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Кемеровской области - Кузбасса от 03.06.2022 N 275-р</w:t>
              <w:br/>
              <w:t xml:space="preserve">(ред. от 25.08.2023)</w:t>
              <w:br/>
              <w:t xml:space="preserve">"Об утверждении плана мероприятий по реализации Стратегии социально-экономического развития Кемеровской области - Кузбасса на период до 2035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КЕМЕРОВСКОЙ ОБЛАСТИ - КУЗБАССА</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3 июня 2022 г. N 275-р</w:t>
      </w:r>
    </w:p>
    <w:p>
      <w:pPr>
        <w:pStyle w:val="2"/>
        <w:jc w:val="both"/>
      </w:pPr>
      <w:r>
        <w:rPr>
          <w:sz w:val="20"/>
        </w:rPr>
      </w:r>
    </w:p>
    <w:p>
      <w:pPr>
        <w:pStyle w:val="2"/>
        <w:jc w:val="center"/>
      </w:pPr>
      <w:r>
        <w:rPr>
          <w:sz w:val="20"/>
        </w:rPr>
        <w:t xml:space="preserve">ОБ УТВЕРЖДЕНИИ ПЛАНА МЕРОПРИЯТИЙ ПО РЕАЛИЗАЦИИ</w:t>
      </w:r>
    </w:p>
    <w:p>
      <w:pPr>
        <w:pStyle w:val="2"/>
        <w:jc w:val="center"/>
      </w:pPr>
      <w:r>
        <w:rPr>
          <w:sz w:val="20"/>
        </w:rPr>
        <w:t xml:space="preserve">СТРАТЕГИИ СОЦИАЛЬНО-ЭКОНОМИЧЕСКОГО РАЗВИТИЯ</w:t>
      </w:r>
    </w:p>
    <w:p>
      <w:pPr>
        <w:pStyle w:val="2"/>
        <w:jc w:val="center"/>
      </w:pPr>
      <w:r>
        <w:rPr>
          <w:sz w:val="20"/>
        </w:rPr>
        <w:t xml:space="preserve">КЕМЕРОВСКОЙ ОБЛАСТИ - КУЗБАССА НА ПЕРИОД ДО 2035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Правительства Кемеровской области - Кузбасса от 25.08.2023 N 498-р &quot;О внесении изменений в распоряжение Правительства Кемеровской области - Кузбасса от 03.06.2022 N 275-р &quot;Об утверждении плана мероприятий по реализации Стратегии социально-экономического развития Кемеровской области - Кузбасса на период до 2035 года&quot; {КонсультантПлюс}">
              <w:r>
                <w:rPr>
                  <w:sz w:val="20"/>
                  <w:color w:val="0000ff"/>
                </w:rPr>
                <w:t xml:space="preserve">распоряжения</w:t>
              </w:r>
            </w:hyperlink>
            <w:r>
              <w:rPr>
                <w:sz w:val="20"/>
                <w:color w:val="392c69"/>
              </w:rPr>
              <w:t xml:space="preserve"> Правительства Кемеровской области - Кузбасса</w:t>
            </w:r>
          </w:p>
          <w:p>
            <w:pPr>
              <w:pStyle w:val="0"/>
              <w:jc w:val="center"/>
            </w:pPr>
            <w:r>
              <w:rPr>
                <w:sz w:val="20"/>
                <w:color w:val="392c69"/>
              </w:rPr>
              <w:t xml:space="preserve">от 25.08.2023 N 498-р)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28.06.2014 N 172-ФЗ (ред. от 31.07.2020) &quot;О стратегическом планировании в Российской Федерации&quot; ------------ Недействующая редакция {КонсультантПлюс}">
        <w:r>
          <w:rPr>
            <w:sz w:val="20"/>
            <w:color w:val="0000ff"/>
          </w:rPr>
          <w:t xml:space="preserve">законом</w:t>
        </w:r>
      </w:hyperlink>
      <w:r>
        <w:rPr>
          <w:sz w:val="20"/>
        </w:rPr>
        <w:t xml:space="preserve"> от 28.06.2014 N 172-ФЗ "О стратегическом планировании в Российской Федерации", законами Кемеровской области от 28.12.2016 </w:t>
      </w:r>
      <w:hyperlink w:history="0" r:id="rId9" w:tooltip="Закон Кемеровской области от 28.12.2016 N 103-ОЗ &quot;О стратегическом планировании&quot; (принят Советом народных депутатов Кемеровской области 23.12.2016) ------------ Недействующая редакция {КонсультантПлюс}">
        <w:r>
          <w:rPr>
            <w:sz w:val="20"/>
            <w:color w:val="0000ff"/>
          </w:rPr>
          <w:t xml:space="preserve">N 103-ОЗ</w:t>
        </w:r>
      </w:hyperlink>
      <w:r>
        <w:rPr>
          <w:sz w:val="20"/>
        </w:rPr>
        <w:t xml:space="preserve"> "О стратегическом планировании", от 26.12.2018 </w:t>
      </w:r>
      <w:hyperlink w:history="0" r:id="rId10" w:tooltip="Закон Кемеровской области от 26.12.2018 N 122-ОЗ (ред. от 23.12.2020) &quot;Об утверждении Стратегии социально-экономического развития Кемеровской области - Кузбасса на период до 2035 года&quot; (принят Советом народных депутатов Кемеровской области 21.12.2018) {КонсультантПлюс}">
        <w:r>
          <w:rPr>
            <w:sz w:val="20"/>
            <w:color w:val="0000ff"/>
          </w:rPr>
          <w:t xml:space="preserve">N 122-ОЗ</w:t>
        </w:r>
      </w:hyperlink>
      <w:r>
        <w:rPr>
          <w:sz w:val="20"/>
        </w:rPr>
        <w:t xml:space="preserve"> "Об утверждении Стратегии социально-экономического развития Кемеровской области - Кузбасса на период до 2035 года", </w:t>
      </w:r>
      <w:hyperlink w:history="0" r:id="rId11" w:tooltip="Постановление Коллегии Администрации Кемеровской области от 13.06.2017 N 286 &quot;О разработке, корректировке, осуществлении мониторинга и контроля реализации стратегии социально-экономического развития Кемеровской области и плана мероприятий по реализации стратегии социально-экономического развития Кемеровской области&quot; {КонсультантПлюс}">
        <w:r>
          <w:rPr>
            <w:sz w:val="20"/>
            <w:color w:val="0000ff"/>
          </w:rPr>
          <w:t xml:space="preserve">постановлением</w:t>
        </w:r>
      </w:hyperlink>
      <w:r>
        <w:rPr>
          <w:sz w:val="20"/>
        </w:rPr>
        <w:t xml:space="preserve"> Коллегии Администрации Кемеровской области от 13.06.2017 N 286 "О разработке, корректировке, осуществлении мониторинга и контроля реализации стратегии социально-экономического развития Кемеровской области и плана мероприятий по реализации стратегии социально-экономического развития Кемеровской области":</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1.1. </w:t>
      </w:r>
      <w:hyperlink w:history="0" w:anchor="P45" w:tooltip="ПЛАН">
        <w:r>
          <w:rPr>
            <w:sz w:val="20"/>
            <w:color w:val="0000ff"/>
          </w:rPr>
          <w:t xml:space="preserve">План</w:t>
        </w:r>
      </w:hyperlink>
      <w:r>
        <w:rPr>
          <w:sz w:val="20"/>
        </w:rPr>
        <w:t xml:space="preserve"> мероприятий по реализации Стратегии социально-экономического развития Кемеровской области - Кузбасса на период до 2035 года.</w:t>
      </w:r>
    </w:p>
    <w:p>
      <w:pPr>
        <w:pStyle w:val="0"/>
        <w:spacing w:before="200" w:line-rule="auto"/>
        <w:ind w:firstLine="540"/>
        <w:jc w:val="both"/>
      </w:pPr>
      <w:r>
        <w:rPr>
          <w:sz w:val="20"/>
        </w:rPr>
        <w:t xml:space="preserve">1.2. </w:t>
      </w:r>
      <w:hyperlink w:history="0" w:anchor="P23840" w:tooltip="Отчет об исполнении плана мероприятий по реализации">
        <w:r>
          <w:rPr>
            <w:sz w:val="20"/>
            <w:color w:val="0000ff"/>
          </w:rPr>
          <w:t xml:space="preserve">Отчет</w:t>
        </w:r>
      </w:hyperlink>
      <w:r>
        <w:rPr>
          <w:sz w:val="20"/>
        </w:rPr>
        <w:t xml:space="preserve"> об исполнении плана мероприятий по реализации Стратегии социально-экономического развития Кемеровской области - Кузбасса на период до 2035 года за 20___ год (форма).</w:t>
      </w:r>
    </w:p>
    <w:p>
      <w:pPr>
        <w:pStyle w:val="0"/>
        <w:spacing w:before="200" w:line-rule="auto"/>
        <w:ind w:firstLine="540"/>
        <w:jc w:val="both"/>
      </w:pPr>
      <w:r>
        <w:rPr>
          <w:sz w:val="20"/>
        </w:rPr>
        <w:t xml:space="preserve">2. Исполнительным органам Кемеровской области - Кузбасса и структурным подразделениям Администрации Правительства Кузбасса при определении задач социально-экономического развития, разработке и корректировке государственных программ Кемеровской области - Кузбасса:</w:t>
      </w:r>
    </w:p>
    <w:p>
      <w:pPr>
        <w:pStyle w:val="0"/>
        <w:jc w:val="both"/>
      </w:pPr>
      <w:r>
        <w:rPr>
          <w:sz w:val="20"/>
        </w:rPr>
        <w:t xml:space="preserve">(в ред. </w:t>
      </w:r>
      <w:hyperlink w:history="0" r:id="rId12" w:tooltip="Распоряжение Правительства Кемеровской области - Кузбасса от 25.08.2023 N 498-р &quot;О внесении изменений в распоряжение Правительства Кемеровской области - Кузбасса от 03.06.2022 N 275-р &quot;Об утверждении плана мероприятий по реализации Стратегии социально-экономического развития Кемеровской области - Кузбасса на период до 2035 года&quot; {КонсультантПлюс}">
        <w:r>
          <w:rPr>
            <w:sz w:val="20"/>
            <w:color w:val="0000ff"/>
          </w:rPr>
          <w:t xml:space="preserve">распоряжения</w:t>
        </w:r>
      </w:hyperlink>
      <w:r>
        <w:rPr>
          <w:sz w:val="20"/>
        </w:rPr>
        <w:t xml:space="preserve"> Правительства Кемеровской области - Кузбасса от 25.08.2023 N 498-р)</w:t>
      </w:r>
    </w:p>
    <w:p>
      <w:pPr>
        <w:pStyle w:val="0"/>
        <w:spacing w:before="200" w:line-rule="auto"/>
        <w:ind w:firstLine="540"/>
        <w:jc w:val="both"/>
      </w:pPr>
      <w:r>
        <w:rPr>
          <w:sz w:val="20"/>
        </w:rPr>
        <w:t xml:space="preserve">2.1. Обеспечить выполнение плана мероприятий по реализации Стратегии социально-экономического развития Кемеровской области - Кузбасса на период до 2035 года в пределах бюджетных ассигнований, предусмотренных областным бюджетом на соответствующий финансовый год и плановый период.</w:t>
      </w:r>
    </w:p>
    <w:p>
      <w:pPr>
        <w:pStyle w:val="0"/>
        <w:spacing w:before="200" w:line-rule="auto"/>
        <w:ind w:firstLine="540"/>
        <w:jc w:val="both"/>
      </w:pPr>
      <w:r>
        <w:rPr>
          <w:sz w:val="20"/>
        </w:rPr>
        <w:t xml:space="preserve">2.2. Направлять в Министерство экономического развития Кузбасса в срок до 1 марта года, следующего за отчетным, отчет об исполнении плана мероприятий по реализации Стратегии социально-экономического развития Кемеровской области - Кузбасса на период до 2035 года за 20__ год по форме, утвержденной настоящим распоряжением.</w:t>
      </w:r>
    </w:p>
    <w:p>
      <w:pPr>
        <w:pStyle w:val="0"/>
        <w:jc w:val="both"/>
      </w:pPr>
      <w:r>
        <w:rPr>
          <w:sz w:val="20"/>
        </w:rPr>
        <w:t xml:space="preserve">(пп. 2.2 в ред. </w:t>
      </w:r>
      <w:hyperlink w:history="0" r:id="rId13" w:tooltip="Распоряжение Правительства Кемеровской области - Кузбасса от 25.08.2023 N 498-р &quot;О внесении изменений в распоряжение Правительства Кемеровской области - Кузбасса от 03.06.2022 N 275-р &quot;Об утверждении плана мероприятий по реализации Стратегии социально-экономического развития Кемеровской области - Кузбасса на период до 2035 года&quot; {КонсультантПлюс}">
        <w:r>
          <w:rPr>
            <w:sz w:val="20"/>
            <w:color w:val="0000ff"/>
          </w:rPr>
          <w:t xml:space="preserve">распоряжения</w:t>
        </w:r>
      </w:hyperlink>
      <w:r>
        <w:rPr>
          <w:sz w:val="20"/>
        </w:rPr>
        <w:t xml:space="preserve"> Правительства Кемеровской области - Кузбасса от 25.08.2023 N 498-р)</w:t>
      </w:r>
    </w:p>
    <w:p>
      <w:pPr>
        <w:pStyle w:val="0"/>
        <w:spacing w:before="200" w:line-rule="auto"/>
        <w:ind w:firstLine="540"/>
        <w:jc w:val="both"/>
      </w:pPr>
      <w:r>
        <w:rPr>
          <w:sz w:val="20"/>
        </w:rPr>
        <w:t xml:space="preserve">3. Признать утратившими силу распоряжения Правительства Кемеровской области - Кузбасса:</w:t>
      </w:r>
    </w:p>
    <w:p>
      <w:pPr>
        <w:pStyle w:val="0"/>
        <w:spacing w:before="200" w:line-rule="auto"/>
        <w:ind w:firstLine="540"/>
        <w:jc w:val="both"/>
      </w:pPr>
      <w:r>
        <w:rPr>
          <w:sz w:val="20"/>
        </w:rPr>
        <w:t xml:space="preserve">от 13.06.2019 </w:t>
      </w:r>
      <w:hyperlink w:history="0" r:id="rId14" w:tooltip="Распоряжение Правительства Кемеровской области - Кузбасса от 13.06.2019 N 340-р (ред. от 22.12.2020) &quot;Об утверждении плана мероприятий по реализации Стратегии социально-экономического развития Кемеровской области до 2035 года&quot; ------------ Утратил силу или отменен {КонсультантПлюс}">
        <w:r>
          <w:rPr>
            <w:sz w:val="20"/>
            <w:color w:val="0000ff"/>
          </w:rPr>
          <w:t xml:space="preserve">N 340-р</w:t>
        </w:r>
      </w:hyperlink>
      <w:r>
        <w:rPr>
          <w:sz w:val="20"/>
        </w:rPr>
        <w:t xml:space="preserve"> "Об утверждении плана мероприятий по реализации Стратегии социально-экономического развития Кемеровской области до 2035 года";</w:t>
      </w:r>
    </w:p>
    <w:p>
      <w:pPr>
        <w:pStyle w:val="0"/>
        <w:spacing w:before="200" w:line-rule="auto"/>
        <w:ind w:firstLine="540"/>
        <w:jc w:val="both"/>
      </w:pPr>
      <w:r>
        <w:rPr>
          <w:sz w:val="20"/>
        </w:rPr>
        <w:t xml:space="preserve">от 22.12.2020 </w:t>
      </w:r>
      <w:hyperlink w:history="0" r:id="rId15" w:tooltip="Распоряжение Правительства Кемеровской области - Кузбасса от 22.12.2020 N 838-р &quot;О внесении изменений в распоряжение Правительства Кемеровской области - Кузбасса от 13.06.2019 N 340-р &quot;Об утверждении плана мероприятий по реализации Стратегии социально-экономического развития Кемеровской области до 2035 года&quot; ------------ Утратил силу или отменен {КонсультантПлюс}">
        <w:r>
          <w:rPr>
            <w:sz w:val="20"/>
            <w:color w:val="0000ff"/>
          </w:rPr>
          <w:t xml:space="preserve">N 838-р</w:t>
        </w:r>
      </w:hyperlink>
      <w:r>
        <w:rPr>
          <w:sz w:val="20"/>
        </w:rPr>
        <w:t xml:space="preserve"> "О внесении изменений в распоряжение Правительства Кемеровской области - Кузбасса от 13.06.2019 N 340-р "Об утверждении плана мероприятий по реализации Стратегии социально-экономического развития Кемеровской области до 2035 года".</w:t>
      </w:r>
    </w:p>
    <w:p>
      <w:pPr>
        <w:pStyle w:val="0"/>
        <w:spacing w:before="200" w:line-rule="auto"/>
        <w:ind w:firstLine="540"/>
        <w:jc w:val="both"/>
      </w:pPr>
      <w:r>
        <w:rPr>
          <w:sz w:val="20"/>
        </w:rPr>
        <w:t xml:space="preserve">4. Настоящее распоряжение подлежит опубликованию на сайте "Электронный бюллетень Правительства Кемеровской области - Кузбасса".</w:t>
      </w:r>
    </w:p>
    <w:p>
      <w:pPr>
        <w:pStyle w:val="0"/>
        <w:spacing w:before="200" w:line-rule="auto"/>
        <w:ind w:firstLine="540"/>
        <w:jc w:val="both"/>
      </w:pPr>
      <w:r>
        <w:rPr>
          <w:sz w:val="20"/>
        </w:rPr>
        <w:t xml:space="preserve">5. Контроль за исполнением настоящего распоряжения возложить на заместителя председателя Правительства Кемеровской области - Кузбасса - министра промышленности и торговли Кузбасса Старосвета Л.В.</w:t>
      </w:r>
    </w:p>
    <w:p>
      <w:pPr>
        <w:pStyle w:val="0"/>
        <w:jc w:val="both"/>
      </w:pPr>
      <w:r>
        <w:rPr>
          <w:sz w:val="20"/>
        </w:rPr>
        <w:t xml:space="preserve">(п. 5 в ред. </w:t>
      </w:r>
      <w:hyperlink w:history="0" r:id="rId16" w:tooltip="Распоряжение Правительства Кемеровской области - Кузбасса от 25.08.2023 N 498-р &quot;О внесении изменений в распоряжение Правительства Кемеровской области - Кузбасса от 03.06.2022 N 275-р &quot;Об утверждении плана мероприятий по реализации Стратегии социально-экономического развития Кемеровской области - Кузбасса на период до 2035 года&quot; {КонсультантПлюс}">
        <w:r>
          <w:rPr>
            <w:sz w:val="20"/>
            <w:color w:val="0000ff"/>
          </w:rPr>
          <w:t xml:space="preserve">распоряжения</w:t>
        </w:r>
      </w:hyperlink>
      <w:r>
        <w:rPr>
          <w:sz w:val="20"/>
        </w:rPr>
        <w:t xml:space="preserve"> Правительства Кемеровской области - Кузбасса от 25.08.2023 N 498-р)</w:t>
      </w:r>
    </w:p>
    <w:p>
      <w:pPr>
        <w:pStyle w:val="0"/>
        <w:spacing w:before="200" w:line-rule="auto"/>
        <w:ind w:firstLine="540"/>
        <w:jc w:val="both"/>
      </w:pPr>
      <w:r>
        <w:rPr>
          <w:sz w:val="20"/>
        </w:rPr>
        <w:t xml:space="preserve">6. Настоящее распоряжение распространяется на правоотношения, возникшие с 01.01.2021.</w:t>
      </w:r>
    </w:p>
    <w:p>
      <w:pPr>
        <w:pStyle w:val="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Кемеровской области - Кузбасса -</w:t>
      </w:r>
    </w:p>
    <w:p>
      <w:pPr>
        <w:pStyle w:val="0"/>
        <w:jc w:val="right"/>
      </w:pPr>
      <w:r>
        <w:rPr>
          <w:sz w:val="20"/>
        </w:rPr>
        <w:t xml:space="preserve">председатель Правительства</w:t>
      </w:r>
    </w:p>
    <w:p>
      <w:pPr>
        <w:pStyle w:val="0"/>
        <w:jc w:val="right"/>
      </w:pPr>
      <w:r>
        <w:rPr>
          <w:sz w:val="20"/>
        </w:rPr>
        <w:t xml:space="preserve">Кемеровской области - Кузбасса</w:t>
      </w:r>
    </w:p>
    <w:p>
      <w:pPr>
        <w:pStyle w:val="0"/>
        <w:jc w:val="right"/>
      </w:pPr>
      <w:r>
        <w:rPr>
          <w:sz w:val="20"/>
        </w:rPr>
        <w:t xml:space="preserve">В.Н.ТЕЛЕГИН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Кемеровской области - Кузбасса</w:t>
      </w:r>
    </w:p>
    <w:p>
      <w:pPr>
        <w:pStyle w:val="0"/>
        <w:jc w:val="right"/>
      </w:pPr>
      <w:r>
        <w:rPr>
          <w:sz w:val="20"/>
        </w:rPr>
        <w:t xml:space="preserve">от 3 июня 2022 г. N 275-р</w:t>
      </w:r>
    </w:p>
    <w:p>
      <w:pPr>
        <w:pStyle w:val="0"/>
        <w:jc w:val="both"/>
      </w:pPr>
      <w:r>
        <w:rPr>
          <w:sz w:val="20"/>
        </w:rPr>
      </w:r>
    </w:p>
    <w:bookmarkStart w:id="45" w:name="P45"/>
    <w:bookmarkEnd w:id="45"/>
    <w:p>
      <w:pPr>
        <w:pStyle w:val="2"/>
        <w:jc w:val="center"/>
      </w:pPr>
      <w:r>
        <w:rPr>
          <w:sz w:val="20"/>
        </w:rPr>
        <w:t xml:space="preserve">ПЛАН</w:t>
      </w:r>
    </w:p>
    <w:p>
      <w:pPr>
        <w:pStyle w:val="2"/>
        <w:jc w:val="center"/>
      </w:pPr>
      <w:r>
        <w:rPr>
          <w:sz w:val="20"/>
        </w:rPr>
        <w:t xml:space="preserve">МЕРОПРИЯТИЙ ПО РЕАЛИЗАЦИИ СТРАТЕГИИ СОЦИАЛЬНО-ЭКОНОМИЧЕСКОГО</w:t>
      </w:r>
    </w:p>
    <w:p>
      <w:pPr>
        <w:pStyle w:val="2"/>
        <w:jc w:val="center"/>
      </w:pPr>
      <w:r>
        <w:rPr>
          <w:sz w:val="20"/>
        </w:rPr>
        <w:t xml:space="preserve">РАЗВИТИЯ КЕМЕРОВСКОЙ ОБЛАСТИ - КУЗБАССА</w:t>
      </w:r>
    </w:p>
    <w:p>
      <w:pPr>
        <w:pStyle w:val="2"/>
        <w:jc w:val="center"/>
      </w:pPr>
      <w:r>
        <w:rPr>
          <w:sz w:val="20"/>
        </w:rPr>
        <w:t xml:space="preserve">НА ПЕРИОД ДО 2035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 w:tooltip="Распоряжение Правительства Кемеровской области - Кузбасса от 25.08.2023 N 498-р &quot;О внесении изменений в распоряжение Правительства Кемеровской области - Кузбасса от 03.06.2022 N 275-р &quot;Об утверждении плана мероприятий по реализации Стратегии социально-экономического развития Кемеровской области - Кузбасса на период до 2035 года&quot; {КонсультантПлюс}">
              <w:r>
                <w:rPr>
                  <w:sz w:val="20"/>
                  <w:color w:val="0000ff"/>
                </w:rPr>
                <w:t xml:space="preserve">распоряжения</w:t>
              </w:r>
            </w:hyperlink>
            <w:r>
              <w:rPr>
                <w:sz w:val="20"/>
                <w:color w:val="392c69"/>
              </w:rPr>
              <w:t xml:space="preserve"> Правительства Кемеровской области - Кузбасса</w:t>
            </w:r>
          </w:p>
          <w:p>
            <w:pPr>
              <w:pStyle w:val="0"/>
              <w:jc w:val="center"/>
            </w:pPr>
            <w:r>
              <w:rPr>
                <w:sz w:val="20"/>
                <w:color w:val="392c69"/>
              </w:rPr>
              <w:t xml:space="preserve">от 25.08.2023 N 498-р)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Контур N 1 "Кузбасс - регион достойной жизни людей"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1417"/>
        <w:gridCol w:w="1190"/>
        <w:gridCol w:w="1190"/>
        <w:gridCol w:w="1190"/>
        <w:gridCol w:w="1190"/>
        <w:gridCol w:w="1190"/>
        <w:gridCol w:w="1190"/>
        <w:gridCol w:w="1190"/>
        <w:gridCol w:w="2268"/>
      </w:tblGrid>
      <w:tr>
        <w:tc>
          <w:tcPr>
            <w:tcW w:w="3345" w:type="dxa"/>
            <w:vAlign w:val="center"/>
            <w:vMerge w:val="restart"/>
          </w:tcPr>
          <w:p>
            <w:pPr>
              <w:pStyle w:val="0"/>
              <w:jc w:val="center"/>
            </w:pPr>
            <w:r>
              <w:rPr>
                <w:sz w:val="20"/>
              </w:rPr>
              <w:t xml:space="preserve">Наименование целевого показателя</w:t>
            </w:r>
          </w:p>
        </w:tc>
        <w:tc>
          <w:tcPr>
            <w:tcW w:w="1417" w:type="dxa"/>
            <w:vAlign w:val="center"/>
            <w:vMerge w:val="restart"/>
          </w:tcPr>
          <w:p>
            <w:pPr>
              <w:pStyle w:val="0"/>
              <w:jc w:val="center"/>
            </w:pPr>
            <w:r>
              <w:rPr>
                <w:sz w:val="20"/>
              </w:rPr>
              <w:t xml:space="preserve">Единица измерения</w:t>
            </w:r>
          </w:p>
        </w:tc>
        <w:tc>
          <w:tcPr>
            <w:gridSpan w:val="2"/>
            <w:tcW w:w="2380" w:type="dxa"/>
            <w:vAlign w:val="center"/>
          </w:tcPr>
          <w:p>
            <w:pPr>
              <w:pStyle w:val="0"/>
              <w:jc w:val="center"/>
            </w:pPr>
            <w:r>
              <w:rPr>
                <w:sz w:val="20"/>
              </w:rPr>
              <w:t xml:space="preserve">I этап</w:t>
            </w:r>
          </w:p>
        </w:tc>
        <w:tc>
          <w:tcPr>
            <w:gridSpan w:val="3"/>
            <w:tcW w:w="3570" w:type="dxa"/>
            <w:vAlign w:val="center"/>
          </w:tcPr>
          <w:p>
            <w:pPr>
              <w:pStyle w:val="0"/>
              <w:jc w:val="center"/>
            </w:pPr>
            <w:r>
              <w:rPr>
                <w:sz w:val="20"/>
              </w:rPr>
              <w:t xml:space="preserve">II этап</w:t>
            </w:r>
          </w:p>
        </w:tc>
        <w:tc>
          <w:tcPr>
            <w:gridSpan w:val="2"/>
            <w:tcW w:w="2380" w:type="dxa"/>
            <w:vAlign w:val="center"/>
          </w:tcPr>
          <w:p>
            <w:pPr>
              <w:pStyle w:val="0"/>
              <w:jc w:val="center"/>
            </w:pPr>
            <w:r>
              <w:rPr>
                <w:sz w:val="20"/>
              </w:rPr>
              <w:t xml:space="preserve">III этап</w:t>
            </w:r>
          </w:p>
        </w:tc>
        <w:tc>
          <w:tcPr>
            <w:tcW w:w="2268" w:type="dxa"/>
          </w:tcPr>
          <w:p>
            <w:pPr>
              <w:pStyle w:val="0"/>
              <w:jc w:val="center"/>
            </w:pPr>
            <w:r>
              <w:rPr>
                <w:sz w:val="20"/>
              </w:rPr>
              <w:t xml:space="preserve">Ответственные исполнители</w:t>
            </w:r>
          </w:p>
        </w:tc>
      </w:tr>
      <w:tr>
        <w:tc>
          <w:tcPr>
            <w:vMerge w:val="continue"/>
          </w:tcPr>
          <w:p/>
        </w:tc>
        <w:tc>
          <w:tcPr>
            <w:vMerge w:val="continue"/>
          </w:tcPr>
          <w:p/>
        </w:tc>
        <w:tc>
          <w:tcPr>
            <w:tcW w:w="1190" w:type="dxa"/>
            <w:vAlign w:val="center"/>
          </w:tcPr>
          <w:p>
            <w:pPr>
              <w:pStyle w:val="0"/>
              <w:jc w:val="center"/>
            </w:pPr>
            <w:r>
              <w:rPr>
                <w:sz w:val="20"/>
              </w:rPr>
              <w:t xml:space="preserve">2021 год</w:t>
            </w:r>
          </w:p>
        </w:tc>
        <w:tc>
          <w:tcPr>
            <w:tcW w:w="1190" w:type="dxa"/>
            <w:vAlign w:val="center"/>
          </w:tcPr>
          <w:p>
            <w:pPr>
              <w:pStyle w:val="0"/>
              <w:jc w:val="center"/>
            </w:pPr>
            <w:r>
              <w:rPr>
                <w:sz w:val="20"/>
              </w:rPr>
              <w:t xml:space="preserve">2022 год</w:t>
            </w:r>
          </w:p>
        </w:tc>
        <w:tc>
          <w:tcPr>
            <w:tcW w:w="1190" w:type="dxa"/>
            <w:vAlign w:val="center"/>
          </w:tcPr>
          <w:p>
            <w:pPr>
              <w:pStyle w:val="0"/>
              <w:jc w:val="center"/>
            </w:pPr>
            <w:r>
              <w:rPr>
                <w:sz w:val="20"/>
              </w:rPr>
              <w:t xml:space="preserve">2023 год</w:t>
            </w:r>
          </w:p>
        </w:tc>
        <w:tc>
          <w:tcPr>
            <w:tcW w:w="1190" w:type="dxa"/>
            <w:vAlign w:val="center"/>
          </w:tcPr>
          <w:p>
            <w:pPr>
              <w:pStyle w:val="0"/>
              <w:jc w:val="center"/>
            </w:pPr>
            <w:r>
              <w:rPr>
                <w:sz w:val="20"/>
              </w:rPr>
              <w:t xml:space="preserve">2024 год</w:t>
            </w:r>
          </w:p>
        </w:tc>
        <w:tc>
          <w:tcPr>
            <w:tcW w:w="1190" w:type="dxa"/>
            <w:vAlign w:val="center"/>
          </w:tcPr>
          <w:p>
            <w:pPr>
              <w:pStyle w:val="0"/>
            </w:pPr>
            <w:r>
              <w:rPr>
                <w:sz w:val="20"/>
              </w:rPr>
              <w:t xml:space="preserve">2025 год</w:t>
            </w:r>
          </w:p>
        </w:tc>
        <w:tc>
          <w:tcPr>
            <w:tcW w:w="1190" w:type="dxa"/>
            <w:vAlign w:val="center"/>
          </w:tcPr>
          <w:p>
            <w:pPr>
              <w:pStyle w:val="0"/>
              <w:jc w:val="center"/>
            </w:pPr>
            <w:r>
              <w:rPr>
                <w:sz w:val="20"/>
              </w:rPr>
              <w:t xml:space="preserve">2030 год</w:t>
            </w:r>
          </w:p>
        </w:tc>
        <w:tc>
          <w:tcPr>
            <w:tcW w:w="1190" w:type="dxa"/>
            <w:vAlign w:val="center"/>
          </w:tcPr>
          <w:p>
            <w:pPr>
              <w:pStyle w:val="0"/>
              <w:jc w:val="center"/>
            </w:pPr>
            <w:r>
              <w:rPr>
                <w:sz w:val="20"/>
              </w:rPr>
              <w:t xml:space="preserve">2035 год</w:t>
            </w:r>
          </w:p>
        </w:tc>
        <w:tc>
          <w:tcPr>
            <w:tcW w:w="2268" w:type="dxa"/>
          </w:tcPr>
          <w:p>
            <w:pPr>
              <w:pStyle w:val="0"/>
            </w:pPr>
            <w:r>
              <w:rPr>
                <w:sz w:val="20"/>
              </w:rPr>
            </w:r>
          </w:p>
        </w:tc>
      </w:tr>
      <w:tr>
        <w:tc>
          <w:tcPr>
            <w:tcW w:w="3345" w:type="dxa"/>
          </w:tcPr>
          <w:p>
            <w:pPr>
              <w:pStyle w:val="0"/>
              <w:jc w:val="center"/>
            </w:pPr>
            <w:r>
              <w:rPr>
                <w:sz w:val="20"/>
              </w:rPr>
              <w:t xml:space="preserve">1</w:t>
            </w:r>
          </w:p>
        </w:tc>
        <w:tc>
          <w:tcPr>
            <w:tcW w:w="1417" w:type="dxa"/>
          </w:tcPr>
          <w:p>
            <w:pPr>
              <w:pStyle w:val="0"/>
              <w:jc w:val="center"/>
            </w:pPr>
            <w:r>
              <w:rPr>
                <w:sz w:val="20"/>
              </w:rPr>
              <w:t xml:space="preserve">2</w:t>
            </w:r>
          </w:p>
        </w:tc>
        <w:tc>
          <w:tcPr>
            <w:tcW w:w="1190" w:type="dxa"/>
            <w:vAlign w:val="center"/>
          </w:tcPr>
          <w:p>
            <w:pPr>
              <w:pStyle w:val="0"/>
              <w:jc w:val="center"/>
            </w:pPr>
            <w:r>
              <w:rPr>
                <w:sz w:val="20"/>
              </w:rPr>
              <w:t xml:space="preserve">3</w:t>
            </w:r>
          </w:p>
        </w:tc>
        <w:tc>
          <w:tcPr>
            <w:tcW w:w="1190" w:type="dxa"/>
            <w:vAlign w:val="center"/>
          </w:tcPr>
          <w:p>
            <w:pPr>
              <w:pStyle w:val="0"/>
              <w:jc w:val="center"/>
            </w:pPr>
            <w:r>
              <w:rPr>
                <w:sz w:val="20"/>
              </w:rPr>
              <w:t xml:space="preserve">4</w:t>
            </w:r>
          </w:p>
        </w:tc>
        <w:tc>
          <w:tcPr>
            <w:tcW w:w="1190" w:type="dxa"/>
            <w:vAlign w:val="center"/>
          </w:tcPr>
          <w:p>
            <w:pPr>
              <w:pStyle w:val="0"/>
              <w:jc w:val="center"/>
            </w:pPr>
            <w:r>
              <w:rPr>
                <w:sz w:val="20"/>
              </w:rPr>
              <w:t xml:space="preserve">5</w:t>
            </w:r>
          </w:p>
        </w:tc>
        <w:tc>
          <w:tcPr>
            <w:tcW w:w="1190" w:type="dxa"/>
            <w:vAlign w:val="center"/>
          </w:tcPr>
          <w:p>
            <w:pPr>
              <w:pStyle w:val="0"/>
              <w:jc w:val="center"/>
            </w:pPr>
            <w:r>
              <w:rPr>
                <w:sz w:val="20"/>
              </w:rPr>
              <w:t xml:space="preserve">6</w:t>
            </w:r>
          </w:p>
        </w:tc>
        <w:tc>
          <w:tcPr>
            <w:tcW w:w="1190" w:type="dxa"/>
            <w:vAlign w:val="center"/>
          </w:tcPr>
          <w:p>
            <w:pPr>
              <w:pStyle w:val="0"/>
              <w:jc w:val="center"/>
            </w:pPr>
            <w:r>
              <w:rPr>
                <w:sz w:val="20"/>
              </w:rPr>
              <w:t xml:space="preserve">7</w:t>
            </w:r>
          </w:p>
        </w:tc>
        <w:tc>
          <w:tcPr>
            <w:tcW w:w="1190" w:type="dxa"/>
            <w:vAlign w:val="center"/>
          </w:tcPr>
          <w:p>
            <w:pPr>
              <w:pStyle w:val="0"/>
              <w:jc w:val="center"/>
            </w:pPr>
            <w:r>
              <w:rPr>
                <w:sz w:val="20"/>
              </w:rPr>
              <w:t xml:space="preserve">8</w:t>
            </w:r>
          </w:p>
        </w:tc>
        <w:tc>
          <w:tcPr>
            <w:tcW w:w="1190" w:type="dxa"/>
            <w:vAlign w:val="center"/>
          </w:tcPr>
          <w:p>
            <w:pPr>
              <w:pStyle w:val="0"/>
              <w:jc w:val="center"/>
            </w:pPr>
            <w:r>
              <w:rPr>
                <w:sz w:val="20"/>
              </w:rPr>
              <w:t xml:space="preserve">9</w:t>
            </w:r>
          </w:p>
        </w:tc>
        <w:tc>
          <w:tcPr>
            <w:tcW w:w="2268" w:type="dxa"/>
          </w:tcPr>
          <w:p>
            <w:pPr>
              <w:pStyle w:val="0"/>
              <w:jc w:val="center"/>
            </w:pPr>
            <w:r>
              <w:rPr>
                <w:sz w:val="20"/>
              </w:rPr>
              <w:t xml:space="preserve">10</w:t>
            </w:r>
          </w:p>
        </w:tc>
      </w:tr>
      <w:tr>
        <w:tc>
          <w:tcPr>
            <w:tcW w:w="3345" w:type="dxa"/>
          </w:tcPr>
          <w:p>
            <w:pPr>
              <w:pStyle w:val="0"/>
            </w:pPr>
            <w:r>
              <w:rPr>
                <w:sz w:val="20"/>
              </w:rPr>
              <w:t xml:space="preserve">Численность населения</w:t>
            </w:r>
          </w:p>
          <w:p>
            <w:pPr>
              <w:pStyle w:val="0"/>
            </w:pPr>
            <w:r>
              <w:rPr>
                <w:sz w:val="20"/>
              </w:rPr>
              <w:t xml:space="preserve">(в среднегодовом исчислении)</w:t>
            </w:r>
          </w:p>
        </w:tc>
        <w:tc>
          <w:tcPr>
            <w:tcW w:w="1417" w:type="dxa"/>
          </w:tcPr>
          <w:p>
            <w:pPr>
              <w:pStyle w:val="0"/>
              <w:jc w:val="center"/>
            </w:pPr>
            <w:r>
              <w:rPr>
                <w:sz w:val="20"/>
              </w:rPr>
              <w:t xml:space="preserve">тыс. человек</w:t>
            </w:r>
          </w:p>
        </w:tc>
        <w:tc>
          <w:tcPr>
            <w:tcW w:w="1190" w:type="dxa"/>
          </w:tcPr>
          <w:p>
            <w:pPr>
              <w:pStyle w:val="0"/>
              <w:jc w:val="center"/>
            </w:pPr>
            <w:r>
              <w:rPr>
                <w:sz w:val="20"/>
              </w:rPr>
              <w:t xml:space="preserve">2625,4</w:t>
            </w:r>
          </w:p>
        </w:tc>
        <w:tc>
          <w:tcPr>
            <w:tcW w:w="1190" w:type="dxa"/>
          </w:tcPr>
          <w:p>
            <w:pPr>
              <w:pStyle w:val="0"/>
              <w:jc w:val="center"/>
            </w:pPr>
            <w:r>
              <w:rPr>
                <w:sz w:val="20"/>
              </w:rPr>
              <w:t xml:space="preserve">2609,6</w:t>
            </w:r>
          </w:p>
        </w:tc>
        <w:tc>
          <w:tcPr>
            <w:tcW w:w="1190" w:type="dxa"/>
          </w:tcPr>
          <w:p>
            <w:pPr>
              <w:pStyle w:val="0"/>
              <w:jc w:val="center"/>
            </w:pPr>
            <w:r>
              <w:rPr>
                <w:sz w:val="20"/>
              </w:rPr>
              <w:t xml:space="preserve">2596,1</w:t>
            </w:r>
          </w:p>
        </w:tc>
        <w:tc>
          <w:tcPr>
            <w:tcW w:w="1190" w:type="dxa"/>
          </w:tcPr>
          <w:p>
            <w:pPr>
              <w:pStyle w:val="0"/>
              <w:jc w:val="center"/>
            </w:pPr>
            <w:r>
              <w:rPr>
                <w:sz w:val="20"/>
              </w:rPr>
              <w:t xml:space="preserve">2584,6</w:t>
            </w:r>
          </w:p>
        </w:tc>
        <w:tc>
          <w:tcPr>
            <w:tcW w:w="1190" w:type="dxa"/>
          </w:tcPr>
          <w:p>
            <w:pPr>
              <w:pStyle w:val="0"/>
              <w:jc w:val="center"/>
            </w:pPr>
            <w:r>
              <w:rPr>
                <w:sz w:val="20"/>
              </w:rPr>
              <w:t xml:space="preserve">2575,3</w:t>
            </w:r>
          </w:p>
        </w:tc>
        <w:tc>
          <w:tcPr>
            <w:tcW w:w="1190" w:type="dxa"/>
          </w:tcPr>
          <w:p>
            <w:pPr>
              <w:pStyle w:val="0"/>
              <w:jc w:val="center"/>
            </w:pPr>
            <w:r>
              <w:rPr>
                <w:sz w:val="20"/>
              </w:rPr>
              <w:t xml:space="preserve">2590,2</w:t>
            </w:r>
          </w:p>
        </w:tc>
        <w:tc>
          <w:tcPr>
            <w:tcW w:w="1190" w:type="dxa"/>
          </w:tcPr>
          <w:p>
            <w:pPr>
              <w:pStyle w:val="0"/>
              <w:jc w:val="center"/>
            </w:pPr>
            <w:r>
              <w:rPr>
                <w:sz w:val="20"/>
              </w:rPr>
              <w:t xml:space="preserve">2686,1</w:t>
            </w:r>
          </w:p>
        </w:tc>
        <w:tc>
          <w:tcPr>
            <w:tcW w:w="2268" w:type="dxa"/>
          </w:tcPr>
          <w:p>
            <w:pPr>
              <w:pStyle w:val="0"/>
              <w:jc w:val="center"/>
            </w:pPr>
            <w:r>
              <w:rPr>
                <w:sz w:val="20"/>
              </w:rPr>
              <w:t xml:space="preserve">Беглов Д.Е.</w:t>
            </w:r>
          </w:p>
        </w:tc>
      </w:tr>
      <w:tr>
        <w:tc>
          <w:tcPr>
            <w:tcW w:w="3345" w:type="dxa"/>
          </w:tcPr>
          <w:p>
            <w:pPr>
              <w:pStyle w:val="0"/>
            </w:pPr>
            <w:r>
              <w:rPr>
                <w:sz w:val="20"/>
              </w:rPr>
              <w:t xml:space="preserve">Общий прирост численности населения</w:t>
            </w:r>
          </w:p>
        </w:tc>
        <w:tc>
          <w:tcPr>
            <w:tcW w:w="1417" w:type="dxa"/>
          </w:tcPr>
          <w:p>
            <w:pPr>
              <w:pStyle w:val="0"/>
              <w:jc w:val="center"/>
            </w:pPr>
            <w:r>
              <w:rPr>
                <w:sz w:val="20"/>
              </w:rPr>
              <w:t xml:space="preserve">тыс. человек</w:t>
            </w:r>
          </w:p>
        </w:tc>
        <w:tc>
          <w:tcPr>
            <w:tcW w:w="1190" w:type="dxa"/>
          </w:tcPr>
          <w:p>
            <w:pPr>
              <w:pStyle w:val="0"/>
              <w:jc w:val="center"/>
            </w:pPr>
            <w:r>
              <w:rPr>
                <w:sz w:val="20"/>
              </w:rPr>
              <w:t xml:space="preserve">- 20,7</w:t>
            </w:r>
          </w:p>
        </w:tc>
        <w:tc>
          <w:tcPr>
            <w:tcW w:w="1190" w:type="dxa"/>
          </w:tcPr>
          <w:p>
            <w:pPr>
              <w:pStyle w:val="0"/>
              <w:jc w:val="center"/>
            </w:pPr>
            <w:r>
              <w:rPr>
                <w:sz w:val="20"/>
              </w:rPr>
              <w:t xml:space="preserve">- 15,7</w:t>
            </w:r>
          </w:p>
        </w:tc>
        <w:tc>
          <w:tcPr>
            <w:tcW w:w="1190" w:type="dxa"/>
          </w:tcPr>
          <w:p>
            <w:pPr>
              <w:pStyle w:val="0"/>
              <w:jc w:val="center"/>
            </w:pPr>
            <w:r>
              <w:rPr>
                <w:sz w:val="20"/>
              </w:rPr>
              <w:t xml:space="preserve">- 13,5</w:t>
            </w:r>
          </w:p>
        </w:tc>
        <w:tc>
          <w:tcPr>
            <w:tcW w:w="1190" w:type="dxa"/>
          </w:tcPr>
          <w:p>
            <w:pPr>
              <w:pStyle w:val="0"/>
              <w:jc w:val="center"/>
            </w:pPr>
            <w:r>
              <w:rPr>
                <w:sz w:val="20"/>
              </w:rPr>
              <w:t xml:space="preserve">- 11,5</w:t>
            </w:r>
          </w:p>
        </w:tc>
        <w:tc>
          <w:tcPr>
            <w:tcW w:w="1190" w:type="dxa"/>
          </w:tcPr>
          <w:p>
            <w:pPr>
              <w:pStyle w:val="0"/>
              <w:jc w:val="center"/>
            </w:pPr>
            <w:r>
              <w:rPr>
                <w:sz w:val="20"/>
              </w:rPr>
              <w:t xml:space="preserve">- 9,3</w:t>
            </w:r>
          </w:p>
        </w:tc>
        <w:tc>
          <w:tcPr>
            <w:tcW w:w="1190" w:type="dxa"/>
          </w:tcPr>
          <w:p>
            <w:pPr>
              <w:pStyle w:val="0"/>
              <w:jc w:val="center"/>
            </w:pPr>
            <w:r>
              <w:rPr>
                <w:sz w:val="20"/>
              </w:rPr>
              <w:t xml:space="preserve">9,9</w:t>
            </w:r>
          </w:p>
        </w:tc>
        <w:tc>
          <w:tcPr>
            <w:tcW w:w="1190" w:type="dxa"/>
          </w:tcPr>
          <w:p>
            <w:pPr>
              <w:pStyle w:val="0"/>
              <w:jc w:val="center"/>
            </w:pPr>
            <w:r>
              <w:rPr>
                <w:sz w:val="20"/>
              </w:rPr>
              <w:t xml:space="preserve">26,1</w:t>
            </w:r>
          </w:p>
        </w:tc>
        <w:tc>
          <w:tcPr>
            <w:tcW w:w="2268" w:type="dxa"/>
          </w:tcPr>
          <w:p>
            <w:pPr>
              <w:pStyle w:val="0"/>
              <w:jc w:val="center"/>
            </w:pPr>
            <w:r>
              <w:rPr>
                <w:sz w:val="20"/>
              </w:rPr>
              <w:t xml:space="preserve">Беглов Д.Е.</w:t>
            </w:r>
          </w:p>
        </w:tc>
      </w:tr>
      <w:tr>
        <w:tc>
          <w:tcPr>
            <w:tcW w:w="3345" w:type="dxa"/>
          </w:tcPr>
          <w:p>
            <w:pPr>
              <w:pStyle w:val="0"/>
            </w:pPr>
            <w:r>
              <w:rPr>
                <w:sz w:val="20"/>
              </w:rPr>
              <w:t xml:space="preserve">Рождаемость</w:t>
            </w:r>
          </w:p>
        </w:tc>
        <w:tc>
          <w:tcPr>
            <w:tcW w:w="1417" w:type="dxa"/>
          </w:tcPr>
          <w:p>
            <w:pPr>
              <w:pStyle w:val="0"/>
              <w:jc w:val="center"/>
            </w:pPr>
            <w:r>
              <w:rPr>
                <w:sz w:val="20"/>
              </w:rPr>
              <w:t xml:space="preserve">на 1000 человек</w:t>
            </w:r>
          </w:p>
        </w:tc>
        <w:tc>
          <w:tcPr>
            <w:tcW w:w="1190" w:type="dxa"/>
          </w:tcPr>
          <w:p>
            <w:pPr>
              <w:pStyle w:val="0"/>
              <w:jc w:val="center"/>
            </w:pPr>
            <w:r>
              <w:rPr>
                <w:sz w:val="20"/>
              </w:rPr>
              <w:t xml:space="preserve">8,7</w:t>
            </w:r>
          </w:p>
        </w:tc>
        <w:tc>
          <w:tcPr>
            <w:tcW w:w="1190" w:type="dxa"/>
          </w:tcPr>
          <w:p>
            <w:pPr>
              <w:pStyle w:val="0"/>
              <w:jc w:val="center"/>
            </w:pPr>
            <w:r>
              <w:rPr>
                <w:sz w:val="20"/>
              </w:rPr>
              <w:t xml:space="preserve">9,1</w:t>
            </w:r>
          </w:p>
        </w:tc>
        <w:tc>
          <w:tcPr>
            <w:tcW w:w="1190" w:type="dxa"/>
          </w:tcPr>
          <w:p>
            <w:pPr>
              <w:pStyle w:val="0"/>
              <w:jc w:val="center"/>
            </w:pPr>
            <w:r>
              <w:rPr>
                <w:sz w:val="20"/>
              </w:rPr>
              <w:t xml:space="preserve">9,3</w:t>
            </w:r>
          </w:p>
        </w:tc>
        <w:tc>
          <w:tcPr>
            <w:tcW w:w="1190" w:type="dxa"/>
          </w:tcPr>
          <w:p>
            <w:pPr>
              <w:pStyle w:val="0"/>
              <w:jc w:val="center"/>
            </w:pPr>
            <w:r>
              <w:rPr>
                <w:sz w:val="20"/>
              </w:rPr>
              <w:t xml:space="preserve">9,5</w:t>
            </w:r>
          </w:p>
        </w:tc>
        <w:tc>
          <w:tcPr>
            <w:tcW w:w="1190" w:type="dxa"/>
          </w:tcPr>
          <w:p>
            <w:pPr>
              <w:pStyle w:val="0"/>
              <w:jc w:val="center"/>
            </w:pPr>
            <w:r>
              <w:rPr>
                <w:sz w:val="20"/>
              </w:rPr>
              <w:t xml:space="preserve">9,7</w:t>
            </w:r>
          </w:p>
        </w:tc>
        <w:tc>
          <w:tcPr>
            <w:tcW w:w="1190" w:type="dxa"/>
          </w:tcPr>
          <w:p>
            <w:pPr>
              <w:pStyle w:val="0"/>
              <w:jc w:val="center"/>
            </w:pPr>
            <w:r>
              <w:rPr>
                <w:sz w:val="20"/>
              </w:rPr>
              <w:t xml:space="preserve">11,1</w:t>
            </w:r>
          </w:p>
        </w:tc>
        <w:tc>
          <w:tcPr>
            <w:tcW w:w="1190" w:type="dxa"/>
          </w:tcPr>
          <w:p>
            <w:pPr>
              <w:pStyle w:val="0"/>
              <w:jc w:val="center"/>
            </w:pPr>
            <w:r>
              <w:rPr>
                <w:sz w:val="20"/>
              </w:rPr>
              <w:t xml:space="preserve">12,4</w:t>
            </w:r>
          </w:p>
        </w:tc>
        <w:tc>
          <w:tcPr>
            <w:tcW w:w="2268" w:type="dxa"/>
          </w:tcPr>
          <w:p>
            <w:pPr>
              <w:pStyle w:val="0"/>
              <w:jc w:val="center"/>
            </w:pPr>
            <w:r>
              <w:rPr>
                <w:sz w:val="20"/>
              </w:rPr>
              <w:t xml:space="preserve">Беглов Д.Е.</w:t>
            </w:r>
          </w:p>
        </w:tc>
      </w:tr>
      <w:tr>
        <w:tc>
          <w:tcPr>
            <w:tcW w:w="3345" w:type="dxa"/>
          </w:tcPr>
          <w:p>
            <w:pPr>
              <w:pStyle w:val="0"/>
            </w:pPr>
            <w:r>
              <w:rPr>
                <w:sz w:val="20"/>
              </w:rPr>
              <w:t xml:space="preserve">Смертность</w:t>
            </w:r>
          </w:p>
        </w:tc>
        <w:tc>
          <w:tcPr>
            <w:tcW w:w="1417" w:type="dxa"/>
          </w:tcPr>
          <w:p>
            <w:pPr>
              <w:pStyle w:val="0"/>
              <w:jc w:val="center"/>
            </w:pPr>
            <w:r>
              <w:rPr>
                <w:sz w:val="20"/>
              </w:rPr>
              <w:t xml:space="preserve">на 1000 человек</w:t>
            </w:r>
          </w:p>
        </w:tc>
        <w:tc>
          <w:tcPr>
            <w:tcW w:w="1190" w:type="dxa"/>
          </w:tcPr>
          <w:p>
            <w:pPr>
              <w:pStyle w:val="0"/>
              <w:jc w:val="center"/>
            </w:pPr>
            <w:r>
              <w:rPr>
                <w:sz w:val="20"/>
              </w:rPr>
              <w:t xml:space="preserve">14,8</w:t>
            </w:r>
          </w:p>
        </w:tc>
        <w:tc>
          <w:tcPr>
            <w:tcW w:w="1190" w:type="dxa"/>
          </w:tcPr>
          <w:p>
            <w:pPr>
              <w:pStyle w:val="0"/>
              <w:jc w:val="center"/>
            </w:pPr>
            <w:r>
              <w:rPr>
                <w:sz w:val="20"/>
              </w:rPr>
              <w:t xml:space="preserve">14,5</w:t>
            </w:r>
          </w:p>
        </w:tc>
        <w:tc>
          <w:tcPr>
            <w:tcW w:w="1190" w:type="dxa"/>
          </w:tcPr>
          <w:p>
            <w:pPr>
              <w:pStyle w:val="0"/>
              <w:jc w:val="center"/>
            </w:pPr>
            <w:r>
              <w:rPr>
                <w:sz w:val="20"/>
              </w:rPr>
              <w:t xml:space="preserve">14,2</w:t>
            </w:r>
          </w:p>
        </w:tc>
        <w:tc>
          <w:tcPr>
            <w:tcW w:w="1190" w:type="dxa"/>
          </w:tcPr>
          <w:p>
            <w:pPr>
              <w:pStyle w:val="0"/>
              <w:jc w:val="center"/>
            </w:pPr>
            <w:r>
              <w:rPr>
                <w:sz w:val="20"/>
              </w:rPr>
              <w:t xml:space="preserve">14</w:t>
            </w:r>
          </w:p>
        </w:tc>
        <w:tc>
          <w:tcPr>
            <w:tcW w:w="1190" w:type="dxa"/>
          </w:tcPr>
          <w:p>
            <w:pPr>
              <w:pStyle w:val="0"/>
              <w:jc w:val="center"/>
            </w:pPr>
            <w:r>
              <w:rPr>
                <w:sz w:val="20"/>
              </w:rPr>
              <w:t xml:space="preserve">13,8</w:t>
            </w:r>
          </w:p>
        </w:tc>
        <w:tc>
          <w:tcPr>
            <w:tcW w:w="1190" w:type="dxa"/>
          </w:tcPr>
          <w:p>
            <w:pPr>
              <w:pStyle w:val="0"/>
              <w:jc w:val="center"/>
            </w:pPr>
            <w:r>
              <w:rPr>
                <w:sz w:val="20"/>
              </w:rPr>
              <w:t xml:space="preserve">12,7</w:t>
            </w:r>
          </w:p>
        </w:tc>
        <w:tc>
          <w:tcPr>
            <w:tcW w:w="1190" w:type="dxa"/>
          </w:tcPr>
          <w:p>
            <w:pPr>
              <w:pStyle w:val="0"/>
              <w:jc w:val="center"/>
            </w:pPr>
            <w:r>
              <w:rPr>
                <w:sz w:val="20"/>
              </w:rPr>
              <w:t xml:space="preserve">10,9</w:t>
            </w:r>
          </w:p>
        </w:tc>
        <w:tc>
          <w:tcPr>
            <w:tcW w:w="2268" w:type="dxa"/>
          </w:tcPr>
          <w:p>
            <w:pPr>
              <w:pStyle w:val="0"/>
              <w:jc w:val="center"/>
            </w:pPr>
            <w:r>
              <w:rPr>
                <w:sz w:val="20"/>
              </w:rPr>
              <w:t xml:space="preserve">Беглов Д.Е.</w:t>
            </w:r>
          </w:p>
        </w:tc>
      </w:tr>
      <w:tr>
        <w:tc>
          <w:tcPr>
            <w:tcW w:w="3345" w:type="dxa"/>
          </w:tcPr>
          <w:p>
            <w:pPr>
              <w:pStyle w:val="0"/>
            </w:pPr>
            <w:r>
              <w:rPr>
                <w:sz w:val="20"/>
              </w:rPr>
              <w:t xml:space="preserve">Суммарный коэффициент рождаемости</w:t>
            </w:r>
          </w:p>
        </w:tc>
        <w:tc>
          <w:tcPr>
            <w:tcW w:w="1417" w:type="dxa"/>
          </w:tcPr>
          <w:p>
            <w:pPr>
              <w:pStyle w:val="0"/>
              <w:jc w:val="center"/>
            </w:pPr>
            <w:r>
              <w:rPr>
                <w:sz w:val="20"/>
              </w:rPr>
              <w:t xml:space="preserve">число детей на 1 женщину</w:t>
            </w:r>
          </w:p>
        </w:tc>
        <w:tc>
          <w:tcPr>
            <w:tcW w:w="1190" w:type="dxa"/>
          </w:tcPr>
          <w:p>
            <w:pPr>
              <w:pStyle w:val="0"/>
              <w:jc w:val="center"/>
            </w:pPr>
            <w:r>
              <w:rPr>
                <w:sz w:val="20"/>
              </w:rPr>
              <w:t xml:space="preserve">1,416</w:t>
            </w:r>
          </w:p>
        </w:tc>
        <w:tc>
          <w:tcPr>
            <w:tcW w:w="1190" w:type="dxa"/>
          </w:tcPr>
          <w:p>
            <w:pPr>
              <w:pStyle w:val="0"/>
              <w:jc w:val="center"/>
            </w:pPr>
            <w:r>
              <w:rPr>
                <w:sz w:val="20"/>
              </w:rPr>
              <w:t xml:space="preserve">1,403</w:t>
            </w:r>
          </w:p>
        </w:tc>
        <w:tc>
          <w:tcPr>
            <w:tcW w:w="1190" w:type="dxa"/>
          </w:tcPr>
          <w:p>
            <w:pPr>
              <w:pStyle w:val="0"/>
              <w:jc w:val="center"/>
            </w:pPr>
            <w:r>
              <w:rPr>
                <w:sz w:val="20"/>
              </w:rPr>
              <w:t xml:space="preserve">1,365</w:t>
            </w:r>
          </w:p>
        </w:tc>
        <w:tc>
          <w:tcPr>
            <w:tcW w:w="1190" w:type="dxa"/>
          </w:tcPr>
          <w:p>
            <w:pPr>
              <w:pStyle w:val="0"/>
              <w:jc w:val="center"/>
            </w:pPr>
            <w:r>
              <w:rPr>
                <w:sz w:val="20"/>
              </w:rPr>
              <w:t xml:space="preserve">1,355</w:t>
            </w:r>
          </w:p>
        </w:tc>
        <w:tc>
          <w:tcPr>
            <w:tcW w:w="1190" w:type="dxa"/>
          </w:tcPr>
          <w:p>
            <w:pPr>
              <w:pStyle w:val="0"/>
              <w:jc w:val="center"/>
            </w:pPr>
            <w:r>
              <w:rPr>
                <w:sz w:val="20"/>
              </w:rPr>
              <w:t xml:space="preserve">1,342</w:t>
            </w:r>
          </w:p>
        </w:tc>
        <w:tc>
          <w:tcPr>
            <w:tcW w:w="1190" w:type="dxa"/>
          </w:tcPr>
          <w:p>
            <w:pPr>
              <w:pStyle w:val="0"/>
              <w:jc w:val="center"/>
            </w:pPr>
            <w:r>
              <w:rPr>
                <w:sz w:val="20"/>
              </w:rPr>
              <w:t xml:space="preserve">1,436</w:t>
            </w:r>
          </w:p>
        </w:tc>
        <w:tc>
          <w:tcPr>
            <w:tcW w:w="1190" w:type="dxa"/>
          </w:tcPr>
          <w:p>
            <w:pPr>
              <w:pStyle w:val="0"/>
              <w:jc w:val="center"/>
            </w:pPr>
            <w:r>
              <w:rPr>
                <w:sz w:val="20"/>
              </w:rPr>
              <w:t xml:space="preserve">1,529</w:t>
            </w:r>
          </w:p>
        </w:tc>
        <w:tc>
          <w:tcPr>
            <w:tcW w:w="2268" w:type="dxa"/>
          </w:tcPr>
          <w:p>
            <w:pPr>
              <w:pStyle w:val="0"/>
              <w:jc w:val="center"/>
            </w:pPr>
            <w:r>
              <w:rPr>
                <w:sz w:val="20"/>
              </w:rPr>
              <w:t xml:space="preserve">Беглов Д.Е.</w:t>
            </w:r>
          </w:p>
        </w:tc>
      </w:tr>
      <w:tr>
        <w:tc>
          <w:tcPr>
            <w:tcW w:w="3345" w:type="dxa"/>
          </w:tcPr>
          <w:p>
            <w:pPr>
              <w:pStyle w:val="0"/>
            </w:pPr>
            <w:r>
              <w:rPr>
                <w:sz w:val="20"/>
              </w:rPr>
              <w:t xml:space="preserve">Ожидаемая продолжительность жизни при рождении</w:t>
            </w:r>
          </w:p>
        </w:tc>
        <w:tc>
          <w:tcPr>
            <w:tcW w:w="1417" w:type="dxa"/>
          </w:tcPr>
          <w:p>
            <w:pPr>
              <w:pStyle w:val="0"/>
              <w:jc w:val="center"/>
            </w:pPr>
            <w:r>
              <w:rPr>
                <w:sz w:val="20"/>
              </w:rPr>
              <w:t xml:space="preserve">лет</w:t>
            </w:r>
          </w:p>
        </w:tc>
        <w:tc>
          <w:tcPr>
            <w:tcW w:w="1190" w:type="dxa"/>
          </w:tcPr>
          <w:p>
            <w:pPr>
              <w:pStyle w:val="0"/>
              <w:jc w:val="center"/>
            </w:pPr>
            <w:r>
              <w:rPr>
                <w:sz w:val="20"/>
              </w:rPr>
              <w:t xml:space="preserve">70,93</w:t>
            </w:r>
          </w:p>
        </w:tc>
        <w:tc>
          <w:tcPr>
            <w:tcW w:w="1190" w:type="dxa"/>
          </w:tcPr>
          <w:p>
            <w:pPr>
              <w:pStyle w:val="0"/>
              <w:jc w:val="center"/>
            </w:pPr>
            <w:r>
              <w:rPr>
                <w:sz w:val="20"/>
              </w:rPr>
              <w:t xml:space="preserve">71,43</w:t>
            </w:r>
          </w:p>
        </w:tc>
        <w:tc>
          <w:tcPr>
            <w:tcW w:w="1190" w:type="dxa"/>
          </w:tcPr>
          <w:p>
            <w:pPr>
              <w:pStyle w:val="0"/>
              <w:jc w:val="center"/>
            </w:pPr>
            <w:r>
              <w:rPr>
                <w:sz w:val="20"/>
              </w:rPr>
              <w:t xml:space="preserve">71,92</w:t>
            </w:r>
          </w:p>
        </w:tc>
        <w:tc>
          <w:tcPr>
            <w:tcW w:w="1190" w:type="dxa"/>
          </w:tcPr>
          <w:p>
            <w:pPr>
              <w:pStyle w:val="0"/>
              <w:jc w:val="center"/>
            </w:pPr>
            <w:r>
              <w:rPr>
                <w:sz w:val="20"/>
              </w:rPr>
              <w:t xml:space="preserve">72,39</w:t>
            </w:r>
          </w:p>
        </w:tc>
        <w:tc>
          <w:tcPr>
            <w:tcW w:w="1190" w:type="dxa"/>
          </w:tcPr>
          <w:p>
            <w:pPr>
              <w:pStyle w:val="0"/>
              <w:jc w:val="center"/>
            </w:pPr>
            <w:r>
              <w:rPr>
                <w:sz w:val="20"/>
              </w:rPr>
              <w:t xml:space="preserve">72,86</w:t>
            </w:r>
          </w:p>
        </w:tc>
        <w:tc>
          <w:tcPr>
            <w:tcW w:w="1190" w:type="dxa"/>
          </w:tcPr>
          <w:p>
            <w:pPr>
              <w:pStyle w:val="0"/>
              <w:jc w:val="center"/>
            </w:pPr>
            <w:r>
              <w:rPr>
                <w:sz w:val="20"/>
              </w:rPr>
              <w:t xml:space="preserve">75,03</w:t>
            </w:r>
          </w:p>
        </w:tc>
        <w:tc>
          <w:tcPr>
            <w:tcW w:w="1190" w:type="dxa"/>
          </w:tcPr>
          <w:p>
            <w:pPr>
              <w:pStyle w:val="0"/>
              <w:jc w:val="center"/>
            </w:pPr>
            <w:r>
              <w:rPr>
                <w:sz w:val="20"/>
              </w:rPr>
              <w:t xml:space="preserve">77</w:t>
            </w:r>
          </w:p>
        </w:tc>
        <w:tc>
          <w:tcPr>
            <w:tcW w:w="2268" w:type="dxa"/>
          </w:tcPr>
          <w:p>
            <w:pPr>
              <w:pStyle w:val="0"/>
              <w:jc w:val="center"/>
            </w:pPr>
            <w:r>
              <w:rPr>
                <w:sz w:val="20"/>
              </w:rPr>
              <w:t xml:space="preserve">Беглов Д.Е.</w:t>
            </w:r>
          </w:p>
        </w:tc>
      </w:tr>
      <w:tr>
        <w:tc>
          <w:tcPr>
            <w:tcW w:w="3345" w:type="dxa"/>
          </w:tcPr>
          <w:p>
            <w:pPr>
              <w:pStyle w:val="0"/>
            </w:pPr>
            <w:r>
              <w:rPr>
                <w:sz w:val="20"/>
              </w:rPr>
              <w:t xml:space="preserve">Потребление алкоголя</w:t>
            </w:r>
          </w:p>
        </w:tc>
        <w:tc>
          <w:tcPr>
            <w:tcW w:w="1417" w:type="dxa"/>
          </w:tcPr>
          <w:p>
            <w:pPr>
              <w:pStyle w:val="0"/>
              <w:jc w:val="center"/>
            </w:pPr>
            <w:r>
              <w:rPr>
                <w:sz w:val="20"/>
              </w:rPr>
              <w:t xml:space="preserve">литров на человека</w:t>
            </w:r>
          </w:p>
        </w:tc>
        <w:tc>
          <w:tcPr>
            <w:tcW w:w="1190" w:type="dxa"/>
          </w:tcPr>
          <w:p>
            <w:pPr>
              <w:pStyle w:val="0"/>
              <w:jc w:val="center"/>
            </w:pPr>
            <w:r>
              <w:rPr>
                <w:sz w:val="20"/>
              </w:rPr>
              <w:t xml:space="preserve">6,7</w:t>
            </w:r>
          </w:p>
        </w:tc>
        <w:tc>
          <w:tcPr>
            <w:tcW w:w="1190" w:type="dxa"/>
          </w:tcPr>
          <w:p>
            <w:pPr>
              <w:pStyle w:val="0"/>
              <w:jc w:val="center"/>
            </w:pPr>
            <w:r>
              <w:rPr>
                <w:sz w:val="20"/>
              </w:rPr>
              <w:t xml:space="preserve">6,6</w:t>
            </w:r>
          </w:p>
        </w:tc>
        <w:tc>
          <w:tcPr>
            <w:tcW w:w="1190" w:type="dxa"/>
          </w:tcPr>
          <w:p>
            <w:pPr>
              <w:pStyle w:val="0"/>
              <w:jc w:val="center"/>
            </w:pPr>
            <w:r>
              <w:rPr>
                <w:sz w:val="20"/>
              </w:rPr>
              <w:t xml:space="preserve">6,5</w:t>
            </w:r>
          </w:p>
        </w:tc>
        <w:tc>
          <w:tcPr>
            <w:tcW w:w="1190" w:type="dxa"/>
          </w:tcPr>
          <w:p>
            <w:pPr>
              <w:pStyle w:val="0"/>
              <w:jc w:val="center"/>
            </w:pPr>
            <w:r>
              <w:rPr>
                <w:sz w:val="20"/>
              </w:rPr>
              <w:t xml:space="preserve">6,5</w:t>
            </w:r>
          </w:p>
        </w:tc>
        <w:tc>
          <w:tcPr>
            <w:tcW w:w="1190" w:type="dxa"/>
          </w:tcPr>
          <w:p>
            <w:pPr>
              <w:pStyle w:val="0"/>
              <w:jc w:val="center"/>
            </w:pPr>
            <w:r>
              <w:rPr>
                <w:sz w:val="20"/>
              </w:rPr>
              <w:t xml:space="preserve">6,5</w:t>
            </w:r>
          </w:p>
        </w:tc>
        <w:tc>
          <w:tcPr>
            <w:tcW w:w="1190" w:type="dxa"/>
          </w:tcPr>
          <w:p>
            <w:pPr>
              <w:pStyle w:val="0"/>
              <w:jc w:val="center"/>
            </w:pPr>
            <w:r>
              <w:rPr>
                <w:sz w:val="20"/>
              </w:rPr>
              <w:t xml:space="preserve">6,3</w:t>
            </w:r>
          </w:p>
        </w:tc>
        <w:tc>
          <w:tcPr>
            <w:tcW w:w="1190" w:type="dxa"/>
          </w:tcPr>
          <w:p>
            <w:pPr>
              <w:pStyle w:val="0"/>
              <w:jc w:val="center"/>
            </w:pPr>
            <w:r>
              <w:rPr>
                <w:sz w:val="20"/>
              </w:rPr>
              <w:t xml:space="preserve">6,1</w:t>
            </w:r>
          </w:p>
        </w:tc>
        <w:tc>
          <w:tcPr>
            <w:tcW w:w="2268" w:type="dxa"/>
          </w:tcPr>
          <w:p>
            <w:pPr>
              <w:pStyle w:val="0"/>
              <w:jc w:val="center"/>
            </w:pPr>
            <w:r>
              <w:rPr>
                <w:sz w:val="20"/>
              </w:rPr>
              <w:t xml:space="preserve">Беглов Д.Е.</w:t>
            </w:r>
          </w:p>
        </w:tc>
      </w:tr>
      <w:tr>
        <w:tc>
          <w:tcPr>
            <w:tcW w:w="3345" w:type="dxa"/>
          </w:tcPr>
          <w:p>
            <w:pPr>
              <w:pStyle w:val="0"/>
            </w:pPr>
            <w:r>
              <w:rPr>
                <w:sz w:val="20"/>
              </w:rPr>
              <w:t xml:space="preserve">Потребление табака</w:t>
            </w:r>
          </w:p>
        </w:tc>
        <w:tc>
          <w:tcPr>
            <w:tcW w:w="1417" w:type="dxa"/>
          </w:tcPr>
          <w:p>
            <w:pPr>
              <w:pStyle w:val="0"/>
              <w:jc w:val="center"/>
            </w:pPr>
            <w:r>
              <w:rPr>
                <w:sz w:val="20"/>
              </w:rPr>
              <w:t xml:space="preserve">процентов населения</w:t>
            </w:r>
          </w:p>
        </w:tc>
        <w:tc>
          <w:tcPr>
            <w:tcW w:w="1190" w:type="dxa"/>
          </w:tcPr>
          <w:p>
            <w:pPr>
              <w:pStyle w:val="0"/>
              <w:jc w:val="center"/>
            </w:pPr>
            <w:r>
              <w:rPr>
                <w:sz w:val="20"/>
              </w:rPr>
              <w:t xml:space="preserve">21,9</w:t>
            </w:r>
          </w:p>
        </w:tc>
        <w:tc>
          <w:tcPr>
            <w:tcW w:w="1190" w:type="dxa"/>
          </w:tcPr>
          <w:p>
            <w:pPr>
              <w:pStyle w:val="0"/>
              <w:jc w:val="center"/>
            </w:pPr>
            <w:r>
              <w:rPr>
                <w:sz w:val="20"/>
              </w:rPr>
              <w:t xml:space="preserve">21,9</w:t>
            </w:r>
          </w:p>
        </w:tc>
        <w:tc>
          <w:tcPr>
            <w:tcW w:w="1190" w:type="dxa"/>
          </w:tcPr>
          <w:p>
            <w:pPr>
              <w:pStyle w:val="0"/>
              <w:jc w:val="center"/>
            </w:pPr>
            <w:r>
              <w:rPr>
                <w:sz w:val="20"/>
              </w:rPr>
              <w:t xml:space="preserve">21,9</w:t>
            </w:r>
          </w:p>
        </w:tc>
        <w:tc>
          <w:tcPr>
            <w:tcW w:w="1190" w:type="dxa"/>
          </w:tcPr>
          <w:p>
            <w:pPr>
              <w:pStyle w:val="0"/>
              <w:jc w:val="center"/>
            </w:pPr>
            <w:r>
              <w:rPr>
                <w:sz w:val="20"/>
              </w:rPr>
              <w:t xml:space="preserve">21,8</w:t>
            </w:r>
          </w:p>
        </w:tc>
        <w:tc>
          <w:tcPr>
            <w:tcW w:w="1190" w:type="dxa"/>
          </w:tcPr>
          <w:p>
            <w:pPr>
              <w:pStyle w:val="0"/>
              <w:jc w:val="center"/>
            </w:pPr>
            <w:r>
              <w:rPr>
                <w:sz w:val="20"/>
              </w:rPr>
              <w:t xml:space="preserve">21,8</w:t>
            </w:r>
          </w:p>
        </w:tc>
        <w:tc>
          <w:tcPr>
            <w:tcW w:w="1190" w:type="dxa"/>
          </w:tcPr>
          <w:p>
            <w:pPr>
              <w:pStyle w:val="0"/>
              <w:jc w:val="center"/>
            </w:pPr>
            <w:r>
              <w:rPr>
                <w:sz w:val="20"/>
              </w:rPr>
              <w:t xml:space="preserve">21,7</w:t>
            </w:r>
          </w:p>
        </w:tc>
        <w:tc>
          <w:tcPr>
            <w:tcW w:w="1190" w:type="dxa"/>
          </w:tcPr>
          <w:p>
            <w:pPr>
              <w:pStyle w:val="0"/>
              <w:jc w:val="center"/>
            </w:pPr>
            <w:r>
              <w:rPr>
                <w:sz w:val="20"/>
              </w:rPr>
              <w:t xml:space="preserve">21,6</w:t>
            </w:r>
          </w:p>
        </w:tc>
        <w:tc>
          <w:tcPr>
            <w:tcW w:w="2268" w:type="dxa"/>
          </w:tcPr>
          <w:p>
            <w:pPr>
              <w:pStyle w:val="0"/>
              <w:jc w:val="center"/>
            </w:pPr>
            <w:r>
              <w:rPr>
                <w:sz w:val="20"/>
              </w:rPr>
              <w:t xml:space="preserve">Беглов Д.Е.</w:t>
            </w:r>
          </w:p>
        </w:tc>
      </w:tr>
      <w:tr>
        <w:tc>
          <w:tcPr>
            <w:tcW w:w="3345" w:type="dxa"/>
          </w:tcPr>
          <w:p>
            <w:pPr>
              <w:pStyle w:val="0"/>
            </w:pPr>
            <w:r>
              <w:rPr>
                <w:sz w:val="20"/>
              </w:rPr>
              <w:t xml:space="preserve">Доступность дошкольного образования для детей в возрасте до 3 лет</w:t>
            </w:r>
          </w:p>
        </w:tc>
        <w:tc>
          <w:tcPr>
            <w:tcW w:w="1417" w:type="dxa"/>
          </w:tcPr>
          <w:p>
            <w:pPr>
              <w:pStyle w:val="0"/>
              <w:jc w:val="center"/>
            </w:pPr>
            <w:r>
              <w:rPr>
                <w:sz w:val="20"/>
              </w:rPr>
              <w:t xml:space="preserve">процентов</w:t>
            </w:r>
          </w:p>
        </w:tc>
        <w:tc>
          <w:tcPr>
            <w:tcW w:w="1190" w:type="dxa"/>
          </w:tcPr>
          <w:p>
            <w:pPr>
              <w:pStyle w:val="0"/>
              <w:jc w:val="center"/>
            </w:pPr>
            <w:r>
              <w:rPr>
                <w:sz w:val="20"/>
              </w:rPr>
              <w:t xml:space="preserve">98,03</w:t>
            </w:r>
          </w:p>
        </w:tc>
        <w:tc>
          <w:tcPr>
            <w:tcW w:w="1190" w:type="dxa"/>
          </w:tcPr>
          <w:p>
            <w:pPr>
              <w:pStyle w:val="0"/>
              <w:jc w:val="center"/>
            </w:pPr>
            <w:r>
              <w:rPr>
                <w:sz w:val="20"/>
              </w:rPr>
              <w:t xml:space="preserve">99,67</w:t>
            </w:r>
          </w:p>
        </w:tc>
        <w:tc>
          <w:tcPr>
            <w:tcW w:w="1190" w:type="dxa"/>
          </w:tcPr>
          <w:p>
            <w:pPr>
              <w:pStyle w:val="0"/>
              <w:jc w:val="center"/>
            </w:pPr>
            <w:r>
              <w:rPr>
                <w:sz w:val="20"/>
              </w:rPr>
              <w:t xml:space="preserve">99,87</w:t>
            </w:r>
          </w:p>
        </w:tc>
        <w:tc>
          <w:tcPr>
            <w:tcW w:w="1190" w:type="dxa"/>
          </w:tcPr>
          <w:p>
            <w:pPr>
              <w:pStyle w:val="0"/>
              <w:jc w:val="center"/>
            </w:pPr>
            <w:r>
              <w:rPr>
                <w:sz w:val="20"/>
              </w:rPr>
              <w:t xml:space="preserve">100</w:t>
            </w:r>
          </w:p>
        </w:tc>
        <w:tc>
          <w:tcPr>
            <w:tcW w:w="1190" w:type="dxa"/>
          </w:tcPr>
          <w:p>
            <w:pPr>
              <w:pStyle w:val="0"/>
              <w:jc w:val="center"/>
            </w:pPr>
            <w:r>
              <w:rPr>
                <w:sz w:val="20"/>
              </w:rPr>
              <w:t xml:space="preserve">100</w:t>
            </w:r>
          </w:p>
        </w:tc>
        <w:tc>
          <w:tcPr>
            <w:tcW w:w="1190" w:type="dxa"/>
          </w:tcPr>
          <w:p>
            <w:pPr>
              <w:pStyle w:val="0"/>
              <w:jc w:val="center"/>
            </w:pPr>
            <w:r>
              <w:rPr>
                <w:sz w:val="20"/>
              </w:rPr>
              <w:t xml:space="preserve">100</w:t>
            </w:r>
          </w:p>
        </w:tc>
        <w:tc>
          <w:tcPr>
            <w:tcW w:w="1190" w:type="dxa"/>
          </w:tcPr>
          <w:p>
            <w:pPr>
              <w:pStyle w:val="0"/>
              <w:jc w:val="center"/>
            </w:pPr>
            <w:r>
              <w:rPr>
                <w:sz w:val="20"/>
              </w:rPr>
              <w:t xml:space="preserve">100</w:t>
            </w:r>
          </w:p>
        </w:tc>
        <w:tc>
          <w:tcPr>
            <w:tcW w:w="2268" w:type="dxa"/>
          </w:tcPr>
          <w:p>
            <w:pPr>
              <w:pStyle w:val="0"/>
              <w:jc w:val="center"/>
            </w:pPr>
            <w:r>
              <w:rPr>
                <w:sz w:val="20"/>
              </w:rPr>
              <w:t xml:space="preserve">Балакирева С.Ю.</w:t>
            </w:r>
          </w:p>
        </w:tc>
      </w:tr>
      <w:tr>
        <w:tc>
          <w:tcPr>
            <w:tcW w:w="3345" w:type="dxa"/>
          </w:tcPr>
          <w:p>
            <w:pPr>
              <w:pStyle w:val="0"/>
            </w:pPr>
            <w:r>
              <w:rPr>
                <w:sz w:val="20"/>
              </w:rPr>
              <w:t xml:space="preserve">Среднедушевые денежные доходы населения</w:t>
            </w:r>
          </w:p>
        </w:tc>
        <w:tc>
          <w:tcPr>
            <w:tcW w:w="1417" w:type="dxa"/>
          </w:tcPr>
          <w:p>
            <w:pPr>
              <w:pStyle w:val="0"/>
              <w:jc w:val="center"/>
            </w:pPr>
            <w:r>
              <w:rPr>
                <w:sz w:val="20"/>
              </w:rPr>
              <w:t xml:space="preserve">рублей</w:t>
            </w:r>
          </w:p>
        </w:tc>
        <w:tc>
          <w:tcPr>
            <w:tcW w:w="1190" w:type="dxa"/>
          </w:tcPr>
          <w:p>
            <w:pPr>
              <w:pStyle w:val="0"/>
              <w:jc w:val="center"/>
            </w:pPr>
            <w:r>
              <w:rPr>
                <w:sz w:val="20"/>
              </w:rPr>
              <w:t xml:space="preserve">27019</w:t>
            </w:r>
          </w:p>
        </w:tc>
        <w:tc>
          <w:tcPr>
            <w:tcW w:w="1190" w:type="dxa"/>
          </w:tcPr>
          <w:p>
            <w:pPr>
              <w:pStyle w:val="0"/>
              <w:jc w:val="center"/>
            </w:pPr>
            <w:r>
              <w:rPr>
                <w:sz w:val="20"/>
              </w:rPr>
              <w:t xml:space="preserve">28999</w:t>
            </w:r>
          </w:p>
        </w:tc>
        <w:tc>
          <w:tcPr>
            <w:tcW w:w="1190" w:type="dxa"/>
          </w:tcPr>
          <w:p>
            <w:pPr>
              <w:pStyle w:val="0"/>
              <w:jc w:val="center"/>
            </w:pPr>
            <w:r>
              <w:rPr>
                <w:sz w:val="20"/>
              </w:rPr>
              <w:t xml:space="preserve">31094</w:t>
            </w:r>
          </w:p>
        </w:tc>
        <w:tc>
          <w:tcPr>
            <w:tcW w:w="1190" w:type="dxa"/>
          </w:tcPr>
          <w:p>
            <w:pPr>
              <w:pStyle w:val="0"/>
              <w:jc w:val="center"/>
            </w:pPr>
            <w:r>
              <w:rPr>
                <w:sz w:val="20"/>
              </w:rPr>
              <w:t xml:space="preserve">33308</w:t>
            </w:r>
          </w:p>
        </w:tc>
        <w:tc>
          <w:tcPr>
            <w:tcW w:w="1190" w:type="dxa"/>
          </w:tcPr>
          <w:p>
            <w:pPr>
              <w:pStyle w:val="0"/>
              <w:jc w:val="center"/>
            </w:pPr>
            <w:r>
              <w:rPr>
                <w:sz w:val="20"/>
              </w:rPr>
              <w:t xml:space="preserve">35645</w:t>
            </w:r>
          </w:p>
        </w:tc>
        <w:tc>
          <w:tcPr>
            <w:tcW w:w="1190" w:type="dxa"/>
          </w:tcPr>
          <w:p>
            <w:pPr>
              <w:pStyle w:val="0"/>
              <w:jc w:val="center"/>
            </w:pPr>
            <w:r>
              <w:rPr>
                <w:sz w:val="20"/>
              </w:rPr>
              <w:t xml:space="preserve">50031</w:t>
            </w:r>
          </w:p>
        </w:tc>
        <w:tc>
          <w:tcPr>
            <w:tcW w:w="1190" w:type="dxa"/>
          </w:tcPr>
          <w:p>
            <w:pPr>
              <w:pStyle w:val="0"/>
              <w:jc w:val="center"/>
            </w:pPr>
            <w:r>
              <w:rPr>
                <w:sz w:val="20"/>
              </w:rPr>
              <w:t xml:space="preserve">70224</w:t>
            </w:r>
          </w:p>
        </w:tc>
        <w:tc>
          <w:tcPr>
            <w:tcW w:w="2268" w:type="dxa"/>
          </w:tcPr>
          <w:p>
            <w:pPr>
              <w:pStyle w:val="0"/>
              <w:jc w:val="center"/>
            </w:pPr>
            <w:r>
              <w:rPr>
                <w:sz w:val="20"/>
              </w:rPr>
              <w:t xml:space="preserve">Токарев О.С.</w:t>
            </w:r>
          </w:p>
          <w:p>
            <w:pPr>
              <w:pStyle w:val="0"/>
              <w:jc w:val="center"/>
            </w:pPr>
            <w:r>
              <w:rPr>
                <w:sz w:val="20"/>
              </w:rPr>
              <w:t xml:space="preserve">Старосвет Л.В.</w:t>
            </w:r>
          </w:p>
          <w:p>
            <w:pPr>
              <w:pStyle w:val="0"/>
              <w:jc w:val="center"/>
            </w:pPr>
            <w:r>
              <w:rPr>
                <w:sz w:val="20"/>
              </w:rPr>
              <w:t xml:space="preserve">Рубан С.В.</w:t>
            </w:r>
          </w:p>
          <w:p>
            <w:pPr>
              <w:pStyle w:val="0"/>
              <w:jc w:val="center"/>
            </w:pPr>
            <w:r>
              <w:rPr>
                <w:sz w:val="20"/>
              </w:rPr>
              <w:t xml:space="preserve">Ариткулов А.В.</w:t>
            </w:r>
          </w:p>
          <w:p>
            <w:pPr>
              <w:pStyle w:val="0"/>
              <w:jc w:val="center"/>
            </w:pPr>
            <w:r>
              <w:rPr>
                <w:sz w:val="20"/>
              </w:rPr>
              <w:t xml:space="preserve">Печеркина И.А.</w:t>
            </w:r>
          </w:p>
          <w:p>
            <w:pPr>
              <w:pStyle w:val="0"/>
              <w:jc w:val="center"/>
            </w:pPr>
            <w:r>
              <w:rPr>
                <w:sz w:val="20"/>
              </w:rPr>
              <w:t xml:space="preserve">Балакирева С.Ю.</w:t>
            </w:r>
          </w:p>
          <w:p>
            <w:pPr>
              <w:pStyle w:val="0"/>
              <w:jc w:val="center"/>
            </w:pPr>
            <w:r>
              <w:rPr>
                <w:sz w:val="20"/>
              </w:rPr>
              <w:t xml:space="preserve">Беглов Д.Е.</w:t>
            </w:r>
          </w:p>
          <w:p>
            <w:pPr>
              <w:pStyle w:val="0"/>
              <w:jc w:val="center"/>
            </w:pPr>
            <w:r>
              <w:rPr>
                <w:sz w:val="20"/>
              </w:rPr>
              <w:t xml:space="preserve">Латышенко Е.П.</w:t>
            </w:r>
          </w:p>
          <w:p>
            <w:pPr>
              <w:pStyle w:val="0"/>
              <w:jc w:val="center"/>
            </w:pPr>
            <w:r>
              <w:rPr>
                <w:sz w:val="20"/>
              </w:rPr>
              <w:t xml:space="preserve">Пфетцер С.А.</w:t>
            </w:r>
          </w:p>
          <w:p>
            <w:pPr>
              <w:pStyle w:val="0"/>
              <w:jc w:val="center"/>
            </w:pPr>
            <w:r>
              <w:rPr>
                <w:sz w:val="20"/>
              </w:rPr>
              <w:t xml:space="preserve">Мяус С.А.</w:t>
            </w:r>
          </w:p>
          <w:p>
            <w:pPr>
              <w:pStyle w:val="0"/>
              <w:jc w:val="center"/>
            </w:pPr>
            <w:r>
              <w:rPr>
                <w:sz w:val="20"/>
              </w:rPr>
              <w:t xml:space="preserve">Феофанова О.А.</w:t>
            </w:r>
          </w:p>
          <w:p>
            <w:pPr>
              <w:pStyle w:val="0"/>
              <w:jc w:val="center"/>
            </w:pPr>
            <w:r>
              <w:rPr>
                <w:sz w:val="20"/>
              </w:rPr>
              <w:t xml:space="preserve">Киселев Д.С.</w:t>
            </w:r>
          </w:p>
        </w:tc>
      </w:tr>
      <w:tr>
        <w:tc>
          <w:tcPr>
            <w:tcW w:w="3345" w:type="dxa"/>
          </w:tcPr>
          <w:p>
            <w:pPr>
              <w:pStyle w:val="0"/>
            </w:pPr>
            <w:r>
              <w:rPr>
                <w:sz w:val="20"/>
              </w:rPr>
              <w:t xml:space="preserve">Реальные располагаемые денежные доходы населения</w:t>
            </w:r>
          </w:p>
        </w:tc>
        <w:tc>
          <w:tcPr>
            <w:tcW w:w="1417" w:type="dxa"/>
          </w:tcPr>
          <w:p>
            <w:pPr>
              <w:pStyle w:val="0"/>
              <w:jc w:val="center"/>
            </w:pPr>
            <w:r>
              <w:rPr>
                <w:sz w:val="20"/>
              </w:rPr>
              <w:t xml:space="preserve">процентов к предыдущему году</w:t>
            </w:r>
          </w:p>
        </w:tc>
        <w:tc>
          <w:tcPr>
            <w:tcW w:w="1190" w:type="dxa"/>
          </w:tcPr>
          <w:p>
            <w:pPr>
              <w:pStyle w:val="0"/>
              <w:jc w:val="center"/>
            </w:pPr>
            <w:r>
              <w:rPr>
                <w:sz w:val="20"/>
              </w:rPr>
              <w:t xml:space="preserve">103,8</w:t>
            </w:r>
          </w:p>
        </w:tc>
        <w:tc>
          <w:tcPr>
            <w:tcW w:w="1190" w:type="dxa"/>
          </w:tcPr>
          <w:p>
            <w:pPr>
              <w:pStyle w:val="0"/>
              <w:jc w:val="center"/>
            </w:pPr>
            <w:r>
              <w:rPr>
                <w:sz w:val="20"/>
              </w:rPr>
              <w:t xml:space="preserve">103,2</w:t>
            </w:r>
          </w:p>
        </w:tc>
        <w:tc>
          <w:tcPr>
            <w:tcW w:w="1190" w:type="dxa"/>
          </w:tcPr>
          <w:p>
            <w:pPr>
              <w:pStyle w:val="0"/>
              <w:jc w:val="center"/>
            </w:pPr>
            <w:r>
              <w:rPr>
                <w:sz w:val="20"/>
              </w:rPr>
              <w:t xml:space="preserve">103,1</w:t>
            </w:r>
          </w:p>
        </w:tc>
        <w:tc>
          <w:tcPr>
            <w:tcW w:w="1190" w:type="dxa"/>
          </w:tcPr>
          <w:p>
            <w:pPr>
              <w:pStyle w:val="0"/>
              <w:jc w:val="center"/>
            </w:pPr>
            <w:r>
              <w:rPr>
                <w:sz w:val="20"/>
              </w:rPr>
              <w:t xml:space="preserve">103</w:t>
            </w:r>
          </w:p>
        </w:tc>
        <w:tc>
          <w:tcPr>
            <w:tcW w:w="1190" w:type="dxa"/>
          </w:tcPr>
          <w:p>
            <w:pPr>
              <w:pStyle w:val="0"/>
              <w:jc w:val="center"/>
            </w:pPr>
            <w:r>
              <w:rPr>
                <w:sz w:val="20"/>
              </w:rPr>
              <w:t xml:space="preserve">102,9</w:t>
            </w:r>
          </w:p>
        </w:tc>
        <w:tc>
          <w:tcPr>
            <w:tcW w:w="1190" w:type="dxa"/>
          </w:tcPr>
          <w:p>
            <w:pPr>
              <w:pStyle w:val="0"/>
              <w:jc w:val="center"/>
            </w:pPr>
            <w:r>
              <w:rPr>
                <w:sz w:val="20"/>
              </w:rPr>
              <w:t xml:space="preserve">102,9</w:t>
            </w:r>
          </w:p>
        </w:tc>
        <w:tc>
          <w:tcPr>
            <w:tcW w:w="1190" w:type="dxa"/>
          </w:tcPr>
          <w:p>
            <w:pPr>
              <w:pStyle w:val="0"/>
              <w:jc w:val="center"/>
            </w:pPr>
            <w:r>
              <w:rPr>
                <w:sz w:val="20"/>
              </w:rPr>
              <w:t xml:space="preserve">102,9</w:t>
            </w:r>
          </w:p>
        </w:tc>
        <w:tc>
          <w:tcPr>
            <w:tcW w:w="2268" w:type="dxa"/>
          </w:tcPr>
          <w:p>
            <w:pPr>
              <w:pStyle w:val="0"/>
              <w:jc w:val="center"/>
            </w:pPr>
            <w:r>
              <w:rPr>
                <w:sz w:val="20"/>
              </w:rPr>
              <w:t xml:space="preserve">Токарев О.С.</w:t>
            </w:r>
          </w:p>
          <w:p>
            <w:pPr>
              <w:pStyle w:val="0"/>
              <w:jc w:val="center"/>
            </w:pPr>
            <w:r>
              <w:rPr>
                <w:sz w:val="20"/>
              </w:rPr>
              <w:t xml:space="preserve">Старосвет Л.В.</w:t>
            </w:r>
          </w:p>
          <w:p>
            <w:pPr>
              <w:pStyle w:val="0"/>
              <w:jc w:val="center"/>
            </w:pPr>
            <w:r>
              <w:rPr>
                <w:sz w:val="20"/>
              </w:rPr>
              <w:t xml:space="preserve">Рубан С.В.</w:t>
            </w:r>
          </w:p>
          <w:p>
            <w:pPr>
              <w:pStyle w:val="0"/>
              <w:jc w:val="center"/>
            </w:pPr>
            <w:r>
              <w:rPr>
                <w:sz w:val="20"/>
              </w:rPr>
              <w:t xml:space="preserve">Ариткулов А.В.</w:t>
            </w:r>
          </w:p>
          <w:p>
            <w:pPr>
              <w:pStyle w:val="0"/>
              <w:jc w:val="center"/>
            </w:pPr>
            <w:r>
              <w:rPr>
                <w:sz w:val="20"/>
              </w:rPr>
              <w:t xml:space="preserve">Печеркина И.А.</w:t>
            </w:r>
          </w:p>
          <w:p>
            <w:pPr>
              <w:pStyle w:val="0"/>
              <w:jc w:val="center"/>
            </w:pPr>
            <w:r>
              <w:rPr>
                <w:sz w:val="20"/>
              </w:rPr>
              <w:t xml:space="preserve">Балакирева С.Ю.</w:t>
            </w:r>
          </w:p>
          <w:p>
            <w:pPr>
              <w:pStyle w:val="0"/>
              <w:jc w:val="center"/>
            </w:pPr>
            <w:r>
              <w:rPr>
                <w:sz w:val="20"/>
              </w:rPr>
              <w:t xml:space="preserve">Беглов Д.Е.</w:t>
            </w:r>
          </w:p>
          <w:p>
            <w:pPr>
              <w:pStyle w:val="0"/>
              <w:jc w:val="center"/>
            </w:pPr>
            <w:r>
              <w:rPr>
                <w:sz w:val="20"/>
              </w:rPr>
              <w:t xml:space="preserve">Киселев Д.С.</w:t>
            </w:r>
          </w:p>
          <w:p>
            <w:pPr>
              <w:pStyle w:val="0"/>
              <w:jc w:val="center"/>
            </w:pPr>
            <w:r>
              <w:rPr>
                <w:sz w:val="20"/>
              </w:rPr>
              <w:t xml:space="preserve">Латышенко Е.П.</w:t>
            </w:r>
          </w:p>
          <w:p>
            <w:pPr>
              <w:pStyle w:val="0"/>
              <w:jc w:val="center"/>
            </w:pPr>
            <w:r>
              <w:rPr>
                <w:sz w:val="20"/>
              </w:rPr>
              <w:t xml:space="preserve">Пфетцер С.А.</w:t>
            </w:r>
          </w:p>
          <w:p>
            <w:pPr>
              <w:pStyle w:val="0"/>
              <w:jc w:val="center"/>
            </w:pPr>
            <w:r>
              <w:rPr>
                <w:sz w:val="20"/>
              </w:rPr>
              <w:t xml:space="preserve">Мяус С.А.</w:t>
            </w:r>
          </w:p>
          <w:p>
            <w:pPr>
              <w:pStyle w:val="0"/>
              <w:jc w:val="center"/>
            </w:pPr>
            <w:r>
              <w:rPr>
                <w:sz w:val="20"/>
              </w:rPr>
              <w:t xml:space="preserve">Феофанова О.А.</w:t>
            </w:r>
          </w:p>
        </w:tc>
      </w:tr>
      <w:tr>
        <w:tc>
          <w:tcPr>
            <w:tcW w:w="3345" w:type="dxa"/>
          </w:tcPr>
          <w:p>
            <w:pPr>
              <w:pStyle w:val="0"/>
            </w:pPr>
            <w:r>
              <w:rPr>
                <w:sz w:val="20"/>
              </w:rPr>
              <w:t xml:space="preserve">Среднемесячная номинальная начисленная заработная плата одного работающего</w:t>
            </w:r>
          </w:p>
        </w:tc>
        <w:tc>
          <w:tcPr>
            <w:tcW w:w="1417" w:type="dxa"/>
          </w:tcPr>
          <w:p>
            <w:pPr>
              <w:pStyle w:val="0"/>
              <w:jc w:val="center"/>
            </w:pPr>
            <w:r>
              <w:rPr>
                <w:sz w:val="20"/>
              </w:rPr>
              <w:t xml:space="preserve">рублей</w:t>
            </w:r>
          </w:p>
        </w:tc>
        <w:tc>
          <w:tcPr>
            <w:tcW w:w="1190" w:type="dxa"/>
          </w:tcPr>
          <w:p>
            <w:pPr>
              <w:pStyle w:val="0"/>
              <w:jc w:val="center"/>
            </w:pPr>
            <w:r>
              <w:rPr>
                <w:sz w:val="20"/>
              </w:rPr>
              <w:t xml:space="preserve">45900</w:t>
            </w:r>
          </w:p>
        </w:tc>
        <w:tc>
          <w:tcPr>
            <w:tcW w:w="1190" w:type="dxa"/>
          </w:tcPr>
          <w:p>
            <w:pPr>
              <w:pStyle w:val="0"/>
              <w:jc w:val="center"/>
            </w:pPr>
            <w:r>
              <w:rPr>
                <w:sz w:val="20"/>
              </w:rPr>
              <w:t xml:space="preserve">48552</w:t>
            </w:r>
          </w:p>
        </w:tc>
        <w:tc>
          <w:tcPr>
            <w:tcW w:w="1190" w:type="dxa"/>
          </w:tcPr>
          <w:p>
            <w:pPr>
              <w:pStyle w:val="0"/>
              <w:jc w:val="center"/>
            </w:pPr>
            <w:r>
              <w:rPr>
                <w:sz w:val="20"/>
              </w:rPr>
              <w:t xml:space="preserve">51408</w:t>
            </w:r>
          </w:p>
        </w:tc>
        <w:tc>
          <w:tcPr>
            <w:tcW w:w="1190" w:type="dxa"/>
          </w:tcPr>
          <w:p>
            <w:pPr>
              <w:pStyle w:val="0"/>
              <w:jc w:val="center"/>
            </w:pPr>
            <w:r>
              <w:rPr>
                <w:sz w:val="20"/>
              </w:rPr>
              <w:t xml:space="preserve">54274</w:t>
            </w:r>
          </w:p>
        </w:tc>
        <w:tc>
          <w:tcPr>
            <w:tcW w:w="1190" w:type="dxa"/>
          </w:tcPr>
          <w:p>
            <w:pPr>
              <w:pStyle w:val="0"/>
              <w:jc w:val="center"/>
            </w:pPr>
            <w:r>
              <w:rPr>
                <w:sz w:val="20"/>
              </w:rPr>
              <w:t xml:space="preserve">57188</w:t>
            </w:r>
          </w:p>
        </w:tc>
        <w:tc>
          <w:tcPr>
            <w:tcW w:w="1190" w:type="dxa"/>
          </w:tcPr>
          <w:p>
            <w:pPr>
              <w:pStyle w:val="0"/>
              <w:jc w:val="center"/>
            </w:pPr>
            <w:r>
              <w:rPr>
                <w:sz w:val="20"/>
              </w:rPr>
              <w:t xml:space="preserve">73206</w:t>
            </w:r>
          </w:p>
        </w:tc>
        <w:tc>
          <w:tcPr>
            <w:tcW w:w="1190" w:type="dxa"/>
          </w:tcPr>
          <w:p>
            <w:pPr>
              <w:pStyle w:val="0"/>
              <w:jc w:val="center"/>
            </w:pPr>
            <w:r>
              <w:rPr>
                <w:sz w:val="20"/>
              </w:rPr>
              <w:t xml:space="preserve">92346</w:t>
            </w:r>
          </w:p>
        </w:tc>
        <w:tc>
          <w:tcPr>
            <w:tcW w:w="2268" w:type="dxa"/>
          </w:tcPr>
          <w:p>
            <w:pPr>
              <w:pStyle w:val="0"/>
              <w:jc w:val="center"/>
            </w:pPr>
            <w:r>
              <w:rPr>
                <w:sz w:val="20"/>
              </w:rPr>
              <w:t xml:space="preserve">Гришин А.С.</w:t>
            </w:r>
          </w:p>
        </w:tc>
      </w:tr>
      <w:tr>
        <w:tc>
          <w:tcPr>
            <w:tcW w:w="3345" w:type="dxa"/>
          </w:tcPr>
          <w:p>
            <w:pPr>
              <w:pStyle w:val="0"/>
            </w:pPr>
            <w:r>
              <w:rPr>
                <w:sz w:val="20"/>
              </w:rPr>
              <w:t xml:space="preserve">Уровень газификации (уровень газификации объектов гражданского и промышленного строительства)</w:t>
            </w:r>
          </w:p>
        </w:tc>
        <w:tc>
          <w:tcPr>
            <w:tcW w:w="1417" w:type="dxa"/>
          </w:tcPr>
          <w:p>
            <w:pPr>
              <w:pStyle w:val="0"/>
              <w:jc w:val="center"/>
            </w:pPr>
            <w:r>
              <w:rPr>
                <w:sz w:val="20"/>
              </w:rPr>
              <w:t xml:space="preserve">процентов</w:t>
            </w:r>
          </w:p>
        </w:tc>
        <w:tc>
          <w:tcPr>
            <w:tcW w:w="1190" w:type="dxa"/>
          </w:tcPr>
          <w:p>
            <w:pPr>
              <w:pStyle w:val="0"/>
              <w:jc w:val="center"/>
            </w:pPr>
            <w:r>
              <w:rPr>
                <w:sz w:val="20"/>
              </w:rPr>
              <w:t xml:space="preserve">3,4</w:t>
            </w:r>
          </w:p>
        </w:tc>
        <w:tc>
          <w:tcPr>
            <w:tcW w:w="1190" w:type="dxa"/>
          </w:tcPr>
          <w:p>
            <w:pPr>
              <w:pStyle w:val="0"/>
              <w:jc w:val="center"/>
            </w:pPr>
            <w:r>
              <w:rPr>
                <w:sz w:val="20"/>
              </w:rPr>
              <w:t xml:space="preserve">5</w:t>
            </w:r>
          </w:p>
        </w:tc>
        <w:tc>
          <w:tcPr>
            <w:tcW w:w="1190" w:type="dxa"/>
          </w:tcPr>
          <w:p>
            <w:pPr>
              <w:pStyle w:val="0"/>
              <w:jc w:val="center"/>
            </w:pPr>
            <w:r>
              <w:rPr>
                <w:sz w:val="20"/>
              </w:rPr>
              <w:t xml:space="preserve">6,4</w:t>
            </w:r>
          </w:p>
        </w:tc>
        <w:tc>
          <w:tcPr>
            <w:tcW w:w="1190" w:type="dxa"/>
          </w:tcPr>
          <w:p>
            <w:pPr>
              <w:pStyle w:val="0"/>
              <w:jc w:val="center"/>
            </w:pPr>
            <w:r>
              <w:rPr>
                <w:sz w:val="20"/>
              </w:rPr>
              <w:t xml:space="preserve">7,8</w:t>
            </w:r>
          </w:p>
        </w:tc>
        <w:tc>
          <w:tcPr>
            <w:tcW w:w="1190" w:type="dxa"/>
          </w:tcPr>
          <w:p>
            <w:pPr>
              <w:pStyle w:val="0"/>
              <w:jc w:val="center"/>
            </w:pPr>
            <w:r>
              <w:rPr>
                <w:sz w:val="20"/>
              </w:rPr>
              <w:t xml:space="preserve">10</w:t>
            </w:r>
          </w:p>
        </w:tc>
        <w:tc>
          <w:tcPr>
            <w:tcW w:w="1190" w:type="dxa"/>
          </w:tcPr>
          <w:p>
            <w:pPr>
              <w:pStyle w:val="0"/>
              <w:jc w:val="center"/>
            </w:pPr>
            <w:r>
              <w:rPr>
                <w:sz w:val="20"/>
              </w:rPr>
              <w:t xml:space="preserve">20</w:t>
            </w:r>
          </w:p>
        </w:tc>
        <w:tc>
          <w:tcPr>
            <w:tcW w:w="1190" w:type="dxa"/>
          </w:tcPr>
          <w:p>
            <w:pPr>
              <w:pStyle w:val="0"/>
              <w:jc w:val="center"/>
            </w:pPr>
            <w:r>
              <w:rPr>
                <w:sz w:val="20"/>
              </w:rPr>
              <w:t xml:space="preserve">30</w:t>
            </w:r>
          </w:p>
        </w:tc>
        <w:tc>
          <w:tcPr>
            <w:tcW w:w="2268" w:type="dxa"/>
          </w:tcPr>
          <w:p>
            <w:pPr>
              <w:pStyle w:val="0"/>
              <w:jc w:val="center"/>
            </w:pPr>
            <w:r>
              <w:rPr>
                <w:sz w:val="20"/>
              </w:rPr>
              <w:t xml:space="preserve">Старосвет Л.В.</w:t>
            </w:r>
          </w:p>
        </w:tc>
      </w:tr>
      <w:tr>
        <w:tc>
          <w:tcPr>
            <w:tcW w:w="3345" w:type="dxa"/>
          </w:tcPr>
          <w:p>
            <w:pPr>
              <w:pStyle w:val="0"/>
            </w:pPr>
            <w:r>
              <w:rPr>
                <w:sz w:val="20"/>
              </w:rPr>
              <w:t xml:space="preserve">Обеспеченность жильем</w:t>
            </w:r>
          </w:p>
        </w:tc>
        <w:tc>
          <w:tcPr>
            <w:tcW w:w="1417" w:type="dxa"/>
          </w:tcPr>
          <w:p>
            <w:pPr>
              <w:pStyle w:val="0"/>
              <w:jc w:val="center"/>
            </w:pPr>
            <w:r>
              <w:rPr>
                <w:sz w:val="20"/>
              </w:rPr>
              <w:t xml:space="preserve">кв. метров на человека</w:t>
            </w:r>
          </w:p>
        </w:tc>
        <w:tc>
          <w:tcPr>
            <w:tcW w:w="1190" w:type="dxa"/>
          </w:tcPr>
          <w:p>
            <w:pPr>
              <w:pStyle w:val="0"/>
              <w:jc w:val="center"/>
            </w:pPr>
            <w:r>
              <w:rPr>
                <w:sz w:val="20"/>
              </w:rPr>
              <w:t xml:space="preserve">25,83</w:t>
            </w:r>
          </w:p>
        </w:tc>
        <w:tc>
          <w:tcPr>
            <w:tcW w:w="1190" w:type="dxa"/>
          </w:tcPr>
          <w:p>
            <w:pPr>
              <w:pStyle w:val="0"/>
              <w:jc w:val="center"/>
            </w:pPr>
            <w:r>
              <w:rPr>
                <w:sz w:val="20"/>
              </w:rPr>
              <w:t xml:space="preserve">26,69</w:t>
            </w:r>
          </w:p>
        </w:tc>
        <w:tc>
          <w:tcPr>
            <w:tcW w:w="1190" w:type="dxa"/>
          </w:tcPr>
          <w:p>
            <w:pPr>
              <w:pStyle w:val="0"/>
              <w:jc w:val="center"/>
            </w:pPr>
            <w:r>
              <w:rPr>
                <w:sz w:val="20"/>
              </w:rPr>
              <w:t xml:space="preserve">27,23</w:t>
            </w:r>
          </w:p>
        </w:tc>
        <w:tc>
          <w:tcPr>
            <w:tcW w:w="1190" w:type="dxa"/>
          </w:tcPr>
          <w:p>
            <w:pPr>
              <w:pStyle w:val="0"/>
              <w:jc w:val="center"/>
            </w:pPr>
            <w:r>
              <w:rPr>
                <w:sz w:val="20"/>
              </w:rPr>
              <w:t xml:space="preserve">27,72</w:t>
            </w:r>
          </w:p>
        </w:tc>
        <w:tc>
          <w:tcPr>
            <w:tcW w:w="1190" w:type="dxa"/>
          </w:tcPr>
          <w:p>
            <w:pPr>
              <w:pStyle w:val="0"/>
              <w:jc w:val="center"/>
            </w:pPr>
            <w:r>
              <w:rPr>
                <w:sz w:val="20"/>
              </w:rPr>
              <w:t xml:space="preserve">28,29</w:t>
            </w:r>
          </w:p>
        </w:tc>
        <w:tc>
          <w:tcPr>
            <w:tcW w:w="1190" w:type="dxa"/>
          </w:tcPr>
          <w:p>
            <w:pPr>
              <w:pStyle w:val="0"/>
              <w:jc w:val="center"/>
            </w:pPr>
            <w:r>
              <w:rPr>
                <w:sz w:val="20"/>
              </w:rPr>
              <w:t xml:space="preserve">32,19</w:t>
            </w:r>
          </w:p>
        </w:tc>
        <w:tc>
          <w:tcPr>
            <w:tcW w:w="1190" w:type="dxa"/>
          </w:tcPr>
          <w:p>
            <w:pPr>
              <w:pStyle w:val="0"/>
              <w:jc w:val="center"/>
            </w:pPr>
            <w:r>
              <w:rPr>
                <w:sz w:val="20"/>
              </w:rPr>
              <w:t xml:space="preserve">37,13</w:t>
            </w:r>
          </w:p>
        </w:tc>
        <w:tc>
          <w:tcPr>
            <w:tcW w:w="2268" w:type="dxa"/>
          </w:tcPr>
          <w:p>
            <w:pPr>
              <w:pStyle w:val="0"/>
              <w:jc w:val="center"/>
            </w:pPr>
            <w:r>
              <w:rPr>
                <w:sz w:val="20"/>
              </w:rPr>
              <w:t xml:space="preserve">Печеркина И.А.</w:t>
            </w:r>
          </w:p>
        </w:tc>
      </w:tr>
      <w:tr>
        <w:tc>
          <w:tcPr>
            <w:tcW w:w="3345" w:type="dxa"/>
          </w:tcPr>
          <w:p>
            <w:pPr>
              <w:pStyle w:val="0"/>
            </w:pPr>
            <w:r>
              <w:rPr>
                <w:sz w:val="20"/>
              </w:rPr>
              <w:t xml:space="preserve">Уровень безработицы (в соответствии с методологией Международной организации труда)</w:t>
            </w:r>
          </w:p>
        </w:tc>
        <w:tc>
          <w:tcPr>
            <w:tcW w:w="1417" w:type="dxa"/>
          </w:tcPr>
          <w:p>
            <w:pPr>
              <w:pStyle w:val="0"/>
              <w:jc w:val="center"/>
            </w:pPr>
            <w:r>
              <w:rPr>
                <w:sz w:val="20"/>
              </w:rPr>
              <w:t xml:space="preserve">процентов</w:t>
            </w:r>
          </w:p>
        </w:tc>
        <w:tc>
          <w:tcPr>
            <w:tcW w:w="1190" w:type="dxa"/>
          </w:tcPr>
          <w:p>
            <w:pPr>
              <w:pStyle w:val="0"/>
              <w:jc w:val="center"/>
            </w:pPr>
            <w:r>
              <w:rPr>
                <w:sz w:val="20"/>
              </w:rPr>
              <w:t xml:space="preserve">5,5</w:t>
            </w:r>
          </w:p>
        </w:tc>
        <w:tc>
          <w:tcPr>
            <w:tcW w:w="1190" w:type="dxa"/>
          </w:tcPr>
          <w:p>
            <w:pPr>
              <w:pStyle w:val="0"/>
              <w:jc w:val="center"/>
            </w:pPr>
            <w:r>
              <w:rPr>
                <w:sz w:val="20"/>
              </w:rPr>
              <w:t xml:space="preserve">5,5</w:t>
            </w:r>
          </w:p>
        </w:tc>
        <w:tc>
          <w:tcPr>
            <w:tcW w:w="1190" w:type="dxa"/>
          </w:tcPr>
          <w:p>
            <w:pPr>
              <w:pStyle w:val="0"/>
              <w:jc w:val="center"/>
            </w:pPr>
            <w:r>
              <w:rPr>
                <w:sz w:val="20"/>
              </w:rPr>
              <w:t xml:space="preserve">5,3</w:t>
            </w:r>
          </w:p>
        </w:tc>
        <w:tc>
          <w:tcPr>
            <w:tcW w:w="1190" w:type="dxa"/>
          </w:tcPr>
          <w:p>
            <w:pPr>
              <w:pStyle w:val="0"/>
              <w:jc w:val="center"/>
            </w:pPr>
            <w:r>
              <w:rPr>
                <w:sz w:val="20"/>
              </w:rPr>
              <w:t xml:space="preserve">5,2</w:t>
            </w:r>
          </w:p>
        </w:tc>
        <w:tc>
          <w:tcPr>
            <w:tcW w:w="1190" w:type="dxa"/>
          </w:tcPr>
          <w:p>
            <w:pPr>
              <w:pStyle w:val="0"/>
              <w:jc w:val="center"/>
            </w:pPr>
            <w:r>
              <w:rPr>
                <w:sz w:val="20"/>
              </w:rPr>
              <w:t xml:space="preserve">5,1</w:t>
            </w:r>
          </w:p>
        </w:tc>
        <w:tc>
          <w:tcPr>
            <w:tcW w:w="1190" w:type="dxa"/>
          </w:tcPr>
          <w:p>
            <w:pPr>
              <w:pStyle w:val="0"/>
              <w:jc w:val="center"/>
            </w:pPr>
            <w:r>
              <w:rPr>
                <w:sz w:val="20"/>
              </w:rPr>
              <w:t xml:space="preserve">4,8</w:t>
            </w:r>
          </w:p>
        </w:tc>
        <w:tc>
          <w:tcPr>
            <w:tcW w:w="1190" w:type="dxa"/>
          </w:tcPr>
          <w:p>
            <w:pPr>
              <w:pStyle w:val="0"/>
              <w:jc w:val="center"/>
            </w:pPr>
            <w:r>
              <w:rPr>
                <w:sz w:val="20"/>
              </w:rPr>
              <w:t xml:space="preserve">4,5</w:t>
            </w:r>
          </w:p>
        </w:tc>
        <w:tc>
          <w:tcPr>
            <w:tcW w:w="2268" w:type="dxa"/>
          </w:tcPr>
          <w:p>
            <w:pPr>
              <w:pStyle w:val="0"/>
              <w:jc w:val="center"/>
            </w:pPr>
            <w:r>
              <w:rPr>
                <w:sz w:val="20"/>
              </w:rPr>
              <w:t xml:space="preserve">Гришин А.С.</w:t>
            </w:r>
          </w:p>
        </w:tc>
      </w:tr>
      <w:tr>
        <w:tc>
          <w:tcPr>
            <w:tcW w:w="3345" w:type="dxa"/>
          </w:tcPr>
          <w:p>
            <w:pPr>
              <w:pStyle w:val="0"/>
            </w:pPr>
            <w:r>
              <w:rPr>
                <w:sz w:val="20"/>
              </w:rPr>
              <w:t xml:space="preserve">Доля населения с денежными доходами ниже величины прожиточного минимума</w:t>
            </w:r>
          </w:p>
        </w:tc>
        <w:tc>
          <w:tcPr>
            <w:tcW w:w="1417" w:type="dxa"/>
          </w:tcPr>
          <w:p>
            <w:pPr>
              <w:pStyle w:val="0"/>
              <w:jc w:val="center"/>
            </w:pPr>
            <w:r>
              <w:rPr>
                <w:sz w:val="20"/>
              </w:rPr>
              <w:t xml:space="preserve">процентов</w:t>
            </w:r>
          </w:p>
        </w:tc>
        <w:tc>
          <w:tcPr>
            <w:tcW w:w="1190" w:type="dxa"/>
            <w:vAlign w:val="center"/>
          </w:tcPr>
          <w:p>
            <w:pPr>
              <w:pStyle w:val="0"/>
              <w:jc w:val="center"/>
            </w:pPr>
            <w:r>
              <w:rPr>
                <w:sz w:val="20"/>
              </w:rPr>
              <w:t xml:space="preserve">12,5</w:t>
            </w:r>
          </w:p>
        </w:tc>
        <w:tc>
          <w:tcPr>
            <w:tcW w:w="1190" w:type="dxa"/>
            <w:vAlign w:val="center"/>
          </w:tcPr>
          <w:p>
            <w:pPr>
              <w:pStyle w:val="0"/>
              <w:jc w:val="center"/>
            </w:pPr>
            <w:r>
              <w:rPr>
                <w:sz w:val="20"/>
              </w:rPr>
              <w:t xml:space="preserve">11,8</w:t>
            </w:r>
          </w:p>
        </w:tc>
        <w:tc>
          <w:tcPr>
            <w:tcW w:w="1190" w:type="dxa"/>
            <w:vAlign w:val="center"/>
          </w:tcPr>
          <w:p>
            <w:pPr>
              <w:pStyle w:val="0"/>
              <w:jc w:val="center"/>
            </w:pPr>
            <w:r>
              <w:rPr>
                <w:sz w:val="20"/>
              </w:rPr>
              <w:t xml:space="preserve">11,1</w:t>
            </w:r>
          </w:p>
        </w:tc>
        <w:tc>
          <w:tcPr>
            <w:tcW w:w="1190" w:type="dxa"/>
            <w:vAlign w:val="center"/>
          </w:tcPr>
          <w:p>
            <w:pPr>
              <w:pStyle w:val="0"/>
              <w:jc w:val="center"/>
            </w:pPr>
            <w:r>
              <w:rPr>
                <w:sz w:val="20"/>
              </w:rPr>
              <w:t xml:space="preserve">10,5</w:t>
            </w:r>
          </w:p>
        </w:tc>
        <w:tc>
          <w:tcPr>
            <w:tcW w:w="1190" w:type="dxa"/>
            <w:vAlign w:val="center"/>
          </w:tcPr>
          <w:p>
            <w:pPr>
              <w:pStyle w:val="0"/>
              <w:jc w:val="center"/>
            </w:pPr>
            <w:r>
              <w:rPr>
                <w:sz w:val="20"/>
              </w:rPr>
              <w:t xml:space="preserve">10,3</w:t>
            </w:r>
          </w:p>
        </w:tc>
        <w:tc>
          <w:tcPr>
            <w:tcW w:w="1190" w:type="dxa"/>
            <w:vAlign w:val="center"/>
          </w:tcPr>
          <w:p>
            <w:pPr>
              <w:pStyle w:val="0"/>
              <w:jc w:val="center"/>
            </w:pPr>
            <w:r>
              <w:rPr>
                <w:sz w:val="20"/>
              </w:rPr>
              <w:t xml:space="preserve">7,5</w:t>
            </w:r>
          </w:p>
        </w:tc>
        <w:tc>
          <w:tcPr>
            <w:tcW w:w="1190" w:type="dxa"/>
            <w:vAlign w:val="center"/>
          </w:tcPr>
          <w:p>
            <w:pPr>
              <w:pStyle w:val="0"/>
              <w:jc w:val="center"/>
            </w:pPr>
            <w:r>
              <w:rPr>
                <w:sz w:val="20"/>
              </w:rPr>
              <w:t xml:space="preserve">7</w:t>
            </w:r>
          </w:p>
        </w:tc>
        <w:tc>
          <w:tcPr>
            <w:tcW w:w="2268" w:type="dxa"/>
          </w:tcPr>
          <w:p>
            <w:pPr>
              <w:pStyle w:val="0"/>
              <w:jc w:val="center"/>
            </w:pPr>
            <w:r>
              <w:rPr>
                <w:sz w:val="20"/>
              </w:rPr>
              <w:t xml:space="preserve">Гришин А.С.</w:t>
            </w:r>
          </w:p>
        </w:tc>
      </w:tr>
      <w:tr>
        <w:tc>
          <w:tcPr>
            <w:tcW w:w="3345" w:type="dxa"/>
          </w:tcPr>
          <w:p>
            <w:pPr>
              <w:pStyle w:val="0"/>
            </w:pPr>
            <w:r>
              <w:rPr>
                <w:sz w:val="20"/>
              </w:rPr>
              <w:t xml:space="preserve">Объем жилищного строительства (объем ввода жилья, построенного населением)</w:t>
            </w:r>
          </w:p>
        </w:tc>
        <w:tc>
          <w:tcPr>
            <w:tcW w:w="1417" w:type="dxa"/>
          </w:tcPr>
          <w:p>
            <w:pPr>
              <w:pStyle w:val="0"/>
              <w:jc w:val="center"/>
            </w:pPr>
            <w:r>
              <w:rPr>
                <w:sz w:val="20"/>
              </w:rPr>
              <w:t xml:space="preserve">тыс. кв. метров</w:t>
            </w:r>
          </w:p>
        </w:tc>
        <w:tc>
          <w:tcPr>
            <w:tcW w:w="1190" w:type="dxa"/>
          </w:tcPr>
          <w:p>
            <w:pPr>
              <w:pStyle w:val="0"/>
              <w:jc w:val="center"/>
            </w:pPr>
            <w:r>
              <w:rPr>
                <w:sz w:val="20"/>
              </w:rPr>
              <w:t xml:space="preserve">522</w:t>
            </w:r>
          </w:p>
        </w:tc>
        <w:tc>
          <w:tcPr>
            <w:tcW w:w="1190" w:type="dxa"/>
          </w:tcPr>
          <w:p>
            <w:pPr>
              <w:pStyle w:val="0"/>
              <w:jc w:val="center"/>
            </w:pPr>
            <w:r>
              <w:rPr>
                <w:sz w:val="20"/>
              </w:rPr>
              <w:t xml:space="preserve">472</w:t>
            </w:r>
          </w:p>
        </w:tc>
        <w:tc>
          <w:tcPr>
            <w:tcW w:w="1190" w:type="dxa"/>
          </w:tcPr>
          <w:p>
            <w:pPr>
              <w:pStyle w:val="0"/>
              <w:jc w:val="center"/>
            </w:pPr>
            <w:r>
              <w:rPr>
                <w:sz w:val="20"/>
              </w:rPr>
              <w:t xml:space="preserve">560</w:t>
            </w:r>
          </w:p>
        </w:tc>
        <w:tc>
          <w:tcPr>
            <w:tcW w:w="1190" w:type="dxa"/>
          </w:tcPr>
          <w:p>
            <w:pPr>
              <w:pStyle w:val="0"/>
              <w:jc w:val="center"/>
            </w:pPr>
            <w:r>
              <w:rPr>
                <w:sz w:val="20"/>
              </w:rPr>
              <w:t xml:space="preserve">547</w:t>
            </w:r>
          </w:p>
        </w:tc>
        <w:tc>
          <w:tcPr>
            <w:tcW w:w="1190" w:type="dxa"/>
          </w:tcPr>
          <w:p>
            <w:pPr>
              <w:pStyle w:val="0"/>
              <w:jc w:val="center"/>
            </w:pPr>
            <w:r>
              <w:rPr>
                <w:sz w:val="20"/>
              </w:rPr>
              <w:t xml:space="preserve">547</w:t>
            </w:r>
          </w:p>
        </w:tc>
        <w:tc>
          <w:tcPr>
            <w:tcW w:w="1190" w:type="dxa"/>
          </w:tcPr>
          <w:p>
            <w:pPr>
              <w:pStyle w:val="0"/>
              <w:jc w:val="center"/>
            </w:pPr>
            <w:r>
              <w:rPr>
                <w:sz w:val="20"/>
              </w:rPr>
              <w:t xml:space="preserve">1314</w:t>
            </w:r>
          </w:p>
        </w:tc>
        <w:tc>
          <w:tcPr>
            <w:tcW w:w="1190" w:type="dxa"/>
          </w:tcPr>
          <w:p>
            <w:pPr>
              <w:pStyle w:val="0"/>
              <w:jc w:val="center"/>
            </w:pPr>
            <w:r>
              <w:rPr>
                <w:sz w:val="20"/>
              </w:rPr>
              <w:t xml:space="preserve">1314</w:t>
            </w:r>
          </w:p>
        </w:tc>
        <w:tc>
          <w:tcPr>
            <w:tcW w:w="2268" w:type="dxa"/>
          </w:tcPr>
          <w:p>
            <w:pPr>
              <w:pStyle w:val="0"/>
              <w:jc w:val="center"/>
            </w:pPr>
            <w:r>
              <w:rPr>
                <w:sz w:val="20"/>
              </w:rPr>
              <w:t xml:space="preserve">Печеркина И.А.</w:t>
            </w:r>
          </w:p>
        </w:tc>
      </w:tr>
      <w:tr>
        <w:tc>
          <w:tcPr>
            <w:tcW w:w="3345" w:type="dxa"/>
          </w:tcPr>
          <w:p>
            <w:pPr>
              <w:pStyle w:val="0"/>
            </w:pPr>
            <w:r>
              <w:rPr>
                <w:sz w:val="20"/>
              </w:rPr>
              <w:t xml:space="preserve">Срок получения разрешения на строительство и ввод объекта в эксплуатацию</w:t>
            </w:r>
          </w:p>
        </w:tc>
        <w:tc>
          <w:tcPr>
            <w:tcW w:w="1417" w:type="dxa"/>
          </w:tcPr>
          <w:p>
            <w:pPr>
              <w:pStyle w:val="0"/>
              <w:jc w:val="center"/>
            </w:pPr>
            <w:r>
              <w:rPr>
                <w:sz w:val="20"/>
              </w:rPr>
              <w:t xml:space="preserve">календарных дней</w:t>
            </w:r>
          </w:p>
        </w:tc>
        <w:tc>
          <w:tcPr>
            <w:tcW w:w="1190" w:type="dxa"/>
          </w:tcPr>
          <w:p>
            <w:pPr>
              <w:pStyle w:val="0"/>
              <w:jc w:val="center"/>
            </w:pPr>
            <w:r>
              <w:rPr>
                <w:sz w:val="20"/>
              </w:rPr>
              <w:t xml:space="preserve">5</w:t>
            </w:r>
          </w:p>
        </w:tc>
        <w:tc>
          <w:tcPr>
            <w:tcW w:w="1190" w:type="dxa"/>
          </w:tcPr>
          <w:p>
            <w:pPr>
              <w:pStyle w:val="0"/>
              <w:jc w:val="center"/>
            </w:pPr>
            <w:r>
              <w:rPr>
                <w:sz w:val="20"/>
              </w:rPr>
              <w:t xml:space="preserve">5</w:t>
            </w:r>
          </w:p>
        </w:tc>
        <w:tc>
          <w:tcPr>
            <w:tcW w:w="1190" w:type="dxa"/>
          </w:tcPr>
          <w:p>
            <w:pPr>
              <w:pStyle w:val="0"/>
              <w:jc w:val="center"/>
            </w:pPr>
            <w:r>
              <w:rPr>
                <w:sz w:val="20"/>
              </w:rPr>
              <w:t xml:space="preserve">5</w:t>
            </w:r>
          </w:p>
        </w:tc>
        <w:tc>
          <w:tcPr>
            <w:tcW w:w="1190" w:type="dxa"/>
          </w:tcPr>
          <w:p>
            <w:pPr>
              <w:pStyle w:val="0"/>
              <w:jc w:val="center"/>
            </w:pPr>
            <w:r>
              <w:rPr>
                <w:sz w:val="20"/>
              </w:rPr>
              <w:t xml:space="preserve">5</w:t>
            </w:r>
          </w:p>
        </w:tc>
        <w:tc>
          <w:tcPr>
            <w:tcW w:w="1190" w:type="dxa"/>
          </w:tcPr>
          <w:p>
            <w:pPr>
              <w:pStyle w:val="0"/>
              <w:jc w:val="center"/>
            </w:pPr>
            <w:r>
              <w:rPr>
                <w:sz w:val="20"/>
              </w:rPr>
              <w:t xml:space="preserve">5</w:t>
            </w:r>
          </w:p>
        </w:tc>
        <w:tc>
          <w:tcPr>
            <w:tcW w:w="1190" w:type="dxa"/>
          </w:tcPr>
          <w:p>
            <w:pPr>
              <w:pStyle w:val="0"/>
              <w:jc w:val="center"/>
            </w:pPr>
            <w:r>
              <w:rPr>
                <w:sz w:val="20"/>
              </w:rPr>
              <w:t xml:space="preserve">5</w:t>
            </w:r>
          </w:p>
        </w:tc>
        <w:tc>
          <w:tcPr>
            <w:tcW w:w="1190" w:type="dxa"/>
          </w:tcPr>
          <w:p>
            <w:pPr>
              <w:pStyle w:val="0"/>
              <w:jc w:val="center"/>
            </w:pPr>
            <w:r>
              <w:rPr>
                <w:sz w:val="20"/>
              </w:rPr>
              <w:t xml:space="preserve">5</w:t>
            </w:r>
          </w:p>
        </w:tc>
        <w:tc>
          <w:tcPr>
            <w:tcW w:w="2268" w:type="dxa"/>
          </w:tcPr>
          <w:p>
            <w:pPr>
              <w:pStyle w:val="0"/>
              <w:jc w:val="center"/>
            </w:pPr>
            <w:r>
              <w:rPr>
                <w:sz w:val="20"/>
              </w:rPr>
              <w:t xml:space="preserve">Ярополова Т.А.</w:t>
            </w:r>
          </w:p>
        </w:tc>
      </w:tr>
      <w:tr>
        <w:tc>
          <w:tcPr>
            <w:tcW w:w="3345" w:type="dxa"/>
          </w:tcPr>
          <w:p>
            <w:pPr>
              <w:pStyle w:val="0"/>
            </w:pPr>
            <w:r>
              <w:rPr>
                <w:sz w:val="20"/>
              </w:rPr>
              <w:t xml:space="preserve">Численность участников культурно-досуговых мероприятий</w:t>
            </w:r>
          </w:p>
        </w:tc>
        <w:tc>
          <w:tcPr>
            <w:tcW w:w="1417" w:type="dxa"/>
          </w:tcPr>
          <w:p>
            <w:pPr>
              <w:pStyle w:val="0"/>
              <w:jc w:val="center"/>
            </w:pPr>
            <w:r>
              <w:rPr>
                <w:sz w:val="20"/>
              </w:rPr>
              <w:t xml:space="preserve">человек</w:t>
            </w:r>
          </w:p>
        </w:tc>
        <w:tc>
          <w:tcPr>
            <w:tcW w:w="1190" w:type="dxa"/>
          </w:tcPr>
          <w:p>
            <w:pPr>
              <w:pStyle w:val="0"/>
              <w:jc w:val="center"/>
            </w:pPr>
            <w:r>
              <w:rPr>
                <w:sz w:val="20"/>
              </w:rPr>
              <w:t xml:space="preserve">12795265</w:t>
            </w:r>
          </w:p>
        </w:tc>
        <w:tc>
          <w:tcPr>
            <w:tcW w:w="1190" w:type="dxa"/>
          </w:tcPr>
          <w:p>
            <w:pPr>
              <w:pStyle w:val="0"/>
              <w:jc w:val="center"/>
            </w:pPr>
            <w:r>
              <w:rPr>
                <w:sz w:val="20"/>
              </w:rPr>
              <w:t xml:space="preserve">14074700</w:t>
            </w:r>
          </w:p>
        </w:tc>
        <w:tc>
          <w:tcPr>
            <w:tcW w:w="1190" w:type="dxa"/>
          </w:tcPr>
          <w:p>
            <w:pPr>
              <w:pStyle w:val="0"/>
              <w:jc w:val="center"/>
            </w:pPr>
            <w:r>
              <w:rPr>
                <w:sz w:val="20"/>
              </w:rPr>
              <w:t xml:space="preserve">15354300</w:t>
            </w:r>
          </w:p>
        </w:tc>
        <w:tc>
          <w:tcPr>
            <w:tcW w:w="1190" w:type="dxa"/>
          </w:tcPr>
          <w:p>
            <w:pPr>
              <w:pStyle w:val="0"/>
              <w:jc w:val="center"/>
            </w:pPr>
            <w:r>
              <w:rPr>
                <w:sz w:val="20"/>
              </w:rPr>
              <w:t xml:space="preserve">17913300</w:t>
            </w:r>
          </w:p>
        </w:tc>
        <w:tc>
          <w:tcPr>
            <w:tcW w:w="1190" w:type="dxa"/>
          </w:tcPr>
          <w:p>
            <w:pPr>
              <w:pStyle w:val="0"/>
              <w:jc w:val="center"/>
            </w:pPr>
            <w:r>
              <w:rPr>
                <w:sz w:val="20"/>
              </w:rPr>
              <w:t xml:space="preserve">23031400</w:t>
            </w:r>
          </w:p>
        </w:tc>
        <w:tc>
          <w:tcPr>
            <w:tcW w:w="1190" w:type="dxa"/>
          </w:tcPr>
          <w:p>
            <w:pPr>
              <w:pStyle w:val="0"/>
              <w:jc w:val="center"/>
            </w:pPr>
            <w:r>
              <w:rPr>
                <w:sz w:val="20"/>
              </w:rPr>
              <w:t xml:space="preserve">38385800</w:t>
            </w:r>
          </w:p>
        </w:tc>
        <w:tc>
          <w:tcPr>
            <w:tcW w:w="1190" w:type="dxa"/>
          </w:tcPr>
          <w:p>
            <w:pPr>
              <w:pStyle w:val="0"/>
              <w:jc w:val="center"/>
            </w:pPr>
            <w:r>
              <w:rPr>
                <w:sz w:val="20"/>
              </w:rPr>
              <w:t xml:space="preserve">39665300</w:t>
            </w:r>
          </w:p>
        </w:tc>
        <w:tc>
          <w:tcPr>
            <w:tcW w:w="2268" w:type="dxa"/>
          </w:tcPr>
          <w:p>
            <w:pPr>
              <w:pStyle w:val="0"/>
              <w:jc w:val="center"/>
            </w:pPr>
            <w:r>
              <w:rPr>
                <w:sz w:val="20"/>
              </w:rPr>
              <w:t xml:space="preserve">Феофанова О.А.</w:t>
            </w:r>
          </w:p>
        </w:tc>
      </w:tr>
      <w:tr>
        <w:tc>
          <w:tcPr>
            <w:tcW w:w="3345" w:type="dxa"/>
          </w:tcPr>
          <w:p>
            <w:pPr>
              <w:pStyle w:val="0"/>
            </w:pPr>
            <w:r>
              <w:rPr>
                <w:sz w:val="20"/>
              </w:rPr>
              <w:t xml:space="preserve">Количество организаций культуры</w:t>
            </w:r>
          </w:p>
        </w:tc>
        <w:tc>
          <w:tcPr>
            <w:tcW w:w="1417" w:type="dxa"/>
          </w:tcPr>
          <w:p>
            <w:pPr>
              <w:pStyle w:val="0"/>
              <w:jc w:val="center"/>
            </w:pPr>
            <w:r>
              <w:rPr>
                <w:sz w:val="20"/>
              </w:rPr>
              <w:t xml:space="preserve">единиц</w:t>
            </w:r>
          </w:p>
        </w:tc>
        <w:tc>
          <w:tcPr>
            <w:tcW w:w="1190" w:type="dxa"/>
          </w:tcPr>
          <w:p>
            <w:pPr>
              <w:pStyle w:val="0"/>
              <w:jc w:val="center"/>
            </w:pPr>
            <w:r>
              <w:rPr>
                <w:sz w:val="20"/>
              </w:rPr>
              <w:t xml:space="preserve">1516</w:t>
            </w:r>
          </w:p>
        </w:tc>
        <w:tc>
          <w:tcPr>
            <w:tcW w:w="1190" w:type="dxa"/>
          </w:tcPr>
          <w:p>
            <w:pPr>
              <w:pStyle w:val="0"/>
              <w:jc w:val="center"/>
            </w:pPr>
            <w:r>
              <w:rPr>
                <w:sz w:val="20"/>
              </w:rPr>
              <w:t xml:space="preserve">1514</w:t>
            </w:r>
          </w:p>
        </w:tc>
        <w:tc>
          <w:tcPr>
            <w:tcW w:w="1190" w:type="dxa"/>
          </w:tcPr>
          <w:p>
            <w:pPr>
              <w:pStyle w:val="0"/>
              <w:jc w:val="center"/>
            </w:pPr>
            <w:r>
              <w:rPr>
                <w:sz w:val="20"/>
              </w:rPr>
              <w:t xml:space="preserve">1513</w:t>
            </w:r>
          </w:p>
        </w:tc>
        <w:tc>
          <w:tcPr>
            <w:tcW w:w="1190" w:type="dxa"/>
          </w:tcPr>
          <w:p>
            <w:pPr>
              <w:pStyle w:val="0"/>
              <w:jc w:val="center"/>
            </w:pPr>
            <w:r>
              <w:rPr>
                <w:sz w:val="20"/>
              </w:rPr>
              <w:t xml:space="preserve">1512</w:t>
            </w:r>
          </w:p>
        </w:tc>
        <w:tc>
          <w:tcPr>
            <w:tcW w:w="1190" w:type="dxa"/>
          </w:tcPr>
          <w:p>
            <w:pPr>
              <w:pStyle w:val="0"/>
              <w:jc w:val="center"/>
            </w:pPr>
            <w:r>
              <w:rPr>
                <w:sz w:val="20"/>
              </w:rPr>
              <w:t xml:space="preserve">1511</w:t>
            </w:r>
          </w:p>
        </w:tc>
        <w:tc>
          <w:tcPr>
            <w:tcW w:w="1190" w:type="dxa"/>
          </w:tcPr>
          <w:p>
            <w:pPr>
              <w:pStyle w:val="0"/>
              <w:jc w:val="center"/>
            </w:pPr>
            <w:r>
              <w:rPr>
                <w:sz w:val="20"/>
              </w:rPr>
              <w:t xml:space="preserve">1507</w:t>
            </w:r>
          </w:p>
        </w:tc>
        <w:tc>
          <w:tcPr>
            <w:tcW w:w="1190" w:type="dxa"/>
          </w:tcPr>
          <w:p>
            <w:pPr>
              <w:pStyle w:val="0"/>
              <w:jc w:val="center"/>
            </w:pPr>
            <w:r>
              <w:rPr>
                <w:sz w:val="20"/>
              </w:rPr>
              <w:t xml:space="preserve">1501</w:t>
            </w:r>
          </w:p>
        </w:tc>
        <w:tc>
          <w:tcPr>
            <w:tcW w:w="2268" w:type="dxa"/>
          </w:tcPr>
          <w:p>
            <w:pPr>
              <w:pStyle w:val="0"/>
              <w:jc w:val="center"/>
            </w:pPr>
            <w:r>
              <w:rPr>
                <w:sz w:val="20"/>
              </w:rPr>
              <w:t xml:space="preserve">Феофанова О.А.</w:t>
            </w:r>
          </w:p>
        </w:tc>
      </w:tr>
      <w:tr>
        <w:tc>
          <w:tcPr>
            <w:tcW w:w="3345" w:type="dxa"/>
          </w:tcPr>
          <w:p>
            <w:pPr>
              <w:pStyle w:val="0"/>
            </w:pPr>
            <w:r>
              <w:rPr>
                <w:sz w:val="20"/>
              </w:rPr>
              <w:t xml:space="preserve">Количество организаций спорта</w:t>
            </w:r>
          </w:p>
        </w:tc>
        <w:tc>
          <w:tcPr>
            <w:tcW w:w="1417" w:type="dxa"/>
          </w:tcPr>
          <w:p>
            <w:pPr>
              <w:pStyle w:val="0"/>
              <w:jc w:val="center"/>
            </w:pPr>
            <w:r>
              <w:rPr>
                <w:sz w:val="20"/>
              </w:rPr>
              <w:t xml:space="preserve">единиц</w:t>
            </w:r>
          </w:p>
        </w:tc>
        <w:tc>
          <w:tcPr>
            <w:tcW w:w="1190" w:type="dxa"/>
          </w:tcPr>
          <w:p>
            <w:pPr>
              <w:pStyle w:val="0"/>
              <w:jc w:val="center"/>
            </w:pPr>
            <w:r>
              <w:rPr>
                <w:sz w:val="20"/>
              </w:rPr>
              <w:t xml:space="preserve">105</w:t>
            </w:r>
          </w:p>
        </w:tc>
        <w:tc>
          <w:tcPr>
            <w:tcW w:w="1190" w:type="dxa"/>
          </w:tcPr>
          <w:p>
            <w:pPr>
              <w:pStyle w:val="0"/>
              <w:jc w:val="center"/>
            </w:pPr>
            <w:r>
              <w:rPr>
                <w:sz w:val="20"/>
              </w:rPr>
              <w:t xml:space="preserve">105</w:t>
            </w:r>
          </w:p>
        </w:tc>
        <w:tc>
          <w:tcPr>
            <w:tcW w:w="1190" w:type="dxa"/>
          </w:tcPr>
          <w:p>
            <w:pPr>
              <w:pStyle w:val="0"/>
              <w:jc w:val="center"/>
            </w:pPr>
            <w:r>
              <w:rPr>
                <w:sz w:val="20"/>
              </w:rPr>
              <w:t xml:space="preserve">105</w:t>
            </w:r>
          </w:p>
        </w:tc>
        <w:tc>
          <w:tcPr>
            <w:tcW w:w="1190" w:type="dxa"/>
          </w:tcPr>
          <w:p>
            <w:pPr>
              <w:pStyle w:val="0"/>
              <w:jc w:val="center"/>
            </w:pPr>
            <w:r>
              <w:rPr>
                <w:sz w:val="20"/>
              </w:rPr>
              <w:t xml:space="preserve">105</w:t>
            </w:r>
          </w:p>
        </w:tc>
        <w:tc>
          <w:tcPr>
            <w:tcW w:w="1190" w:type="dxa"/>
          </w:tcPr>
          <w:p>
            <w:pPr>
              <w:pStyle w:val="0"/>
              <w:jc w:val="center"/>
            </w:pPr>
            <w:r>
              <w:rPr>
                <w:sz w:val="20"/>
              </w:rPr>
              <w:t xml:space="preserve">105</w:t>
            </w:r>
          </w:p>
        </w:tc>
        <w:tc>
          <w:tcPr>
            <w:tcW w:w="1190" w:type="dxa"/>
          </w:tcPr>
          <w:p>
            <w:pPr>
              <w:pStyle w:val="0"/>
              <w:jc w:val="center"/>
            </w:pPr>
            <w:r>
              <w:rPr>
                <w:sz w:val="20"/>
              </w:rPr>
              <w:t xml:space="preserve">105</w:t>
            </w:r>
          </w:p>
        </w:tc>
        <w:tc>
          <w:tcPr>
            <w:tcW w:w="1190" w:type="dxa"/>
          </w:tcPr>
          <w:p>
            <w:pPr>
              <w:pStyle w:val="0"/>
              <w:jc w:val="center"/>
            </w:pPr>
            <w:r>
              <w:rPr>
                <w:sz w:val="20"/>
              </w:rPr>
              <w:t xml:space="preserve">105</w:t>
            </w:r>
          </w:p>
        </w:tc>
        <w:tc>
          <w:tcPr>
            <w:tcW w:w="2268" w:type="dxa"/>
          </w:tcPr>
          <w:p>
            <w:pPr>
              <w:pStyle w:val="0"/>
              <w:jc w:val="center"/>
            </w:pPr>
            <w:r>
              <w:rPr>
                <w:sz w:val="20"/>
              </w:rPr>
              <w:t xml:space="preserve">Мяус С.А.</w:t>
            </w:r>
          </w:p>
        </w:tc>
      </w:tr>
      <w:tr>
        <w:tc>
          <w:tcPr>
            <w:tcW w:w="3345" w:type="dxa"/>
          </w:tcPr>
          <w:p>
            <w:pPr>
              <w:pStyle w:val="0"/>
            </w:pPr>
            <w:r>
              <w:rPr>
                <w:sz w:val="20"/>
              </w:rPr>
              <w:t xml:space="preserve">Численность детей, молодежи, людей пожилого возраста, привлекаемых к участию в творческих мероприятиях в сфере культуры и кинематографии</w:t>
            </w:r>
          </w:p>
        </w:tc>
        <w:tc>
          <w:tcPr>
            <w:tcW w:w="1417" w:type="dxa"/>
          </w:tcPr>
          <w:p>
            <w:pPr>
              <w:pStyle w:val="0"/>
              <w:jc w:val="center"/>
            </w:pPr>
            <w:r>
              <w:rPr>
                <w:sz w:val="20"/>
              </w:rPr>
              <w:t xml:space="preserve">человек</w:t>
            </w:r>
          </w:p>
        </w:tc>
        <w:tc>
          <w:tcPr>
            <w:tcW w:w="1190" w:type="dxa"/>
          </w:tcPr>
          <w:p>
            <w:pPr>
              <w:pStyle w:val="0"/>
              <w:jc w:val="center"/>
            </w:pPr>
            <w:r>
              <w:rPr>
                <w:sz w:val="20"/>
              </w:rPr>
              <w:t xml:space="preserve">6547900</w:t>
            </w:r>
          </w:p>
        </w:tc>
        <w:tc>
          <w:tcPr>
            <w:tcW w:w="1190" w:type="dxa"/>
          </w:tcPr>
          <w:p>
            <w:pPr>
              <w:pStyle w:val="0"/>
              <w:jc w:val="center"/>
            </w:pPr>
            <w:r>
              <w:rPr>
                <w:sz w:val="20"/>
              </w:rPr>
              <w:t xml:space="preserve">7202700</w:t>
            </w:r>
          </w:p>
        </w:tc>
        <w:tc>
          <w:tcPr>
            <w:tcW w:w="1190" w:type="dxa"/>
          </w:tcPr>
          <w:p>
            <w:pPr>
              <w:pStyle w:val="0"/>
              <w:jc w:val="center"/>
            </w:pPr>
            <w:r>
              <w:rPr>
                <w:sz w:val="20"/>
              </w:rPr>
              <w:t xml:space="preserve">7857400</w:t>
            </w:r>
          </w:p>
        </w:tc>
        <w:tc>
          <w:tcPr>
            <w:tcW w:w="1190" w:type="dxa"/>
          </w:tcPr>
          <w:p>
            <w:pPr>
              <w:pStyle w:val="0"/>
              <w:jc w:val="center"/>
            </w:pPr>
            <w:r>
              <w:rPr>
                <w:sz w:val="20"/>
              </w:rPr>
              <w:t xml:space="preserve">9167000</w:t>
            </w:r>
          </w:p>
        </w:tc>
        <w:tc>
          <w:tcPr>
            <w:tcW w:w="1190" w:type="dxa"/>
          </w:tcPr>
          <w:p>
            <w:pPr>
              <w:pStyle w:val="0"/>
              <w:jc w:val="center"/>
            </w:pPr>
            <w:r>
              <w:rPr>
                <w:sz w:val="20"/>
              </w:rPr>
              <w:t xml:space="preserve">11786200</w:t>
            </w:r>
          </w:p>
        </w:tc>
        <w:tc>
          <w:tcPr>
            <w:tcW w:w="1190" w:type="dxa"/>
          </w:tcPr>
          <w:p>
            <w:pPr>
              <w:pStyle w:val="0"/>
              <w:jc w:val="center"/>
            </w:pPr>
            <w:r>
              <w:rPr>
                <w:sz w:val="20"/>
              </w:rPr>
              <w:t xml:space="preserve">19643700</w:t>
            </w:r>
          </w:p>
        </w:tc>
        <w:tc>
          <w:tcPr>
            <w:tcW w:w="1190" w:type="dxa"/>
          </w:tcPr>
          <w:p>
            <w:pPr>
              <w:pStyle w:val="0"/>
              <w:jc w:val="center"/>
            </w:pPr>
            <w:r>
              <w:rPr>
                <w:sz w:val="20"/>
              </w:rPr>
              <w:t xml:space="preserve">20298500</w:t>
            </w:r>
          </w:p>
        </w:tc>
        <w:tc>
          <w:tcPr>
            <w:tcW w:w="2268" w:type="dxa"/>
          </w:tcPr>
          <w:p>
            <w:pPr>
              <w:pStyle w:val="0"/>
              <w:jc w:val="center"/>
            </w:pPr>
            <w:r>
              <w:rPr>
                <w:sz w:val="20"/>
              </w:rPr>
              <w:t xml:space="preserve">Феофанова О.А.</w:t>
            </w:r>
          </w:p>
        </w:tc>
      </w:tr>
    </w:tbl>
    <w:p>
      <w:pPr>
        <w:sectPr>
          <w:headerReference w:type="default" r:id="rId18"/>
          <w:headerReference w:type="first" r:id="rId18"/>
          <w:footerReference w:type="default" r:id="rId19"/>
          <w:footerReference w:type="first" r:id="rId19"/>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Приоритет N 1 "Кузбасс - центр профессионального</w:t>
      </w:r>
    </w:p>
    <w:p>
      <w:pPr>
        <w:pStyle w:val="2"/>
        <w:jc w:val="center"/>
      </w:pPr>
      <w:r>
        <w:rPr>
          <w:sz w:val="20"/>
        </w:rPr>
        <w:t xml:space="preserve">превосходства"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4195"/>
        <w:gridCol w:w="964"/>
        <w:gridCol w:w="2835"/>
      </w:tblGrid>
      <w:tr>
        <w:tc>
          <w:tcPr>
            <w:tcW w:w="1020" w:type="dxa"/>
            <w:vAlign w:val="center"/>
          </w:tcPr>
          <w:p>
            <w:pPr>
              <w:pStyle w:val="0"/>
              <w:jc w:val="center"/>
            </w:pPr>
            <w:r>
              <w:rPr>
                <w:sz w:val="20"/>
              </w:rPr>
              <w:t xml:space="preserve">N п/п</w:t>
            </w:r>
          </w:p>
        </w:tc>
        <w:tc>
          <w:tcPr>
            <w:tcW w:w="4195" w:type="dxa"/>
            <w:vAlign w:val="center"/>
          </w:tcPr>
          <w:p>
            <w:pPr>
              <w:pStyle w:val="0"/>
              <w:jc w:val="center"/>
            </w:pPr>
            <w:r>
              <w:rPr>
                <w:sz w:val="20"/>
              </w:rPr>
              <w:t xml:space="preserve">Цель/задача/мероприятия/результаты</w:t>
            </w:r>
          </w:p>
        </w:tc>
        <w:tc>
          <w:tcPr>
            <w:tcW w:w="964" w:type="dxa"/>
            <w:vAlign w:val="center"/>
          </w:tcPr>
          <w:p>
            <w:pPr>
              <w:pStyle w:val="0"/>
              <w:jc w:val="center"/>
            </w:pPr>
            <w:r>
              <w:rPr>
                <w:sz w:val="20"/>
              </w:rPr>
              <w:t xml:space="preserve">Срок выполнения</w:t>
            </w:r>
          </w:p>
        </w:tc>
        <w:tc>
          <w:tcPr>
            <w:tcW w:w="2835" w:type="dxa"/>
            <w:vAlign w:val="center"/>
          </w:tcPr>
          <w:p>
            <w:pPr>
              <w:pStyle w:val="0"/>
              <w:jc w:val="center"/>
            </w:pPr>
            <w:r>
              <w:rPr>
                <w:sz w:val="20"/>
              </w:rPr>
              <w:t xml:space="preserve">Ответственные исполнители</w:t>
            </w:r>
          </w:p>
        </w:tc>
      </w:tr>
      <w:tr>
        <w:tc>
          <w:tcPr>
            <w:tcW w:w="1020" w:type="dxa"/>
            <w:vAlign w:val="center"/>
          </w:tcPr>
          <w:p>
            <w:pPr>
              <w:pStyle w:val="0"/>
              <w:jc w:val="center"/>
            </w:pPr>
            <w:r>
              <w:rPr>
                <w:sz w:val="20"/>
              </w:rPr>
              <w:t xml:space="preserve">1</w:t>
            </w:r>
          </w:p>
        </w:tc>
        <w:tc>
          <w:tcPr>
            <w:tcW w:w="4195"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2835" w:type="dxa"/>
            <w:vAlign w:val="center"/>
          </w:tcPr>
          <w:p>
            <w:pPr>
              <w:pStyle w:val="0"/>
              <w:jc w:val="center"/>
            </w:pPr>
            <w:r>
              <w:rPr>
                <w:sz w:val="20"/>
              </w:rPr>
              <w:t xml:space="preserve">4</w:t>
            </w:r>
          </w:p>
        </w:tc>
      </w:tr>
      <w:tr>
        <w:tc>
          <w:tcPr>
            <w:gridSpan w:val="4"/>
            <w:tcW w:w="9014" w:type="dxa"/>
          </w:tcPr>
          <w:p>
            <w:pPr>
              <w:pStyle w:val="0"/>
              <w:outlineLvl w:val="3"/>
              <w:jc w:val="center"/>
            </w:pPr>
            <w:r>
              <w:rPr>
                <w:sz w:val="20"/>
              </w:rPr>
              <w:t xml:space="preserve">I этап (2021 - 2022 годы)</w:t>
            </w:r>
          </w:p>
        </w:tc>
      </w:tr>
      <w:tr>
        <w:tc>
          <w:tcPr>
            <w:tcW w:w="1020" w:type="dxa"/>
          </w:tcPr>
          <w:p>
            <w:pPr>
              <w:pStyle w:val="0"/>
            </w:pPr>
            <w:r>
              <w:rPr>
                <w:sz w:val="20"/>
              </w:rPr>
              <w:t xml:space="preserve">Цель 1</w:t>
            </w:r>
          </w:p>
        </w:tc>
        <w:tc>
          <w:tcPr>
            <w:gridSpan w:val="3"/>
            <w:tcW w:w="7994" w:type="dxa"/>
          </w:tcPr>
          <w:p>
            <w:pPr>
              <w:pStyle w:val="0"/>
            </w:pPr>
            <w:r>
              <w:rPr>
                <w:sz w:val="20"/>
              </w:rPr>
              <w:t xml:space="preserve">Закрепление за Кемеровской областью - Кузбассом лидерских позиций в профессиональном развитии в масштабах России и глобальном рыночном пространстве</w:t>
            </w:r>
          </w:p>
        </w:tc>
      </w:tr>
      <w:tr>
        <w:tc>
          <w:tcPr>
            <w:tcW w:w="1020" w:type="dxa"/>
          </w:tcPr>
          <w:p>
            <w:pPr>
              <w:pStyle w:val="0"/>
            </w:pPr>
            <w:r>
              <w:rPr>
                <w:sz w:val="20"/>
              </w:rPr>
              <w:t xml:space="preserve">Задача 1</w:t>
            </w:r>
          </w:p>
        </w:tc>
        <w:tc>
          <w:tcPr>
            <w:gridSpan w:val="3"/>
            <w:tcW w:w="7994" w:type="dxa"/>
          </w:tcPr>
          <w:p>
            <w:pPr>
              <w:pStyle w:val="0"/>
            </w:pPr>
            <w:r>
              <w:rPr>
                <w:sz w:val="20"/>
              </w:rPr>
              <w:t xml:space="preserve">Преобразование Кемеровской области - Кузбасса в центр образовательного и научного превосходства</w:t>
            </w:r>
          </w:p>
        </w:tc>
      </w:tr>
      <w:tr>
        <w:tc>
          <w:tcPr>
            <w:tcW w:w="1020" w:type="dxa"/>
          </w:tcPr>
          <w:p>
            <w:pPr>
              <w:pStyle w:val="0"/>
            </w:pPr>
            <w:r>
              <w:rPr>
                <w:sz w:val="20"/>
              </w:rPr>
              <w:t xml:space="preserve">1</w:t>
            </w:r>
          </w:p>
        </w:tc>
        <w:tc>
          <w:tcPr>
            <w:tcW w:w="4195" w:type="dxa"/>
          </w:tcPr>
          <w:p>
            <w:pPr>
              <w:pStyle w:val="0"/>
            </w:pPr>
            <w:r>
              <w:rPr>
                <w:sz w:val="20"/>
              </w:rPr>
              <w:t xml:space="preserve">Реализация программы деятельности научно-образовательного центра мирового уровня "Кузбасс" в рамках национальных проектов "Наука", "Здравоохранение", "Экология", "Демография", "Международная кооперация и экспорт"</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tc>
      </w:tr>
      <w:tr>
        <w:tc>
          <w:tcPr>
            <w:tcW w:w="1020" w:type="dxa"/>
          </w:tcPr>
          <w:p>
            <w:pPr>
              <w:pStyle w:val="0"/>
            </w:pPr>
            <w:r>
              <w:rPr>
                <w:sz w:val="20"/>
              </w:rPr>
              <w:t xml:space="preserve">2</w:t>
            </w:r>
          </w:p>
        </w:tc>
        <w:tc>
          <w:tcPr>
            <w:tcW w:w="4195" w:type="dxa"/>
          </w:tcPr>
          <w:p>
            <w:pPr>
              <w:pStyle w:val="0"/>
            </w:pPr>
            <w:r>
              <w:rPr>
                <w:sz w:val="20"/>
              </w:rPr>
              <w:t xml:space="preserve">Создание патентного офиса АНО "Научно-образовательный центр "Кузбасс". Разработка стратегии развития сферы интеллектуальной собственности в Кемеровской области - Кузбассе</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3</w:t>
            </w:r>
          </w:p>
        </w:tc>
        <w:tc>
          <w:tcPr>
            <w:tcW w:w="4195" w:type="dxa"/>
          </w:tcPr>
          <w:p>
            <w:pPr>
              <w:pStyle w:val="0"/>
            </w:pPr>
            <w:r>
              <w:rPr>
                <w:sz w:val="20"/>
              </w:rPr>
              <w:t xml:space="preserve">Разработка с привлечением образовательных организаций высшего образования комплексных программ, направленных на повышение эффективности отраслей по приоритетным направлениям АНО "Научно-образовательный центр "Кузбасс" (КНТП): уголь, металлургия, интеллектуальные транспортные системы</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tc>
      </w:tr>
      <w:tr>
        <w:tc>
          <w:tcPr>
            <w:tcW w:w="1020" w:type="dxa"/>
          </w:tcPr>
          <w:p>
            <w:pPr>
              <w:pStyle w:val="0"/>
            </w:pPr>
            <w:r>
              <w:rPr>
                <w:sz w:val="20"/>
              </w:rPr>
              <w:t xml:space="preserve">4</w:t>
            </w:r>
          </w:p>
        </w:tc>
        <w:tc>
          <w:tcPr>
            <w:tcW w:w="4195" w:type="dxa"/>
          </w:tcPr>
          <w:p>
            <w:pPr>
              <w:pStyle w:val="0"/>
            </w:pPr>
            <w:r>
              <w:rPr>
                <w:sz w:val="20"/>
              </w:rPr>
              <w:t xml:space="preserve">Создание концепции Сетевого международного университета 4.0</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Пфетцер С.А.</w:t>
            </w:r>
          </w:p>
          <w:p>
            <w:pPr>
              <w:pStyle w:val="0"/>
              <w:jc w:val="center"/>
            </w:pPr>
            <w:r>
              <w:rPr>
                <w:sz w:val="20"/>
              </w:rPr>
              <w:t xml:space="preserve">Совет ректоров вузов Кемеровской области - Кузбасса (по согласованию)</w:t>
            </w:r>
          </w:p>
        </w:tc>
      </w:tr>
      <w:tr>
        <w:tc>
          <w:tcPr>
            <w:tcW w:w="1020" w:type="dxa"/>
          </w:tcPr>
          <w:p>
            <w:pPr>
              <w:pStyle w:val="0"/>
            </w:pPr>
            <w:r>
              <w:rPr>
                <w:sz w:val="20"/>
              </w:rPr>
              <w:t xml:space="preserve">5</w:t>
            </w:r>
          </w:p>
        </w:tc>
        <w:tc>
          <w:tcPr>
            <w:tcW w:w="4195" w:type="dxa"/>
          </w:tcPr>
          <w:p>
            <w:pPr>
              <w:pStyle w:val="0"/>
            </w:pPr>
            <w:r>
              <w:rPr>
                <w:sz w:val="20"/>
              </w:rPr>
              <w:t xml:space="preserve">Формирование портфеля проектов, разрабатываемых на базе образовательных организаций высшего образования и направленных на решение актуальных проблем социально-экономического и инновационного развития Кемеровской области -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6</w:t>
            </w:r>
          </w:p>
        </w:tc>
        <w:tc>
          <w:tcPr>
            <w:tcW w:w="4195" w:type="dxa"/>
          </w:tcPr>
          <w:p>
            <w:pPr>
              <w:pStyle w:val="0"/>
            </w:pPr>
            <w:r>
              <w:rPr>
                <w:sz w:val="20"/>
              </w:rPr>
              <w:t xml:space="preserve">Вовлечение образовательных организаций высшего образования в решение задач в области сохранения культурного наследия народов Российской Федерации, приоритетов и задач государственной культурной политики, гуманитарного развития Кемеровской области - Кузбасса и Сибирского региона для инновационного решения управленческих задач сферы культуры</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Феофанова О.А.</w:t>
            </w:r>
          </w:p>
        </w:tc>
      </w:tr>
      <w:tr>
        <w:tc>
          <w:tcPr>
            <w:tcW w:w="1020" w:type="dxa"/>
          </w:tcPr>
          <w:p>
            <w:pPr>
              <w:pStyle w:val="0"/>
            </w:pPr>
            <w:r>
              <w:rPr>
                <w:sz w:val="20"/>
              </w:rPr>
              <w:t xml:space="preserve">7</w:t>
            </w:r>
          </w:p>
        </w:tc>
        <w:tc>
          <w:tcPr>
            <w:tcW w:w="4195" w:type="dxa"/>
          </w:tcPr>
          <w:p>
            <w:pPr>
              <w:pStyle w:val="0"/>
            </w:pPr>
            <w:r>
              <w:rPr>
                <w:sz w:val="20"/>
              </w:rPr>
              <w:t xml:space="preserve">Модернизация инфраструктуры кампусов вузов, включая капитальный ремонт учебных корпусов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8</w:t>
            </w:r>
          </w:p>
        </w:tc>
        <w:tc>
          <w:tcPr>
            <w:tcW w:w="4195" w:type="dxa"/>
          </w:tcPr>
          <w:p>
            <w:pPr>
              <w:pStyle w:val="0"/>
            </w:pPr>
            <w:r>
              <w:rPr>
                <w:sz w:val="20"/>
              </w:rPr>
              <w:t xml:space="preserve">Создание концепции программы развития молодежных бизнес-инкубаторов и акселерационных программ</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Пфетцер С.А.</w:t>
            </w:r>
          </w:p>
          <w:p>
            <w:pPr>
              <w:pStyle w:val="0"/>
              <w:jc w:val="center"/>
            </w:pPr>
            <w:r>
              <w:rPr>
                <w:sz w:val="20"/>
              </w:rPr>
              <w:t xml:space="preserve">Пытченко К.В.</w:t>
            </w:r>
          </w:p>
        </w:tc>
      </w:tr>
      <w:tr>
        <w:tc>
          <w:tcPr>
            <w:tcW w:w="1020" w:type="dxa"/>
          </w:tcPr>
          <w:p>
            <w:pPr>
              <w:pStyle w:val="0"/>
            </w:pPr>
            <w:r>
              <w:rPr>
                <w:sz w:val="20"/>
              </w:rPr>
              <w:t xml:space="preserve">9</w:t>
            </w:r>
          </w:p>
        </w:tc>
        <w:tc>
          <w:tcPr>
            <w:tcW w:w="4195" w:type="dxa"/>
          </w:tcPr>
          <w:p>
            <w:pPr>
              <w:pStyle w:val="0"/>
            </w:pPr>
            <w:r>
              <w:rPr>
                <w:sz w:val="20"/>
              </w:rPr>
              <w:t xml:space="preserve">Реализация Государственного плана подготовки управленческих кадров для организаций народного хозяйства Российской Федерации. Формирование кадрового резерва управленческих кадров Кемеровской области - Кузбасса</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Пфетцер С.А.</w:t>
            </w:r>
          </w:p>
          <w:p>
            <w:pPr>
              <w:pStyle w:val="0"/>
              <w:jc w:val="center"/>
            </w:pPr>
            <w:r>
              <w:rPr>
                <w:sz w:val="20"/>
              </w:rPr>
              <w:t xml:space="preserve">ГБУ "Кузбасская школа управления" (по согласованию)</w:t>
            </w:r>
          </w:p>
        </w:tc>
      </w:tr>
      <w:tr>
        <w:tc>
          <w:tcPr>
            <w:tcW w:w="1020" w:type="dxa"/>
          </w:tcPr>
          <w:p>
            <w:pPr>
              <w:pStyle w:val="0"/>
            </w:pPr>
            <w:r>
              <w:rPr>
                <w:sz w:val="20"/>
              </w:rPr>
              <w:t xml:space="preserve">10</w:t>
            </w:r>
          </w:p>
        </w:tc>
        <w:tc>
          <w:tcPr>
            <w:tcW w:w="4195" w:type="dxa"/>
          </w:tcPr>
          <w:p>
            <w:pPr>
              <w:pStyle w:val="0"/>
            </w:pPr>
            <w:r>
              <w:rPr>
                <w:sz w:val="20"/>
              </w:rPr>
              <w:t xml:space="preserve">Создание регионального проектного офиса при Министерстве культуры и национальной политики Кузбасса по обеспечению компетентностного менеджмента в области экономики творчества и креативных индустрий</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Феофанова О.А.</w:t>
            </w:r>
          </w:p>
        </w:tc>
      </w:tr>
      <w:tr>
        <w:tc>
          <w:tcPr>
            <w:tcW w:w="1020" w:type="dxa"/>
          </w:tcPr>
          <w:p>
            <w:pPr>
              <w:pStyle w:val="0"/>
            </w:pPr>
            <w:r>
              <w:rPr>
                <w:sz w:val="20"/>
              </w:rPr>
              <w:t xml:space="preserve">11</w:t>
            </w:r>
          </w:p>
        </w:tc>
        <w:tc>
          <w:tcPr>
            <w:tcW w:w="4195" w:type="dxa"/>
          </w:tcPr>
          <w:p>
            <w:pPr>
              <w:pStyle w:val="0"/>
            </w:pPr>
            <w:r>
              <w:rPr>
                <w:sz w:val="20"/>
              </w:rPr>
              <w:t xml:space="preserve">Организация работы филиалов федеральных образовательных учреждений сферы культуры и искусства в рамках культурно-образовательного комплекса Сибирского кластера искусств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Феофанова О.А.</w:t>
            </w:r>
          </w:p>
        </w:tc>
      </w:tr>
      <w:tr>
        <w:tc>
          <w:tcPr>
            <w:tcW w:w="1020" w:type="dxa"/>
          </w:tcPr>
          <w:p>
            <w:pPr>
              <w:pStyle w:val="0"/>
            </w:pPr>
            <w:r>
              <w:rPr>
                <w:sz w:val="20"/>
              </w:rPr>
              <w:t xml:space="preserve">12</w:t>
            </w:r>
          </w:p>
        </w:tc>
        <w:tc>
          <w:tcPr>
            <w:tcW w:w="4195" w:type="dxa"/>
          </w:tcPr>
          <w:p>
            <w:pPr>
              <w:pStyle w:val="0"/>
            </w:pPr>
            <w:r>
              <w:rPr>
                <w:sz w:val="20"/>
              </w:rPr>
              <w:t xml:space="preserve">Реализация федерального проекта "Творческие люди" (в рамках национального проекта "Культура")</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Феофанова О.А.</w:t>
            </w:r>
          </w:p>
        </w:tc>
      </w:tr>
      <w:tr>
        <w:tc>
          <w:tcPr>
            <w:tcW w:w="1020" w:type="dxa"/>
          </w:tcPr>
          <w:p>
            <w:pPr>
              <w:pStyle w:val="0"/>
            </w:pPr>
            <w:r>
              <w:rPr>
                <w:sz w:val="20"/>
              </w:rPr>
              <w:t xml:space="preserve">13</w:t>
            </w:r>
          </w:p>
        </w:tc>
        <w:tc>
          <w:tcPr>
            <w:tcW w:w="4195" w:type="dxa"/>
          </w:tcPr>
          <w:p>
            <w:pPr>
              <w:pStyle w:val="0"/>
            </w:pPr>
            <w:r>
              <w:rPr>
                <w:sz w:val="20"/>
              </w:rPr>
              <w:t xml:space="preserve">Формирование ежегодного прогноза баланса кадровых ресурсов и регионального заказа (контрольные цифры приема) на подготовку кадров по программам высшего и среднего профессионального образования</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Гришин А.С.</w:t>
            </w:r>
          </w:p>
          <w:p>
            <w:pPr>
              <w:pStyle w:val="0"/>
              <w:jc w:val="center"/>
            </w:pPr>
            <w:r>
              <w:rPr>
                <w:sz w:val="20"/>
              </w:rPr>
              <w:t xml:space="preserve">Пфетцер С.А.</w:t>
            </w:r>
          </w:p>
          <w:p>
            <w:pPr>
              <w:pStyle w:val="0"/>
              <w:jc w:val="center"/>
            </w:pPr>
            <w:r>
              <w:rPr>
                <w:sz w:val="20"/>
              </w:rPr>
              <w:t xml:space="preserve">Балакирева С.Ю.</w:t>
            </w:r>
          </w:p>
        </w:tc>
      </w:tr>
      <w:tr>
        <w:tc>
          <w:tcPr>
            <w:tcW w:w="1020" w:type="dxa"/>
          </w:tcPr>
          <w:p>
            <w:pPr>
              <w:pStyle w:val="0"/>
            </w:pPr>
            <w:r>
              <w:rPr>
                <w:sz w:val="20"/>
              </w:rPr>
              <w:t xml:space="preserve">14</w:t>
            </w:r>
          </w:p>
        </w:tc>
        <w:tc>
          <w:tcPr>
            <w:tcW w:w="4195" w:type="dxa"/>
          </w:tcPr>
          <w:p>
            <w:pPr>
              <w:pStyle w:val="0"/>
            </w:pPr>
            <w:r>
              <w:rPr>
                <w:sz w:val="20"/>
              </w:rPr>
              <w:t xml:space="preserve">Обновление материально-технической базы образовательных организаций, реализующих программы среднего профессионального образования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15</w:t>
            </w:r>
          </w:p>
        </w:tc>
        <w:tc>
          <w:tcPr>
            <w:tcW w:w="4195" w:type="dxa"/>
          </w:tcPr>
          <w:p>
            <w:pPr>
              <w:pStyle w:val="0"/>
            </w:pPr>
            <w:r>
              <w:rPr>
                <w:sz w:val="20"/>
              </w:rPr>
              <w:t xml:space="preserve">Организация итоговой аттестации обучающихся по программам среднего профессионального образования в виде демонстрационного экзамена по всем укрупненным группам профессий и специальностей</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16</w:t>
            </w:r>
          </w:p>
        </w:tc>
        <w:tc>
          <w:tcPr>
            <w:tcW w:w="4195" w:type="dxa"/>
          </w:tcPr>
          <w:p>
            <w:pPr>
              <w:pStyle w:val="0"/>
            </w:pPr>
            <w:r>
              <w:rPr>
                <w:sz w:val="20"/>
              </w:rPr>
              <w:t xml:space="preserve">Внедрение в Кемеровской области - Кузбассе программ профессионального обучения по наиболее востребованным и перспективным профессиям</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17</w:t>
            </w:r>
          </w:p>
        </w:tc>
        <w:tc>
          <w:tcPr>
            <w:tcW w:w="4195" w:type="dxa"/>
          </w:tcPr>
          <w:p>
            <w:pPr>
              <w:pStyle w:val="0"/>
            </w:pPr>
            <w:r>
              <w:rPr>
                <w:sz w:val="20"/>
              </w:rPr>
              <w:t xml:space="preserve">Организация и проведение чемпионатов профессионального мастерства:</w:t>
            </w:r>
          </w:p>
          <w:p>
            <w:pPr>
              <w:pStyle w:val="0"/>
            </w:pPr>
            <w:r>
              <w:rPr>
                <w:sz w:val="20"/>
              </w:rPr>
              <w:t xml:space="preserve">региональный чемпионат "Молодые профессионалы" (WorldSkills Russia);</w:t>
            </w:r>
          </w:p>
          <w:p>
            <w:pPr>
              <w:pStyle w:val="0"/>
            </w:pPr>
            <w:r>
              <w:rPr>
                <w:sz w:val="20"/>
              </w:rPr>
              <w:t xml:space="preserve">отраслевой чемпионат MiningSkills по стандартам WorldSkills (2022 год);</w:t>
            </w:r>
          </w:p>
          <w:p>
            <w:pPr>
              <w:pStyle w:val="0"/>
            </w:pPr>
            <w:r>
              <w:rPr>
                <w:sz w:val="20"/>
              </w:rPr>
              <w:t xml:space="preserve">региональный чемпионат "Абилимпикс";</w:t>
            </w:r>
          </w:p>
          <w:p>
            <w:pPr>
              <w:pStyle w:val="0"/>
            </w:pPr>
            <w:r>
              <w:rPr>
                <w:sz w:val="20"/>
              </w:rPr>
              <w:t xml:space="preserve">этапы всероссийских конкурсов "Лучший по профессии"</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Балакирева С.Ю.</w:t>
            </w:r>
          </w:p>
          <w:p>
            <w:pPr>
              <w:pStyle w:val="0"/>
              <w:jc w:val="center"/>
            </w:pPr>
            <w:r>
              <w:rPr>
                <w:sz w:val="20"/>
              </w:rPr>
              <w:t xml:space="preserve">Гришин А.С.</w:t>
            </w:r>
          </w:p>
        </w:tc>
      </w:tr>
      <w:tr>
        <w:tc>
          <w:tcPr>
            <w:tcW w:w="1020" w:type="dxa"/>
          </w:tcPr>
          <w:p>
            <w:pPr>
              <w:pStyle w:val="0"/>
            </w:pPr>
            <w:r>
              <w:rPr>
                <w:sz w:val="20"/>
              </w:rPr>
              <w:t xml:space="preserve">18</w:t>
            </w:r>
          </w:p>
        </w:tc>
        <w:tc>
          <w:tcPr>
            <w:tcW w:w="4195" w:type="dxa"/>
          </w:tcPr>
          <w:p>
            <w:pPr>
              <w:pStyle w:val="0"/>
            </w:pPr>
            <w:r>
              <w:rPr>
                <w:sz w:val="20"/>
              </w:rPr>
              <w:t xml:space="preserve">Создание условия для эффективной реализации мероприятий региональных проектов, обеспечивающих достижение целей, результатов и показателей федеральных проектов, входящих в состав национальных проектов и программ: </w:t>
            </w:r>
            <w:hyperlink w:history="0" r:id="rId20"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"Образование"</w:t>
              </w:r>
            </w:hyperlink>
            <w:r>
              <w:rPr>
                <w:sz w:val="20"/>
              </w:rPr>
              <w:t xml:space="preserve">, </w:t>
            </w:r>
            <w:hyperlink w:history="0" r:id="rId21" w:tooltip="&quot;Паспорт национального проекта &quot;Национальный проект &quot;Демография&quot; (утв. Минтрудом России) {КонсультантПлюс}">
              <w:r>
                <w:rPr>
                  <w:sz w:val="20"/>
                  <w:color w:val="0000ff"/>
                </w:rPr>
                <w:t xml:space="preserve">"Демография"</w:t>
              </w:r>
            </w:hyperlink>
            <w:r>
              <w:rPr>
                <w:sz w:val="20"/>
              </w:rPr>
              <w:t xml:space="preserve">, </w:t>
            </w:r>
            <w:hyperlink w:history="0" r:id="rId22"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"Здравоохранение"</w:t>
              </w:r>
            </w:hyperlink>
            <w:r>
              <w:rPr>
                <w:sz w:val="20"/>
              </w:rPr>
              <w:t xml:space="preserve">, </w:t>
            </w:r>
            <w:hyperlink w:history="0" r:id="rId23"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"Культура"</w:t>
              </w:r>
            </w:hyperlink>
            <w:r>
              <w:rPr>
                <w:sz w:val="20"/>
              </w:rPr>
              <w:t xml:space="preserve">, </w:t>
            </w:r>
            <w:hyperlink w:history="0" r:id="rId24" w:tooltip="&quot;Паспорт национального проекта &quot;Наук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"Наука"</w:t>
              </w:r>
            </w:hyperlink>
            <w:r>
              <w:rPr>
                <w:sz w:val="20"/>
              </w:rPr>
              <w:t xml:space="preserve">, </w:t>
            </w:r>
            <w:hyperlink w:history="0" r:id="rId25" w:tooltip="&quot;Паспорт национального проекта (программы) &quot;Производительность труда и поддержка занятости&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"Производительность труда"</w:t>
              </w:r>
            </w:hyperlink>
            <w:r>
              <w:rPr>
                <w:sz w:val="20"/>
              </w:rPr>
              <w:t xml:space="preserve">, национальной </w:t>
            </w:r>
            <w:hyperlink w:history="0" r:id="rId26" w:tooltip="&quot;Паспорт национального проекта &quot;Национальная программа &quot;Цифровая экономика Российской Федерации&quot; (утв. президиумом Совета при Президенте РФ по стратегическому развитию и национальным проектам, протокол от 04.06.2019 N 7) {КонсультантПлюс}">
              <w:r>
                <w:rPr>
                  <w:sz w:val="20"/>
                  <w:color w:val="0000ff"/>
                </w:rPr>
                <w:t xml:space="preserve">программы</w:t>
              </w:r>
            </w:hyperlink>
            <w:r>
              <w:rPr>
                <w:sz w:val="20"/>
              </w:rPr>
              <w:t xml:space="preserve"> "Цифровая экономика Российской Федерации"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p>
            <w:pPr>
              <w:pStyle w:val="0"/>
              <w:jc w:val="center"/>
            </w:pPr>
            <w:r>
              <w:rPr>
                <w:sz w:val="20"/>
              </w:rPr>
              <w:t xml:space="preserve">Пфетцер С.А.</w:t>
            </w:r>
          </w:p>
          <w:p>
            <w:pPr>
              <w:pStyle w:val="0"/>
              <w:jc w:val="center"/>
            </w:pPr>
            <w:r>
              <w:rPr>
                <w:sz w:val="20"/>
              </w:rPr>
              <w:t xml:space="preserve">Печеркина И.А.</w:t>
            </w:r>
          </w:p>
          <w:p>
            <w:pPr>
              <w:pStyle w:val="0"/>
              <w:jc w:val="center"/>
            </w:pPr>
            <w:r>
              <w:rPr>
                <w:sz w:val="20"/>
              </w:rPr>
              <w:t xml:space="preserve">Гришин А.С.</w:t>
            </w:r>
          </w:p>
          <w:p>
            <w:pPr>
              <w:pStyle w:val="0"/>
              <w:jc w:val="center"/>
            </w:pPr>
            <w:r>
              <w:rPr>
                <w:sz w:val="20"/>
              </w:rPr>
              <w:t xml:space="preserve">Беглов Д.Е.</w:t>
            </w:r>
          </w:p>
          <w:p>
            <w:pPr>
              <w:pStyle w:val="0"/>
              <w:jc w:val="center"/>
            </w:pPr>
            <w:r>
              <w:rPr>
                <w:sz w:val="20"/>
              </w:rPr>
              <w:t xml:space="preserve">Феофанова О.А.</w:t>
            </w:r>
          </w:p>
          <w:p>
            <w:pPr>
              <w:pStyle w:val="0"/>
              <w:jc w:val="center"/>
            </w:pPr>
            <w:r>
              <w:rPr>
                <w:sz w:val="20"/>
              </w:rPr>
              <w:t xml:space="preserve">Садиков М.В.</w:t>
            </w:r>
          </w:p>
        </w:tc>
      </w:tr>
      <w:tr>
        <w:tc>
          <w:tcPr>
            <w:tcW w:w="1020" w:type="dxa"/>
          </w:tcPr>
          <w:p>
            <w:pPr>
              <w:pStyle w:val="0"/>
            </w:pPr>
            <w:r>
              <w:rPr>
                <w:sz w:val="20"/>
              </w:rPr>
              <w:t xml:space="preserve">19</w:t>
            </w:r>
          </w:p>
        </w:tc>
        <w:tc>
          <w:tcPr>
            <w:tcW w:w="4195" w:type="dxa"/>
          </w:tcPr>
          <w:p>
            <w:pPr>
              <w:pStyle w:val="0"/>
            </w:pPr>
            <w:r>
              <w:rPr>
                <w:sz w:val="20"/>
              </w:rPr>
              <w:t xml:space="preserve">Модернизация инфраструктуры общего образования, создание новых мест в общеобразовательных организациях</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p>
            <w:pPr>
              <w:pStyle w:val="0"/>
              <w:jc w:val="center"/>
            </w:pPr>
            <w:r>
              <w:rPr>
                <w:sz w:val="20"/>
              </w:rPr>
              <w:t xml:space="preserve">Орлов Г.В.</w:t>
            </w:r>
          </w:p>
        </w:tc>
      </w:tr>
      <w:tr>
        <w:tc>
          <w:tcPr>
            <w:tcW w:w="1020" w:type="dxa"/>
          </w:tcPr>
          <w:p>
            <w:pPr>
              <w:pStyle w:val="0"/>
            </w:pPr>
            <w:r>
              <w:rPr>
                <w:sz w:val="20"/>
              </w:rPr>
              <w:t xml:space="preserve">20</w:t>
            </w:r>
          </w:p>
        </w:tc>
        <w:tc>
          <w:tcPr>
            <w:tcW w:w="4195" w:type="dxa"/>
          </w:tcPr>
          <w:p>
            <w:pPr>
              <w:pStyle w:val="0"/>
            </w:pPr>
            <w:r>
              <w:rPr>
                <w:sz w:val="20"/>
              </w:rPr>
              <w:t xml:space="preserve">Внедрение в Кемеровской области - Кузбассе единой федеральной системы научно-методического сопровождения педагогических работников и управленческих кадров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21</w:t>
            </w:r>
          </w:p>
        </w:tc>
        <w:tc>
          <w:tcPr>
            <w:tcW w:w="4195" w:type="dxa"/>
          </w:tcPr>
          <w:p>
            <w:pPr>
              <w:pStyle w:val="0"/>
            </w:pPr>
            <w:r>
              <w:rPr>
                <w:sz w:val="20"/>
              </w:rPr>
              <w:t xml:space="preserve">Создание Кузбасского гуманитарно-педагогического института на базе ФГБОУ ВО "Кемеровский государственный университет"</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Пфетцер С.А.</w:t>
            </w:r>
          </w:p>
          <w:p>
            <w:pPr>
              <w:pStyle w:val="0"/>
              <w:jc w:val="center"/>
            </w:pPr>
            <w:r>
              <w:rPr>
                <w:sz w:val="20"/>
              </w:rPr>
              <w:t xml:space="preserve">ФГБОУ ВО "Кемеровский государственный университет" (по согласованию)</w:t>
            </w:r>
          </w:p>
        </w:tc>
      </w:tr>
      <w:tr>
        <w:tc>
          <w:tcPr>
            <w:tcW w:w="1020" w:type="dxa"/>
          </w:tcPr>
          <w:p>
            <w:pPr>
              <w:pStyle w:val="0"/>
            </w:pPr>
            <w:r>
              <w:rPr>
                <w:sz w:val="20"/>
              </w:rPr>
              <w:t xml:space="preserve">22</w:t>
            </w:r>
          </w:p>
        </w:tc>
        <w:tc>
          <w:tcPr>
            <w:tcW w:w="4195" w:type="dxa"/>
          </w:tcPr>
          <w:p>
            <w:pPr>
              <w:pStyle w:val="0"/>
            </w:pPr>
            <w:r>
              <w:rPr>
                <w:sz w:val="20"/>
              </w:rPr>
              <w:t xml:space="preserve">Открытие регионального центра непрерывного повышения профессионального мастерства работников образования</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23</w:t>
            </w:r>
          </w:p>
        </w:tc>
        <w:tc>
          <w:tcPr>
            <w:tcW w:w="4195" w:type="dxa"/>
          </w:tcPr>
          <w:p>
            <w:pPr>
              <w:pStyle w:val="0"/>
            </w:pPr>
            <w:r>
              <w:rPr>
                <w:sz w:val="20"/>
              </w:rPr>
              <w:t xml:space="preserve">Организация региональных, национальных и международных научно-практических форумов, конференций, семинаров:</w:t>
            </w:r>
          </w:p>
          <w:p>
            <w:pPr>
              <w:pStyle w:val="0"/>
            </w:pPr>
            <w:r>
              <w:rPr>
                <w:sz w:val="20"/>
              </w:rPr>
              <w:t xml:space="preserve">международная научно-практическая конференция "Профессиональное образование и занятость молодежи: XXI век";</w:t>
            </w:r>
          </w:p>
          <w:p>
            <w:pPr>
              <w:pStyle w:val="0"/>
            </w:pPr>
            <w:r>
              <w:rPr>
                <w:sz w:val="20"/>
              </w:rPr>
              <w:t xml:space="preserve">межрегиональный форум "Молодой профессионал Сибири";</w:t>
            </w:r>
          </w:p>
          <w:p>
            <w:pPr>
              <w:pStyle w:val="0"/>
            </w:pPr>
            <w:r>
              <w:rPr>
                <w:sz w:val="20"/>
              </w:rPr>
              <w:t xml:space="preserve">региональная научно-практическая конференция "Здоровье и образовательная среда"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p>
            <w:pPr>
              <w:pStyle w:val="0"/>
              <w:jc w:val="center"/>
            </w:pPr>
            <w:r>
              <w:rPr>
                <w:sz w:val="20"/>
              </w:rPr>
              <w:t xml:space="preserve">Гришин А.С.</w:t>
            </w:r>
          </w:p>
        </w:tc>
      </w:tr>
      <w:tr>
        <w:tc>
          <w:tcPr>
            <w:tcW w:w="1020" w:type="dxa"/>
          </w:tcPr>
          <w:p>
            <w:pPr>
              <w:pStyle w:val="0"/>
            </w:pPr>
            <w:r>
              <w:rPr>
                <w:sz w:val="20"/>
              </w:rPr>
              <w:t xml:space="preserve">24</w:t>
            </w:r>
          </w:p>
        </w:tc>
        <w:tc>
          <w:tcPr>
            <w:tcW w:w="4195" w:type="dxa"/>
          </w:tcPr>
          <w:p>
            <w:pPr>
              <w:pStyle w:val="0"/>
            </w:pPr>
            <w:r>
              <w:rPr>
                <w:sz w:val="20"/>
              </w:rPr>
              <w:t xml:space="preserve">Разработка и реализация образовательных программ по экспорту образовательных и медицинских услуг</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Пфетцер С.А.</w:t>
            </w:r>
          </w:p>
          <w:p>
            <w:pPr>
              <w:pStyle w:val="0"/>
              <w:jc w:val="center"/>
            </w:pPr>
            <w:r>
              <w:rPr>
                <w:sz w:val="20"/>
              </w:rPr>
              <w:t xml:space="preserve">ФГБОУ ВО "Кемеровский государственный медицинский университет" (по согласованию)</w:t>
            </w:r>
          </w:p>
        </w:tc>
      </w:tr>
      <w:tr>
        <w:tc>
          <w:tcPr>
            <w:tcW w:w="1020" w:type="dxa"/>
          </w:tcPr>
          <w:p>
            <w:pPr>
              <w:pStyle w:val="0"/>
            </w:pPr>
            <w:r>
              <w:rPr>
                <w:sz w:val="20"/>
              </w:rPr>
              <w:t xml:space="preserve">Задача 2</w:t>
            </w:r>
          </w:p>
        </w:tc>
        <w:tc>
          <w:tcPr>
            <w:gridSpan w:val="3"/>
            <w:tcW w:w="7994" w:type="dxa"/>
          </w:tcPr>
          <w:p>
            <w:pPr>
              <w:pStyle w:val="0"/>
            </w:pPr>
            <w:r>
              <w:rPr>
                <w:sz w:val="20"/>
              </w:rPr>
              <w:t xml:space="preserve">Преобразование Кемеровской области - Кузбасса в центр развития наставничества</w:t>
            </w:r>
          </w:p>
        </w:tc>
      </w:tr>
      <w:tr>
        <w:tc>
          <w:tcPr>
            <w:tcW w:w="1020" w:type="dxa"/>
          </w:tcPr>
          <w:p>
            <w:pPr>
              <w:pStyle w:val="0"/>
            </w:pPr>
            <w:r>
              <w:rPr>
                <w:sz w:val="20"/>
              </w:rPr>
              <w:t xml:space="preserve">1</w:t>
            </w:r>
          </w:p>
        </w:tc>
        <w:tc>
          <w:tcPr>
            <w:tcW w:w="4195" w:type="dxa"/>
          </w:tcPr>
          <w:p>
            <w:pPr>
              <w:pStyle w:val="0"/>
            </w:pPr>
            <w:r>
              <w:rPr>
                <w:sz w:val="20"/>
              </w:rPr>
              <w:t xml:space="preserve">Ежегодная региональная премия "Наставник года"</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Балакирева С.Ю.</w:t>
            </w:r>
          </w:p>
          <w:p>
            <w:pPr>
              <w:pStyle w:val="0"/>
              <w:jc w:val="center"/>
            </w:pPr>
            <w:r>
              <w:rPr>
                <w:sz w:val="20"/>
              </w:rPr>
              <w:t xml:space="preserve">Гришин А.С.</w:t>
            </w:r>
          </w:p>
        </w:tc>
      </w:tr>
      <w:tr>
        <w:tc>
          <w:tcPr>
            <w:tcW w:w="1020" w:type="dxa"/>
          </w:tcPr>
          <w:p>
            <w:pPr>
              <w:pStyle w:val="0"/>
            </w:pPr>
            <w:r>
              <w:rPr>
                <w:sz w:val="20"/>
              </w:rPr>
              <w:t xml:space="preserve">2</w:t>
            </w:r>
          </w:p>
        </w:tc>
        <w:tc>
          <w:tcPr>
            <w:tcW w:w="4195" w:type="dxa"/>
          </w:tcPr>
          <w:p>
            <w:pPr>
              <w:pStyle w:val="0"/>
            </w:pPr>
            <w:r>
              <w:rPr>
                <w:sz w:val="20"/>
              </w:rPr>
              <w:t xml:space="preserve">Реализация региональной программы развития управленческого потенциала "Профессиональная команда - 2035. Кадры для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p>
            <w:pPr>
              <w:pStyle w:val="0"/>
              <w:jc w:val="center"/>
            </w:pPr>
            <w:r>
              <w:rPr>
                <w:sz w:val="20"/>
              </w:rPr>
              <w:t xml:space="preserve">Гришин А.С.</w:t>
            </w:r>
          </w:p>
        </w:tc>
      </w:tr>
      <w:tr>
        <w:tc>
          <w:tcPr>
            <w:tcW w:w="1020" w:type="dxa"/>
          </w:tcPr>
          <w:p>
            <w:pPr>
              <w:pStyle w:val="0"/>
            </w:pPr>
            <w:r>
              <w:rPr>
                <w:sz w:val="20"/>
              </w:rPr>
              <w:t xml:space="preserve">3</w:t>
            </w:r>
          </w:p>
        </w:tc>
        <w:tc>
          <w:tcPr>
            <w:tcW w:w="4195" w:type="dxa"/>
          </w:tcPr>
          <w:p>
            <w:pPr>
              <w:pStyle w:val="0"/>
            </w:pPr>
            <w:r>
              <w:rPr>
                <w:sz w:val="20"/>
              </w:rPr>
              <w:t xml:space="preserve">Создание региональной ассоциации "Молодые педагоги Кузбасса"</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4</w:t>
            </w:r>
          </w:p>
        </w:tc>
        <w:tc>
          <w:tcPr>
            <w:tcW w:w="4195" w:type="dxa"/>
          </w:tcPr>
          <w:p>
            <w:pPr>
              <w:pStyle w:val="0"/>
            </w:pPr>
            <w:r>
              <w:rPr>
                <w:sz w:val="20"/>
              </w:rPr>
              <w:t xml:space="preserve">Региональный форум по работе с молодыми специалистами "От молодого педагога - к вершинам мастерства"</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5</w:t>
            </w:r>
          </w:p>
        </w:tc>
        <w:tc>
          <w:tcPr>
            <w:tcW w:w="4195" w:type="dxa"/>
          </w:tcPr>
          <w:p>
            <w:pPr>
              <w:pStyle w:val="0"/>
            </w:pPr>
            <w:r>
              <w:rPr>
                <w:sz w:val="20"/>
              </w:rPr>
              <w:t xml:space="preserve">Внедрение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образовательным и программам среднего профессионального образования</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6</w:t>
            </w:r>
          </w:p>
        </w:tc>
        <w:tc>
          <w:tcPr>
            <w:tcW w:w="4195" w:type="dxa"/>
          </w:tcPr>
          <w:p>
            <w:pPr>
              <w:pStyle w:val="0"/>
            </w:pPr>
            <w:r>
              <w:rPr>
                <w:sz w:val="20"/>
              </w:rPr>
              <w:t xml:space="preserve">Проведение регионального и межрегионального конкурсов "Преподаватель года"</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Балакирева С.Ю.</w:t>
            </w:r>
          </w:p>
          <w:p>
            <w:pPr>
              <w:pStyle w:val="0"/>
              <w:jc w:val="center"/>
            </w:pPr>
            <w:r>
              <w:rPr>
                <w:sz w:val="20"/>
              </w:rPr>
              <w:t xml:space="preserve">Государственное образовательное учреждение "Кузбасский региональный институт развития профессионального образования" (по согласованию)</w:t>
            </w:r>
          </w:p>
        </w:tc>
      </w:tr>
      <w:tr>
        <w:tc>
          <w:tcPr>
            <w:tcW w:w="1020" w:type="dxa"/>
          </w:tcPr>
          <w:p>
            <w:pPr>
              <w:pStyle w:val="0"/>
            </w:pPr>
            <w:r>
              <w:rPr>
                <w:sz w:val="20"/>
              </w:rPr>
              <w:t xml:space="preserve">7</w:t>
            </w:r>
          </w:p>
        </w:tc>
        <w:tc>
          <w:tcPr>
            <w:tcW w:w="4195" w:type="dxa"/>
          </w:tcPr>
          <w:p>
            <w:pPr>
              <w:pStyle w:val="0"/>
            </w:pPr>
            <w:r>
              <w:rPr>
                <w:sz w:val="20"/>
              </w:rPr>
              <w:t xml:space="preserve">Проведение областного конкурса педагогического мастерства среди студентов старших курсов профессиональных образовательных организаций сферы культуры</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Феофанова О.А.</w:t>
            </w:r>
          </w:p>
        </w:tc>
      </w:tr>
      <w:tr>
        <w:tc>
          <w:tcPr>
            <w:tcW w:w="1020" w:type="dxa"/>
          </w:tcPr>
          <w:p>
            <w:pPr>
              <w:pStyle w:val="0"/>
            </w:pPr>
            <w:r>
              <w:rPr>
                <w:sz w:val="20"/>
              </w:rPr>
              <w:t xml:space="preserve">8</w:t>
            </w:r>
          </w:p>
        </w:tc>
        <w:tc>
          <w:tcPr>
            <w:tcW w:w="4195" w:type="dxa"/>
          </w:tcPr>
          <w:p>
            <w:pPr>
              <w:pStyle w:val="0"/>
            </w:pPr>
            <w:r>
              <w:rPr>
                <w:sz w:val="20"/>
              </w:rPr>
              <w:t xml:space="preserve">Развитие международного экспертного сообщества движения WorldSkills в Кемеровской области - Кузбассе</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9</w:t>
            </w:r>
          </w:p>
        </w:tc>
        <w:tc>
          <w:tcPr>
            <w:tcW w:w="4195" w:type="dxa"/>
          </w:tcPr>
          <w:p>
            <w:pPr>
              <w:pStyle w:val="0"/>
            </w:pPr>
            <w:r>
              <w:rPr>
                <w:sz w:val="20"/>
              </w:rPr>
              <w:t xml:space="preserve">Формирование на платформе центра опережающей профессиональной подготовки единой базы сведений о наставниках по приоритетным компетенциям, востребованным в регионе</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10</w:t>
            </w:r>
          </w:p>
        </w:tc>
        <w:tc>
          <w:tcPr>
            <w:tcW w:w="4195" w:type="dxa"/>
          </w:tcPr>
          <w:p>
            <w:pPr>
              <w:pStyle w:val="0"/>
            </w:pPr>
            <w:r>
              <w:rPr>
                <w:sz w:val="20"/>
              </w:rPr>
              <w:t xml:space="preserve">Проведение областного конкурса "Молодые лидеры культуры Кузбасса" с последующей переподготовкой победителей и включением их в кадровый резерв сферы культуры Кемеровской области - Кузбасса</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Феофанова О.А.</w:t>
            </w:r>
          </w:p>
        </w:tc>
      </w:tr>
      <w:tr>
        <w:tc>
          <w:tcPr>
            <w:tcW w:w="1020" w:type="dxa"/>
          </w:tcPr>
          <w:p>
            <w:pPr>
              <w:pStyle w:val="0"/>
            </w:pPr>
            <w:r>
              <w:rPr>
                <w:sz w:val="20"/>
              </w:rPr>
              <w:t xml:space="preserve">11</w:t>
            </w:r>
          </w:p>
        </w:tc>
        <w:tc>
          <w:tcPr>
            <w:tcW w:w="4195" w:type="dxa"/>
          </w:tcPr>
          <w:p>
            <w:pPr>
              <w:pStyle w:val="0"/>
            </w:pPr>
            <w:r>
              <w:rPr>
                <w:sz w:val="20"/>
              </w:rPr>
              <w:t xml:space="preserve">Вовлечение жителей Кемеровской области - Кузбасса в проекты платформы "Россия - страна возможностей"</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Балакирева С.Ю.</w:t>
            </w:r>
          </w:p>
          <w:p>
            <w:pPr>
              <w:pStyle w:val="0"/>
              <w:jc w:val="center"/>
            </w:pPr>
            <w:r>
              <w:rPr>
                <w:sz w:val="20"/>
              </w:rPr>
              <w:t xml:space="preserve">Пфетцер С.А.</w:t>
            </w:r>
          </w:p>
          <w:p>
            <w:pPr>
              <w:pStyle w:val="0"/>
              <w:jc w:val="center"/>
            </w:pPr>
            <w:r>
              <w:rPr>
                <w:sz w:val="20"/>
              </w:rPr>
              <w:t xml:space="preserve">Гришин А.С.</w:t>
            </w:r>
          </w:p>
          <w:p>
            <w:pPr>
              <w:pStyle w:val="0"/>
              <w:jc w:val="center"/>
            </w:pPr>
            <w:r>
              <w:rPr>
                <w:sz w:val="20"/>
              </w:rPr>
              <w:t xml:space="preserve">Мяус С.А.</w:t>
            </w:r>
          </w:p>
          <w:p>
            <w:pPr>
              <w:pStyle w:val="0"/>
              <w:jc w:val="center"/>
            </w:pPr>
            <w:r>
              <w:rPr>
                <w:sz w:val="20"/>
              </w:rPr>
              <w:t xml:space="preserve">Феофанова О.А.</w:t>
            </w:r>
          </w:p>
        </w:tc>
      </w:tr>
      <w:tr>
        <w:tc>
          <w:tcPr>
            <w:tcW w:w="1020" w:type="dxa"/>
          </w:tcPr>
          <w:p>
            <w:pPr>
              <w:pStyle w:val="0"/>
            </w:pPr>
            <w:r>
              <w:rPr>
                <w:sz w:val="20"/>
              </w:rPr>
              <w:t xml:space="preserve">12</w:t>
            </w:r>
          </w:p>
        </w:tc>
        <w:tc>
          <w:tcPr>
            <w:tcW w:w="4195" w:type="dxa"/>
          </w:tcPr>
          <w:p>
            <w:pPr>
              <w:pStyle w:val="0"/>
            </w:pPr>
            <w:r>
              <w:rPr>
                <w:sz w:val="20"/>
              </w:rPr>
              <w:t xml:space="preserve">Создание платформы "FutureKuzbass - регион возможностей"</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Пфетцер С.А.</w:t>
            </w:r>
          </w:p>
          <w:p>
            <w:pPr>
              <w:pStyle w:val="0"/>
              <w:jc w:val="center"/>
            </w:pPr>
            <w:r>
              <w:rPr>
                <w:sz w:val="20"/>
              </w:rPr>
              <w:t xml:space="preserve">Балакирева С.Ю.</w:t>
            </w:r>
          </w:p>
          <w:p>
            <w:pPr>
              <w:pStyle w:val="0"/>
              <w:jc w:val="center"/>
            </w:pPr>
            <w:r>
              <w:rPr>
                <w:sz w:val="20"/>
              </w:rPr>
              <w:t xml:space="preserve">Латышенко Е.П.</w:t>
            </w:r>
          </w:p>
          <w:p>
            <w:pPr>
              <w:pStyle w:val="0"/>
              <w:jc w:val="center"/>
            </w:pPr>
            <w:r>
              <w:rPr>
                <w:sz w:val="20"/>
              </w:rPr>
              <w:t xml:space="preserve">Гришин А.С.</w:t>
            </w:r>
          </w:p>
          <w:p>
            <w:pPr>
              <w:pStyle w:val="0"/>
              <w:jc w:val="center"/>
            </w:pPr>
            <w:r>
              <w:rPr>
                <w:sz w:val="20"/>
              </w:rPr>
              <w:t xml:space="preserve">Мяус С.А.</w:t>
            </w:r>
          </w:p>
          <w:p>
            <w:pPr>
              <w:pStyle w:val="0"/>
              <w:jc w:val="center"/>
            </w:pPr>
            <w:r>
              <w:rPr>
                <w:sz w:val="20"/>
              </w:rPr>
              <w:t xml:space="preserve">Феофанова О.А.</w:t>
            </w:r>
          </w:p>
        </w:tc>
      </w:tr>
      <w:tr>
        <w:tc>
          <w:tcPr>
            <w:tcW w:w="1020" w:type="dxa"/>
          </w:tcPr>
          <w:p>
            <w:pPr>
              <w:pStyle w:val="0"/>
            </w:pPr>
            <w:r>
              <w:rPr>
                <w:sz w:val="20"/>
              </w:rPr>
              <w:t xml:space="preserve">13</w:t>
            </w:r>
          </w:p>
        </w:tc>
        <w:tc>
          <w:tcPr>
            <w:tcW w:w="4195" w:type="dxa"/>
          </w:tcPr>
          <w:p>
            <w:pPr>
              <w:pStyle w:val="0"/>
            </w:pPr>
            <w:r>
              <w:rPr>
                <w:sz w:val="20"/>
              </w:rPr>
              <w:t xml:space="preserve">Организация и проведение межрегионального молодежного образовательного форума "Время первых"</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14</w:t>
            </w:r>
          </w:p>
        </w:tc>
        <w:tc>
          <w:tcPr>
            <w:tcW w:w="4195" w:type="dxa"/>
          </w:tcPr>
          <w:p>
            <w:pPr>
              <w:pStyle w:val="0"/>
            </w:pPr>
            <w:r>
              <w:rPr>
                <w:sz w:val="20"/>
              </w:rPr>
              <w:t xml:space="preserve">Организация и проведение Всероссийского молодежного научно-образовательного форума "RE:ПОСТ" (патриотизм, образование, студенчество)</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Задача 3</w:t>
            </w:r>
          </w:p>
        </w:tc>
        <w:tc>
          <w:tcPr>
            <w:gridSpan w:val="3"/>
            <w:tcW w:w="7994" w:type="dxa"/>
          </w:tcPr>
          <w:p>
            <w:pPr>
              <w:pStyle w:val="0"/>
            </w:pPr>
            <w:r>
              <w:rPr>
                <w:sz w:val="20"/>
              </w:rPr>
              <w:t xml:space="preserve">Преобразование Кемеровской области - Кузбасса в центр дистанционного развития</w:t>
            </w:r>
          </w:p>
        </w:tc>
      </w:tr>
      <w:tr>
        <w:tc>
          <w:tcPr>
            <w:tcW w:w="1020" w:type="dxa"/>
          </w:tcPr>
          <w:p>
            <w:pPr>
              <w:pStyle w:val="0"/>
            </w:pPr>
            <w:r>
              <w:rPr>
                <w:sz w:val="20"/>
              </w:rPr>
              <w:t xml:space="preserve">1</w:t>
            </w:r>
          </w:p>
        </w:tc>
        <w:tc>
          <w:tcPr>
            <w:tcW w:w="4195" w:type="dxa"/>
          </w:tcPr>
          <w:p>
            <w:pPr>
              <w:pStyle w:val="0"/>
            </w:pPr>
            <w:r>
              <w:rPr>
                <w:sz w:val="20"/>
              </w:rPr>
              <w:t xml:space="preserve">Реализация мероприятий Стратегии цифровой трансформации государственного управления Кемеровской области - Кузбасса. Формирование концепции центра дистанционного развития на базе Центра обработки данных Кемеровской области - Кузбасса (ЦОД). Подключение объектов экономики и социальной сферы к цифровым платформам ("Кузбасс онлайн", Центр управления регионом)</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Садиков М.В.</w:t>
            </w:r>
          </w:p>
          <w:p>
            <w:pPr>
              <w:pStyle w:val="0"/>
              <w:jc w:val="center"/>
            </w:pPr>
            <w:r>
              <w:rPr>
                <w:sz w:val="20"/>
              </w:rPr>
              <w:t xml:space="preserve">Балакирева С.Ю.</w:t>
            </w:r>
          </w:p>
          <w:p>
            <w:pPr>
              <w:pStyle w:val="0"/>
              <w:jc w:val="center"/>
            </w:pPr>
            <w:r>
              <w:rPr>
                <w:sz w:val="20"/>
              </w:rPr>
              <w:t xml:space="preserve">Федюнина Е.Г.</w:t>
            </w:r>
          </w:p>
          <w:p>
            <w:pPr>
              <w:pStyle w:val="0"/>
              <w:jc w:val="center"/>
            </w:pPr>
            <w:r>
              <w:rPr>
                <w:sz w:val="20"/>
              </w:rPr>
              <w:t xml:space="preserve">Беглов Д.Е.</w:t>
            </w:r>
          </w:p>
          <w:p>
            <w:pPr>
              <w:pStyle w:val="0"/>
              <w:jc w:val="center"/>
            </w:pPr>
            <w:r>
              <w:rPr>
                <w:sz w:val="20"/>
              </w:rPr>
              <w:t xml:space="preserve">Феофанова О.А.</w:t>
            </w:r>
          </w:p>
          <w:p>
            <w:pPr>
              <w:pStyle w:val="0"/>
              <w:jc w:val="center"/>
            </w:pPr>
            <w:r>
              <w:rPr>
                <w:sz w:val="20"/>
              </w:rPr>
              <w:t xml:space="preserve">Мяус С.А.</w:t>
            </w:r>
          </w:p>
          <w:p>
            <w:pPr>
              <w:pStyle w:val="0"/>
              <w:jc w:val="center"/>
            </w:pPr>
            <w:r>
              <w:rPr>
                <w:sz w:val="20"/>
              </w:rPr>
              <w:t xml:space="preserve">Старосвет Л.В.</w:t>
            </w:r>
          </w:p>
        </w:tc>
      </w:tr>
      <w:tr>
        <w:tc>
          <w:tcPr>
            <w:tcW w:w="1020" w:type="dxa"/>
          </w:tcPr>
          <w:p>
            <w:pPr>
              <w:pStyle w:val="0"/>
            </w:pPr>
            <w:r>
              <w:rPr>
                <w:sz w:val="20"/>
              </w:rPr>
              <w:t xml:space="preserve">2</w:t>
            </w:r>
          </w:p>
        </w:tc>
        <w:tc>
          <w:tcPr>
            <w:tcW w:w="4195" w:type="dxa"/>
          </w:tcPr>
          <w:p>
            <w:pPr>
              <w:pStyle w:val="0"/>
            </w:pPr>
            <w:r>
              <w:rPr>
                <w:sz w:val="20"/>
              </w:rPr>
              <w:t xml:space="preserve">Разработка цифровой образовательной платформы "Цифровой колледж"</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3</w:t>
            </w:r>
          </w:p>
        </w:tc>
        <w:tc>
          <w:tcPr>
            <w:tcW w:w="4195" w:type="dxa"/>
          </w:tcPr>
          <w:p>
            <w:pPr>
              <w:pStyle w:val="0"/>
            </w:pPr>
            <w:r>
              <w:rPr>
                <w:sz w:val="20"/>
              </w:rPr>
              <w:t xml:space="preserve">Создание механизмов для интеграции единой цифровой платформы Центра дистанционного развития Кемеровской области - Кузбасса и цифровой платформы центра опережающей профессиональной подготовки. Формирование первичных баз данных</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4</w:t>
            </w:r>
          </w:p>
        </w:tc>
        <w:tc>
          <w:tcPr>
            <w:tcW w:w="4195" w:type="dxa"/>
          </w:tcPr>
          <w:p>
            <w:pPr>
              <w:pStyle w:val="0"/>
            </w:pPr>
            <w:r>
              <w:rPr>
                <w:sz w:val="20"/>
              </w:rPr>
              <w:t xml:space="preserve">Реализация дополнительной программы повышения квалификации "Цифровой преподаватель Кузбасса"</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5</w:t>
            </w:r>
          </w:p>
        </w:tc>
        <w:tc>
          <w:tcPr>
            <w:tcW w:w="4195" w:type="dxa"/>
          </w:tcPr>
          <w:p>
            <w:pPr>
              <w:pStyle w:val="0"/>
            </w:pPr>
            <w:r>
              <w:rPr>
                <w:sz w:val="20"/>
              </w:rPr>
              <w:t xml:space="preserve">Повышение уровня цифровых компетенций работников социальной сферы и медицины: семинары, вебинары, курсы, стажировки</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Балакирева С.Ю.</w:t>
            </w:r>
          </w:p>
          <w:p>
            <w:pPr>
              <w:pStyle w:val="0"/>
              <w:jc w:val="center"/>
            </w:pPr>
            <w:r>
              <w:rPr>
                <w:sz w:val="20"/>
              </w:rPr>
              <w:t xml:space="preserve">Федюнина Е.Г.</w:t>
            </w:r>
          </w:p>
          <w:p>
            <w:pPr>
              <w:pStyle w:val="0"/>
              <w:jc w:val="center"/>
            </w:pPr>
            <w:r>
              <w:rPr>
                <w:sz w:val="20"/>
              </w:rPr>
              <w:t xml:space="preserve">Беглов Д.Е.</w:t>
            </w:r>
          </w:p>
          <w:p>
            <w:pPr>
              <w:pStyle w:val="0"/>
              <w:jc w:val="center"/>
            </w:pPr>
            <w:r>
              <w:rPr>
                <w:sz w:val="20"/>
              </w:rPr>
              <w:t xml:space="preserve">Феофанова О.А.</w:t>
            </w:r>
          </w:p>
          <w:p>
            <w:pPr>
              <w:pStyle w:val="0"/>
              <w:jc w:val="center"/>
            </w:pPr>
            <w:r>
              <w:rPr>
                <w:sz w:val="20"/>
              </w:rPr>
              <w:t xml:space="preserve">Мяус С.А.</w:t>
            </w:r>
          </w:p>
        </w:tc>
      </w:tr>
      <w:tr>
        <w:tc>
          <w:tcPr>
            <w:tcW w:w="1020" w:type="dxa"/>
          </w:tcPr>
          <w:p>
            <w:pPr>
              <w:pStyle w:val="0"/>
            </w:pPr>
            <w:r>
              <w:rPr>
                <w:sz w:val="20"/>
              </w:rPr>
              <w:t xml:space="preserve">6</w:t>
            </w:r>
          </w:p>
        </w:tc>
        <w:tc>
          <w:tcPr>
            <w:tcW w:w="4195" w:type="dxa"/>
          </w:tcPr>
          <w:p>
            <w:pPr>
              <w:pStyle w:val="0"/>
            </w:pPr>
            <w:r>
              <w:rPr>
                <w:sz w:val="20"/>
              </w:rPr>
              <w:t xml:space="preserve">Проведение исследований:</w:t>
            </w:r>
          </w:p>
          <w:p>
            <w:pPr>
              <w:pStyle w:val="0"/>
            </w:pPr>
            <w:r>
              <w:rPr>
                <w:sz w:val="20"/>
              </w:rPr>
              <w:t xml:space="preserve">сформированности цифровой грамотности специалистов в области физической культуры и спорта;</w:t>
            </w:r>
          </w:p>
          <w:p>
            <w:pPr>
              <w:pStyle w:val="0"/>
            </w:pPr>
            <w:r>
              <w:rPr>
                <w:sz w:val="20"/>
              </w:rPr>
              <w:t xml:space="preserve">сформированности цифровой грамотности педагогов</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Мяус С.А.</w:t>
            </w:r>
          </w:p>
          <w:p>
            <w:pPr>
              <w:pStyle w:val="0"/>
              <w:jc w:val="center"/>
            </w:pPr>
            <w:r>
              <w:rPr>
                <w:sz w:val="20"/>
              </w:rPr>
              <w:t xml:space="preserve">Балакирева С.Ю.</w:t>
            </w:r>
          </w:p>
        </w:tc>
      </w:tr>
      <w:tr>
        <w:tc>
          <w:tcPr>
            <w:tcW w:w="1020" w:type="dxa"/>
          </w:tcPr>
          <w:p>
            <w:pPr>
              <w:pStyle w:val="0"/>
            </w:pPr>
            <w:r>
              <w:rPr>
                <w:sz w:val="20"/>
              </w:rPr>
              <w:t xml:space="preserve">7</w:t>
            </w:r>
          </w:p>
        </w:tc>
        <w:tc>
          <w:tcPr>
            <w:tcW w:w="4195" w:type="dxa"/>
          </w:tcPr>
          <w:p>
            <w:pPr>
              <w:pStyle w:val="0"/>
            </w:pPr>
            <w:r>
              <w:rPr>
                <w:sz w:val="20"/>
              </w:rPr>
              <w:t xml:space="preserve">Проведение региональных конкурсов на лучший электронный образовательный ресурс, лучший сайт</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8</w:t>
            </w:r>
          </w:p>
        </w:tc>
        <w:tc>
          <w:tcPr>
            <w:tcW w:w="4195" w:type="dxa"/>
          </w:tcPr>
          <w:p>
            <w:pPr>
              <w:pStyle w:val="0"/>
            </w:pPr>
            <w:r>
              <w:rPr>
                <w:sz w:val="20"/>
              </w:rPr>
              <w:t xml:space="preserve">Создание базы данных открытых электронных образовательных ресурсов, цифровых образовательных и методических сервисов для педагогических работников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Задача 4</w:t>
            </w:r>
          </w:p>
        </w:tc>
        <w:tc>
          <w:tcPr>
            <w:gridSpan w:val="3"/>
            <w:tcW w:w="7994" w:type="dxa"/>
          </w:tcPr>
          <w:p>
            <w:pPr>
              <w:pStyle w:val="0"/>
            </w:pPr>
            <w:r>
              <w:rPr>
                <w:sz w:val="20"/>
              </w:rPr>
              <w:t xml:space="preserve">Преобразование Кемеровской области - Кузбасса в центр развития опережающего образования на протяжении всей жизни</w:t>
            </w:r>
          </w:p>
        </w:tc>
      </w:tr>
      <w:tr>
        <w:tc>
          <w:tcPr>
            <w:tcW w:w="1020" w:type="dxa"/>
          </w:tcPr>
          <w:p>
            <w:pPr>
              <w:pStyle w:val="0"/>
            </w:pPr>
            <w:r>
              <w:rPr>
                <w:sz w:val="20"/>
              </w:rPr>
              <w:t xml:space="preserve">1</w:t>
            </w:r>
          </w:p>
        </w:tc>
        <w:tc>
          <w:tcPr>
            <w:tcW w:w="4195" w:type="dxa"/>
          </w:tcPr>
          <w:p>
            <w:pPr>
              <w:pStyle w:val="0"/>
            </w:pPr>
            <w:r>
              <w:rPr>
                <w:sz w:val="20"/>
              </w:rPr>
              <w:t xml:space="preserve">Реализация регионального проекта "Опережающая подготовка педагогических кадров в образовательной экосистеме региона"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2</w:t>
            </w:r>
          </w:p>
        </w:tc>
        <w:tc>
          <w:tcPr>
            <w:tcW w:w="4195" w:type="dxa"/>
          </w:tcPr>
          <w:p>
            <w:pPr>
              <w:pStyle w:val="0"/>
            </w:pPr>
            <w:r>
              <w:rPr>
                <w:sz w:val="20"/>
              </w:rPr>
              <w:t xml:space="preserve">Реализация федерального проекта "Опорные школы РАН"</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3</w:t>
            </w:r>
          </w:p>
        </w:tc>
        <w:tc>
          <w:tcPr>
            <w:tcW w:w="4195" w:type="dxa"/>
          </w:tcPr>
          <w:p>
            <w:pPr>
              <w:pStyle w:val="0"/>
            </w:pPr>
            <w:r>
              <w:rPr>
                <w:sz w:val="20"/>
              </w:rPr>
              <w:t xml:space="preserve">Реализация регионального проекта "Школы научно-образовательного центра "Кузбасс"</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Пфетцер С.А.</w:t>
            </w:r>
          </w:p>
          <w:p>
            <w:pPr>
              <w:pStyle w:val="0"/>
              <w:jc w:val="center"/>
            </w:pPr>
            <w:r>
              <w:rPr>
                <w:sz w:val="20"/>
              </w:rPr>
              <w:t xml:space="preserve">Балакирева С.Ю.</w:t>
            </w:r>
          </w:p>
        </w:tc>
      </w:tr>
      <w:tr>
        <w:tc>
          <w:tcPr>
            <w:tcW w:w="1020" w:type="dxa"/>
          </w:tcPr>
          <w:p>
            <w:pPr>
              <w:pStyle w:val="0"/>
            </w:pPr>
            <w:r>
              <w:rPr>
                <w:sz w:val="20"/>
              </w:rPr>
              <w:t xml:space="preserve">4</w:t>
            </w:r>
          </w:p>
        </w:tc>
        <w:tc>
          <w:tcPr>
            <w:tcW w:w="4195" w:type="dxa"/>
          </w:tcPr>
          <w:p>
            <w:pPr>
              <w:pStyle w:val="0"/>
            </w:pPr>
            <w:r>
              <w:rPr>
                <w:sz w:val="20"/>
              </w:rPr>
              <w:t xml:space="preserve">Развитие инновационной сети региональной системы образования, создаваемой в рамках национального проекта "Образование":</w:t>
            </w:r>
          </w:p>
          <w:p>
            <w:pPr>
              <w:pStyle w:val="0"/>
            </w:pPr>
            <w:r>
              <w:rPr>
                <w:sz w:val="20"/>
              </w:rPr>
              <w:t xml:space="preserve">школьные технопарки "Кванториум";</w:t>
            </w:r>
          </w:p>
          <w:p>
            <w:pPr>
              <w:pStyle w:val="0"/>
            </w:pPr>
            <w:r>
              <w:rPr>
                <w:sz w:val="20"/>
              </w:rPr>
              <w:t xml:space="preserve">центры образования естественно-научной и технологической направленности "Точка роста";</w:t>
            </w:r>
          </w:p>
          <w:p>
            <w:pPr>
              <w:pStyle w:val="0"/>
            </w:pPr>
            <w:r>
              <w:rPr>
                <w:sz w:val="20"/>
              </w:rPr>
              <w:t xml:space="preserve">региональный центр выявления, поддержки и развития способностей и талантов у детей и молодежи "Сириус. Кузбасс";</w:t>
            </w:r>
          </w:p>
          <w:p>
            <w:pPr>
              <w:pStyle w:val="0"/>
            </w:pPr>
            <w:r>
              <w:rPr>
                <w:sz w:val="20"/>
              </w:rPr>
              <w:t xml:space="preserve">центры "IT-куб"</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p>
            <w:pPr>
              <w:pStyle w:val="0"/>
              <w:jc w:val="center"/>
            </w:pPr>
            <w:r>
              <w:rPr>
                <w:sz w:val="20"/>
              </w:rPr>
              <w:t xml:space="preserve">Пфетцер С.А</w:t>
            </w:r>
          </w:p>
        </w:tc>
      </w:tr>
      <w:tr>
        <w:tc>
          <w:tcPr>
            <w:tcW w:w="1020" w:type="dxa"/>
          </w:tcPr>
          <w:p>
            <w:pPr>
              <w:pStyle w:val="0"/>
            </w:pPr>
            <w:r>
              <w:rPr>
                <w:sz w:val="20"/>
              </w:rPr>
              <w:t xml:space="preserve">5</w:t>
            </w:r>
          </w:p>
        </w:tc>
        <w:tc>
          <w:tcPr>
            <w:tcW w:w="4195" w:type="dxa"/>
          </w:tcPr>
          <w:p>
            <w:pPr>
              <w:pStyle w:val="0"/>
            </w:pPr>
            <w:r>
              <w:rPr>
                <w:sz w:val="20"/>
              </w:rPr>
              <w:t xml:space="preserve">Оснащение образовательных организаций компьютерным, мультимедийным, презентационным оборудованием и программным обеспечением</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6</w:t>
            </w:r>
          </w:p>
        </w:tc>
        <w:tc>
          <w:tcPr>
            <w:tcW w:w="4195" w:type="dxa"/>
          </w:tcPr>
          <w:p>
            <w:pPr>
              <w:pStyle w:val="0"/>
            </w:pPr>
            <w:r>
              <w:rPr>
                <w:sz w:val="20"/>
              </w:rPr>
              <w:t xml:space="preserve">Реализация в Кемеровской области - Кузбассе целевой модели развития региональной системы дополнительного образования детей</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7</w:t>
            </w:r>
          </w:p>
        </w:tc>
        <w:tc>
          <w:tcPr>
            <w:tcW w:w="4195" w:type="dxa"/>
          </w:tcPr>
          <w:p>
            <w:pPr>
              <w:pStyle w:val="0"/>
            </w:pPr>
            <w:r>
              <w:rPr>
                <w:sz w:val="20"/>
              </w:rPr>
              <w:t xml:space="preserve">Формирование и развитие образовательно-педагогического кластера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p>
            <w:pPr>
              <w:pStyle w:val="0"/>
              <w:jc w:val="center"/>
            </w:pPr>
            <w:r>
              <w:rPr>
                <w:sz w:val="20"/>
              </w:rPr>
              <w:t xml:space="preserve">Пфетцер С.А.</w:t>
            </w:r>
          </w:p>
        </w:tc>
      </w:tr>
      <w:tr>
        <w:tc>
          <w:tcPr>
            <w:tcW w:w="1020" w:type="dxa"/>
          </w:tcPr>
          <w:p>
            <w:pPr>
              <w:pStyle w:val="0"/>
            </w:pPr>
            <w:r>
              <w:rPr>
                <w:sz w:val="20"/>
              </w:rPr>
              <w:t xml:space="preserve">8</w:t>
            </w:r>
          </w:p>
        </w:tc>
        <w:tc>
          <w:tcPr>
            <w:tcW w:w="4195" w:type="dxa"/>
          </w:tcPr>
          <w:p>
            <w:pPr>
              <w:pStyle w:val="0"/>
            </w:pPr>
            <w:r>
              <w:rPr>
                <w:sz w:val="20"/>
              </w:rPr>
              <w:t xml:space="preserve">Организация региональных, национальных и международных научно-практических форумов, конференций, семинаров:</w:t>
            </w:r>
          </w:p>
          <w:p>
            <w:pPr>
              <w:pStyle w:val="0"/>
            </w:pPr>
            <w:r>
              <w:rPr>
                <w:sz w:val="20"/>
              </w:rPr>
              <w:t xml:space="preserve">симпозиум "Опережающая подготовка педагогических кадров: ресурсы и возможности";</w:t>
            </w:r>
          </w:p>
          <w:p>
            <w:pPr>
              <w:pStyle w:val="0"/>
            </w:pPr>
            <w:r>
              <w:rPr>
                <w:sz w:val="20"/>
              </w:rPr>
              <w:t xml:space="preserve">всероссийская научно-практическая конференция "Опережающая подготовка педагогических кадров";</w:t>
            </w:r>
          </w:p>
          <w:p>
            <w:pPr>
              <w:pStyle w:val="0"/>
            </w:pPr>
            <w:r>
              <w:rPr>
                <w:sz w:val="20"/>
              </w:rPr>
              <w:t xml:space="preserve">межрегиональный семинар с международным участием "Перспективы сотрудничества в реализации программ опережающей профессиональной подготовки"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p>
            <w:pPr>
              <w:pStyle w:val="0"/>
              <w:jc w:val="center"/>
            </w:pPr>
            <w:r>
              <w:rPr>
                <w:sz w:val="20"/>
              </w:rPr>
              <w:t xml:space="preserve">Пфетцер С.А.</w:t>
            </w:r>
          </w:p>
        </w:tc>
      </w:tr>
      <w:tr>
        <w:tc>
          <w:tcPr>
            <w:tcW w:w="1020" w:type="dxa"/>
          </w:tcPr>
          <w:p>
            <w:pPr>
              <w:pStyle w:val="0"/>
            </w:pPr>
            <w:r>
              <w:rPr>
                <w:sz w:val="20"/>
              </w:rPr>
              <w:t xml:space="preserve">9</w:t>
            </w:r>
          </w:p>
        </w:tc>
        <w:tc>
          <w:tcPr>
            <w:tcW w:w="4195" w:type="dxa"/>
          </w:tcPr>
          <w:p>
            <w:pPr>
              <w:pStyle w:val="0"/>
            </w:pPr>
            <w:r>
              <w:rPr>
                <w:sz w:val="20"/>
              </w:rPr>
              <w:t xml:space="preserve">Создание регионального центра компетенций по организации школьного питания в Кемеровской области - Кузбассе</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10</w:t>
            </w:r>
          </w:p>
        </w:tc>
        <w:tc>
          <w:tcPr>
            <w:tcW w:w="4195" w:type="dxa"/>
          </w:tcPr>
          <w:p>
            <w:pPr>
              <w:pStyle w:val="0"/>
            </w:pPr>
            <w:r>
              <w:rPr>
                <w:sz w:val="20"/>
              </w:rPr>
              <w:t xml:space="preserve">Формирование инновационно-предпринимательской среды в образовательных учреждениях в рамках сетевого взаимодействия с центром опережающей профессиональной подготовки Кемеровской области - Кузбасса</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11</w:t>
            </w:r>
          </w:p>
        </w:tc>
        <w:tc>
          <w:tcPr>
            <w:tcW w:w="4195" w:type="dxa"/>
          </w:tcPr>
          <w:p>
            <w:pPr>
              <w:pStyle w:val="0"/>
            </w:pPr>
            <w:r>
              <w:rPr>
                <w:sz w:val="20"/>
              </w:rPr>
              <w:t xml:space="preserve">Развитие многофункциональных центров прикладных квалификаций на базе профессиональных образовательных организаций</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12</w:t>
            </w:r>
          </w:p>
        </w:tc>
        <w:tc>
          <w:tcPr>
            <w:tcW w:w="4195" w:type="dxa"/>
          </w:tcPr>
          <w:p>
            <w:pPr>
              <w:pStyle w:val="0"/>
            </w:pPr>
            <w:r>
              <w:rPr>
                <w:sz w:val="20"/>
              </w:rPr>
              <w:t xml:space="preserve">Создание автошколы "Кузбасс - 300", использующей ресурсы профессиональных образовательных организаций</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13</w:t>
            </w:r>
          </w:p>
        </w:tc>
        <w:tc>
          <w:tcPr>
            <w:tcW w:w="4195" w:type="dxa"/>
          </w:tcPr>
          <w:p>
            <w:pPr>
              <w:pStyle w:val="0"/>
            </w:pPr>
            <w:r>
              <w:rPr>
                <w:sz w:val="20"/>
              </w:rPr>
              <w:t xml:space="preserve">Реализация регионального межведомственного плана профориентационных мероприятий</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Гришин А.С.</w:t>
            </w:r>
          </w:p>
          <w:p>
            <w:pPr>
              <w:pStyle w:val="0"/>
              <w:jc w:val="center"/>
            </w:pPr>
            <w:r>
              <w:rPr>
                <w:sz w:val="20"/>
              </w:rPr>
              <w:t xml:space="preserve">Балакирева С.Ю.</w:t>
            </w:r>
          </w:p>
          <w:p>
            <w:pPr>
              <w:pStyle w:val="0"/>
              <w:jc w:val="center"/>
            </w:pPr>
            <w:r>
              <w:rPr>
                <w:sz w:val="20"/>
              </w:rPr>
              <w:t xml:space="preserve">Федюнина Е.Г.</w:t>
            </w:r>
          </w:p>
          <w:p>
            <w:pPr>
              <w:pStyle w:val="0"/>
              <w:jc w:val="center"/>
            </w:pPr>
            <w:r>
              <w:rPr>
                <w:sz w:val="20"/>
              </w:rPr>
              <w:t xml:space="preserve">Пфетцер С.А.</w:t>
            </w:r>
          </w:p>
        </w:tc>
      </w:tr>
      <w:tr>
        <w:tc>
          <w:tcPr>
            <w:tcW w:w="1020" w:type="dxa"/>
          </w:tcPr>
          <w:p>
            <w:pPr>
              <w:pStyle w:val="0"/>
            </w:pPr>
            <w:r>
              <w:rPr>
                <w:sz w:val="20"/>
              </w:rPr>
              <w:t xml:space="preserve">14</w:t>
            </w:r>
          </w:p>
        </w:tc>
        <w:tc>
          <w:tcPr>
            <w:tcW w:w="4195" w:type="dxa"/>
          </w:tcPr>
          <w:p>
            <w:pPr>
              <w:pStyle w:val="0"/>
            </w:pPr>
            <w:r>
              <w:rPr>
                <w:sz w:val="20"/>
              </w:rPr>
              <w:t xml:space="preserve">Организация для школьников открытых онлайн уроков, направленных на раннюю профориентацию</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15</w:t>
            </w:r>
          </w:p>
        </w:tc>
        <w:tc>
          <w:tcPr>
            <w:tcW w:w="4195" w:type="dxa"/>
          </w:tcPr>
          <w:p>
            <w:pPr>
              <w:pStyle w:val="0"/>
            </w:pPr>
            <w:r>
              <w:rPr>
                <w:sz w:val="20"/>
              </w:rPr>
              <w:t xml:space="preserve">Организация для школьников мероприятий по профессиональной ориентации в рамках реализации проекта "Билет в будущее" в рамках национального проекта "Образование"</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16</w:t>
            </w:r>
          </w:p>
        </w:tc>
        <w:tc>
          <w:tcPr>
            <w:tcW w:w="4195" w:type="dxa"/>
          </w:tcPr>
          <w:p>
            <w:pPr>
              <w:pStyle w:val="0"/>
            </w:pPr>
            <w:r>
              <w:rPr>
                <w:sz w:val="20"/>
              </w:rPr>
              <w:t xml:space="preserve">Организация деловых визитов на ведущие предприятия для руководителей профессиональных образовательных организаций высшего образования Кемеровской области -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Задача 5</w:t>
            </w:r>
          </w:p>
        </w:tc>
        <w:tc>
          <w:tcPr>
            <w:gridSpan w:val="3"/>
            <w:tcW w:w="7994" w:type="dxa"/>
          </w:tcPr>
          <w:p>
            <w:pPr>
              <w:pStyle w:val="0"/>
            </w:pPr>
            <w:r>
              <w:rPr>
                <w:sz w:val="20"/>
              </w:rPr>
              <w:t xml:space="preserve">Преобразование Кемеровской области - Кузбасса в центр развития стратегического лидерства</w:t>
            </w:r>
          </w:p>
        </w:tc>
      </w:tr>
      <w:tr>
        <w:tc>
          <w:tcPr>
            <w:tcW w:w="1020" w:type="dxa"/>
          </w:tcPr>
          <w:p>
            <w:pPr>
              <w:pStyle w:val="0"/>
            </w:pPr>
            <w:r>
              <w:rPr>
                <w:sz w:val="20"/>
              </w:rPr>
              <w:t xml:space="preserve">1</w:t>
            </w:r>
          </w:p>
        </w:tc>
        <w:tc>
          <w:tcPr>
            <w:tcW w:w="4195" w:type="dxa"/>
          </w:tcPr>
          <w:p>
            <w:pPr>
              <w:pStyle w:val="0"/>
            </w:pPr>
            <w:r>
              <w:rPr>
                <w:sz w:val="20"/>
              </w:rPr>
              <w:t xml:space="preserve">Развитие кафедры стратегии регионального и отраслевого развития ФГБОУ ВО "Кемеровский государственный университет". Реализация образовательных программ, проведение научно-исследовательской работы</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Пфетцер С.А.</w:t>
            </w:r>
          </w:p>
          <w:p>
            <w:pPr>
              <w:pStyle w:val="0"/>
              <w:jc w:val="center"/>
            </w:pPr>
            <w:r>
              <w:rPr>
                <w:sz w:val="20"/>
              </w:rPr>
              <w:t xml:space="preserve">ФГБОУ ВО "Кемеровский государственный университет" (по согласованию)</w:t>
            </w:r>
          </w:p>
        </w:tc>
      </w:tr>
      <w:tr>
        <w:tc>
          <w:tcPr>
            <w:tcW w:w="1020" w:type="dxa"/>
          </w:tcPr>
          <w:p>
            <w:pPr>
              <w:pStyle w:val="0"/>
            </w:pPr>
            <w:r>
              <w:rPr>
                <w:sz w:val="20"/>
              </w:rPr>
              <w:t xml:space="preserve">2</w:t>
            </w:r>
          </w:p>
        </w:tc>
        <w:tc>
          <w:tcPr>
            <w:tcW w:w="4195" w:type="dxa"/>
          </w:tcPr>
          <w:p>
            <w:pPr>
              <w:pStyle w:val="0"/>
            </w:pPr>
            <w:r>
              <w:rPr>
                <w:sz w:val="20"/>
              </w:rPr>
              <w:t xml:space="preserve">Создание на базе ФГБОУ ВО "Кемеровский государственный институт культуры" факультета культурной политики и социально-культурных технологий для подготовки профессиональных кадров в области стратегического менеджмента отрасли культуры и креативных индустрий</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Феофанова О.А.</w:t>
            </w:r>
          </w:p>
        </w:tc>
      </w:tr>
      <w:tr>
        <w:tc>
          <w:tcPr>
            <w:tcW w:w="1020" w:type="dxa"/>
          </w:tcPr>
          <w:p>
            <w:pPr>
              <w:pStyle w:val="0"/>
            </w:pPr>
            <w:r>
              <w:rPr>
                <w:sz w:val="20"/>
              </w:rPr>
              <w:t xml:space="preserve">3</w:t>
            </w:r>
          </w:p>
        </w:tc>
        <w:tc>
          <w:tcPr>
            <w:tcW w:w="4195" w:type="dxa"/>
          </w:tcPr>
          <w:p>
            <w:pPr>
              <w:pStyle w:val="0"/>
            </w:pPr>
            <w:r>
              <w:rPr>
                <w:sz w:val="20"/>
              </w:rPr>
              <w:t xml:space="preserve">Разработка программы развития Кузбасской школы управления</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4</w:t>
            </w:r>
          </w:p>
        </w:tc>
        <w:tc>
          <w:tcPr>
            <w:tcW w:w="4195" w:type="dxa"/>
          </w:tcPr>
          <w:p>
            <w:pPr>
              <w:pStyle w:val="0"/>
            </w:pPr>
            <w:r>
              <w:rPr>
                <w:sz w:val="20"/>
              </w:rPr>
              <w:t xml:space="preserve">Создание межрегиональных и межотраслевых центров компетенций</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5</w:t>
            </w:r>
          </w:p>
        </w:tc>
        <w:tc>
          <w:tcPr>
            <w:tcW w:w="4195" w:type="dxa"/>
          </w:tcPr>
          <w:p>
            <w:pPr>
              <w:pStyle w:val="0"/>
            </w:pPr>
            <w:r>
              <w:rPr>
                <w:sz w:val="20"/>
              </w:rPr>
              <w:t xml:space="preserve">Организация региональных, национальных и международных научно-практических форумов, конференций, семинаров:</w:t>
            </w:r>
          </w:p>
          <w:p>
            <w:pPr>
              <w:pStyle w:val="0"/>
            </w:pPr>
            <w:r>
              <w:rPr>
                <w:sz w:val="20"/>
              </w:rPr>
              <w:t xml:space="preserve">международная научно-практическая конференция "Кузбасский Университариум стратега";</w:t>
            </w:r>
          </w:p>
          <w:p>
            <w:pPr>
              <w:pStyle w:val="0"/>
            </w:pPr>
            <w:r>
              <w:rPr>
                <w:sz w:val="20"/>
              </w:rPr>
              <w:t xml:space="preserve">международная научно-практическая конференция "Теория и практика стратегирования";</w:t>
            </w:r>
          </w:p>
          <w:p>
            <w:pPr>
              <w:pStyle w:val="0"/>
            </w:pPr>
            <w:r>
              <w:rPr>
                <w:sz w:val="20"/>
              </w:rPr>
              <w:t xml:space="preserve">международный форум "Университетское образование сегодня и завтра";</w:t>
            </w:r>
          </w:p>
          <w:p>
            <w:pPr>
              <w:pStyle w:val="0"/>
            </w:pPr>
            <w:r>
              <w:rPr>
                <w:sz w:val="20"/>
              </w:rPr>
              <w:t xml:space="preserve">научно-практическая конференция школьников "Юные стратеги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Пфетцер С.А.</w:t>
            </w:r>
          </w:p>
          <w:p>
            <w:pPr>
              <w:pStyle w:val="0"/>
              <w:jc w:val="center"/>
            </w:pPr>
            <w:r>
              <w:rPr>
                <w:sz w:val="20"/>
              </w:rPr>
              <w:t xml:space="preserve">Балакирева С.Ю.</w:t>
            </w:r>
          </w:p>
          <w:p>
            <w:pPr>
              <w:pStyle w:val="0"/>
              <w:jc w:val="center"/>
            </w:pPr>
            <w:r>
              <w:rPr>
                <w:sz w:val="20"/>
              </w:rPr>
              <w:t xml:space="preserve">Феофанова О.А.</w:t>
            </w:r>
          </w:p>
        </w:tc>
      </w:tr>
      <w:tr>
        <w:tc>
          <w:tcPr>
            <w:tcW w:w="1020" w:type="dxa"/>
          </w:tcPr>
          <w:p>
            <w:pPr>
              <w:pStyle w:val="0"/>
            </w:pPr>
            <w:r>
              <w:rPr>
                <w:sz w:val="20"/>
              </w:rPr>
              <w:t xml:space="preserve">6</w:t>
            </w:r>
          </w:p>
        </w:tc>
        <w:tc>
          <w:tcPr>
            <w:tcW w:w="4195" w:type="dxa"/>
          </w:tcPr>
          <w:p>
            <w:pPr>
              <w:pStyle w:val="0"/>
            </w:pPr>
            <w:r>
              <w:rPr>
                <w:sz w:val="20"/>
              </w:rPr>
              <w:t xml:space="preserve">Создание и развитие "Школы юного стратега" на базе ведущих общеобразовательных организаций Кемеровской области -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7</w:t>
            </w:r>
          </w:p>
        </w:tc>
        <w:tc>
          <w:tcPr>
            <w:tcW w:w="4195" w:type="dxa"/>
          </w:tcPr>
          <w:p>
            <w:pPr>
              <w:pStyle w:val="0"/>
            </w:pPr>
            <w:r>
              <w:rPr>
                <w:sz w:val="20"/>
              </w:rPr>
              <w:t xml:space="preserve">Создание и развитие "Школы юного военного стратега" на базе ФГКОУ "Кемеровское президентское кадетское училище"</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8</w:t>
            </w:r>
          </w:p>
        </w:tc>
        <w:tc>
          <w:tcPr>
            <w:tcW w:w="4195" w:type="dxa"/>
          </w:tcPr>
          <w:p>
            <w:pPr>
              <w:pStyle w:val="0"/>
            </w:pPr>
            <w:r>
              <w:rPr>
                <w:sz w:val="20"/>
              </w:rPr>
              <w:t xml:space="preserve">Создание центра по разработке инновационных стратегий развития профессиональных образовательных организаций</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Балакирева С.Ю.</w:t>
            </w:r>
          </w:p>
          <w:p>
            <w:pPr>
              <w:pStyle w:val="0"/>
              <w:jc w:val="center"/>
            </w:pPr>
            <w:r>
              <w:rPr>
                <w:sz w:val="20"/>
              </w:rPr>
              <w:t xml:space="preserve">Феофанова О.А.</w:t>
            </w:r>
          </w:p>
          <w:p>
            <w:pPr>
              <w:pStyle w:val="0"/>
              <w:jc w:val="center"/>
            </w:pPr>
            <w:r>
              <w:rPr>
                <w:sz w:val="20"/>
              </w:rPr>
              <w:t xml:space="preserve">Мяус С.А.</w:t>
            </w:r>
          </w:p>
        </w:tc>
      </w:tr>
      <w:tr>
        <w:tc>
          <w:tcPr>
            <w:tcW w:w="1020" w:type="dxa"/>
          </w:tcPr>
          <w:p>
            <w:pPr>
              <w:pStyle w:val="0"/>
            </w:pPr>
            <w:r>
              <w:rPr>
                <w:sz w:val="20"/>
              </w:rPr>
              <w:t xml:space="preserve">9</w:t>
            </w:r>
          </w:p>
        </w:tc>
        <w:tc>
          <w:tcPr>
            <w:tcW w:w="4195" w:type="dxa"/>
          </w:tcPr>
          <w:p>
            <w:pPr>
              <w:pStyle w:val="0"/>
            </w:pPr>
            <w:r>
              <w:rPr>
                <w:sz w:val="20"/>
              </w:rPr>
              <w:t xml:space="preserve">Формирование сообществ стратегических лидеров, в том числе</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9.1</w:t>
            </w:r>
          </w:p>
        </w:tc>
        <w:tc>
          <w:tcPr>
            <w:tcW w:w="4195" w:type="dxa"/>
          </w:tcPr>
          <w:p>
            <w:pPr>
              <w:pStyle w:val="0"/>
            </w:pPr>
            <w:r>
              <w:rPr>
                <w:sz w:val="20"/>
              </w:rPr>
              <w:t xml:space="preserve">Создание научного общества студентов-стратегов</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9.2</w:t>
            </w:r>
          </w:p>
        </w:tc>
        <w:tc>
          <w:tcPr>
            <w:tcW w:w="4195" w:type="dxa"/>
          </w:tcPr>
          <w:p>
            <w:pPr>
              <w:pStyle w:val="0"/>
            </w:pPr>
            <w:r>
              <w:rPr>
                <w:sz w:val="20"/>
              </w:rPr>
              <w:t xml:space="preserve">Участие кузбасских организаций в международном конкурсе "Инновационные стратегии развития"</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9.3</w:t>
            </w:r>
          </w:p>
        </w:tc>
        <w:tc>
          <w:tcPr>
            <w:tcW w:w="4195" w:type="dxa"/>
          </w:tcPr>
          <w:p>
            <w:pPr>
              <w:pStyle w:val="0"/>
            </w:pPr>
            <w:r>
              <w:rPr>
                <w:sz w:val="20"/>
              </w:rPr>
              <w:t xml:space="preserve">Участие кузбасских организаций в национальном конкурсе "Стратегический лидер России"</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9.4</w:t>
            </w:r>
          </w:p>
        </w:tc>
        <w:tc>
          <w:tcPr>
            <w:tcW w:w="4195" w:type="dxa"/>
          </w:tcPr>
          <w:p>
            <w:pPr>
              <w:pStyle w:val="0"/>
            </w:pPr>
            <w:r>
              <w:rPr>
                <w:sz w:val="20"/>
              </w:rPr>
              <w:t xml:space="preserve">Открытие коворкинг-пространств "Точка кипения АСИ" в г. Кемерово и г. Новокузнецке в рамках федерального проекта Агентства стратегических инициатив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Результаты</w:t>
            </w:r>
          </w:p>
        </w:tc>
        <w:tc>
          <w:tcPr>
            <w:gridSpan w:val="3"/>
            <w:tcW w:w="7994" w:type="dxa"/>
          </w:tcPr>
          <w:p>
            <w:pPr>
              <w:pStyle w:val="0"/>
            </w:pPr>
            <w:r>
              <w:rPr>
                <w:sz w:val="20"/>
              </w:rPr>
              <w:t xml:space="preserve">1. Создана единая платформа Центра дистанционного развития Кемеровской области - Кузбасса.</w:t>
            </w:r>
          </w:p>
          <w:p>
            <w:pPr>
              <w:pStyle w:val="0"/>
            </w:pPr>
            <w:r>
              <w:rPr>
                <w:sz w:val="20"/>
              </w:rPr>
              <w:t xml:space="preserve">2. К Центру дистанционного развития Кемеровской области - Кузбасса подключены 50% объектов экономики и социальной сферы региона (здравоохранения, образования, культуры, спорта, социальной защиты и т.д.).</w:t>
            </w:r>
          </w:p>
          <w:p>
            <w:pPr>
              <w:pStyle w:val="0"/>
            </w:pPr>
            <w:r>
              <w:rPr>
                <w:sz w:val="20"/>
              </w:rPr>
              <w:t xml:space="preserve">3. Центр дистанционного развития Кемеровской области - Кузбасса подключен к 30% аналогичных центров в России и за рубежом.</w:t>
            </w:r>
          </w:p>
          <w:p>
            <w:pPr>
              <w:pStyle w:val="0"/>
            </w:pPr>
            <w:r>
              <w:rPr>
                <w:sz w:val="20"/>
              </w:rPr>
              <w:t xml:space="preserve">4. Проводятся региональные, национальные и международные научно-практические форумы, конференции, семинары и т.д.</w:t>
            </w:r>
          </w:p>
          <w:p>
            <w:pPr>
              <w:pStyle w:val="0"/>
            </w:pPr>
            <w:r>
              <w:rPr>
                <w:sz w:val="20"/>
              </w:rPr>
              <w:t xml:space="preserve">5. Созданы "Школы юного стратега" на базе ведущих образовательных организаций Кемеровской области - Кузбасса.</w:t>
            </w:r>
          </w:p>
          <w:p>
            <w:pPr>
              <w:pStyle w:val="0"/>
            </w:pPr>
            <w:r>
              <w:rPr>
                <w:sz w:val="20"/>
              </w:rPr>
              <w:t xml:space="preserve">6. На базе Кемеровского государственного университета создана кафедра стратегии регионального и отраслевого развития.</w:t>
            </w:r>
          </w:p>
          <w:p>
            <w:pPr>
              <w:pStyle w:val="0"/>
            </w:pPr>
            <w:r>
              <w:rPr>
                <w:sz w:val="20"/>
              </w:rPr>
              <w:t xml:space="preserve">7. Создан Региональный центр стратегии.</w:t>
            </w:r>
          </w:p>
          <w:p>
            <w:pPr>
              <w:pStyle w:val="0"/>
            </w:pPr>
            <w:r>
              <w:rPr>
                <w:sz w:val="20"/>
              </w:rPr>
              <w:t xml:space="preserve">8. Разработана платформа, позволяющая отбирать профессиональных наставников.</w:t>
            </w:r>
          </w:p>
          <w:p>
            <w:pPr>
              <w:pStyle w:val="0"/>
            </w:pPr>
            <w:r>
              <w:rPr>
                <w:sz w:val="20"/>
              </w:rPr>
              <w:t xml:space="preserve">9. Разработана платформа, поддерживающая дистанционный вид обучения.</w:t>
            </w:r>
          </w:p>
          <w:p>
            <w:pPr>
              <w:pStyle w:val="0"/>
            </w:pPr>
            <w:r>
              <w:rPr>
                <w:sz w:val="20"/>
              </w:rPr>
              <w:t xml:space="preserve">10. Проведено сопровождение и мониторинг реализации программ по оцифровке рабочих мест.</w:t>
            </w:r>
          </w:p>
          <w:p>
            <w:pPr>
              <w:pStyle w:val="0"/>
            </w:pPr>
            <w:r>
              <w:rPr>
                <w:sz w:val="20"/>
              </w:rPr>
              <w:t xml:space="preserve">11. Внедрены современные технологии преподавания в образовательный процесс Кемеровской области - Кузбасса.</w:t>
            </w:r>
          </w:p>
          <w:p>
            <w:pPr>
              <w:pStyle w:val="0"/>
            </w:pPr>
            <w:r>
              <w:rPr>
                <w:sz w:val="20"/>
              </w:rPr>
              <w:t xml:space="preserve">12. Не менее 1 регионального вуза - участника программы стратегического академического лидерства.</w:t>
            </w:r>
          </w:p>
          <w:p>
            <w:pPr>
              <w:pStyle w:val="0"/>
            </w:pPr>
            <w:r>
              <w:rPr>
                <w:sz w:val="20"/>
              </w:rPr>
              <w:t xml:space="preserve">13. Рост количества людей, прошедших обучение по программам непрерывного образования (дополнительным образовательным программам и программам профессионального обучения) в вузах, в том числе посредством онлайн курсов.</w:t>
            </w:r>
          </w:p>
          <w:p>
            <w:pPr>
              <w:pStyle w:val="0"/>
            </w:pPr>
            <w:r>
              <w:rPr>
                <w:sz w:val="20"/>
              </w:rPr>
              <w:t xml:space="preserve">14. Доступно бесплатное высшее образование (не менее 50% выпускников школ обеспечены бюджетными местами для обучения в университетах)</w:t>
            </w:r>
          </w:p>
        </w:tc>
      </w:tr>
      <w:tr>
        <w:tc>
          <w:tcPr>
            <w:gridSpan w:val="4"/>
            <w:tcW w:w="9014" w:type="dxa"/>
          </w:tcPr>
          <w:p>
            <w:pPr>
              <w:pStyle w:val="0"/>
              <w:outlineLvl w:val="3"/>
              <w:jc w:val="center"/>
            </w:pPr>
            <w:r>
              <w:rPr>
                <w:sz w:val="20"/>
              </w:rPr>
              <w:t xml:space="preserve">II этап (2023 - 2025 годы)</w:t>
            </w:r>
          </w:p>
        </w:tc>
      </w:tr>
      <w:tr>
        <w:tc>
          <w:tcPr>
            <w:tcW w:w="1020" w:type="dxa"/>
          </w:tcPr>
          <w:p>
            <w:pPr>
              <w:pStyle w:val="0"/>
            </w:pPr>
            <w:r>
              <w:rPr>
                <w:sz w:val="20"/>
              </w:rPr>
              <w:t xml:space="preserve">Цель 1</w:t>
            </w:r>
          </w:p>
        </w:tc>
        <w:tc>
          <w:tcPr>
            <w:gridSpan w:val="3"/>
            <w:tcW w:w="7994" w:type="dxa"/>
          </w:tcPr>
          <w:p>
            <w:pPr>
              <w:pStyle w:val="0"/>
            </w:pPr>
            <w:r>
              <w:rPr>
                <w:sz w:val="20"/>
              </w:rPr>
              <w:t xml:space="preserve">Закрепление за Кемеровской областью - Кузбассом лидерских позиций в профессиональном развитии в масштабах России и глобальном рыночном пространстве</w:t>
            </w:r>
          </w:p>
        </w:tc>
      </w:tr>
      <w:tr>
        <w:tc>
          <w:tcPr>
            <w:tcW w:w="1020" w:type="dxa"/>
          </w:tcPr>
          <w:p>
            <w:pPr>
              <w:pStyle w:val="0"/>
            </w:pPr>
            <w:r>
              <w:rPr>
                <w:sz w:val="20"/>
              </w:rPr>
              <w:t xml:space="preserve">Задача 1</w:t>
            </w:r>
          </w:p>
        </w:tc>
        <w:tc>
          <w:tcPr>
            <w:gridSpan w:val="3"/>
            <w:tcW w:w="7994" w:type="dxa"/>
          </w:tcPr>
          <w:p>
            <w:pPr>
              <w:pStyle w:val="0"/>
            </w:pPr>
            <w:r>
              <w:rPr>
                <w:sz w:val="20"/>
              </w:rPr>
              <w:t xml:space="preserve">Преобразование Кемеровской области - Кузбасса в центр образовательного и научного превосходства</w:t>
            </w:r>
          </w:p>
        </w:tc>
      </w:tr>
      <w:tr>
        <w:tc>
          <w:tcPr>
            <w:tcW w:w="1020" w:type="dxa"/>
          </w:tcPr>
          <w:p>
            <w:pPr>
              <w:pStyle w:val="0"/>
            </w:pPr>
            <w:r>
              <w:rPr>
                <w:sz w:val="20"/>
              </w:rPr>
              <w:t xml:space="preserve">1</w:t>
            </w:r>
          </w:p>
        </w:tc>
        <w:tc>
          <w:tcPr>
            <w:tcW w:w="4195" w:type="dxa"/>
          </w:tcPr>
          <w:p>
            <w:pPr>
              <w:pStyle w:val="0"/>
            </w:pPr>
            <w:r>
              <w:rPr>
                <w:sz w:val="20"/>
              </w:rPr>
              <w:t xml:space="preserve">Реализация программы деятельности научно-образовательного центра мирового уровня "Кузбасс" в рамках национального проекта "Наука"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tc>
      </w:tr>
      <w:tr>
        <w:tc>
          <w:tcPr>
            <w:tcW w:w="1020" w:type="dxa"/>
          </w:tcPr>
          <w:p>
            <w:pPr>
              <w:pStyle w:val="0"/>
            </w:pPr>
            <w:r>
              <w:rPr>
                <w:sz w:val="20"/>
              </w:rPr>
              <w:t xml:space="preserve">2</w:t>
            </w:r>
          </w:p>
        </w:tc>
        <w:tc>
          <w:tcPr>
            <w:tcW w:w="4195" w:type="dxa"/>
          </w:tcPr>
          <w:p>
            <w:pPr>
              <w:pStyle w:val="0"/>
            </w:pPr>
            <w:r>
              <w:rPr>
                <w:sz w:val="20"/>
              </w:rPr>
              <w:t xml:space="preserve">Функционирование патентного офиса АНО "Научно-образовательный центр "Кузбасс". Реализация стратегии развития сферы интеллектуальной собственности в Кемеровской области - Кузбассе</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3</w:t>
            </w:r>
          </w:p>
        </w:tc>
        <w:tc>
          <w:tcPr>
            <w:tcW w:w="4195" w:type="dxa"/>
          </w:tcPr>
          <w:p>
            <w:pPr>
              <w:pStyle w:val="0"/>
            </w:pPr>
            <w:r>
              <w:rPr>
                <w:sz w:val="20"/>
              </w:rPr>
              <w:t xml:space="preserve">Реализация комплексных программ, направленных на повышение эффективности отраслей по приоритетным направлениям АНО "Научно-образовательный центр "Кузбасс" (КНТП): уголь, металлургия, интеллектуальные транспортные системы</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tc>
      </w:tr>
      <w:tr>
        <w:tc>
          <w:tcPr>
            <w:tcW w:w="1020" w:type="dxa"/>
          </w:tcPr>
          <w:p>
            <w:pPr>
              <w:pStyle w:val="0"/>
            </w:pPr>
            <w:r>
              <w:rPr>
                <w:sz w:val="20"/>
              </w:rPr>
              <w:t xml:space="preserve">4</w:t>
            </w:r>
          </w:p>
        </w:tc>
        <w:tc>
          <w:tcPr>
            <w:tcW w:w="4195" w:type="dxa"/>
          </w:tcPr>
          <w:p>
            <w:pPr>
              <w:pStyle w:val="0"/>
            </w:pPr>
            <w:r>
              <w:rPr>
                <w:sz w:val="20"/>
              </w:rPr>
              <w:t xml:space="preserve">Реализация концепции Сетевого международного университета 4.0</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Пфетцер С.А.</w:t>
            </w:r>
          </w:p>
          <w:p>
            <w:pPr>
              <w:pStyle w:val="0"/>
              <w:jc w:val="center"/>
            </w:pPr>
            <w:r>
              <w:rPr>
                <w:sz w:val="20"/>
              </w:rPr>
              <w:t xml:space="preserve">Совет ректоров вузов Кемеровской области - Кузбасса (по согласованию)</w:t>
            </w:r>
          </w:p>
        </w:tc>
      </w:tr>
      <w:tr>
        <w:tc>
          <w:tcPr>
            <w:tcW w:w="1020" w:type="dxa"/>
          </w:tcPr>
          <w:p>
            <w:pPr>
              <w:pStyle w:val="0"/>
            </w:pPr>
            <w:r>
              <w:rPr>
                <w:sz w:val="20"/>
              </w:rPr>
              <w:t xml:space="preserve">5</w:t>
            </w:r>
          </w:p>
        </w:tc>
        <w:tc>
          <w:tcPr>
            <w:tcW w:w="4195" w:type="dxa"/>
          </w:tcPr>
          <w:p>
            <w:pPr>
              <w:pStyle w:val="0"/>
            </w:pPr>
            <w:r>
              <w:rPr>
                <w:sz w:val="20"/>
              </w:rPr>
              <w:t xml:space="preserve">Реализация портфеля проектов, разрабатываемых на базе образовательных организаций высшего образования и направленных на решение актуальных проблем социально-экономического и инновационного развития Кемеровской области -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6</w:t>
            </w:r>
          </w:p>
        </w:tc>
        <w:tc>
          <w:tcPr>
            <w:tcW w:w="4195" w:type="dxa"/>
          </w:tcPr>
          <w:p>
            <w:pPr>
              <w:pStyle w:val="0"/>
            </w:pPr>
            <w:r>
              <w:rPr>
                <w:sz w:val="20"/>
              </w:rPr>
              <w:t xml:space="preserve">Внедрение в образовательную деятельность высших учебных заведений сферы культуры направлений подготовки, ориентированных на современные специальности (IT-специалисты)</w:t>
            </w:r>
          </w:p>
        </w:tc>
        <w:tc>
          <w:tcPr>
            <w:tcW w:w="964" w:type="dxa"/>
          </w:tcPr>
          <w:p>
            <w:pPr>
              <w:pStyle w:val="0"/>
              <w:jc w:val="center"/>
            </w:pPr>
            <w:r>
              <w:rPr>
                <w:sz w:val="20"/>
              </w:rPr>
              <w:t xml:space="preserve">2024 - 2025 годы</w:t>
            </w:r>
          </w:p>
        </w:tc>
        <w:tc>
          <w:tcPr>
            <w:tcW w:w="2835" w:type="dxa"/>
          </w:tcPr>
          <w:p>
            <w:pPr>
              <w:pStyle w:val="0"/>
              <w:jc w:val="center"/>
            </w:pPr>
            <w:r>
              <w:rPr>
                <w:sz w:val="20"/>
              </w:rPr>
              <w:t xml:space="preserve">Феофанова О.А.</w:t>
            </w:r>
          </w:p>
          <w:p>
            <w:pPr>
              <w:pStyle w:val="0"/>
              <w:jc w:val="center"/>
            </w:pPr>
            <w:r>
              <w:rPr>
                <w:sz w:val="20"/>
              </w:rPr>
              <w:t xml:space="preserve">ФГБОУ ВО "Кемеровский государственный институт культуры" (по согласованию)</w:t>
            </w:r>
          </w:p>
        </w:tc>
      </w:tr>
      <w:tr>
        <w:tc>
          <w:tcPr>
            <w:tcW w:w="1020" w:type="dxa"/>
          </w:tcPr>
          <w:p>
            <w:pPr>
              <w:pStyle w:val="0"/>
            </w:pPr>
            <w:r>
              <w:rPr>
                <w:sz w:val="20"/>
              </w:rPr>
              <w:t xml:space="preserve">7</w:t>
            </w:r>
          </w:p>
        </w:tc>
        <w:tc>
          <w:tcPr>
            <w:tcW w:w="4195" w:type="dxa"/>
          </w:tcPr>
          <w:p>
            <w:pPr>
              <w:pStyle w:val="0"/>
            </w:pPr>
            <w:r>
              <w:rPr>
                <w:sz w:val="20"/>
              </w:rPr>
              <w:t xml:space="preserve">Организация участия кузбасских вузов и научно-исследовательских институтов в федеральных целевых программах и проектах</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Пфетцер С.А.</w:t>
            </w:r>
          </w:p>
          <w:p>
            <w:pPr>
              <w:pStyle w:val="0"/>
              <w:jc w:val="center"/>
            </w:pPr>
            <w:r>
              <w:rPr>
                <w:sz w:val="20"/>
              </w:rPr>
              <w:t xml:space="preserve">Феофанова О.А.</w:t>
            </w:r>
          </w:p>
          <w:p>
            <w:pPr>
              <w:pStyle w:val="0"/>
              <w:jc w:val="center"/>
            </w:pPr>
            <w:r>
              <w:rPr>
                <w:sz w:val="20"/>
              </w:rPr>
              <w:t xml:space="preserve">Ариткулов А.В.</w:t>
            </w:r>
          </w:p>
          <w:p>
            <w:pPr>
              <w:pStyle w:val="0"/>
              <w:jc w:val="center"/>
            </w:pPr>
            <w:r>
              <w:rPr>
                <w:sz w:val="20"/>
              </w:rPr>
              <w:t xml:space="preserve">Беглов Д.Е.</w:t>
            </w:r>
          </w:p>
        </w:tc>
      </w:tr>
      <w:tr>
        <w:tc>
          <w:tcPr>
            <w:tcW w:w="1020" w:type="dxa"/>
          </w:tcPr>
          <w:p>
            <w:pPr>
              <w:pStyle w:val="0"/>
            </w:pPr>
            <w:r>
              <w:rPr>
                <w:sz w:val="20"/>
              </w:rPr>
              <w:t xml:space="preserve">8</w:t>
            </w:r>
          </w:p>
        </w:tc>
        <w:tc>
          <w:tcPr>
            <w:tcW w:w="4195" w:type="dxa"/>
          </w:tcPr>
          <w:p>
            <w:pPr>
              <w:pStyle w:val="0"/>
            </w:pPr>
            <w:r>
              <w:rPr>
                <w:sz w:val="20"/>
              </w:rPr>
              <w:t xml:space="preserve">Модернизация инфраструктуры кампусов вузов, включая капитальный ремонт учебных корпусов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9</w:t>
            </w:r>
          </w:p>
        </w:tc>
        <w:tc>
          <w:tcPr>
            <w:tcW w:w="4195" w:type="dxa"/>
          </w:tcPr>
          <w:p>
            <w:pPr>
              <w:pStyle w:val="0"/>
            </w:pPr>
            <w:r>
              <w:rPr>
                <w:sz w:val="20"/>
              </w:rPr>
              <w:t xml:space="preserve">Создание сети молодежных бизнес-инкубаторов и программы акселерационного сопровождения молодежных стартапов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Пфетцер С.А.</w:t>
            </w:r>
          </w:p>
          <w:p>
            <w:pPr>
              <w:pStyle w:val="0"/>
              <w:jc w:val="center"/>
            </w:pPr>
            <w:r>
              <w:rPr>
                <w:sz w:val="20"/>
              </w:rPr>
              <w:t xml:space="preserve">Пытченко К.В.</w:t>
            </w:r>
          </w:p>
        </w:tc>
      </w:tr>
      <w:tr>
        <w:tc>
          <w:tcPr>
            <w:tcW w:w="1020" w:type="dxa"/>
          </w:tcPr>
          <w:p>
            <w:pPr>
              <w:pStyle w:val="0"/>
            </w:pPr>
            <w:r>
              <w:rPr>
                <w:sz w:val="20"/>
              </w:rPr>
              <w:t xml:space="preserve">10</w:t>
            </w:r>
          </w:p>
        </w:tc>
        <w:tc>
          <w:tcPr>
            <w:tcW w:w="4195" w:type="dxa"/>
          </w:tcPr>
          <w:p>
            <w:pPr>
              <w:pStyle w:val="0"/>
            </w:pPr>
            <w:r>
              <w:rPr>
                <w:sz w:val="20"/>
              </w:rPr>
              <w:t xml:space="preserve">Реализация Государственного плана подготовки управленческих кадров для организаций народного хозяйства Российской Федерации. Формирование кадрового резерва управленческих кадров Кемеровской области - Кузбасса, а также для Сибирского федерального округа и Дальневосточного федерального округа</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Пфетцер С.А.</w:t>
            </w:r>
          </w:p>
          <w:p>
            <w:pPr>
              <w:pStyle w:val="0"/>
              <w:jc w:val="center"/>
            </w:pPr>
            <w:r>
              <w:rPr>
                <w:sz w:val="20"/>
              </w:rPr>
              <w:t xml:space="preserve">ГБУ "Кузбасская школа управления" (по согласованию)</w:t>
            </w:r>
          </w:p>
        </w:tc>
      </w:tr>
      <w:tr>
        <w:tc>
          <w:tcPr>
            <w:tcW w:w="1020" w:type="dxa"/>
          </w:tcPr>
          <w:p>
            <w:pPr>
              <w:pStyle w:val="0"/>
            </w:pPr>
            <w:r>
              <w:rPr>
                <w:sz w:val="20"/>
              </w:rPr>
              <w:t xml:space="preserve">11</w:t>
            </w:r>
          </w:p>
        </w:tc>
        <w:tc>
          <w:tcPr>
            <w:tcW w:w="4195" w:type="dxa"/>
          </w:tcPr>
          <w:p>
            <w:pPr>
              <w:pStyle w:val="0"/>
            </w:pPr>
            <w:r>
              <w:rPr>
                <w:sz w:val="20"/>
              </w:rPr>
              <w:t xml:space="preserve">Реализация образовательных программ среднего профессионального образования в области искусств, интегрированных с образовательными программами основного общего и среднего общего образования, высшего образования в области культуры и искусств филиалов федеральных образовательных учреждений сферы культуры и искусства в рамках культурно-образовательного комплекса Сибирского кластера искусств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Феофанова О.А.</w:t>
            </w:r>
          </w:p>
          <w:p>
            <w:pPr>
              <w:pStyle w:val="0"/>
              <w:jc w:val="center"/>
            </w:pPr>
            <w:r>
              <w:rPr>
                <w:sz w:val="20"/>
              </w:rPr>
              <w:t xml:space="preserve">ФГБОУ ВО "Кемеровский государственный институт культуры" (по согласованию) филиал Московской государственной академии хореографии и Центральной музыкальной школы - Академии исполнительского искусства "Сибирский" (по согласованию)</w:t>
            </w:r>
          </w:p>
        </w:tc>
      </w:tr>
      <w:tr>
        <w:tc>
          <w:tcPr>
            <w:tcW w:w="1020" w:type="dxa"/>
          </w:tcPr>
          <w:p>
            <w:pPr>
              <w:pStyle w:val="0"/>
            </w:pPr>
            <w:r>
              <w:rPr>
                <w:sz w:val="20"/>
              </w:rPr>
              <w:t xml:space="preserve">12</w:t>
            </w:r>
          </w:p>
        </w:tc>
        <w:tc>
          <w:tcPr>
            <w:tcW w:w="4195" w:type="dxa"/>
          </w:tcPr>
          <w:p>
            <w:pPr>
              <w:pStyle w:val="0"/>
            </w:pPr>
            <w:r>
              <w:rPr>
                <w:sz w:val="20"/>
              </w:rPr>
              <w:t xml:space="preserve">Реализация федерального проекта "Творческие люди"</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Феофанова О.А.</w:t>
            </w:r>
          </w:p>
          <w:p>
            <w:pPr>
              <w:pStyle w:val="0"/>
              <w:jc w:val="center"/>
            </w:pPr>
            <w:r>
              <w:rPr>
                <w:sz w:val="20"/>
              </w:rPr>
              <w:t xml:space="preserve">ФГБОУ ВО "Кемеровский государственный институт культуры" (по согласованию)</w:t>
            </w:r>
          </w:p>
        </w:tc>
      </w:tr>
      <w:tr>
        <w:tc>
          <w:tcPr>
            <w:tcW w:w="1020" w:type="dxa"/>
          </w:tcPr>
          <w:p>
            <w:pPr>
              <w:pStyle w:val="0"/>
            </w:pPr>
            <w:r>
              <w:rPr>
                <w:sz w:val="20"/>
              </w:rPr>
              <w:t xml:space="preserve">13</w:t>
            </w:r>
          </w:p>
        </w:tc>
        <w:tc>
          <w:tcPr>
            <w:tcW w:w="4195" w:type="dxa"/>
          </w:tcPr>
          <w:p>
            <w:pPr>
              <w:pStyle w:val="0"/>
            </w:pPr>
            <w:r>
              <w:rPr>
                <w:sz w:val="20"/>
              </w:rPr>
              <w:t xml:space="preserve">Формирование ежегодного прогноза баланса кадровых ресурсов и регионального заказа (контрольные цифры приема) на подготовку кадров по программам высшего и среднего профессионального образования</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Гришин А.С.</w:t>
            </w:r>
          </w:p>
          <w:p>
            <w:pPr>
              <w:pStyle w:val="0"/>
              <w:jc w:val="center"/>
            </w:pPr>
            <w:r>
              <w:rPr>
                <w:sz w:val="20"/>
              </w:rPr>
              <w:t xml:space="preserve">Пфетцер С.А.</w:t>
            </w:r>
          </w:p>
          <w:p>
            <w:pPr>
              <w:pStyle w:val="0"/>
              <w:jc w:val="center"/>
            </w:pPr>
            <w:r>
              <w:rPr>
                <w:sz w:val="20"/>
              </w:rPr>
              <w:t xml:space="preserve">Балакирева С.Ю.</w:t>
            </w:r>
          </w:p>
        </w:tc>
      </w:tr>
      <w:tr>
        <w:tc>
          <w:tcPr>
            <w:tcW w:w="1020" w:type="dxa"/>
          </w:tcPr>
          <w:p>
            <w:pPr>
              <w:pStyle w:val="0"/>
            </w:pPr>
            <w:r>
              <w:rPr>
                <w:sz w:val="20"/>
              </w:rPr>
              <w:t xml:space="preserve">14</w:t>
            </w:r>
          </w:p>
        </w:tc>
        <w:tc>
          <w:tcPr>
            <w:tcW w:w="4195" w:type="dxa"/>
          </w:tcPr>
          <w:p>
            <w:pPr>
              <w:pStyle w:val="0"/>
            </w:pPr>
            <w:r>
              <w:rPr>
                <w:sz w:val="20"/>
              </w:rPr>
              <w:t xml:space="preserve">Обновление материально-технической базы образовательных организаций, реализующих программы среднего профессионального образования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15</w:t>
            </w:r>
          </w:p>
        </w:tc>
        <w:tc>
          <w:tcPr>
            <w:tcW w:w="4195" w:type="dxa"/>
          </w:tcPr>
          <w:p>
            <w:pPr>
              <w:pStyle w:val="0"/>
            </w:pPr>
            <w:r>
              <w:rPr>
                <w:sz w:val="20"/>
              </w:rPr>
              <w:t xml:space="preserve">Организация итоговой аттестации обучающихся по программам среднего профессионального образования в виде демонстрационного экзамена по всем укрупненным группам профессий и специальностей</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16</w:t>
            </w:r>
          </w:p>
        </w:tc>
        <w:tc>
          <w:tcPr>
            <w:tcW w:w="4195" w:type="dxa"/>
          </w:tcPr>
          <w:p>
            <w:pPr>
              <w:pStyle w:val="0"/>
            </w:pPr>
            <w:r>
              <w:rPr>
                <w:sz w:val="20"/>
              </w:rPr>
              <w:t xml:space="preserve">Продолжение внедрения и реализации в Кемеровской области - Кузбассе программ профессионального обучения по наиболее востребованным и перспективным профессиям</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17</w:t>
            </w:r>
          </w:p>
        </w:tc>
        <w:tc>
          <w:tcPr>
            <w:tcW w:w="4195" w:type="dxa"/>
          </w:tcPr>
          <w:p>
            <w:pPr>
              <w:pStyle w:val="0"/>
            </w:pPr>
            <w:r>
              <w:rPr>
                <w:sz w:val="20"/>
              </w:rPr>
              <w:t xml:space="preserve">Организация и проведение чемпионатов профессионального мастерства:</w:t>
            </w:r>
          </w:p>
          <w:p>
            <w:pPr>
              <w:pStyle w:val="0"/>
            </w:pPr>
            <w:r>
              <w:rPr>
                <w:sz w:val="20"/>
              </w:rPr>
              <w:t xml:space="preserve">региональный чемпионат по наиболее востребованным профессиям "Профессионалы";</w:t>
            </w:r>
          </w:p>
          <w:p>
            <w:pPr>
              <w:pStyle w:val="0"/>
            </w:pPr>
            <w:r>
              <w:rPr>
                <w:sz w:val="20"/>
              </w:rPr>
              <w:t xml:space="preserve">региональный чемпионат "Абилимпикс";</w:t>
            </w:r>
          </w:p>
          <w:p>
            <w:pPr>
              <w:pStyle w:val="0"/>
            </w:pPr>
            <w:r>
              <w:rPr>
                <w:sz w:val="20"/>
              </w:rPr>
              <w:t xml:space="preserve">чемпионат высоких технологий;</w:t>
            </w:r>
          </w:p>
          <w:p>
            <w:pPr>
              <w:pStyle w:val="0"/>
            </w:pPr>
            <w:r>
              <w:rPr>
                <w:sz w:val="20"/>
              </w:rPr>
              <w:t xml:space="preserve">этапы всероссийских конкурсов "Лучший по профессии"</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Балакирева С.Ю.</w:t>
            </w:r>
          </w:p>
          <w:p>
            <w:pPr>
              <w:pStyle w:val="0"/>
              <w:jc w:val="center"/>
            </w:pPr>
            <w:r>
              <w:rPr>
                <w:sz w:val="20"/>
              </w:rPr>
              <w:t xml:space="preserve">Гришин А.С.</w:t>
            </w:r>
          </w:p>
        </w:tc>
      </w:tr>
      <w:tr>
        <w:tc>
          <w:tcPr>
            <w:tcW w:w="1020" w:type="dxa"/>
          </w:tcPr>
          <w:p>
            <w:pPr>
              <w:pStyle w:val="0"/>
            </w:pPr>
            <w:r>
              <w:rPr>
                <w:sz w:val="20"/>
              </w:rPr>
              <w:t xml:space="preserve">18</w:t>
            </w:r>
          </w:p>
        </w:tc>
        <w:tc>
          <w:tcPr>
            <w:tcW w:w="4195" w:type="dxa"/>
          </w:tcPr>
          <w:p>
            <w:pPr>
              <w:pStyle w:val="0"/>
            </w:pPr>
            <w:r>
              <w:rPr>
                <w:sz w:val="20"/>
              </w:rPr>
              <w:t xml:space="preserve">Создание условий для эффективной реализации мероприятий региональных проектов, обеспечивающих достижение целей, результатов и показателей федеральных проектов, входящих в состав национальных проектов и программ: </w:t>
            </w:r>
            <w:hyperlink w:history="0" r:id="rId27"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"Образование"</w:t>
              </w:r>
            </w:hyperlink>
            <w:r>
              <w:rPr>
                <w:sz w:val="20"/>
              </w:rPr>
              <w:t xml:space="preserve">, </w:t>
            </w:r>
            <w:hyperlink w:history="0" r:id="rId28" w:tooltip="&quot;Паспорт национального проекта &quot;Национальный проект &quot;Демография&quot; (утв. Минтрудом России) {КонсультантПлюс}">
              <w:r>
                <w:rPr>
                  <w:sz w:val="20"/>
                  <w:color w:val="0000ff"/>
                </w:rPr>
                <w:t xml:space="preserve">"Демография"</w:t>
              </w:r>
            </w:hyperlink>
            <w:r>
              <w:rPr>
                <w:sz w:val="20"/>
              </w:rPr>
              <w:t xml:space="preserve">, </w:t>
            </w:r>
            <w:hyperlink w:history="0" r:id="rId29"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"Здравоохранение"</w:t>
              </w:r>
            </w:hyperlink>
            <w:r>
              <w:rPr>
                <w:sz w:val="20"/>
              </w:rPr>
              <w:t xml:space="preserve">, </w:t>
            </w:r>
            <w:hyperlink w:history="0" r:id="rId30"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"Культура"</w:t>
              </w:r>
            </w:hyperlink>
            <w:r>
              <w:rPr>
                <w:sz w:val="20"/>
              </w:rPr>
              <w:t xml:space="preserve">, </w:t>
            </w:r>
            <w:hyperlink w:history="0" r:id="rId31" w:tooltip="&quot;Паспорт национального проекта &quot;Наук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"Наука"</w:t>
              </w:r>
            </w:hyperlink>
            <w:r>
              <w:rPr>
                <w:sz w:val="20"/>
              </w:rPr>
              <w:t xml:space="preserve">, </w:t>
            </w:r>
            <w:hyperlink w:history="0" r:id="rId32" w:tooltip="&quot;Паспорт национального проекта (программы) &quot;Производительность труда и поддержка занятости&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"Производительность труда"</w:t>
              </w:r>
            </w:hyperlink>
            <w:r>
              <w:rPr>
                <w:sz w:val="20"/>
              </w:rPr>
              <w:t xml:space="preserve">, национальной </w:t>
            </w:r>
            <w:hyperlink w:history="0" r:id="rId33" w:tooltip="&quot;Паспорт национального проекта &quot;Национальная программа &quot;Цифровая экономика Российской Федерации&quot; (утв. президиумом Совета при Президенте РФ по стратегическому развитию и национальным проектам, протокол от 04.06.2019 N 7) {КонсультантПлюс}">
              <w:r>
                <w:rPr>
                  <w:sz w:val="20"/>
                  <w:color w:val="0000ff"/>
                </w:rPr>
                <w:t xml:space="preserve">программы</w:t>
              </w:r>
            </w:hyperlink>
            <w:r>
              <w:rPr>
                <w:sz w:val="20"/>
              </w:rPr>
              <w:t xml:space="preserve"> "Цифровая экономика Российской Федерации"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p>
            <w:pPr>
              <w:pStyle w:val="0"/>
              <w:jc w:val="center"/>
            </w:pPr>
            <w:r>
              <w:rPr>
                <w:sz w:val="20"/>
              </w:rPr>
              <w:t xml:space="preserve">Пфетцер С.А.</w:t>
            </w:r>
          </w:p>
          <w:p>
            <w:pPr>
              <w:pStyle w:val="0"/>
              <w:jc w:val="center"/>
            </w:pPr>
            <w:r>
              <w:rPr>
                <w:sz w:val="20"/>
              </w:rPr>
              <w:t xml:space="preserve">Печеркина И.А.</w:t>
            </w:r>
          </w:p>
          <w:p>
            <w:pPr>
              <w:pStyle w:val="0"/>
              <w:jc w:val="center"/>
            </w:pPr>
            <w:r>
              <w:rPr>
                <w:sz w:val="20"/>
              </w:rPr>
              <w:t xml:space="preserve">Гришин А.С.</w:t>
            </w:r>
          </w:p>
          <w:p>
            <w:pPr>
              <w:pStyle w:val="0"/>
              <w:jc w:val="center"/>
            </w:pPr>
            <w:r>
              <w:rPr>
                <w:sz w:val="20"/>
              </w:rPr>
              <w:t xml:space="preserve">Беглов Д.Е.</w:t>
            </w:r>
          </w:p>
          <w:p>
            <w:pPr>
              <w:pStyle w:val="0"/>
              <w:jc w:val="center"/>
            </w:pPr>
            <w:r>
              <w:rPr>
                <w:sz w:val="20"/>
              </w:rPr>
              <w:t xml:space="preserve">Феофанова О.А.</w:t>
            </w:r>
          </w:p>
          <w:p>
            <w:pPr>
              <w:pStyle w:val="0"/>
              <w:jc w:val="center"/>
            </w:pPr>
            <w:r>
              <w:rPr>
                <w:sz w:val="20"/>
              </w:rPr>
              <w:t xml:space="preserve">Садиков М.В.</w:t>
            </w:r>
          </w:p>
        </w:tc>
      </w:tr>
      <w:tr>
        <w:tc>
          <w:tcPr>
            <w:tcW w:w="1020" w:type="dxa"/>
          </w:tcPr>
          <w:p>
            <w:pPr>
              <w:pStyle w:val="0"/>
            </w:pPr>
            <w:r>
              <w:rPr>
                <w:sz w:val="20"/>
              </w:rPr>
              <w:t xml:space="preserve">19</w:t>
            </w:r>
          </w:p>
        </w:tc>
        <w:tc>
          <w:tcPr>
            <w:tcW w:w="4195" w:type="dxa"/>
          </w:tcPr>
          <w:p>
            <w:pPr>
              <w:pStyle w:val="0"/>
            </w:pPr>
            <w:r>
              <w:rPr>
                <w:sz w:val="20"/>
              </w:rPr>
              <w:t xml:space="preserve">Модернизация инфраструктуры общего образования, создание новых мест в общеобразовательных организациях</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p>
            <w:pPr>
              <w:pStyle w:val="0"/>
              <w:jc w:val="center"/>
            </w:pPr>
            <w:r>
              <w:rPr>
                <w:sz w:val="20"/>
              </w:rPr>
              <w:t xml:space="preserve">Орлов Г.В.</w:t>
            </w:r>
          </w:p>
        </w:tc>
      </w:tr>
      <w:tr>
        <w:tc>
          <w:tcPr>
            <w:tcW w:w="1020" w:type="dxa"/>
          </w:tcPr>
          <w:p>
            <w:pPr>
              <w:pStyle w:val="0"/>
            </w:pPr>
            <w:r>
              <w:rPr>
                <w:sz w:val="20"/>
              </w:rPr>
              <w:t xml:space="preserve">20</w:t>
            </w:r>
          </w:p>
        </w:tc>
        <w:tc>
          <w:tcPr>
            <w:tcW w:w="4195" w:type="dxa"/>
          </w:tcPr>
          <w:p>
            <w:pPr>
              <w:pStyle w:val="0"/>
            </w:pPr>
            <w:r>
              <w:rPr>
                <w:sz w:val="20"/>
              </w:rPr>
              <w:t xml:space="preserve">Реализация в Кемеровской области - Кузбассе единой федеральной системы научно-методического сопровождения педагогических работников и управленческих кадров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21</w:t>
            </w:r>
          </w:p>
        </w:tc>
        <w:tc>
          <w:tcPr>
            <w:tcW w:w="4195" w:type="dxa"/>
          </w:tcPr>
          <w:p>
            <w:pPr>
              <w:pStyle w:val="0"/>
            </w:pPr>
            <w:r>
              <w:rPr>
                <w:sz w:val="20"/>
              </w:rPr>
              <w:t xml:space="preserve">Реализация программы развития Кузбасского гуманитарно-педагогического института</w:t>
            </w:r>
          </w:p>
          <w:p>
            <w:pPr>
              <w:pStyle w:val="0"/>
            </w:pPr>
            <w:r>
              <w:rPr>
                <w:sz w:val="20"/>
              </w:rPr>
              <w:t xml:space="preserve">ФГБОУ ВО "Кемеровский государственный университет" в рамках социально-педагогического кластера АНО "Научно-образовательный центр "Кузбасс"</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Пфетцер С.А.</w:t>
            </w:r>
          </w:p>
          <w:p>
            <w:pPr>
              <w:pStyle w:val="0"/>
              <w:jc w:val="center"/>
            </w:pPr>
            <w:r>
              <w:rPr>
                <w:sz w:val="20"/>
              </w:rPr>
              <w:t xml:space="preserve">ФГБОУ ВО "Кемеровский государственный университет" (по согласованию)</w:t>
            </w:r>
          </w:p>
        </w:tc>
      </w:tr>
      <w:tr>
        <w:tc>
          <w:tcPr>
            <w:tcW w:w="1020" w:type="dxa"/>
          </w:tcPr>
          <w:p>
            <w:pPr>
              <w:pStyle w:val="0"/>
            </w:pPr>
            <w:r>
              <w:rPr>
                <w:sz w:val="20"/>
              </w:rPr>
              <w:t xml:space="preserve">22</w:t>
            </w:r>
          </w:p>
        </w:tc>
        <w:tc>
          <w:tcPr>
            <w:tcW w:w="4195" w:type="dxa"/>
          </w:tcPr>
          <w:p>
            <w:pPr>
              <w:pStyle w:val="0"/>
            </w:pPr>
            <w:r>
              <w:rPr>
                <w:sz w:val="20"/>
              </w:rPr>
              <w:t xml:space="preserve">Реализация региональных проектов по обновлению форм непрерывного повышения профессионального мастерства. Функционирование в регионе центра непрерывного повышения профессионального мастерства работников образования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23</w:t>
            </w:r>
          </w:p>
        </w:tc>
        <w:tc>
          <w:tcPr>
            <w:tcW w:w="4195" w:type="dxa"/>
          </w:tcPr>
          <w:p>
            <w:pPr>
              <w:pStyle w:val="0"/>
            </w:pPr>
            <w:r>
              <w:rPr>
                <w:sz w:val="20"/>
              </w:rPr>
              <w:t xml:space="preserve">Организация региональных, национальных и международных научно-практических форумов, конференций, семинаров:</w:t>
            </w:r>
          </w:p>
          <w:p>
            <w:pPr>
              <w:pStyle w:val="0"/>
            </w:pPr>
            <w:r>
              <w:rPr>
                <w:sz w:val="20"/>
              </w:rPr>
              <w:t xml:space="preserve">международная научно-практическая конференция "Профессиональное образование и занятость молодежи: XXI век";</w:t>
            </w:r>
          </w:p>
          <w:p>
            <w:pPr>
              <w:pStyle w:val="0"/>
            </w:pPr>
            <w:r>
              <w:rPr>
                <w:sz w:val="20"/>
              </w:rPr>
              <w:t xml:space="preserve">межрегиональный форум "Молодой профессионал Сибири";</w:t>
            </w:r>
          </w:p>
          <w:p>
            <w:pPr>
              <w:pStyle w:val="0"/>
            </w:pPr>
            <w:r>
              <w:rPr>
                <w:sz w:val="20"/>
              </w:rPr>
              <w:t xml:space="preserve">региональная научно-практическая конференция "Здоровье и образовательная среда";</w:t>
            </w:r>
          </w:p>
          <w:p>
            <w:pPr>
              <w:pStyle w:val="0"/>
            </w:pPr>
            <w:r>
              <w:rPr>
                <w:sz w:val="20"/>
              </w:rPr>
              <w:t xml:space="preserve">международная научно-практическая конференция "Здоровье матери и ребенка - будущее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p>
            <w:pPr>
              <w:pStyle w:val="0"/>
              <w:jc w:val="center"/>
            </w:pPr>
            <w:r>
              <w:rPr>
                <w:sz w:val="20"/>
              </w:rPr>
              <w:t xml:space="preserve">Пфетцер С.А.</w:t>
            </w:r>
          </w:p>
          <w:p>
            <w:pPr>
              <w:pStyle w:val="0"/>
              <w:jc w:val="center"/>
            </w:pPr>
            <w:r>
              <w:rPr>
                <w:sz w:val="20"/>
              </w:rPr>
              <w:t xml:space="preserve">Гришин А.С.</w:t>
            </w:r>
          </w:p>
          <w:p>
            <w:pPr>
              <w:pStyle w:val="0"/>
              <w:jc w:val="center"/>
            </w:pPr>
            <w:r>
              <w:rPr>
                <w:sz w:val="20"/>
              </w:rPr>
              <w:t xml:space="preserve">ФГБОУ ВО "Кемеровский государственный медицинский университет" (по согласованию)</w:t>
            </w:r>
          </w:p>
        </w:tc>
      </w:tr>
      <w:tr>
        <w:tc>
          <w:tcPr>
            <w:tcW w:w="1020" w:type="dxa"/>
          </w:tcPr>
          <w:p>
            <w:pPr>
              <w:pStyle w:val="0"/>
            </w:pPr>
            <w:r>
              <w:rPr>
                <w:sz w:val="20"/>
              </w:rPr>
              <w:t xml:space="preserve">24</w:t>
            </w:r>
          </w:p>
        </w:tc>
        <w:tc>
          <w:tcPr>
            <w:tcW w:w="4195" w:type="dxa"/>
          </w:tcPr>
          <w:p>
            <w:pPr>
              <w:pStyle w:val="0"/>
            </w:pPr>
            <w:r>
              <w:rPr>
                <w:sz w:val="20"/>
              </w:rPr>
              <w:t xml:space="preserve">Создание Центра координации экспорта образовательных и медицинских услуг</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Пфетцер С.А.</w:t>
            </w:r>
          </w:p>
          <w:p>
            <w:pPr>
              <w:pStyle w:val="0"/>
              <w:jc w:val="center"/>
            </w:pPr>
            <w:r>
              <w:rPr>
                <w:sz w:val="20"/>
              </w:rPr>
              <w:t xml:space="preserve">ФГБОУ ВО "Кемеровский государственный медицинский университет" (по согласованию)</w:t>
            </w:r>
          </w:p>
        </w:tc>
      </w:tr>
      <w:tr>
        <w:tc>
          <w:tcPr>
            <w:tcW w:w="1020" w:type="dxa"/>
          </w:tcPr>
          <w:p>
            <w:pPr>
              <w:pStyle w:val="0"/>
            </w:pPr>
            <w:r>
              <w:rPr>
                <w:sz w:val="20"/>
              </w:rPr>
              <w:t xml:space="preserve">25</w:t>
            </w:r>
          </w:p>
        </w:tc>
        <w:tc>
          <w:tcPr>
            <w:tcW w:w="4195" w:type="dxa"/>
          </w:tcPr>
          <w:p>
            <w:pPr>
              <w:pStyle w:val="0"/>
            </w:pPr>
            <w:r>
              <w:rPr>
                <w:sz w:val="20"/>
              </w:rPr>
              <w:t xml:space="preserve">Организация и участие обучающихся Кемеровской области - Кузбасса в реализации федерального проекта по ранней профессиональной ориентации обучающихся 6 - 11-х классов "Билет в будущее"</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26</w:t>
            </w:r>
          </w:p>
        </w:tc>
        <w:tc>
          <w:tcPr>
            <w:tcW w:w="4195" w:type="dxa"/>
          </w:tcPr>
          <w:p>
            <w:pPr>
              <w:pStyle w:val="0"/>
            </w:pPr>
            <w:r>
              <w:rPr>
                <w:sz w:val="20"/>
              </w:rPr>
              <w:t xml:space="preserve">Организация и участие обучающихся Кемеровской области - Кузбасса во Всероссийском конкурсе "Большая перемена"</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Задача 2</w:t>
            </w:r>
          </w:p>
        </w:tc>
        <w:tc>
          <w:tcPr>
            <w:gridSpan w:val="3"/>
            <w:tcW w:w="7994" w:type="dxa"/>
          </w:tcPr>
          <w:p>
            <w:pPr>
              <w:pStyle w:val="0"/>
            </w:pPr>
            <w:r>
              <w:rPr>
                <w:sz w:val="20"/>
              </w:rPr>
              <w:t xml:space="preserve">Преобразование Кемеровской области - Кузбасса в центр развития наставничества</w:t>
            </w:r>
          </w:p>
        </w:tc>
      </w:tr>
      <w:tr>
        <w:tc>
          <w:tcPr>
            <w:tcW w:w="1020" w:type="dxa"/>
          </w:tcPr>
          <w:p>
            <w:pPr>
              <w:pStyle w:val="0"/>
            </w:pPr>
            <w:r>
              <w:rPr>
                <w:sz w:val="20"/>
              </w:rPr>
              <w:t xml:space="preserve">1</w:t>
            </w:r>
          </w:p>
        </w:tc>
        <w:tc>
          <w:tcPr>
            <w:tcW w:w="4195" w:type="dxa"/>
          </w:tcPr>
          <w:p>
            <w:pPr>
              <w:pStyle w:val="0"/>
            </w:pPr>
            <w:r>
              <w:rPr>
                <w:sz w:val="20"/>
              </w:rPr>
              <w:t xml:space="preserve">Ежегодная региональная премия "Наставник года"</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Балакирева С.Ю.</w:t>
            </w:r>
          </w:p>
          <w:p>
            <w:pPr>
              <w:pStyle w:val="0"/>
              <w:jc w:val="center"/>
            </w:pPr>
            <w:r>
              <w:rPr>
                <w:sz w:val="20"/>
              </w:rPr>
              <w:t xml:space="preserve">Гришин А.С.</w:t>
            </w:r>
          </w:p>
        </w:tc>
      </w:tr>
      <w:tr>
        <w:tc>
          <w:tcPr>
            <w:tcW w:w="1020" w:type="dxa"/>
          </w:tcPr>
          <w:p>
            <w:pPr>
              <w:pStyle w:val="0"/>
            </w:pPr>
            <w:r>
              <w:rPr>
                <w:sz w:val="20"/>
              </w:rPr>
              <w:t xml:space="preserve">2</w:t>
            </w:r>
          </w:p>
        </w:tc>
        <w:tc>
          <w:tcPr>
            <w:tcW w:w="4195" w:type="dxa"/>
          </w:tcPr>
          <w:p>
            <w:pPr>
              <w:pStyle w:val="0"/>
            </w:pPr>
            <w:r>
              <w:rPr>
                <w:sz w:val="20"/>
              </w:rPr>
              <w:t xml:space="preserve">Реализация межрегиональной программы развития управленческого потенциала "Профессиональная команда - 2035. Кадры для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p>
            <w:pPr>
              <w:pStyle w:val="0"/>
              <w:jc w:val="center"/>
            </w:pPr>
            <w:r>
              <w:rPr>
                <w:sz w:val="20"/>
              </w:rPr>
              <w:t xml:space="preserve">Гришин А.С.</w:t>
            </w:r>
          </w:p>
        </w:tc>
      </w:tr>
      <w:tr>
        <w:tc>
          <w:tcPr>
            <w:tcW w:w="1020" w:type="dxa"/>
          </w:tcPr>
          <w:p>
            <w:pPr>
              <w:pStyle w:val="0"/>
            </w:pPr>
            <w:r>
              <w:rPr>
                <w:sz w:val="20"/>
              </w:rPr>
              <w:t xml:space="preserve">3</w:t>
            </w:r>
          </w:p>
        </w:tc>
        <w:tc>
          <w:tcPr>
            <w:tcW w:w="4195" w:type="dxa"/>
          </w:tcPr>
          <w:p>
            <w:pPr>
              <w:pStyle w:val="0"/>
            </w:pPr>
            <w:r>
              <w:rPr>
                <w:sz w:val="20"/>
              </w:rPr>
              <w:t xml:space="preserve">Региональный форум по работе с молодыми специалистами "От молодого педагога - к вершинам мастерства"</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4</w:t>
            </w:r>
          </w:p>
        </w:tc>
        <w:tc>
          <w:tcPr>
            <w:tcW w:w="4195" w:type="dxa"/>
          </w:tcPr>
          <w:p>
            <w:pPr>
              <w:pStyle w:val="0"/>
            </w:pPr>
            <w:r>
              <w:rPr>
                <w:sz w:val="20"/>
              </w:rPr>
              <w:t xml:space="preserve">Создание региональной профессиональной (педагогической) коучинговой структуры</w:t>
            </w:r>
          </w:p>
        </w:tc>
        <w:tc>
          <w:tcPr>
            <w:tcW w:w="964" w:type="dxa"/>
          </w:tcPr>
          <w:p>
            <w:pPr>
              <w:pStyle w:val="0"/>
              <w:jc w:val="center"/>
            </w:pPr>
            <w:r>
              <w:rPr>
                <w:sz w:val="20"/>
              </w:rPr>
              <w:t xml:space="preserve">2023 год</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5</w:t>
            </w:r>
          </w:p>
        </w:tc>
        <w:tc>
          <w:tcPr>
            <w:tcW w:w="4195" w:type="dxa"/>
          </w:tcPr>
          <w:p>
            <w:pPr>
              <w:pStyle w:val="0"/>
            </w:pPr>
            <w:r>
              <w:rPr>
                <w:sz w:val="20"/>
              </w:rPr>
              <w:t xml:space="preserve">Развитие экспертного сообщества по наиболее востребованным профессиям на базе Регионального координационного центра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6</w:t>
            </w:r>
          </w:p>
        </w:tc>
        <w:tc>
          <w:tcPr>
            <w:tcW w:w="4195" w:type="dxa"/>
          </w:tcPr>
          <w:p>
            <w:pPr>
              <w:pStyle w:val="0"/>
            </w:pPr>
            <w:r>
              <w:rPr>
                <w:sz w:val="20"/>
              </w:rPr>
              <w:t xml:space="preserve">Формирование на платформе центра опережающей профессиональной подготовки единой базы сведений о наставниках по приоритетным компетенциям, востребованным в регионе</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7</w:t>
            </w:r>
          </w:p>
        </w:tc>
        <w:tc>
          <w:tcPr>
            <w:tcW w:w="4195" w:type="dxa"/>
          </w:tcPr>
          <w:p>
            <w:pPr>
              <w:pStyle w:val="0"/>
            </w:pPr>
            <w:r>
              <w:rPr>
                <w:sz w:val="20"/>
              </w:rPr>
              <w:t xml:space="preserve">Внедрение методологии (целевой модели) наставничества обучающихся для организаций, осуществляющих образовательную деятельность по дополнительным общеобразовательным программам и программам среднего профессионального образования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8</w:t>
            </w:r>
          </w:p>
        </w:tc>
        <w:tc>
          <w:tcPr>
            <w:tcW w:w="4195" w:type="dxa"/>
          </w:tcPr>
          <w:p>
            <w:pPr>
              <w:pStyle w:val="0"/>
            </w:pPr>
            <w:r>
              <w:rPr>
                <w:sz w:val="20"/>
              </w:rPr>
              <w:t xml:space="preserve">Проведение регионального и межрегионального конкурсов "Преподаватель года"</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9</w:t>
            </w:r>
          </w:p>
        </w:tc>
        <w:tc>
          <w:tcPr>
            <w:tcW w:w="4195" w:type="dxa"/>
          </w:tcPr>
          <w:p>
            <w:pPr>
              <w:pStyle w:val="0"/>
            </w:pPr>
            <w:r>
              <w:rPr>
                <w:sz w:val="20"/>
              </w:rPr>
              <w:t xml:space="preserve">Проведение областного конкурса педагогического мастерства среди студентов старших курсов профессиональных образовательных организаций сферы культуры</w:t>
            </w:r>
          </w:p>
        </w:tc>
        <w:tc>
          <w:tcPr>
            <w:tcW w:w="964" w:type="dxa"/>
          </w:tcPr>
          <w:p>
            <w:pPr>
              <w:pStyle w:val="0"/>
              <w:jc w:val="center"/>
            </w:pPr>
            <w:r>
              <w:rPr>
                <w:sz w:val="20"/>
              </w:rPr>
              <w:t xml:space="preserve">Один раз в два года</w:t>
            </w:r>
          </w:p>
        </w:tc>
        <w:tc>
          <w:tcPr>
            <w:tcW w:w="2835" w:type="dxa"/>
          </w:tcPr>
          <w:p>
            <w:pPr>
              <w:pStyle w:val="0"/>
              <w:jc w:val="center"/>
            </w:pPr>
            <w:r>
              <w:rPr>
                <w:sz w:val="20"/>
              </w:rPr>
              <w:t xml:space="preserve">Феофанова О.А.</w:t>
            </w:r>
          </w:p>
        </w:tc>
      </w:tr>
      <w:tr>
        <w:tc>
          <w:tcPr>
            <w:tcW w:w="1020" w:type="dxa"/>
          </w:tcPr>
          <w:p>
            <w:pPr>
              <w:pStyle w:val="0"/>
            </w:pPr>
            <w:r>
              <w:rPr>
                <w:sz w:val="20"/>
              </w:rPr>
              <w:t xml:space="preserve">10</w:t>
            </w:r>
          </w:p>
        </w:tc>
        <w:tc>
          <w:tcPr>
            <w:tcW w:w="4195" w:type="dxa"/>
          </w:tcPr>
          <w:p>
            <w:pPr>
              <w:pStyle w:val="0"/>
            </w:pPr>
            <w:r>
              <w:rPr>
                <w:sz w:val="20"/>
              </w:rPr>
              <w:t xml:space="preserve">Проведение областного конкурса "Молодые лидеры культуры Кузбасса" с последующей переподготовкой победителей и включением их в кадровый резерв сферы культуры Кемеровской области - Кузбасса</w:t>
            </w:r>
          </w:p>
        </w:tc>
        <w:tc>
          <w:tcPr>
            <w:tcW w:w="964" w:type="dxa"/>
          </w:tcPr>
          <w:p>
            <w:pPr>
              <w:pStyle w:val="0"/>
              <w:jc w:val="center"/>
            </w:pPr>
            <w:r>
              <w:rPr>
                <w:sz w:val="20"/>
              </w:rPr>
              <w:t xml:space="preserve">Один раз в два года</w:t>
            </w:r>
          </w:p>
        </w:tc>
        <w:tc>
          <w:tcPr>
            <w:tcW w:w="2835" w:type="dxa"/>
          </w:tcPr>
          <w:p>
            <w:pPr>
              <w:pStyle w:val="0"/>
              <w:jc w:val="center"/>
            </w:pPr>
            <w:r>
              <w:rPr>
                <w:sz w:val="20"/>
              </w:rPr>
              <w:t xml:space="preserve">Феофанова О.А.</w:t>
            </w:r>
          </w:p>
        </w:tc>
      </w:tr>
      <w:tr>
        <w:tc>
          <w:tcPr>
            <w:tcW w:w="1020" w:type="dxa"/>
          </w:tcPr>
          <w:p>
            <w:pPr>
              <w:pStyle w:val="0"/>
            </w:pPr>
            <w:r>
              <w:rPr>
                <w:sz w:val="20"/>
              </w:rPr>
              <w:t xml:space="preserve">11</w:t>
            </w:r>
          </w:p>
        </w:tc>
        <w:tc>
          <w:tcPr>
            <w:tcW w:w="4195" w:type="dxa"/>
          </w:tcPr>
          <w:p>
            <w:pPr>
              <w:pStyle w:val="0"/>
            </w:pPr>
            <w:r>
              <w:rPr>
                <w:sz w:val="20"/>
              </w:rPr>
              <w:t xml:space="preserve">Проведение этапов и финалов федеральных конкурсов и проектов в сфере наставничества и профессионального мастерства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p>
            <w:pPr>
              <w:pStyle w:val="0"/>
              <w:jc w:val="center"/>
            </w:pPr>
            <w:r>
              <w:rPr>
                <w:sz w:val="20"/>
              </w:rPr>
              <w:t xml:space="preserve">Пфетцер С.А.</w:t>
            </w:r>
          </w:p>
          <w:p>
            <w:pPr>
              <w:pStyle w:val="0"/>
              <w:jc w:val="center"/>
            </w:pPr>
            <w:r>
              <w:rPr>
                <w:sz w:val="20"/>
              </w:rPr>
              <w:t xml:space="preserve">Гришин А.С.</w:t>
            </w:r>
          </w:p>
          <w:p>
            <w:pPr>
              <w:pStyle w:val="0"/>
              <w:jc w:val="center"/>
            </w:pPr>
            <w:r>
              <w:rPr>
                <w:sz w:val="20"/>
              </w:rPr>
              <w:t xml:space="preserve">Мяус С.А.</w:t>
            </w:r>
          </w:p>
          <w:p>
            <w:pPr>
              <w:pStyle w:val="0"/>
              <w:jc w:val="center"/>
            </w:pPr>
            <w:r>
              <w:rPr>
                <w:sz w:val="20"/>
              </w:rPr>
              <w:t xml:space="preserve">Феофанова О.А.</w:t>
            </w:r>
          </w:p>
        </w:tc>
      </w:tr>
      <w:tr>
        <w:tc>
          <w:tcPr>
            <w:tcW w:w="1020" w:type="dxa"/>
          </w:tcPr>
          <w:p>
            <w:pPr>
              <w:pStyle w:val="0"/>
            </w:pPr>
            <w:r>
              <w:rPr>
                <w:sz w:val="20"/>
              </w:rPr>
              <w:t xml:space="preserve">12</w:t>
            </w:r>
          </w:p>
        </w:tc>
        <w:tc>
          <w:tcPr>
            <w:tcW w:w="4195" w:type="dxa"/>
          </w:tcPr>
          <w:p>
            <w:pPr>
              <w:pStyle w:val="0"/>
            </w:pPr>
            <w:r>
              <w:rPr>
                <w:sz w:val="20"/>
              </w:rPr>
              <w:t xml:space="preserve">Вовлечение жителей Кемеровской области - Кузбасса в проекты платформы "Россия - страна возможностей"</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Балакирева С.Ю.</w:t>
            </w:r>
          </w:p>
          <w:p>
            <w:pPr>
              <w:pStyle w:val="0"/>
              <w:jc w:val="center"/>
            </w:pPr>
            <w:r>
              <w:rPr>
                <w:sz w:val="20"/>
              </w:rPr>
              <w:t xml:space="preserve">Пфетцер С.А.</w:t>
            </w:r>
          </w:p>
          <w:p>
            <w:pPr>
              <w:pStyle w:val="0"/>
              <w:jc w:val="center"/>
            </w:pPr>
            <w:r>
              <w:rPr>
                <w:sz w:val="20"/>
              </w:rPr>
              <w:t xml:space="preserve">Гришин А.С.</w:t>
            </w:r>
          </w:p>
          <w:p>
            <w:pPr>
              <w:pStyle w:val="0"/>
              <w:jc w:val="center"/>
            </w:pPr>
            <w:r>
              <w:rPr>
                <w:sz w:val="20"/>
              </w:rPr>
              <w:t xml:space="preserve">Мяус С.А.</w:t>
            </w:r>
          </w:p>
          <w:p>
            <w:pPr>
              <w:pStyle w:val="0"/>
              <w:jc w:val="center"/>
            </w:pPr>
            <w:r>
              <w:rPr>
                <w:sz w:val="20"/>
              </w:rPr>
              <w:t xml:space="preserve">Феофанова О.А.</w:t>
            </w:r>
          </w:p>
        </w:tc>
      </w:tr>
      <w:tr>
        <w:tc>
          <w:tcPr>
            <w:tcW w:w="1020" w:type="dxa"/>
          </w:tcPr>
          <w:p>
            <w:pPr>
              <w:pStyle w:val="0"/>
            </w:pPr>
            <w:r>
              <w:rPr>
                <w:sz w:val="20"/>
              </w:rPr>
              <w:t xml:space="preserve">13</w:t>
            </w:r>
          </w:p>
        </w:tc>
        <w:tc>
          <w:tcPr>
            <w:tcW w:w="4195" w:type="dxa"/>
          </w:tcPr>
          <w:p>
            <w:pPr>
              <w:pStyle w:val="0"/>
            </w:pPr>
            <w:r>
              <w:rPr>
                <w:sz w:val="20"/>
              </w:rPr>
              <w:t xml:space="preserve">Реализация проекта "FutureKuzbass - регион возможностей"</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p>
            <w:pPr>
              <w:pStyle w:val="0"/>
              <w:jc w:val="center"/>
            </w:pPr>
            <w:r>
              <w:rPr>
                <w:sz w:val="20"/>
              </w:rPr>
              <w:t xml:space="preserve">Пфетцер С.А.</w:t>
            </w:r>
          </w:p>
          <w:p>
            <w:pPr>
              <w:pStyle w:val="0"/>
              <w:jc w:val="center"/>
            </w:pPr>
            <w:r>
              <w:rPr>
                <w:sz w:val="20"/>
              </w:rPr>
              <w:t xml:space="preserve">Гришин А.С.</w:t>
            </w:r>
          </w:p>
          <w:p>
            <w:pPr>
              <w:pStyle w:val="0"/>
              <w:jc w:val="center"/>
            </w:pPr>
            <w:r>
              <w:rPr>
                <w:sz w:val="20"/>
              </w:rPr>
              <w:t xml:space="preserve">Мяус С.А.</w:t>
            </w:r>
          </w:p>
          <w:p>
            <w:pPr>
              <w:pStyle w:val="0"/>
              <w:jc w:val="center"/>
            </w:pPr>
            <w:r>
              <w:rPr>
                <w:sz w:val="20"/>
              </w:rPr>
              <w:t xml:space="preserve">Феофанова О.А.</w:t>
            </w:r>
          </w:p>
        </w:tc>
      </w:tr>
      <w:tr>
        <w:tc>
          <w:tcPr>
            <w:tcW w:w="1020" w:type="dxa"/>
          </w:tcPr>
          <w:p>
            <w:pPr>
              <w:pStyle w:val="0"/>
            </w:pPr>
            <w:r>
              <w:rPr>
                <w:sz w:val="20"/>
              </w:rPr>
              <w:t xml:space="preserve">14</w:t>
            </w:r>
          </w:p>
        </w:tc>
        <w:tc>
          <w:tcPr>
            <w:tcW w:w="4195" w:type="dxa"/>
          </w:tcPr>
          <w:p>
            <w:pPr>
              <w:pStyle w:val="0"/>
            </w:pPr>
            <w:r>
              <w:rPr>
                <w:sz w:val="20"/>
              </w:rPr>
              <w:t xml:space="preserve">Организация и проведение Всероссийского молодежного образовательного форума "Время первых"</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15</w:t>
            </w:r>
          </w:p>
        </w:tc>
        <w:tc>
          <w:tcPr>
            <w:tcW w:w="4195" w:type="dxa"/>
          </w:tcPr>
          <w:p>
            <w:pPr>
              <w:pStyle w:val="0"/>
            </w:pPr>
            <w:r>
              <w:rPr>
                <w:sz w:val="20"/>
              </w:rPr>
              <w:t xml:space="preserve">Организация и проведение Всероссийского молодежного научно-образовательного форума "RE:ПОСТ" (патриотизм, образование, студенчество)</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Задача 3</w:t>
            </w:r>
          </w:p>
        </w:tc>
        <w:tc>
          <w:tcPr>
            <w:gridSpan w:val="3"/>
            <w:tcW w:w="7994" w:type="dxa"/>
          </w:tcPr>
          <w:p>
            <w:pPr>
              <w:pStyle w:val="0"/>
            </w:pPr>
            <w:r>
              <w:rPr>
                <w:sz w:val="20"/>
              </w:rPr>
              <w:t xml:space="preserve">Преобразование Кемеровской области - Кузбасса в центр дистанционного развития</w:t>
            </w:r>
          </w:p>
        </w:tc>
      </w:tr>
      <w:tr>
        <w:tc>
          <w:tcPr>
            <w:tcW w:w="1020" w:type="dxa"/>
          </w:tcPr>
          <w:p>
            <w:pPr>
              <w:pStyle w:val="0"/>
            </w:pPr>
            <w:r>
              <w:rPr>
                <w:sz w:val="20"/>
              </w:rPr>
              <w:t xml:space="preserve">1</w:t>
            </w:r>
          </w:p>
        </w:tc>
        <w:tc>
          <w:tcPr>
            <w:tcW w:w="4195" w:type="dxa"/>
          </w:tcPr>
          <w:p>
            <w:pPr>
              <w:pStyle w:val="0"/>
            </w:pPr>
            <w:r>
              <w:rPr>
                <w:sz w:val="20"/>
              </w:rPr>
              <w:t xml:space="preserve">Реализация мероприятий Стратегии цифровой трансформации государственного управления Кемеровской области - Кузбасса. Формирование программы центра дистанционного развития на базе Центра обработки данных Кемеровской области - Кузбасса (ЦОД). Подключение объектов экономики и социальной сферы к цифровым платформам ("Кузбасс онлайн", Центр управления регионом)</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Садиков М.В.</w:t>
            </w:r>
          </w:p>
          <w:p>
            <w:pPr>
              <w:pStyle w:val="0"/>
              <w:jc w:val="center"/>
            </w:pPr>
            <w:r>
              <w:rPr>
                <w:sz w:val="20"/>
              </w:rPr>
              <w:t xml:space="preserve">Балакирева С.Ю.</w:t>
            </w:r>
          </w:p>
          <w:p>
            <w:pPr>
              <w:pStyle w:val="0"/>
              <w:jc w:val="center"/>
            </w:pPr>
            <w:r>
              <w:rPr>
                <w:sz w:val="20"/>
              </w:rPr>
              <w:t xml:space="preserve">Федюнина Е.Г.</w:t>
            </w:r>
          </w:p>
          <w:p>
            <w:pPr>
              <w:pStyle w:val="0"/>
              <w:jc w:val="center"/>
            </w:pPr>
            <w:r>
              <w:rPr>
                <w:sz w:val="20"/>
              </w:rPr>
              <w:t xml:space="preserve">Беглов Д.Е.</w:t>
            </w:r>
          </w:p>
          <w:p>
            <w:pPr>
              <w:pStyle w:val="0"/>
              <w:jc w:val="center"/>
            </w:pPr>
            <w:r>
              <w:rPr>
                <w:sz w:val="20"/>
              </w:rPr>
              <w:t xml:space="preserve">Феофанова О.А.</w:t>
            </w:r>
          </w:p>
          <w:p>
            <w:pPr>
              <w:pStyle w:val="0"/>
              <w:jc w:val="center"/>
            </w:pPr>
            <w:r>
              <w:rPr>
                <w:sz w:val="20"/>
              </w:rPr>
              <w:t xml:space="preserve">Старосвет Л.В.</w:t>
            </w:r>
          </w:p>
          <w:p>
            <w:pPr>
              <w:pStyle w:val="0"/>
              <w:jc w:val="center"/>
            </w:pPr>
            <w:r>
              <w:rPr>
                <w:sz w:val="20"/>
              </w:rPr>
              <w:t xml:space="preserve">Мяус С.А.</w:t>
            </w:r>
          </w:p>
        </w:tc>
      </w:tr>
      <w:tr>
        <w:tc>
          <w:tcPr>
            <w:tcW w:w="1020" w:type="dxa"/>
          </w:tcPr>
          <w:p>
            <w:pPr>
              <w:pStyle w:val="0"/>
            </w:pPr>
            <w:r>
              <w:rPr>
                <w:sz w:val="20"/>
              </w:rPr>
              <w:t xml:space="preserve">2</w:t>
            </w:r>
          </w:p>
        </w:tc>
        <w:tc>
          <w:tcPr>
            <w:tcW w:w="4195" w:type="dxa"/>
          </w:tcPr>
          <w:p>
            <w:pPr>
              <w:pStyle w:val="0"/>
            </w:pPr>
            <w:r>
              <w:rPr>
                <w:sz w:val="20"/>
              </w:rPr>
              <w:t xml:space="preserve">Реализация регионального проекта "Школа сетевого взаимодействия"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3</w:t>
            </w:r>
          </w:p>
        </w:tc>
        <w:tc>
          <w:tcPr>
            <w:tcW w:w="4195" w:type="dxa"/>
          </w:tcPr>
          <w:p>
            <w:pPr>
              <w:pStyle w:val="0"/>
            </w:pPr>
            <w:r>
              <w:rPr>
                <w:sz w:val="20"/>
              </w:rPr>
              <w:t xml:space="preserve">Реализация дополнительной программы повышения квалификации "Цифровой преподаватель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4</w:t>
            </w:r>
          </w:p>
        </w:tc>
        <w:tc>
          <w:tcPr>
            <w:tcW w:w="4195" w:type="dxa"/>
          </w:tcPr>
          <w:p>
            <w:pPr>
              <w:pStyle w:val="0"/>
            </w:pPr>
            <w:r>
              <w:rPr>
                <w:sz w:val="20"/>
              </w:rPr>
              <w:t xml:space="preserve">Проведение исследований:</w:t>
            </w:r>
          </w:p>
          <w:p>
            <w:pPr>
              <w:pStyle w:val="0"/>
            </w:pPr>
            <w:r>
              <w:rPr>
                <w:sz w:val="20"/>
              </w:rPr>
              <w:t xml:space="preserve">сформированности цифровой грамотности специалистов в области физической культуры и спорта;</w:t>
            </w:r>
          </w:p>
          <w:p>
            <w:pPr>
              <w:pStyle w:val="0"/>
            </w:pPr>
            <w:r>
              <w:rPr>
                <w:sz w:val="20"/>
              </w:rPr>
              <w:t xml:space="preserve">качества дистанционного и электронного обучения в профессиональных образовательных организациях;</w:t>
            </w:r>
          </w:p>
          <w:p>
            <w:pPr>
              <w:pStyle w:val="0"/>
            </w:pPr>
            <w:r>
              <w:rPr>
                <w:sz w:val="20"/>
              </w:rPr>
              <w:t xml:space="preserve">сформированности цифровой грамотности педагогов</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Балакирева С.Ю.</w:t>
            </w:r>
          </w:p>
          <w:p>
            <w:pPr>
              <w:pStyle w:val="0"/>
              <w:jc w:val="center"/>
            </w:pPr>
            <w:r>
              <w:rPr>
                <w:sz w:val="20"/>
              </w:rPr>
              <w:t xml:space="preserve">Мяус С.А.</w:t>
            </w:r>
          </w:p>
        </w:tc>
      </w:tr>
      <w:tr>
        <w:tc>
          <w:tcPr>
            <w:tcW w:w="1020" w:type="dxa"/>
          </w:tcPr>
          <w:p>
            <w:pPr>
              <w:pStyle w:val="0"/>
            </w:pPr>
            <w:r>
              <w:rPr>
                <w:sz w:val="20"/>
              </w:rPr>
              <w:t xml:space="preserve">5</w:t>
            </w:r>
          </w:p>
        </w:tc>
        <w:tc>
          <w:tcPr>
            <w:tcW w:w="4195" w:type="dxa"/>
          </w:tcPr>
          <w:p>
            <w:pPr>
              <w:pStyle w:val="0"/>
            </w:pPr>
            <w:r>
              <w:rPr>
                <w:sz w:val="20"/>
              </w:rPr>
              <w:t xml:space="preserve">Проведение региональных конкурсов на лучший электронный образовательный ресурс, лучший сайт</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6</w:t>
            </w:r>
          </w:p>
        </w:tc>
        <w:tc>
          <w:tcPr>
            <w:tcW w:w="4195" w:type="dxa"/>
          </w:tcPr>
          <w:p>
            <w:pPr>
              <w:pStyle w:val="0"/>
            </w:pPr>
            <w:r>
              <w:rPr>
                <w:sz w:val="20"/>
              </w:rPr>
              <w:t xml:space="preserve">Создание базы данных открытых электронных образовательных ресурсов, цифровых образовательных и методических сервисов для педагогических работников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7</w:t>
            </w:r>
          </w:p>
        </w:tc>
        <w:tc>
          <w:tcPr>
            <w:tcW w:w="4195" w:type="dxa"/>
          </w:tcPr>
          <w:p>
            <w:pPr>
              <w:pStyle w:val="0"/>
            </w:pPr>
            <w:r>
              <w:rPr>
                <w:sz w:val="20"/>
              </w:rPr>
              <w:t xml:space="preserve">Создание и совершенствование цифровых образовательных и методических сервисов для педагогических работников профессиональных образовательных организаций</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8</w:t>
            </w:r>
          </w:p>
        </w:tc>
        <w:tc>
          <w:tcPr>
            <w:tcW w:w="4195" w:type="dxa"/>
          </w:tcPr>
          <w:p>
            <w:pPr>
              <w:pStyle w:val="0"/>
            </w:pPr>
            <w:r>
              <w:rPr>
                <w:sz w:val="20"/>
              </w:rPr>
              <w:t xml:space="preserve">Внедрение цифровой образовательной платформы "Цифровой колледж" в образовательных организациях Кемеровской области - Кузбасса и России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9</w:t>
            </w:r>
          </w:p>
        </w:tc>
        <w:tc>
          <w:tcPr>
            <w:tcW w:w="4195" w:type="dxa"/>
          </w:tcPr>
          <w:p>
            <w:pPr>
              <w:pStyle w:val="0"/>
            </w:pPr>
            <w:r>
              <w:rPr>
                <w:sz w:val="20"/>
              </w:rPr>
              <w:t xml:space="preserve">Разработка цифровой консультативной платформы "Цифровое здоровьесбережение"</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Пфетцер С.А.</w:t>
            </w:r>
          </w:p>
          <w:p>
            <w:pPr>
              <w:pStyle w:val="0"/>
              <w:jc w:val="center"/>
            </w:pPr>
            <w:r>
              <w:rPr>
                <w:sz w:val="20"/>
              </w:rPr>
              <w:t xml:space="preserve">ФГБОУ ВО "Кемеровский государственный медицинский университет" (по согласованию)</w:t>
            </w:r>
          </w:p>
        </w:tc>
      </w:tr>
      <w:tr>
        <w:tc>
          <w:tcPr>
            <w:tcW w:w="1020" w:type="dxa"/>
          </w:tcPr>
          <w:p>
            <w:pPr>
              <w:pStyle w:val="0"/>
            </w:pPr>
            <w:r>
              <w:rPr>
                <w:sz w:val="20"/>
              </w:rPr>
              <w:t xml:space="preserve">Задача 4</w:t>
            </w:r>
          </w:p>
        </w:tc>
        <w:tc>
          <w:tcPr>
            <w:gridSpan w:val="3"/>
            <w:tcW w:w="7994" w:type="dxa"/>
          </w:tcPr>
          <w:p>
            <w:pPr>
              <w:pStyle w:val="0"/>
            </w:pPr>
            <w:r>
              <w:rPr>
                <w:sz w:val="20"/>
              </w:rPr>
              <w:t xml:space="preserve">Преобразование Кемеровской области - Кузбасса в центр развития опережающего образования на протяжении всей жизни</w:t>
            </w:r>
          </w:p>
        </w:tc>
      </w:tr>
      <w:tr>
        <w:tc>
          <w:tcPr>
            <w:tcW w:w="1020" w:type="dxa"/>
          </w:tcPr>
          <w:p>
            <w:pPr>
              <w:pStyle w:val="0"/>
            </w:pPr>
            <w:r>
              <w:rPr>
                <w:sz w:val="20"/>
              </w:rPr>
              <w:t xml:space="preserve">1</w:t>
            </w:r>
          </w:p>
        </w:tc>
        <w:tc>
          <w:tcPr>
            <w:tcW w:w="4195" w:type="dxa"/>
          </w:tcPr>
          <w:p>
            <w:pPr>
              <w:pStyle w:val="0"/>
            </w:pPr>
            <w:r>
              <w:rPr>
                <w:sz w:val="20"/>
              </w:rPr>
              <w:t xml:space="preserve">Реализация регионального проекта "Опережающая подготовка педагогических кадров в образовательной экосистеме региона"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2</w:t>
            </w:r>
          </w:p>
        </w:tc>
        <w:tc>
          <w:tcPr>
            <w:tcW w:w="4195" w:type="dxa"/>
          </w:tcPr>
          <w:p>
            <w:pPr>
              <w:pStyle w:val="0"/>
            </w:pPr>
            <w:r>
              <w:rPr>
                <w:sz w:val="20"/>
              </w:rPr>
              <w:t xml:space="preserve">Реализация федерального проекта "Опорные школы РАН"</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3</w:t>
            </w:r>
          </w:p>
        </w:tc>
        <w:tc>
          <w:tcPr>
            <w:tcW w:w="4195" w:type="dxa"/>
          </w:tcPr>
          <w:p>
            <w:pPr>
              <w:pStyle w:val="0"/>
            </w:pPr>
            <w:r>
              <w:rPr>
                <w:sz w:val="20"/>
              </w:rPr>
              <w:t xml:space="preserve">Реализация регионального проекта "Школы научно-образовательного центра "Кузбасс"</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Пфетцер С.А.</w:t>
            </w:r>
          </w:p>
          <w:p>
            <w:pPr>
              <w:pStyle w:val="0"/>
              <w:jc w:val="center"/>
            </w:pPr>
            <w:r>
              <w:rPr>
                <w:sz w:val="20"/>
              </w:rPr>
              <w:t xml:space="preserve">Балакирева С.Ю.</w:t>
            </w:r>
          </w:p>
        </w:tc>
      </w:tr>
      <w:tr>
        <w:tc>
          <w:tcPr>
            <w:tcW w:w="1020" w:type="dxa"/>
          </w:tcPr>
          <w:p>
            <w:pPr>
              <w:pStyle w:val="0"/>
            </w:pPr>
            <w:r>
              <w:rPr>
                <w:sz w:val="20"/>
              </w:rPr>
              <w:t xml:space="preserve">4</w:t>
            </w:r>
          </w:p>
        </w:tc>
        <w:tc>
          <w:tcPr>
            <w:tcW w:w="4195" w:type="dxa"/>
          </w:tcPr>
          <w:p>
            <w:pPr>
              <w:pStyle w:val="0"/>
            </w:pPr>
            <w:r>
              <w:rPr>
                <w:sz w:val="20"/>
              </w:rPr>
              <w:t xml:space="preserve">Развитие инновационной сети региональной системы образования, создаваемой в рамках национального проекта "Образование":</w:t>
            </w:r>
          </w:p>
          <w:p>
            <w:pPr>
              <w:pStyle w:val="0"/>
            </w:pPr>
            <w:r>
              <w:rPr>
                <w:sz w:val="20"/>
              </w:rPr>
              <w:t xml:space="preserve">школьные технопарки "Кванториум";</w:t>
            </w:r>
          </w:p>
          <w:p>
            <w:pPr>
              <w:pStyle w:val="0"/>
            </w:pPr>
            <w:r>
              <w:rPr>
                <w:sz w:val="20"/>
              </w:rPr>
              <w:t xml:space="preserve">центры образования естественно-научной и технологической направленности "Точка роста";</w:t>
            </w:r>
          </w:p>
          <w:p>
            <w:pPr>
              <w:pStyle w:val="0"/>
            </w:pPr>
            <w:r>
              <w:rPr>
                <w:sz w:val="20"/>
              </w:rPr>
              <w:t xml:space="preserve">региональный центр выявления, поддержки и развития способностей и талантов у детей и молодежи "Сириус. Кузбасс"</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5</w:t>
            </w:r>
          </w:p>
        </w:tc>
        <w:tc>
          <w:tcPr>
            <w:tcW w:w="4195" w:type="dxa"/>
          </w:tcPr>
          <w:p>
            <w:pPr>
              <w:pStyle w:val="0"/>
            </w:pPr>
            <w:r>
              <w:rPr>
                <w:sz w:val="20"/>
              </w:rPr>
              <w:t xml:space="preserve">Оснащение образовательных организаций компьютерным, мультимедийным, презентационным оборудованием и программным обеспечением</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6</w:t>
            </w:r>
          </w:p>
        </w:tc>
        <w:tc>
          <w:tcPr>
            <w:tcW w:w="4195" w:type="dxa"/>
          </w:tcPr>
          <w:p>
            <w:pPr>
              <w:pStyle w:val="0"/>
            </w:pPr>
            <w:r>
              <w:rPr>
                <w:sz w:val="20"/>
              </w:rPr>
              <w:t xml:space="preserve">Развитие и реализация интеллектуально-творческого потенциала детей и молодежи Кемеровской области - Кузбасса в области математики, информатики и цифровых технологий (конкурсы, олимпиады, профильные смены)</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7</w:t>
            </w:r>
          </w:p>
        </w:tc>
        <w:tc>
          <w:tcPr>
            <w:tcW w:w="4195" w:type="dxa"/>
          </w:tcPr>
          <w:p>
            <w:pPr>
              <w:pStyle w:val="0"/>
            </w:pPr>
            <w:r>
              <w:rPr>
                <w:sz w:val="20"/>
              </w:rPr>
              <w:t xml:space="preserve">Реализация в Кемеровской области - Кузбассе целевой модели развития региональной системы дополнительного образования детей</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8</w:t>
            </w:r>
          </w:p>
        </w:tc>
        <w:tc>
          <w:tcPr>
            <w:tcW w:w="4195" w:type="dxa"/>
          </w:tcPr>
          <w:p>
            <w:pPr>
              <w:pStyle w:val="0"/>
            </w:pPr>
            <w:r>
              <w:rPr>
                <w:sz w:val="20"/>
              </w:rPr>
              <w:t xml:space="preserve">Организация региональных, национальных и международных научно-практических форумов, конференций, семинаров по вопросам опережающей подготовки</w:t>
            </w:r>
          </w:p>
        </w:tc>
        <w:tc>
          <w:tcPr>
            <w:tcW w:w="964" w:type="dxa"/>
          </w:tcPr>
          <w:p>
            <w:pPr>
              <w:pStyle w:val="0"/>
              <w:jc w:val="center"/>
            </w:pPr>
            <w:r>
              <w:rPr>
                <w:sz w:val="20"/>
              </w:rPr>
              <w:t xml:space="preserve">2023 - 2022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9</w:t>
            </w:r>
          </w:p>
        </w:tc>
        <w:tc>
          <w:tcPr>
            <w:tcW w:w="4195" w:type="dxa"/>
          </w:tcPr>
          <w:p>
            <w:pPr>
              <w:pStyle w:val="0"/>
            </w:pPr>
            <w:r>
              <w:rPr>
                <w:sz w:val="20"/>
              </w:rPr>
              <w:t xml:space="preserve">Развитие регионального центра компетенций по организации школьного питания в Кемеровской области - Кузбассе</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10</w:t>
            </w:r>
          </w:p>
        </w:tc>
        <w:tc>
          <w:tcPr>
            <w:tcW w:w="4195" w:type="dxa"/>
          </w:tcPr>
          <w:p>
            <w:pPr>
              <w:pStyle w:val="0"/>
            </w:pPr>
            <w:r>
              <w:rPr>
                <w:sz w:val="20"/>
              </w:rPr>
              <w:t xml:space="preserve">Развитие инновационно-предпринимательской среды в образовательных учреждениях в рамках сетевого взаимодействия с центром опережающей профессиональной подготовки Кемеровской области -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11</w:t>
            </w:r>
          </w:p>
        </w:tc>
        <w:tc>
          <w:tcPr>
            <w:tcW w:w="4195" w:type="dxa"/>
          </w:tcPr>
          <w:p>
            <w:pPr>
              <w:pStyle w:val="0"/>
            </w:pPr>
            <w:r>
              <w:rPr>
                <w:sz w:val="20"/>
              </w:rPr>
              <w:t xml:space="preserve">Развитие отраслевых центров компетенций на базе профессиональных образовательных организаций</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12</w:t>
            </w:r>
          </w:p>
        </w:tc>
        <w:tc>
          <w:tcPr>
            <w:tcW w:w="4195" w:type="dxa"/>
          </w:tcPr>
          <w:p>
            <w:pPr>
              <w:pStyle w:val="0"/>
            </w:pPr>
            <w:r>
              <w:rPr>
                <w:sz w:val="20"/>
              </w:rPr>
              <w:t xml:space="preserve">Организация российских и зарубежных стажировок педагогических кадров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13</w:t>
            </w:r>
          </w:p>
        </w:tc>
        <w:tc>
          <w:tcPr>
            <w:tcW w:w="4195" w:type="dxa"/>
          </w:tcPr>
          <w:p>
            <w:pPr>
              <w:pStyle w:val="0"/>
            </w:pPr>
            <w:r>
              <w:rPr>
                <w:sz w:val="20"/>
              </w:rPr>
              <w:t xml:space="preserve">Программа модернизации региональной инфраструктуры подготовки кадров для экономики Кемеровской области - Кузбасса, направленной на обеспечение импортозамещения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14</w:t>
            </w:r>
          </w:p>
        </w:tc>
        <w:tc>
          <w:tcPr>
            <w:tcW w:w="4195" w:type="dxa"/>
          </w:tcPr>
          <w:p>
            <w:pPr>
              <w:pStyle w:val="0"/>
            </w:pPr>
            <w:r>
              <w:rPr>
                <w:sz w:val="20"/>
              </w:rPr>
              <w:t xml:space="preserve">Реализация регионального межведомственного плана профориентационных мероприятий</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Гришин А.С.</w:t>
            </w:r>
          </w:p>
          <w:p>
            <w:pPr>
              <w:pStyle w:val="0"/>
              <w:jc w:val="center"/>
            </w:pPr>
            <w:r>
              <w:rPr>
                <w:sz w:val="20"/>
              </w:rPr>
              <w:t xml:space="preserve">Балакирева С.Ю.</w:t>
            </w:r>
          </w:p>
          <w:p>
            <w:pPr>
              <w:pStyle w:val="0"/>
              <w:jc w:val="center"/>
            </w:pPr>
            <w:r>
              <w:rPr>
                <w:sz w:val="20"/>
              </w:rPr>
              <w:t xml:space="preserve">Федюнина Е.Г.</w:t>
            </w:r>
          </w:p>
          <w:p>
            <w:pPr>
              <w:pStyle w:val="0"/>
              <w:jc w:val="center"/>
            </w:pPr>
            <w:r>
              <w:rPr>
                <w:sz w:val="20"/>
              </w:rPr>
              <w:t xml:space="preserve">Пфетцер С.А.</w:t>
            </w:r>
          </w:p>
        </w:tc>
      </w:tr>
      <w:tr>
        <w:tc>
          <w:tcPr>
            <w:tcW w:w="1020" w:type="dxa"/>
          </w:tcPr>
          <w:p>
            <w:pPr>
              <w:pStyle w:val="0"/>
            </w:pPr>
            <w:r>
              <w:rPr>
                <w:sz w:val="20"/>
              </w:rPr>
              <w:t xml:space="preserve">15</w:t>
            </w:r>
          </w:p>
        </w:tc>
        <w:tc>
          <w:tcPr>
            <w:tcW w:w="4195" w:type="dxa"/>
          </w:tcPr>
          <w:p>
            <w:pPr>
              <w:pStyle w:val="0"/>
            </w:pPr>
            <w:r>
              <w:rPr>
                <w:sz w:val="20"/>
              </w:rPr>
              <w:t xml:space="preserve">Создание региональной методической службы Кемеровской области - Кузбасса для работников отрасли "Физическая культура и спорт" на базе ГАУ "Центр спортивной подготовки сборных команд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Мяус С.А.</w:t>
            </w:r>
          </w:p>
        </w:tc>
      </w:tr>
      <w:tr>
        <w:tc>
          <w:tcPr>
            <w:tcW w:w="1020" w:type="dxa"/>
          </w:tcPr>
          <w:p>
            <w:pPr>
              <w:pStyle w:val="0"/>
            </w:pPr>
            <w:r>
              <w:rPr>
                <w:sz w:val="20"/>
              </w:rPr>
              <w:t xml:space="preserve">Задача 5</w:t>
            </w:r>
          </w:p>
        </w:tc>
        <w:tc>
          <w:tcPr>
            <w:gridSpan w:val="3"/>
            <w:tcW w:w="7994" w:type="dxa"/>
          </w:tcPr>
          <w:p>
            <w:pPr>
              <w:pStyle w:val="0"/>
            </w:pPr>
            <w:r>
              <w:rPr>
                <w:sz w:val="20"/>
              </w:rPr>
              <w:t xml:space="preserve">Преобразование Кемеровской области - Кузбасса в центр развития стратегического лидерства</w:t>
            </w:r>
          </w:p>
        </w:tc>
      </w:tr>
      <w:tr>
        <w:tc>
          <w:tcPr>
            <w:tcW w:w="1020" w:type="dxa"/>
          </w:tcPr>
          <w:p>
            <w:pPr>
              <w:pStyle w:val="0"/>
            </w:pPr>
            <w:r>
              <w:rPr>
                <w:sz w:val="20"/>
              </w:rPr>
              <w:t xml:space="preserve">1</w:t>
            </w:r>
          </w:p>
        </w:tc>
        <w:tc>
          <w:tcPr>
            <w:tcW w:w="4195" w:type="dxa"/>
          </w:tcPr>
          <w:p>
            <w:pPr>
              <w:pStyle w:val="0"/>
            </w:pPr>
            <w:r>
              <w:rPr>
                <w:sz w:val="20"/>
              </w:rPr>
              <w:t xml:space="preserve">Развитие кафедры стратегии регионального и отраслевого развития ФГБОУ ВО "Кемеровский государственный университет" - создание Высшей школы стратегии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Пфетцер С.А.</w:t>
            </w:r>
          </w:p>
          <w:p>
            <w:pPr>
              <w:pStyle w:val="0"/>
              <w:jc w:val="center"/>
            </w:pPr>
            <w:r>
              <w:rPr>
                <w:sz w:val="20"/>
              </w:rPr>
              <w:t xml:space="preserve">ФГБОУ ВО "Кемеровский государственный университет" (по согласованию)</w:t>
            </w:r>
          </w:p>
        </w:tc>
      </w:tr>
      <w:tr>
        <w:tc>
          <w:tcPr>
            <w:tcW w:w="1020" w:type="dxa"/>
          </w:tcPr>
          <w:p>
            <w:pPr>
              <w:pStyle w:val="0"/>
            </w:pPr>
            <w:r>
              <w:rPr>
                <w:sz w:val="20"/>
              </w:rPr>
              <w:t xml:space="preserve">2</w:t>
            </w:r>
          </w:p>
        </w:tc>
        <w:tc>
          <w:tcPr>
            <w:tcW w:w="4195" w:type="dxa"/>
          </w:tcPr>
          <w:p>
            <w:pPr>
              <w:pStyle w:val="0"/>
            </w:pPr>
            <w:r>
              <w:rPr>
                <w:sz w:val="20"/>
              </w:rPr>
              <w:t xml:space="preserve">Реализация образовательных программ в области стратегического менеджмента отрасли культуры и креативных индустрий на базе факультета социально-культурных технологий ФГБОУ ВО "Кемеровский государственный институт культуры"</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Феофанова О.А.</w:t>
            </w:r>
          </w:p>
        </w:tc>
      </w:tr>
      <w:tr>
        <w:tc>
          <w:tcPr>
            <w:tcW w:w="1020" w:type="dxa"/>
          </w:tcPr>
          <w:p>
            <w:pPr>
              <w:pStyle w:val="0"/>
            </w:pPr>
            <w:r>
              <w:rPr>
                <w:sz w:val="20"/>
              </w:rPr>
              <w:t xml:space="preserve">3</w:t>
            </w:r>
          </w:p>
        </w:tc>
        <w:tc>
          <w:tcPr>
            <w:tcW w:w="4195" w:type="dxa"/>
          </w:tcPr>
          <w:p>
            <w:pPr>
              <w:pStyle w:val="0"/>
            </w:pPr>
            <w:r>
              <w:rPr>
                <w:sz w:val="20"/>
              </w:rPr>
              <w:t xml:space="preserve">Развитие направлений школы АНО "Научно-образовательный центр "Кузбасс". Проект "Научный десант в Кузбассе"</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Пфетцер С.А.</w:t>
            </w:r>
          </w:p>
          <w:p>
            <w:pPr>
              <w:pStyle w:val="0"/>
              <w:jc w:val="center"/>
            </w:pPr>
            <w:r>
              <w:rPr>
                <w:sz w:val="20"/>
              </w:rPr>
              <w:t xml:space="preserve">Балакирева С.Ю.</w:t>
            </w:r>
          </w:p>
        </w:tc>
      </w:tr>
      <w:tr>
        <w:tc>
          <w:tcPr>
            <w:tcW w:w="1020" w:type="dxa"/>
          </w:tcPr>
          <w:p>
            <w:pPr>
              <w:pStyle w:val="0"/>
            </w:pPr>
            <w:r>
              <w:rPr>
                <w:sz w:val="20"/>
              </w:rPr>
              <w:t xml:space="preserve">4</w:t>
            </w:r>
          </w:p>
        </w:tc>
        <w:tc>
          <w:tcPr>
            <w:tcW w:w="4195" w:type="dxa"/>
          </w:tcPr>
          <w:p>
            <w:pPr>
              <w:pStyle w:val="0"/>
            </w:pPr>
            <w:r>
              <w:rPr>
                <w:sz w:val="20"/>
              </w:rPr>
              <w:t xml:space="preserve">Реализация федеральных проектов и программ на базе коворкинг-пространств "Точка кипения АСИ" в г. Кемерово и г. Новокузнецке в рамках федеральной проекта Агентства стратегических инициатив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5</w:t>
            </w:r>
          </w:p>
        </w:tc>
        <w:tc>
          <w:tcPr>
            <w:tcW w:w="4195" w:type="dxa"/>
          </w:tcPr>
          <w:p>
            <w:pPr>
              <w:pStyle w:val="0"/>
            </w:pPr>
            <w:r>
              <w:rPr>
                <w:sz w:val="20"/>
              </w:rPr>
              <w:t xml:space="preserve">Реализация образовательных программ в рамках Кузбасской школы управления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6</w:t>
            </w:r>
          </w:p>
        </w:tc>
        <w:tc>
          <w:tcPr>
            <w:tcW w:w="4195" w:type="dxa"/>
          </w:tcPr>
          <w:p>
            <w:pPr>
              <w:pStyle w:val="0"/>
            </w:pPr>
            <w:r>
              <w:rPr>
                <w:sz w:val="20"/>
              </w:rPr>
              <w:t xml:space="preserve">Организация региональных, национальных и международных научно-практических форумов, конференций, семинаров:</w:t>
            </w:r>
          </w:p>
          <w:p>
            <w:pPr>
              <w:pStyle w:val="0"/>
            </w:pPr>
            <w:r>
              <w:rPr>
                <w:sz w:val="20"/>
              </w:rPr>
              <w:t xml:space="preserve">международная научно-практическая конференция "Кузбасский Университариум стратега";</w:t>
            </w:r>
          </w:p>
          <w:p>
            <w:pPr>
              <w:pStyle w:val="0"/>
            </w:pPr>
            <w:r>
              <w:rPr>
                <w:sz w:val="20"/>
              </w:rPr>
              <w:t xml:space="preserve">международная научно-практическая конференция "Теория и практика стратегирования";</w:t>
            </w:r>
          </w:p>
          <w:p>
            <w:pPr>
              <w:pStyle w:val="0"/>
            </w:pPr>
            <w:r>
              <w:rPr>
                <w:sz w:val="20"/>
              </w:rPr>
              <w:t xml:space="preserve">международный форум "Университетское образование сегодня и завтра";</w:t>
            </w:r>
          </w:p>
          <w:p>
            <w:pPr>
              <w:pStyle w:val="0"/>
            </w:pPr>
            <w:r>
              <w:rPr>
                <w:sz w:val="20"/>
              </w:rPr>
              <w:t xml:space="preserve">научно-практическая конференция школьников "Юные стратеги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Пфетцер С.А.</w:t>
            </w:r>
          </w:p>
          <w:p>
            <w:pPr>
              <w:pStyle w:val="0"/>
              <w:jc w:val="center"/>
            </w:pPr>
            <w:r>
              <w:rPr>
                <w:sz w:val="20"/>
              </w:rPr>
              <w:t xml:space="preserve">Балакирева С.Ю.</w:t>
            </w:r>
          </w:p>
        </w:tc>
      </w:tr>
      <w:tr>
        <w:tc>
          <w:tcPr>
            <w:tcW w:w="1020" w:type="dxa"/>
          </w:tcPr>
          <w:p>
            <w:pPr>
              <w:pStyle w:val="0"/>
            </w:pPr>
            <w:r>
              <w:rPr>
                <w:sz w:val="20"/>
              </w:rPr>
              <w:t xml:space="preserve">7</w:t>
            </w:r>
          </w:p>
        </w:tc>
        <w:tc>
          <w:tcPr>
            <w:tcW w:w="4195" w:type="dxa"/>
          </w:tcPr>
          <w:p>
            <w:pPr>
              <w:pStyle w:val="0"/>
            </w:pPr>
            <w:r>
              <w:rPr>
                <w:sz w:val="20"/>
              </w:rPr>
              <w:t xml:space="preserve">Развитие "Школы юного стратега" на базе ведущих общеобразовательных организаций Кемеровской области -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8</w:t>
            </w:r>
          </w:p>
        </w:tc>
        <w:tc>
          <w:tcPr>
            <w:tcW w:w="4195" w:type="dxa"/>
          </w:tcPr>
          <w:p>
            <w:pPr>
              <w:pStyle w:val="0"/>
            </w:pPr>
            <w:r>
              <w:rPr>
                <w:sz w:val="20"/>
              </w:rPr>
              <w:t xml:space="preserve">Развитие "Школы юного военного стратега" на базе ФГКОУ "Кемеровское президентское кадетское училище"</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9</w:t>
            </w:r>
          </w:p>
        </w:tc>
        <w:tc>
          <w:tcPr>
            <w:tcW w:w="4195" w:type="dxa"/>
          </w:tcPr>
          <w:p>
            <w:pPr>
              <w:pStyle w:val="0"/>
            </w:pPr>
            <w:r>
              <w:rPr>
                <w:sz w:val="20"/>
              </w:rPr>
              <w:t xml:space="preserve">Формирование сообществ стратегических лидеров (по отраслям)</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Пфетцер С.А.</w:t>
            </w:r>
          </w:p>
          <w:p>
            <w:pPr>
              <w:pStyle w:val="0"/>
              <w:jc w:val="center"/>
            </w:pPr>
            <w:r>
              <w:rPr>
                <w:sz w:val="20"/>
              </w:rPr>
              <w:t xml:space="preserve">Балакирева С.Ю.</w:t>
            </w:r>
          </w:p>
        </w:tc>
      </w:tr>
      <w:tr>
        <w:tc>
          <w:tcPr>
            <w:tcW w:w="1020" w:type="dxa"/>
          </w:tcPr>
          <w:p>
            <w:pPr>
              <w:pStyle w:val="0"/>
            </w:pPr>
            <w:r>
              <w:rPr>
                <w:sz w:val="20"/>
              </w:rPr>
              <w:t xml:space="preserve">10</w:t>
            </w:r>
          </w:p>
        </w:tc>
        <w:tc>
          <w:tcPr>
            <w:tcW w:w="4195" w:type="dxa"/>
          </w:tcPr>
          <w:p>
            <w:pPr>
              <w:pStyle w:val="0"/>
            </w:pPr>
            <w:r>
              <w:rPr>
                <w:sz w:val="20"/>
              </w:rPr>
              <w:t xml:space="preserve">Участие кузбасских организаций в международном конкурсе "Инновационные стратегии развития"</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Пфетцер С.А.</w:t>
            </w:r>
          </w:p>
          <w:p>
            <w:pPr>
              <w:pStyle w:val="0"/>
              <w:jc w:val="center"/>
            </w:pPr>
            <w:r>
              <w:rPr>
                <w:sz w:val="20"/>
              </w:rPr>
              <w:t xml:space="preserve">Балакирева С.Ю.</w:t>
            </w:r>
          </w:p>
        </w:tc>
      </w:tr>
      <w:tr>
        <w:tc>
          <w:tcPr>
            <w:tcW w:w="1020" w:type="dxa"/>
          </w:tcPr>
          <w:p>
            <w:pPr>
              <w:pStyle w:val="0"/>
            </w:pPr>
            <w:r>
              <w:rPr>
                <w:sz w:val="20"/>
              </w:rPr>
              <w:t xml:space="preserve">11</w:t>
            </w:r>
          </w:p>
        </w:tc>
        <w:tc>
          <w:tcPr>
            <w:tcW w:w="4195" w:type="dxa"/>
          </w:tcPr>
          <w:p>
            <w:pPr>
              <w:pStyle w:val="0"/>
            </w:pPr>
            <w:r>
              <w:rPr>
                <w:sz w:val="20"/>
              </w:rPr>
              <w:t xml:space="preserve">Участие кузбасских организаций в национальном конкурс "Стратегический лидер России"</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Пфетцер С.А.</w:t>
            </w:r>
          </w:p>
          <w:p>
            <w:pPr>
              <w:pStyle w:val="0"/>
              <w:jc w:val="center"/>
            </w:pPr>
            <w:r>
              <w:rPr>
                <w:sz w:val="20"/>
              </w:rPr>
              <w:t xml:space="preserve">Балакирева С.Ю.</w:t>
            </w:r>
          </w:p>
        </w:tc>
      </w:tr>
      <w:tr>
        <w:tc>
          <w:tcPr>
            <w:tcW w:w="1020" w:type="dxa"/>
          </w:tcPr>
          <w:p>
            <w:pPr>
              <w:pStyle w:val="0"/>
            </w:pPr>
            <w:r>
              <w:rPr>
                <w:sz w:val="20"/>
              </w:rPr>
              <w:t xml:space="preserve">12</w:t>
            </w:r>
          </w:p>
        </w:tc>
        <w:tc>
          <w:tcPr>
            <w:tcW w:w="4195" w:type="dxa"/>
          </w:tcPr>
          <w:p>
            <w:pPr>
              <w:pStyle w:val="0"/>
            </w:pPr>
            <w:r>
              <w:rPr>
                <w:sz w:val="20"/>
              </w:rPr>
              <w:t xml:space="preserve">Издание вестника Кемеровского государственного университета "Стратегирование: теория и практика"</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13</w:t>
            </w:r>
          </w:p>
        </w:tc>
        <w:tc>
          <w:tcPr>
            <w:tcW w:w="4195" w:type="dxa"/>
          </w:tcPr>
          <w:p>
            <w:pPr>
              <w:pStyle w:val="0"/>
            </w:pPr>
            <w:r>
              <w:rPr>
                <w:sz w:val="20"/>
              </w:rPr>
              <w:t xml:space="preserve">Создание Центра здоровьесбережения на базе ФГБОУ ВО "Кемеровский государственный медицинский университет" Минздрава России для достижения приоритета по формированию Кемеровской области - Кузбасса как центра здорового образа жизни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Пфетцер С.А.</w:t>
            </w:r>
          </w:p>
          <w:p>
            <w:pPr>
              <w:pStyle w:val="0"/>
              <w:jc w:val="center"/>
            </w:pPr>
            <w:r>
              <w:rPr>
                <w:sz w:val="20"/>
              </w:rPr>
              <w:t xml:space="preserve">ФГБОУ ВО "Кемеровский государственный медицинский университет" (по согласованию)</w:t>
            </w:r>
          </w:p>
        </w:tc>
      </w:tr>
      <w:tr>
        <w:tc>
          <w:tcPr>
            <w:tcW w:w="1020" w:type="dxa"/>
          </w:tcPr>
          <w:p>
            <w:pPr>
              <w:pStyle w:val="0"/>
            </w:pPr>
            <w:r>
              <w:rPr>
                <w:sz w:val="20"/>
              </w:rPr>
              <w:t xml:space="preserve">Результаты</w:t>
            </w:r>
          </w:p>
        </w:tc>
        <w:tc>
          <w:tcPr>
            <w:gridSpan w:val="3"/>
            <w:tcW w:w="7994" w:type="dxa"/>
          </w:tcPr>
          <w:p>
            <w:pPr>
              <w:pStyle w:val="0"/>
            </w:pPr>
            <w:r>
              <w:rPr>
                <w:sz w:val="20"/>
              </w:rPr>
              <w:t xml:space="preserve">1. К Центру дистанционного развития Кемеровской области - Кузбасса подключены 80% объектов экономики и социальной сферы региона (здравоохранения, образования, культуры, спорта, социальной защиты и т.д.).</w:t>
            </w:r>
          </w:p>
          <w:p>
            <w:pPr>
              <w:pStyle w:val="0"/>
            </w:pPr>
            <w:r>
              <w:rPr>
                <w:sz w:val="20"/>
              </w:rPr>
              <w:t xml:space="preserve">2. Центр дистанционного развития Кемеровской области - Кузбасса подключен к 50% аналогичных центров в России и за рубежом.</w:t>
            </w:r>
          </w:p>
          <w:p>
            <w:pPr>
              <w:pStyle w:val="0"/>
            </w:pPr>
            <w:r>
              <w:rPr>
                <w:sz w:val="20"/>
              </w:rPr>
              <w:t xml:space="preserve">3. Формируется научный бренд Кемеровской области - Кузбасса.</w:t>
            </w:r>
          </w:p>
          <w:p>
            <w:pPr>
              <w:pStyle w:val="0"/>
            </w:pPr>
            <w:r>
              <w:rPr>
                <w:sz w:val="20"/>
              </w:rPr>
              <w:t xml:space="preserve">4. Развивается Сетевой международный университет 4.0 и подключение его к международным онлайн-платформам, например МООС.</w:t>
            </w:r>
          </w:p>
          <w:p>
            <w:pPr>
              <w:pStyle w:val="0"/>
            </w:pPr>
            <w:r>
              <w:rPr>
                <w:sz w:val="20"/>
              </w:rPr>
              <w:t xml:space="preserve">5. Развиваются сети детских технопарков "Кванториум 42".</w:t>
            </w:r>
          </w:p>
          <w:p>
            <w:pPr>
              <w:pStyle w:val="0"/>
            </w:pPr>
            <w:r>
              <w:rPr>
                <w:sz w:val="20"/>
              </w:rPr>
              <w:t xml:space="preserve">6. Развивается региональный центр выявления, поддержки и развития способностей и талантов у детей и молодежи "Сириус. Кузбасс".</w:t>
            </w:r>
          </w:p>
          <w:p>
            <w:pPr>
              <w:pStyle w:val="0"/>
            </w:pPr>
            <w:r>
              <w:rPr>
                <w:sz w:val="20"/>
              </w:rPr>
              <w:t xml:space="preserve">7. Созданы региональные молодежные бизнес-инкубаторы для формирования и развития предпринимательской инициативы у молодых людей</w:t>
            </w:r>
          </w:p>
          <w:p>
            <w:pPr>
              <w:pStyle w:val="0"/>
            </w:pPr>
            <w:r>
              <w:rPr>
                <w:sz w:val="20"/>
              </w:rPr>
              <w:t xml:space="preserve">и поддержания их стартапов, взаимодействия исследовательского, образовательного и производственного процессов.</w:t>
            </w:r>
          </w:p>
          <w:p>
            <w:pPr>
              <w:pStyle w:val="0"/>
            </w:pPr>
            <w:r>
              <w:rPr>
                <w:sz w:val="20"/>
              </w:rPr>
              <w:t xml:space="preserve">8. Развиваются центры образования цифрового и гуманитарного профилей "Точка роста".</w:t>
            </w:r>
          </w:p>
          <w:p>
            <w:pPr>
              <w:pStyle w:val="0"/>
            </w:pPr>
            <w:r>
              <w:rPr>
                <w:sz w:val="20"/>
              </w:rPr>
              <w:t xml:space="preserve">9. Развивается региональный координационный центр WorldSkillsRussia.</w:t>
            </w:r>
          </w:p>
          <w:p>
            <w:pPr>
              <w:pStyle w:val="0"/>
            </w:pPr>
            <w:r>
              <w:rPr>
                <w:sz w:val="20"/>
              </w:rPr>
              <w:t xml:space="preserve">10. Развиваются проект "Кузбасский гуманитарно-педагогический институт" и социально-педагогический кластер в рамках АНО "Научно-образовательный центр "Кузбасс", муниципальные методические службы, региональные центры профориентации и развития наставничества.</w:t>
            </w:r>
          </w:p>
          <w:p>
            <w:pPr>
              <w:pStyle w:val="0"/>
            </w:pPr>
            <w:r>
              <w:rPr>
                <w:sz w:val="20"/>
              </w:rPr>
              <w:t xml:space="preserve">11. Развивается АНО "Научно-образовательный центр "Кузбасс". Реализуются мероприятия программы АНО "Научно-образовательный центр "Кузбасс":</w:t>
            </w:r>
          </w:p>
          <w:p>
            <w:pPr>
              <w:pStyle w:val="0"/>
            </w:pPr>
            <w:r>
              <w:rPr>
                <w:sz w:val="20"/>
              </w:rPr>
              <w:t xml:space="preserve">реализуется комплексная программа, направленная на повышение эффективности отраслей по приоритетным направлениям АНО "Научно-образовательный центр "Кузбасс" с высокой вероятностью проявления синергетических эффектов;</w:t>
            </w:r>
          </w:p>
          <w:p>
            <w:pPr>
              <w:pStyle w:val="0"/>
            </w:pPr>
            <w:r>
              <w:rPr>
                <w:sz w:val="20"/>
              </w:rPr>
              <w:t xml:space="preserve">создаются новые высокотехнологичные лаборатории под руководством ведущих ученых;</w:t>
            </w:r>
          </w:p>
          <w:p>
            <w:pPr>
              <w:pStyle w:val="0"/>
            </w:pPr>
            <w:r>
              <w:rPr>
                <w:sz w:val="20"/>
              </w:rPr>
              <w:t xml:space="preserve">создание не менее 1 инжинирингового центра по направлениям деятельности АНО "Научно-образовательный центр "Кузбасс";</w:t>
            </w:r>
          </w:p>
          <w:p>
            <w:pPr>
              <w:pStyle w:val="0"/>
            </w:pPr>
            <w:r>
              <w:rPr>
                <w:sz w:val="20"/>
              </w:rPr>
              <w:t xml:space="preserve">участие не менее чем в 3 профориентационных мероприятиях в других регионах с продвижением образовательных программ АНО "Научно-образовательный центр "Кузбасс";</w:t>
            </w:r>
          </w:p>
          <w:p>
            <w:pPr>
              <w:pStyle w:val="0"/>
            </w:pPr>
            <w:r>
              <w:rPr>
                <w:sz w:val="20"/>
              </w:rPr>
              <w:t xml:space="preserve">создано не менее 2 опытно-промышленных производств на предприятиях</w:t>
            </w:r>
          </w:p>
        </w:tc>
      </w:tr>
      <w:tr>
        <w:tc>
          <w:tcPr>
            <w:gridSpan w:val="4"/>
            <w:tcW w:w="9014" w:type="dxa"/>
          </w:tcPr>
          <w:p>
            <w:pPr>
              <w:pStyle w:val="0"/>
              <w:outlineLvl w:val="3"/>
              <w:jc w:val="center"/>
            </w:pPr>
            <w:r>
              <w:rPr>
                <w:sz w:val="20"/>
              </w:rPr>
              <w:t xml:space="preserve">III этап (2026 - 2035 годы)</w:t>
            </w:r>
          </w:p>
        </w:tc>
      </w:tr>
      <w:tr>
        <w:tc>
          <w:tcPr>
            <w:tcW w:w="1020" w:type="dxa"/>
          </w:tcPr>
          <w:p>
            <w:pPr>
              <w:pStyle w:val="0"/>
            </w:pPr>
            <w:r>
              <w:rPr>
                <w:sz w:val="20"/>
              </w:rPr>
              <w:t xml:space="preserve">Цель 1</w:t>
            </w:r>
          </w:p>
        </w:tc>
        <w:tc>
          <w:tcPr>
            <w:gridSpan w:val="3"/>
            <w:tcW w:w="7994" w:type="dxa"/>
          </w:tcPr>
          <w:p>
            <w:pPr>
              <w:pStyle w:val="0"/>
            </w:pPr>
            <w:r>
              <w:rPr>
                <w:sz w:val="20"/>
              </w:rPr>
              <w:t xml:space="preserve">Закрепление за Кемеровской областью - Кузбассом лидерских позиций в профессиональном развитии в масштабах России и глобального рыночного пространства</w:t>
            </w:r>
          </w:p>
        </w:tc>
      </w:tr>
      <w:tr>
        <w:tc>
          <w:tcPr>
            <w:tcW w:w="1020" w:type="dxa"/>
          </w:tcPr>
          <w:p>
            <w:pPr>
              <w:pStyle w:val="0"/>
            </w:pPr>
            <w:r>
              <w:rPr>
                <w:sz w:val="20"/>
              </w:rPr>
              <w:t xml:space="preserve">Задача 1</w:t>
            </w:r>
          </w:p>
        </w:tc>
        <w:tc>
          <w:tcPr>
            <w:gridSpan w:val="3"/>
            <w:tcW w:w="7994" w:type="dxa"/>
          </w:tcPr>
          <w:p>
            <w:pPr>
              <w:pStyle w:val="0"/>
            </w:pPr>
            <w:r>
              <w:rPr>
                <w:sz w:val="20"/>
              </w:rPr>
              <w:t xml:space="preserve">Преобразование Кемеровской области - Кузбасса в центр образовательного и научного превосходства</w:t>
            </w:r>
          </w:p>
        </w:tc>
      </w:tr>
      <w:tr>
        <w:tc>
          <w:tcPr>
            <w:tcW w:w="1020" w:type="dxa"/>
          </w:tcPr>
          <w:p>
            <w:pPr>
              <w:pStyle w:val="0"/>
            </w:pPr>
            <w:r>
              <w:rPr>
                <w:sz w:val="20"/>
              </w:rPr>
              <w:t xml:space="preserve">1</w:t>
            </w:r>
          </w:p>
        </w:tc>
        <w:tc>
          <w:tcPr>
            <w:tcW w:w="4195" w:type="dxa"/>
          </w:tcPr>
          <w:p>
            <w:pPr>
              <w:pStyle w:val="0"/>
            </w:pPr>
            <w:r>
              <w:rPr>
                <w:sz w:val="20"/>
              </w:rPr>
              <w:t xml:space="preserve">Организация и проведение финала Национального чемпионата "Молодые профессионалы</w:t>
            </w:r>
          </w:p>
        </w:tc>
        <w:tc>
          <w:tcPr>
            <w:tcW w:w="964" w:type="dxa"/>
          </w:tcPr>
          <w:p>
            <w:pPr>
              <w:pStyle w:val="0"/>
              <w:jc w:val="center"/>
            </w:pPr>
            <w:r>
              <w:rPr>
                <w:sz w:val="20"/>
              </w:rPr>
              <w:t xml:space="preserve">2030 год</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2</w:t>
            </w:r>
          </w:p>
        </w:tc>
        <w:tc>
          <w:tcPr>
            <w:tcW w:w="4195" w:type="dxa"/>
          </w:tcPr>
          <w:p>
            <w:pPr>
              <w:pStyle w:val="0"/>
            </w:pPr>
            <w:r>
              <w:rPr>
                <w:sz w:val="20"/>
              </w:rPr>
              <w:t xml:space="preserve">Проведение международных конференций в сфере культуры и искусства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Феофанова О.А.</w:t>
            </w:r>
          </w:p>
        </w:tc>
      </w:tr>
      <w:tr>
        <w:tc>
          <w:tcPr>
            <w:tcW w:w="1020" w:type="dxa"/>
          </w:tcPr>
          <w:p>
            <w:pPr>
              <w:pStyle w:val="0"/>
            </w:pPr>
            <w:r>
              <w:rPr>
                <w:sz w:val="20"/>
              </w:rPr>
              <w:t xml:space="preserve">3</w:t>
            </w:r>
          </w:p>
        </w:tc>
        <w:tc>
          <w:tcPr>
            <w:tcW w:w="4195" w:type="dxa"/>
          </w:tcPr>
          <w:p>
            <w:pPr>
              <w:pStyle w:val="0"/>
            </w:pPr>
            <w:r>
              <w:rPr>
                <w:sz w:val="20"/>
              </w:rPr>
              <w:t xml:space="preserve">Создание центров проведения прикладных исследований в спортивной области: педагогики, биомеханики, психологии, биохимии, физиологии</w:t>
            </w:r>
          </w:p>
        </w:tc>
        <w:tc>
          <w:tcPr>
            <w:tcW w:w="964" w:type="dxa"/>
          </w:tcPr>
          <w:p>
            <w:pPr>
              <w:pStyle w:val="0"/>
              <w:jc w:val="center"/>
            </w:pPr>
            <w:r>
              <w:rPr>
                <w:sz w:val="20"/>
              </w:rPr>
              <w:t xml:space="preserve">2026 - 2029 годы</w:t>
            </w:r>
          </w:p>
        </w:tc>
        <w:tc>
          <w:tcPr>
            <w:tcW w:w="2835" w:type="dxa"/>
          </w:tcPr>
          <w:p>
            <w:pPr>
              <w:pStyle w:val="0"/>
              <w:jc w:val="center"/>
            </w:pPr>
            <w:r>
              <w:rPr>
                <w:sz w:val="20"/>
              </w:rPr>
              <w:t xml:space="preserve">Мяус С.А.</w:t>
            </w:r>
          </w:p>
        </w:tc>
      </w:tr>
      <w:tr>
        <w:tc>
          <w:tcPr>
            <w:tcW w:w="1020" w:type="dxa"/>
          </w:tcPr>
          <w:p>
            <w:pPr>
              <w:pStyle w:val="0"/>
            </w:pPr>
            <w:r>
              <w:rPr>
                <w:sz w:val="20"/>
              </w:rPr>
              <w:t xml:space="preserve">4</w:t>
            </w:r>
          </w:p>
        </w:tc>
        <w:tc>
          <w:tcPr>
            <w:tcW w:w="4195" w:type="dxa"/>
          </w:tcPr>
          <w:p>
            <w:pPr>
              <w:pStyle w:val="0"/>
            </w:pPr>
            <w:r>
              <w:rPr>
                <w:sz w:val="20"/>
              </w:rPr>
              <w:t xml:space="preserve">Организация центров спортивного отбора и спортивного тестирования спортсменов</w:t>
            </w:r>
          </w:p>
        </w:tc>
        <w:tc>
          <w:tcPr>
            <w:tcW w:w="964" w:type="dxa"/>
          </w:tcPr>
          <w:p>
            <w:pPr>
              <w:pStyle w:val="0"/>
              <w:jc w:val="center"/>
            </w:pPr>
            <w:r>
              <w:rPr>
                <w:sz w:val="20"/>
              </w:rPr>
              <w:t xml:space="preserve">2026 - 2030 годы</w:t>
            </w:r>
          </w:p>
        </w:tc>
        <w:tc>
          <w:tcPr>
            <w:tcW w:w="2835" w:type="dxa"/>
          </w:tcPr>
          <w:p>
            <w:pPr>
              <w:pStyle w:val="0"/>
              <w:jc w:val="center"/>
            </w:pPr>
            <w:r>
              <w:rPr>
                <w:sz w:val="20"/>
              </w:rPr>
              <w:t xml:space="preserve">Мяус С.А.</w:t>
            </w:r>
          </w:p>
        </w:tc>
      </w:tr>
      <w:tr>
        <w:tc>
          <w:tcPr>
            <w:tcW w:w="1020" w:type="dxa"/>
          </w:tcPr>
          <w:p>
            <w:pPr>
              <w:pStyle w:val="0"/>
            </w:pPr>
            <w:r>
              <w:rPr>
                <w:sz w:val="20"/>
              </w:rPr>
              <w:t xml:space="preserve">5</w:t>
            </w:r>
          </w:p>
        </w:tc>
        <w:tc>
          <w:tcPr>
            <w:tcW w:w="4195" w:type="dxa"/>
          </w:tcPr>
          <w:p>
            <w:pPr>
              <w:pStyle w:val="0"/>
            </w:pPr>
            <w:r>
              <w:rPr>
                <w:sz w:val="20"/>
              </w:rPr>
              <w:t xml:space="preserve">Создание центров комплексного диагностического контроля спортсменов</w:t>
            </w:r>
          </w:p>
        </w:tc>
        <w:tc>
          <w:tcPr>
            <w:tcW w:w="964" w:type="dxa"/>
          </w:tcPr>
          <w:p>
            <w:pPr>
              <w:pStyle w:val="0"/>
              <w:jc w:val="center"/>
            </w:pPr>
            <w:r>
              <w:rPr>
                <w:sz w:val="20"/>
              </w:rPr>
              <w:t xml:space="preserve">2026 - 2030 годы</w:t>
            </w:r>
          </w:p>
        </w:tc>
        <w:tc>
          <w:tcPr>
            <w:tcW w:w="2835" w:type="dxa"/>
          </w:tcPr>
          <w:p>
            <w:pPr>
              <w:pStyle w:val="0"/>
              <w:jc w:val="center"/>
            </w:pPr>
            <w:r>
              <w:rPr>
                <w:sz w:val="20"/>
              </w:rPr>
              <w:t xml:space="preserve">Мяус С.А.</w:t>
            </w:r>
          </w:p>
        </w:tc>
      </w:tr>
      <w:tr>
        <w:tc>
          <w:tcPr>
            <w:tcW w:w="1020" w:type="dxa"/>
          </w:tcPr>
          <w:p>
            <w:pPr>
              <w:pStyle w:val="0"/>
            </w:pPr>
            <w:r>
              <w:rPr>
                <w:sz w:val="20"/>
              </w:rPr>
              <w:t xml:space="preserve">6</w:t>
            </w:r>
          </w:p>
        </w:tc>
        <w:tc>
          <w:tcPr>
            <w:tcW w:w="4195" w:type="dxa"/>
          </w:tcPr>
          <w:p>
            <w:pPr>
              <w:pStyle w:val="0"/>
            </w:pPr>
            <w:r>
              <w:rPr>
                <w:sz w:val="20"/>
              </w:rPr>
              <w:t xml:space="preserve">Реализация программы деятельности научно-образовательного центра мирового уровня "Кузбасс"</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tc>
      </w:tr>
      <w:tr>
        <w:tc>
          <w:tcPr>
            <w:tcW w:w="1020" w:type="dxa"/>
          </w:tcPr>
          <w:p>
            <w:pPr>
              <w:pStyle w:val="0"/>
            </w:pPr>
            <w:r>
              <w:rPr>
                <w:sz w:val="20"/>
              </w:rPr>
              <w:t xml:space="preserve">7</w:t>
            </w:r>
          </w:p>
        </w:tc>
        <w:tc>
          <w:tcPr>
            <w:tcW w:w="4195" w:type="dxa"/>
          </w:tcPr>
          <w:p>
            <w:pPr>
              <w:pStyle w:val="0"/>
            </w:pPr>
            <w:r>
              <w:rPr>
                <w:sz w:val="20"/>
              </w:rPr>
              <w:t xml:space="preserve">Создание условия для эффективной реализации мероприятий региональных проектов, обеспечивающих достижение целей, результатов и показателей федеральных проектов, входящих в состав национальных проектов и программ: </w:t>
            </w:r>
            <w:hyperlink w:history="0" r:id="rId34"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"Образование"</w:t>
              </w:r>
            </w:hyperlink>
            <w:r>
              <w:rPr>
                <w:sz w:val="20"/>
              </w:rPr>
              <w:t xml:space="preserve">, </w:t>
            </w:r>
            <w:hyperlink w:history="0" r:id="rId35" w:tooltip="&quot;Паспорт национального проекта &quot;Национальный проект &quot;Демография&quot; (утв. Минтрудом России) {КонсультантПлюс}">
              <w:r>
                <w:rPr>
                  <w:sz w:val="20"/>
                  <w:color w:val="0000ff"/>
                </w:rPr>
                <w:t xml:space="preserve">"Демография"</w:t>
              </w:r>
            </w:hyperlink>
            <w:r>
              <w:rPr>
                <w:sz w:val="20"/>
              </w:rPr>
              <w:t xml:space="preserve">, </w:t>
            </w:r>
            <w:hyperlink w:history="0" r:id="rId36"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"Здравоохранение"</w:t>
              </w:r>
            </w:hyperlink>
            <w:r>
              <w:rPr>
                <w:sz w:val="20"/>
              </w:rPr>
              <w:t xml:space="preserve">, </w:t>
            </w:r>
            <w:hyperlink w:history="0" r:id="rId37"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"Культура"</w:t>
              </w:r>
            </w:hyperlink>
            <w:r>
              <w:rPr>
                <w:sz w:val="20"/>
              </w:rPr>
              <w:t xml:space="preserve">, </w:t>
            </w:r>
            <w:hyperlink w:history="0" r:id="rId38" w:tooltip="&quot;Паспорт национального проекта &quot;Наук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"Наука"</w:t>
              </w:r>
            </w:hyperlink>
            <w:r>
              <w:rPr>
                <w:sz w:val="20"/>
              </w:rPr>
              <w:t xml:space="preserve">, </w:t>
            </w:r>
            <w:hyperlink w:history="0" r:id="rId39" w:tooltip="&quot;Паспорт национального проекта (программы) &quot;Производительность труда и поддержка занятости&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"Производительность труда"</w:t>
              </w:r>
            </w:hyperlink>
            <w:r>
              <w:rPr>
                <w:sz w:val="20"/>
              </w:rPr>
              <w:t xml:space="preserve">, национальной </w:t>
            </w:r>
            <w:hyperlink w:history="0" r:id="rId40" w:tooltip="&quot;Паспорт национального проекта &quot;Национальная программа &quot;Цифровая экономика Российской Федерации&quot; (утв. президиумом Совета при Президенте РФ по стратегическому развитию и национальным проектам, протокол от 04.06.2019 N 7) {КонсультантПлюс}">
              <w:r>
                <w:rPr>
                  <w:sz w:val="20"/>
                  <w:color w:val="0000ff"/>
                </w:rPr>
                <w:t xml:space="preserve">программы</w:t>
              </w:r>
            </w:hyperlink>
            <w:r>
              <w:rPr>
                <w:sz w:val="20"/>
              </w:rPr>
              <w:t xml:space="preserve"> "Цифровая экономика Российской Федерации"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p>
            <w:pPr>
              <w:pStyle w:val="0"/>
              <w:jc w:val="center"/>
            </w:pPr>
            <w:r>
              <w:rPr>
                <w:sz w:val="20"/>
              </w:rPr>
              <w:t xml:space="preserve">Пфетцер С.А.</w:t>
            </w:r>
          </w:p>
          <w:p>
            <w:pPr>
              <w:pStyle w:val="0"/>
              <w:jc w:val="center"/>
            </w:pPr>
            <w:r>
              <w:rPr>
                <w:sz w:val="20"/>
              </w:rPr>
              <w:t xml:space="preserve">Печеркина И.А.</w:t>
            </w:r>
          </w:p>
          <w:p>
            <w:pPr>
              <w:pStyle w:val="0"/>
              <w:jc w:val="center"/>
            </w:pPr>
            <w:r>
              <w:rPr>
                <w:sz w:val="20"/>
              </w:rPr>
              <w:t xml:space="preserve">Гришин А.С.</w:t>
            </w:r>
          </w:p>
          <w:p>
            <w:pPr>
              <w:pStyle w:val="0"/>
              <w:jc w:val="center"/>
            </w:pPr>
            <w:r>
              <w:rPr>
                <w:sz w:val="20"/>
              </w:rPr>
              <w:t xml:space="preserve">Пфетцер С.А.</w:t>
            </w:r>
          </w:p>
          <w:p>
            <w:pPr>
              <w:pStyle w:val="0"/>
              <w:jc w:val="center"/>
            </w:pPr>
            <w:r>
              <w:rPr>
                <w:sz w:val="20"/>
              </w:rPr>
              <w:t xml:space="preserve">Беглов Д.Е.</w:t>
            </w:r>
          </w:p>
          <w:p>
            <w:pPr>
              <w:pStyle w:val="0"/>
              <w:jc w:val="center"/>
            </w:pPr>
            <w:r>
              <w:rPr>
                <w:sz w:val="20"/>
              </w:rPr>
              <w:t xml:space="preserve">Феофанова О.А.</w:t>
            </w:r>
          </w:p>
          <w:p>
            <w:pPr>
              <w:pStyle w:val="0"/>
              <w:jc w:val="center"/>
            </w:pPr>
            <w:r>
              <w:rPr>
                <w:sz w:val="20"/>
              </w:rPr>
              <w:t xml:space="preserve">Садиков М.В.</w:t>
            </w:r>
          </w:p>
        </w:tc>
      </w:tr>
      <w:tr>
        <w:tc>
          <w:tcPr>
            <w:tcW w:w="1020" w:type="dxa"/>
          </w:tcPr>
          <w:p>
            <w:pPr>
              <w:pStyle w:val="0"/>
            </w:pPr>
            <w:r>
              <w:rPr>
                <w:sz w:val="20"/>
              </w:rPr>
              <w:t xml:space="preserve">8</w:t>
            </w:r>
          </w:p>
        </w:tc>
        <w:tc>
          <w:tcPr>
            <w:tcW w:w="4195" w:type="dxa"/>
          </w:tcPr>
          <w:p>
            <w:pPr>
              <w:pStyle w:val="0"/>
            </w:pPr>
            <w:r>
              <w:rPr>
                <w:sz w:val="20"/>
              </w:rPr>
              <w:t xml:space="preserve">Создание региональной структуры по реализации глобальных образовательных инициатив и эффективных практик</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Пфетцер С.А.</w:t>
            </w:r>
          </w:p>
          <w:p>
            <w:pPr>
              <w:pStyle w:val="0"/>
              <w:jc w:val="center"/>
            </w:pPr>
            <w:r>
              <w:rPr>
                <w:sz w:val="20"/>
              </w:rPr>
              <w:t xml:space="preserve">Балакирева С.Ю.</w:t>
            </w:r>
          </w:p>
        </w:tc>
      </w:tr>
      <w:tr>
        <w:tc>
          <w:tcPr>
            <w:tcW w:w="1020" w:type="dxa"/>
          </w:tcPr>
          <w:p>
            <w:pPr>
              <w:pStyle w:val="0"/>
            </w:pPr>
            <w:r>
              <w:rPr>
                <w:sz w:val="20"/>
              </w:rPr>
              <w:t xml:space="preserve">9</w:t>
            </w:r>
          </w:p>
        </w:tc>
        <w:tc>
          <w:tcPr>
            <w:tcW w:w="4195" w:type="dxa"/>
          </w:tcPr>
          <w:p>
            <w:pPr>
              <w:pStyle w:val="0"/>
            </w:pPr>
            <w:r>
              <w:rPr>
                <w:sz w:val="20"/>
              </w:rPr>
              <w:t xml:space="preserve">Организация региональных, национальных и международных научно-практических форумов, конференций, семинаров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p>
            <w:pPr>
              <w:pStyle w:val="0"/>
              <w:jc w:val="center"/>
            </w:pPr>
            <w:r>
              <w:rPr>
                <w:sz w:val="20"/>
              </w:rPr>
              <w:t xml:space="preserve">Пфетцер С.А.</w:t>
            </w:r>
          </w:p>
          <w:p>
            <w:pPr>
              <w:pStyle w:val="0"/>
              <w:jc w:val="center"/>
            </w:pPr>
            <w:r>
              <w:rPr>
                <w:sz w:val="20"/>
              </w:rPr>
              <w:t xml:space="preserve">Гришин А.С.</w:t>
            </w:r>
          </w:p>
        </w:tc>
      </w:tr>
      <w:tr>
        <w:tc>
          <w:tcPr>
            <w:tcW w:w="1020" w:type="dxa"/>
          </w:tcPr>
          <w:p>
            <w:pPr>
              <w:pStyle w:val="0"/>
            </w:pPr>
            <w:r>
              <w:rPr>
                <w:sz w:val="20"/>
              </w:rPr>
              <w:t xml:space="preserve">10</w:t>
            </w:r>
          </w:p>
        </w:tc>
        <w:tc>
          <w:tcPr>
            <w:tcW w:w="4195" w:type="dxa"/>
          </w:tcPr>
          <w:p>
            <w:pPr>
              <w:pStyle w:val="0"/>
            </w:pPr>
            <w:r>
              <w:rPr>
                <w:sz w:val="20"/>
              </w:rPr>
              <w:t xml:space="preserve">Организация и проведение чемпионатов профессионального мастерства:</w:t>
            </w:r>
          </w:p>
          <w:p>
            <w:pPr>
              <w:pStyle w:val="0"/>
            </w:pPr>
            <w:r>
              <w:rPr>
                <w:sz w:val="20"/>
              </w:rPr>
              <w:t xml:space="preserve">региональный чемпионат "Молодые профессионалы";</w:t>
            </w:r>
          </w:p>
          <w:p>
            <w:pPr>
              <w:pStyle w:val="0"/>
            </w:pPr>
            <w:r>
              <w:rPr>
                <w:sz w:val="20"/>
              </w:rPr>
              <w:t xml:space="preserve">региональный чемпионат "Абилимпикс";</w:t>
            </w:r>
          </w:p>
          <w:p>
            <w:pPr>
              <w:pStyle w:val="0"/>
            </w:pPr>
            <w:r>
              <w:rPr>
                <w:sz w:val="20"/>
              </w:rPr>
              <w:t xml:space="preserve">этапы всероссийских конкурсов "Лучший по профессии"</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Балакирева С.Ю.</w:t>
            </w:r>
          </w:p>
          <w:p>
            <w:pPr>
              <w:pStyle w:val="0"/>
              <w:jc w:val="center"/>
            </w:pPr>
            <w:r>
              <w:rPr>
                <w:sz w:val="20"/>
              </w:rPr>
              <w:t xml:space="preserve">Гришин А.С.</w:t>
            </w:r>
          </w:p>
        </w:tc>
      </w:tr>
      <w:tr>
        <w:tc>
          <w:tcPr>
            <w:tcW w:w="1020" w:type="dxa"/>
          </w:tcPr>
          <w:p>
            <w:pPr>
              <w:pStyle w:val="0"/>
            </w:pPr>
            <w:r>
              <w:rPr>
                <w:sz w:val="20"/>
              </w:rPr>
              <w:t xml:space="preserve">11</w:t>
            </w:r>
          </w:p>
        </w:tc>
        <w:tc>
          <w:tcPr>
            <w:tcW w:w="4195" w:type="dxa"/>
          </w:tcPr>
          <w:p>
            <w:pPr>
              <w:pStyle w:val="0"/>
            </w:pPr>
            <w:r>
              <w:rPr>
                <w:sz w:val="20"/>
              </w:rPr>
              <w:t xml:space="preserve">Реализация программы развития опорного университета Кемеровской области -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Пфетцер С.А.</w:t>
            </w:r>
          </w:p>
          <w:p>
            <w:pPr>
              <w:pStyle w:val="0"/>
              <w:jc w:val="center"/>
            </w:pPr>
            <w:r>
              <w:rPr>
                <w:sz w:val="20"/>
              </w:rPr>
              <w:t xml:space="preserve">Совет ректоров вузов Кемеровской области - Кузбасса (по согласованию)</w:t>
            </w:r>
          </w:p>
        </w:tc>
      </w:tr>
      <w:tr>
        <w:tc>
          <w:tcPr>
            <w:tcW w:w="1020" w:type="dxa"/>
          </w:tcPr>
          <w:p>
            <w:pPr>
              <w:pStyle w:val="0"/>
            </w:pPr>
            <w:r>
              <w:rPr>
                <w:sz w:val="20"/>
              </w:rPr>
              <w:t xml:space="preserve">12</w:t>
            </w:r>
          </w:p>
        </w:tc>
        <w:tc>
          <w:tcPr>
            <w:tcW w:w="4195" w:type="dxa"/>
          </w:tcPr>
          <w:p>
            <w:pPr>
              <w:pStyle w:val="0"/>
            </w:pPr>
            <w:r>
              <w:rPr>
                <w:sz w:val="20"/>
              </w:rPr>
              <w:t xml:space="preserve">Реализация комплексных программ, направленных на повышение эффективности отраслей по приоритетным направлениям АНО "Научно-образовательный центр "Кузбасс" (КНТП): уголь, металлургия, интеллектуальные транспортные системы</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tc>
      </w:tr>
      <w:tr>
        <w:tc>
          <w:tcPr>
            <w:tcW w:w="1020" w:type="dxa"/>
          </w:tcPr>
          <w:p>
            <w:pPr>
              <w:pStyle w:val="0"/>
            </w:pPr>
            <w:r>
              <w:rPr>
                <w:sz w:val="20"/>
              </w:rPr>
              <w:t xml:space="preserve">13</w:t>
            </w:r>
          </w:p>
        </w:tc>
        <w:tc>
          <w:tcPr>
            <w:tcW w:w="4195" w:type="dxa"/>
          </w:tcPr>
          <w:p>
            <w:pPr>
              <w:pStyle w:val="0"/>
            </w:pPr>
            <w:r>
              <w:rPr>
                <w:sz w:val="20"/>
              </w:rPr>
              <w:t xml:space="preserve">Реализация портфеля проектов, разрабатываемых на базе образовательных организаций высшего образования и направленных на решение актуальных проблем социально-экономического и инновационного развития Кемеровской области -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14</w:t>
            </w:r>
          </w:p>
        </w:tc>
        <w:tc>
          <w:tcPr>
            <w:tcW w:w="4195" w:type="dxa"/>
          </w:tcPr>
          <w:p>
            <w:pPr>
              <w:pStyle w:val="0"/>
            </w:pPr>
            <w:r>
              <w:rPr>
                <w:sz w:val="20"/>
              </w:rPr>
              <w:t xml:space="preserve">Реализация Государственного плана подготовки управленческих кадров для организаций народного хозяйства Российской Федерации. Формирование кадрового резерва управленческих кадров для Сибирского федерального округа и Дальневосточного федерального округа</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Пфетцер С.А.</w:t>
            </w:r>
          </w:p>
          <w:p>
            <w:pPr>
              <w:pStyle w:val="0"/>
              <w:jc w:val="center"/>
            </w:pPr>
            <w:r>
              <w:rPr>
                <w:sz w:val="20"/>
              </w:rPr>
              <w:t xml:space="preserve">ГБУ "Кузбасская школа управления" (по согласованию)</w:t>
            </w:r>
          </w:p>
        </w:tc>
      </w:tr>
      <w:tr>
        <w:tc>
          <w:tcPr>
            <w:tcW w:w="1020" w:type="dxa"/>
          </w:tcPr>
          <w:p>
            <w:pPr>
              <w:pStyle w:val="0"/>
            </w:pPr>
            <w:r>
              <w:rPr>
                <w:sz w:val="20"/>
              </w:rPr>
              <w:t xml:space="preserve">15</w:t>
            </w:r>
          </w:p>
        </w:tc>
        <w:tc>
          <w:tcPr>
            <w:tcW w:w="4195" w:type="dxa"/>
          </w:tcPr>
          <w:p>
            <w:pPr>
              <w:pStyle w:val="0"/>
            </w:pPr>
            <w:r>
              <w:rPr>
                <w:sz w:val="20"/>
              </w:rPr>
              <w:t xml:space="preserve">Реализация программы развития Кузбасского гуманитарно-педагогического института Кемеровского государственного университета в рамках социально-педагогического кластера АНО "Научно-образовательный центр "Кузбасс"</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Пфетцер С.А.</w:t>
            </w:r>
          </w:p>
          <w:p>
            <w:pPr>
              <w:pStyle w:val="0"/>
              <w:jc w:val="center"/>
            </w:pPr>
            <w:r>
              <w:rPr>
                <w:sz w:val="20"/>
              </w:rPr>
              <w:t xml:space="preserve">ФГБОУ ВО "Кемеровский государственный университет" (по согласованию)</w:t>
            </w:r>
          </w:p>
        </w:tc>
      </w:tr>
      <w:tr>
        <w:tc>
          <w:tcPr>
            <w:tcW w:w="1020" w:type="dxa"/>
          </w:tcPr>
          <w:p>
            <w:pPr>
              <w:pStyle w:val="0"/>
            </w:pPr>
            <w:r>
              <w:rPr>
                <w:sz w:val="20"/>
              </w:rPr>
              <w:t xml:space="preserve">16</w:t>
            </w:r>
          </w:p>
        </w:tc>
        <w:tc>
          <w:tcPr>
            <w:tcW w:w="4195" w:type="dxa"/>
          </w:tcPr>
          <w:p>
            <w:pPr>
              <w:pStyle w:val="0"/>
            </w:pPr>
            <w:r>
              <w:rPr>
                <w:sz w:val="20"/>
              </w:rPr>
              <w:t xml:space="preserve">Формирование ежегодного прогноза баланса кадровых ресурсов и регионального заказа (контрольные цифры приема) на подготовку кадров по программам высшего и среднего профессионального образования</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Гришин А.С.</w:t>
            </w:r>
          </w:p>
          <w:p>
            <w:pPr>
              <w:pStyle w:val="0"/>
              <w:jc w:val="center"/>
            </w:pPr>
            <w:r>
              <w:rPr>
                <w:sz w:val="20"/>
              </w:rPr>
              <w:t xml:space="preserve">Пфетцер С.А.</w:t>
            </w:r>
          </w:p>
          <w:p>
            <w:pPr>
              <w:pStyle w:val="0"/>
              <w:jc w:val="center"/>
            </w:pPr>
            <w:r>
              <w:rPr>
                <w:sz w:val="20"/>
              </w:rPr>
              <w:t xml:space="preserve">Балакирева С.Ю.</w:t>
            </w:r>
          </w:p>
        </w:tc>
      </w:tr>
      <w:tr>
        <w:tc>
          <w:tcPr>
            <w:tcW w:w="1020" w:type="dxa"/>
          </w:tcPr>
          <w:p>
            <w:pPr>
              <w:pStyle w:val="0"/>
            </w:pPr>
            <w:r>
              <w:rPr>
                <w:sz w:val="20"/>
              </w:rPr>
              <w:t xml:space="preserve">17</w:t>
            </w:r>
          </w:p>
        </w:tc>
        <w:tc>
          <w:tcPr>
            <w:tcW w:w="4195" w:type="dxa"/>
          </w:tcPr>
          <w:p>
            <w:pPr>
              <w:pStyle w:val="0"/>
            </w:pPr>
            <w:r>
              <w:rPr>
                <w:sz w:val="20"/>
              </w:rPr>
              <w:t xml:space="preserve">Организация участия кузбасских вузов в федеральных программах и проектах</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Пфетцер С.А.</w:t>
            </w:r>
          </w:p>
          <w:p>
            <w:pPr>
              <w:pStyle w:val="0"/>
              <w:jc w:val="center"/>
            </w:pPr>
            <w:r>
              <w:rPr>
                <w:sz w:val="20"/>
              </w:rPr>
              <w:t xml:space="preserve">Феофанова О.А.</w:t>
            </w:r>
          </w:p>
          <w:p>
            <w:pPr>
              <w:pStyle w:val="0"/>
              <w:jc w:val="center"/>
            </w:pPr>
            <w:r>
              <w:rPr>
                <w:sz w:val="20"/>
              </w:rPr>
              <w:t xml:space="preserve">Ариткулов А.В.</w:t>
            </w:r>
          </w:p>
          <w:p>
            <w:pPr>
              <w:pStyle w:val="0"/>
              <w:jc w:val="center"/>
            </w:pPr>
            <w:r>
              <w:rPr>
                <w:sz w:val="20"/>
              </w:rPr>
              <w:t xml:space="preserve">Беглов Д.Е.</w:t>
            </w:r>
          </w:p>
        </w:tc>
      </w:tr>
      <w:tr>
        <w:tc>
          <w:tcPr>
            <w:tcW w:w="1020" w:type="dxa"/>
          </w:tcPr>
          <w:p>
            <w:pPr>
              <w:pStyle w:val="0"/>
            </w:pPr>
            <w:r>
              <w:rPr>
                <w:sz w:val="20"/>
              </w:rPr>
              <w:t xml:space="preserve">Задача 2</w:t>
            </w:r>
          </w:p>
        </w:tc>
        <w:tc>
          <w:tcPr>
            <w:gridSpan w:val="3"/>
            <w:tcW w:w="7994" w:type="dxa"/>
          </w:tcPr>
          <w:p>
            <w:pPr>
              <w:pStyle w:val="0"/>
            </w:pPr>
            <w:r>
              <w:rPr>
                <w:sz w:val="20"/>
              </w:rPr>
              <w:t xml:space="preserve">Преобразование Кемеровской области - Кузбасса в центр развития наставничества</w:t>
            </w:r>
          </w:p>
        </w:tc>
      </w:tr>
      <w:tr>
        <w:tc>
          <w:tcPr>
            <w:tcW w:w="1020" w:type="dxa"/>
          </w:tcPr>
          <w:p>
            <w:pPr>
              <w:pStyle w:val="0"/>
            </w:pPr>
            <w:r>
              <w:rPr>
                <w:sz w:val="20"/>
              </w:rPr>
              <w:t xml:space="preserve">1</w:t>
            </w:r>
          </w:p>
        </w:tc>
        <w:tc>
          <w:tcPr>
            <w:tcW w:w="4195" w:type="dxa"/>
          </w:tcPr>
          <w:p>
            <w:pPr>
              <w:pStyle w:val="0"/>
            </w:pPr>
            <w:r>
              <w:rPr>
                <w:sz w:val="20"/>
              </w:rPr>
              <w:t xml:space="preserve">Ежегодная региональная премия "Наставник года"</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Балакирева С.Ю.</w:t>
            </w:r>
          </w:p>
          <w:p>
            <w:pPr>
              <w:pStyle w:val="0"/>
              <w:jc w:val="center"/>
            </w:pPr>
            <w:r>
              <w:rPr>
                <w:sz w:val="20"/>
              </w:rPr>
              <w:t xml:space="preserve">Гришин А.С.</w:t>
            </w:r>
          </w:p>
        </w:tc>
      </w:tr>
      <w:tr>
        <w:tc>
          <w:tcPr>
            <w:tcW w:w="1020" w:type="dxa"/>
          </w:tcPr>
          <w:p>
            <w:pPr>
              <w:pStyle w:val="0"/>
            </w:pPr>
            <w:r>
              <w:rPr>
                <w:sz w:val="20"/>
              </w:rPr>
              <w:t xml:space="preserve">2</w:t>
            </w:r>
          </w:p>
        </w:tc>
        <w:tc>
          <w:tcPr>
            <w:tcW w:w="4195" w:type="dxa"/>
          </w:tcPr>
          <w:p>
            <w:pPr>
              <w:pStyle w:val="0"/>
            </w:pPr>
            <w:r>
              <w:rPr>
                <w:sz w:val="20"/>
              </w:rPr>
              <w:t xml:space="preserve">Реализация международной программы развития управленческого потенциала "Профессиональная команда - 2035. Кадры для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p>
            <w:pPr>
              <w:pStyle w:val="0"/>
              <w:jc w:val="center"/>
            </w:pPr>
            <w:r>
              <w:rPr>
                <w:sz w:val="20"/>
              </w:rPr>
              <w:t xml:space="preserve">Гришин А.С.</w:t>
            </w:r>
          </w:p>
        </w:tc>
      </w:tr>
      <w:tr>
        <w:tc>
          <w:tcPr>
            <w:tcW w:w="1020" w:type="dxa"/>
          </w:tcPr>
          <w:p>
            <w:pPr>
              <w:pStyle w:val="0"/>
            </w:pPr>
            <w:r>
              <w:rPr>
                <w:sz w:val="20"/>
              </w:rPr>
              <w:t xml:space="preserve">3</w:t>
            </w:r>
          </w:p>
        </w:tc>
        <w:tc>
          <w:tcPr>
            <w:tcW w:w="4195" w:type="dxa"/>
          </w:tcPr>
          <w:p>
            <w:pPr>
              <w:pStyle w:val="0"/>
            </w:pPr>
            <w:r>
              <w:rPr>
                <w:sz w:val="20"/>
              </w:rPr>
              <w:t xml:space="preserve">Разработка механизмов самонаставничества и self-skills в образовательной деятельности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4</w:t>
            </w:r>
          </w:p>
        </w:tc>
        <w:tc>
          <w:tcPr>
            <w:tcW w:w="4195" w:type="dxa"/>
          </w:tcPr>
          <w:p>
            <w:pPr>
              <w:pStyle w:val="0"/>
            </w:pPr>
            <w:r>
              <w:rPr>
                <w:sz w:val="20"/>
              </w:rPr>
              <w:t xml:space="preserve">Региональная конференция "Наставничество: эффективная система передачи знаний"</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5</w:t>
            </w:r>
          </w:p>
        </w:tc>
        <w:tc>
          <w:tcPr>
            <w:tcW w:w="4195" w:type="dxa"/>
          </w:tcPr>
          <w:p>
            <w:pPr>
              <w:pStyle w:val="0"/>
            </w:pPr>
            <w:r>
              <w:rPr>
                <w:sz w:val="20"/>
              </w:rPr>
              <w:t xml:space="preserve">Международные конгресс-мероприятия (ярмарки обмена опытом) в сфере наставничества и профессиональной ориентации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6</w:t>
            </w:r>
          </w:p>
        </w:tc>
        <w:tc>
          <w:tcPr>
            <w:tcW w:w="4195" w:type="dxa"/>
          </w:tcPr>
          <w:p>
            <w:pPr>
              <w:pStyle w:val="0"/>
            </w:pPr>
            <w:r>
              <w:rPr>
                <w:sz w:val="20"/>
              </w:rPr>
              <w:t xml:space="preserve">Формирование международного экспертного сообщества движения "Ворлдскиллс" на базе Регионального координационного центра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7</w:t>
            </w:r>
          </w:p>
        </w:tc>
        <w:tc>
          <w:tcPr>
            <w:tcW w:w="4195" w:type="dxa"/>
          </w:tcPr>
          <w:p>
            <w:pPr>
              <w:pStyle w:val="0"/>
            </w:pPr>
            <w:r>
              <w:rPr>
                <w:sz w:val="20"/>
              </w:rPr>
              <w:t xml:space="preserve">Формирование на платформе центра опережающей профессиональной подготовки единой базы сведений о наставниках по приоритетным компетенциям, востребованным в регионе</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8</w:t>
            </w:r>
          </w:p>
        </w:tc>
        <w:tc>
          <w:tcPr>
            <w:tcW w:w="4195" w:type="dxa"/>
          </w:tcPr>
          <w:p>
            <w:pPr>
              <w:pStyle w:val="0"/>
            </w:pPr>
            <w:r>
              <w:rPr>
                <w:sz w:val="20"/>
              </w:rPr>
              <w:t xml:space="preserve">Проведение областного конкурса "Молодые лидеры культуры Кузбасса" с последующей переподготовкой победителей и включением их в кадровый резерв сферы культуры Кемеровской области - Кузбасса</w:t>
            </w:r>
          </w:p>
        </w:tc>
        <w:tc>
          <w:tcPr>
            <w:tcW w:w="964" w:type="dxa"/>
          </w:tcPr>
          <w:p>
            <w:pPr>
              <w:pStyle w:val="0"/>
              <w:jc w:val="center"/>
            </w:pPr>
            <w:r>
              <w:rPr>
                <w:sz w:val="20"/>
              </w:rPr>
              <w:t xml:space="preserve">Один раз в два года</w:t>
            </w:r>
          </w:p>
        </w:tc>
        <w:tc>
          <w:tcPr>
            <w:tcW w:w="2835" w:type="dxa"/>
          </w:tcPr>
          <w:p>
            <w:pPr>
              <w:pStyle w:val="0"/>
              <w:jc w:val="center"/>
            </w:pPr>
            <w:r>
              <w:rPr>
                <w:sz w:val="20"/>
              </w:rPr>
              <w:t xml:space="preserve">Феофанова О.А.</w:t>
            </w:r>
          </w:p>
        </w:tc>
      </w:tr>
      <w:tr>
        <w:tc>
          <w:tcPr>
            <w:tcW w:w="1020" w:type="dxa"/>
          </w:tcPr>
          <w:p>
            <w:pPr>
              <w:pStyle w:val="0"/>
            </w:pPr>
            <w:r>
              <w:rPr>
                <w:sz w:val="20"/>
              </w:rPr>
              <w:t xml:space="preserve">9</w:t>
            </w:r>
          </w:p>
        </w:tc>
        <w:tc>
          <w:tcPr>
            <w:tcW w:w="4195" w:type="dxa"/>
          </w:tcPr>
          <w:p>
            <w:pPr>
              <w:pStyle w:val="0"/>
            </w:pPr>
            <w:r>
              <w:rPr>
                <w:sz w:val="20"/>
              </w:rPr>
              <w:t xml:space="preserve">Внедрение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образовательным и программам среднего профессионального образования</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10</w:t>
            </w:r>
          </w:p>
        </w:tc>
        <w:tc>
          <w:tcPr>
            <w:tcW w:w="4195" w:type="dxa"/>
          </w:tcPr>
          <w:p>
            <w:pPr>
              <w:pStyle w:val="0"/>
            </w:pPr>
            <w:r>
              <w:rPr>
                <w:sz w:val="20"/>
              </w:rPr>
              <w:t xml:space="preserve">Проведение регионального и межрегионального конкурсов "Преподаватель года"</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11</w:t>
            </w:r>
          </w:p>
        </w:tc>
        <w:tc>
          <w:tcPr>
            <w:tcW w:w="4195" w:type="dxa"/>
          </w:tcPr>
          <w:p>
            <w:pPr>
              <w:pStyle w:val="0"/>
            </w:pPr>
            <w:r>
              <w:rPr>
                <w:sz w:val="20"/>
              </w:rPr>
              <w:t xml:space="preserve">Проведение областного конкурса педагогического мастерства среди студентов старших курсов профессиональных образовательных организаций сферы культуры</w:t>
            </w:r>
          </w:p>
        </w:tc>
        <w:tc>
          <w:tcPr>
            <w:tcW w:w="964" w:type="dxa"/>
          </w:tcPr>
          <w:p>
            <w:pPr>
              <w:pStyle w:val="0"/>
              <w:jc w:val="center"/>
            </w:pPr>
            <w:r>
              <w:rPr>
                <w:sz w:val="20"/>
              </w:rPr>
              <w:t xml:space="preserve">Один раз в два года</w:t>
            </w:r>
          </w:p>
        </w:tc>
        <w:tc>
          <w:tcPr>
            <w:tcW w:w="2835" w:type="dxa"/>
          </w:tcPr>
          <w:p>
            <w:pPr>
              <w:pStyle w:val="0"/>
              <w:jc w:val="center"/>
            </w:pPr>
            <w:r>
              <w:rPr>
                <w:sz w:val="20"/>
              </w:rPr>
              <w:t xml:space="preserve">Феофанова О.А.</w:t>
            </w:r>
          </w:p>
        </w:tc>
      </w:tr>
      <w:tr>
        <w:tc>
          <w:tcPr>
            <w:tcW w:w="1020" w:type="dxa"/>
          </w:tcPr>
          <w:p>
            <w:pPr>
              <w:pStyle w:val="0"/>
            </w:pPr>
            <w:r>
              <w:rPr>
                <w:sz w:val="20"/>
              </w:rPr>
              <w:t xml:space="preserve">12</w:t>
            </w:r>
          </w:p>
        </w:tc>
        <w:tc>
          <w:tcPr>
            <w:tcW w:w="4195" w:type="dxa"/>
          </w:tcPr>
          <w:p>
            <w:pPr>
              <w:pStyle w:val="0"/>
            </w:pPr>
            <w:r>
              <w:rPr>
                <w:sz w:val="20"/>
              </w:rPr>
              <w:t xml:space="preserve">Региональный форум по работе с молодыми специалистами "От молодого педагога - к вершинам мастерства"</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13</w:t>
            </w:r>
          </w:p>
        </w:tc>
        <w:tc>
          <w:tcPr>
            <w:tcW w:w="4195" w:type="dxa"/>
          </w:tcPr>
          <w:p>
            <w:pPr>
              <w:pStyle w:val="0"/>
            </w:pPr>
            <w:r>
              <w:rPr>
                <w:sz w:val="20"/>
              </w:rPr>
              <w:t xml:space="preserve">Проведение этапов и финалов федеральных конкурсов и проектов в сфере наставничества и профессионального мастерства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p>
            <w:pPr>
              <w:pStyle w:val="0"/>
              <w:jc w:val="center"/>
            </w:pPr>
            <w:r>
              <w:rPr>
                <w:sz w:val="20"/>
              </w:rPr>
              <w:t xml:space="preserve">Пфетцер С.А.</w:t>
            </w:r>
          </w:p>
          <w:p>
            <w:pPr>
              <w:pStyle w:val="0"/>
              <w:jc w:val="center"/>
            </w:pPr>
            <w:r>
              <w:rPr>
                <w:sz w:val="20"/>
              </w:rPr>
              <w:t xml:space="preserve">Гришин А.С.</w:t>
            </w:r>
          </w:p>
          <w:p>
            <w:pPr>
              <w:pStyle w:val="0"/>
              <w:jc w:val="center"/>
            </w:pPr>
            <w:r>
              <w:rPr>
                <w:sz w:val="20"/>
              </w:rPr>
              <w:t xml:space="preserve">Мяус С.А.</w:t>
            </w:r>
          </w:p>
          <w:p>
            <w:pPr>
              <w:pStyle w:val="0"/>
              <w:jc w:val="center"/>
            </w:pPr>
            <w:r>
              <w:rPr>
                <w:sz w:val="20"/>
              </w:rPr>
              <w:t xml:space="preserve">Феофанова О.А.</w:t>
            </w:r>
          </w:p>
        </w:tc>
      </w:tr>
      <w:tr>
        <w:tc>
          <w:tcPr>
            <w:tcW w:w="1020" w:type="dxa"/>
          </w:tcPr>
          <w:p>
            <w:pPr>
              <w:pStyle w:val="0"/>
            </w:pPr>
            <w:r>
              <w:rPr>
                <w:sz w:val="20"/>
              </w:rPr>
              <w:t xml:space="preserve">14</w:t>
            </w:r>
          </w:p>
        </w:tc>
        <w:tc>
          <w:tcPr>
            <w:tcW w:w="4195" w:type="dxa"/>
          </w:tcPr>
          <w:p>
            <w:pPr>
              <w:pStyle w:val="0"/>
            </w:pPr>
            <w:r>
              <w:rPr>
                <w:sz w:val="20"/>
              </w:rPr>
              <w:t xml:space="preserve">Вовлечение жителей Кемеровской области - Кузбасса в проекты платформы "Россия - страна возможностей"</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p>
            <w:pPr>
              <w:pStyle w:val="0"/>
              <w:jc w:val="center"/>
            </w:pPr>
            <w:r>
              <w:rPr>
                <w:sz w:val="20"/>
              </w:rPr>
              <w:t xml:space="preserve">Пфетцер С.А.</w:t>
            </w:r>
          </w:p>
          <w:p>
            <w:pPr>
              <w:pStyle w:val="0"/>
              <w:jc w:val="center"/>
            </w:pPr>
            <w:r>
              <w:rPr>
                <w:sz w:val="20"/>
              </w:rPr>
              <w:t xml:space="preserve">Гришин А.С.</w:t>
            </w:r>
          </w:p>
          <w:p>
            <w:pPr>
              <w:pStyle w:val="0"/>
              <w:jc w:val="center"/>
            </w:pPr>
            <w:r>
              <w:rPr>
                <w:sz w:val="20"/>
              </w:rPr>
              <w:t xml:space="preserve">Мяус С.А.</w:t>
            </w:r>
          </w:p>
          <w:p>
            <w:pPr>
              <w:pStyle w:val="0"/>
              <w:jc w:val="center"/>
            </w:pPr>
            <w:r>
              <w:rPr>
                <w:sz w:val="20"/>
              </w:rPr>
              <w:t xml:space="preserve">Феофанова О.А.</w:t>
            </w:r>
          </w:p>
        </w:tc>
      </w:tr>
      <w:tr>
        <w:tc>
          <w:tcPr>
            <w:tcW w:w="1020" w:type="dxa"/>
          </w:tcPr>
          <w:p>
            <w:pPr>
              <w:pStyle w:val="0"/>
            </w:pPr>
            <w:r>
              <w:rPr>
                <w:sz w:val="20"/>
              </w:rPr>
              <w:t xml:space="preserve">15</w:t>
            </w:r>
          </w:p>
        </w:tc>
        <w:tc>
          <w:tcPr>
            <w:tcW w:w="4195" w:type="dxa"/>
          </w:tcPr>
          <w:p>
            <w:pPr>
              <w:pStyle w:val="0"/>
            </w:pPr>
            <w:r>
              <w:rPr>
                <w:sz w:val="20"/>
              </w:rPr>
              <w:t xml:space="preserve">Реализация проекта "FutureKuzbass - регион возможностей"</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p>
            <w:pPr>
              <w:pStyle w:val="0"/>
              <w:jc w:val="center"/>
            </w:pPr>
            <w:r>
              <w:rPr>
                <w:sz w:val="20"/>
              </w:rPr>
              <w:t xml:space="preserve">Пфетцер С.А.</w:t>
            </w:r>
          </w:p>
          <w:p>
            <w:pPr>
              <w:pStyle w:val="0"/>
              <w:jc w:val="center"/>
            </w:pPr>
            <w:r>
              <w:rPr>
                <w:sz w:val="20"/>
              </w:rPr>
              <w:t xml:space="preserve">Гришин А.С.</w:t>
            </w:r>
          </w:p>
          <w:p>
            <w:pPr>
              <w:pStyle w:val="0"/>
              <w:jc w:val="center"/>
            </w:pPr>
            <w:r>
              <w:rPr>
                <w:sz w:val="20"/>
              </w:rPr>
              <w:t xml:space="preserve">Мяус С.А.</w:t>
            </w:r>
          </w:p>
          <w:p>
            <w:pPr>
              <w:pStyle w:val="0"/>
              <w:jc w:val="center"/>
            </w:pPr>
            <w:r>
              <w:rPr>
                <w:sz w:val="20"/>
              </w:rPr>
              <w:t xml:space="preserve">Феофанова О.А.</w:t>
            </w:r>
          </w:p>
        </w:tc>
      </w:tr>
      <w:tr>
        <w:tc>
          <w:tcPr>
            <w:tcW w:w="1020" w:type="dxa"/>
          </w:tcPr>
          <w:p>
            <w:pPr>
              <w:pStyle w:val="0"/>
            </w:pPr>
            <w:r>
              <w:rPr>
                <w:sz w:val="20"/>
              </w:rPr>
              <w:t xml:space="preserve">16</w:t>
            </w:r>
          </w:p>
        </w:tc>
        <w:tc>
          <w:tcPr>
            <w:tcW w:w="4195" w:type="dxa"/>
          </w:tcPr>
          <w:p>
            <w:pPr>
              <w:pStyle w:val="0"/>
            </w:pPr>
            <w:r>
              <w:rPr>
                <w:sz w:val="20"/>
              </w:rPr>
              <w:t xml:space="preserve">Организация и проведение Международного молодежного образовательного форума "Время первых"</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17</w:t>
            </w:r>
          </w:p>
        </w:tc>
        <w:tc>
          <w:tcPr>
            <w:tcW w:w="4195" w:type="dxa"/>
          </w:tcPr>
          <w:p>
            <w:pPr>
              <w:pStyle w:val="0"/>
            </w:pPr>
            <w:r>
              <w:rPr>
                <w:sz w:val="20"/>
              </w:rPr>
              <w:t xml:space="preserve">Организация и проведение Международного молодежного научно-образовательного форума "RE:ПОСТ" (патриотизм, образование, студенчество)</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Задача 3</w:t>
            </w:r>
          </w:p>
        </w:tc>
        <w:tc>
          <w:tcPr>
            <w:gridSpan w:val="3"/>
            <w:tcW w:w="7994" w:type="dxa"/>
          </w:tcPr>
          <w:p>
            <w:pPr>
              <w:pStyle w:val="0"/>
            </w:pPr>
            <w:r>
              <w:rPr>
                <w:sz w:val="20"/>
              </w:rPr>
              <w:t xml:space="preserve">Преобразование Кемеровской области - Кузбасса в центр дистанционного развития</w:t>
            </w:r>
          </w:p>
        </w:tc>
      </w:tr>
      <w:tr>
        <w:tc>
          <w:tcPr>
            <w:tcW w:w="1020" w:type="dxa"/>
          </w:tcPr>
          <w:p>
            <w:pPr>
              <w:pStyle w:val="0"/>
            </w:pPr>
            <w:r>
              <w:rPr>
                <w:sz w:val="20"/>
              </w:rPr>
              <w:t xml:space="preserve">1</w:t>
            </w:r>
          </w:p>
        </w:tc>
        <w:tc>
          <w:tcPr>
            <w:tcW w:w="4195" w:type="dxa"/>
          </w:tcPr>
          <w:p>
            <w:pPr>
              <w:pStyle w:val="0"/>
            </w:pPr>
            <w:r>
              <w:rPr>
                <w:sz w:val="20"/>
              </w:rPr>
              <w:t xml:space="preserve">Реализация мероприятий Стратегии цифровой трансформации государственного управления Кемеровской области - Кузбасса. Реализация программы центра дистанционного развития на базе Центра обработки данных Кемеровской области - Кузбасса (ЦОД). Подключение объектов экономики и социальной сферы к цифровым платформам ("Кузбасс онлайн", Центр управления регионом)</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Садиков М.В.</w:t>
            </w:r>
          </w:p>
          <w:p>
            <w:pPr>
              <w:pStyle w:val="0"/>
              <w:jc w:val="center"/>
            </w:pPr>
            <w:r>
              <w:rPr>
                <w:sz w:val="20"/>
              </w:rPr>
              <w:t xml:space="preserve">Балакирева С.Ю.</w:t>
            </w:r>
          </w:p>
          <w:p>
            <w:pPr>
              <w:pStyle w:val="0"/>
              <w:jc w:val="center"/>
            </w:pPr>
            <w:r>
              <w:rPr>
                <w:sz w:val="20"/>
              </w:rPr>
              <w:t xml:space="preserve">Федюнина Е.Г.</w:t>
            </w:r>
          </w:p>
          <w:p>
            <w:pPr>
              <w:pStyle w:val="0"/>
              <w:jc w:val="center"/>
            </w:pPr>
            <w:r>
              <w:rPr>
                <w:sz w:val="20"/>
              </w:rPr>
              <w:t xml:space="preserve">Беглов Д.Е.</w:t>
            </w:r>
          </w:p>
          <w:p>
            <w:pPr>
              <w:pStyle w:val="0"/>
              <w:jc w:val="center"/>
            </w:pPr>
            <w:r>
              <w:rPr>
                <w:sz w:val="20"/>
              </w:rPr>
              <w:t xml:space="preserve">Феофанова О.А.</w:t>
            </w:r>
          </w:p>
          <w:p>
            <w:pPr>
              <w:pStyle w:val="0"/>
              <w:jc w:val="center"/>
            </w:pPr>
            <w:r>
              <w:rPr>
                <w:sz w:val="20"/>
              </w:rPr>
              <w:t xml:space="preserve">Старосвет Л.В.</w:t>
            </w:r>
          </w:p>
          <w:p>
            <w:pPr>
              <w:pStyle w:val="0"/>
              <w:jc w:val="center"/>
            </w:pPr>
            <w:r>
              <w:rPr>
                <w:sz w:val="20"/>
              </w:rPr>
              <w:t xml:space="preserve">Мяус С.А.</w:t>
            </w:r>
          </w:p>
        </w:tc>
      </w:tr>
      <w:tr>
        <w:tc>
          <w:tcPr>
            <w:tcW w:w="1020" w:type="dxa"/>
          </w:tcPr>
          <w:p>
            <w:pPr>
              <w:pStyle w:val="0"/>
            </w:pPr>
            <w:r>
              <w:rPr>
                <w:sz w:val="20"/>
              </w:rPr>
              <w:t xml:space="preserve">2</w:t>
            </w:r>
          </w:p>
        </w:tc>
        <w:tc>
          <w:tcPr>
            <w:tcW w:w="4195" w:type="dxa"/>
          </w:tcPr>
          <w:p>
            <w:pPr>
              <w:pStyle w:val="0"/>
            </w:pPr>
            <w:r>
              <w:rPr>
                <w:sz w:val="20"/>
              </w:rPr>
              <w:t xml:space="preserve">Реализация регионального проекта "Школа сетевого взаимодействия"</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3</w:t>
            </w:r>
          </w:p>
        </w:tc>
        <w:tc>
          <w:tcPr>
            <w:tcW w:w="4195" w:type="dxa"/>
          </w:tcPr>
          <w:p>
            <w:pPr>
              <w:pStyle w:val="0"/>
            </w:pPr>
            <w:r>
              <w:rPr>
                <w:sz w:val="20"/>
              </w:rPr>
              <w:t xml:space="preserve">Реализация дополнительной программы повышения квалификации "Цифровой преподаватель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4</w:t>
            </w:r>
          </w:p>
        </w:tc>
        <w:tc>
          <w:tcPr>
            <w:tcW w:w="4195" w:type="dxa"/>
          </w:tcPr>
          <w:p>
            <w:pPr>
              <w:pStyle w:val="0"/>
            </w:pPr>
            <w:r>
              <w:rPr>
                <w:sz w:val="20"/>
              </w:rPr>
              <w:t xml:space="preserve">Повышение уровня цифровых компетенций работников социальной сферы: семинары, вебинары, курсы, стажировки</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Балакирева С.Ю.</w:t>
            </w:r>
          </w:p>
          <w:p>
            <w:pPr>
              <w:pStyle w:val="0"/>
              <w:jc w:val="center"/>
            </w:pPr>
            <w:r>
              <w:rPr>
                <w:sz w:val="20"/>
              </w:rPr>
              <w:t xml:space="preserve">Федюнина Е.Г.</w:t>
            </w:r>
          </w:p>
          <w:p>
            <w:pPr>
              <w:pStyle w:val="0"/>
              <w:jc w:val="center"/>
            </w:pPr>
            <w:r>
              <w:rPr>
                <w:sz w:val="20"/>
              </w:rPr>
              <w:t xml:space="preserve">Беглов Д.Е.</w:t>
            </w:r>
          </w:p>
          <w:p>
            <w:pPr>
              <w:pStyle w:val="0"/>
              <w:jc w:val="center"/>
            </w:pPr>
            <w:r>
              <w:rPr>
                <w:sz w:val="20"/>
              </w:rPr>
              <w:t xml:space="preserve">Феофанова О.А.</w:t>
            </w:r>
          </w:p>
          <w:p>
            <w:pPr>
              <w:pStyle w:val="0"/>
              <w:jc w:val="center"/>
            </w:pPr>
            <w:r>
              <w:rPr>
                <w:sz w:val="20"/>
              </w:rPr>
              <w:t xml:space="preserve">Мяус С.А.</w:t>
            </w:r>
          </w:p>
        </w:tc>
      </w:tr>
      <w:tr>
        <w:tc>
          <w:tcPr>
            <w:tcW w:w="1020" w:type="dxa"/>
          </w:tcPr>
          <w:p>
            <w:pPr>
              <w:pStyle w:val="0"/>
            </w:pPr>
            <w:r>
              <w:rPr>
                <w:sz w:val="20"/>
              </w:rPr>
              <w:t xml:space="preserve">5</w:t>
            </w:r>
          </w:p>
        </w:tc>
        <w:tc>
          <w:tcPr>
            <w:tcW w:w="4195" w:type="dxa"/>
          </w:tcPr>
          <w:p>
            <w:pPr>
              <w:pStyle w:val="0"/>
            </w:pPr>
            <w:r>
              <w:rPr>
                <w:sz w:val="20"/>
              </w:rPr>
              <w:t xml:space="preserve">Проведение исследований:</w:t>
            </w:r>
          </w:p>
          <w:p>
            <w:pPr>
              <w:pStyle w:val="0"/>
            </w:pPr>
            <w:r>
              <w:rPr>
                <w:sz w:val="20"/>
              </w:rPr>
              <w:t xml:space="preserve">сформированности цифровой грамотности специалистов в области физической культуры и спорта;</w:t>
            </w:r>
          </w:p>
          <w:p>
            <w:pPr>
              <w:pStyle w:val="0"/>
            </w:pPr>
            <w:r>
              <w:rPr>
                <w:sz w:val="20"/>
              </w:rPr>
              <w:t xml:space="preserve">сформированности цифровой грамотности педагогов</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Балакирева С.Ю.</w:t>
            </w:r>
          </w:p>
          <w:p>
            <w:pPr>
              <w:pStyle w:val="0"/>
              <w:jc w:val="center"/>
            </w:pPr>
            <w:r>
              <w:rPr>
                <w:sz w:val="20"/>
              </w:rPr>
              <w:t xml:space="preserve">Мяус С.А.</w:t>
            </w:r>
          </w:p>
        </w:tc>
      </w:tr>
      <w:tr>
        <w:tc>
          <w:tcPr>
            <w:tcW w:w="1020" w:type="dxa"/>
          </w:tcPr>
          <w:p>
            <w:pPr>
              <w:pStyle w:val="0"/>
            </w:pPr>
            <w:r>
              <w:rPr>
                <w:sz w:val="20"/>
              </w:rPr>
              <w:t xml:space="preserve">6</w:t>
            </w:r>
          </w:p>
        </w:tc>
        <w:tc>
          <w:tcPr>
            <w:tcW w:w="4195" w:type="dxa"/>
          </w:tcPr>
          <w:p>
            <w:pPr>
              <w:pStyle w:val="0"/>
            </w:pPr>
            <w:r>
              <w:rPr>
                <w:sz w:val="20"/>
              </w:rPr>
              <w:t xml:space="preserve">Проведение региональных конкурсов на лучший электронный образовательный ресурс, лучший сайт</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7</w:t>
            </w:r>
          </w:p>
        </w:tc>
        <w:tc>
          <w:tcPr>
            <w:tcW w:w="4195" w:type="dxa"/>
          </w:tcPr>
          <w:p>
            <w:pPr>
              <w:pStyle w:val="0"/>
            </w:pPr>
            <w:r>
              <w:rPr>
                <w:sz w:val="20"/>
              </w:rPr>
              <w:t xml:space="preserve">Совершенствование цифровых образовательных и методических сервисов для работников социальной сферы</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p>
            <w:pPr>
              <w:pStyle w:val="0"/>
              <w:jc w:val="center"/>
            </w:pPr>
            <w:r>
              <w:rPr>
                <w:sz w:val="20"/>
              </w:rPr>
              <w:t xml:space="preserve">Федюнина Е.Г.</w:t>
            </w:r>
          </w:p>
          <w:p>
            <w:pPr>
              <w:pStyle w:val="0"/>
              <w:jc w:val="center"/>
            </w:pPr>
            <w:r>
              <w:rPr>
                <w:sz w:val="20"/>
              </w:rPr>
              <w:t xml:space="preserve">Беглов Д.Е.</w:t>
            </w:r>
          </w:p>
          <w:p>
            <w:pPr>
              <w:pStyle w:val="0"/>
              <w:jc w:val="center"/>
            </w:pPr>
            <w:r>
              <w:rPr>
                <w:sz w:val="20"/>
              </w:rPr>
              <w:t xml:space="preserve">Феофанова О.А.</w:t>
            </w:r>
          </w:p>
          <w:p>
            <w:pPr>
              <w:pStyle w:val="0"/>
              <w:jc w:val="center"/>
            </w:pPr>
            <w:r>
              <w:rPr>
                <w:sz w:val="20"/>
              </w:rPr>
              <w:t xml:space="preserve">Мяус С.А.</w:t>
            </w:r>
          </w:p>
        </w:tc>
      </w:tr>
      <w:tr>
        <w:tc>
          <w:tcPr>
            <w:tcW w:w="1020" w:type="dxa"/>
          </w:tcPr>
          <w:p>
            <w:pPr>
              <w:pStyle w:val="0"/>
            </w:pPr>
            <w:r>
              <w:rPr>
                <w:sz w:val="20"/>
              </w:rPr>
              <w:t xml:space="preserve">Задача 4</w:t>
            </w:r>
          </w:p>
        </w:tc>
        <w:tc>
          <w:tcPr>
            <w:gridSpan w:val="3"/>
            <w:tcW w:w="7994" w:type="dxa"/>
          </w:tcPr>
          <w:p>
            <w:pPr>
              <w:pStyle w:val="0"/>
            </w:pPr>
            <w:r>
              <w:rPr>
                <w:sz w:val="20"/>
              </w:rPr>
              <w:t xml:space="preserve">Преобразование Кемеровской области - Кузбасса в центр развития опережающего образования на протяжении всей жизни</w:t>
            </w:r>
          </w:p>
        </w:tc>
      </w:tr>
      <w:tr>
        <w:tc>
          <w:tcPr>
            <w:tcW w:w="1020" w:type="dxa"/>
          </w:tcPr>
          <w:p>
            <w:pPr>
              <w:pStyle w:val="0"/>
            </w:pPr>
            <w:r>
              <w:rPr>
                <w:sz w:val="20"/>
              </w:rPr>
              <w:t xml:space="preserve">1</w:t>
            </w:r>
          </w:p>
        </w:tc>
        <w:tc>
          <w:tcPr>
            <w:tcW w:w="4195" w:type="dxa"/>
          </w:tcPr>
          <w:p>
            <w:pPr>
              <w:pStyle w:val="0"/>
            </w:pPr>
            <w:r>
              <w:rPr>
                <w:sz w:val="20"/>
              </w:rPr>
              <w:t xml:space="preserve">Реализация регионального межведомственного плана профориентационных мероприятий</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Гришин А.С.</w:t>
            </w:r>
          </w:p>
          <w:p>
            <w:pPr>
              <w:pStyle w:val="0"/>
              <w:jc w:val="center"/>
            </w:pPr>
            <w:r>
              <w:rPr>
                <w:sz w:val="20"/>
              </w:rPr>
              <w:t xml:space="preserve">Балакирева С.Ю.</w:t>
            </w:r>
          </w:p>
          <w:p>
            <w:pPr>
              <w:pStyle w:val="0"/>
              <w:jc w:val="center"/>
            </w:pPr>
            <w:r>
              <w:rPr>
                <w:sz w:val="20"/>
              </w:rPr>
              <w:t xml:space="preserve">Федюнина Е.Г.</w:t>
            </w:r>
          </w:p>
          <w:p>
            <w:pPr>
              <w:pStyle w:val="0"/>
              <w:jc w:val="center"/>
            </w:pPr>
            <w:r>
              <w:rPr>
                <w:sz w:val="20"/>
              </w:rPr>
              <w:t xml:space="preserve">Пфетцер С.А.</w:t>
            </w:r>
          </w:p>
        </w:tc>
      </w:tr>
      <w:tr>
        <w:tc>
          <w:tcPr>
            <w:tcW w:w="1020" w:type="dxa"/>
          </w:tcPr>
          <w:p>
            <w:pPr>
              <w:pStyle w:val="0"/>
            </w:pPr>
            <w:r>
              <w:rPr>
                <w:sz w:val="20"/>
              </w:rPr>
              <w:t xml:space="preserve">2</w:t>
            </w:r>
          </w:p>
        </w:tc>
        <w:tc>
          <w:tcPr>
            <w:tcW w:w="4195" w:type="dxa"/>
          </w:tcPr>
          <w:p>
            <w:pPr>
              <w:pStyle w:val="0"/>
            </w:pPr>
            <w:r>
              <w:rPr>
                <w:sz w:val="20"/>
              </w:rPr>
              <w:t xml:space="preserve">Реализация комплекса мер по развитию непрерывного образования среди населения "Новые возможности для каждого", в том числе посредством расширения перечня онлайн курсов в образовательных организациях Кемеровской области -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3</w:t>
            </w:r>
          </w:p>
        </w:tc>
        <w:tc>
          <w:tcPr>
            <w:tcW w:w="4195" w:type="dxa"/>
          </w:tcPr>
          <w:p>
            <w:pPr>
              <w:pStyle w:val="0"/>
            </w:pPr>
            <w:r>
              <w:rPr>
                <w:sz w:val="20"/>
              </w:rPr>
              <w:t xml:space="preserve">Реализация регионального проекта "Опережающая подготовка педагогических кадров в образовательной экосистеме региона"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4</w:t>
            </w:r>
          </w:p>
        </w:tc>
        <w:tc>
          <w:tcPr>
            <w:tcW w:w="4195" w:type="dxa"/>
          </w:tcPr>
          <w:p>
            <w:pPr>
              <w:pStyle w:val="0"/>
            </w:pPr>
            <w:r>
              <w:rPr>
                <w:sz w:val="20"/>
              </w:rPr>
              <w:t xml:space="preserve">Реализация федерального проекта "Опорные школы РАН"</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5</w:t>
            </w:r>
          </w:p>
        </w:tc>
        <w:tc>
          <w:tcPr>
            <w:tcW w:w="4195" w:type="dxa"/>
          </w:tcPr>
          <w:p>
            <w:pPr>
              <w:pStyle w:val="0"/>
            </w:pPr>
            <w:r>
              <w:rPr>
                <w:sz w:val="20"/>
              </w:rPr>
              <w:t xml:space="preserve">Реализация регионального проекта "Школы научно-образовательного центра "Кузбасс"</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Пфетцер С.А.</w:t>
            </w:r>
          </w:p>
          <w:p>
            <w:pPr>
              <w:pStyle w:val="0"/>
              <w:jc w:val="center"/>
            </w:pPr>
            <w:r>
              <w:rPr>
                <w:sz w:val="20"/>
              </w:rPr>
              <w:t xml:space="preserve">Балакирева С.Ю.</w:t>
            </w:r>
          </w:p>
        </w:tc>
      </w:tr>
      <w:tr>
        <w:tc>
          <w:tcPr>
            <w:tcW w:w="1020" w:type="dxa"/>
          </w:tcPr>
          <w:p>
            <w:pPr>
              <w:pStyle w:val="0"/>
            </w:pPr>
            <w:r>
              <w:rPr>
                <w:sz w:val="20"/>
              </w:rPr>
              <w:t xml:space="preserve">6</w:t>
            </w:r>
          </w:p>
        </w:tc>
        <w:tc>
          <w:tcPr>
            <w:tcW w:w="4195" w:type="dxa"/>
          </w:tcPr>
          <w:p>
            <w:pPr>
              <w:pStyle w:val="0"/>
            </w:pPr>
            <w:r>
              <w:rPr>
                <w:sz w:val="20"/>
              </w:rPr>
              <w:t xml:space="preserve">Развитие инновационной сети региональной системы образования, создаваемой в рамках национального проекта "Образование":</w:t>
            </w:r>
          </w:p>
          <w:p>
            <w:pPr>
              <w:pStyle w:val="0"/>
            </w:pPr>
            <w:r>
              <w:rPr>
                <w:sz w:val="20"/>
              </w:rPr>
              <w:t xml:space="preserve">школьные технопарки "Кванториум";</w:t>
            </w:r>
          </w:p>
          <w:p>
            <w:pPr>
              <w:pStyle w:val="0"/>
            </w:pPr>
            <w:r>
              <w:rPr>
                <w:sz w:val="20"/>
              </w:rPr>
              <w:t xml:space="preserve">центры образования естественно-научной и технологической направленности "Точка роста";</w:t>
            </w:r>
          </w:p>
          <w:p>
            <w:pPr>
              <w:pStyle w:val="0"/>
            </w:pPr>
            <w:r>
              <w:rPr>
                <w:sz w:val="20"/>
              </w:rPr>
              <w:t xml:space="preserve">региональный центр выявления, поддержки и развития способностей и талантов у детей и молодежи "Сириус. Кузбасс"</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7</w:t>
            </w:r>
          </w:p>
        </w:tc>
        <w:tc>
          <w:tcPr>
            <w:tcW w:w="4195" w:type="dxa"/>
          </w:tcPr>
          <w:p>
            <w:pPr>
              <w:pStyle w:val="0"/>
            </w:pPr>
            <w:r>
              <w:rPr>
                <w:sz w:val="20"/>
              </w:rPr>
              <w:t xml:space="preserve">Организация региональных, национальных и международных научно-практических форумов, конференций, семинаров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8</w:t>
            </w:r>
          </w:p>
        </w:tc>
        <w:tc>
          <w:tcPr>
            <w:tcW w:w="4195" w:type="dxa"/>
          </w:tcPr>
          <w:p>
            <w:pPr>
              <w:pStyle w:val="0"/>
            </w:pPr>
            <w:r>
              <w:rPr>
                <w:sz w:val="20"/>
              </w:rPr>
              <w:t xml:space="preserve">Развитие регионального центра компетенций по организации школьного питания в Кемеровской области - Кузбассе</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9</w:t>
            </w:r>
          </w:p>
        </w:tc>
        <w:tc>
          <w:tcPr>
            <w:tcW w:w="4195" w:type="dxa"/>
          </w:tcPr>
          <w:p>
            <w:pPr>
              <w:pStyle w:val="0"/>
            </w:pPr>
            <w:r>
              <w:rPr>
                <w:sz w:val="20"/>
              </w:rPr>
              <w:t xml:space="preserve">Развитие инновационно-предпринимательской среды в образовательных учреждениях в рамках сетевого взаимодействия с центром опережающей профессиональной подготовки Кемеровской области -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10</w:t>
            </w:r>
          </w:p>
        </w:tc>
        <w:tc>
          <w:tcPr>
            <w:tcW w:w="4195" w:type="dxa"/>
          </w:tcPr>
          <w:p>
            <w:pPr>
              <w:pStyle w:val="0"/>
            </w:pPr>
            <w:r>
              <w:rPr>
                <w:sz w:val="20"/>
              </w:rPr>
              <w:t xml:space="preserve">Развитие отраслевых центров компетенций на базе профессиональных образовательных организаций</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11</w:t>
            </w:r>
          </w:p>
        </w:tc>
        <w:tc>
          <w:tcPr>
            <w:tcW w:w="4195" w:type="dxa"/>
          </w:tcPr>
          <w:p>
            <w:pPr>
              <w:pStyle w:val="0"/>
            </w:pPr>
            <w:r>
              <w:rPr>
                <w:sz w:val="20"/>
              </w:rPr>
              <w:t xml:space="preserve">Организация российских и зарубежных стажировок педагогических кадров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12</w:t>
            </w:r>
          </w:p>
        </w:tc>
        <w:tc>
          <w:tcPr>
            <w:tcW w:w="4195" w:type="dxa"/>
          </w:tcPr>
          <w:p>
            <w:pPr>
              <w:pStyle w:val="0"/>
            </w:pPr>
            <w:r>
              <w:rPr>
                <w:sz w:val="20"/>
              </w:rPr>
              <w:t xml:space="preserve">Программа модернизации региональной инфраструктуры подготовки кадров для экономики Кемеровской области -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13</w:t>
            </w:r>
          </w:p>
        </w:tc>
        <w:tc>
          <w:tcPr>
            <w:tcW w:w="4195" w:type="dxa"/>
          </w:tcPr>
          <w:p>
            <w:pPr>
              <w:pStyle w:val="0"/>
            </w:pPr>
            <w:r>
              <w:rPr>
                <w:sz w:val="20"/>
              </w:rPr>
              <w:t xml:space="preserve">Организация деловых визитов на ведущие предприятия Кемеровской области - Кузбасса для руководителей профессиональных образовательных организаций высшего образования России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14</w:t>
            </w:r>
          </w:p>
        </w:tc>
        <w:tc>
          <w:tcPr>
            <w:tcW w:w="4195" w:type="dxa"/>
          </w:tcPr>
          <w:p>
            <w:pPr>
              <w:pStyle w:val="0"/>
            </w:pPr>
            <w:r>
              <w:rPr>
                <w:sz w:val="20"/>
              </w:rPr>
              <w:t xml:space="preserve">Развитие региональной методической службы Кемеровской области - Кузбасса для работников отрасли "Физическая культура и спорт" на базе ГАУ "Центр спортивной подготовки сборных команд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Мяус С.А.</w:t>
            </w:r>
          </w:p>
        </w:tc>
      </w:tr>
      <w:tr>
        <w:tc>
          <w:tcPr>
            <w:tcW w:w="1020" w:type="dxa"/>
          </w:tcPr>
          <w:p>
            <w:pPr>
              <w:pStyle w:val="0"/>
            </w:pPr>
            <w:r>
              <w:rPr>
                <w:sz w:val="20"/>
              </w:rPr>
              <w:t xml:space="preserve">15</w:t>
            </w:r>
          </w:p>
        </w:tc>
        <w:tc>
          <w:tcPr>
            <w:tcW w:w="4195" w:type="dxa"/>
          </w:tcPr>
          <w:p>
            <w:pPr>
              <w:pStyle w:val="0"/>
            </w:pPr>
            <w:r>
              <w:rPr>
                <w:sz w:val="20"/>
              </w:rPr>
              <w:t xml:space="preserve">Повышение уровня VR-, AR-, MR- и XR-компетенций работников образования: семинары, вебинары, курсы ПК, стажировки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Задача 5</w:t>
            </w:r>
          </w:p>
        </w:tc>
        <w:tc>
          <w:tcPr>
            <w:gridSpan w:val="3"/>
            <w:tcW w:w="7994" w:type="dxa"/>
          </w:tcPr>
          <w:p>
            <w:pPr>
              <w:pStyle w:val="0"/>
            </w:pPr>
            <w:r>
              <w:rPr>
                <w:sz w:val="20"/>
              </w:rPr>
              <w:t xml:space="preserve">Преобразование Кемеровской области - Кузбасса в центр развития стратегического лидерства</w:t>
            </w:r>
          </w:p>
        </w:tc>
      </w:tr>
      <w:tr>
        <w:tc>
          <w:tcPr>
            <w:tcW w:w="1020" w:type="dxa"/>
          </w:tcPr>
          <w:p>
            <w:pPr>
              <w:pStyle w:val="0"/>
            </w:pPr>
            <w:r>
              <w:rPr>
                <w:sz w:val="20"/>
              </w:rPr>
              <w:t xml:space="preserve">1</w:t>
            </w:r>
          </w:p>
        </w:tc>
        <w:tc>
          <w:tcPr>
            <w:tcW w:w="4195" w:type="dxa"/>
          </w:tcPr>
          <w:p>
            <w:pPr>
              <w:pStyle w:val="0"/>
            </w:pPr>
            <w:r>
              <w:rPr>
                <w:sz w:val="20"/>
              </w:rPr>
              <w:t xml:space="preserve">Организация и проведение ежегодного международного форума "Стратегия XXI века"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p>
            <w:pPr>
              <w:pStyle w:val="0"/>
              <w:jc w:val="center"/>
            </w:pPr>
            <w:r>
              <w:rPr>
                <w:sz w:val="20"/>
              </w:rPr>
              <w:t xml:space="preserve">Балакирева С.Ю.</w:t>
            </w:r>
          </w:p>
        </w:tc>
      </w:tr>
      <w:tr>
        <w:tc>
          <w:tcPr>
            <w:tcW w:w="1020" w:type="dxa"/>
          </w:tcPr>
          <w:p>
            <w:pPr>
              <w:pStyle w:val="0"/>
            </w:pPr>
            <w:r>
              <w:rPr>
                <w:sz w:val="20"/>
              </w:rPr>
              <w:t xml:space="preserve">2</w:t>
            </w:r>
          </w:p>
        </w:tc>
        <w:tc>
          <w:tcPr>
            <w:tcW w:w="4195" w:type="dxa"/>
          </w:tcPr>
          <w:p>
            <w:pPr>
              <w:pStyle w:val="0"/>
            </w:pPr>
            <w:r>
              <w:rPr>
                <w:sz w:val="20"/>
              </w:rPr>
              <w:t xml:space="preserve">Реализация образовательных программ Высшей школы стратегии в рамках Сетевого международного университета 4.0</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Пфетцер С.А.</w:t>
            </w:r>
          </w:p>
          <w:p>
            <w:pPr>
              <w:pStyle w:val="0"/>
              <w:jc w:val="center"/>
            </w:pPr>
            <w:r>
              <w:rPr>
                <w:sz w:val="20"/>
              </w:rPr>
              <w:t xml:space="preserve">ФГБОУ ВО "Кемеровский государственный университет" (по согласованию)</w:t>
            </w:r>
          </w:p>
        </w:tc>
      </w:tr>
      <w:tr>
        <w:tc>
          <w:tcPr>
            <w:tcW w:w="1020" w:type="dxa"/>
          </w:tcPr>
          <w:p>
            <w:pPr>
              <w:pStyle w:val="0"/>
            </w:pPr>
            <w:r>
              <w:rPr>
                <w:sz w:val="20"/>
              </w:rPr>
              <w:t xml:space="preserve">3</w:t>
            </w:r>
          </w:p>
        </w:tc>
        <w:tc>
          <w:tcPr>
            <w:tcW w:w="4195" w:type="dxa"/>
          </w:tcPr>
          <w:p>
            <w:pPr>
              <w:pStyle w:val="0"/>
            </w:pPr>
            <w:r>
              <w:rPr>
                <w:sz w:val="20"/>
              </w:rPr>
              <w:t xml:space="preserve">Подготовка кадров в области стратегического менеджмента отрасли культуры и креативных индустрий на базе факультета социально-культурных технологий ФГБОУ ВО "Кемеровский государственный институт культуры"</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Феофанова О.А.</w:t>
            </w:r>
          </w:p>
        </w:tc>
      </w:tr>
      <w:tr>
        <w:tc>
          <w:tcPr>
            <w:tcW w:w="1020" w:type="dxa"/>
          </w:tcPr>
          <w:p>
            <w:pPr>
              <w:pStyle w:val="0"/>
            </w:pPr>
            <w:r>
              <w:rPr>
                <w:sz w:val="20"/>
              </w:rPr>
              <w:t xml:space="preserve">4</w:t>
            </w:r>
          </w:p>
        </w:tc>
        <w:tc>
          <w:tcPr>
            <w:tcW w:w="4195" w:type="dxa"/>
          </w:tcPr>
          <w:p>
            <w:pPr>
              <w:pStyle w:val="0"/>
            </w:pPr>
            <w:r>
              <w:rPr>
                <w:sz w:val="20"/>
              </w:rPr>
              <w:t xml:space="preserve">Реализация федеральных проектов и программ на базе коворкинг-пространств "Точка кипения АСИ" в г. Кемерово и г. Новокузнецке в рамках федеральной проекта Агентства стратегических инициатив</w:t>
            </w:r>
          </w:p>
        </w:tc>
        <w:tc>
          <w:tcPr>
            <w:tcW w:w="964" w:type="dxa"/>
          </w:tcPr>
          <w:p>
            <w:pPr>
              <w:pStyle w:val="0"/>
              <w:jc w:val="center"/>
            </w:pPr>
            <w:r>
              <w:rPr>
                <w:sz w:val="20"/>
              </w:rPr>
              <w:t xml:space="preserve">2025 - 2035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5</w:t>
            </w:r>
          </w:p>
        </w:tc>
        <w:tc>
          <w:tcPr>
            <w:tcW w:w="4195" w:type="dxa"/>
          </w:tcPr>
          <w:p>
            <w:pPr>
              <w:pStyle w:val="0"/>
            </w:pPr>
            <w:r>
              <w:rPr>
                <w:sz w:val="20"/>
              </w:rPr>
              <w:t xml:space="preserve">Реализация образовательных программ в рамках Кузбасской школы управления</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6</w:t>
            </w:r>
          </w:p>
        </w:tc>
        <w:tc>
          <w:tcPr>
            <w:tcW w:w="4195" w:type="dxa"/>
          </w:tcPr>
          <w:p>
            <w:pPr>
              <w:pStyle w:val="0"/>
            </w:pPr>
            <w:r>
              <w:rPr>
                <w:sz w:val="20"/>
              </w:rPr>
              <w:t xml:space="preserve">Организация региональных, национальных и международных научно-практических форумов, конференций, семинаров:</w:t>
            </w:r>
          </w:p>
          <w:p>
            <w:pPr>
              <w:pStyle w:val="0"/>
            </w:pPr>
            <w:r>
              <w:rPr>
                <w:sz w:val="20"/>
              </w:rPr>
              <w:t xml:space="preserve">международная научно-практическая конференция "Кузбасский Университариум стратега";</w:t>
            </w:r>
          </w:p>
          <w:p>
            <w:pPr>
              <w:pStyle w:val="0"/>
            </w:pPr>
            <w:r>
              <w:rPr>
                <w:sz w:val="20"/>
              </w:rPr>
              <w:t xml:space="preserve">международная научно-практическая конференция "Теория и практика стратегирования";</w:t>
            </w:r>
          </w:p>
          <w:p>
            <w:pPr>
              <w:pStyle w:val="0"/>
            </w:pPr>
            <w:r>
              <w:rPr>
                <w:sz w:val="20"/>
              </w:rPr>
              <w:t xml:space="preserve">международный форум "Университетское образование сегодня и завтра";</w:t>
            </w:r>
          </w:p>
          <w:p>
            <w:pPr>
              <w:pStyle w:val="0"/>
            </w:pPr>
            <w:r>
              <w:rPr>
                <w:sz w:val="20"/>
              </w:rPr>
              <w:t xml:space="preserve">научно-практическая конференция школьников "Юные стратеги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p>
            <w:pPr>
              <w:pStyle w:val="0"/>
              <w:jc w:val="center"/>
            </w:pPr>
            <w:r>
              <w:rPr>
                <w:sz w:val="20"/>
              </w:rPr>
              <w:t xml:space="preserve">Пфетцер С.А.</w:t>
            </w:r>
          </w:p>
        </w:tc>
      </w:tr>
      <w:tr>
        <w:tc>
          <w:tcPr>
            <w:tcW w:w="1020" w:type="dxa"/>
          </w:tcPr>
          <w:p>
            <w:pPr>
              <w:pStyle w:val="0"/>
            </w:pPr>
            <w:r>
              <w:rPr>
                <w:sz w:val="20"/>
              </w:rPr>
              <w:t xml:space="preserve">7</w:t>
            </w:r>
          </w:p>
        </w:tc>
        <w:tc>
          <w:tcPr>
            <w:tcW w:w="4195" w:type="dxa"/>
          </w:tcPr>
          <w:p>
            <w:pPr>
              <w:pStyle w:val="0"/>
            </w:pPr>
            <w:r>
              <w:rPr>
                <w:sz w:val="20"/>
              </w:rPr>
              <w:t xml:space="preserve">Развитие "Школы юного стратега" на базе ведущих общеобразовательных организаций Кемеровской области -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8</w:t>
            </w:r>
          </w:p>
        </w:tc>
        <w:tc>
          <w:tcPr>
            <w:tcW w:w="4195" w:type="dxa"/>
          </w:tcPr>
          <w:p>
            <w:pPr>
              <w:pStyle w:val="0"/>
            </w:pPr>
            <w:r>
              <w:rPr>
                <w:sz w:val="20"/>
              </w:rPr>
              <w:t xml:space="preserve">Развитие "Школы юного военного стратега" на базе ФГКОУ "Кемеровское президентское кадетское училище"</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9</w:t>
            </w:r>
          </w:p>
        </w:tc>
        <w:tc>
          <w:tcPr>
            <w:tcW w:w="4195" w:type="dxa"/>
          </w:tcPr>
          <w:p>
            <w:pPr>
              <w:pStyle w:val="0"/>
            </w:pPr>
            <w:r>
              <w:rPr>
                <w:sz w:val="20"/>
              </w:rPr>
              <w:t xml:space="preserve">Формирование сообществ стратегических лидеров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10</w:t>
            </w:r>
          </w:p>
        </w:tc>
        <w:tc>
          <w:tcPr>
            <w:tcW w:w="4195" w:type="dxa"/>
          </w:tcPr>
          <w:p>
            <w:pPr>
              <w:pStyle w:val="0"/>
            </w:pPr>
            <w:r>
              <w:rPr>
                <w:sz w:val="20"/>
              </w:rPr>
              <w:t xml:space="preserve">Участие кузбасских организаций в международном конкурсе "Инновационные стратегии развития"</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11</w:t>
            </w:r>
          </w:p>
        </w:tc>
        <w:tc>
          <w:tcPr>
            <w:tcW w:w="4195" w:type="dxa"/>
          </w:tcPr>
          <w:p>
            <w:pPr>
              <w:pStyle w:val="0"/>
            </w:pPr>
            <w:r>
              <w:rPr>
                <w:sz w:val="20"/>
              </w:rPr>
              <w:t xml:space="preserve">Участие кузбасских организаций в национальном конкурсе "Стратегический лидер России"</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Результаты</w:t>
            </w:r>
          </w:p>
        </w:tc>
        <w:tc>
          <w:tcPr>
            <w:gridSpan w:val="3"/>
            <w:tcW w:w="7994" w:type="dxa"/>
          </w:tcPr>
          <w:p>
            <w:pPr>
              <w:pStyle w:val="0"/>
            </w:pPr>
            <w:r>
              <w:rPr>
                <w:sz w:val="20"/>
              </w:rPr>
              <w:t xml:space="preserve">1. Развивается единая платформа Центра дистанционного развития Кемеровской области - Кузбасса.</w:t>
            </w:r>
          </w:p>
          <w:p>
            <w:pPr>
              <w:pStyle w:val="0"/>
            </w:pPr>
            <w:r>
              <w:rPr>
                <w:sz w:val="20"/>
              </w:rPr>
              <w:t xml:space="preserve">2. К Центру дистанционного развития Кемеровской области - Кузбасса подключены 100% объектов экономики и социальной сферы региона (здравоохранения, образования, культуры, спорта, социальной защиты).</w:t>
            </w:r>
          </w:p>
          <w:p>
            <w:pPr>
              <w:pStyle w:val="0"/>
            </w:pPr>
            <w:r>
              <w:rPr>
                <w:sz w:val="20"/>
              </w:rPr>
              <w:t xml:space="preserve">3. Центр дистанционного развития Кемеровской области - Кузбасса подключен к 80% аналогичных центров в России и за рубежом.</w:t>
            </w:r>
          </w:p>
          <w:p>
            <w:pPr>
              <w:pStyle w:val="0"/>
            </w:pPr>
            <w:r>
              <w:rPr>
                <w:sz w:val="20"/>
              </w:rPr>
              <w:t xml:space="preserve">4. Внедрены передовые инновации в научную и образовательную систему.</w:t>
            </w:r>
          </w:p>
          <w:p>
            <w:pPr>
              <w:pStyle w:val="0"/>
            </w:pPr>
            <w:r>
              <w:rPr>
                <w:sz w:val="20"/>
              </w:rPr>
              <w:t xml:space="preserve">5. Проведены международные форумы "Стратегия XXI века".</w:t>
            </w:r>
          </w:p>
          <w:p>
            <w:pPr>
              <w:pStyle w:val="0"/>
            </w:pPr>
            <w:r>
              <w:rPr>
                <w:sz w:val="20"/>
              </w:rPr>
              <w:t xml:space="preserve">6. Проведены национальные конкурсы "Стратегический лидер России".</w:t>
            </w:r>
          </w:p>
          <w:p>
            <w:pPr>
              <w:pStyle w:val="0"/>
            </w:pPr>
            <w:r>
              <w:rPr>
                <w:sz w:val="20"/>
              </w:rPr>
              <w:t xml:space="preserve">7. Проведены дни наставника.</w:t>
            </w:r>
          </w:p>
          <w:p>
            <w:pPr>
              <w:pStyle w:val="0"/>
            </w:pPr>
            <w:r>
              <w:rPr>
                <w:sz w:val="20"/>
              </w:rPr>
              <w:t xml:space="preserve">8. Проведены ярмарки обмена опытом.</w:t>
            </w:r>
          </w:p>
          <w:p>
            <w:pPr>
              <w:pStyle w:val="0"/>
            </w:pPr>
            <w:r>
              <w:rPr>
                <w:sz w:val="20"/>
              </w:rPr>
              <w:t xml:space="preserve">9. Проведены региональные конференции "Наставничество: эффективная система передачи знаний".</w:t>
            </w:r>
          </w:p>
          <w:p>
            <w:pPr>
              <w:pStyle w:val="0"/>
            </w:pPr>
            <w:r>
              <w:rPr>
                <w:sz w:val="20"/>
              </w:rPr>
              <w:t xml:space="preserve">10. Развивается Единый опорный университет Кемеровской области - Кузбасса</w:t>
            </w:r>
          </w:p>
        </w:tc>
      </w:tr>
    </w:tbl>
    <w:p>
      <w:pPr>
        <w:pStyle w:val="0"/>
        <w:jc w:val="both"/>
      </w:pPr>
      <w:r>
        <w:rPr>
          <w:sz w:val="20"/>
        </w:rPr>
      </w:r>
    </w:p>
    <w:p>
      <w:pPr>
        <w:pStyle w:val="2"/>
        <w:outlineLvl w:val="2"/>
        <w:jc w:val="center"/>
      </w:pPr>
      <w:r>
        <w:rPr>
          <w:sz w:val="20"/>
        </w:rPr>
        <w:t xml:space="preserve">Приоритет N 2 "Кузбасс - центр высокого качества жизни</w:t>
      </w:r>
    </w:p>
    <w:p>
      <w:pPr>
        <w:pStyle w:val="2"/>
        <w:jc w:val="center"/>
      </w:pPr>
      <w:r>
        <w:rPr>
          <w:sz w:val="20"/>
        </w:rPr>
        <w:t xml:space="preserve">населения"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4195"/>
        <w:gridCol w:w="964"/>
        <w:gridCol w:w="2835"/>
      </w:tblGrid>
      <w:tr>
        <w:tc>
          <w:tcPr>
            <w:tcW w:w="1020" w:type="dxa"/>
            <w:vAlign w:val="center"/>
          </w:tcPr>
          <w:p>
            <w:pPr>
              <w:pStyle w:val="0"/>
              <w:jc w:val="center"/>
            </w:pPr>
            <w:r>
              <w:rPr>
                <w:sz w:val="20"/>
              </w:rPr>
              <w:t xml:space="preserve">N п/п</w:t>
            </w:r>
          </w:p>
        </w:tc>
        <w:tc>
          <w:tcPr>
            <w:tcW w:w="4195" w:type="dxa"/>
            <w:vAlign w:val="center"/>
          </w:tcPr>
          <w:p>
            <w:pPr>
              <w:pStyle w:val="0"/>
              <w:jc w:val="center"/>
            </w:pPr>
            <w:r>
              <w:rPr>
                <w:sz w:val="20"/>
              </w:rPr>
              <w:t xml:space="preserve">Цель/задача/мероприятия/результаты</w:t>
            </w:r>
          </w:p>
        </w:tc>
        <w:tc>
          <w:tcPr>
            <w:tcW w:w="964" w:type="dxa"/>
            <w:vAlign w:val="center"/>
          </w:tcPr>
          <w:p>
            <w:pPr>
              <w:pStyle w:val="0"/>
              <w:jc w:val="center"/>
            </w:pPr>
            <w:r>
              <w:rPr>
                <w:sz w:val="20"/>
              </w:rPr>
              <w:t xml:space="preserve">Срок выполнения</w:t>
            </w:r>
          </w:p>
        </w:tc>
        <w:tc>
          <w:tcPr>
            <w:tcW w:w="2835" w:type="dxa"/>
            <w:vAlign w:val="center"/>
          </w:tcPr>
          <w:p>
            <w:pPr>
              <w:pStyle w:val="0"/>
              <w:jc w:val="center"/>
            </w:pPr>
            <w:r>
              <w:rPr>
                <w:sz w:val="20"/>
              </w:rPr>
              <w:t xml:space="preserve">Ответственные исполнители</w:t>
            </w:r>
          </w:p>
        </w:tc>
      </w:tr>
      <w:tr>
        <w:tc>
          <w:tcPr>
            <w:tcW w:w="1020" w:type="dxa"/>
            <w:vAlign w:val="center"/>
          </w:tcPr>
          <w:p>
            <w:pPr>
              <w:pStyle w:val="0"/>
              <w:jc w:val="center"/>
            </w:pPr>
            <w:r>
              <w:rPr>
                <w:sz w:val="20"/>
              </w:rPr>
              <w:t xml:space="preserve">1</w:t>
            </w:r>
          </w:p>
        </w:tc>
        <w:tc>
          <w:tcPr>
            <w:tcW w:w="4195"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2835" w:type="dxa"/>
            <w:vAlign w:val="center"/>
          </w:tcPr>
          <w:p>
            <w:pPr>
              <w:pStyle w:val="0"/>
              <w:jc w:val="center"/>
            </w:pPr>
            <w:r>
              <w:rPr>
                <w:sz w:val="20"/>
              </w:rPr>
              <w:t xml:space="preserve">4</w:t>
            </w:r>
          </w:p>
        </w:tc>
      </w:tr>
      <w:tr>
        <w:tc>
          <w:tcPr>
            <w:gridSpan w:val="4"/>
            <w:tcW w:w="9014" w:type="dxa"/>
          </w:tcPr>
          <w:p>
            <w:pPr>
              <w:pStyle w:val="0"/>
              <w:outlineLvl w:val="3"/>
              <w:jc w:val="center"/>
            </w:pPr>
            <w:r>
              <w:rPr>
                <w:sz w:val="20"/>
              </w:rPr>
              <w:t xml:space="preserve">I этап (2021 - 2022 годы)</w:t>
            </w:r>
          </w:p>
        </w:tc>
      </w:tr>
      <w:tr>
        <w:tc>
          <w:tcPr>
            <w:tcW w:w="1020" w:type="dxa"/>
          </w:tcPr>
          <w:p>
            <w:pPr>
              <w:pStyle w:val="0"/>
            </w:pPr>
            <w:r>
              <w:rPr>
                <w:sz w:val="20"/>
              </w:rPr>
              <w:t xml:space="preserve">Цель 1</w:t>
            </w:r>
          </w:p>
        </w:tc>
        <w:tc>
          <w:tcPr>
            <w:gridSpan w:val="3"/>
            <w:tcW w:w="7994" w:type="dxa"/>
          </w:tcPr>
          <w:p>
            <w:pPr>
              <w:pStyle w:val="0"/>
            </w:pPr>
            <w:r>
              <w:rPr>
                <w:sz w:val="20"/>
              </w:rPr>
              <w:t xml:space="preserve">Создание центра высокого качества жизни населения</w:t>
            </w:r>
          </w:p>
        </w:tc>
      </w:tr>
      <w:tr>
        <w:tc>
          <w:tcPr>
            <w:tcW w:w="1020" w:type="dxa"/>
          </w:tcPr>
          <w:p>
            <w:pPr>
              <w:pStyle w:val="0"/>
            </w:pPr>
            <w:r>
              <w:rPr>
                <w:sz w:val="20"/>
              </w:rPr>
              <w:t xml:space="preserve">Задача 1</w:t>
            </w:r>
          </w:p>
        </w:tc>
        <w:tc>
          <w:tcPr>
            <w:gridSpan w:val="3"/>
            <w:tcW w:w="7994" w:type="dxa"/>
          </w:tcPr>
          <w:p>
            <w:pPr>
              <w:pStyle w:val="0"/>
            </w:pPr>
            <w:r>
              <w:rPr>
                <w:sz w:val="20"/>
              </w:rPr>
              <w:t xml:space="preserve">Создание центра развития социальных услуг в Кемеровской области - Кузбассе</w:t>
            </w:r>
          </w:p>
        </w:tc>
      </w:tr>
      <w:tr>
        <w:tc>
          <w:tcPr>
            <w:tcW w:w="1020" w:type="dxa"/>
          </w:tcPr>
          <w:p>
            <w:pPr>
              <w:pStyle w:val="0"/>
            </w:pPr>
            <w:r>
              <w:rPr>
                <w:sz w:val="20"/>
              </w:rPr>
              <w:t xml:space="preserve">1</w:t>
            </w:r>
          </w:p>
        </w:tc>
        <w:tc>
          <w:tcPr>
            <w:tcW w:w="4195" w:type="dxa"/>
          </w:tcPr>
          <w:p>
            <w:pPr>
              <w:pStyle w:val="0"/>
            </w:pPr>
            <w:r>
              <w:rPr>
                <w:sz w:val="20"/>
              </w:rPr>
              <w:t xml:space="preserve">Развитие площадки для диалога государства и населения "Кузбасс Онлайн" и разработка новых модулей по улучшению качества жизни населения (возможности цифровой платформы в решении различных задач: ЖКХ, дворовые и общественные территории, автомобильные дороги, экология, общественный транспорт, безопасность, образование, торговля)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Садиков М.В.</w:t>
            </w:r>
          </w:p>
        </w:tc>
      </w:tr>
      <w:tr>
        <w:tc>
          <w:tcPr>
            <w:tcW w:w="1020" w:type="dxa"/>
          </w:tcPr>
          <w:p>
            <w:pPr>
              <w:pStyle w:val="0"/>
            </w:pPr>
            <w:r>
              <w:rPr>
                <w:sz w:val="20"/>
              </w:rPr>
              <w:t xml:space="preserve">2</w:t>
            </w:r>
          </w:p>
        </w:tc>
        <w:tc>
          <w:tcPr>
            <w:tcW w:w="4195" w:type="dxa"/>
          </w:tcPr>
          <w:p>
            <w:pPr>
              <w:pStyle w:val="0"/>
            </w:pPr>
            <w:r>
              <w:rPr>
                <w:sz w:val="20"/>
              </w:rPr>
              <w:t xml:space="preserve">Оказание юридической, административной и информационной поддержки гражданам по предоставлению услуг на базе ГАУ "УМФЦ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Садиков М.В.</w:t>
            </w:r>
          </w:p>
        </w:tc>
      </w:tr>
      <w:tr>
        <w:tc>
          <w:tcPr>
            <w:tcW w:w="1020" w:type="dxa"/>
          </w:tcPr>
          <w:p>
            <w:pPr>
              <w:pStyle w:val="0"/>
            </w:pPr>
            <w:r>
              <w:rPr>
                <w:sz w:val="20"/>
              </w:rPr>
              <w:t xml:space="preserve">3</w:t>
            </w:r>
          </w:p>
        </w:tc>
        <w:tc>
          <w:tcPr>
            <w:tcW w:w="4195" w:type="dxa"/>
          </w:tcPr>
          <w:p>
            <w:pPr>
              <w:pStyle w:val="0"/>
            </w:pPr>
            <w:r>
              <w:rPr>
                <w:sz w:val="20"/>
              </w:rPr>
              <w:t xml:space="preserve">Внедрение системы долговременного ухода за гражданами пожилого возраста и инвалидами в рамках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Федюнина Е.Г.</w:t>
            </w:r>
          </w:p>
        </w:tc>
      </w:tr>
      <w:tr>
        <w:tc>
          <w:tcPr>
            <w:tcW w:w="1020" w:type="dxa"/>
          </w:tcPr>
          <w:p>
            <w:pPr>
              <w:pStyle w:val="0"/>
            </w:pPr>
            <w:r>
              <w:rPr>
                <w:sz w:val="20"/>
              </w:rPr>
              <w:t xml:space="preserve">4</w:t>
            </w:r>
          </w:p>
        </w:tc>
        <w:tc>
          <w:tcPr>
            <w:tcW w:w="4195" w:type="dxa"/>
          </w:tcPr>
          <w:p>
            <w:pPr>
              <w:pStyle w:val="0"/>
            </w:pPr>
            <w:r>
              <w:rPr>
                <w:sz w:val="20"/>
              </w:rPr>
              <w:t xml:space="preserve">Реализация комплексной региональной социальной программы "Повышение качества жизни пожилых людей в Кемеровской области - Кузбассе" ("Кузбасское долголетие")</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Федюнина Е.Г.</w:t>
            </w:r>
          </w:p>
        </w:tc>
      </w:tr>
      <w:tr>
        <w:tc>
          <w:tcPr>
            <w:tcW w:w="1020" w:type="dxa"/>
          </w:tcPr>
          <w:p>
            <w:pPr>
              <w:pStyle w:val="0"/>
            </w:pPr>
            <w:r>
              <w:rPr>
                <w:sz w:val="20"/>
              </w:rPr>
              <w:t xml:space="preserve">5</w:t>
            </w:r>
          </w:p>
        </w:tc>
        <w:tc>
          <w:tcPr>
            <w:tcW w:w="4195" w:type="dxa"/>
          </w:tcPr>
          <w:p>
            <w:pPr>
              <w:pStyle w:val="0"/>
            </w:pPr>
            <w:r>
              <w:rPr>
                <w:sz w:val="20"/>
              </w:rPr>
              <w:t xml:space="preserve">Привлечение негосударственных организаций для оказания услуг в сфере социального обслуживания населения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Федюнина Е.Г.</w:t>
            </w:r>
          </w:p>
        </w:tc>
      </w:tr>
      <w:tr>
        <w:tc>
          <w:tcPr>
            <w:tcW w:w="1020" w:type="dxa"/>
          </w:tcPr>
          <w:p>
            <w:pPr>
              <w:pStyle w:val="0"/>
            </w:pPr>
            <w:r>
              <w:rPr>
                <w:sz w:val="20"/>
              </w:rPr>
              <w:t xml:space="preserve">6</w:t>
            </w:r>
          </w:p>
        </w:tc>
        <w:tc>
          <w:tcPr>
            <w:tcW w:w="4195" w:type="dxa"/>
          </w:tcPr>
          <w:p>
            <w:pPr>
              <w:pStyle w:val="0"/>
            </w:pPr>
            <w:r>
              <w:rPr>
                <w:sz w:val="20"/>
              </w:rPr>
              <w:t xml:space="preserve">Развитие добровольческой (волонтерской) деятельности в сфере социального обслуживания населения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Федюнина Е.Г.</w:t>
            </w:r>
          </w:p>
        </w:tc>
      </w:tr>
      <w:tr>
        <w:tc>
          <w:tcPr>
            <w:tcW w:w="1020" w:type="dxa"/>
          </w:tcPr>
          <w:p>
            <w:pPr>
              <w:pStyle w:val="0"/>
            </w:pPr>
            <w:r>
              <w:rPr>
                <w:sz w:val="20"/>
              </w:rPr>
              <w:t xml:space="preserve">Задача 2</w:t>
            </w:r>
          </w:p>
        </w:tc>
        <w:tc>
          <w:tcPr>
            <w:gridSpan w:val="3"/>
            <w:tcW w:w="7994" w:type="dxa"/>
          </w:tcPr>
          <w:p>
            <w:pPr>
              <w:pStyle w:val="0"/>
            </w:pPr>
            <w:r>
              <w:rPr>
                <w:sz w:val="20"/>
              </w:rPr>
              <w:t xml:space="preserve">Создание центра развития здравоохранения</w:t>
            </w:r>
          </w:p>
        </w:tc>
      </w:tr>
      <w:tr>
        <w:tc>
          <w:tcPr>
            <w:tcW w:w="1020" w:type="dxa"/>
          </w:tcPr>
          <w:p>
            <w:pPr>
              <w:pStyle w:val="0"/>
            </w:pPr>
            <w:r>
              <w:rPr>
                <w:sz w:val="20"/>
              </w:rPr>
              <w:t xml:space="preserve">1</w:t>
            </w:r>
          </w:p>
        </w:tc>
        <w:tc>
          <w:tcPr>
            <w:tcW w:w="4195" w:type="dxa"/>
          </w:tcPr>
          <w:p>
            <w:pPr>
              <w:pStyle w:val="0"/>
            </w:pPr>
            <w:r>
              <w:rPr>
                <w:sz w:val="20"/>
              </w:rPr>
              <w:t xml:space="preserve">Создание цифровой платформы телемедицины "Медицина Кузбасса".</w:t>
            </w:r>
          </w:p>
          <w:p>
            <w:pPr>
              <w:pStyle w:val="0"/>
            </w:pPr>
            <w:r>
              <w:rPr>
                <w:sz w:val="20"/>
              </w:rPr>
              <w:t xml:space="preserve">Цифровая платформа в двух форматах web-версии и мобильного приложения (Android/IOS) для дистанционного предоставления врачебных и консультационных услуг, работа нескольких модулей:</w:t>
            </w:r>
          </w:p>
          <w:p>
            <w:pPr>
              <w:pStyle w:val="0"/>
            </w:pPr>
            <w:r>
              <w:rPr>
                <w:sz w:val="20"/>
              </w:rPr>
              <w:t xml:space="preserve">карта пациента;</w:t>
            </w:r>
          </w:p>
          <w:p>
            <w:pPr>
              <w:pStyle w:val="0"/>
            </w:pPr>
            <w:r>
              <w:rPr>
                <w:sz w:val="20"/>
              </w:rPr>
              <w:t xml:space="preserve">консультации врачей;</w:t>
            </w:r>
          </w:p>
          <w:p>
            <w:pPr>
              <w:pStyle w:val="0"/>
            </w:pPr>
            <w:r>
              <w:rPr>
                <w:sz w:val="20"/>
              </w:rPr>
              <w:t xml:space="preserve">мониторинг здоровья;</w:t>
            </w:r>
          </w:p>
          <w:p>
            <w:pPr>
              <w:pStyle w:val="0"/>
            </w:pPr>
            <w:r>
              <w:rPr>
                <w:sz w:val="20"/>
              </w:rPr>
              <w:t xml:space="preserve">система выявления ВИЧ</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Беглов Д.Е.</w:t>
            </w:r>
          </w:p>
          <w:p>
            <w:pPr>
              <w:pStyle w:val="0"/>
              <w:jc w:val="center"/>
            </w:pPr>
            <w:r>
              <w:rPr>
                <w:sz w:val="20"/>
              </w:rPr>
              <w:t xml:space="preserve">Садиков М.В.</w:t>
            </w:r>
          </w:p>
        </w:tc>
      </w:tr>
      <w:tr>
        <w:tc>
          <w:tcPr>
            <w:tcW w:w="1020" w:type="dxa"/>
          </w:tcPr>
          <w:p>
            <w:pPr>
              <w:pStyle w:val="0"/>
            </w:pPr>
            <w:r>
              <w:rPr>
                <w:sz w:val="20"/>
              </w:rPr>
              <w:t xml:space="preserve">2</w:t>
            </w:r>
          </w:p>
        </w:tc>
        <w:tc>
          <w:tcPr>
            <w:tcW w:w="4195" w:type="dxa"/>
          </w:tcPr>
          <w:p>
            <w:pPr>
              <w:pStyle w:val="0"/>
            </w:pPr>
            <w:r>
              <w:rPr>
                <w:sz w:val="20"/>
              </w:rPr>
              <w:t xml:space="preserve">Создание школьных отрядов "Волонтеры здоровья" в муниципальных образованиях Кемеровской области -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3</w:t>
            </w:r>
          </w:p>
        </w:tc>
        <w:tc>
          <w:tcPr>
            <w:tcW w:w="4195" w:type="dxa"/>
          </w:tcPr>
          <w:p>
            <w:pPr>
              <w:pStyle w:val="0"/>
            </w:pPr>
            <w:r>
              <w:rPr>
                <w:sz w:val="20"/>
              </w:rPr>
              <w:t xml:space="preserve">Создание межведомственного проекта по сохранению беременности с проведением широкой информационной кампании по популяризации сохранения беременности и пропаганде семейных ценностей</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Беглов Д.Е.</w:t>
            </w:r>
          </w:p>
          <w:p>
            <w:pPr>
              <w:pStyle w:val="0"/>
              <w:jc w:val="center"/>
            </w:pPr>
            <w:r>
              <w:rPr>
                <w:sz w:val="20"/>
              </w:rPr>
              <w:t xml:space="preserve">Федюнина Е.Г.</w:t>
            </w:r>
          </w:p>
        </w:tc>
      </w:tr>
      <w:tr>
        <w:tc>
          <w:tcPr>
            <w:tcW w:w="1020" w:type="dxa"/>
          </w:tcPr>
          <w:p>
            <w:pPr>
              <w:pStyle w:val="0"/>
            </w:pPr>
            <w:r>
              <w:rPr>
                <w:sz w:val="20"/>
              </w:rPr>
              <w:t xml:space="preserve">4</w:t>
            </w:r>
          </w:p>
        </w:tc>
        <w:tc>
          <w:tcPr>
            <w:tcW w:w="4195" w:type="dxa"/>
          </w:tcPr>
          <w:p>
            <w:pPr>
              <w:pStyle w:val="0"/>
            </w:pPr>
            <w:r>
              <w:rPr>
                <w:sz w:val="20"/>
              </w:rPr>
              <w:t xml:space="preserve">Привлечение и удержание медицинских кадров государственной системы здравоохранения Кузбасса:</w:t>
            </w:r>
          </w:p>
          <w:p>
            <w:pPr>
              <w:pStyle w:val="0"/>
            </w:pPr>
            <w:r>
              <w:rPr>
                <w:sz w:val="20"/>
              </w:rPr>
              <w:t xml:space="preserve">выплата социальной поддержки в размере 1000 тыс. рублей медицинским работникам, трудоустроенным на 1,0 ставки на должности, включенные в перечень должностей дефицитных специальностей для государственной системы здравоохранения Кемеровской области - Кузбасса (врачи и средний медицинский персонал);</w:t>
            </w:r>
          </w:p>
          <w:p>
            <w:pPr>
              <w:pStyle w:val="0"/>
            </w:pPr>
            <w:r>
              <w:rPr>
                <w:sz w:val="20"/>
              </w:rPr>
              <w:t xml:space="preserve">выплата социальной поддержки в размере 500 тыс. рублей медицинским работникам, трудоустроившимся на 1,0 ставки на терапевтические или педиатрические участки (врачи и средний медицинский персонал), среднему медицинскому персоналу выездных бригад скорой медицинской помощи;</w:t>
            </w:r>
          </w:p>
          <w:p>
            <w:pPr>
              <w:pStyle w:val="0"/>
            </w:pPr>
            <w:r>
              <w:rPr>
                <w:sz w:val="20"/>
              </w:rPr>
              <w:t xml:space="preserve">выплата социальной поддержки наставнику в размере 50 тыс. рублей за каждого специалиста со средним медицинским образованием после окончания первого года его работы в медицинской организации государственной системы здравоохранения Кемеровской области - Кузбасса, продолжившего трудовую деятельность в этой же медицинской организации;</w:t>
            </w:r>
          </w:p>
          <w:p>
            <w:pPr>
              <w:pStyle w:val="0"/>
            </w:pPr>
            <w:r>
              <w:rPr>
                <w:sz w:val="20"/>
              </w:rPr>
              <w:t xml:space="preserve">молодому специалисту, заключившему до 20 сентября года окончания профессиональной образовательной организации, образовательной организации высшего профессионального образования или организации дополнительного профессионального образования (по программе аспирантуры, ординатуры) трудовой договор с медицинской организацией государственной системы здравоохранения Кемеровской области - Кузбасса, расположенной в сельском населенном пункте, рабочем поселке, поселке городского типа, выплачивается единовременное социальное пособие в размере 20 тыс. рублей специалисту со средним медицинским образованием и в размере 30 тыс. рублей специалисту с высшим медицинским образованием;</w:t>
            </w:r>
          </w:p>
          <w:p>
            <w:pPr>
              <w:pStyle w:val="0"/>
            </w:pPr>
            <w:r>
              <w:rPr>
                <w:sz w:val="20"/>
              </w:rPr>
              <w:t xml:space="preserve">привлечение медицинских работников по программе "Земский доктор" и "Земский средний медицинский персонал"</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Беглов Д.Е.</w:t>
            </w:r>
          </w:p>
        </w:tc>
      </w:tr>
      <w:tr>
        <w:tc>
          <w:tcPr>
            <w:tcW w:w="1020" w:type="dxa"/>
          </w:tcPr>
          <w:p>
            <w:pPr>
              <w:pStyle w:val="0"/>
            </w:pPr>
            <w:r>
              <w:rPr>
                <w:sz w:val="20"/>
              </w:rPr>
              <w:t xml:space="preserve">5</w:t>
            </w:r>
          </w:p>
        </w:tc>
        <w:tc>
          <w:tcPr>
            <w:tcW w:w="4195" w:type="dxa"/>
          </w:tcPr>
          <w:p>
            <w:pPr>
              <w:pStyle w:val="0"/>
            </w:pPr>
            <w:r>
              <w:rPr>
                <w:sz w:val="20"/>
              </w:rPr>
              <w:t xml:space="preserve">Цифровизация здравоохранения:</w:t>
            </w:r>
          </w:p>
          <w:p>
            <w:pPr>
              <w:pStyle w:val="0"/>
            </w:pPr>
            <w:r>
              <w:rPr>
                <w:sz w:val="20"/>
              </w:rPr>
              <w:t xml:space="preserve">внедрение централизованной системы (подсистемы) "Лабораторные исследования", к которой подключены 100% клинико-диагностических лабораторий государственных медицинских организаций и 100% структурных подразделений государственных медицинских организаций Кемеровской области - Кузбасса;</w:t>
            </w:r>
          </w:p>
          <w:p>
            <w:pPr>
              <w:pStyle w:val="0"/>
            </w:pPr>
            <w:r>
              <w:rPr>
                <w:sz w:val="20"/>
              </w:rPr>
              <w:t xml:space="preserve">внедрение централизованной системы (подсистемы) "Центральный архив медицинских изображений", к которой подключены 100% государственных медицинских организаций Кемеровской области - Кузбасса;</w:t>
            </w:r>
          </w:p>
          <w:p>
            <w:pPr>
              <w:pStyle w:val="0"/>
            </w:pPr>
            <w:r>
              <w:rPr>
                <w:sz w:val="20"/>
              </w:rPr>
              <w:t xml:space="preserve">подключение фельдшерско-акушерских пунктов и фельдшерских пунктов Кемеровской области - Кузбасса к сети "Интернет";</w:t>
            </w:r>
          </w:p>
          <w:p>
            <w:pPr>
              <w:pStyle w:val="0"/>
            </w:pPr>
            <w:r>
              <w:rPr>
                <w:sz w:val="20"/>
              </w:rPr>
              <w:t xml:space="preserve">подключение медицинских организаций к централизованной подсистеме "Телемедицинские консультации";</w:t>
            </w:r>
          </w:p>
          <w:p>
            <w:pPr>
              <w:pStyle w:val="0"/>
            </w:pPr>
            <w:r>
              <w:rPr>
                <w:sz w:val="20"/>
              </w:rPr>
              <w:t xml:space="preserve">обеспечение передачи в электронном виде медицинских свидетельств о рождении и смерти в Единый государственный реестр записей актов гражданского состояния посредством единой государственной информационной системы в сфере здравоохранения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Беглов Д.Е.</w:t>
            </w:r>
          </w:p>
        </w:tc>
      </w:tr>
      <w:tr>
        <w:tc>
          <w:tcPr>
            <w:tcW w:w="1020" w:type="dxa"/>
          </w:tcPr>
          <w:p>
            <w:pPr>
              <w:pStyle w:val="0"/>
            </w:pPr>
            <w:r>
              <w:rPr>
                <w:sz w:val="20"/>
              </w:rPr>
              <w:t xml:space="preserve">6</w:t>
            </w:r>
          </w:p>
        </w:tc>
        <w:tc>
          <w:tcPr>
            <w:tcW w:w="4195" w:type="dxa"/>
          </w:tcPr>
          <w:p>
            <w:pPr>
              <w:pStyle w:val="0"/>
            </w:pPr>
            <w:r>
              <w:rPr>
                <w:sz w:val="20"/>
              </w:rPr>
              <w:t xml:space="preserve">Профилактика и снижение распространения ВИЧ-инфекции:</w:t>
            </w:r>
          </w:p>
          <w:p>
            <w:pPr>
              <w:pStyle w:val="0"/>
            </w:pPr>
            <w:r>
              <w:rPr>
                <w:sz w:val="20"/>
              </w:rPr>
              <w:t xml:space="preserve">охват медицинским освидетельствованием на ВИЧ-инфекцию населения Кемеровской области - Кузбасса не менее 31%;</w:t>
            </w:r>
          </w:p>
          <w:p>
            <w:pPr>
              <w:pStyle w:val="0"/>
            </w:pPr>
            <w:r>
              <w:rPr>
                <w:sz w:val="20"/>
              </w:rPr>
              <w:t xml:space="preserve">доля лиц с ВИЧ-инфекцией, сведения о которых внесены в Федеральный регистр лиц, инфицированных вирусом иммунодефицита человека, в общем числе лиц с ВИЧ-инфекцией не менее 84%;</w:t>
            </w:r>
          </w:p>
          <w:p>
            <w:pPr>
              <w:pStyle w:val="0"/>
            </w:pPr>
            <w:r>
              <w:rPr>
                <w:sz w:val="20"/>
              </w:rPr>
              <w:t xml:space="preserve">охват 80% лиц с ВИЧ-инфекцией антиретровирусной терапией от общего числа лиц с ВИЧ-инфекцией, сведения о которых внесены в Федеральный регистр;</w:t>
            </w:r>
          </w:p>
          <w:p>
            <w:pPr>
              <w:pStyle w:val="0"/>
            </w:pPr>
            <w:r>
              <w:rPr>
                <w:sz w:val="20"/>
              </w:rPr>
              <w:t xml:space="preserve">проведение химиопрофилактики передачи ВИЧ-инфекции от матери к ребенку во время беременности не менее 95,4% от всех случаев, во время родов - не менее 95,6%, новорожденному - не менее 99,2%</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Беглов Д.Е.</w:t>
            </w:r>
          </w:p>
        </w:tc>
      </w:tr>
      <w:tr>
        <w:tc>
          <w:tcPr>
            <w:tcW w:w="1020" w:type="dxa"/>
          </w:tcPr>
          <w:p>
            <w:pPr>
              <w:pStyle w:val="0"/>
            </w:pPr>
            <w:r>
              <w:rPr>
                <w:sz w:val="20"/>
              </w:rPr>
              <w:t xml:space="preserve">7</w:t>
            </w:r>
          </w:p>
        </w:tc>
        <w:tc>
          <w:tcPr>
            <w:tcW w:w="4195" w:type="dxa"/>
          </w:tcPr>
          <w:p>
            <w:pPr>
              <w:pStyle w:val="0"/>
            </w:pPr>
            <w:r>
              <w:rPr>
                <w:sz w:val="20"/>
              </w:rPr>
              <w:t xml:space="preserve">Внедрение и совершенствование "электронного рецепта" (организация персонифицированного учета лекарственных препаратов в медицинских организациях)</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Беглов Д.Е.</w:t>
            </w:r>
          </w:p>
        </w:tc>
      </w:tr>
      <w:tr>
        <w:tc>
          <w:tcPr>
            <w:tcW w:w="1020" w:type="dxa"/>
          </w:tcPr>
          <w:p>
            <w:pPr>
              <w:pStyle w:val="0"/>
            </w:pPr>
            <w:r>
              <w:rPr>
                <w:sz w:val="20"/>
              </w:rPr>
              <w:t xml:space="preserve">8</w:t>
            </w:r>
          </w:p>
        </w:tc>
        <w:tc>
          <w:tcPr>
            <w:tcW w:w="4195" w:type="dxa"/>
          </w:tcPr>
          <w:p>
            <w:pPr>
              <w:pStyle w:val="0"/>
            </w:pPr>
            <w:r>
              <w:rPr>
                <w:sz w:val="20"/>
              </w:rPr>
              <w:t xml:space="preserve">Проведение пренатального, неонатального и аудиологического скринингов.</w:t>
            </w:r>
          </w:p>
          <w:p>
            <w:pPr>
              <w:pStyle w:val="0"/>
            </w:pPr>
            <w:r>
              <w:rPr>
                <w:sz w:val="20"/>
              </w:rPr>
              <w:t xml:space="preserve">Проведение профилактических осмотров и диспансеризации детей.</w:t>
            </w:r>
          </w:p>
          <w:p>
            <w:pPr>
              <w:pStyle w:val="0"/>
            </w:pPr>
            <w:r>
              <w:rPr>
                <w:sz w:val="20"/>
              </w:rPr>
              <w:t xml:space="preserve">Проведение профилактических осмотров и диспансеризации взрослого населения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Беглов Д.Е.</w:t>
            </w:r>
          </w:p>
        </w:tc>
      </w:tr>
      <w:tr>
        <w:tc>
          <w:tcPr>
            <w:tcW w:w="1020" w:type="dxa"/>
          </w:tcPr>
          <w:p>
            <w:pPr>
              <w:pStyle w:val="0"/>
            </w:pPr>
            <w:r>
              <w:rPr>
                <w:sz w:val="20"/>
              </w:rPr>
              <w:t xml:space="preserve">Задача 3</w:t>
            </w:r>
          </w:p>
        </w:tc>
        <w:tc>
          <w:tcPr>
            <w:gridSpan w:val="3"/>
            <w:tcW w:w="7994" w:type="dxa"/>
          </w:tcPr>
          <w:p>
            <w:pPr>
              <w:pStyle w:val="0"/>
            </w:pPr>
            <w:r>
              <w:rPr>
                <w:sz w:val="20"/>
              </w:rPr>
              <w:t xml:space="preserve">Создание центра развития семьи в Кемеровской области - Кузбассе</w:t>
            </w:r>
          </w:p>
        </w:tc>
      </w:tr>
      <w:tr>
        <w:tc>
          <w:tcPr>
            <w:tcW w:w="1020" w:type="dxa"/>
          </w:tcPr>
          <w:p>
            <w:pPr>
              <w:pStyle w:val="0"/>
            </w:pPr>
            <w:r>
              <w:rPr>
                <w:sz w:val="20"/>
              </w:rPr>
              <w:t xml:space="preserve">1</w:t>
            </w:r>
          </w:p>
        </w:tc>
        <w:tc>
          <w:tcPr>
            <w:tcW w:w="4195" w:type="dxa"/>
          </w:tcPr>
          <w:p>
            <w:pPr>
              <w:pStyle w:val="0"/>
            </w:pPr>
            <w:r>
              <w:rPr>
                <w:sz w:val="20"/>
              </w:rPr>
              <w:t xml:space="preserve">Распространение печатной продукции (буклеты, памятки), в том числе "Семья - очаг любви и верности", "Здоровый образ жизни", на базе ГАУ "УМФЦ Кузбасса" и организаций социального обслуживания населения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Федюнина Е.Г.</w:t>
            </w:r>
          </w:p>
        </w:tc>
      </w:tr>
      <w:tr>
        <w:tc>
          <w:tcPr>
            <w:tcW w:w="1020" w:type="dxa"/>
          </w:tcPr>
          <w:p>
            <w:pPr>
              <w:pStyle w:val="0"/>
            </w:pPr>
            <w:r>
              <w:rPr>
                <w:sz w:val="20"/>
              </w:rPr>
              <w:t xml:space="preserve">2</w:t>
            </w:r>
          </w:p>
        </w:tc>
        <w:tc>
          <w:tcPr>
            <w:tcW w:w="4195" w:type="dxa"/>
          </w:tcPr>
          <w:p>
            <w:pPr>
              <w:pStyle w:val="0"/>
            </w:pPr>
            <w:r>
              <w:rPr>
                <w:sz w:val="20"/>
              </w:rPr>
              <w:t xml:space="preserve">Организация и проведение областного конкурса "Молодая семья"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3</w:t>
            </w:r>
          </w:p>
        </w:tc>
        <w:tc>
          <w:tcPr>
            <w:tcW w:w="4195" w:type="dxa"/>
          </w:tcPr>
          <w:p>
            <w:pPr>
              <w:pStyle w:val="0"/>
            </w:pPr>
            <w:r>
              <w:rPr>
                <w:sz w:val="20"/>
              </w:rPr>
              <w:t xml:space="preserve">Проведение школьных праздников "Вместе дружная семья"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Задача 4</w:t>
            </w:r>
          </w:p>
        </w:tc>
        <w:tc>
          <w:tcPr>
            <w:gridSpan w:val="3"/>
            <w:tcW w:w="7994" w:type="dxa"/>
          </w:tcPr>
          <w:p>
            <w:pPr>
              <w:pStyle w:val="0"/>
            </w:pPr>
            <w:r>
              <w:rPr>
                <w:sz w:val="20"/>
              </w:rPr>
              <w:t xml:space="preserve">Создание центра развития культуры и государственной национальной политики</w:t>
            </w:r>
          </w:p>
        </w:tc>
      </w:tr>
      <w:tr>
        <w:tc>
          <w:tcPr>
            <w:tcW w:w="1020" w:type="dxa"/>
          </w:tcPr>
          <w:p>
            <w:pPr>
              <w:pStyle w:val="0"/>
            </w:pPr>
            <w:r>
              <w:rPr>
                <w:sz w:val="20"/>
              </w:rPr>
              <w:t xml:space="preserve">1</w:t>
            </w:r>
          </w:p>
        </w:tc>
        <w:tc>
          <w:tcPr>
            <w:tcW w:w="4195" w:type="dxa"/>
          </w:tcPr>
          <w:p>
            <w:pPr>
              <w:pStyle w:val="0"/>
            </w:pPr>
            <w:r>
              <w:rPr>
                <w:sz w:val="20"/>
              </w:rPr>
              <w:t xml:space="preserve">Создание виртуального выставочного комплекса объектов культурного наследия Кемеровской области - Кузбасса для пользователей всех городов Российской Федерации и стран с интерактивной картой Кемеровской области - Кузбасса</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Феофанова О.А.</w:t>
            </w:r>
          </w:p>
          <w:p>
            <w:pPr>
              <w:pStyle w:val="0"/>
              <w:jc w:val="center"/>
            </w:pPr>
            <w:r>
              <w:rPr>
                <w:sz w:val="20"/>
              </w:rPr>
              <w:t xml:space="preserve">Садиков М.В.</w:t>
            </w:r>
          </w:p>
        </w:tc>
      </w:tr>
      <w:tr>
        <w:tc>
          <w:tcPr>
            <w:tcW w:w="1020" w:type="dxa"/>
          </w:tcPr>
          <w:p>
            <w:pPr>
              <w:pStyle w:val="0"/>
            </w:pPr>
            <w:r>
              <w:rPr>
                <w:sz w:val="20"/>
              </w:rPr>
              <w:t xml:space="preserve">2</w:t>
            </w:r>
          </w:p>
        </w:tc>
        <w:tc>
          <w:tcPr>
            <w:tcW w:w="4195" w:type="dxa"/>
          </w:tcPr>
          <w:p>
            <w:pPr>
              <w:pStyle w:val="0"/>
            </w:pPr>
            <w:r>
              <w:rPr>
                <w:sz w:val="20"/>
              </w:rPr>
              <w:t xml:space="preserve">Формирование и развитие сети модельных библиотек в Кемеровской области - Кузбассе</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Феофанова О.А.</w:t>
            </w:r>
          </w:p>
        </w:tc>
      </w:tr>
      <w:tr>
        <w:tc>
          <w:tcPr>
            <w:tcW w:w="1020" w:type="dxa"/>
          </w:tcPr>
          <w:p>
            <w:pPr>
              <w:pStyle w:val="0"/>
            </w:pPr>
            <w:r>
              <w:rPr>
                <w:sz w:val="20"/>
              </w:rPr>
              <w:t xml:space="preserve">3</w:t>
            </w:r>
          </w:p>
        </w:tc>
        <w:tc>
          <w:tcPr>
            <w:tcW w:w="4195" w:type="dxa"/>
          </w:tcPr>
          <w:p>
            <w:pPr>
              <w:pStyle w:val="0"/>
            </w:pPr>
            <w:r>
              <w:rPr>
                <w:sz w:val="20"/>
              </w:rPr>
              <w:t xml:space="preserve">Формирование системы муниципальных музеев Кемеровской области - Кузбасса как носителей уникального культурного кода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Феофанова О.А.</w:t>
            </w:r>
          </w:p>
        </w:tc>
      </w:tr>
      <w:tr>
        <w:tc>
          <w:tcPr>
            <w:tcW w:w="1020" w:type="dxa"/>
          </w:tcPr>
          <w:p>
            <w:pPr>
              <w:pStyle w:val="0"/>
            </w:pPr>
            <w:r>
              <w:rPr>
                <w:sz w:val="20"/>
              </w:rPr>
              <w:t xml:space="preserve">4</w:t>
            </w:r>
          </w:p>
        </w:tc>
        <w:tc>
          <w:tcPr>
            <w:tcW w:w="4195" w:type="dxa"/>
          </w:tcPr>
          <w:p>
            <w:pPr>
              <w:pStyle w:val="0"/>
            </w:pPr>
            <w:r>
              <w:rPr>
                <w:sz w:val="20"/>
              </w:rPr>
              <w:t xml:space="preserve">Организация и проведение цикла мероприятий для старшего поколения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Феофанова О.А.</w:t>
            </w:r>
          </w:p>
        </w:tc>
      </w:tr>
      <w:tr>
        <w:tc>
          <w:tcPr>
            <w:tcW w:w="1020" w:type="dxa"/>
          </w:tcPr>
          <w:p>
            <w:pPr>
              <w:pStyle w:val="0"/>
            </w:pPr>
            <w:r>
              <w:rPr>
                <w:sz w:val="20"/>
              </w:rPr>
              <w:t xml:space="preserve">5</w:t>
            </w:r>
          </w:p>
        </w:tc>
        <w:tc>
          <w:tcPr>
            <w:tcW w:w="4195" w:type="dxa"/>
          </w:tcPr>
          <w:p>
            <w:pPr>
              <w:pStyle w:val="0"/>
            </w:pPr>
            <w:r>
              <w:rPr>
                <w:sz w:val="20"/>
              </w:rPr>
              <w:t xml:space="preserve">Организация и реализация цикла мероприятий для младшего и школьного возраста (проекты "Культура для школьников", "Культурный дневник школьника")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6</w:t>
            </w:r>
          </w:p>
        </w:tc>
        <w:tc>
          <w:tcPr>
            <w:tcW w:w="4195" w:type="dxa"/>
          </w:tcPr>
          <w:p>
            <w:pPr>
              <w:pStyle w:val="0"/>
            </w:pPr>
            <w:r>
              <w:rPr>
                <w:sz w:val="20"/>
              </w:rPr>
              <w:t xml:space="preserve">Внедрение информационно-коммуникационных технологий в экспозиционное пространство музея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Феофанова О.А.</w:t>
            </w:r>
          </w:p>
          <w:p>
            <w:pPr>
              <w:pStyle w:val="0"/>
              <w:jc w:val="center"/>
            </w:pPr>
            <w:r>
              <w:rPr>
                <w:sz w:val="20"/>
              </w:rPr>
              <w:t xml:space="preserve">Садиков М.В.</w:t>
            </w:r>
          </w:p>
        </w:tc>
      </w:tr>
      <w:tr>
        <w:tc>
          <w:tcPr>
            <w:tcW w:w="1020" w:type="dxa"/>
          </w:tcPr>
          <w:p>
            <w:pPr>
              <w:pStyle w:val="0"/>
            </w:pPr>
            <w:r>
              <w:rPr>
                <w:sz w:val="20"/>
              </w:rPr>
              <w:t xml:space="preserve">7</w:t>
            </w:r>
          </w:p>
        </w:tc>
        <w:tc>
          <w:tcPr>
            <w:tcW w:w="4195" w:type="dxa"/>
          </w:tcPr>
          <w:p>
            <w:pPr>
              <w:pStyle w:val="0"/>
            </w:pPr>
            <w:r>
              <w:rPr>
                <w:sz w:val="20"/>
              </w:rPr>
              <w:t xml:space="preserve">Организация работы Сибирского кластера искусств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Феофанова О.А.</w:t>
            </w:r>
          </w:p>
        </w:tc>
      </w:tr>
      <w:tr>
        <w:tc>
          <w:tcPr>
            <w:tcW w:w="1020" w:type="dxa"/>
          </w:tcPr>
          <w:p>
            <w:pPr>
              <w:pStyle w:val="0"/>
            </w:pPr>
            <w:r>
              <w:rPr>
                <w:sz w:val="20"/>
              </w:rPr>
              <w:t xml:space="preserve">8</w:t>
            </w:r>
          </w:p>
        </w:tc>
        <w:tc>
          <w:tcPr>
            <w:tcW w:w="4195" w:type="dxa"/>
          </w:tcPr>
          <w:p>
            <w:pPr>
              <w:pStyle w:val="0"/>
            </w:pPr>
            <w:r>
              <w:rPr>
                <w:sz w:val="20"/>
              </w:rPr>
              <w:t xml:space="preserve">Создание площадок для реализации творческого потенциала всех возрастных групп населения Кемеровской области -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Феофанова О.А.</w:t>
            </w:r>
          </w:p>
        </w:tc>
      </w:tr>
      <w:tr>
        <w:tc>
          <w:tcPr>
            <w:tcW w:w="1020" w:type="dxa"/>
          </w:tcPr>
          <w:p>
            <w:pPr>
              <w:pStyle w:val="0"/>
            </w:pPr>
            <w:r>
              <w:rPr>
                <w:sz w:val="20"/>
              </w:rPr>
              <w:t xml:space="preserve">9</w:t>
            </w:r>
          </w:p>
        </w:tc>
        <w:tc>
          <w:tcPr>
            <w:tcW w:w="4195" w:type="dxa"/>
          </w:tcPr>
          <w:p>
            <w:pPr>
              <w:pStyle w:val="0"/>
            </w:pPr>
            <w:r>
              <w:rPr>
                <w:sz w:val="20"/>
              </w:rPr>
              <w:t xml:space="preserve">Создание центра языковой и социокультурной адаптации молодежи и детей мигрантов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Феофанова О.А.</w:t>
            </w:r>
          </w:p>
        </w:tc>
      </w:tr>
      <w:tr>
        <w:tc>
          <w:tcPr>
            <w:tcW w:w="1020" w:type="dxa"/>
          </w:tcPr>
          <w:p>
            <w:pPr>
              <w:pStyle w:val="0"/>
            </w:pPr>
            <w:r>
              <w:rPr>
                <w:sz w:val="20"/>
              </w:rPr>
              <w:t xml:space="preserve">Задача 5</w:t>
            </w:r>
          </w:p>
        </w:tc>
        <w:tc>
          <w:tcPr>
            <w:gridSpan w:val="3"/>
            <w:tcW w:w="7994" w:type="dxa"/>
          </w:tcPr>
          <w:p>
            <w:pPr>
              <w:pStyle w:val="0"/>
            </w:pPr>
            <w:r>
              <w:rPr>
                <w:sz w:val="20"/>
              </w:rPr>
              <w:t xml:space="preserve">Создание центра предоставления гериатрических услуг</w:t>
            </w:r>
          </w:p>
        </w:tc>
      </w:tr>
      <w:tr>
        <w:tc>
          <w:tcPr>
            <w:tcW w:w="1020" w:type="dxa"/>
          </w:tcPr>
          <w:p>
            <w:pPr>
              <w:pStyle w:val="0"/>
            </w:pPr>
            <w:r>
              <w:rPr>
                <w:sz w:val="20"/>
              </w:rPr>
              <w:t xml:space="preserve">1</w:t>
            </w:r>
          </w:p>
        </w:tc>
        <w:tc>
          <w:tcPr>
            <w:tcW w:w="4195" w:type="dxa"/>
          </w:tcPr>
          <w:p>
            <w:pPr>
              <w:pStyle w:val="0"/>
            </w:pPr>
            <w:r>
              <w:rPr>
                <w:sz w:val="20"/>
              </w:rPr>
              <w:t xml:space="preserve">Создание цифровой платформы телемедицины "Медицина Кузбасса" (синхронизация с задачей 2)</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Беглов Д.Е.</w:t>
            </w:r>
          </w:p>
          <w:p>
            <w:pPr>
              <w:pStyle w:val="0"/>
              <w:jc w:val="center"/>
            </w:pPr>
            <w:r>
              <w:rPr>
                <w:sz w:val="20"/>
              </w:rPr>
              <w:t xml:space="preserve">Садиков М.В.</w:t>
            </w:r>
          </w:p>
        </w:tc>
      </w:tr>
      <w:tr>
        <w:tc>
          <w:tcPr>
            <w:tcW w:w="1020" w:type="dxa"/>
          </w:tcPr>
          <w:p>
            <w:pPr>
              <w:pStyle w:val="0"/>
            </w:pPr>
            <w:r>
              <w:rPr>
                <w:sz w:val="20"/>
              </w:rPr>
              <w:t xml:space="preserve">2</w:t>
            </w:r>
          </w:p>
        </w:tc>
        <w:tc>
          <w:tcPr>
            <w:tcW w:w="4195" w:type="dxa"/>
          </w:tcPr>
          <w:p>
            <w:pPr>
              <w:pStyle w:val="0"/>
            </w:pPr>
            <w:r>
              <w:rPr>
                <w:sz w:val="20"/>
              </w:rPr>
              <w:t xml:space="preserve">Открытие 10 гериатрических коек на базе терапевтического отделения N 3 ГАУЗ "Прокопьевская городская больница"</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Беглов Д.Е.</w:t>
            </w:r>
          </w:p>
        </w:tc>
      </w:tr>
      <w:tr>
        <w:tc>
          <w:tcPr>
            <w:tcW w:w="1020" w:type="dxa"/>
          </w:tcPr>
          <w:p>
            <w:pPr>
              <w:pStyle w:val="0"/>
            </w:pPr>
            <w:r>
              <w:rPr>
                <w:sz w:val="20"/>
              </w:rPr>
              <w:t xml:space="preserve">3</w:t>
            </w:r>
          </w:p>
        </w:tc>
        <w:tc>
          <w:tcPr>
            <w:tcW w:w="4195" w:type="dxa"/>
          </w:tcPr>
          <w:p>
            <w:pPr>
              <w:pStyle w:val="0"/>
            </w:pPr>
            <w:r>
              <w:rPr>
                <w:sz w:val="20"/>
              </w:rPr>
              <w:t xml:space="preserve">Проведение мероприятий: День пожилого человека, "Активная старость - залог здоровья пожилых людей", "Старость в радость"</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Федюнина Е.Г.</w:t>
            </w:r>
          </w:p>
          <w:p>
            <w:pPr>
              <w:pStyle w:val="0"/>
              <w:jc w:val="center"/>
            </w:pPr>
            <w:r>
              <w:rPr>
                <w:sz w:val="20"/>
              </w:rPr>
              <w:t xml:space="preserve">Беглов Д.Е.</w:t>
            </w:r>
          </w:p>
          <w:p>
            <w:pPr>
              <w:pStyle w:val="0"/>
              <w:jc w:val="center"/>
            </w:pPr>
            <w:r>
              <w:rPr>
                <w:sz w:val="20"/>
              </w:rPr>
              <w:t xml:space="preserve">Феофанова О.А.</w:t>
            </w:r>
          </w:p>
          <w:p>
            <w:pPr>
              <w:pStyle w:val="0"/>
              <w:jc w:val="center"/>
            </w:pPr>
            <w:r>
              <w:rPr>
                <w:sz w:val="20"/>
              </w:rPr>
              <w:t xml:space="preserve">Мяус С.А.</w:t>
            </w:r>
          </w:p>
        </w:tc>
      </w:tr>
      <w:tr>
        <w:tc>
          <w:tcPr>
            <w:tcW w:w="1020" w:type="dxa"/>
          </w:tcPr>
          <w:p>
            <w:pPr>
              <w:pStyle w:val="0"/>
            </w:pPr>
            <w:r>
              <w:rPr>
                <w:sz w:val="20"/>
              </w:rPr>
              <w:t xml:space="preserve">4</w:t>
            </w:r>
          </w:p>
        </w:tc>
        <w:tc>
          <w:tcPr>
            <w:tcW w:w="4195" w:type="dxa"/>
          </w:tcPr>
          <w:p>
            <w:pPr>
              <w:pStyle w:val="0"/>
            </w:pPr>
            <w:r>
              <w:rPr>
                <w:sz w:val="20"/>
              </w:rPr>
              <w:t xml:space="preserve">Размещение в учреждениях социального обслуживания информации о проведении мероприятий: День пожилого человека, "Активная старость - залог здоровья пожилых людей", "Старость в радость"</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Федюнина Е.Г.</w:t>
            </w:r>
          </w:p>
        </w:tc>
      </w:tr>
      <w:tr>
        <w:tc>
          <w:tcPr>
            <w:tcW w:w="1020" w:type="dxa"/>
          </w:tcPr>
          <w:p>
            <w:pPr>
              <w:pStyle w:val="0"/>
            </w:pPr>
            <w:r>
              <w:rPr>
                <w:sz w:val="20"/>
              </w:rPr>
              <w:t xml:space="preserve">5</w:t>
            </w:r>
          </w:p>
        </w:tc>
        <w:tc>
          <w:tcPr>
            <w:tcW w:w="4195" w:type="dxa"/>
          </w:tcPr>
          <w:p>
            <w:pPr>
              <w:pStyle w:val="0"/>
            </w:pPr>
            <w:r>
              <w:rPr>
                <w:sz w:val="20"/>
              </w:rPr>
              <w:t xml:space="preserve">Проведение семинаров в рамках работы "Школы долговременного ухода" на базе областного гериатрического центра (ГАУЗ "Кузбасский клинический госпиталь для ветеранов войн") по вопросам правильного питания, физической активности, профилактики падений, профилактики когнитивных расстройств у лиц пожилого и старческого возраста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Беглов Д.Е.</w:t>
            </w:r>
          </w:p>
        </w:tc>
      </w:tr>
      <w:tr>
        <w:tc>
          <w:tcPr>
            <w:tcW w:w="1020" w:type="dxa"/>
          </w:tcPr>
          <w:p>
            <w:pPr>
              <w:pStyle w:val="0"/>
            </w:pPr>
            <w:r>
              <w:rPr>
                <w:sz w:val="20"/>
              </w:rPr>
              <w:t xml:space="preserve">6</w:t>
            </w:r>
          </w:p>
        </w:tc>
        <w:tc>
          <w:tcPr>
            <w:tcW w:w="4195" w:type="dxa"/>
          </w:tcPr>
          <w:p>
            <w:pPr>
              <w:pStyle w:val="0"/>
            </w:pPr>
            <w:r>
              <w:rPr>
                <w:sz w:val="20"/>
              </w:rPr>
              <w:t xml:space="preserve">Разработка методических рекомендаций по профилактике и реабилитации гериатрических синдромов на базе областного гериатрического центра (ГАУЗ "Кузбасский клинический госпиталь для ветеранов войн")</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Беглов Д.Е.</w:t>
            </w:r>
          </w:p>
        </w:tc>
      </w:tr>
      <w:tr>
        <w:tc>
          <w:tcPr>
            <w:tcW w:w="1020" w:type="dxa"/>
          </w:tcPr>
          <w:p>
            <w:pPr>
              <w:pStyle w:val="0"/>
            </w:pPr>
            <w:r>
              <w:rPr>
                <w:sz w:val="20"/>
              </w:rPr>
              <w:t xml:space="preserve">Задача 6</w:t>
            </w:r>
          </w:p>
        </w:tc>
        <w:tc>
          <w:tcPr>
            <w:gridSpan w:val="3"/>
            <w:tcW w:w="7994" w:type="dxa"/>
          </w:tcPr>
          <w:p>
            <w:pPr>
              <w:pStyle w:val="0"/>
            </w:pPr>
            <w:r>
              <w:rPr>
                <w:sz w:val="20"/>
              </w:rPr>
              <w:t xml:space="preserve">Создание центра развития активного досуга</w:t>
            </w:r>
          </w:p>
        </w:tc>
      </w:tr>
      <w:tr>
        <w:tc>
          <w:tcPr>
            <w:tcW w:w="1020" w:type="dxa"/>
          </w:tcPr>
          <w:p>
            <w:pPr>
              <w:pStyle w:val="0"/>
            </w:pPr>
            <w:r>
              <w:rPr>
                <w:sz w:val="20"/>
              </w:rPr>
              <w:t xml:space="preserve">1</w:t>
            </w:r>
          </w:p>
        </w:tc>
        <w:tc>
          <w:tcPr>
            <w:tcW w:w="4195" w:type="dxa"/>
          </w:tcPr>
          <w:p>
            <w:pPr>
              <w:pStyle w:val="0"/>
            </w:pPr>
            <w:r>
              <w:rPr>
                <w:sz w:val="20"/>
              </w:rPr>
              <w:t xml:space="preserve">Проведение Декады спорта и здоровья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Мяус С.А.</w:t>
            </w:r>
          </w:p>
        </w:tc>
      </w:tr>
      <w:tr>
        <w:tc>
          <w:tcPr>
            <w:tcW w:w="1020" w:type="dxa"/>
          </w:tcPr>
          <w:p>
            <w:pPr>
              <w:pStyle w:val="0"/>
            </w:pPr>
            <w:r>
              <w:rPr>
                <w:sz w:val="20"/>
              </w:rPr>
              <w:t xml:space="preserve">2</w:t>
            </w:r>
          </w:p>
        </w:tc>
        <w:tc>
          <w:tcPr>
            <w:tcW w:w="4195" w:type="dxa"/>
          </w:tcPr>
          <w:p>
            <w:pPr>
              <w:pStyle w:val="0"/>
            </w:pPr>
            <w:r>
              <w:rPr>
                <w:sz w:val="20"/>
              </w:rPr>
              <w:t xml:space="preserve">Проведение "Зарядок с чемпионом" с участием именитых спортсменов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Мяус С.А.</w:t>
            </w:r>
          </w:p>
        </w:tc>
      </w:tr>
      <w:tr>
        <w:tc>
          <w:tcPr>
            <w:tcW w:w="1020" w:type="dxa"/>
          </w:tcPr>
          <w:p>
            <w:pPr>
              <w:pStyle w:val="0"/>
            </w:pPr>
            <w:r>
              <w:rPr>
                <w:sz w:val="20"/>
              </w:rPr>
              <w:t xml:space="preserve">3</w:t>
            </w:r>
          </w:p>
        </w:tc>
        <w:tc>
          <w:tcPr>
            <w:tcW w:w="4195" w:type="dxa"/>
          </w:tcPr>
          <w:p>
            <w:pPr>
              <w:pStyle w:val="0"/>
            </w:pPr>
            <w:r>
              <w:rPr>
                <w:sz w:val="20"/>
              </w:rPr>
              <w:t xml:space="preserve">Работа клубов (физкультурно-спортивных организаций) по месту жительства по привлечению к физической активности и занятиям спортом</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Мяус С.А.</w:t>
            </w:r>
          </w:p>
        </w:tc>
      </w:tr>
      <w:tr>
        <w:tc>
          <w:tcPr>
            <w:tcW w:w="1020" w:type="dxa"/>
          </w:tcPr>
          <w:p>
            <w:pPr>
              <w:pStyle w:val="0"/>
            </w:pPr>
            <w:r>
              <w:rPr>
                <w:sz w:val="20"/>
              </w:rPr>
              <w:t xml:space="preserve">Задача 7</w:t>
            </w:r>
          </w:p>
        </w:tc>
        <w:tc>
          <w:tcPr>
            <w:gridSpan w:val="3"/>
            <w:tcW w:w="7994" w:type="dxa"/>
          </w:tcPr>
          <w:p>
            <w:pPr>
              <w:pStyle w:val="0"/>
            </w:pPr>
            <w:r>
              <w:rPr>
                <w:sz w:val="20"/>
              </w:rPr>
              <w:t xml:space="preserve">Создание центра развития физической культуры и спорта в Кемеровской области - Кузбассе</w:t>
            </w:r>
          </w:p>
        </w:tc>
      </w:tr>
      <w:tr>
        <w:tc>
          <w:tcPr>
            <w:tcW w:w="1020" w:type="dxa"/>
          </w:tcPr>
          <w:p>
            <w:pPr>
              <w:pStyle w:val="0"/>
            </w:pPr>
            <w:r>
              <w:rPr>
                <w:sz w:val="20"/>
              </w:rPr>
              <w:t xml:space="preserve">1</w:t>
            </w:r>
          </w:p>
        </w:tc>
        <w:tc>
          <w:tcPr>
            <w:tcW w:w="4195" w:type="dxa"/>
          </w:tcPr>
          <w:p>
            <w:pPr>
              <w:pStyle w:val="0"/>
            </w:pPr>
            <w:r>
              <w:rPr>
                <w:sz w:val="20"/>
              </w:rPr>
              <w:t xml:space="preserve">Приобретение оборудования для создания физкультурно-оздоровительного комплекса открытого типа</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Мяус С.А.</w:t>
            </w:r>
          </w:p>
        </w:tc>
      </w:tr>
      <w:tr>
        <w:tc>
          <w:tcPr>
            <w:tcW w:w="1020" w:type="dxa"/>
          </w:tcPr>
          <w:p>
            <w:pPr>
              <w:pStyle w:val="0"/>
            </w:pPr>
            <w:r>
              <w:rPr>
                <w:sz w:val="20"/>
              </w:rPr>
              <w:t xml:space="preserve">2</w:t>
            </w:r>
          </w:p>
        </w:tc>
        <w:tc>
          <w:tcPr>
            <w:tcW w:w="4195" w:type="dxa"/>
          </w:tcPr>
          <w:p>
            <w:pPr>
              <w:pStyle w:val="0"/>
            </w:pPr>
            <w:r>
              <w:rPr>
                <w:sz w:val="20"/>
              </w:rPr>
              <w:t xml:space="preserve">Оснащение оборудованием и инвентарем спортивных школ олимпийского резерва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Мяус С.А.</w:t>
            </w:r>
          </w:p>
        </w:tc>
      </w:tr>
      <w:tr>
        <w:tc>
          <w:tcPr>
            <w:tcW w:w="1020" w:type="dxa"/>
          </w:tcPr>
          <w:p>
            <w:pPr>
              <w:pStyle w:val="0"/>
            </w:pPr>
            <w:r>
              <w:rPr>
                <w:sz w:val="20"/>
              </w:rPr>
              <w:t xml:space="preserve">3</w:t>
            </w:r>
          </w:p>
        </w:tc>
        <w:tc>
          <w:tcPr>
            <w:tcW w:w="4195" w:type="dxa"/>
          </w:tcPr>
          <w:p>
            <w:pPr>
              <w:pStyle w:val="0"/>
            </w:pPr>
            <w:r>
              <w:rPr>
                <w:sz w:val="20"/>
              </w:rPr>
              <w:t xml:space="preserve">Оказание государственной (адресной) поддержки спортивным организациям, осуществляющим подготовку спортивного резерва для сборных команд Российской Федерации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Мяус С.А.</w:t>
            </w:r>
          </w:p>
        </w:tc>
      </w:tr>
      <w:tr>
        <w:tc>
          <w:tcPr>
            <w:tcW w:w="1020" w:type="dxa"/>
          </w:tcPr>
          <w:p>
            <w:pPr>
              <w:pStyle w:val="0"/>
            </w:pPr>
            <w:r>
              <w:rPr>
                <w:sz w:val="20"/>
              </w:rPr>
              <w:t xml:space="preserve">4</w:t>
            </w:r>
          </w:p>
        </w:tc>
        <w:tc>
          <w:tcPr>
            <w:tcW w:w="4195" w:type="dxa"/>
          </w:tcPr>
          <w:p>
            <w:pPr>
              <w:pStyle w:val="0"/>
            </w:pPr>
            <w:r>
              <w:rPr>
                <w:sz w:val="20"/>
              </w:rPr>
              <w:t xml:space="preserve">Оснащение спортивным оборудованием площадок Всероссийского физкультурно-спортивного комплекса "Готов к труду и обороне" (ГТО)</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Мяус С.А.</w:t>
            </w:r>
          </w:p>
        </w:tc>
      </w:tr>
      <w:tr>
        <w:tc>
          <w:tcPr>
            <w:tcW w:w="1020" w:type="dxa"/>
          </w:tcPr>
          <w:p>
            <w:pPr>
              <w:pStyle w:val="0"/>
            </w:pPr>
            <w:r>
              <w:rPr>
                <w:sz w:val="20"/>
              </w:rPr>
              <w:t xml:space="preserve">Задача 8</w:t>
            </w:r>
          </w:p>
        </w:tc>
        <w:tc>
          <w:tcPr>
            <w:gridSpan w:val="3"/>
            <w:tcW w:w="7994" w:type="dxa"/>
          </w:tcPr>
          <w:p>
            <w:pPr>
              <w:pStyle w:val="0"/>
            </w:pPr>
            <w:r>
              <w:rPr>
                <w:sz w:val="20"/>
              </w:rPr>
              <w:t xml:space="preserve">Создание центра обеспечения населения доступным и комфортным жильем в Кемеровской области - Кузбассе</w:t>
            </w:r>
          </w:p>
        </w:tc>
      </w:tr>
      <w:tr>
        <w:tc>
          <w:tcPr>
            <w:tcW w:w="1020" w:type="dxa"/>
          </w:tcPr>
          <w:p>
            <w:pPr>
              <w:pStyle w:val="0"/>
            </w:pPr>
            <w:r>
              <w:rPr>
                <w:sz w:val="20"/>
              </w:rPr>
              <w:t xml:space="preserve">1</w:t>
            </w:r>
          </w:p>
        </w:tc>
        <w:tc>
          <w:tcPr>
            <w:tcW w:w="4195" w:type="dxa"/>
          </w:tcPr>
          <w:p>
            <w:pPr>
              <w:pStyle w:val="0"/>
            </w:pPr>
            <w:r>
              <w:rPr>
                <w:sz w:val="20"/>
              </w:rPr>
              <w:t xml:space="preserve">Разработка предложений для внесения изменений в федеральное законодательство, регулирующее обеспечение жильем детей-сирот</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Печеркина И.А.</w:t>
            </w:r>
          </w:p>
        </w:tc>
      </w:tr>
      <w:tr>
        <w:tc>
          <w:tcPr>
            <w:tcW w:w="1020" w:type="dxa"/>
          </w:tcPr>
          <w:p>
            <w:pPr>
              <w:pStyle w:val="0"/>
            </w:pPr>
            <w:r>
              <w:rPr>
                <w:sz w:val="20"/>
              </w:rPr>
              <w:t xml:space="preserve">2</w:t>
            </w:r>
          </w:p>
        </w:tc>
        <w:tc>
          <w:tcPr>
            <w:tcW w:w="4195" w:type="dxa"/>
          </w:tcPr>
          <w:p>
            <w:pPr>
              <w:pStyle w:val="0"/>
            </w:pPr>
            <w:r>
              <w:rPr>
                <w:sz w:val="20"/>
              </w:rPr>
              <w:t xml:space="preserve">Поддержка семей, имеющих детей (внесение изменений в отдельные законодательные акты, касающиеся использования средств материнского капитала)</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Печеркина И.А.</w:t>
            </w:r>
          </w:p>
        </w:tc>
      </w:tr>
      <w:tr>
        <w:tc>
          <w:tcPr>
            <w:tcW w:w="1020" w:type="dxa"/>
          </w:tcPr>
          <w:p>
            <w:pPr>
              <w:pStyle w:val="0"/>
            </w:pPr>
            <w:r>
              <w:rPr>
                <w:sz w:val="20"/>
              </w:rPr>
              <w:t xml:space="preserve">3</w:t>
            </w:r>
          </w:p>
        </w:tc>
        <w:tc>
          <w:tcPr>
            <w:tcW w:w="4195" w:type="dxa"/>
          </w:tcPr>
          <w:p>
            <w:pPr>
              <w:pStyle w:val="0"/>
            </w:pPr>
            <w:r>
              <w:rPr>
                <w:sz w:val="20"/>
              </w:rPr>
              <w:t xml:space="preserve">Увеличение стоимости одного квадратного метра жилья, устанавливаемой Минстроем России для Кемеровской области - Кузбасса, используемой при расчете субсидии федерального бюджета на реализацию жилищных программ</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Печеркина И.А.</w:t>
            </w:r>
          </w:p>
        </w:tc>
      </w:tr>
      <w:tr>
        <w:tc>
          <w:tcPr>
            <w:tcW w:w="1020" w:type="dxa"/>
          </w:tcPr>
          <w:p>
            <w:pPr>
              <w:pStyle w:val="0"/>
            </w:pPr>
            <w:r>
              <w:rPr>
                <w:sz w:val="20"/>
              </w:rPr>
              <w:t xml:space="preserve">4</w:t>
            </w:r>
          </w:p>
        </w:tc>
        <w:tc>
          <w:tcPr>
            <w:tcW w:w="4195" w:type="dxa"/>
          </w:tcPr>
          <w:p>
            <w:pPr>
              <w:pStyle w:val="0"/>
            </w:pPr>
            <w:r>
              <w:rPr>
                <w:sz w:val="20"/>
              </w:rPr>
              <w:t xml:space="preserve">Разработка предложений для внесения изменений в федеральное законодательство, регулирующее обеспечение жильем детей-сирот</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5</w:t>
            </w:r>
          </w:p>
        </w:tc>
        <w:tc>
          <w:tcPr>
            <w:tcW w:w="4195" w:type="dxa"/>
          </w:tcPr>
          <w:p>
            <w:pPr>
              <w:pStyle w:val="0"/>
            </w:pPr>
            <w:r>
              <w:rPr>
                <w:sz w:val="20"/>
              </w:rPr>
              <w:t xml:space="preserve">Реализация механизмов комплексного развития территорий (внесение изменений в законодательство, регулирующее отдельные аспекты жилищной политики)</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Ярополова Т.А.</w:t>
            </w:r>
          </w:p>
        </w:tc>
      </w:tr>
      <w:tr>
        <w:tc>
          <w:tcPr>
            <w:tcW w:w="1020" w:type="dxa"/>
          </w:tcPr>
          <w:p>
            <w:pPr>
              <w:pStyle w:val="0"/>
            </w:pPr>
            <w:r>
              <w:rPr>
                <w:sz w:val="20"/>
              </w:rPr>
              <w:t xml:space="preserve">Результаты</w:t>
            </w:r>
          </w:p>
        </w:tc>
        <w:tc>
          <w:tcPr>
            <w:gridSpan w:val="3"/>
            <w:tcW w:w="7994" w:type="dxa"/>
          </w:tcPr>
          <w:p>
            <w:pPr>
              <w:pStyle w:val="0"/>
            </w:pPr>
            <w:r>
              <w:rPr>
                <w:sz w:val="20"/>
              </w:rPr>
              <w:t xml:space="preserve">1. Осуществляется оказание юридической, административной и информационной поддержки гражданам.</w:t>
            </w:r>
          </w:p>
          <w:p>
            <w:pPr>
              <w:pStyle w:val="0"/>
            </w:pPr>
            <w:r>
              <w:rPr>
                <w:sz w:val="20"/>
              </w:rPr>
              <w:t xml:space="preserve">2. Распространяются буклеты, памятки "Семья - очаг любви и верности", "Здоровый образ жизни".</w:t>
            </w:r>
          </w:p>
          <w:p>
            <w:pPr>
              <w:pStyle w:val="0"/>
            </w:pPr>
            <w:r>
              <w:rPr>
                <w:sz w:val="20"/>
              </w:rPr>
              <w:t xml:space="preserve">3. Проведены школьные праздники "Вместе дружная семья".</w:t>
            </w:r>
          </w:p>
          <w:p>
            <w:pPr>
              <w:pStyle w:val="0"/>
            </w:pPr>
            <w:r>
              <w:rPr>
                <w:sz w:val="20"/>
              </w:rPr>
              <w:t xml:space="preserve">4. Проводятся ежегодные конференции и конкурсы, посвященные формированию крепкой семьи в Кемеровской области - Кузбассе.</w:t>
            </w:r>
          </w:p>
          <w:p>
            <w:pPr>
              <w:pStyle w:val="0"/>
            </w:pPr>
            <w:r>
              <w:rPr>
                <w:sz w:val="20"/>
              </w:rPr>
              <w:t xml:space="preserve">5. Созданы площадки для творчества всех возрастных групп (дети, взрослые, пожилые).</w:t>
            </w:r>
          </w:p>
          <w:p>
            <w:pPr>
              <w:pStyle w:val="0"/>
            </w:pPr>
            <w:r>
              <w:rPr>
                <w:sz w:val="20"/>
              </w:rPr>
              <w:t xml:space="preserve">6. Проведено ознакомление детей с культурными особенностями Кемеровской области - Кузбасса.</w:t>
            </w:r>
          </w:p>
          <w:p>
            <w:pPr>
              <w:pStyle w:val="0"/>
            </w:pPr>
            <w:r>
              <w:rPr>
                <w:sz w:val="20"/>
              </w:rPr>
              <w:t xml:space="preserve">7. Проведены мероприятия: День этнической культуры, День истории Кузбасса, День культуры Кузбасса.</w:t>
            </w:r>
          </w:p>
          <w:p>
            <w:pPr>
              <w:pStyle w:val="0"/>
            </w:pPr>
            <w:r>
              <w:rPr>
                <w:sz w:val="20"/>
              </w:rPr>
              <w:t xml:space="preserve">8. Создана платформа для дистанционного изучения культурного наследия Кемеровской области - Кузбасса и посещения региональных культурных объектов.</w:t>
            </w:r>
          </w:p>
          <w:p>
            <w:pPr>
              <w:pStyle w:val="0"/>
            </w:pPr>
            <w:r>
              <w:rPr>
                <w:sz w:val="20"/>
              </w:rPr>
              <w:t xml:space="preserve">9. Разработана площадка для дистанционной работы с жителями других городов и стран, которые желают ознакомиться с культурными особенностями Кемеровской области - Кузбасса.</w:t>
            </w:r>
          </w:p>
          <w:p>
            <w:pPr>
              <w:pStyle w:val="0"/>
            </w:pPr>
            <w:r>
              <w:rPr>
                <w:sz w:val="20"/>
              </w:rPr>
              <w:t xml:space="preserve">10. Музеи или библиотеки стали новой формацией социального взаимодействия и культурного досуга.</w:t>
            </w:r>
          </w:p>
          <w:p>
            <w:pPr>
              <w:pStyle w:val="0"/>
            </w:pPr>
            <w:r>
              <w:rPr>
                <w:sz w:val="20"/>
              </w:rPr>
              <w:t xml:space="preserve">11. Использованы новые технологии экспонирования, медиагиды, VR-туры и т.д.</w:t>
            </w:r>
          </w:p>
          <w:p>
            <w:pPr>
              <w:pStyle w:val="0"/>
            </w:pPr>
            <w:r>
              <w:rPr>
                <w:sz w:val="20"/>
              </w:rPr>
              <w:t xml:space="preserve">12. Создан центр обучения и исследования болезней старости.</w:t>
            </w:r>
          </w:p>
          <w:p>
            <w:pPr>
              <w:pStyle w:val="0"/>
            </w:pPr>
            <w:r>
              <w:rPr>
                <w:sz w:val="20"/>
              </w:rPr>
              <w:t xml:space="preserve">13. Разработана платформа, позволяющая контролировать здоровье пожилых людей, а также ведется информирование родственников о полученных данных через приложения.</w:t>
            </w:r>
          </w:p>
          <w:p>
            <w:pPr>
              <w:pStyle w:val="0"/>
            </w:pPr>
            <w:r>
              <w:rPr>
                <w:sz w:val="20"/>
              </w:rPr>
              <w:t xml:space="preserve">14. Внедрена цифровая и телемедицина.</w:t>
            </w:r>
          </w:p>
          <w:p>
            <w:pPr>
              <w:pStyle w:val="0"/>
            </w:pPr>
            <w:r>
              <w:rPr>
                <w:sz w:val="20"/>
              </w:rPr>
              <w:t xml:space="preserve">15. Внедрена современная система выявления и профилактики ВИЧ, обеспечено снижение темпов прироста этого заболевания.</w:t>
            </w:r>
          </w:p>
          <w:p>
            <w:pPr>
              <w:pStyle w:val="0"/>
            </w:pPr>
            <w:r>
              <w:rPr>
                <w:sz w:val="20"/>
              </w:rPr>
              <w:t xml:space="preserve">16. Снижено количество детских заболеваний и смертности.</w:t>
            </w:r>
          </w:p>
          <w:p>
            <w:pPr>
              <w:pStyle w:val="0"/>
            </w:pPr>
            <w:r>
              <w:rPr>
                <w:sz w:val="20"/>
              </w:rPr>
              <w:t xml:space="preserve">17. Сокращена текучесть кадров в сфере здравоохранения; обеспечено привлечение молодых специалистов в медицину.</w:t>
            </w:r>
          </w:p>
          <w:p>
            <w:pPr>
              <w:pStyle w:val="0"/>
            </w:pPr>
            <w:r>
              <w:rPr>
                <w:sz w:val="20"/>
              </w:rPr>
              <w:t xml:space="preserve">18. Созданы спортивные клубы по месту жительства для детей и взрослых.</w:t>
            </w:r>
          </w:p>
          <w:p>
            <w:pPr>
              <w:pStyle w:val="0"/>
            </w:pPr>
            <w:r>
              <w:rPr>
                <w:sz w:val="20"/>
              </w:rPr>
              <w:t xml:space="preserve">19. Проведены рекламные кампании по пропаганде спортивного образа жизни</w:t>
            </w:r>
          </w:p>
        </w:tc>
      </w:tr>
      <w:tr>
        <w:tc>
          <w:tcPr>
            <w:gridSpan w:val="4"/>
            <w:tcW w:w="9014" w:type="dxa"/>
          </w:tcPr>
          <w:p>
            <w:pPr>
              <w:pStyle w:val="0"/>
              <w:outlineLvl w:val="3"/>
              <w:jc w:val="center"/>
            </w:pPr>
            <w:r>
              <w:rPr>
                <w:sz w:val="20"/>
              </w:rPr>
              <w:t xml:space="preserve">II этап (2023 - 2025 годы)</w:t>
            </w:r>
          </w:p>
        </w:tc>
      </w:tr>
      <w:tr>
        <w:tc>
          <w:tcPr>
            <w:tcW w:w="1020" w:type="dxa"/>
          </w:tcPr>
          <w:p>
            <w:pPr>
              <w:pStyle w:val="0"/>
            </w:pPr>
            <w:r>
              <w:rPr>
                <w:sz w:val="20"/>
              </w:rPr>
              <w:t xml:space="preserve">Цель 1</w:t>
            </w:r>
          </w:p>
        </w:tc>
        <w:tc>
          <w:tcPr>
            <w:gridSpan w:val="3"/>
            <w:tcW w:w="7994" w:type="dxa"/>
          </w:tcPr>
          <w:p>
            <w:pPr>
              <w:pStyle w:val="0"/>
            </w:pPr>
            <w:r>
              <w:rPr>
                <w:sz w:val="20"/>
              </w:rPr>
              <w:t xml:space="preserve">Создание центра высокого качества жизни населения</w:t>
            </w:r>
          </w:p>
        </w:tc>
      </w:tr>
      <w:tr>
        <w:tc>
          <w:tcPr>
            <w:tcW w:w="1020" w:type="dxa"/>
          </w:tcPr>
          <w:p>
            <w:pPr>
              <w:pStyle w:val="0"/>
            </w:pPr>
            <w:r>
              <w:rPr>
                <w:sz w:val="20"/>
              </w:rPr>
              <w:t xml:space="preserve">Задача 1</w:t>
            </w:r>
          </w:p>
        </w:tc>
        <w:tc>
          <w:tcPr>
            <w:gridSpan w:val="3"/>
            <w:tcW w:w="7994" w:type="dxa"/>
          </w:tcPr>
          <w:p>
            <w:pPr>
              <w:pStyle w:val="0"/>
            </w:pPr>
            <w:r>
              <w:rPr>
                <w:sz w:val="20"/>
              </w:rPr>
              <w:t xml:space="preserve">Создание центра развития социальных услуг в Кемеровской области - Кузбассе</w:t>
            </w:r>
          </w:p>
        </w:tc>
      </w:tr>
      <w:tr>
        <w:tc>
          <w:tcPr>
            <w:tcW w:w="1020" w:type="dxa"/>
          </w:tcPr>
          <w:p>
            <w:pPr>
              <w:pStyle w:val="0"/>
            </w:pPr>
            <w:r>
              <w:rPr>
                <w:sz w:val="20"/>
              </w:rPr>
              <w:t xml:space="preserve">1</w:t>
            </w:r>
          </w:p>
        </w:tc>
        <w:tc>
          <w:tcPr>
            <w:tcW w:w="4195" w:type="dxa"/>
          </w:tcPr>
          <w:p>
            <w:pPr>
              <w:pStyle w:val="0"/>
            </w:pPr>
            <w:r>
              <w:rPr>
                <w:sz w:val="20"/>
              </w:rPr>
              <w:t xml:space="preserve">Развитие площадки для диалога государства и населения "Кузбасс Онлайн" и разработка новых модулей по улучшению качества жизни населения (направленность цифровой платформы на различные сферы: ЖКХ, дворовые и общественные территории, автомобильные дороги, экология, общественный транспорт, безопасность, образование, торговля)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Садиков М.В.</w:t>
            </w:r>
          </w:p>
        </w:tc>
      </w:tr>
      <w:tr>
        <w:tc>
          <w:tcPr>
            <w:tcW w:w="1020" w:type="dxa"/>
          </w:tcPr>
          <w:p>
            <w:pPr>
              <w:pStyle w:val="0"/>
            </w:pPr>
            <w:r>
              <w:rPr>
                <w:sz w:val="20"/>
              </w:rPr>
              <w:t xml:space="preserve">2</w:t>
            </w:r>
          </w:p>
        </w:tc>
        <w:tc>
          <w:tcPr>
            <w:tcW w:w="4195" w:type="dxa"/>
          </w:tcPr>
          <w:p>
            <w:pPr>
              <w:pStyle w:val="0"/>
            </w:pPr>
            <w:r>
              <w:rPr>
                <w:sz w:val="20"/>
              </w:rPr>
              <w:t xml:space="preserve">Реализация системы долговременного ухода за гражданами пожилого возраста и инвалидами в рамках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Федюнина Е.Г.</w:t>
            </w:r>
          </w:p>
        </w:tc>
      </w:tr>
      <w:tr>
        <w:tc>
          <w:tcPr>
            <w:tcW w:w="1020" w:type="dxa"/>
          </w:tcPr>
          <w:p>
            <w:pPr>
              <w:pStyle w:val="0"/>
            </w:pPr>
            <w:r>
              <w:rPr>
                <w:sz w:val="20"/>
              </w:rPr>
              <w:t xml:space="preserve">3</w:t>
            </w:r>
          </w:p>
        </w:tc>
        <w:tc>
          <w:tcPr>
            <w:tcW w:w="4195" w:type="dxa"/>
          </w:tcPr>
          <w:p>
            <w:pPr>
              <w:pStyle w:val="0"/>
            </w:pPr>
            <w:r>
              <w:rPr>
                <w:sz w:val="20"/>
              </w:rPr>
              <w:t xml:space="preserve">Реализация комплексной региональной социальной программы "Повышение качества жизни пожилых людей в Кемеровской области - Кузбассе" ("Кузбасское долголетие")</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Федюнина Е.Г.</w:t>
            </w:r>
          </w:p>
        </w:tc>
      </w:tr>
      <w:tr>
        <w:tc>
          <w:tcPr>
            <w:tcW w:w="1020" w:type="dxa"/>
          </w:tcPr>
          <w:p>
            <w:pPr>
              <w:pStyle w:val="0"/>
            </w:pPr>
            <w:r>
              <w:rPr>
                <w:sz w:val="20"/>
              </w:rPr>
              <w:t xml:space="preserve">4</w:t>
            </w:r>
          </w:p>
        </w:tc>
        <w:tc>
          <w:tcPr>
            <w:tcW w:w="4195" w:type="dxa"/>
          </w:tcPr>
          <w:p>
            <w:pPr>
              <w:pStyle w:val="0"/>
            </w:pPr>
            <w:r>
              <w:rPr>
                <w:sz w:val="20"/>
              </w:rPr>
              <w:t xml:space="preserve">Привлечение негосударственных организаций для оказания услуг в сфере социального обслуживания населения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Федюнина Е.Г.</w:t>
            </w:r>
          </w:p>
        </w:tc>
      </w:tr>
      <w:tr>
        <w:tc>
          <w:tcPr>
            <w:tcW w:w="1020" w:type="dxa"/>
          </w:tcPr>
          <w:p>
            <w:pPr>
              <w:pStyle w:val="0"/>
            </w:pPr>
            <w:r>
              <w:rPr>
                <w:sz w:val="20"/>
              </w:rPr>
              <w:t xml:space="preserve">5</w:t>
            </w:r>
          </w:p>
        </w:tc>
        <w:tc>
          <w:tcPr>
            <w:tcW w:w="4195" w:type="dxa"/>
          </w:tcPr>
          <w:p>
            <w:pPr>
              <w:pStyle w:val="0"/>
            </w:pPr>
            <w:r>
              <w:rPr>
                <w:sz w:val="20"/>
              </w:rPr>
              <w:t xml:space="preserve">Развитие добровольческой (волонтерской) деятельности в сфере социального обслуживания населения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Федюнина Е.Г.</w:t>
            </w:r>
          </w:p>
        </w:tc>
      </w:tr>
      <w:tr>
        <w:tc>
          <w:tcPr>
            <w:tcW w:w="1020" w:type="dxa"/>
          </w:tcPr>
          <w:p>
            <w:pPr>
              <w:pStyle w:val="0"/>
            </w:pPr>
            <w:r>
              <w:rPr>
                <w:sz w:val="20"/>
              </w:rPr>
              <w:t xml:space="preserve">6</w:t>
            </w:r>
          </w:p>
        </w:tc>
        <w:tc>
          <w:tcPr>
            <w:tcW w:w="4195" w:type="dxa"/>
          </w:tcPr>
          <w:p>
            <w:pPr>
              <w:pStyle w:val="0"/>
            </w:pPr>
            <w:r>
              <w:rPr>
                <w:sz w:val="20"/>
              </w:rPr>
              <w:t xml:space="preserve">Организация работы пунктов проката технических средств реабилитации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Федюнина Е.Г.</w:t>
            </w:r>
          </w:p>
        </w:tc>
      </w:tr>
      <w:tr>
        <w:tc>
          <w:tcPr>
            <w:tcW w:w="1020" w:type="dxa"/>
          </w:tcPr>
          <w:p>
            <w:pPr>
              <w:pStyle w:val="0"/>
            </w:pPr>
            <w:r>
              <w:rPr>
                <w:sz w:val="20"/>
              </w:rPr>
              <w:t xml:space="preserve">7</w:t>
            </w:r>
          </w:p>
        </w:tc>
        <w:tc>
          <w:tcPr>
            <w:tcW w:w="4195" w:type="dxa"/>
          </w:tcPr>
          <w:p>
            <w:pPr>
              <w:pStyle w:val="0"/>
            </w:pPr>
            <w:r>
              <w:rPr>
                <w:sz w:val="20"/>
              </w:rPr>
              <w:t xml:space="preserve">Организация работы центров комплексной реабилитации и абилитации инвалидов в Северной и Южной агломерациях</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Федюнина Е.Г.</w:t>
            </w:r>
          </w:p>
        </w:tc>
      </w:tr>
      <w:tr>
        <w:tc>
          <w:tcPr>
            <w:tcW w:w="1020" w:type="dxa"/>
          </w:tcPr>
          <w:p>
            <w:pPr>
              <w:pStyle w:val="0"/>
            </w:pPr>
            <w:r>
              <w:rPr>
                <w:sz w:val="20"/>
              </w:rPr>
              <w:t xml:space="preserve">Задача 2</w:t>
            </w:r>
          </w:p>
        </w:tc>
        <w:tc>
          <w:tcPr>
            <w:gridSpan w:val="3"/>
            <w:tcW w:w="7994" w:type="dxa"/>
          </w:tcPr>
          <w:p>
            <w:pPr>
              <w:pStyle w:val="0"/>
            </w:pPr>
            <w:r>
              <w:rPr>
                <w:sz w:val="20"/>
              </w:rPr>
              <w:t xml:space="preserve">Создание центра развития здравоохранения</w:t>
            </w:r>
          </w:p>
        </w:tc>
      </w:tr>
      <w:tr>
        <w:tc>
          <w:tcPr>
            <w:tcW w:w="1020" w:type="dxa"/>
          </w:tcPr>
          <w:p>
            <w:pPr>
              <w:pStyle w:val="0"/>
            </w:pPr>
            <w:r>
              <w:rPr>
                <w:sz w:val="20"/>
              </w:rPr>
              <w:t xml:space="preserve">1</w:t>
            </w:r>
          </w:p>
        </w:tc>
        <w:tc>
          <w:tcPr>
            <w:tcW w:w="4195" w:type="dxa"/>
          </w:tcPr>
          <w:p>
            <w:pPr>
              <w:pStyle w:val="0"/>
            </w:pPr>
            <w:r>
              <w:rPr>
                <w:sz w:val="20"/>
              </w:rPr>
              <w:t xml:space="preserve">Внедрение и реализация цифровой платформы телемедицины "Медицина Кузбасса".</w:t>
            </w:r>
          </w:p>
          <w:p>
            <w:pPr>
              <w:pStyle w:val="0"/>
            </w:pPr>
            <w:r>
              <w:rPr>
                <w:sz w:val="20"/>
              </w:rPr>
              <w:t xml:space="preserve">Цифровая платформа в двух форматах web-версии и мобильного приложения (Android/IOS) для дистанционного предоставления врачебных и консультационных услуг, работа нескольких модулей:</w:t>
            </w:r>
          </w:p>
          <w:p>
            <w:pPr>
              <w:pStyle w:val="0"/>
            </w:pPr>
            <w:r>
              <w:rPr>
                <w:sz w:val="20"/>
              </w:rPr>
              <w:t xml:space="preserve">карта пациента;</w:t>
            </w:r>
          </w:p>
          <w:p>
            <w:pPr>
              <w:pStyle w:val="0"/>
            </w:pPr>
            <w:r>
              <w:rPr>
                <w:sz w:val="20"/>
              </w:rPr>
              <w:t xml:space="preserve">консультации врачей;</w:t>
            </w:r>
          </w:p>
          <w:p>
            <w:pPr>
              <w:pStyle w:val="0"/>
            </w:pPr>
            <w:r>
              <w:rPr>
                <w:sz w:val="20"/>
              </w:rPr>
              <w:t xml:space="preserve">мониторинг здоровья;</w:t>
            </w:r>
          </w:p>
          <w:p>
            <w:pPr>
              <w:pStyle w:val="0"/>
            </w:pPr>
            <w:r>
              <w:rPr>
                <w:sz w:val="20"/>
              </w:rPr>
              <w:t xml:space="preserve">система выявления ВИЧ</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Беглов Д.Е.</w:t>
            </w:r>
          </w:p>
          <w:p>
            <w:pPr>
              <w:pStyle w:val="0"/>
              <w:jc w:val="center"/>
            </w:pPr>
            <w:r>
              <w:rPr>
                <w:sz w:val="20"/>
              </w:rPr>
              <w:t xml:space="preserve">Садиков М.В.</w:t>
            </w:r>
          </w:p>
        </w:tc>
      </w:tr>
      <w:tr>
        <w:tc>
          <w:tcPr>
            <w:tcW w:w="1020" w:type="dxa"/>
          </w:tcPr>
          <w:p>
            <w:pPr>
              <w:pStyle w:val="0"/>
            </w:pPr>
            <w:r>
              <w:rPr>
                <w:sz w:val="20"/>
              </w:rPr>
              <w:t xml:space="preserve">2</w:t>
            </w:r>
          </w:p>
        </w:tc>
        <w:tc>
          <w:tcPr>
            <w:tcW w:w="4195" w:type="dxa"/>
          </w:tcPr>
          <w:p>
            <w:pPr>
              <w:pStyle w:val="0"/>
            </w:pPr>
            <w:r>
              <w:rPr>
                <w:sz w:val="20"/>
              </w:rPr>
              <w:t xml:space="preserve">Проведение профилактических осмотров и диспансеризации населения (взрослого и детского)</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Беглов Д.Е.</w:t>
            </w:r>
          </w:p>
        </w:tc>
      </w:tr>
      <w:tr>
        <w:tc>
          <w:tcPr>
            <w:tcW w:w="1020" w:type="dxa"/>
          </w:tcPr>
          <w:p>
            <w:pPr>
              <w:pStyle w:val="0"/>
            </w:pPr>
            <w:r>
              <w:rPr>
                <w:sz w:val="20"/>
              </w:rPr>
              <w:t xml:space="preserve">3</w:t>
            </w:r>
          </w:p>
        </w:tc>
        <w:tc>
          <w:tcPr>
            <w:tcW w:w="4195" w:type="dxa"/>
          </w:tcPr>
          <w:p>
            <w:pPr>
              <w:pStyle w:val="0"/>
            </w:pPr>
            <w:r>
              <w:rPr>
                <w:sz w:val="20"/>
              </w:rPr>
              <w:t xml:space="preserve">Проведение пренатального, неонатального и аудиологического скринингов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Беглов Д.Е.</w:t>
            </w:r>
          </w:p>
        </w:tc>
      </w:tr>
      <w:tr>
        <w:tc>
          <w:tcPr>
            <w:tcW w:w="1020" w:type="dxa"/>
          </w:tcPr>
          <w:p>
            <w:pPr>
              <w:pStyle w:val="0"/>
            </w:pPr>
            <w:r>
              <w:rPr>
                <w:sz w:val="20"/>
              </w:rPr>
              <w:t xml:space="preserve">4</w:t>
            </w:r>
          </w:p>
        </w:tc>
        <w:tc>
          <w:tcPr>
            <w:tcW w:w="4195" w:type="dxa"/>
          </w:tcPr>
          <w:p>
            <w:pPr>
              <w:pStyle w:val="0"/>
            </w:pPr>
            <w:r>
              <w:rPr>
                <w:sz w:val="20"/>
              </w:rPr>
              <w:t xml:space="preserve">Обеспечение медицинских организаций медицинскими изделиями в рамках Программы модернизации первичного звена здравоохранения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Беглов Д.Е.</w:t>
            </w:r>
          </w:p>
        </w:tc>
      </w:tr>
      <w:tr>
        <w:tc>
          <w:tcPr>
            <w:tcW w:w="1020" w:type="dxa"/>
          </w:tcPr>
          <w:p>
            <w:pPr>
              <w:pStyle w:val="0"/>
            </w:pPr>
            <w:r>
              <w:rPr>
                <w:sz w:val="20"/>
              </w:rPr>
              <w:t xml:space="preserve">5</w:t>
            </w:r>
          </w:p>
        </w:tc>
        <w:tc>
          <w:tcPr>
            <w:tcW w:w="4195" w:type="dxa"/>
          </w:tcPr>
          <w:p>
            <w:pPr>
              <w:pStyle w:val="0"/>
            </w:pPr>
            <w:r>
              <w:rPr>
                <w:sz w:val="20"/>
              </w:rPr>
              <w:t xml:space="preserve">Привлечение медицинских работников по программе "Земский доктор" и "Земский средний медицинский персонал"</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Беглов Д.Е.</w:t>
            </w:r>
          </w:p>
        </w:tc>
      </w:tr>
      <w:tr>
        <w:tc>
          <w:tcPr>
            <w:tcW w:w="1020" w:type="dxa"/>
          </w:tcPr>
          <w:p>
            <w:pPr>
              <w:pStyle w:val="0"/>
            </w:pPr>
            <w:r>
              <w:rPr>
                <w:sz w:val="20"/>
              </w:rPr>
              <w:t xml:space="preserve">6</w:t>
            </w:r>
          </w:p>
        </w:tc>
        <w:tc>
          <w:tcPr>
            <w:tcW w:w="4195" w:type="dxa"/>
          </w:tcPr>
          <w:p>
            <w:pPr>
              <w:pStyle w:val="0"/>
            </w:pPr>
            <w:r>
              <w:rPr>
                <w:sz w:val="20"/>
              </w:rPr>
              <w:t xml:space="preserve">Внедрение и совершенствование "электронного рецепта" (организация персонифицированного учета лекарственных препаратов в медицинских организациях)</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Беглов Д.Е.</w:t>
            </w:r>
          </w:p>
        </w:tc>
      </w:tr>
      <w:tr>
        <w:tc>
          <w:tcPr>
            <w:tcW w:w="1020" w:type="dxa"/>
          </w:tcPr>
          <w:p>
            <w:pPr>
              <w:pStyle w:val="0"/>
            </w:pPr>
            <w:r>
              <w:rPr>
                <w:sz w:val="20"/>
              </w:rPr>
              <w:t xml:space="preserve">7</w:t>
            </w:r>
          </w:p>
        </w:tc>
        <w:tc>
          <w:tcPr>
            <w:tcW w:w="4195" w:type="dxa"/>
          </w:tcPr>
          <w:p>
            <w:pPr>
              <w:pStyle w:val="0"/>
            </w:pPr>
            <w:r>
              <w:rPr>
                <w:sz w:val="20"/>
              </w:rPr>
              <w:t xml:space="preserve">Оказание медицинской помощи пациентам - участникам специальной военной операции (далее - участники СВО), получившим повреждения и ранения, нуждающимся в лечении в стационарных условиях медицинских организаций: ГАУЗ "Кузбасская областная клиническая больница имени С.В.Беляева", ГАУЗ "Кузбасская клиническая больница скорой медицинской помощи им. М.А.Подгорбунского", ГАУЗ "Новокузнецкая городская клиническая больница N 1 имени Г.П.Курбатова", ГБУЗ "Кузбасский клинический кардиологический диспансер имени академика Л.С.Барбараша", Новокузнецкий филиал ГБУЗ "Кузбасский клинический кардиологический диспансер имени академика Л.С.Барбараша", ГАУЗ "Кузбасский клинический госпиталь для ветеранов войн", ГБУЗ "Новокузнецкая городская клиническая больница N 29 имени А.А.Луцика", ГБУЗ "Кузбасский клинический центр охраны здоровья шахтеров имени святой великомученицы Варвары", ГБУЗ "Кемеровская городская клиническая больница N 11", Клинический ортопедо-хирургический центр восстановительного лечения обособленное подразделение ГАУЗ "Прокопьевская городская больница", ФГБУ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 (по согласованию), ГБУЗ "Кузбасская клиническая психиатрическая больница", ГБУЗ "Новокузнецкая клиническая психиатрическая больница"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Беглов Д.Е.</w:t>
            </w:r>
          </w:p>
        </w:tc>
      </w:tr>
      <w:tr>
        <w:tc>
          <w:tcPr>
            <w:tcW w:w="1020" w:type="dxa"/>
          </w:tcPr>
          <w:p>
            <w:pPr>
              <w:pStyle w:val="0"/>
            </w:pPr>
            <w:r>
              <w:rPr>
                <w:sz w:val="20"/>
              </w:rPr>
              <w:t xml:space="preserve">8</w:t>
            </w:r>
          </w:p>
        </w:tc>
        <w:tc>
          <w:tcPr>
            <w:tcW w:w="4195" w:type="dxa"/>
          </w:tcPr>
          <w:p>
            <w:pPr>
              <w:pStyle w:val="0"/>
            </w:pPr>
            <w:r>
              <w:rPr>
                <w:sz w:val="20"/>
              </w:rPr>
              <w:t xml:space="preserve">Проведение медицинской реабилитации участникам СВО в медицинских организациях: ГАУЗ "Кузбасская областная клиническая больница имени С.В.Беляева", ГАУЗ "Кузбасская клиническая больница скорой медицинской помощи им. М.А.Подгорбунского", ГАУЗ "Новокузнецкая городская клиническая больница N 1 имени Г.П.Курбатова", ГАУЗ "Клинический консультативно-диагностический центр имени И.А.Колпинского", ГБУЗ "Кузбасский клинический кардиологический диспансер имени академика Л.С.Барбараша", Новокузнецкий филиал ГБУЗ "Кузбасский клинический кардиологический диспансер имени академика Л.С.Барбараша", ГАУЗ "Кузбасский клинический госпиталь для ветеранов войн", ГБУЗ "Кузбасский клинический центр охраны здоровья шахтеров имени святой великомученицы Варвары", ГБУЗ "Кемеровская городская клиническая больница N 11", Клинический ортопедо-хирургический центр восстановительного лечения обособленное подразделение ГАУЗ "Прокопьевская городская больница", ФГБУ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 (по согласованию)</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Беглов Д.Е.</w:t>
            </w:r>
          </w:p>
        </w:tc>
      </w:tr>
      <w:tr>
        <w:tc>
          <w:tcPr>
            <w:tcW w:w="1020" w:type="dxa"/>
          </w:tcPr>
          <w:p>
            <w:pPr>
              <w:pStyle w:val="0"/>
            </w:pPr>
            <w:r>
              <w:rPr>
                <w:sz w:val="20"/>
              </w:rPr>
              <w:t xml:space="preserve">9</w:t>
            </w:r>
          </w:p>
        </w:tc>
        <w:tc>
          <w:tcPr>
            <w:tcW w:w="4195" w:type="dxa"/>
          </w:tcPr>
          <w:p>
            <w:pPr>
              <w:pStyle w:val="0"/>
            </w:pPr>
            <w:r>
              <w:rPr>
                <w:sz w:val="20"/>
              </w:rPr>
              <w:t xml:space="preserve">Проведение санаторно-курортного лечения участникам СВО: ГАУЗ "Кузбасская областная клиническая больница имени С.В.Беляева" - санаторий "Инской", ГБУЗ "Осинниковская городская больница" - санаторий "Калтанский"</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Беглов Д.Е.</w:t>
            </w:r>
          </w:p>
        </w:tc>
      </w:tr>
      <w:tr>
        <w:tc>
          <w:tcPr>
            <w:tcW w:w="1020" w:type="dxa"/>
          </w:tcPr>
          <w:p>
            <w:pPr>
              <w:pStyle w:val="0"/>
            </w:pPr>
            <w:r>
              <w:rPr>
                <w:sz w:val="20"/>
              </w:rPr>
              <w:t xml:space="preserve">Задача 3</w:t>
            </w:r>
          </w:p>
        </w:tc>
        <w:tc>
          <w:tcPr>
            <w:gridSpan w:val="3"/>
            <w:tcW w:w="7994" w:type="dxa"/>
          </w:tcPr>
          <w:p>
            <w:pPr>
              <w:pStyle w:val="0"/>
            </w:pPr>
            <w:r>
              <w:rPr>
                <w:sz w:val="20"/>
              </w:rPr>
              <w:t xml:space="preserve">Создание центра развития семьи в Кемеровской области - Кузбассе</w:t>
            </w:r>
          </w:p>
        </w:tc>
      </w:tr>
      <w:tr>
        <w:tc>
          <w:tcPr>
            <w:tcW w:w="1020" w:type="dxa"/>
          </w:tcPr>
          <w:p>
            <w:pPr>
              <w:pStyle w:val="0"/>
            </w:pPr>
            <w:r>
              <w:rPr>
                <w:sz w:val="20"/>
              </w:rPr>
              <w:t xml:space="preserve">1</w:t>
            </w:r>
          </w:p>
        </w:tc>
        <w:tc>
          <w:tcPr>
            <w:tcW w:w="4195" w:type="dxa"/>
          </w:tcPr>
          <w:p>
            <w:pPr>
              <w:pStyle w:val="0"/>
            </w:pPr>
            <w:r>
              <w:rPr>
                <w:sz w:val="20"/>
              </w:rPr>
              <w:t xml:space="preserve">Распространение печатной продукции (буклеты, памятки), в том числе "Семья - очаг любви и верности", "Здоровый образ жизни", на базе ГАУ "УМФЦ Кузбасса" и организаций социального обслуживания населения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Федюнина Е.Г.</w:t>
            </w:r>
          </w:p>
        </w:tc>
      </w:tr>
      <w:tr>
        <w:tc>
          <w:tcPr>
            <w:tcW w:w="1020" w:type="dxa"/>
          </w:tcPr>
          <w:p>
            <w:pPr>
              <w:pStyle w:val="0"/>
            </w:pPr>
            <w:r>
              <w:rPr>
                <w:sz w:val="20"/>
              </w:rPr>
              <w:t xml:space="preserve">2</w:t>
            </w:r>
          </w:p>
        </w:tc>
        <w:tc>
          <w:tcPr>
            <w:tcW w:w="4195" w:type="dxa"/>
          </w:tcPr>
          <w:p>
            <w:pPr>
              <w:pStyle w:val="0"/>
            </w:pPr>
            <w:r>
              <w:rPr>
                <w:sz w:val="20"/>
              </w:rPr>
              <w:t xml:space="preserve">Организация и проведение областного конкурса "Молодая семья"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3</w:t>
            </w:r>
          </w:p>
        </w:tc>
        <w:tc>
          <w:tcPr>
            <w:tcW w:w="4195" w:type="dxa"/>
          </w:tcPr>
          <w:p>
            <w:pPr>
              <w:pStyle w:val="0"/>
            </w:pPr>
            <w:r>
              <w:rPr>
                <w:sz w:val="20"/>
              </w:rPr>
              <w:t xml:space="preserve">Создание центров содействия семейному устройству детей-сирот и детей, оставшихся без попечения родителей</w:t>
            </w:r>
          </w:p>
        </w:tc>
        <w:tc>
          <w:tcPr>
            <w:tcW w:w="964" w:type="dxa"/>
          </w:tcPr>
          <w:p>
            <w:pPr>
              <w:pStyle w:val="0"/>
              <w:jc w:val="center"/>
            </w:pPr>
            <w:r>
              <w:rPr>
                <w:sz w:val="20"/>
              </w:rPr>
              <w:t xml:space="preserve">2023 год</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4</w:t>
            </w:r>
          </w:p>
        </w:tc>
        <w:tc>
          <w:tcPr>
            <w:tcW w:w="4195" w:type="dxa"/>
          </w:tcPr>
          <w:p>
            <w:pPr>
              <w:pStyle w:val="0"/>
            </w:pPr>
            <w:r>
              <w:rPr>
                <w:sz w:val="20"/>
              </w:rPr>
              <w:t xml:space="preserve">Привлечение бизнеса и общественных организаций к осуществлению мероприятий, направленных на поддержку молодых семей</w:t>
            </w:r>
          </w:p>
        </w:tc>
        <w:tc>
          <w:tcPr>
            <w:tcW w:w="964" w:type="dxa"/>
          </w:tcPr>
          <w:p>
            <w:pPr>
              <w:pStyle w:val="0"/>
              <w:jc w:val="center"/>
            </w:pPr>
            <w:r>
              <w:rPr>
                <w:sz w:val="20"/>
              </w:rPr>
              <w:t xml:space="preserve">2024 год</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5</w:t>
            </w:r>
          </w:p>
        </w:tc>
        <w:tc>
          <w:tcPr>
            <w:tcW w:w="4195" w:type="dxa"/>
          </w:tcPr>
          <w:p>
            <w:pPr>
              <w:pStyle w:val="0"/>
            </w:pPr>
            <w:r>
              <w:rPr>
                <w:sz w:val="20"/>
              </w:rPr>
              <w:t xml:space="preserve">Создание центров сопровождения замещающих семей в организациях для детей-сирот</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6</w:t>
            </w:r>
          </w:p>
        </w:tc>
        <w:tc>
          <w:tcPr>
            <w:tcW w:w="4195" w:type="dxa"/>
          </w:tcPr>
          <w:p>
            <w:pPr>
              <w:pStyle w:val="0"/>
            </w:pPr>
            <w:r>
              <w:rPr>
                <w:sz w:val="20"/>
              </w:rPr>
              <w:t xml:space="preserve">Организация и проведение конкурса проектов по работе с молодыми семьями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7</w:t>
            </w:r>
          </w:p>
        </w:tc>
        <w:tc>
          <w:tcPr>
            <w:tcW w:w="4195" w:type="dxa"/>
          </w:tcPr>
          <w:p>
            <w:pPr>
              <w:pStyle w:val="0"/>
            </w:pPr>
            <w:r>
              <w:rPr>
                <w:sz w:val="20"/>
              </w:rPr>
              <w:t xml:space="preserve">Оказание на базе ГАУ "УМФЦ Кузбасса" консультативной, юридической помощи лицам, усыновившим (удочерившим) или принявшим под опеку (попечительство) ребенка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Садиков М.В.</w:t>
            </w:r>
          </w:p>
        </w:tc>
      </w:tr>
      <w:tr>
        <w:tc>
          <w:tcPr>
            <w:tcW w:w="1020" w:type="dxa"/>
          </w:tcPr>
          <w:p>
            <w:pPr>
              <w:pStyle w:val="0"/>
            </w:pPr>
            <w:r>
              <w:rPr>
                <w:sz w:val="20"/>
              </w:rPr>
              <w:t xml:space="preserve">8</w:t>
            </w:r>
          </w:p>
        </w:tc>
        <w:tc>
          <w:tcPr>
            <w:tcW w:w="4195" w:type="dxa"/>
          </w:tcPr>
          <w:p>
            <w:pPr>
              <w:pStyle w:val="0"/>
            </w:pPr>
            <w:r>
              <w:rPr>
                <w:sz w:val="20"/>
              </w:rPr>
              <w:t xml:space="preserve">Проведение мероприятий в целях профилактики семейных конфликтов, укрепления семейных ценностей, выявления и обсуждения проблем взаимоотношений родителей и детей в учреждениях социального обслуживания семьи и детей</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Федюнина Е.Г.</w:t>
            </w:r>
          </w:p>
        </w:tc>
      </w:tr>
      <w:tr>
        <w:tc>
          <w:tcPr>
            <w:tcW w:w="1020" w:type="dxa"/>
          </w:tcPr>
          <w:p>
            <w:pPr>
              <w:pStyle w:val="0"/>
            </w:pPr>
            <w:r>
              <w:rPr>
                <w:sz w:val="20"/>
              </w:rPr>
              <w:t xml:space="preserve">Задача 4</w:t>
            </w:r>
          </w:p>
        </w:tc>
        <w:tc>
          <w:tcPr>
            <w:gridSpan w:val="3"/>
            <w:tcW w:w="7994" w:type="dxa"/>
          </w:tcPr>
          <w:p>
            <w:pPr>
              <w:pStyle w:val="0"/>
            </w:pPr>
            <w:r>
              <w:rPr>
                <w:sz w:val="20"/>
              </w:rPr>
              <w:t xml:space="preserve">Создание центра развития культуры и государственной национальной политики</w:t>
            </w:r>
          </w:p>
        </w:tc>
      </w:tr>
      <w:tr>
        <w:tc>
          <w:tcPr>
            <w:tcW w:w="1020" w:type="dxa"/>
          </w:tcPr>
          <w:p>
            <w:pPr>
              <w:pStyle w:val="0"/>
            </w:pPr>
            <w:r>
              <w:rPr>
                <w:sz w:val="20"/>
              </w:rPr>
              <w:t xml:space="preserve">1</w:t>
            </w:r>
          </w:p>
        </w:tc>
        <w:tc>
          <w:tcPr>
            <w:tcW w:w="4195" w:type="dxa"/>
          </w:tcPr>
          <w:p>
            <w:pPr>
              <w:pStyle w:val="0"/>
            </w:pPr>
            <w:r>
              <w:rPr>
                <w:sz w:val="20"/>
              </w:rPr>
              <w:t xml:space="preserve">Реализация цикла мероприятий для старшего поколения ("Музыкальная среда", киноклуб "Калина красная", литературно-поэтический клуб "Орион", "Университет третьего возраста")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Феофанова О.А.</w:t>
            </w:r>
          </w:p>
        </w:tc>
      </w:tr>
      <w:tr>
        <w:tc>
          <w:tcPr>
            <w:tcW w:w="1020" w:type="dxa"/>
          </w:tcPr>
          <w:p>
            <w:pPr>
              <w:pStyle w:val="0"/>
            </w:pPr>
            <w:r>
              <w:rPr>
                <w:sz w:val="20"/>
              </w:rPr>
              <w:t xml:space="preserve">2</w:t>
            </w:r>
          </w:p>
        </w:tc>
        <w:tc>
          <w:tcPr>
            <w:tcW w:w="4195" w:type="dxa"/>
          </w:tcPr>
          <w:p>
            <w:pPr>
              <w:pStyle w:val="0"/>
            </w:pPr>
            <w:r>
              <w:rPr>
                <w:sz w:val="20"/>
              </w:rPr>
              <w:t xml:space="preserve">Организация и реализация цикла мероприятий для младшего и школьного возраста (проекты "Культура для школьников", "Культурный дневник школьника")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3</w:t>
            </w:r>
          </w:p>
        </w:tc>
        <w:tc>
          <w:tcPr>
            <w:tcW w:w="4195" w:type="dxa"/>
          </w:tcPr>
          <w:p>
            <w:pPr>
              <w:pStyle w:val="0"/>
            </w:pPr>
            <w:r>
              <w:rPr>
                <w:sz w:val="20"/>
              </w:rPr>
              <w:t xml:space="preserve">Работа Сибирского кластера искусств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Феофанова О.А.</w:t>
            </w:r>
          </w:p>
        </w:tc>
      </w:tr>
      <w:tr>
        <w:tc>
          <w:tcPr>
            <w:tcW w:w="1020" w:type="dxa"/>
          </w:tcPr>
          <w:p>
            <w:pPr>
              <w:pStyle w:val="0"/>
            </w:pPr>
            <w:r>
              <w:rPr>
                <w:sz w:val="20"/>
              </w:rPr>
              <w:t xml:space="preserve">4</w:t>
            </w:r>
          </w:p>
        </w:tc>
        <w:tc>
          <w:tcPr>
            <w:tcW w:w="4195" w:type="dxa"/>
          </w:tcPr>
          <w:p>
            <w:pPr>
              <w:pStyle w:val="0"/>
            </w:pPr>
            <w:r>
              <w:rPr>
                <w:sz w:val="20"/>
              </w:rPr>
              <w:t xml:space="preserve">Открытие Дома дружбы народов в г. Кемерово</w:t>
            </w:r>
          </w:p>
        </w:tc>
        <w:tc>
          <w:tcPr>
            <w:tcW w:w="964" w:type="dxa"/>
          </w:tcPr>
          <w:p>
            <w:pPr>
              <w:pStyle w:val="0"/>
              <w:jc w:val="center"/>
            </w:pPr>
            <w:r>
              <w:rPr>
                <w:sz w:val="20"/>
              </w:rPr>
              <w:t xml:space="preserve">Третий квартал 2025 г.</w:t>
            </w:r>
          </w:p>
        </w:tc>
        <w:tc>
          <w:tcPr>
            <w:tcW w:w="2835" w:type="dxa"/>
          </w:tcPr>
          <w:p>
            <w:pPr>
              <w:pStyle w:val="0"/>
              <w:jc w:val="center"/>
            </w:pPr>
            <w:r>
              <w:rPr>
                <w:sz w:val="20"/>
              </w:rPr>
              <w:t xml:space="preserve">Феофанова О.А.</w:t>
            </w:r>
          </w:p>
        </w:tc>
      </w:tr>
      <w:tr>
        <w:tc>
          <w:tcPr>
            <w:tcW w:w="1020" w:type="dxa"/>
          </w:tcPr>
          <w:p>
            <w:pPr>
              <w:pStyle w:val="0"/>
            </w:pPr>
            <w:r>
              <w:rPr>
                <w:sz w:val="20"/>
              </w:rPr>
              <w:t xml:space="preserve">5</w:t>
            </w:r>
          </w:p>
        </w:tc>
        <w:tc>
          <w:tcPr>
            <w:tcW w:w="4195" w:type="dxa"/>
          </w:tcPr>
          <w:p>
            <w:pPr>
              <w:pStyle w:val="0"/>
            </w:pPr>
            <w:r>
              <w:rPr>
                <w:sz w:val="20"/>
              </w:rPr>
              <w:t xml:space="preserve">Создание центра культурного развития в Мариинском городском округе</w:t>
            </w:r>
          </w:p>
        </w:tc>
        <w:tc>
          <w:tcPr>
            <w:tcW w:w="964" w:type="dxa"/>
          </w:tcPr>
          <w:p>
            <w:pPr>
              <w:pStyle w:val="0"/>
              <w:jc w:val="center"/>
            </w:pPr>
            <w:r>
              <w:rPr>
                <w:sz w:val="20"/>
              </w:rPr>
              <w:t xml:space="preserve">2024 год</w:t>
            </w:r>
          </w:p>
        </w:tc>
        <w:tc>
          <w:tcPr>
            <w:tcW w:w="2835" w:type="dxa"/>
          </w:tcPr>
          <w:p>
            <w:pPr>
              <w:pStyle w:val="0"/>
              <w:jc w:val="center"/>
            </w:pPr>
            <w:r>
              <w:rPr>
                <w:sz w:val="20"/>
              </w:rPr>
              <w:t xml:space="preserve">Феофанова О.А.</w:t>
            </w:r>
          </w:p>
        </w:tc>
      </w:tr>
      <w:tr>
        <w:tc>
          <w:tcPr>
            <w:tcW w:w="1020" w:type="dxa"/>
          </w:tcPr>
          <w:p>
            <w:pPr>
              <w:pStyle w:val="0"/>
            </w:pPr>
            <w:r>
              <w:rPr>
                <w:sz w:val="20"/>
              </w:rPr>
              <w:t xml:space="preserve">6</w:t>
            </w:r>
          </w:p>
        </w:tc>
        <w:tc>
          <w:tcPr>
            <w:tcW w:w="4195" w:type="dxa"/>
          </w:tcPr>
          <w:p>
            <w:pPr>
              <w:pStyle w:val="0"/>
            </w:pPr>
            <w:r>
              <w:rPr>
                <w:sz w:val="20"/>
              </w:rPr>
              <w:t xml:space="preserve">Создание учреждения (филиала) для проведения палеонтологических раскопок</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Феофанова О.А.</w:t>
            </w:r>
          </w:p>
        </w:tc>
      </w:tr>
      <w:tr>
        <w:tc>
          <w:tcPr>
            <w:tcW w:w="1020" w:type="dxa"/>
          </w:tcPr>
          <w:p>
            <w:pPr>
              <w:pStyle w:val="0"/>
            </w:pPr>
            <w:r>
              <w:rPr>
                <w:sz w:val="20"/>
              </w:rPr>
              <w:t xml:space="preserve">Задача 5</w:t>
            </w:r>
          </w:p>
        </w:tc>
        <w:tc>
          <w:tcPr>
            <w:gridSpan w:val="3"/>
            <w:tcW w:w="7994" w:type="dxa"/>
          </w:tcPr>
          <w:p>
            <w:pPr>
              <w:pStyle w:val="0"/>
            </w:pPr>
            <w:r>
              <w:rPr>
                <w:sz w:val="20"/>
              </w:rPr>
              <w:t xml:space="preserve">Создание центра предоставления гериатрических услуг</w:t>
            </w:r>
          </w:p>
        </w:tc>
      </w:tr>
      <w:tr>
        <w:tc>
          <w:tcPr>
            <w:tcW w:w="1020" w:type="dxa"/>
          </w:tcPr>
          <w:p>
            <w:pPr>
              <w:pStyle w:val="0"/>
            </w:pPr>
            <w:r>
              <w:rPr>
                <w:sz w:val="20"/>
              </w:rPr>
              <w:t xml:space="preserve">1</w:t>
            </w:r>
          </w:p>
        </w:tc>
        <w:tc>
          <w:tcPr>
            <w:tcW w:w="4195" w:type="dxa"/>
          </w:tcPr>
          <w:p>
            <w:pPr>
              <w:pStyle w:val="0"/>
            </w:pPr>
            <w:r>
              <w:rPr>
                <w:sz w:val="20"/>
              </w:rPr>
              <w:t xml:space="preserve">Функционирование и масштабирование цифровой платформы телемедицины "Медицина Кузбасса" (синхронизация с задачей 2)</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Беглов Д.Е.</w:t>
            </w:r>
          </w:p>
          <w:p>
            <w:pPr>
              <w:pStyle w:val="0"/>
              <w:jc w:val="center"/>
            </w:pPr>
            <w:r>
              <w:rPr>
                <w:sz w:val="20"/>
              </w:rPr>
              <w:t xml:space="preserve">Садиков М.В.</w:t>
            </w:r>
          </w:p>
        </w:tc>
      </w:tr>
      <w:tr>
        <w:tc>
          <w:tcPr>
            <w:tcW w:w="1020" w:type="dxa"/>
          </w:tcPr>
          <w:p>
            <w:pPr>
              <w:pStyle w:val="0"/>
            </w:pPr>
            <w:r>
              <w:rPr>
                <w:sz w:val="20"/>
              </w:rPr>
              <w:t xml:space="preserve">2</w:t>
            </w:r>
          </w:p>
        </w:tc>
        <w:tc>
          <w:tcPr>
            <w:tcW w:w="4195" w:type="dxa"/>
          </w:tcPr>
          <w:p>
            <w:pPr>
              <w:pStyle w:val="0"/>
            </w:pPr>
            <w:r>
              <w:rPr>
                <w:sz w:val="20"/>
              </w:rPr>
              <w:t xml:space="preserve">Проведение мероприятий: День пожилого человека, "Активная старость - залог здоровья пожилых людей", "Старость в радость"</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Федюнина Е.Г.</w:t>
            </w:r>
          </w:p>
          <w:p>
            <w:pPr>
              <w:pStyle w:val="0"/>
              <w:jc w:val="center"/>
            </w:pPr>
            <w:r>
              <w:rPr>
                <w:sz w:val="20"/>
              </w:rPr>
              <w:t xml:space="preserve">Беглов Д.Е.</w:t>
            </w:r>
          </w:p>
          <w:p>
            <w:pPr>
              <w:pStyle w:val="0"/>
              <w:jc w:val="center"/>
            </w:pPr>
            <w:r>
              <w:rPr>
                <w:sz w:val="20"/>
              </w:rPr>
              <w:t xml:space="preserve">Феофанова О.А.</w:t>
            </w:r>
          </w:p>
          <w:p>
            <w:pPr>
              <w:pStyle w:val="0"/>
              <w:jc w:val="center"/>
            </w:pPr>
            <w:r>
              <w:rPr>
                <w:sz w:val="20"/>
              </w:rPr>
              <w:t xml:space="preserve">Мяус С.А.</w:t>
            </w:r>
          </w:p>
        </w:tc>
      </w:tr>
      <w:tr>
        <w:tc>
          <w:tcPr>
            <w:tcW w:w="1020" w:type="dxa"/>
          </w:tcPr>
          <w:p>
            <w:pPr>
              <w:pStyle w:val="0"/>
            </w:pPr>
            <w:r>
              <w:rPr>
                <w:sz w:val="20"/>
              </w:rPr>
              <w:t xml:space="preserve">3</w:t>
            </w:r>
          </w:p>
        </w:tc>
        <w:tc>
          <w:tcPr>
            <w:tcW w:w="4195" w:type="dxa"/>
          </w:tcPr>
          <w:p>
            <w:pPr>
              <w:pStyle w:val="0"/>
            </w:pPr>
            <w:r>
              <w:rPr>
                <w:sz w:val="20"/>
              </w:rPr>
              <w:t xml:space="preserve">Размещение информации в учреждениях социального обслуживания о проведении мероприятий: День пожилого человека, "Активная старость - залог здоровья пожилых людей", "Старость в радость"</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Федюнина Е.Г.</w:t>
            </w:r>
          </w:p>
        </w:tc>
      </w:tr>
      <w:tr>
        <w:tc>
          <w:tcPr>
            <w:tcW w:w="1020" w:type="dxa"/>
          </w:tcPr>
          <w:p>
            <w:pPr>
              <w:pStyle w:val="0"/>
            </w:pPr>
            <w:r>
              <w:rPr>
                <w:sz w:val="20"/>
              </w:rPr>
              <w:t xml:space="preserve">4</w:t>
            </w:r>
          </w:p>
        </w:tc>
        <w:tc>
          <w:tcPr>
            <w:tcW w:w="4195" w:type="dxa"/>
          </w:tcPr>
          <w:p>
            <w:pPr>
              <w:pStyle w:val="0"/>
            </w:pPr>
            <w:r>
              <w:rPr>
                <w:sz w:val="20"/>
              </w:rPr>
              <w:t xml:space="preserve">Обучение врача-терапевта ГАУЗ "Прокопьевская городская больница" по профилю "гериатрия"</w:t>
            </w:r>
          </w:p>
        </w:tc>
        <w:tc>
          <w:tcPr>
            <w:tcW w:w="964" w:type="dxa"/>
          </w:tcPr>
          <w:p>
            <w:pPr>
              <w:pStyle w:val="0"/>
              <w:jc w:val="center"/>
            </w:pPr>
            <w:r>
              <w:rPr>
                <w:sz w:val="20"/>
              </w:rPr>
              <w:t xml:space="preserve">2023 год</w:t>
            </w:r>
          </w:p>
        </w:tc>
        <w:tc>
          <w:tcPr>
            <w:tcW w:w="2835" w:type="dxa"/>
          </w:tcPr>
          <w:p>
            <w:pPr>
              <w:pStyle w:val="0"/>
              <w:jc w:val="center"/>
            </w:pPr>
            <w:r>
              <w:rPr>
                <w:sz w:val="20"/>
              </w:rPr>
              <w:t xml:space="preserve">Беглов Д.Е.</w:t>
            </w:r>
          </w:p>
        </w:tc>
      </w:tr>
      <w:tr>
        <w:tc>
          <w:tcPr>
            <w:tcW w:w="1020" w:type="dxa"/>
          </w:tcPr>
          <w:p>
            <w:pPr>
              <w:pStyle w:val="0"/>
            </w:pPr>
            <w:r>
              <w:rPr>
                <w:sz w:val="20"/>
              </w:rPr>
              <w:t xml:space="preserve">5</w:t>
            </w:r>
          </w:p>
        </w:tc>
        <w:tc>
          <w:tcPr>
            <w:tcW w:w="4195" w:type="dxa"/>
          </w:tcPr>
          <w:p>
            <w:pPr>
              <w:pStyle w:val="0"/>
            </w:pPr>
            <w:r>
              <w:rPr>
                <w:sz w:val="20"/>
              </w:rPr>
              <w:t xml:space="preserve">Организация работы врача-гериатра в поликлинике N 5 ГАУЗ "Прокопьевская городская больница"</w:t>
            </w:r>
          </w:p>
        </w:tc>
        <w:tc>
          <w:tcPr>
            <w:tcW w:w="964" w:type="dxa"/>
          </w:tcPr>
          <w:p>
            <w:pPr>
              <w:pStyle w:val="0"/>
              <w:jc w:val="center"/>
            </w:pPr>
            <w:r>
              <w:rPr>
                <w:sz w:val="20"/>
              </w:rPr>
              <w:t xml:space="preserve">2023 год</w:t>
            </w:r>
          </w:p>
        </w:tc>
        <w:tc>
          <w:tcPr>
            <w:tcW w:w="2835" w:type="dxa"/>
          </w:tcPr>
          <w:p>
            <w:pPr>
              <w:pStyle w:val="0"/>
              <w:jc w:val="center"/>
            </w:pPr>
            <w:r>
              <w:rPr>
                <w:sz w:val="20"/>
              </w:rPr>
              <w:t xml:space="preserve">Беглов Д.Е.</w:t>
            </w:r>
          </w:p>
        </w:tc>
      </w:tr>
      <w:tr>
        <w:tc>
          <w:tcPr>
            <w:tcW w:w="1020" w:type="dxa"/>
          </w:tcPr>
          <w:p>
            <w:pPr>
              <w:pStyle w:val="0"/>
            </w:pPr>
            <w:r>
              <w:rPr>
                <w:sz w:val="20"/>
              </w:rPr>
              <w:t xml:space="preserve">6</w:t>
            </w:r>
          </w:p>
        </w:tc>
        <w:tc>
          <w:tcPr>
            <w:tcW w:w="4195" w:type="dxa"/>
          </w:tcPr>
          <w:p>
            <w:pPr>
              <w:pStyle w:val="0"/>
            </w:pPr>
            <w:r>
              <w:rPr>
                <w:sz w:val="20"/>
              </w:rPr>
              <w:t xml:space="preserve">Проведение семинаров в рамках работы "Школы долговременного ухода" на базе областного гериатрического центра (ГАУЗ "Кузбасский клинический госпиталь для ветеранов войн") по вопросам правильного питания, физической активности, профилактики падений, профилактики когнитивных расстройств у лиц пожилого и старческого возраста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Беглов Д.Е.</w:t>
            </w:r>
          </w:p>
        </w:tc>
      </w:tr>
      <w:tr>
        <w:tc>
          <w:tcPr>
            <w:tcW w:w="1020" w:type="dxa"/>
          </w:tcPr>
          <w:p>
            <w:pPr>
              <w:pStyle w:val="0"/>
            </w:pPr>
            <w:r>
              <w:rPr>
                <w:sz w:val="20"/>
              </w:rPr>
              <w:t xml:space="preserve">7</w:t>
            </w:r>
          </w:p>
        </w:tc>
        <w:tc>
          <w:tcPr>
            <w:tcW w:w="4195" w:type="dxa"/>
          </w:tcPr>
          <w:p>
            <w:pPr>
              <w:pStyle w:val="0"/>
            </w:pPr>
            <w:r>
              <w:rPr>
                <w:sz w:val="20"/>
              </w:rPr>
              <w:t xml:space="preserve">Разработка методических рекомендаций по профилактике и реабилитации гериатрических синдромов на базе областного гериатрического центра (ГАУЗ "Кузбасский клинический госпиталь для ветеранов войн")</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Беглов Д.Е.</w:t>
            </w:r>
          </w:p>
        </w:tc>
      </w:tr>
      <w:tr>
        <w:tc>
          <w:tcPr>
            <w:tcW w:w="1020" w:type="dxa"/>
          </w:tcPr>
          <w:p>
            <w:pPr>
              <w:pStyle w:val="0"/>
            </w:pPr>
            <w:r>
              <w:rPr>
                <w:sz w:val="20"/>
              </w:rPr>
              <w:t xml:space="preserve">8</w:t>
            </w:r>
          </w:p>
        </w:tc>
        <w:tc>
          <w:tcPr>
            <w:tcW w:w="4195" w:type="dxa"/>
          </w:tcPr>
          <w:p>
            <w:pPr>
              <w:pStyle w:val="0"/>
            </w:pPr>
            <w:r>
              <w:rPr>
                <w:sz w:val="20"/>
              </w:rPr>
              <w:t xml:space="preserve">Осуществление набора волонтеров в волонтерские организации (Кемеровский медицинский областной колледж)</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Беглов Д.Е.</w:t>
            </w:r>
          </w:p>
        </w:tc>
      </w:tr>
      <w:tr>
        <w:tc>
          <w:tcPr>
            <w:tcW w:w="1020" w:type="dxa"/>
          </w:tcPr>
          <w:p>
            <w:pPr>
              <w:pStyle w:val="0"/>
            </w:pPr>
            <w:r>
              <w:rPr>
                <w:sz w:val="20"/>
              </w:rPr>
              <w:t xml:space="preserve">9</w:t>
            </w:r>
          </w:p>
        </w:tc>
        <w:tc>
          <w:tcPr>
            <w:tcW w:w="4195" w:type="dxa"/>
          </w:tcPr>
          <w:p>
            <w:pPr>
              <w:pStyle w:val="0"/>
            </w:pPr>
            <w:r>
              <w:rPr>
                <w:sz w:val="20"/>
              </w:rPr>
              <w:t xml:space="preserve">Разработка плана мероприятий с вовлечением волонтеров в проведение базового тестирования "Возраст не помеха" лиц старше 60 лет, в систему "телефонной поддержки" старшей возрастной группы, в проведение мероприятий для лиц пожилого возраста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Беглов Д.Е.</w:t>
            </w:r>
          </w:p>
        </w:tc>
      </w:tr>
      <w:tr>
        <w:tc>
          <w:tcPr>
            <w:tcW w:w="1020" w:type="dxa"/>
          </w:tcPr>
          <w:p>
            <w:pPr>
              <w:pStyle w:val="0"/>
            </w:pPr>
            <w:r>
              <w:rPr>
                <w:sz w:val="20"/>
              </w:rPr>
              <w:t xml:space="preserve">Задача 6</w:t>
            </w:r>
          </w:p>
        </w:tc>
        <w:tc>
          <w:tcPr>
            <w:gridSpan w:val="3"/>
            <w:tcW w:w="7994" w:type="dxa"/>
          </w:tcPr>
          <w:p>
            <w:pPr>
              <w:pStyle w:val="0"/>
            </w:pPr>
            <w:r>
              <w:rPr>
                <w:sz w:val="20"/>
              </w:rPr>
              <w:t xml:space="preserve">Создание центра развития активного досуга</w:t>
            </w:r>
          </w:p>
        </w:tc>
      </w:tr>
      <w:tr>
        <w:tc>
          <w:tcPr>
            <w:tcW w:w="1020" w:type="dxa"/>
          </w:tcPr>
          <w:p>
            <w:pPr>
              <w:pStyle w:val="0"/>
            </w:pPr>
            <w:r>
              <w:rPr>
                <w:sz w:val="20"/>
              </w:rPr>
              <w:t xml:space="preserve">1</w:t>
            </w:r>
          </w:p>
        </w:tc>
        <w:tc>
          <w:tcPr>
            <w:tcW w:w="4195" w:type="dxa"/>
          </w:tcPr>
          <w:p>
            <w:pPr>
              <w:pStyle w:val="0"/>
            </w:pPr>
            <w:r>
              <w:rPr>
                <w:sz w:val="20"/>
              </w:rPr>
              <w:t xml:space="preserve">Проведение Декады спорта и здоровья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Мяус С.А.</w:t>
            </w:r>
          </w:p>
        </w:tc>
      </w:tr>
      <w:tr>
        <w:tc>
          <w:tcPr>
            <w:tcW w:w="1020" w:type="dxa"/>
          </w:tcPr>
          <w:p>
            <w:pPr>
              <w:pStyle w:val="0"/>
            </w:pPr>
            <w:r>
              <w:rPr>
                <w:sz w:val="20"/>
              </w:rPr>
              <w:t xml:space="preserve">2</w:t>
            </w:r>
          </w:p>
        </w:tc>
        <w:tc>
          <w:tcPr>
            <w:tcW w:w="4195" w:type="dxa"/>
          </w:tcPr>
          <w:p>
            <w:pPr>
              <w:pStyle w:val="0"/>
            </w:pPr>
            <w:r>
              <w:rPr>
                <w:sz w:val="20"/>
              </w:rPr>
              <w:t xml:space="preserve">Проведение "Зарядок с чемпионом" с участием именитых спортсменов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Мяус С.А.</w:t>
            </w:r>
          </w:p>
        </w:tc>
      </w:tr>
      <w:tr>
        <w:tc>
          <w:tcPr>
            <w:tcW w:w="1020" w:type="dxa"/>
          </w:tcPr>
          <w:p>
            <w:pPr>
              <w:pStyle w:val="0"/>
            </w:pPr>
            <w:r>
              <w:rPr>
                <w:sz w:val="20"/>
              </w:rPr>
              <w:t xml:space="preserve">3</w:t>
            </w:r>
          </w:p>
        </w:tc>
        <w:tc>
          <w:tcPr>
            <w:tcW w:w="4195" w:type="dxa"/>
          </w:tcPr>
          <w:p>
            <w:pPr>
              <w:pStyle w:val="0"/>
            </w:pPr>
            <w:r>
              <w:rPr>
                <w:sz w:val="20"/>
              </w:rPr>
              <w:t xml:space="preserve">Работа клубов (физкультурно-спортивных организаций) по месту жительства по привлечению к физической активности и занятиям спортом</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Мяус С.А.</w:t>
            </w:r>
          </w:p>
        </w:tc>
      </w:tr>
      <w:tr>
        <w:tc>
          <w:tcPr>
            <w:tcW w:w="1020" w:type="dxa"/>
          </w:tcPr>
          <w:p>
            <w:pPr>
              <w:pStyle w:val="0"/>
            </w:pPr>
            <w:r>
              <w:rPr>
                <w:sz w:val="20"/>
              </w:rPr>
              <w:t xml:space="preserve">Задача 7</w:t>
            </w:r>
          </w:p>
        </w:tc>
        <w:tc>
          <w:tcPr>
            <w:gridSpan w:val="3"/>
            <w:tcW w:w="7994" w:type="dxa"/>
          </w:tcPr>
          <w:p>
            <w:pPr>
              <w:pStyle w:val="0"/>
            </w:pPr>
            <w:r>
              <w:rPr>
                <w:sz w:val="20"/>
              </w:rPr>
              <w:t xml:space="preserve">Создание центра развития физической культуры и спорта в Кемеровской области - Кузбассе</w:t>
            </w:r>
          </w:p>
        </w:tc>
      </w:tr>
      <w:tr>
        <w:tc>
          <w:tcPr>
            <w:tcW w:w="1020" w:type="dxa"/>
          </w:tcPr>
          <w:p>
            <w:pPr>
              <w:pStyle w:val="0"/>
            </w:pPr>
            <w:r>
              <w:rPr>
                <w:sz w:val="20"/>
              </w:rPr>
              <w:t xml:space="preserve">1</w:t>
            </w:r>
          </w:p>
        </w:tc>
        <w:tc>
          <w:tcPr>
            <w:tcW w:w="4195" w:type="dxa"/>
          </w:tcPr>
          <w:p>
            <w:pPr>
              <w:pStyle w:val="0"/>
            </w:pPr>
            <w:r>
              <w:rPr>
                <w:sz w:val="20"/>
              </w:rPr>
              <w:t xml:space="preserve">Оснащение оборудованием и инвентарем спортивных школ олимпийского резерва</w:t>
            </w:r>
          </w:p>
        </w:tc>
        <w:tc>
          <w:tcPr>
            <w:tcW w:w="964" w:type="dxa"/>
          </w:tcPr>
          <w:p>
            <w:pPr>
              <w:pStyle w:val="0"/>
              <w:jc w:val="center"/>
            </w:pPr>
            <w:r>
              <w:rPr>
                <w:sz w:val="20"/>
              </w:rPr>
              <w:t xml:space="preserve">2023 - 2024 годы</w:t>
            </w:r>
          </w:p>
        </w:tc>
        <w:tc>
          <w:tcPr>
            <w:tcW w:w="2835" w:type="dxa"/>
          </w:tcPr>
          <w:p>
            <w:pPr>
              <w:pStyle w:val="0"/>
              <w:jc w:val="center"/>
            </w:pPr>
            <w:r>
              <w:rPr>
                <w:sz w:val="20"/>
              </w:rPr>
              <w:t xml:space="preserve">Мяус С.А.</w:t>
            </w:r>
          </w:p>
        </w:tc>
      </w:tr>
      <w:tr>
        <w:tc>
          <w:tcPr>
            <w:tcW w:w="1020" w:type="dxa"/>
          </w:tcPr>
          <w:p>
            <w:pPr>
              <w:pStyle w:val="0"/>
            </w:pPr>
            <w:r>
              <w:rPr>
                <w:sz w:val="20"/>
              </w:rPr>
              <w:t xml:space="preserve">2</w:t>
            </w:r>
          </w:p>
        </w:tc>
        <w:tc>
          <w:tcPr>
            <w:tcW w:w="4195" w:type="dxa"/>
          </w:tcPr>
          <w:p>
            <w:pPr>
              <w:pStyle w:val="0"/>
            </w:pPr>
            <w:r>
              <w:rPr>
                <w:sz w:val="20"/>
              </w:rPr>
              <w:t xml:space="preserve">Оказание государственной поддержки организациям, входящим в систему спортивной подготовки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Мяус С.А.</w:t>
            </w:r>
          </w:p>
        </w:tc>
      </w:tr>
      <w:tr>
        <w:tc>
          <w:tcPr>
            <w:tcW w:w="1020" w:type="dxa"/>
          </w:tcPr>
          <w:p>
            <w:pPr>
              <w:pStyle w:val="0"/>
            </w:pPr>
            <w:r>
              <w:rPr>
                <w:sz w:val="20"/>
              </w:rPr>
              <w:t xml:space="preserve">3</w:t>
            </w:r>
          </w:p>
        </w:tc>
        <w:tc>
          <w:tcPr>
            <w:tcW w:w="4195" w:type="dxa"/>
          </w:tcPr>
          <w:p>
            <w:pPr>
              <w:pStyle w:val="0"/>
            </w:pPr>
            <w:r>
              <w:rPr>
                <w:sz w:val="20"/>
              </w:rPr>
              <w:t xml:space="preserve">Работа открытых площадок Всероссийского физкультурно-спортивного комплекса "Готов к труду и обороне" (ГТО)</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Мяус С.А.</w:t>
            </w:r>
          </w:p>
        </w:tc>
      </w:tr>
      <w:tr>
        <w:tc>
          <w:tcPr>
            <w:tcW w:w="1020" w:type="dxa"/>
          </w:tcPr>
          <w:p>
            <w:pPr>
              <w:pStyle w:val="0"/>
            </w:pPr>
            <w:r>
              <w:rPr>
                <w:sz w:val="20"/>
              </w:rPr>
              <w:t xml:space="preserve">Задача 8</w:t>
            </w:r>
          </w:p>
        </w:tc>
        <w:tc>
          <w:tcPr>
            <w:gridSpan w:val="3"/>
            <w:tcW w:w="7994" w:type="dxa"/>
          </w:tcPr>
          <w:p>
            <w:pPr>
              <w:pStyle w:val="0"/>
            </w:pPr>
            <w:r>
              <w:rPr>
                <w:sz w:val="20"/>
              </w:rPr>
              <w:t xml:space="preserve">Создание центра обеспечения населения доступным и комфортным жильем в Кемеровской области - Кузбассе</w:t>
            </w:r>
          </w:p>
        </w:tc>
      </w:tr>
      <w:tr>
        <w:tc>
          <w:tcPr>
            <w:tcW w:w="1020" w:type="dxa"/>
          </w:tcPr>
          <w:p>
            <w:pPr>
              <w:pStyle w:val="0"/>
            </w:pPr>
            <w:r>
              <w:rPr>
                <w:sz w:val="20"/>
              </w:rPr>
              <w:t xml:space="preserve">1</w:t>
            </w:r>
          </w:p>
        </w:tc>
        <w:tc>
          <w:tcPr>
            <w:tcW w:w="4195" w:type="dxa"/>
          </w:tcPr>
          <w:p>
            <w:pPr>
              <w:pStyle w:val="0"/>
            </w:pPr>
            <w:r>
              <w:rPr>
                <w:sz w:val="20"/>
              </w:rPr>
              <w:t xml:space="preserve">Обеспечение земельных участков под строительство жилья необходимой социальной и инженерной инфраструктурой</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Главы муниципальных образований Кемеровской области - Кузбасса (по согласованию)</w:t>
            </w:r>
          </w:p>
          <w:p>
            <w:pPr>
              <w:pStyle w:val="0"/>
              <w:jc w:val="center"/>
            </w:pPr>
            <w:r>
              <w:rPr>
                <w:sz w:val="20"/>
              </w:rPr>
              <w:t xml:space="preserve">Киселев Д.С.</w:t>
            </w:r>
          </w:p>
        </w:tc>
      </w:tr>
      <w:tr>
        <w:tc>
          <w:tcPr>
            <w:tcW w:w="1020" w:type="dxa"/>
          </w:tcPr>
          <w:p>
            <w:pPr>
              <w:pStyle w:val="0"/>
            </w:pPr>
            <w:r>
              <w:rPr>
                <w:sz w:val="20"/>
              </w:rPr>
              <w:t xml:space="preserve">Результаты</w:t>
            </w:r>
          </w:p>
        </w:tc>
        <w:tc>
          <w:tcPr>
            <w:gridSpan w:val="3"/>
            <w:tcW w:w="7994" w:type="dxa"/>
          </w:tcPr>
          <w:p>
            <w:pPr>
              <w:pStyle w:val="0"/>
            </w:pPr>
            <w:r>
              <w:rPr>
                <w:sz w:val="20"/>
              </w:rPr>
              <w:t xml:space="preserve">1. Осуществляется развитие исследований в области семейных отношений.</w:t>
            </w:r>
          </w:p>
          <w:p>
            <w:pPr>
              <w:pStyle w:val="0"/>
            </w:pPr>
            <w:r>
              <w:rPr>
                <w:sz w:val="20"/>
              </w:rPr>
              <w:t xml:space="preserve">2. Распространяются буклеты, памятки "Семья - очаг любви и верности", "Здоровый образ жизни".</w:t>
            </w:r>
          </w:p>
          <w:p>
            <w:pPr>
              <w:pStyle w:val="0"/>
            </w:pPr>
            <w:r>
              <w:rPr>
                <w:sz w:val="20"/>
              </w:rPr>
              <w:t xml:space="preserve">3. Медицинские учреждения Кемеровской области - Кузбасса оснащены современным диагностическим оборудованием.</w:t>
            </w:r>
          </w:p>
          <w:p>
            <w:pPr>
              <w:pStyle w:val="0"/>
            </w:pPr>
            <w:r>
              <w:rPr>
                <w:sz w:val="20"/>
              </w:rPr>
              <w:t xml:space="preserve">4. Увеличена средняя продолжительность жизни.</w:t>
            </w:r>
          </w:p>
          <w:p>
            <w:pPr>
              <w:pStyle w:val="0"/>
            </w:pPr>
            <w:r>
              <w:rPr>
                <w:sz w:val="20"/>
              </w:rPr>
              <w:t xml:space="preserve">5. Профилактическими мероприятиями охвачено все население Кемеровской области - Кузбасса.</w:t>
            </w:r>
          </w:p>
          <w:p>
            <w:pPr>
              <w:pStyle w:val="0"/>
            </w:pPr>
            <w:r>
              <w:rPr>
                <w:sz w:val="20"/>
              </w:rPr>
              <w:t xml:space="preserve">6. Обеспечена лекарственная безопасность и доступность медикаментов всем слоям населения.</w:t>
            </w:r>
          </w:p>
          <w:p>
            <w:pPr>
              <w:pStyle w:val="0"/>
            </w:pPr>
            <w:r>
              <w:rPr>
                <w:sz w:val="20"/>
              </w:rPr>
              <w:t xml:space="preserve">7. Создан центр молодой семьи, где проходят лекции, мероприятия, а также предоставляется консультативная помощь.</w:t>
            </w:r>
          </w:p>
          <w:p>
            <w:pPr>
              <w:pStyle w:val="0"/>
            </w:pPr>
            <w:r>
              <w:rPr>
                <w:sz w:val="20"/>
              </w:rPr>
              <w:t xml:space="preserve">8. Созданы площадки для диалога государства и населения.</w:t>
            </w:r>
          </w:p>
          <w:p>
            <w:pPr>
              <w:pStyle w:val="0"/>
            </w:pPr>
            <w:r>
              <w:rPr>
                <w:sz w:val="20"/>
              </w:rPr>
              <w:t xml:space="preserve">9. Осуществляется 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
          <w:p>
            <w:pPr>
              <w:pStyle w:val="0"/>
            </w:pPr>
            <w:r>
              <w:rPr>
                <w:sz w:val="20"/>
              </w:rPr>
              <w:t xml:space="preserve">10. Развито творческое образование.</w:t>
            </w:r>
          </w:p>
          <w:p>
            <w:pPr>
              <w:pStyle w:val="0"/>
            </w:pPr>
            <w:r>
              <w:rPr>
                <w:sz w:val="20"/>
              </w:rPr>
              <w:t xml:space="preserve">11. Функционируют творческие площадки для всех возрастных групп.</w:t>
            </w:r>
          </w:p>
          <w:p>
            <w:pPr>
              <w:pStyle w:val="0"/>
            </w:pPr>
            <w:r>
              <w:rPr>
                <w:sz w:val="20"/>
              </w:rPr>
              <w:t xml:space="preserve">12. Создан центр обучения и исследования болезней старости.</w:t>
            </w:r>
          </w:p>
          <w:p>
            <w:pPr>
              <w:pStyle w:val="0"/>
            </w:pPr>
            <w:r>
              <w:rPr>
                <w:sz w:val="20"/>
              </w:rPr>
              <w:t xml:space="preserve">13. Проводятся лечение и профилактика старческих заболеваний.</w:t>
            </w:r>
          </w:p>
          <w:p>
            <w:pPr>
              <w:pStyle w:val="0"/>
            </w:pPr>
            <w:r>
              <w:rPr>
                <w:sz w:val="20"/>
              </w:rPr>
              <w:t xml:space="preserve">14. Проведены мероприятия, предотвращающие старческие болезни.</w:t>
            </w:r>
          </w:p>
          <w:p>
            <w:pPr>
              <w:pStyle w:val="0"/>
            </w:pPr>
            <w:r>
              <w:rPr>
                <w:sz w:val="20"/>
              </w:rPr>
              <w:t xml:space="preserve">15. Использованы устройства удаленного контроля за здоровьем пожилых.</w:t>
            </w:r>
          </w:p>
          <w:p>
            <w:pPr>
              <w:pStyle w:val="0"/>
            </w:pPr>
            <w:r>
              <w:rPr>
                <w:sz w:val="20"/>
              </w:rPr>
              <w:t xml:space="preserve">16. Проведены мероприятия: День пожилого человека, "Активная старость - залог здоровья пожилых людей", "Старость в радость", проведены рекламные кампании.</w:t>
            </w:r>
          </w:p>
          <w:p>
            <w:pPr>
              <w:pStyle w:val="0"/>
            </w:pPr>
            <w:r>
              <w:rPr>
                <w:sz w:val="20"/>
              </w:rPr>
              <w:t xml:space="preserve">17. Созданы волонтерские организации на основе центра предоставления гериатрических услуг.</w:t>
            </w:r>
          </w:p>
          <w:p>
            <w:pPr>
              <w:pStyle w:val="0"/>
            </w:pPr>
            <w:r>
              <w:rPr>
                <w:sz w:val="20"/>
              </w:rPr>
              <w:t xml:space="preserve">18. Сформированы креативные кластеры.</w:t>
            </w:r>
          </w:p>
          <w:p>
            <w:pPr>
              <w:pStyle w:val="0"/>
            </w:pPr>
            <w:r>
              <w:rPr>
                <w:sz w:val="20"/>
              </w:rPr>
              <w:t xml:space="preserve">19. Развит активный отдых среди населения Кемеровской области - Кузбасса всех возрастных групп.</w:t>
            </w:r>
          </w:p>
          <w:p>
            <w:pPr>
              <w:pStyle w:val="0"/>
            </w:pPr>
            <w:r>
              <w:rPr>
                <w:sz w:val="20"/>
              </w:rPr>
              <w:t xml:space="preserve">20. Увеличение доли семей со средним достатком, обеспеченных доступным жильем.</w:t>
            </w:r>
          </w:p>
          <w:p>
            <w:pPr>
              <w:pStyle w:val="0"/>
            </w:pPr>
            <w:r>
              <w:rPr>
                <w:sz w:val="20"/>
              </w:rPr>
              <w:t xml:space="preserve">21. Увеличение объема жилищного строительства</w:t>
            </w:r>
          </w:p>
        </w:tc>
      </w:tr>
      <w:tr>
        <w:tc>
          <w:tcPr>
            <w:gridSpan w:val="4"/>
            <w:tcW w:w="9014" w:type="dxa"/>
          </w:tcPr>
          <w:p>
            <w:pPr>
              <w:pStyle w:val="0"/>
              <w:outlineLvl w:val="3"/>
              <w:jc w:val="center"/>
            </w:pPr>
            <w:r>
              <w:rPr>
                <w:sz w:val="20"/>
              </w:rPr>
              <w:t xml:space="preserve">III этап (2026 - 2035 годы)</w:t>
            </w:r>
          </w:p>
        </w:tc>
      </w:tr>
      <w:tr>
        <w:tc>
          <w:tcPr>
            <w:tcW w:w="1020" w:type="dxa"/>
          </w:tcPr>
          <w:p>
            <w:pPr>
              <w:pStyle w:val="0"/>
            </w:pPr>
            <w:r>
              <w:rPr>
                <w:sz w:val="20"/>
              </w:rPr>
              <w:t xml:space="preserve">Цель 1</w:t>
            </w:r>
          </w:p>
        </w:tc>
        <w:tc>
          <w:tcPr>
            <w:gridSpan w:val="3"/>
            <w:tcW w:w="7994" w:type="dxa"/>
          </w:tcPr>
          <w:p>
            <w:pPr>
              <w:pStyle w:val="0"/>
            </w:pPr>
            <w:r>
              <w:rPr>
                <w:sz w:val="20"/>
              </w:rPr>
              <w:t xml:space="preserve">Создание центра высокого качества жизни населения</w:t>
            </w:r>
          </w:p>
        </w:tc>
      </w:tr>
      <w:tr>
        <w:tc>
          <w:tcPr>
            <w:tcW w:w="1020" w:type="dxa"/>
          </w:tcPr>
          <w:p>
            <w:pPr>
              <w:pStyle w:val="0"/>
            </w:pPr>
            <w:r>
              <w:rPr>
                <w:sz w:val="20"/>
              </w:rPr>
              <w:t xml:space="preserve">Задача 1</w:t>
            </w:r>
          </w:p>
        </w:tc>
        <w:tc>
          <w:tcPr>
            <w:gridSpan w:val="3"/>
            <w:tcW w:w="7994" w:type="dxa"/>
          </w:tcPr>
          <w:p>
            <w:pPr>
              <w:pStyle w:val="0"/>
            </w:pPr>
            <w:r>
              <w:rPr>
                <w:sz w:val="20"/>
              </w:rPr>
              <w:t xml:space="preserve">Создание центра развития социальных услуг в Кемеровской области - Кузбассе</w:t>
            </w:r>
          </w:p>
        </w:tc>
      </w:tr>
      <w:tr>
        <w:tc>
          <w:tcPr>
            <w:tcW w:w="1020" w:type="dxa"/>
          </w:tcPr>
          <w:p>
            <w:pPr>
              <w:pStyle w:val="0"/>
            </w:pPr>
            <w:r>
              <w:rPr>
                <w:sz w:val="20"/>
              </w:rPr>
              <w:t xml:space="preserve">1</w:t>
            </w:r>
          </w:p>
        </w:tc>
        <w:tc>
          <w:tcPr>
            <w:tcW w:w="4195" w:type="dxa"/>
          </w:tcPr>
          <w:p>
            <w:pPr>
              <w:pStyle w:val="0"/>
            </w:pPr>
            <w:r>
              <w:rPr>
                <w:sz w:val="20"/>
              </w:rPr>
              <w:t xml:space="preserve">Развитие и усовершенствование системы долговременного ухода за гражданами пожилого возраста и инвалидами в рамках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Федюнина Е.Г.</w:t>
            </w:r>
          </w:p>
        </w:tc>
      </w:tr>
      <w:tr>
        <w:tc>
          <w:tcPr>
            <w:tcW w:w="1020" w:type="dxa"/>
          </w:tcPr>
          <w:p>
            <w:pPr>
              <w:pStyle w:val="0"/>
            </w:pPr>
            <w:r>
              <w:rPr>
                <w:sz w:val="20"/>
              </w:rPr>
              <w:t xml:space="preserve">2</w:t>
            </w:r>
          </w:p>
        </w:tc>
        <w:tc>
          <w:tcPr>
            <w:tcW w:w="4195" w:type="dxa"/>
          </w:tcPr>
          <w:p>
            <w:pPr>
              <w:pStyle w:val="0"/>
            </w:pPr>
            <w:r>
              <w:rPr>
                <w:sz w:val="20"/>
              </w:rPr>
              <w:t xml:space="preserve">Функционирование комплексной региональной социальной программы "Повышение качества жизни пожилых людей в Кемеровской области - Кузбассе" ("Кузбасское долголетие")</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Федюнина Е.Г.</w:t>
            </w:r>
          </w:p>
        </w:tc>
      </w:tr>
      <w:tr>
        <w:tc>
          <w:tcPr>
            <w:tcW w:w="1020" w:type="dxa"/>
          </w:tcPr>
          <w:p>
            <w:pPr>
              <w:pStyle w:val="0"/>
            </w:pPr>
            <w:r>
              <w:rPr>
                <w:sz w:val="20"/>
              </w:rPr>
              <w:t xml:space="preserve">3</w:t>
            </w:r>
          </w:p>
        </w:tc>
        <w:tc>
          <w:tcPr>
            <w:tcW w:w="4195" w:type="dxa"/>
          </w:tcPr>
          <w:p>
            <w:pPr>
              <w:pStyle w:val="0"/>
            </w:pPr>
            <w:r>
              <w:rPr>
                <w:sz w:val="20"/>
              </w:rPr>
              <w:t xml:space="preserve">Привлечение негосударственных организаций для оказания услуг в сфере социального обслуживания населения</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Федюнина Е.Г.</w:t>
            </w:r>
          </w:p>
        </w:tc>
      </w:tr>
      <w:tr>
        <w:tc>
          <w:tcPr>
            <w:tcW w:w="1020" w:type="dxa"/>
          </w:tcPr>
          <w:p>
            <w:pPr>
              <w:pStyle w:val="0"/>
            </w:pPr>
            <w:r>
              <w:rPr>
                <w:sz w:val="20"/>
              </w:rPr>
              <w:t xml:space="preserve">4</w:t>
            </w:r>
          </w:p>
        </w:tc>
        <w:tc>
          <w:tcPr>
            <w:tcW w:w="4195" w:type="dxa"/>
          </w:tcPr>
          <w:p>
            <w:pPr>
              <w:pStyle w:val="0"/>
            </w:pPr>
            <w:r>
              <w:rPr>
                <w:sz w:val="20"/>
              </w:rPr>
              <w:t xml:space="preserve">Совершенствование работы по развитию добровольческой (волонтерской) деятельности в сфере социального обслуживания населения</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Федюнина Е.Г.</w:t>
            </w:r>
          </w:p>
        </w:tc>
      </w:tr>
      <w:tr>
        <w:tc>
          <w:tcPr>
            <w:tcW w:w="1020" w:type="dxa"/>
          </w:tcPr>
          <w:p>
            <w:pPr>
              <w:pStyle w:val="0"/>
            </w:pPr>
            <w:r>
              <w:rPr>
                <w:sz w:val="20"/>
              </w:rPr>
              <w:t xml:space="preserve">Задача 2</w:t>
            </w:r>
          </w:p>
        </w:tc>
        <w:tc>
          <w:tcPr>
            <w:gridSpan w:val="3"/>
            <w:tcW w:w="7994" w:type="dxa"/>
          </w:tcPr>
          <w:p>
            <w:pPr>
              <w:pStyle w:val="0"/>
            </w:pPr>
            <w:r>
              <w:rPr>
                <w:sz w:val="20"/>
              </w:rPr>
              <w:t xml:space="preserve">Создание центра развития здравоохранения</w:t>
            </w:r>
          </w:p>
        </w:tc>
      </w:tr>
      <w:tr>
        <w:tc>
          <w:tcPr>
            <w:tcW w:w="1020" w:type="dxa"/>
          </w:tcPr>
          <w:p>
            <w:pPr>
              <w:pStyle w:val="0"/>
            </w:pPr>
            <w:r>
              <w:rPr>
                <w:sz w:val="20"/>
              </w:rPr>
              <w:t xml:space="preserve">1</w:t>
            </w:r>
          </w:p>
        </w:tc>
        <w:tc>
          <w:tcPr>
            <w:tcW w:w="4195" w:type="dxa"/>
          </w:tcPr>
          <w:p>
            <w:pPr>
              <w:pStyle w:val="0"/>
            </w:pPr>
            <w:r>
              <w:rPr>
                <w:sz w:val="20"/>
              </w:rPr>
              <w:t xml:space="preserve">Функционирование и масштабирование цифровой платформы телемедицины "Медицина Кузбасса".</w:t>
            </w:r>
          </w:p>
          <w:p>
            <w:pPr>
              <w:pStyle w:val="0"/>
            </w:pPr>
            <w:r>
              <w:rPr>
                <w:sz w:val="20"/>
              </w:rPr>
              <w:t xml:space="preserve">Цифровая платформа в двух форматах web-версии и мобильного приложения (Android/IOS) для дистанционного предоставления врачебных и консультационных услуг, работа нескольких модулей:</w:t>
            </w:r>
          </w:p>
          <w:p>
            <w:pPr>
              <w:pStyle w:val="0"/>
            </w:pPr>
            <w:r>
              <w:rPr>
                <w:sz w:val="20"/>
              </w:rPr>
              <w:t xml:space="preserve">карта пациента;</w:t>
            </w:r>
          </w:p>
          <w:p>
            <w:pPr>
              <w:pStyle w:val="0"/>
            </w:pPr>
            <w:r>
              <w:rPr>
                <w:sz w:val="20"/>
              </w:rPr>
              <w:t xml:space="preserve">консультации врачей;</w:t>
            </w:r>
          </w:p>
          <w:p>
            <w:pPr>
              <w:pStyle w:val="0"/>
            </w:pPr>
            <w:r>
              <w:rPr>
                <w:sz w:val="20"/>
              </w:rPr>
              <w:t xml:space="preserve">мониторинг здоровья;</w:t>
            </w:r>
          </w:p>
          <w:p>
            <w:pPr>
              <w:pStyle w:val="0"/>
            </w:pPr>
            <w:r>
              <w:rPr>
                <w:sz w:val="20"/>
              </w:rPr>
              <w:t xml:space="preserve">система выявления ВИЧ</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Беглов Д.Е.</w:t>
            </w:r>
          </w:p>
          <w:p>
            <w:pPr>
              <w:pStyle w:val="0"/>
              <w:jc w:val="center"/>
            </w:pPr>
            <w:r>
              <w:rPr>
                <w:sz w:val="20"/>
              </w:rPr>
              <w:t xml:space="preserve">Садиков М.В.</w:t>
            </w:r>
          </w:p>
        </w:tc>
      </w:tr>
      <w:tr>
        <w:tc>
          <w:tcPr>
            <w:tcW w:w="1020" w:type="dxa"/>
          </w:tcPr>
          <w:p>
            <w:pPr>
              <w:pStyle w:val="0"/>
            </w:pPr>
            <w:r>
              <w:rPr>
                <w:sz w:val="20"/>
              </w:rPr>
              <w:t xml:space="preserve">2</w:t>
            </w:r>
          </w:p>
        </w:tc>
        <w:tc>
          <w:tcPr>
            <w:tcW w:w="4195" w:type="dxa"/>
          </w:tcPr>
          <w:p>
            <w:pPr>
              <w:pStyle w:val="0"/>
            </w:pPr>
            <w:r>
              <w:rPr>
                <w:sz w:val="20"/>
              </w:rPr>
              <w:t xml:space="preserve">Оказание медицинской помощи пациентам - участникам СВО, получившим повреждения и ранения, нуждающимся в лечении в стационарных условиях медицинских организаций: ГАУЗ "Кузбасская областная клиническая больница имени С.В.Беляева", ГАУЗ "Кузбасская клиническая больница скорой медицинской помощи им. М.А.Подгорбунского", ГАУЗ "Новокузнецкая городская клиническая больница N 1 имени Г.П.Курбатова", ГБУЗ "Кузбасский клинический кардиологический диспансер имени академика Л.С.Барбараша", Новокузнецкий филиал ГБУЗ "Кузбасский клинический кардиологический диспансер имени академика Л.С.Барбараша", ГАУЗ "Кузбасский клинический госпиталь для ветеранов войн", ГБУЗ "Новокузнецкая городская клиническая больница N 29 имени А.А.Луцика", ГБУЗ "Кузбасский клинический центр охраны здоровья шахтеров имени святой великомученицы Варвары", ГБУЗ "Кемеровская городская клиническая больница N 11", Клинический ортопедо-хирургический центр восстановительного лечения обособленное подразделение ГАУЗ "Прокопьевская городская больница", ФГБУ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 (по согласованию), ГБУЗ "Кузбасская клиническая психиатрическая больница", ГБУЗ "Новокузнецкая клиническая психиатрическая больница"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Беглов Д.Е.</w:t>
            </w:r>
          </w:p>
        </w:tc>
      </w:tr>
      <w:tr>
        <w:tc>
          <w:tcPr>
            <w:tcW w:w="1020" w:type="dxa"/>
          </w:tcPr>
          <w:p>
            <w:pPr>
              <w:pStyle w:val="0"/>
            </w:pPr>
            <w:r>
              <w:rPr>
                <w:sz w:val="20"/>
              </w:rPr>
              <w:t xml:space="preserve">3</w:t>
            </w:r>
          </w:p>
        </w:tc>
        <w:tc>
          <w:tcPr>
            <w:tcW w:w="4195" w:type="dxa"/>
          </w:tcPr>
          <w:p>
            <w:pPr>
              <w:pStyle w:val="0"/>
            </w:pPr>
            <w:r>
              <w:rPr>
                <w:sz w:val="20"/>
              </w:rPr>
              <w:t xml:space="preserve">Проведение медицинской реабилитации участникам СВО в медицинских организациях: ГАУЗ "Кузбасская областная клиническая больница имени С.В.Беляева", ГАУЗ "Кузбасская клиническая больница скорой медицинской помощи им. М.А.Подгорбунского", ГАУЗ "Новокузнецкая городская клиническая больница N 1 имени Г.П.Курбатова", ГАУЗ "Клинический консультативно-диагностический центр имени И.А. Колпинского", ГБУЗ "Кузбасский клинический кардиологический диспансер имени академика Л.С.Барбараша", Новокузнецкий филиал ГБУЗ "Кузбасский клинический кардиологический диспансер имени академика Л.С.Барбараша", ГАУЗ "Кузбасский клинический госпиталь для ветеранов войн", ГБУЗ "Кузбасский клинический центр охраны здоровья шахтеров имени святой великомученицы Варвары", ГБУЗ "Кемеровская городская клиническая больница N 11", Клинический ортопедо-хирургический центр восстановительного лечения обособленное подразделение ГАУЗ "Прокопьевская городская больница", ФГБУ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 (по согласованию)</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Беглов Д.Е.</w:t>
            </w:r>
          </w:p>
        </w:tc>
      </w:tr>
      <w:tr>
        <w:tc>
          <w:tcPr>
            <w:tcW w:w="1020" w:type="dxa"/>
          </w:tcPr>
          <w:p>
            <w:pPr>
              <w:pStyle w:val="0"/>
            </w:pPr>
            <w:r>
              <w:rPr>
                <w:sz w:val="20"/>
              </w:rPr>
              <w:t xml:space="preserve">4</w:t>
            </w:r>
          </w:p>
        </w:tc>
        <w:tc>
          <w:tcPr>
            <w:tcW w:w="4195" w:type="dxa"/>
          </w:tcPr>
          <w:p>
            <w:pPr>
              <w:pStyle w:val="0"/>
            </w:pPr>
            <w:r>
              <w:rPr>
                <w:sz w:val="20"/>
              </w:rPr>
              <w:t xml:space="preserve">Проведение санаторно-курортного лечения участникам СВО: ГАУЗ "Кузбасская областная клиническая больница имени С.В.Беляева" - санаторий "Инской", ГБУЗ "Осинниковская городская больница" - санаторий "Калтанский"</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Беглов Д.Е.</w:t>
            </w:r>
          </w:p>
        </w:tc>
      </w:tr>
      <w:tr>
        <w:tc>
          <w:tcPr>
            <w:tcW w:w="1020" w:type="dxa"/>
          </w:tcPr>
          <w:p>
            <w:pPr>
              <w:pStyle w:val="0"/>
            </w:pPr>
            <w:r>
              <w:rPr>
                <w:sz w:val="20"/>
              </w:rPr>
              <w:t xml:space="preserve">Задача 3</w:t>
            </w:r>
          </w:p>
        </w:tc>
        <w:tc>
          <w:tcPr>
            <w:gridSpan w:val="3"/>
            <w:tcW w:w="7994" w:type="dxa"/>
          </w:tcPr>
          <w:p>
            <w:pPr>
              <w:pStyle w:val="0"/>
            </w:pPr>
            <w:r>
              <w:rPr>
                <w:sz w:val="20"/>
              </w:rPr>
              <w:t xml:space="preserve">Создание центра развития семьи в Кемеровской области - Кузбассе</w:t>
            </w:r>
          </w:p>
        </w:tc>
      </w:tr>
      <w:tr>
        <w:tc>
          <w:tcPr>
            <w:tcW w:w="1020" w:type="dxa"/>
          </w:tcPr>
          <w:p>
            <w:pPr>
              <w:pStyle w:val="0"/>
            </w:pPr>
            <w:r>
              <w:rPr>
                <w:sz w:val="20"/>
              </w:rPr>
              <w:t xml:space="preserve">1</w:t>
            </w:r>
          </w:p>
        </w:tc>
        <w:tc>
          <w:tcPr>
            <w:tcW w:w="4195" w:type="dxa"/>
          </w:tcPr>
          <w:p>
            <w:pPr>
              <w:pStyle w:val="0"/>
            </w:pPr>
            <w:r>
              <w:rPr>
                <w:sz w:val="20"/>
              </w:rPr>
              <w:t xml:space="preserve">Оказание на базе ГАУ "УМФЦ Кузбасса" консультативной, юридической помощи лицам, усыновившим (удочерившим) или принявшим под опеку (попечительство) ребенка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Садиков М.В.</w:t>
            </w:r>
          </w:p>
        </w:tc>
      </w:tr>
      <w:tr>
        <w:tc>
          <w:tcPr>
            <w:tcW w:w="1020" w:type="dxa"/>
          </w:tcPr>
          <w:p>
            <w:pPr>
              <w:pStyle w:val="0"/>
            </w:pPr>
            <w:r>
              <w:rPr>
                <w:sz w:val="20"/>
              </w:rPr>
              <w:t xml:space="preserve">2</w:t>
            </w:r>
          </w:p>
        </w:tc>
        <w:tc>
          <w:tcPr>
            <w:tcW w:w="4195" w:type="dxa"/>
          </w:tcPr>
          <w:p>
            <w:pPr>
              <w:pStyle w:val="0"/>
            </w:pPr>
            <w:r>
              <w:rPr>
                <w:sz w:val="20"/>
              </w:rPr>
              <w:t xml:space="preserve">Организация и проведение областного конкурса "Молодая семья"</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3</w:t>
            </w:r>
          </w:p>
        </w:tc>
        <w:tc>
          <w:tcPr>
            <w:tcW w:w="4195" w:type="dxa"/>
          </w:tcPr>
          <w:p>
            <w:pPr>
              <w:pStyle w:val="0"/>
            </w:pPr>
            <w:r>
              <w:rPr>
                <w:sz w:val="20"/>
              </w:rPr>
              <w:t xml:space="preserve">Проведение семинара-встречи "Семейная академия"</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4</w:t>
            </w:r>
          </w:p>
        </w:tc>
        <w:tc>
          <w:tcPr>
            <w:tcW w:w="4195" w:type="dxa"/>
          </w:tcPr>
          <w:p>
            <w:pPr>
              <w:pStyle w:val="0"/>
            </w:pPr>
            <w:r>
              <w:rPr>
                <w:sz w:val="20"/>
              </w:rPr>
              <w:t xml:space="preserve">Организация и проведение конкурса проектов по работе с молодыми семьями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5</w:t>
            </w:r>
          </w:p>
        </w:tc>
        <w:tc>
          <w:tcPr>
            <w:tcW w:w="4195" w:type="dxa"/>
          </w:tcPr>
          <w:p>
            <w:pPr>
              <w:pStyle w:val="0"/>
            </w:pPr>
            <w:r>
              <w:rPr>
                <w:sz w:val="20"/>
              </w:rPr>
              <w:t xml:space="preserve">Проведение мероприятий в целях профилактики семейных конфликтов, укрепления семейных ценностей, выявления и обсуждения проблем взаимоотношений родителей и детей в учреждениях социального обслуживания семьи и детей</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Федюнина Е.Г.</w:t>
            </w:r>
          </w:p>
        </w:tc>
      </w:tr>
      <w:tr>
        <w:tc>
          <w:tcPr>
            <w:tcW w:w="1020" w:type="dxa"/>
          </w:tcPr>
          <w:p>
            <w:pPr>
              <w:pStyle w:val="0"/>
            </w:pPr>
            <w:r>
              <w:rPr>
                <w:sz w:val="20"/>
              </w:rPr>
              <w:t xml:space="preserve">6</w:t>
            </w:r>
          </w:p>
        </w:tc>
        <w:tc>
          <w:tcPr>
            <w:tcW w:w="4195" w:type="dxa"/>
          </w:tcPr>
          <w:p>
            <w:pPr>
              <w:pStyle w:val="0"/>
            </w:pPr>
            <w:r>
              <w:rPr>
                <w:sz w:val="20"/>
              </w:rPr>
              <w:t xml:space="preserve">Внесение изменений в </w:t>
            </w:r>
            <w:hyperlink w:history="0" r:id="rId41" w:tooltip="Закон Кемеровской области от 05.07.2013 N 86-ОЗ (ред. от 27.06.2023) &quot;Об образовании&quot; (принят Советом народных депутатов Кемеровской области 03.07.2013) ------------ Недействующая редакция {КонсультантПлюс}">
              <w:r>
                <w:rPr>
                  <w:sz w:val="20"/>
                  <w:color w:val="0000ff"/>
                </w:rPr>
                <w:t xml:space="preserve">Закон</w:t>
              </w:r>
            </w:hyperlink>
            <w:r>
              <w:rPr>
                <w:sz w:val="20"/>
              </w:rPr>
              <w:t xml:space="preserve"> Кемеровской области - Кузбасса от 05.07.2013 N 86-ОЗ "Об образовании" в части увеличения размера пособий на опекаемых и приемных детей до уровня прожиточного минимума в Кемеровской области - Кузбассе</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Задача 4</w:t>
            </w:r>
          </w:p>
        </w:tc>
        <w:tc>
          <w:tcPr>
            <w:gridSpan w:val="3"/>
            <w:tcW w:w="7994" w:type="dxa"/>
          </w:tcPr>
          <w:p>
            <w:pPr>
              <w:pStyle w:val="0"/>
            </w:pPr>
            <w:r>
              <w:rPr>
                <w:sz w:val="20"/>
              </w:rPr>
              <w:t xml:space="preserve">Создание центра развития культуры и государственной национальной политики</w:t>
            </w:r>
          </w:p>
        </w:tc>
      </w:tr>
      <w:tr>
        <w:tc>
          <w:tcPr>
            <w:tcW w:w="1020" w:type="dxa"/>
          </w:tcPr>
          <w:p>
            <w:pPr>
              <w:pStyle w:val="0"/>
            </w:pPr>
            <w:r>
              <w:rPr>
                <w:sz w:val="20"/>
              </w:rPr>
              <w:t xml:space="preserve">1</w:t>
            </w:r>
          </w:p>
        </w:tc>
        <w:tc>
          <w:tcPr>
            <w:tcW w:w="4195" w:type="dxa"/>
          </w:tcPr>
          <w:p>
            <w:pPr>
              <w:pStyle w:val="0"/>
            </w:pPr>
            <w:r>
              <w:rPr>
                <w:sz w:val="20"/>
              </w:rPr>
              <w:t xml:space="preserve">Реализация и масштабирование цикла мероприятий для старшего поколения</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Феофанова О.А.</w:t>
            </w:r>
          </w:p>
        </w:tc>
      </w:tr>
      <w:tr>
        <w:tc>
          <w:tcPr>
            <w:tcW w:w="1020" w:type="dxa"/>
          </w:tcPr>
          <w:p>
            <w:pPr>
              <w:pStyle w:val="0"/>
            </w:pPr>
            <w:r>
              <w:rPr>
                <w:sz w:val="20"/>
              </w:rPr>
              <w:t xml:space="preserve">2</w:t>
            </w:r>
          </w:p>
        </w:tc>
        <w:tc>
          <w:tcPr>
            <w:tcW w:w="4195" w:type="dxa"/>
          </w:tcPr>
          <w:p>
            <w:pPr>
              <w:pStyle w:val="0"/>
            </w:pPr>
            <w:r>
              <w:rPr>
                <w:sz w:val="20"/>
              </w:rPr>
              <w:t xml:space="preserve">Организация работы Сибирского кластера искусств (организация и внедрение профильных социально-значимых проектов успешными выпускниками Сибирского кластера искусств)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Феофанова О.А.</w:t>
            </w:r>
          </w:p>
        </w:tc>
      </w:tr>
      <w:tr>
        <w:tc>
          <w:tcPr>
            <w:tcW w:w="1020" w:type="dxa"/>
          </w:tcPr>
          <w:p>
            <w:pPr>
              <w:pStyle w:val="0"/>
            </w:pPr>
            <w:r>
              <w:rPr>
                <w:sz w:val="20"/>
              </w:rPr>
              <w:t xml:space="preserve">3</w:t>
            </w:r>
          </w:p>
        </w:tc>
        <w:tc>
          <w:tcPr>
            <w:tcW w:w="4195" w:type="dxa"/>
          </w:tcPr>
          <w:p>
            <w:pPr>
              <w:pStyle w:val="0"/>
            </w:pPr>
            <w:r>
              <w:rPr>
                <w:sz w:val="20"/>
              </w:rPr>
              <w:t xml:space="preserve">Работа площадок по реализации творческого потенциала всех возрастных групп населения Кемеровской области -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Феофанова О.А.</w:t>
            </w:r>
          </w:p>
        </w:tc>
      </w:tr>
      <w:tr>
        <w:tc>
          <w:tcPr>
            <w:tcW w:w="1020" w:type="dxa"/>
          </w:tcPr>
          <w:p>
            <w:pPr>
              <w:pStyle w:val="0"/>
            </w:pPr>
            <w:r>
              <w:rPr>
                <w:sz w:val="20"/>
              </w:rPr>
              <w:t xml:space="preserve">4</w:t>
            </w:r>
          </w:p>
        </w:tc>
        <w:tc>
          <w:tcPr>
            <w:tcW w:w="4195" w:type="dxa"/>
          </w:tcPr>
          <w:p>
            <w:pPr>
              <w:pStyle w:val="0"/>
            </w:pPr>
            <w:r>
              <w:rPr>
                <w:sz w:val="20"/>
              </w:rPr>
              <w:t xml:space="preserve">Системная работа Дома дружбы народов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Феофанова О.А.</w:t>
            </w:r>
          </w:p>
        </w:tc>
      </w:tr>
      <w:tr>
        <w:tc>
          <w:tcPr>
            <w:tcW w:w="1020" w:type="dxa"/>
          </w:tcPr>
          <w:p>
            <w:pPr>
              <w:pStyle w:val="0"/>
            </w:pPr>
            <w:r>
              <w:rPr>
                <w:sz w:val="20"/>
              </w:rPr>
              <w:t xml:space="preserve">5</w:t>
            </w:r>
          </w:p>
        </w:tc>
        <w:tc>
          <w:tcPr>
            <w:tcW w:w="4195" w:type="dxa"/>
          </w:tcPr>
          <w:p>
            <w:pPr>
              <w:pStyle w:val="0"/>
            </w:pPr>
            <w:r>
              <w:rPr>
                <w:sz w:val="20"/>
              </w:rPr>
              <w:t xml:space="preserve">Реализация цикла мероприятий для младшего и школьного возраста (проекты "Классный час в культурном месте", "Сибирский кластер искусств - школе")</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Феофанова О.А.</w:t>
            </w:r>
          </w:p>
          <w:p>
            <w:pPr>
              <w:pStyle w:val="0"/>
              <w:jc w:val="center"/>
            </w:pPr>
            <w:r>
              <w:rPr>
                <w:sz w:val="20"/>
              </w:rPr>
              <w:t xml:space="preserve">Балакирева С.Ю.</w:t>
            </w:r>
          </w:p>
        </w:tc>
      </w:tr>
      <w:tr>
        <w:tc>
          <w:tcPr>
            <w:tcW w:w="1020" w:type="dxa"/>
          </w:tcPr>
          <w:p>
            <w:pPr>
              <w:pStyle w:val="0"/>
            </w:pPr>
            <w:r>
              <w:rPr>
                <w:sz w:val="20"/>
              </w:rPr>
              <w:t xml:space="preserve">6</w:t>
            </w:r>
          </w:p>
        </w:tc>
        <w:tc>
          <w:tcPr>
            <w:tcW w:w="4195" w:type="dxa"/>
          </w:tcPr>
          <w:p>
            <w:pPr>
              <w:pStyle w:val="0"/>
            </w:pPr>
            <w:r>
              <w:rPr>
                <w:sz w:val="20"/>
              </w:rPr>
              <w:t xml:space="preserve">Функционирование центров культурного развития на базе клубных учреждений муниципальных образований</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Феофанова О.А.</w:t>
            </w:r>
          </w:p>
        </w:tc>
      </w:tr>
      <w:tr>
        <w:tc>
          <w:tcPr>
            <w:tcW w:w="1020" w:type="dxa"/>
          </w:tcPr>
          <w:p>
            <w:pPr>
              <w:pStyle w:val="0"/>
            </w:pPr>
            <w:r>
              <w:rPr>
                <w:sz w:val="20"/>
              </w:rPr>
              <w:t xml:space="preserve">7</w:t>
            </w:r>
          </w:p>
        </w:tc>
        <w:tc>
          <w:tcPr>
            <w:tcW w:w="4195" w:type="dxa"/>
          </w:tcPr>
          <w:p>
            <w:pPr>
              <w:pStyle w:val="0"/>
            </w:pPr>
            <w:r>
              <w:rPr>
                <w:sz w:val="20"/>
              </w:rPr>
              <w:t xml:space="preserve">Создание природного парка в Чебулинском муниципальном округе для сохранения природных ландшафтов и историко-культурных объектов и организации познавательного отдыха и туризма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Бойко Е.В.</w:t>
            </w:r>
          </w:p>
        </w:tc>
      </w:tr>
      <w:tr>
        <w:tc>
          <w:tcPr>
            <w:tcW w:w="1020" w:type="dxa"/>
          </w:tcPr>
          <w:p>
            <w:pPr>
              <w:pStyle w:val="0"/>
            </w:pPr>
            <w:r>
              <w:rPr>
                <w:sz w:val="20"/>
              </w:rPr>
              <w:t xml:space="preserve">Задача 5</w:t>
            </w:r>
          </w:p>
        </w:tc>
        <w:tc>
          <w:tcPr>
            <w:gridSpan w:val="3"/>
            <w:tcW w:w="7994" w:type="dxa"/>
          </w:tcPr>
          <w:p>
            <w:pPr>
              <w:pStyle w:val="0"/>
            </w:pPr>
            <w:r>
              <w:rPr>
                <w:sz w:val="20"/>
              </w:rPr>
              <w:t xml:space="preserve">Создание центра предоставления гериатрических услуг</w:t>
            </w:r>
          </w:p>
        </w:tc>
      </w:tr>
      <w:tr>
        <w:tc>
          <w:tcPr>
            <w:tcW w:w="1020" w:type="dxa"/>
          </w:tcPr>
          <w:p>
            <w:pPr>
              <w:pStyle w:val="0"/>
            </w:pPr>
            <w:r>
              <w:rPr>
                <w:sz w:val="20"/>
              </w:rPr>
              <w:t xml:space="preserve">1</w:t>
            </w:r>
          </w:p>
        </w:tc>
        <w:tc>
          <w:tcPr>
            <w:tcW w:w="4195" w:type="dxa"/>
          </w:tcPr>
          <w:p>
            <w:pPr>
              <w:pStyle w:val="0"/>
            </w:pPr>
            <w:r>
              <w:rPr>
                <w:sz w:val="20"/>
              </w:rPr>
              <w:t xml:space="preserve">Функционирование и масштабирование цифровой платформы телемедицины "Медицина Кузбасса" (синхронизация с задачей 2)</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Беглов Д.Е.</w:t>
            </w:r>
          </w:p>
          <w:p>
            <w:pPr>
              <w:pStyle w:val="0"/>
              <w:jc w:val="center"/>
            </w:pPr>
            <w:r>
              <w:rPr>
                <w:sz w:val="20"/>
              </w:rPr>
              <w:t xml:space="preserve">Садиков М.В.</w:t>
            </w:r>
          </w:p>
        </w:tc>
      </w:tr>
      <w:tr>
        <w:tc>
          <w:tcPr>
            <w:tcW w:w="1020" w:type="dxa"/>
          </w:tcPr>
          <w:p>
            <w:pPr>
              <w:pStyle w:val="0"/>
            </w:pPr>
            <w:r>
              <w:rPr>
                <w:sz w:val="20"/>
              </w:rPr>
              <w:t xml:space="preserve">Задача 6</w:t>
            </w:r>
          </w:p>
        </w:tc>
        <w:tc>
          <w:tcPr>
            <w:gridSpan w:val="3"/>
            <w:tcW w:w="7994" w:type="dxa"/>
          </w:tcPr>
          <w:p>
            <w:pPr>
              <w:pStyle w:val="0"/>
            </w:pPr>
            <w:r>
              <w:rPr>
                <w:sz w:val="20"/>
              </w:rPr>
              <w:t xml:space="preserve">Создание центра развития активного досуга</w:t>
            </w:r>
          </w:p>
        </w:tc>
      </w:tr>
      <w:tr>
        <w:tc>
          <w:tcPr>
            <w:tcW w:w="1020" w:type="dxa"/>
          </w:tcPr>
          <w:p>
            <w:pPr>
              <w:pStyle w:val="0"/>
            </w:pPr>
            <w:r>
              <w:rPr>
                <w:sz w:val="20"/>
              </w:rPr>
              <w:t xml:space="preserve">1</w:t>
            </w:r>
          </w:p>
        </w:tc>
        <w:tc>
          <w:tcPr>
            <w:tcW w:w="4195" w:type="dxa"/>
          </w:tcPr>
          <w:p>
            <w:pPr>
              <w:pStyle w:val="0"/>
            </w:pPr>
            <w:r>
              <w:rPr>
                <w:sz w:val="20"/>
              </w:rPr>
              <w:t xml:space="preserve">Проведение Декады спорта и здоровья</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Мяус С.А.</w:t>
            </w:r>
          </w:p>
        </w:tc>
      </w:tr>
      <w:tr>
        <w:tc>
          <w:tcPr>
            <w:tcW w:w="1020" w:type="dxa"/>
          </w:tcPr>
          <w:p>
            <w:pPr>
              <w:pStyle w:val="0"/>
            </w:pPr>
            <w:r>
              <w:rPr>
                <w:sz w:val="20"/>
              </w:rPr>
              <w:t xml:space="preserve">2</w:t>
            </w:r>
          </w:p>
        </w:tc>
        <w:tc>
          <w:tcPr>
            <w:tcW w:w="4195" w:type="dxa"/>
          </w:tcPr>
          <w:p>
            <w:pPr>
              <w:pStyle w:val="0"/>
            </w:pPr>
            <w:r>
              <w:rPr>
                <w:sz w:val="20"/>
              </w:rPr>
              <w:t xml:space="preserve">Проведение "Зарядок с чемпионом" с участием именитых спортсменов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Мяус С.А.</w:t>
            </w:r>
          </w:p>
        </w:tc>
      </w:tr>
      <w:tr>
        <w:tc>
          <w:tcPr>
            <w:tcW w:w="1020" w:type="dxa"/>
          </w:tcPr>
          <w:p>
            <w:pPr>
              <w:pStyle w:val="0"/>
            </w:pPr>
            <w:r>
              <w:rPr>
                <w:sz w:val="20"/>
              </w:rPr>
              <w:t xml:space="preserve">3</w:t>
            </w:r>
          </w:p>
        </w:tc>
        <w:tc>
          <w:tcPr>
            <w:tcW w:w="4195" w:type="dxa"/>
          </w:tcPr>
          <w:p>
            <w:pPr>
              <w:pStyle w:val="0"/>
            </w:pPr>
            <w:r>
              <w:rPr>
                <w:sz w:val="20"/>
              </w:rPr>
              <w:t xml:space="preserve">Работа клубов (физкультурно-спортивных организаций) по месту жительства по привлечению к физической активности и занятиям спортом</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Мяус С.А.</w:t>
            </w:r>
          </w:p>
        </w:tc>
      </w:tr>
      <w:tr>
        <w:tc>
          <w:tcPr>
            <w:tcW w:w="1020" w:type="dxa"/>
          </w:tcPr>
          <w:p>
            <w:pPr>
              <w:pStyle w:val="0"/>
            </w:pPr>
            <w:r>
              <w:rPr>
                <w:sz w:val="20"/>
              </w:rPr>
              <w:t xml:space="preserve">Задача 7</w:t>
            </w:r>
          </w:p>
        </w:tc>
        <w:tc>
          <w:tcPr>
            <w:gridSpan w:val="3"/>
            <w:tcW w:w="7994" w:type="dxa"/>
          </w:tcPr>
          <w:p>
            <w:pPr>
              <w:pStyle w:val="0"/>
            </w:pPr>
            <w:r>
              <w:rPr>
                <w:sz w:val="20"/>
              </w:rPr>
              <w:t xml:space="preserve">Создание центра развития физической культуры и спорта в Кемеровской области - Кузбассе</w:t>
            </w:r>
          </w:p>
        </w:tc>
      </w:tr>
      <w:tr>
        <w:tc>
          <w:tcPr>
            <w:tcW w:w="1020" w:type="dxa"/>
          </w:tcPr>
          <w:p>
            <w:pPr>
              <w:pStyle w:val="0"/>
            </w:pPr>
            <w:r>
              <w:rPr>
                <w:sz w:val="20"/>
              </w:rPr>
              <w:t xml:space="preserve">1</w:t>
            </w:r>
          </w:p>
        </w:tc>
        <w:tc>
          <w:tcPr>
            <w:tcW w:w="4195" w:type="dxa"/>
          </w:tcPr>
          <w:p>
            <w:pPr>
              <w:pStyle w:val="0"/>
            </w:pPr>
            <w:r>
              <w:rPr>
                <w:sz w:val="20"/>
              </w:rPr>
              <w:t xml:space="preserve">Работа открытых площадок Всероссийского физкультурно-спортивного комплекса "Готов к труду и обороне" (ГТО)</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Мяус С.А.</w:t>
            </w:r>
          </w:p>
        </w:tc>
      </w:tr>
      <w:tr>
        <w:tc>
          <w:tcPr>
            <w:tcW w:w="1020" w:type="dxa"/>
          </w:tcPr>
          <w:p>
            <w:pPr>
              <w:pStyle w:val="0"/>
            </w:pPr>
            <w:r>
              <w:rPr>
                <w:sz w:val="20"/>
              </w:rPr>
              <w:t xml:space="preserve">Задача 8</w:t>
            </w:r>
          </w:p>
        </w:tc>
        <w:tc>
          <w:tcPr>
            <w:gridSpan w:val="3"/>
            <w:tcW w:w="7994" w:type="dxa"/>
          </w:tcPr>
          <w:p>
            <w:pPr>
              <w:pStyle w:val="0"/>
            </w:pPr>
            <w:r>
              <w:rPr>
                <w:sz w:val="20"/>
              </w:rPr>
              <w:t xml:space="preserve">Создание центра обеспечения населения доступным и комфортным жильем в Кемеровской области - Кузбассе</w:t>
            </w:r>
          </w:p>
        </w:tc>
      </w:tr>
      <w:tr>
        <w:tc>
          <w:tcPr>
            <w:tcW w:w="1020" w:type="dxa"/>
          </w:tcPr>
          <w:p>
            <w:pPr>
              <w:pStyle w:val="0"/>
            </w:pPr>
            <w:r>
              <w:rPr>
                <w:sz w:val="20"/>
              </w:rPr>
              <w:t xml:space="preserve">1</w:t>
            </w:r>
          </w:p>
        </w:tc>
        <w:tc>
          <w:tcPr>
            <w:tcW w:w="4195" w:type="dxa"/>
          </w:tcPr>
          <w:p>
            <w:pPr>
              <w:pStyle w:val="0"/>
            </w:pPr>
            <w:r>
              <w:rPr>
                <w:sz w:val="20"/>
              </w:rPr>
              <w:t xml:space="preserve">Обеспечение земельных участков под строительство жилья необходимой социальной и инженерной инфраструктурой</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Главы муниципальных образований Кемеровской области - Кузбасса (по согласованию)</w:t>
            </w:r>
          </w:p>
          <w:p>
            <w:pPr>
              <w:pStyle w:val="0"/>
              <w:jc w:val="center"/>
            </w:pPr>
            <w:r>
              <w:rPr>
                <w:sz w:val="20"/>
              </w:rPr>
              <w:t xml:space="preserve">Киселев Д.С.</w:t>
            </w:r>
          </w:p>
        </w:tc>
      </w:tr>
      <w:tr>
        <w:tc>
          <w:tcPr>
            <w:tcW w:w="1020" w:type="dxa"/>
          </w:tcPr>
          <w:p>
            <w:pPr>
              <w:pStyle w:val="0"/>
            </w:pPr>
            <w:r>
              <w:rPr>
                <w:sz w:val="20"/>
              </w:rPr>
              <w:t xml:space="preserve">Результаты</w:t>
            </w:r>
          </w:p>
        </w:tc>
        <w:tc>
          <w:tcPr>
            <w:gridSpan w:val="3"/>
            <w:tcW w:w="7994" w:type="dxa"/>
          </w:tcPr>
          <w:p>
            <w:pPr>
              <w:pStyle w:val="0"/>
            </w:pPr>
            <w:r>
              <w:rPr>
                <w:sz w:val="20"/>
              </w:rPr>
              <w:t xml:space="preserve">1. Проведены оценка и внедрение социальных инноваций.</w:t>
            </w:r>
          </w:p>
          <w:p>
            <w:pPr>
              <w:pStyle w:val="0"/>
            </w:pPr>
            <w:r>
              <w:rPr>
                <w:sz w:val="20"/>
              </w:rPr>
              <w:t xml:space="preserve">2. Осуществляется развитие исследований в области семейных отношений.</w:t>
            </w:r>
          </w:p>
          <w:p>
            <w:pPr>
              <w:pStyle w:val="0"/>
            </w:pPr>
            <w:r>
              <w:rPr>
                <w:sz w:val="20"/>
              </w:rPr>
              <w:t xml:space="preserve">3. Создан и функционирует центр молодой семьи, где проходят лекции, мероприятия, а также предоставляется консультативная помощь.</w:t>
            </w:r>
          </w:p>
          <w:p>
            <w:pPr>
              <w:pStyle w:val="0"/>
            </w:pPr>
            <w:r>
              <w:rPr>
                <w:sz w:val="20"/>
              </w:rPr>
              <w:t xml:space="preserve">4. Осуществляется 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
          <w:p>
            <w:pPr>
              <w:pStyle w:val="0"/>
            </w:pPr>
            <w:r>
              <w:rPr>
                <w:sz w:val="20"/>
              </w:rPr>
              <w:t xml:space="preserve">5. Осуществляется развитие исследований в области семейных отношений.</w:t>
            </w:r>
          </w:p>
          <w:p>
            <w:pPr>
              <w:pStyle w:val="0"/>
            </w:pPr>
            <w:r>
              <w:rPr>
                <w:sz w:val="20"/>
              </w:rPr>
              <w:t xml:space="preserve">6. Созданы площадки для творчества всех возрастных групп (дети, взрослые, пожилые).</w:t>
            </w:r>
          </w:p>
          <w:p>
            <w:pPr>
              <w:pStyle w:val="0"/>
            </w:pPr>
            <w:r>
              <w:rPr>
                <w:sz w:val="20"/>
              </w:rPr>
              <w:t xml:space="preserve">7. Проведено ознакомление детей с культурными особенностями Кемеровской области - Кузбасса.</w:t>
            </w:r>
          </w:p>
          <w:p>
            <w:pPr>
              <w:pStyle w:val="0"/>
            </w:pPr>
            <w:r>
              <w:rPr>
                <w:sz w:val="20"/>
              </w:rPr>
              <w:t xml:space="preserve">8. Развито творческое образование.</w:t>
            </w:r>
          </w:p>
          <w:p>
            <w:pPr>
              <w:pStyle w:val="0"/>
            </w:pPr>
            <w:r>
              <w:rPr>
                <w:sz w:val="20"/>
              </w:rPr>
              <w:t xml:space="preserve">9. Проведены мероприятия: День этнической культуры, День истории Кузбасса, День культуры Кузбасса.</w:t>
            </w:r>
          </w:p>
          <w:p>
            <w:pPr>
              <w:pStyle w:val="0"/>
            </w:pPr>
            <w:r>
              <w:rPr>
                <w:sz w:val="20"/>
              </w:rPr>
              <w:t xml:space="preserve">10. Проведены конференции о развитии и популяризации культуры Кемеровской области - Кузбасса.</w:t>
            </w:r>
          </w:p>
          <w:p>
            <w:pPr>
              <w:pStyle w:val="0"/>
            </w:pPr>
            <w:r>
              <w:rPr>
                <w:sz w:val="20"/>
              </w:rPr>
              <w:t xml:space="preserve">11. Развит активный отдых среди населения Кемеровской области - Кузбасса всех возрастных групп.</w:t>
            </w:r>
          </w:p>
          <w:p>
            <w:pPr>
              <w:pStyle w:val="0"/>
            </w:pPr>
            <w:r>
              <w:rPr>
                <w:sz w:val="20"/>
              </w:rPr>
              <w:t xml:space="preserve">12. Увеличена продолжительность жизни до стандартов развитых стран.</w:t>
            </w:r>
          </w:p>
          <w:p>
            <w:pPr>
              <w:pStyle w:val="0"/>
            </w:pPr>
            <w:r>
              <w:rPr>
                <w:sz w:val="20"/>
              </w:rPr>
              <w:t xml:space="preserve">13. Обеспечена полная доступность услуг здравоохранения всем слоям населения всех возрастных групп.</w:t>
            </w:r>
          </w:p>
          <w:p>
            <w:pPr>
              <w:pStyle w:val="0"/>
            </w:pPr>
            <w:r>
              <w:rPr>
                <w:sz w:val="20"/>
              </w:rPr>
              <w:t xml:space="preserve">14. В систему здравоохранения внедрены доступные высокотехнологичные медицинские услуги</w:t>
            </w:r>
          </w:p>
        </w:tc>
      </w:tr>
    </w:tbl>
    <w:p>
      <w:pPr>
        <w:pStyle w:val="0"/>
        <w:jc w:val="both"/>
      </w:pPr>
      <w:r>
        <w:rPr>
          <w:sz w:val="20"/>
        </w:rPr>
      </w:r>
    </w:p>
    <w:p>
      <w:pPr>
        <w:pStyle w:val="2"/>
        <w:outlineLvl w:val="2"/>
        <w:jc w:val="center"/>
      </w:pPr>
      <w:r>
        <w:rPr>
          <w:sz w:val="20"/>
        </w:rPr>
        <w:t xml:space="preserve">Приоритет N 3 "Кузбасс - центр достойного труда"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4195"/>
        <w:gridCol w:w="964"/>
        <w:gridCol w:w="2835"/>
      </w:tblGrid>
      <w:tr>
        <w:tc>
          <w:tcPr>
            <w:tcW w:w="1020" w:type="dxa"/>
            <w:vAlign w:val="center"/>
          </w:tcPr>
          <w:p>
            <w:pPr>
              <w:pStyle w:val="0"/>
              <w:jc w:val="center"/>
            </w:pPr>
            <w:r>
              <w:rPr>
                <w:sz w:val="20"/>
              </w:rPr>
              <w:t xml:space="preserve">N п/п</w:t>
            </w:r>
          </w:p>
        </w:tc>
        <w:tc>
          <w:tcPr>
            <w:tcW w:w="4195" w:type="dxa"/>
            <w:vAlign w:val="center"/>
          </w:tcPr>
          <w:p>
            <w:pPr>
              <w:pStyle w:val="0"/>
              <w:jc w:val="center"/>
            </w:pPr>
            <w:r>
              <w:rPr>
                <w:sz w:val="20"/>
              </w:rPr>
              <w:t xml:space="preserve">Цель/задача/мероприятия/результаты</w:t>
            </w:r>
          </w:p>
        </w:tc>
        <w:tc>
          <w:tcPr>
            <w:tcW w:w="964" w:type="dxa"/>
            <w:vAlign w:val="center"/>
          </w:tcPr>
          <w:p>
            <w:pPr>
              <w:pStyle w:val="0"/>
              <w:jc w:val="center"/>
            </w:pPr>
            <w:r>
              <w:rPr>
                <w:sz w:val="20"/>
              </w:rPr>
              <w:t xml:space="preserve">Срок выполнения</w:t>
            </w:r>
          </w:p>
        </w:tc>
        <w:tc>
          <w:tcPr>
            <w:tcW w:w="2835" w:type="dxa"/>
            <w:vAlign w:val="center"/>
          </w:tcPr>
          <w:p>
            <w:pPr>
              <w:pStyle w:val="0"/>
              <w:jc w:val="center"/>
            </w:pPr>
            <w:r>
              <w:rPr>
                <w:sz w:val="20"/>
              </w:rPr>
              <w:t xml:space="preserve">Ответственные исполнители</w:t>
            </w:r>
          </w:p>
        </w:tc>
      </w:tr>
      <w:tr>
        <w:tc>
          <w:tcPr>
            <w:tcW w:w="1020" w:type="dxa"/>
            <w:vAlign w:val="center"/>
          </w:tcPr>
          <w:p>
            <w:pPr>
              <w:pStyle w:val="0"/>
              <w:jc w:val="center"/>
            </w:pPr>
            <w:r>
              <w:rPr>
                <w:sz w:val="20"/>
              </w:rPr>
              <w:t xml:space="preserve">1</w:t>
            </w:r>
          </w:p>
        </w:tc>
        <w:tc>
          <w:tcPr>
            <w:tcW w:w="4195"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2835" w:type="dxa"/>
            <w:vAlign w:val="center"/>
          </w:tcPr>
          <w:p>
            <w:pPr>
              <w:pStyle w:val="0"/>
              <w:jc w:val="center"/>
            </w:pPr>
            <w:r>
              <w:rPr>
                <w:sz w:val="20"/>
              </w:rPr>
              <w:t xml:space="preserve">4</w:t>
            </w:r>
          </w:p>
        </w:tc>
      </w:tr>
      <w:tr>
        <w:tc>
          <w:tcPr>
            <w:gridSpan w:val="4"/>
            <w:tcW w:w="9014" w:type="dxa"/>
          </w:tcPr>
          <w:p>
            <w:pPr>
              <w:pStyle w:val="0"/>
              <w:outlineLvl w:val="3"/>
              <w:jc w:val="center"/>
            </w:pPr>
            <w:r>
              <w:rPr>
                <w:sz w:val="20"/>
              </w:rPr>
              <w:t xml:space="preserve">I этап (2021 - 2022 годы)</w:t>
            </w:r>
          </w:p>
        </w:tc>
      </w:tr>
      <w:tr>
        <w:tc>
          <w:tcPr>
            <w:tcW w:w="1020" w:type="dxa"/>
          </w:tcPr>
          <w:p>
            <w:pPr>
              <w:pStyle w:val="0"/>
            </w:pPr>
            <w:r>
              <w:rPr>
                <w:sz w:val="20"/>
              </w:rPr>
              <w:t xml:space="preserve">Цель 1</w:t>
            </w:r>
          </w:p>
        </w:tc>
        <w:tc>
          <w:tcPr>
            <w:gridSpan w:val="3"/>
            <w:tcW w:w="7994" w:type="dxa"/>
          </w:tcPr>
          <w:p>
            <w:pPr>
              <w:pStyle w:val="0"/>
            </w:pPr>
            <w:r>
              <w:rPr>
                <w:sz w:val="20"/>
              </w:rPr>
              <w:t xml:space="preserve">Соблюдение принятых в мире стандартов достойного труда</w:t>
            </w:r>
          </w:p>
        </w:tc>
      </w:tr>
      <w:tr>
        <w:tc>
          <w:tcPr>
            <w:tcW w:w="1020" w:type="dxa"/>
          </w:tcPr>
          <w:p>
            <w:pPr>
              <w:pStyle w:val="0"/>
            </w:pPr>
            <w:r>
              <w:rPr>
                <w:sz w:val="20"/>
              </w:rPr>
              <w:t xml:space="preserve">Задача 1</w:t>
            </w:r>
          </w:p>
        </w:tc>
        <w:tc>
          <w:tcPr>
            <w:gridSpan w:val="3"/>
            <w:tcW w:w="7994" w:type="dxa"/>
          </w:tcPr>
          <w:p>
            <w:pPr>
              <w:pStyle w:val="0"/>
            </w:pPr>
            <w:r>
              <w:rPr>
                <w:sz w:val="20"/>
              </w:rPr>
              <w:t xml:space="preserve">Создание центра достойной оплаты труда</w:t>
            </w:r>
          </w:p>
        </w:tc>
      </w:tr>
      <w:tr>
        <w:tc>
          <w:tcPr>
            <w:tcW w:w="1020" w:type="dxa"/>
          </w:tcPr>
          <w:p>
            <w:pPr>
              <w:pStyle w:val="0"/>
            </w:pPr>
            <w:r>
              <w:rPr>
                <w:sz w:val="20"/>
              </w:rPr>
              <w:t xml:space="preserve">1</w:t>
            </w:r>
          </w:p>
        </w:tc>
        <w:tc>
          <w:tcPr>
            <w:tcW w:w="4195" w:type="dxa"/>
          </w:tcPr>
          <w:p>
            <w:pPr>
              <w:pStyle w:val="0"/>
            </w:pPr>
            <w:r>
              <w:rPr>
                <w:sz w:val="20"/>
              </w:rPr>
              <w:t xml:space="preserve">Проведение круглого стола "Мировые стандарты достойного труда" с участием социальных партнеров и работодателей</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ФГБОУВО "Кузбасский государственный технический университет имени Т.Ф.Горбачева" (по согласованию)</w:t>
            </w:r>
          </w:p>
          <w:p>
            <w:pPr>
              <w:pStyle w:val="0"/>
              <w:jc w:val="center"/>
            </w:pPr>
            <w:r>
              <w:rPr>
                <w:sz w:val="20"/>
              </w:rPr>
              <w:t xml:space="preserve">Гришин А.С.</w:t>
            </w:r>
          </w:p>
          <w:p>
            <w:pPr>
              <w:pStyle w:val="0"/>
              <w:jc w:val="center"/>
            </w:pPr>
            <w:r>
              <w:rPr>
                <w:sz w:val="20"/>
              </w:rPr>
              <w:t xml:space="preserve">Кемеровский областной союз организаций профсоюзов "Федерация профсоюзных организаций Кузбасса" (по согласованию)</w:t>
            </w:r>
          </w:p>
        </w:tc>
      </w:tr>
      <w:tr>
        <w:tc>
          <w:tcPr>
            <w:tcW w:w="1020" w:type="dxa"/>
          </w:tcPr>
          <w:p>
            <w:pPr>
              <w:pStyle w:val="0"/>
            </w:pPr>
            <w:r>
              <w:rPr>
                <w:sz w:val="20"/>
              </w:rPr>
              <w:t xml:space="preserve">2</w:t>
            </w:r>
          </w:p>
        </w:tc>
        <w:tc>
          <w:tcPr>
            <w:tcW w:w="4195" w:type="dxa"/>
          </w:tcPr>
          <w:p>
            <w:pPr>
              <w:pStyle w:val="0"/>
            </w:pPr>
            <w:r>
              <w:rPr>
                <w:sz w:val="20"/>
              </w:rPr>
              <w:t xml:space="preserve">Разработка и принятие принципов достойной оплаты труда на областной трехсторонней комиссии по регулированию социально-трудовых отношений</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Гришин А.С.</w:t>
            </w:r>
          </w:p>
          <w:p>
            <w:pPr>
              <w:pStyle w:val="0"/>
              <w:jc w:val="center"/>
            </w:pPr>
            <w:r>
              <w:rPr>
                <w:sz w:val="20"/>
              </w:rPr>
              <w:t xml:space="preserve">Кемеровский областной союз организаций профсоюзов "Федерация профсоюзных организаций Кузбасса" (по согласованию)</w:t>
            </w:r>
          </w:p>
        </w:tc>
      </w:tr>
      <w:tr>
        <w:tc>
          <w:tcPr>
            <w:tcW w:w="1020" w:type="dxa"/>
          </w:tcPr>
          <w:p>
            <w:pPr>
              <w:pStyle w:val="0"/>
            </w:pPr>
            <w:r>
              <w:rPr>
                <w:sz w:val="20"/>
              </w:rPr>
              <w:t xml:space="preserve">3</w:t>
            </w:r>
          </w:p>
        </w:tc>
        <w:tc>
          <w:tcPr>
            <w:tcW w:w="4195" w:type="dxa"/>
          </w:tcPr>
          <w:p>
            <w:pPr>
              <w:pStyle w:val="0"/>
            </w:pPr>
            <w:r>
              <w:rPr>
                <w:sz w:val="20"/>
              </w:rPr>
              <w:t xml:space="preserve">Проведение регионального конкурса "Лучший работодатель по достойной оплате труда"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4</w:t>
            </w:r>
          </w:p>
        </w:tc>
        <w:tc>
          <w:tcPr>
            <w:tcW w:w="4195" w:type="dxa"/>
          </w:tcPr>
          <w:p>
            <w:pPr>
              <w:pStyle w:val="0"/>
            </w:pPr>
            <w:r>
              <w:rPr>
                <w:sz w:val="20"/>
              </w:rPr>
              <w:t xml:space="preserve">Разработка и подписание Кузбасского регионального трехстороннего соглашения между Кемеровским областным союзом организаций профсоюзов "Федерация профсоюзных организаций Кузбасса", Администрацией Правительства Кемеровской области - Кузбасса и работодателями Кемеровской области - Кузбасса на 2022 - 2024 годы</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Гришин А.С.</w:t>
            </w:r>
          </w:p>
          <w:p>
            <w:pPr>
              <w:pStyle w:val="0"/>
              <w:jc w:val="center"/>
            </w:pPr>
            <w:r>
              <w:rPr>
                <w:sz w:val="20"/>
              </w:rPr>
              <w:t xml:space="preserve">Кемеровский областной союз организаций профсоюзов "Федерация профсоюзных организаций Кузбасса" (по согласованию) Региональное объединение работодателей "Кузбасский союз работодателей" (по согласованию)</w:t>
            </w:r>
          </w:p>
        </w:tc>
      </w:tr>
      <w:tr>
        <w:tc>
          <w:tcPr>
            <w:tcW w:w="1020" w:type="dxa"/>
          </w:tcPr>
          <w:p>
            <w:pPr>
              <w:pStyle w:val="0"/>
            </w:pPr>
            <w:r>
              <w:rPr>
                <w:sz w:val="20"/>
              </w:rPr>
              <w:t xml:space="preserve">5</w:t>
            </w:r>
          </w:p>
        </w:tc>
        <w:tc>
          <w:tcPr>
            <w:tcW w:w="4195" w:type="dxa"/>
          </w:tcPr>
          <w:p>
            <w:pPr>
              <w:pStyle w:val="0"/>
            </w:pPr>
            <w:r>
              <w:rPr>
                <w:sz w:val="20"/>
              </w:rPr>
              <w:t xml:space="preserve">Проведение мониторинга социально-экономических проблем на предприятиях Кемеровской области - Кузбасса, в том числе по вопросам заработной платы</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Кемеровский областной союз организаций профсоюзов "Федерация профсоюзных организаций Кузбасса" (по согласованию)</w:t>
            </w:r>
          </w:p>
        </w:tc>
      </w:tr>
      <w:tr>
        <w:tc>
          <w:tcPr>
            <w:tcW w:w="1020" w:type="dxa"/>
          </w:tcPr>
          <w:p>
            <w:pPr>
              <w:pStyle w:val="0"/>
            </w:pPr>
            <w:r>
              <w:rPr>
                <w:sz w:val="20"/>
              </w:rPr>
              <w:t xml:space="preserve">6</w:t>
            </w:r>
          </w:p>
        </w:tc>
        <w:tc>
          <w:tcPr>
            <w:tcW w:w="4195" w:type="dxa"/>
          </w:tcPr>
          <w:p>
            <w:pPr>
              <w:pStyle w:val="0"/>
            </w:pPr>
            <w:r>
              <w:rPr>
                <w:sz w:val="20"/>
              </w:rPr>
              <w:t xml:space="preserve">Проведение заседаний областной трехсторонней комиссии по регулированию социально-трудовых отношений</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Гришин А.С.</w:t>
            </w:r>
          </w:p>
          <w:p>
            <w:pPr>
              <w:pStyle w:val="0"/>
              <w:jc w:val="center"/>
            </w:pPr>
            <w:r>
              <w:rPr>
                <w:sz w:val="20"/>
              </w:rPr>
              <w:t xml:space="preserve">Кемеровский областной союз организаций профсоюзов "Федерация профсоюзных организаций Кузбасса" (по согласованию)</w:t>
            </w:r>
          </w:p>
        </w:tc>
      </w:tr>
      <w:tr>
        <w:tc>
          <w:tcPr>
            <w:tcW w:w="1020" w:type="dxa"/>
          </w:tcPr>
          <w:p>
            <w:pPr>
              <w:pStyle w:val="0"/>
            </w:pPr>
            <w:r>
              <w:rPr>
                <w:sz w:val="20"/>
              </w:rPr>
              <w:t xml:space="preserve">7</w:t>
            </w:r>
          </w:p>
        </w:tc>
        <w:tc>
          <w:tcPr>
            <w:tcW w:w="4195" w:type="dxa"/>
          </w:tcPr>
          <w:p>
            <w:pPr>
              <w:pStyle w:val="0"/>
            </w:pPr>
            <w:r>
              <w:rPr>
                <w:sz w:val="20"/>
              </w:rPr>
              <w:t xml:space="preserve">Проведение мероприятий в рамках Всемирного дня действий "За достойный труд!" с участием социальных партнеров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Кемеровский областной союз организаций профсоюзов "Федерация профсоюзных организаций Кузбасса" (по согласованию)</w:t>
            </w:r>
          </w:p>
          <w:p>
            <w:pPr>
              <w:pStyle w:val="0"/>
              <w:jc w:val="center"/>
            </w:pPr>
            <w:r>
              <w:rPr>
                <w:sz w:val="20"/>
              </w:rPr>
              <w:t xml:space="preserve">Региональное объединение работодателей "Кузбасский союз работодателей" (по согласованию)</w:t>
            </w:r>
          </w:p>
        </w:tc>
      </w:tr>
      <w:tr>
        <w:tc>
          <w:tcPr>
            <w:tcW w:w="1020" w:type="dxa"/>
          </w:tcPr>
          <w:p>
            <w:pPr>
              <w:pStyle w:val="0"/>
            </w:pPr>
            <w:r>
              <w:rPr>
                <w:sz w:val="20"/>
              </w:rPr>
              <w:t xml:space="preserve">8</w:t>
            </w:r>
          </w:p>
        </w:tc>
        <w:tc>
          <w:tcPr>
            <w:tcW w:w="4195" w:type="dxa"/>
          </w:tcPr>
          <w:p>
            <w:pPr>
              <w:pStyle w:val="0"/>
            </w:pPr>
            <w:r>
              <w:rPr>
                <w:sz w:val="20"/>
              </w:rPr>
              <w:t xml:space="preserve">Проведение мероприятий в рамках Дня международной солидарности трудящихся с участием социальных партнеров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Кемеровский областной союз организаций профсоюзов "Федерация профсоюзных организаций Кузбасса" (по согласованию)</w:t>
            </w:r>
          </w:p>
          <w:p>
            <w:pPr>
              <w:pStyle w:val="0"/>
              <w:jc w:val="center"/>
            </w:pPr>
            <w:r>
              <w:rPr>
                <w:sz w:val="20"/>
              </w:rPr>
              <w:t xml:space="preserve">Региональное объединение работодателей "Кузбасский союз работодателей" (по согласованию)</w:t>
            </w:r>
          </w:p>
        </w:tc>
      </w:tr>
      <w:tr>
        <w:tc>
          <w:tcPr>
            <w:tcW w:w="1020" w:type="dxa"/>
          </w:tcPr>
          <w:p>
            <w:pPr>
              <w:pStyle w:val="0"/>
            </w:pPr>
            <w:r>
              <w:rPr>
                <w:sz w:val="20"/>
              </w:rPr>
              <w:t xml:space="preserve">9</w:t>
            </w:r>
          </w:p>
        </w:tc>
        <w:tc>
          <w:tcPr>
            <w:tcW w:w="4195" w:type="dxa"/>
          </w:tcPr>
          <w:p>
            <w:pPr>
              <w:pStyle w:val="0"/>
            </w:pPr>
            <w:r>
              <w:rPr>
                <w:sz w:val="20"/>
              </w:rPr>
              <w:t xml:space="preserve">Реализация комплекса мероприятий по восстановлению численности занятого населения Кемеровской области - Кузбасса</w:t>
            </w:r>
          </w:p>
        </w:tc>
        <w:tc>
          <w:tcPr>
            <w:tcW w:w="964" w:type="dxa"/>
          </w:tcPr>
          <w:p>
            <w:pPr>
              <w:pStyle w:val="0"/>
              <w:jc w:val="center"/>
            </w:pPr>
            <w:r>
              <w:rPr>
                <w:sz w:val="20"/>
              </w:rPr>
              <w:t xml:space="preserve">2021 - 2022 годы (на период реализации комплекса мероприятий)</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10</w:t>
            </w:r>
          </w:p>
        </w:tc>
        <w:tc>
          <w:tcPr>
            <w:tcW w:w="4195" w:type="dxa"/>
          </w:tcPr>
          <w:p>
            <w:pPr>
              <w:pStyle w:val="0"/>
            </w:pPr>
            <w:r>
              <w:rPr>
                <w:sz w:val="20"/>
              </w:rPr>
              <w:t xml:space="preserve">Реализация региональной программы "Снижение доли населения с доходами ниже прожиточного минимума в Кемеровской области - Кузбассе"</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11</w:t>
            </w:r>
          </w:p>
        </w:tc>
        <w:tc>
          <w:tcPr>
            <w:tcW w:w="4195" w:type="dxa"/>
          </w:tcPr>
          <w:p>
            <w:pPr>
              <w:pStyle w:val="0"/>
            </w:pPr>
            <w:r>
              <w:rPr>
                <w:sz w:val="20"/>
              </w:rPr>
              <w:t xml:space="preserve">Проведение заседаний штаба по обеспечению устойчивого развития экономики, строительной отрасли Кузбасса и по цифровизации в части погашения задолженности по заработной плате</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Задача 2</w:t>
            </w:r>
          </w:p>
        </w:tc>
        <w:tc>
          <w:tcPr>
            <w:gridSpan w:val="3"/>
            <w:tcW w:w="7994" w:type="dxa"/>
          </w:tcPr>
          <w:p>
            <w:pPr>
              <w:pStyle w:val="0"/>
            </w:pPr>
            <w:r>
              <w:rPr>
                <w:sz w:val="20"/>
              </w:rPr>
              <w:t xml:space="preserve">Создание центра развития предпринимательства</w:t>
            </w:r>
          </w:p>
        </w:tc>
      </w:tr>
      <w:tr>
        <w:tc>
          <w:tcPr>
            <w:tcW w:w="1020" w:type="dxa"/>
          </w:tcPr>
          <w:p>
            <w:pPr>
              <w:pStyle w:val="0"/>
            </w:pPr>
            <w:r>
              <w:rPr>
                <w:sz w:val="20"/>
              </w:rPr>
              <w:t xml:space="preserve">1</w:t>
            </w:r>
          </w:p>
        </w:tc>
        <w:tc>
          <w:tcPr>
            <w:tcW w:w="4195" w:type="dxa"/>
          </w:tcPr>
          <w:p>
            <w:pPr>
              <w:pStyle w:val="0"/>
            </w:pPr>
            <w:r>
              <w:rPr>
                <w:sz w:val="20"/>
              </w:rPr>
              <w:t xml:space="preserve">Разработка и реализация государственной программы Кемеровской области - Кузбасса "Развитие субъектов малого и среднего предпринимательства Кемеровской области -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Пытченко К.В.</w:t>
            </w:r>
          </w:p>
          <w:p>
            <w:pPr>
              <w:pStyle w:val="0"/>
              <w:jc w:val="center"/>
            </w:pPr>
            <w:r>
              <w:rPr>
                <w:sz w:val="20"/>
              </w:rPr>
              <w:t xml:space="preserve">ГАУ КО "Мой бизнес" (по согласованию)</w:t>
            </w:r>
          </w:p>
        </w:tc>
      </w:tr>
      <w:tr>
        <w:tc>
          <w:tcPr>
            <w:tcW w:w="1020" w:type="dxa"/>
          </w:tcPr>
          <w:p>
            <w:pPr>
              <w:pStyle w:val="0"/>
            </w:pPr>
            <w:r>
              <w:rPr>
                <w:sz w:val="20"/>
              </w:rPr>
              <w:t xml:space="preserve">2</w:t>
            </w:r>
          </w:p>
        </w:tc>
        <w:tc>
          <w:tcPr>
            <w:tcW w:w="4195" w:type="dxa"/>
          </w:tcPr>
          <w:p>
            <w:pPr>
              <w:pStyle w:val="0"/>
            </w:pPr>
            <w:r>
              <w:rPr>
                <w:sz w:val="20"/>
              </w:rPr>
              <w:t xml:space="preserve">Обеспечение оказания комплексных услуг субъектам малого и среднего предпринимательства, а также резидентам промышленных парков, технопарков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Пытченко К.В.</w:t>
            </w:r>
          </w:p>
          <w:p>
            <w:pPr>
              <w:pStyle w:val="0"/>
              <w:jc w:val="center"/>
            </w:pPr>
            <w:r>
              <w:rPr>
                <w:sz w:val="20"/>
              </w:rPr>
              <w:t xml:space="preserve">ГАУ КО "Мой бизнес" (по согласованию)</w:t>
            </w:r>
          </w:p>
        </w:tc>
      </w:tr>
      <w:tr>
        <w:tc>
          <w:tcPr>
            <w:tcW w:w="1020" w:type="dxa"/>
          </w:tcPr>
          <w:p>
            <w:pPr>
              <w:pStyle w:val="0"/>
            </w:pPr>
            <w:r>
              <w:rPr>
                <w:sz w:val="20"/>
              </w:rPr>
              <w:t xml:space="preserve">3</w:t>
            </w:r>
          </w:p>
        </w:tc>
        <w:tc>
          <w:tcPr>
            <w:tcW w:w="4195" w:type="dxa"/>
          </w:tcPr>
          <w:p>
            <w:pPr>
              <w:pStyle w:val="0"/>
            </w:pPr>
            <w:r>
              <w:rPr>
                <w:sz w:val="20"/>
              </w:rPr>
              <w:t xml:space="preserve">Предоставление самозанятым гражданам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оффлайн и онлайн форматах</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Пытченко К.В.</w:t>
            </w:r>
          </w:p>
          <w:p>
            <w:pPr>
              <w:pStyle w:val="0"/>
              <w:jc w:val="center"/>
            </w:pPr>
            <w:r>
              <w:rPr>
                <w:sz w:val="20"/>
              </w:rPr>
              <w:t xml:space="preserve">ГАУ КО "Мой бизнес" (по согласованию)</w:t>
            </w:r>
          </w:p>
        </w:tc>
      </w:tr>
      <w:tr>
        <w:tc>
          <w:tcPr>
            <w:tcW w:w="1020" w:type="dxa"/>
          </w:tcPr>
          <w:p>
            <w:pPr>
              <w:pStyle w:val="0"/>
            </w:pPr>
            <w:r>
              <w:rPr>
                <w:sz w:val="20"/>
              </w:rPr>
              <w:t xml:space="preserve">4</w:t>
            </w:r>
          </w:p>
        </w:tc>
        <w:tc>
          <w:tcPr>
            <w:tcW w:w="4195" w:type="dxa"/>
          </w:tcPr>
          <w:p>
            <w:pPr>
              <w:pStyle w:val="0"/>
            </w:pPr>
            <w:r>
              <w:rPr>
                <w:sz w:val="20"/>
              </w:rPr>
              <w:t xml:space="preserve">Вовлечение в предпринимательскую деятельность, а также предоставление информационно-консультационных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гражданам, желающим вести бизнес, начинающим и действующим предпринимателям</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Пытченко К.В.</w:t>
            </w:r>
          </w:p>
          <w:p>
            <w:pPr>
              <w:pStyle w:val="0"/>
              <w:jc w:val="center"/>
            </w:pPr>
            <w:r>
              <w:rPr>
                <w:sz w:val="20"/>
              </w:rPr>
              <w:t xml:space="preserve">ГАУ КО "Мой бизнес" (по согласованию)</w:t>
            </w:r>
          </w:p>
        </w:tc>
      </w:tr>
      <w:tr>
        <w:tc>
          <w:tcPr>
            <w:tcW w:w="1020" w:type="dxa"/>
          </w:tcPr>
          <w:p>
            <w:pPr>
              <w:pStyle w:val="0"/>
            </w:pPr>
            <w:r>
              <w:rPr>
                <w:sz w:val="20"/>
              </w:rPr>
              <w:t xml:space="preserve">5</w:t>
            </w:r>
          </w:p>
        </w:tc>
        <w:tc>
          <w:tcPr>
            <w:tcW w:w="4195" w:type="dxa"/>
          </w:tcPr>
          <w:p>
            <w:pPr>
              <w:pStyle w:val="0"/>
            </w:pPr>
            <w:r>
              <w:rPr>
                <w:sz w:val="20"/>
              </w:rPr>
              <w:t xml:space="preserve">Проведение совещаний с представителями предпринимательского сообщества, организаций инфраструктуры поддержки малого и среднего предпринимательства региона, деловых объединений предпринимателей для решения проблемных вопросов, в том числе оказания информационной поддержки предпринимателям</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Пытченко К.В.</w:t>
            </w:r>
          </w:p>
          <w:p>
            <w:pPr>
              <w:pStyle w:val="0"/>
              <w:jc w:val="center"/>
            </w:pPr>
            <w:r>
              <w:rPr>
                <w:sz w:val="20"/>
              </w:rPr>
              <w:t xml:space="preserve">ГАУ КО "Мой бизнес" (по согласованию)</w:t>
            </w:r>
          </w:p>
        </w:tc>
      </w:tr>
      <w:tr>
        <w:tc>
          <w:tcPr>
            <w:tcW w:w="1020" w:type="dxa"/>
          </w:tcPr>
          <w:p>
            <w:pPr>
              <w:pStyle w:val="0"/>
            </w:pPr>
            <w:r>
              <w:rPr>
                <w:sz w:val="20"/>
              </w:rPr>
              <w:t xml:space="preserve">6</w:t>
            </w:r>
          </w:p>
        </w:tc>
        <w:tc>
          <w:tcPr>
            <w:tcW w:w="4195" w:type="dxa"/>
          </w:tcPr>
          <w:p>
            <w:pPr>
              <w:pStyle w:val="0"/>
            </w:pPr>
            <w:r>
              <w:rPr>
                <w:sz w:val="20"/>
              </w:rPr>
              <w:t xml:space="preserve">Проведение дня открытых дверей для предпринимателей с участием глав муниципальных образований Кемеровской области - Кузбасса (заместителей глав муниципальных образований), представителей контрольно-надзорных органов, ресурсоснабжающих организаций</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Главы муниципальных образований Кемеровской области - Кузбасса (по согласованию)</w:t>
            </w:r>
          </w:p>
        </w:tc>
      </w:tr>
      <w:tr>
        <w:tc>
          <w:tcPr>
            <w:tcW w:w="1020" w:type="dxa"/>
          </w:tcPr>
          <w:p>
            <w:pPr>
              <w:pStyle w:val="0"/>
            </w:pPr>
            <w:r>
              <w:rPr>
                <w:sz w:val="20"/>
              </w:rPr>
              <w:t xml:space="preserve">7</w:t>
            </w:r>
          </w:p>
        </w:tc>
        <w:tc>
          <w:tcPr>
            <w:tcW w:w="4195" w:type="dxa"/>
          </w:tcPr>
          <w:p>
            <w:pPr>
              <w:pStyle w:val="0"/>
            </w:pPr>
            <w:r>
              <w:rPr>
                <w:sz w:val="20"/>
              </w:rPr>
              <w:t xml:space="preserve">Разработка изменений в </w:t>
            </w:r>
            <w:hyperlink w:history="0" r:id="rId42" w:tooltip="Закон Кемеровской области от 06.07.2017 N 60-ОЗ (ред. от 13.07.2018) &quot;О молодежи и молодежной политике&quot; (принят Советом народных депутатов Кемеровской области 21.06.2017) ------------ Утратил силу или отменен {КонсультантПлюс}">
              <w:r>
                <w:rPr>
                  <w:sz w:val="20"/>
                  <w:color w:val="0000ff"/>
                </w:rPr>
                <w:t xml:space="preserve">Закон</w:t>
              </w:r>
            </w:hyperlink>
            <w:r>
              <w:rPr>
                <w:sz w:val="20"/>
              </w:rPr>
              <w:t xml:space="preserve"> Кемеровской области "О молодежи и молодежной политике" в части развития молодежного предпринимательства, молодежной занятости и трудоустройства</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Законодательное Собрание Кемеровской области - Кузбасса (по согласованию)</w:t>
            </w:r>
          </w:p>
          <w:p>
            <w:pPr>
              <w:pStyle w:val="0"/>
              <w:jc w:val="center"/>
            </w:pPr>
            <w:r>
              <w:rPr>
                <w:sz w:val="20"/>
              </w:rPr>
              <w:t xml:space="preserve">Пятовский А.А.</w:t>
            </w:r>
          </w:p>
        </w:tc>
      </w:tr>
      <w:tr>
        <w:tc>
          <w:tcPr>
            <w:tcW w:w="1020" w:type="dxa"/>
          </w:tcPr>
          <w:p>
            <w:pPr>
              <w:pStyle w:val="0"/>
            </w:pPr>
            <w:r>
              <w:rPr>
                <w:sz w:val="20"/>
              </w:rPr>
              <w:t xml:space="preserve">8</w:t>
            </w:r>
          </w:p>
        </w:tc>
        <w:tc>
          <w:tcPr>
            <w:tcW w:w="4195" w:type="dxa"/>
          </w:tcPr>
          <w:p>
            <w:pPr>
              <w:pStyle w:val="0"/>
            </w:pPr>
            <w:r>
              <w:rPr>
                <w:sz w:val="20"/>
              </w:rPr>
              <w:t xml:space="preserve">Организация и проведение региональной научно-практической конференции "Начинающий предприниматель"</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ФГБОУ ВО "Кузбасский государственный технический университет имени Т.Ф.Горбачева" (по согласованию)</w:t>
            </w:r>
          </w:p>
          <w:p>
            <w:pPr>
              <w:pStyle w:val="0"/>
              <w:jc w:val="center"/>
            </w:pPr>
            <w:r>
              <w:rPr>
                <w:sz w:val="20"/>
              </w:rPr>
              <w:t xml:space="preserve">Пытченко К.В.</w:t>
            </w:r>
          </w:p>
        </w:tc>
      </w:tr>
      <w:tr>
        <w:tc>
          <w:tcPr>
            <w:tcW w:w="1020" w:type="dxa"/>
          </w:tcPr>
          <w:p>
            <w:pPr>
              <w:pStyle w:val="0"/>
            </w:pPr>
            <w:r>
              <w:rPr>
                <w:sz w:val="20"/>
              </w:rPr>
              <w:t xml:space="preserve">9</w:t>
            </w:r>
          </w:p>
        </w:tc>
        <w:tc>
          <w:tcPr>
            <w:tcW w:w="4195" w:type="dxa"/>
          </w:tcPr>
          <w:p>
            <w:pPr>
              <w:pStyle w:val="0"/>
            </w:pPr>
            <w:r>
              <w:rPr>
                <w:sz w:val="20"/>
              </w:rPr>
              <w:t xml:space="preserve">Разработка и реализация модульной образовательной программы для предпринимателей "Бизнес-рост"</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ФГБОУ ВО "Кузбасский государственный технический университет имени Т.Ф.Горбачева" (по согласованию)</w:t>
            </w:r>
          </w:p>
          <w:p>
            <w:pPr>
              <w:pStyle w:val="0"/>
              <w:jc w:val="center"/>
            </w:pPr>
            <w:r>
              <w:rPr>
                <w:sz w:val="20"/>
              </w:rPr>
              <w:t xml:space="preserve">Пытченко К.В.</w:t>
            </w:r>
          </w:p>
        </w:tc>
      </w:tr>
      <w:tr>
        <w:tc>
          <w:tcPr>
            <w:tcW w:w="1020" w:type="dxa"/>
          </w:tcPr>
          <w:p>
            <w:pPr>
              <w:pStyle w:val="0"/>
            </w:pPr>
            <w:r>
              <w:rPr>
                <w:sz w:val="20"/>
              </w:rPr>
              <w:t xml:space="preserve">10</w:t>
            </w:r>
          </w:p>
        </w:tc>
        <w:tc>
          <w:tcPr>
            <w:tcW w:w="4195" w:type="dxa"/>
          </w:tcPr>
          <w:p>
            <w:pPr>
              <w:pStyle w:val="0"/>
            </w:pPr>
            <w:r>
              <w:rPr>
                <w:sz w:val="20"/>
              </w:rPr>
              <w:t xml:space="preserve">Создание и функционирование региональной школы предпринимательства для школьников 8 - 10-х классов</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ФГБОУ ВО "Кузбасский государственный технический университет имени Т.Ф.Горбачева" (по согласованию)</w:t>
            </w:r>
          </w:p>
          <w:p>
            <w:pPr>
              <w:pStyle w:val="0"/>
              <w:jc w:val="center"/>
            </w:pPr>
            <w:r>
              <w:rPr>
                <w:sz w:val="20"/>
              </w:rPr>
              <w:t xml:space="preserve">Балакирева С.Ю.</w:t>
            </w:r>
          </w:p>
        </w:tc>
      </w:tr>
      <w:tr>
        <w:tc>
          <w:tcPr>
            <w:tcW w:w="1020" w:type="dxa"/>
          </w:tcPr>
          <w:p>
            <w:pPr>
              <w:pStyle w:val="0"/>
            </w:pPr>
            <w:r>
              <w:rPr>
                <w:sz w:val="20"/>
              </w:rPr>
              <w:t xml:space="preserve">11</w:t>
            </w:r>
          </w:p>
        </w:tc>
        <w:tc>
          <w:tcPr>
            <w:tcW w:w="4195" w:type="dxa"/>
          </w:tcPr>
          <w:p>
            <w:pPr>
              <w:pStyle w:val="0"/>
            </w:pPr>
            <w:r>
              <w:rPr>
                <w:sz w:val="20"/>
              </w:rPr>
              <w:t xml:space="preserve">Разработка и реализация комплекса обучающих программ для школьников "Бизнес-квесты"</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ФГБОУ ВО "Кузбасский государственный технический университет имени Т.Ф.Горбачева" (по согласованию)</w:t>
            </w:r>
          </w:p>
          <w:p>
            <w:pPr>
              <w:pStyle w:val="0"/>
              <w:jc w:val="center"/>
            </w:pPr>
            <w:r>
              <w:rPr>
                <w:sz w:val="20"/>
              </w:rPr>
              <w:t xml:space="preserve">Балакирева С.Ю.</w:t>
            </w:r>
          </w:p>
        </w:tc>
      </w:tr>
      <w:tr>
        <w:tc>
          <w:tcPr>
            <w:tcW w:w="1020" w:type="dxa"/>
          </w:tcPr>
          <w:p>
            <w:pPr>
              <w:pStyle w:val="0"/>
            </w:pPr>
            <w:r>
              <w:rPr>
                <w:sz w:val="20"/>
              </w:rPr>
              <w:t xml:space="preserve">Задача 3</w:t>
            </w:r>
          </w:p>
        </w:tc>
        <w:tc>
          <w:tcPr>
            <w:gridSpan w:val="3"/>
            <w:tcW w:w="7994" w:type="dxa"/>
          </w:tcPr>
          <w:p>
            <w:pPr>
              <w:pStyle w:val="0"/>
            </w:pPr>
            <w:r>
              <w:rPr>
                <w:sz w:val="20"/>
              </w:rPr>
              <w:t xml:space="preserve">Создание центра развития безопасного труда</w:t>
            </w:r>
          </w:p>
        </w:tc>
      </w:tr>
      <w:tr>
        <w:tc>
          <w:tcPr>
            <w:tcW w:w="1020" w:type="dxa"/>
          </w:tcPr>
          <w:p>
            <w:pPr>
              <w:pStyle w:val="0"/>
            </w:pPr>
            <w:r>
              <w:rPr>
                <w:sz w:val="20"/>
              </w:rPr>
              <w:t xml:space="preserve">1</w:t>
            </w:r>
          </w:p>
        </w:tc>
        <w:tc>
          <w:tcPr>
            <w:tcW w:w="4195" w:type="dxa"/>
          </w:tcPr>
          <w:p>
            <w:pPr>
              <w:pStyle w:val="0"/>
            </w:pPr>
            <w:r>
              <w:rPr>
                <w:sz w:val="20"/>
              </w:rPr>
              <w:t xml:space="preserve">Развитие и популяризация движения "Труд - Знание - Безопасность".</w:t>
            </w:r>
          </w:p>
          <w:p>
            <w:pPr>
              <w:pStyle w:val="0"/>
            </w:pPr>
            <w:r>
              <w:rPr>
                <w:sz w:val="20"/>
              </w:rPr>
              <w:t xml:space="preserve">Проведение всероссийских и международных турниров в формате "Труд - Знание - Безопасность"</w:t>
            </w:r>
          </w:p>
          <w:p>
            <w:pPr>
              <w:pStyle w:val="0"/>
            </w:pPr>
            <w:r>
              <w:rPr>
                <w:sz w:val="20"/>
              </w:rPr>
              <w:t xml:space="preserve">по различным профессиям с целью популяризации безопасного труда, повышения престижа рабочих специальностей среди работодателей и жителей Кемеровской области -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Гришин А.С.</w:t>
            </w:r>
          </w:p>
          <w:p>
            <w:pPr>
              <w:pStyle w:val="0"/>
              <w:jc w:val="center"/>
            </w:pPr>
            <w:r>
              <w:rPr>
                <w:sz w:val="20"/>
              </w:rPr>
              <w:t xml:space="preserve">ООО "Восток-Сервис-Кузбасс" (по согласованию)</w:t>
            </w:r>
          </w:p>
        </w:tc>
      </w:tr>
      <w:tr>
        <w:tc>
          <w:tcPr>
            <w:tcW w:w="1020" w:type="dxa"/>
          </w:tcPr>
          <w:p>
            <w:pPr>
              <w:pStyle w:val="0"/>
            </w:pPr>
            <w:r>
              <w:rPr>
                <w:sz w:val="20"/>
              </w:rPr>
              <w:t xml:space="preserve">2</w:t>
            </w:r>
          </w:p>
        </w:tc>
        <w:tc>
          <w:tcPr>
            <w:tcW w:w="4195" w:type="dxa"/>
          </w:tcPr>
          <w:p>
            <w:pPr>
              <w:pStyle w:val="0"/>
            </w:pPr>
            <w:r>
              <w:rPr>
                <w:sz w:val="20"/>
              </w:rPr>
              <w:t xml:space="preserve">Проведение конкурсов, турниров, семинаров, мастер-классов, выставок, социальная реклама с целью распространения и внедрения в практику культуры безопасного труда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Гришин А.С.</w:t>
            </w:r>
          </w:p>
          <w:p>
            <w:pPr>
              <w:pStyle w:val="0"/>
              <w:jc w:val="center"/>
            </w:pPr>
            <w:r>
              <w:rPr>
                <w:sz w:val="20"/>
              </w:rPr>
              <w:t xml:space="preserve">Балакирева С.Ю.</w:t>
            </w:r>
          </w:p>
          <w:p>
            <w:pPr>
              <w:pStyle w:val="0"/>
              <w:jc w:val="center"/>
            </w:pPr>
            <w:r>
              <w:rPr>
                <w:sz w:val="20"/>
              </w:rPr>
              <w:t xml:space="preserve">Пфетцер С.А.</w:t>
            </w:r>
          </w:p>
          <w:p>
            <w:pPr>
              <w:pStyle w:val="0"/>
              <w:jc w:val="center"/>
            </w:pPr>
            <w:r>
              <w:rPr>
                <w:sz w:val="20"/>
              </w:rPr>
              <w:t xml:space="preserve">главы муниципальных образований Кемеровской области - Кузбасса (по согласованию)</w:t>
            </w:r>
          </w:p>
        </w:tc>
      </w:tr>
      <w:tr>
        <w:tc>
          <w:tcPr>
            <w:tcW w:w="1020" w:type="dxa"/>
          </w:tcPr>
          <w:p>
            <w:pPr>
              <w:pStyle w:val="0"/>
            </w:pPr>
            <w:r>
              <w:rPr>
                <w:sz w:val="20"/>
              </w:rPr>
              <w:t xml:space="preserve">3</w:t>
            </w:r>
          </w:p>
        </w:tc>
        <w:tc>
          <w:tcPr>
            <w:tcW w:w="4195" w:type="dxa"/>
          </w:tcPr>
          <w:p>
            <w:pPr>
              <w:pStyle w:val="0"/>
            </w:pPr>
            <w:r>
              <w:rPr>
                <w:sz w:val="20"/>
              </w:rPr>
              <w:t xml:space="preserve">Проведение мониторинга состояний условий и охраны труда и подготовка информационных материалов для работодателей и жителей Кемеровской области -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4</w:t>
            </w:r>
          </w:p>
        </w:tc>
        <w:tc>
          <w:tcPr>
            <w:tcW w:w="4195" w:type="dxa"/>
          </w:tcPr>
          <w:p>
            <w:pPr>
              <w:pStyle w:val="0"/>
            </w:pPr>
            <w:r>
              <w:rPr>
                <w:sz w:val="20"/>
              </w:rPr>
              <w:t xml:space="preserve">Реализация планов мероприятий (комплекса мер) ко Всемирному дню охраны труда по стимулированию работодателей и работников к улучшению условий труда и сохранению здоровья работников, "дорожной карты" по реализации концепции Vision Zero в Кемеровской области - Кузбассе, по формированию и популяризации культуры безопасного труда среди молодежи Кемеровской области -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Гришин А.С.</w:t>
            </w:r>
          </w:p>
          <w:p>
            <w:pPr>
              <w:pStyle w:val="0"/>
              <w:jc w:val="center"/>
            </w:pPr>
            <w:r>
              <w:rPr>
                <w:sz w:val="20"/>
              </w:rPr>
              <w:t xml:space="preserve">исполнительные органы Кемеровской области - Кузбасса отраслевой компетенции, Государственная инспекция труда в Кемеровской области - Кузбассе (по согласованию) ГУ "Кузбасское региональное отделение Фонда социального страхования Российской Федерации" (по согласованию) Кемеровский областной союз организаций профсоюзов "Федерация профсоюзных организаций Кузбасса" (по согласованию)</w:t>
            </w:r>
          </w:p>
        </w:tc>
      </w:tr>
      <w:tr>
        <w:tc>
          <w:tcPr>
            <w:tcW w:w="1020" w:type="dxa"/>
          </w:tcPr>
          <w:p>
            <w:pPr>
              <w:pStyle w:val="0"/>
            </w:pPr>
            <w:r>
              <w:rPr>
                <w:sz w:val="20"/>
              </w:rPr>
              <w:t xml:space="preserve">5</w:t>
            </w:r>
          </w:p>
        </w:tc>
        <w:tc>
          <w:tcPr>
            <w:tcW w:w="4195" w:type="dxa"/>
          </w:tcPr>
          <w:p>
            <w:pPr>
              <w:pStyle w:val="0"/>
            </w:pPr>
            <w:r>
              <w:rPr>
                <w:sz w:val="20"/>
              </w:rPr>
              <w:t xml:space="preserve">Создание и функционирование информационной онлайн-платформы "Уроки Безопасного Труда" по информированию о нарушениях охраны труда и требований безопасности, анализу причин производственного травматизма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Гришин А.С.</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p>
            <w:pPr>
              <w:pStyle w:val="0"/>
              <w:jc w:val="center"/>
            </w:pPr>
            <w:r>
              <w:rPr>
                <w:sz w:val="20"/>
              </w:rPr>
              <w:t xml:space="preserve">Садиков М.В.</w:t>
            </w:r>
          </w:p>
        </w:tc>
      </w:tr>
      <w:tr>
        <w:tc>
          <w:tcPr>
            <w:tcW w:w="1020" w:type="dxa"/>
          </w:tcPr>
          <w:p>
            <w:pPr>
              <w:pStyle w:val="0"/>
            </w:pPr>
            <w:r>
              <w:rPr>
                <w:sz w:val="20"/>
              </w:rPr>
              <w:t xml:space="preserve">6</w:t>
            </w:r>
          </w:p>
        </w:tc>
        <w:tc>
          <w:tcPr>
            <w:tcW w:w="4195" w:type="dxa"/>
          </w:tcPr>
          <w:p>
            <w:pPr>
              <w:pStyle w:val="0"/>
            </w:pPr>
            <w:r>
              <w:rPr>
                <w:sz w:val="20"/>
              </w:rPr>
              <w:t xml:space="preserve">Реализация мероприятий пилотного проекта Министерства труда и социальной защиты Российской Федерации по совершенствованию оценки и управления профессиональными рисками в сфере охраны труда на предприятиях Кемеровской области -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7</w:t>
            </w:r>
          </w:p>
        </w:tc>
        <w:tc>
          <w:tcPr>
            <w:tcW w:w="4195" w:type="dxa"/>
          </w:tcPr>
          <w:p>
            <w:pPr>
              <w:pStyle w:val="0"/>
            </w:pPr>
            <w:r>
              <w:rPr>
                <w:sz w:val="20"/>
              </w:rPr>
              <w:t xml:space="preserve">Изучение и распространение передового опыта работы в сфере обеспечения безопасности и охраны труда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Задача 4</w:t>
            </w:r>
          </w:p>
        </w:tc>
        <w:tc>
          <w:tcPr>
            <w:gridSpan w:val="3"/>
            <w:tcW w:w="7994" w:type="dxa"/>
          </w:tcPr>
          <w:p>
            <w:pPr>
              <w:pStyle w:val="0"/>
            </w:pPr>
            <w:r>
              <w:rPr>
                <w:sz w:val="20"/>
              </w:rPr>
              <w:t xml:space="preserve">Создание центра развития современных форм занятости</w:t>
            </w:r>
          </w:p>
        </w:tc>
      </w:tr>
      <w:tr>
        <w:tc>
          <w:tcPr>
            <w:tcW w:w="1020" w:type="dxa"/>
          </w:tcPr>
          <w:p>
            <w:pPr>
              <w:pStyle w:val="0"/>
            </w:pPr>
            <w:r>
              <w:rPr>
                <w:sz w:val="20"/>
              </w:rPr>
              <w:t xml:space="preserve">1</w:t>
            </w:r>
          </w:p>
        </w:tc>
        <w:tc>
          <w:tcPr>
            <w:tcW w:w="4195" w:type="dxa"/>
          </w:tcPr>
          <w:p>
            <w:pPr>
              <w:pStyle w:val="0"/>
            </w:pPr>
            <w:r>
              <w:rPr>
                <w:sz w:val="20"/>
              </w:rPr>
              <w:t xml:space="preserve">Внесение в Кузбасское региональное трехстороннее соглашение положений, направленных на поддержку и развитие новых форм занятости</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Гришин А.С.</w:t>
            </w:r>
          </w:p>
          <w:p>
            <w:pPr>
              <w:pStyle w:val="0"/>
              <w:jc w:val="center"/>
            </w:pPr>
            <w:r>
              <w:rPr>
                <w:sz w:val="20"/>
              </w:rPr>
              <w:t xml:space="preserve">Кемеровский областной союз организаций профсоюзов "Федерация профсоюзных организаций Кузбасса" (по согласованию)</w:t>
            </w:r>
          </w:p>
        </w:tc>
      </w:tr>
      <w:tr>
        <w:tc>
          <w:tcPr>
            <w:tcW w:w="1020" w:type="dxa"/>
          </w:tcPr>
          <w:p>
            <w:pPr>
              <w:pStyle w:val="0"/>
            </w:pPr>
            <w:r>
              <w:rPr>
                <w:sz w:val="20"/>
              </w:rPr>
              <w:t xml:space="preserve">2</w:t>
            </w:r>
          </w:p>
        </w:tc>
        <w:tc>
          <w:tcPr>
            <w:tcW w:w="4195" w:type="dxa"/>
          </w:tcPr>
          <w:p>
            <w:pPr>
              <w:pStyle w:val="0"/>
            </w:pPr>
            <w:r>
              <w:rPr>
                <w:sz w:val="20"/>
              </w:rPr>
              <w:t xml:space="preserve">Изучение лучших практик по внедрению новых форм занятости, в том числе зарубежного опыта</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Гришин А.С.</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tc>
      </w:tr>
      <w:tr>
        <w:tc>
          <w:tcPr>
            <w:tcW w:w="1020" w:type="dxa"/>
          </w:tcPr>
          <w:p>
            <w:pPr>
              <w:pStyle w:val="0"/>
            </w:pPr>
            <w:r>
              <w:rPr>
                <w:sz w:val="20"/>
              </w:rPr>
              <w:t xml:space="preserve">3</w:t>
            </w:r>
          </w:p>
        </w:tc>
        <w:tc>
          <w:tcPr>
            <w:tcW w:w="4195" w:type="dxa"/>
          </w:tcPr>
          <w:p>
            <w:pPr>
              <w:pStyle w:val="0"/>
            </w:pPr>
            <w:r>
              <w:rPr>
                <w:sz w:val="20"/>
              </w:rPr>
              <w:t xml:space="preserve">Обобщение информации и подготовка материалов для работодателей по внедрению новых форм занятости</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Гришин А.С.</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tc>
      </w:tr>
      <w:tr>
        <w:tc>
          <w:tcPr>
            <w:tcW w:w="1020" w:type="dxa"/>
          </w:tcPr>
          <w:p>
            <w:pPr>
              <w:pStyle w:val="0"/>
            </w:pPr>
            <w:r>
              <w:rPr>
                <w:sz w:val="20"/>
              </w:rPr>
              <w:t xml:space="preserve">4</w:t>
            </w:r>
          </w:p>
        </w:tc>
        <w:tc>
          <w:tcPr>
            <w:tcW w:w="4195" w:type="dxa"/>
          </w:tcPr>
          <w:p>
            <w:pPr>
              <w:pStyle w:val="0"/>
            </w:pPr>
            <w:r>
              <w:rPr>
                <w:sz w:val="20"/>
              </w:rPr>
              <w:t xml:space="preserve">Модернизация цифровой платформы на интерактивном портале Министерства труда и занятости населения Кузбасса для поддержки и внедрения новых форм занятости</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Гришин А.С.</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p>
            <w:pPr>
              <w:pStyle w:val="0"/>
              <w:jc w:val="center"/>
            </w:pPr>
            <w:r>
              <w:rPr>
                <w:sz w:val="20"/>
              </w:rPr>
              <w:t xml:space="preserve">Садиков М.В.</w:t>
            </w:r>
          </w:p>
        </w:tc>
      </w:tr>
      <w:tr>
        <w:tc>
          <w:tcPr>
            <w:tcW w:w="1020" w:type="dxa"/>
          </w:tcPr>
          <w:p>
            <w:pPr>
              <w:pStyle w:val="0"/>
            </w:pPr>
            <w:r>
              <w:rPr>
                <w:sz w:val="20"/>
              </w:rPr>
              <w:t xml:space="preserve">Задача 5</w:t>
            </w:r>
          </w:p>
        </w:tc>
        <w:tc>
          <w:tcPr>
            <w:gridSpan w:val="3"/>
            <w:tcW w:w="7994" w:type="dxa"/>
          </w:tcPr>
          <w:p>
            <w:pPr>
              <w:pStyle w:val="0"/>
            </w:pPr>
            <w:r>
              <w:rPr>
                <w:sz w:val="20"/>
              </w:rPr>
              <w:t xml:space="preserve">Создание центра развития профориентации, движения студенческих отрядов</w:t>
            </w:r>
          </w:p>
        </w:tc>
      </w:tr>
      <w:tr>
        <w:tc>
          <w:tcPr>
            <w:tcW w:w="1020" w:type="dxa"/>
          </w:tcPr>
          <w:p>
            <w:pPr>
              <w:pStyle w:val="0"/>
            </w:pPr>
            <w:r>
              <w:rPr>
                <w:sz w:val="20"/>
              </w:rPr>
              <w:t xml:space="preserve">1</w:t>
            </w:r>
          </w:p>
        </w:tc>
        <w:tc>
          <w:tcPr>
            <w:tcW w:w="4195" w:type="dxa"/>
          </w:tcPr>
          <w:p>
            <w:pPr>
              <w:pStyle w:val="0"/>
            </w:pPr>
            <w:r>
              <w:rPr>
                <w:sz w:val="20"/>
              </w:rPr>
              <w:t xml:space="preserve">Реализация регионального межведомственного плана профориентационных мероприятий</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p>
            <w:pPr>
              <w:pStyle w:val="0"/>
              <w:jc w:val="center"/>
            </w:pPr>
            <w:r>
              <w:rPr>
                <w:sz w:val="20"/>
              </w:rPr>
              <w:t xml:space="preserve">Гришин А.С.</w:t>
            </w:r>
          </w:p>
          <w:p>
            <w:pPr>
              <w:pStyle w:val="0"/>
              <w:jc w:val="center"/>
            </w:pPr>
            <w:r>
              <w:rPr>
                <w:sz w:val="20"/>
              </w:rPr>
              <w:t xml:space="preserve">Федюнина Е.Г.</w:t>
            </w:r>
          </w:p>
          <w:p>
            <w:pPr>
              <w:pStyle w:val="0"/>
              <w:jc w:val="center"/>
            </w:pPr>
            <w:r>
              <w:rPr>
                <w:sz w:val="20"/>
              </w:rPr>
              <w:t xml:space="preserve">Пфетцер С.А.</w:t>
            </w:r>
          </w:p>
        </w:tc>
      </w:tr>
      <w:tr>
        <w:tc>
          <w:tcPr>
            <w:tcW w:w="1020" w:type="dxa"/>
          </w:tcPr>
          <w:p>
            <w:pPr>
              <w:pStyle w:val="0"/>
            </w:pPr>
            <w:r>
              <w:rPr>
                <w:sz w:val="20"/>
              </w:rPr>
              <w:t xml:space="preserve">2</w:t>
            </w:r>
          </w:p>
        </w:tc>
        <w:tc>
          <w:tcPr>
            <w:tcW w:w="4195" w:type="dxa"/>
          </w:tcPr>
          <w:p>
            <w:pPr>
              <w:pStyle w:val="0"/>
            </w:pPr>
            <w:r>
              <w:rPr>
                <w:sz w:val="20"/>
              </w:rPr>
              <w:t xml:space="preserve">Реализация проекта "Всероссийская студенческая стройка "Кузбасс"</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Пфетцер С.А.</w:t>
            </w:r>
          </w:p>
          <w:p>
            <w:pPr>
              <w:pStyle w:val="0"/>
              <w:jc w:val="center"/>
            </w:pPr>
            <w:r>
              <w:rPr>
                <w:sz w:val="20"/>
              </w:rPr>
              <w:t xml:space="preserve">Печеркина И.А.</w:t>
            </w:r>
          </w:p>
        </w:tc>
      </w:tr>
      <w:tr>
        <w:tc>
          <w:tcPr>
            <w:tcW w:w="1020" w:type="dxa"/>
          </w:tcPr>
          <w:p>
            <w:pPr>
              <w:pStyle w:val="0"/>
            </w:pPr>
            <w:r>
              <w:rPr>
                <w:sz w:val="20"/>
              </w:rPr>
              <w:t xml:space="preserve">3</w:t>
            </w:r>
          </w:p>
        </w:tc>
        <w:tc>
          <w:tcPr>
            <w:tcW w:w="4195" w:type="dxa"/>
          </w:tcPr>
          <w:p>
            <w:pPr>
              <w:pStyle w:val="0"/>
            </w:pPr>
            <w:r>
              <w:rPr>
                <w:sz w:val="20"/>
              </w:rPr>
              <w:t xml:space="preserve">Профориентационная работа с обучающимися старших классов образовательных организаций муниципальных образований Кемеровской области - Кузбасса в рамках проведения областной патриотической акции "Снежный десант"</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4</w:t>
            </w:r>
          </w:p>
        </w:tc>
        <w:tc>
          <w:tcPr>
            <w:tcW w:w="4195" w:type="dxa"/>
          </w:tcPr>
          <w:p>
            <w:pPr>
              <w:pStyle w:val="0"/>
            </w:pPr>
            <w:r>
              <w:rPr>
                <w:sz w:val="20"/>
              </w:rPr>
              <w:t xml:space="preserve">Создание специализированного центра компетенций, аккредитованного по стандартам WorldSkills, реализация профессиональной ориентации в "Точке кипения"</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5</w:t>
            </w:r>
          </w:p>
        </w:tc>
        <w:tc>
          <w:tcPr>
            <w:tcW w:w="4195" w:type="dxa"/>
          </w:tcPr>
          <w:p>
            <w:pPr>
              <w:pStyle w:val="0"/>
            </w:pPr>
            <w:r>
              <w:rPr>
                <w:sz w:val="20"/>
              </w:rPr>
              <w:t xml:space="preserve">Реализация дополнительных профессиональных образовательных программ повышения квалификации профориентационной направленности для педагогов-психологов, специалистов образовательных организаций, осуществляющих психолого-педагогическое сопровождение воспитательно-образовательного процесса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6</w:t>
            </w:r>
          </w:p>
        </w:tc>
        <w:tc>
          <w:tcPr>
            <w:tcW w:w="4195" w:type="dxa"/>
          </w:tcPr>
          <w:p>
            <w:pPr>
              <w:pStyle w:val="0"/>
            </w:pPr>
            <w:r>
              <w:rPr>
                <w:sz w:val="20"/>
              </w:rPr>
              <w:t xml:space="preserve">Проведение комплексной психофизиологической диагностики индивидуально-типологических особенностей обучающихся с целью рекомендаций по выбору профиля обучения в школе с последующим консультированием</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7</w:t>
            </w:r>
          </w:p>
        </w:tc>
        <w:tc>
          <w:tcPr>
            <w:tcW w:w="4195" w:type="dxa"/>
          </w:tcPr>
          <w:p>
            <w:pPr>
              <w:pStyle w:val="0"/>
            </w:pPr>
            <w:r>
              <w:rPr>
                <w:sz w:val="20"/>
              </w:rPr>
              <w:t xml:space="preserve">Реализация дополнительных общеразвивающих программ профориентационной направленности для обучающихся 5 - 9-х классов. Реализация программ осуществляется на основе договора о сетевом взаимодействии с образовательными организациями, а также на основе полного возмещения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8</w:t>
            </w:r>
          </w:p>
        </w:tc>
        <w:tc>
          <w:tcPr>
            <w:tcW w:w="4195" w:type="dxa"/>
          </w:tcPr>
          <w:p>
            <w:pPr>
              <w:pStyle w:val="0"/>
            </w:pPr>
            <w:r>
              <w:rPr>
                <w:sz w:val="20"/>
              </w:rPr>
              <w:t xml:space="preserve">Модернизация организационной схемы центра профориентации и постинтернатного сопровождения ГБУ ДПО "КРИРПО"</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Балакирева С.Ю.</w:t>
            </w:r>
          </w:p>
          <w:p>
            <w:pPr>
              <w:pStyle w:val="0"/>
              <w:jc w:val="center"/>
            </w:pPr>
            <w:r>
              <w:rPr>
                <w:sz w:val="20"/>
              </w:rPr>
              <w:t xml:space="preserve">Государственное образовательное учреждение "Кузбасский региональный институт развития профессионально-го образования" (по согласованию)</w:t>
            </w:r>
          </w:p>
        </w:tc>
      </w:tr>
      <w:tr>
        <w:tc>
          <w:tcPr>
            <w:tcW w:w="1020" w:type="dxa"/>
          </w:tcPr>
          <w:p>
            <w:pPr>
              <w:pStyle w:val="0"/>
            </w:pPr>
            <w:r>
              <w:rPr>
                <w:sz w:val="20"/>
              </w:rPr>
              <w:t xml:space="preserve">9</w:t>
            </w:r>
          </w:p>
        </w:tc>
        <w:tc>
          <w:tcPr>
            <w:tcW w:w="4195" w:type="dxa"/>
          </w:tcPr>
          <w:p>
            <w:pPr>
              <w:pStyle w:val="0"/>
            </w:pPr>
            <w:r>
              <w:rPr>
                <w:sz w:val="20"/>
              </w:rPr>
              <w:t xml:space="preserve">Проведение в рамках функционирования центра профориентации следующих мероприятий:</w:t>
            </w:r>
          </w:p>
          <w:p>
            <w:pPr>
              <w:pStyle w:val="0"/>
            </w:pPr>
            <w:r>
              <w:rPr>
                <w:sz w:val="20"/>
              </w:rPr>
              <w:t xml:space="preserve">областного конкурса методических разработок "ПРОФориентир" для педагогов;</w:t>
            </w:r>
          </w:p>
          <w:p>
            <w:pPr>
              <w:pStyle w:val="0"/>
            </w:pPr>
            <w:r>
              <w:rPr>
                <w:sz w:val="20"/>
              </w:rPr>
              <w:t xml:space="preserve">областного конкурса для воспитанников и обучающихся "Профессия, которую я выбираю";</w:t>
            </w:r>
          </w:p>
          <w:p>
            <w:pPr>
              <w:pStyle w:val="0"/>
            </w:pPr>
            <w:r>
              <w:rPr>
                <w:sz w:val="20"/>
              </w:rPr>
              <w:t xml:space="preserve">фестиваля профессий;</w:t>
            </w:r>
          </w:p>
          <w:p>
            <w:pPr>
              <w:pStyle w:val="0"/>
            </w:pPr>
            <w:r>
              <w:rPr>
                <w:sz w:val="20"/>
              </w:rPr>
              <w:t xml:space="preserve">недели профориентации в рамках регионального чемпионата профессионального мастерства WorldSkills-Russia;</w:t>
            </w:r>
          </w:p>
          <w:p>
            <w:pPr>
              <w:pStyle w:val="0"/>
            </w:pPr>
            <w:r>
              <w:rPr>
                <w:sz w:val="20"/>
              </w:rPr>
              <w:t xml:space="preserve">дня выбора рабочей профессии;</w:t>
            </w:r>
          </w:p>
          <w:p>
            <w:pPr>
              <w:pStyle w:val="0"/>
            </w:pPr>
            <w:r>
              <w:rPr>
                <w:sz w:val="20"/>
              </w:rPr>
              <w:t xml:space="preserve">информационного дня учебных заведений;</w:t>
            </w:r>
          </w:p>
          <w:p>
            <w:pPr>
              <w:pStyle w:val="0"/>
            </w:pPr>
            <w:r>
              <w:rPr>
                <w:sz w:val="20"/>
              </w:rPr>
              <w:t xml:space="preserve">единых областных дней профориентации;</w:t>
            </w:r>
          </w:p>
          <w:p>
            <w:pPr>
              <w:pStyle w:val="0"/>
            </w:pPr>
            <w:r>
              <w:rPr>
                <w:sz w:val="20"/>
              </w:rPr>
              <w:t xml:space="preserve">профессиональных проб для обучающихся;</w:t>
            </w:r>
          </w:p>
          <w:p>
            <w:pPr>
              <w:pStyle w:val="0"/>
            </w:pPr>
            <w:r>
              <w:rPr>
                <w:sz w:val="20"/>
              </w:rPr>
              <w:t xml:space="preserve">заседаний совета регионального методического объединения профконсультантов;</w:t>
            </w:r>
          </w:p>
          <w:p>
            <w:pPr>
              <w:pStyle w:val="0"/>
            </w:pPr>
            <w:r>
              <w:rPr>
                <w:sz w:val="20"/>
              </w:rPr>
              <w:t xml:space="preserve">долгосрочного межведомственного профориентационного проекта "Сто дорог - одна моя";</w:t>
            </w:r>
          </w:p>
          <w:p>
            <w:pPr>
              <w:pStyle w:val="0"/>
            </w:pPr>
            <w:r>
              <w:rPr>
                <w:sz w:val="20"/>
              </w:rPr>
              <w:t xml:space="preserve">профориентационного проекта ранней профориентации дошкольников;</w:t>
            </w:r>
          </w:p>
          <w:p>
            <w:pPr>
              <w:pStyle w:val="0"/>
            </w:pPr>
            <w:r>
              <w:rPr>
                <w:sz w:val="20"/>
              </w:rPr>
              <w:t xml:space="preserve">профориентационного проекта "Современные форматы профориентации воспитанников и обучающихся</w:t>
            </w:r>
          </w:p>
          <w:p>
            <w:pPr>
              <w:pStyle w:val="0"/>
            </w:pPr>
            <w:r>
              <w:rPr>
                <w:sz w:val="20"/>
              </w:rPr>
              <w:t xml:space="preserve">в условиях взаимодействия образовательных организаций разных типов"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Государственное образовательное учреждение "Кузбасский региональный институт развития профессионально-го образования" (по согласованию)</w:t>
            </w:r>
          </w:p>
          <w:p>
            <w:pPr>
              <w:pStyle w:val="0"/>
              <w:jc w:val="center"/>
            </w:pPr>
            <w:r>
              <w:rPr>
                <w:sz w:val="20"/>
              </w:rPr>
              <w:t xml:space="preserve">Балакирева С.Ю.</w:t>
            </w:r>
          </w:p>
        </w:tc>
      </w:tr>
      <w:tr>
        <w:tc>
          <w:tcPr>
            <w:tcW w:w="1020" w:type="dxa"/>
          </w:tcPr>
          <w:p>
            <w:pPr>
              <w:pStyle w:val="0"/>
            </w:pPr>
            <w:r>
              <w:rPr>
                <w:sz w:val="20"/>
              </w:rPr>
              <w:t xml:space="preserve">10</w:t>
            </w:r>
          </w:p>
        </w:tc>
        <w:tc>
          <w:tcPr>
            <w:tcW w:w="4195" w:type="dxa"/>
          </w:tcPr>
          <w:p>
            <w:pPr>
              <w:pStyle w:val="0"/>
            </w:pPr>
            <w:r>
              <w:rPr>
                <w:sz w:val="20"/>
              </w:rPr>
              <w:t xml:space="preserve">Разработка программы и проведение мониторинга деятельности центров профориентационной работы и оказания помощи в построении карьеры, созданных в образовательных организациях профессионального и высшего образования</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Балакирева С.Ю.</w:t>
            </w:r>
          </w:p>
          <w:p>
            <w:pPr>
              <w:pStyle w:val="0"/>
              <w:jc w:val="center"/>
            </w:pPr>
            <w:r>
              <w:rPr>
                <w:sz w:val="20"/>
              </w:rPr>
              <w:t xml:space="preserve">Государственное образовательное учреждение "Кузбасский региональный институт развития профессионального образования" (по согласованию)</w:t>
            </w:r>
          </w:p>
        </w:tc>
      </w:tr>
      <w:tr>
        <w:tc>
          <w:tcPr>
            <w:tcW w:w="1020" w:type="dxa"/>
          </w:tcPr>
          <w:p>
            <w:pPr>
              <w:pStyle w:val="0"/>
            </w:pPr>
            <w:r>
              <w:rPr>
                <w:sz w:val="20"/>
              </w:rPr>
              <w:t xml:space="preserve">11</w:t>
            </w:r>
          </w:p>
        </w:tc>
        <w:tc>
          <w:tcPr>
            <w:tcW w:w="4195" w:type="dxa"/>
          </w:tcPr>
          <w:p>
            <w:pPr>
              <w:pStyle w:val="0"/>
            </w:pPr>
            <w:r>
              <w:rPr>
                <w:sz w:val="20"/>
              </w:rPr>
              <w:t xml:space="preserve">Разработка и реализация образовательных мероприятий для педагогов, психологов по вопросам профконсультирования воспитанников, обучающихся и их родителей</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Балакирева С.Ю.</w:t>
            </w:r>
          </w:p>
          <w:p>
            <w:pPr>
              <w:pStyle w:val="0"/>
              <w:jc w:val="center"/>
            </w:pPr>
            <w:r>
              <w:rPr>
                <w:sz w:val="20"/>
              </w:rPr>
              <w:t xml:space="preserve">Государственное образовательное учреждение "Кузбасский региональный институт развития профессионального образования" (по согласованию)</w:t>
            </w:r>
          </w:p>
        </w:tc>
      </w:tr>
      <w:tr>
        <w:tc>
          <w:tcPr>
            <w:tcW w:w="1020" w:type="dxa"/>
          </w:tcPr>
          <w:p>
            <w:pPr>
              <w:pStyle w:val="0"/>
            </w:pPr>
            <w:r>
              <w:rPr>
                <w:sz w:val="20"/>
              </w:rPr>
              <w:t xml:space="preserve">12</w:t>
            </w:r>
          </w:p>
        </w:tc>
        <w:tc>
          <w:tcPr>
            <w:tcW w:w="4195" w:type="dxa"/>
          </w:tcPr>
          <w:p>
            <w:pPr>
              <w:pStyle w:val="0"/>
            </w:pPr>
            <w:r>
              <w:rPr>
                <w:sz w:val="20"/>
              </w:rPr>
              <w:t xml:space="preserve">Модернизация профориентационного портала Кемеровской области - Кузбасса "Профориентир", в т.ч. разделов "Диагностика" для разных возрастных категорий, продвижение профориентационных мероприятий в дистанционной форме</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Балакирева С.Ю.</w:t>
            </w:r>
          </w:p>
          <w:p>
            <w:pPr>
              <w:pStyle w:val="0"/>
              <w:jc w:val="center"/>
            </w:pPr>
            <w:r>
              <w:rPr>
                <w:sz w:val="20"/>
              </w:rPr>
              <w:t xml:space="preserve">Государственное образовательное учреждение "Кузбасский региональный институт развития профессионального образования" (по согласованию)</w:t>
            </w:r>
          </w:p>
        </w:tc>
      </w:tr>
      <w:tr>
        <w:tc>
          <w:tcPr>
            <w:tcW w:w="1020" w:type="dxa"/>
          </w:tcPr>
          <w:p>
            <w:pPr>
              <w:pStyle w:val="0"/>
            </w:pPr>
            <w:r>
              <w:rPr>
                <w:sz w:val="20"/>
              </w:rPr>
              <w:t xml:space="preserve">13</w:t>
            </w:r>
          </w:p>
        </w:tc>
        <w:tc>
          <w:tcPr>
            <w:tcW w:w="4195" w:type="dxa"/>
          </w:tcPr>
          <w:p>
            <w:pPr>
              <w:pStyle w:val="0"/>
            </w:pPr>
            <w:r>
              <w:rPr>
                <w:sz w:val="20"/>
              </w:rPr>
              <w:t xml:space="preserve">Деятельность профориентационного портала Кемеровской области - Кузбасса "Профориентир"</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p>
            <w:pPr>
              <w:pStyle w:val="0"/>
              <w:jc w:val="center"/>
            </w:pPr>
            <w:r>
              <w:rPr>
                <w:sz w:val="20"/>
              </w:rPr>
              <w:t xml:space="preserve">Государственное образовательное учреждение "Кузбасский региональный институт развития профессионального образования" (по согласованию)</w:t>
            </w:r>
          </w:p>
        </w:tc>
      </w:tr>
      <w:tr>
        <w:tc>
          <w:tcPr>
            <w:tcW w:w="1020" w:type="dxa"/>
          </w:tcPr>
          <w:p>
            <w:pPr>
              <w:pStyle w:val="0"/>
            </w:pPr>
            <w:r>
              <w:rPr>
                <w:sz w:val="20"/>
              </w:rPr>
              <w:t xml:space="preserve">Результаты</w:t>
            </w:r>
          </w:p>
        </w:tc>
        <w:tc>
          <w:tcPr>
            <w:gridSpan w:val="3"/>
            <w:tcW w:w="7994" w:type="dxa"/>
          </w:tcPr>
          <w:p>
            <w:pPr>
              <w:pStyle w:val="0"/>
            </w:pPr>
            <w:r>
              <w:rPr>
                <w:sz w:val="20"/>
              </w:rPr>
              <w:t xml:space="preserve">1. Приняты принципы достойной оплаты труда на заседании трехсторонней комиссии.</w:t>
            </w:r>
          </w:p>
          <w:p>
            <w:pPr>
              <w:pStyle w:val="0"/>
            </w:pPr>
            <w:r>
              <w:rPr>
                <w:sz w:val="20"/>
              </w:rPr>
              <w:t xml:space="preserve">2. Проведен региональный конкурс "Лучший работодатель по достойной оплате труда".</w:t>
            </w:r>
          </w:p>
          <w:p>
            <w:pPr>
              <w:pStyle w:val="0"/>
            </w:pPr>
            <w:r>
              <w:rPr>
                <w:sz w:val="20"/>
              </w:rPr>
              <w:t xml:space="preserve">3. Разработана и реализована комплексная программа поддержки и развития малого предпринимательства.</w:t>
            </w:r>
          </w:p>
          <w:p>
            <w:pPr>
              <w:pStyle w:val="0"/>
            </w:pPr>
            <w:r>
              <w:rPr>
                <w:sz w:val="20"/>
              </w:rPr>
              <w:t xml:space="preserve">4. Организовано информационное обеспечение предпринимательской деятельности на территории региона.</w:t>
            </w:r>
          </w:p>
          <w:p>
            <w:pPr>
              <w:pStyle w:val="0"/>
            </w:pPr>
            <w:r>
              <w:rPr>
                <w:sz w:val="20"/>
              </w:rPr>
              <w:t xml:space="preserve">5. Проводится популяризация идей предпринимательства среди населения Кузбасса совместно с органами власти.</w:t>
            </w:r>
          </w:p>
          <w:p>
            <w:pPr>
              <w:pStyle w:val="0"/>
            </w:pPr>
            <w:r>
              <w:rPr>
                <w:sz w:val="20"/>
              </w:rPr>
              <w:t xml:space="preserve">6. Разработано региональное законодательство по внедрению новых форм занятости.</w:t>
            </w:r>
          </w:p>
          <w:p>
            <w:pPr>
              <w:pStyle w:val="0"/>
            </w:pPr>
            <w:r>
              <w:rPr>
                <w:sz w:val="20"/>
              </w:rPr>
              <w:t xml:space="preserve">7. Проведены образовательные семинары для работодателей по внедрению новых форм занятости.</w:t>
            </w:r>
          </w:p>
          <w:p>
            <w:pPr>
              <w:pStyle w:val="0"/>
            </w:pPr>
            <w:r>
              <w:rPr>
                <w:sz w:val="20"/>
              </w:rPr>
              <w:t xml:space="preserve">8. Создана цифровая платформа по поддержке внедрения новых форм занятости.</w:t>
            </w:r>
          </w:p>
          <w:p>
            <w:pPr>
              <w:pStyle w:val="0"/>
            </w:pPr>
            <w:r>
              <w:rPr>
                <w:sz w:val="20"/>
              </w:rPr>
              <w:t xml:space="preserve">9. Проведен региональный конкурс среди работодателей "Лучшая практика реализация новых форм занятости".</w:t>
            </w:r>
          </w:p>
          <w:p>
            <w:pPr>
              <w:pStyle w:val="0"/>
            </w:pPr>
            <w:r>
              <w:rPr>
                <w:sz w:val="20"/>
              </w:rPr>
              <w:t xml:space="preserve">10. Созданы специализированные центры профориентационной работы и оказания помощи в построении карьеры.</w:t>
            </w:r>
          </w:p>
          <w:p>
            <w:pPr>
              <w:pStyle w:val="0"/>
            </w:pPr>
            <w:r>
              <w:rPr>
                <w:sz w:val="20"/>
              </w:rPr>
              <w:t xml:space="preserve">11. Создана система профессионального консультирования на базе школы посредством соответствующего дополнительного обучения психологов, работающих в школе, и обеспечения их эффективными системами тестирования.</w:t>
            </w:r>
          </w:p>
          <w:p>
            <w:pPr>
              <w:pStyle w:val="0"/>
            </w:pPr>
            <w:r>
              <w:rPr>
                <w:sz w:val="20"/>
              </w:rPr>
              <w:t xml:space="preserve">12. Создана цифровая платформа по продвижению профориентационных мероприятий в дистанционной форме</w:t>
            </w:r>
          </w:p>
        </w:tc>
      </w:tr>
      <w:tr>
        <w:tc>
          <w:tcPr>
            <w:gridSpan w:val="4"/>
            <w:tcW w:w="9014" w:type="dxa"/>
          </w:tcPr>
          <w:p>
            <w:pPr>
              <w:pStyle w:val="0"/>
              <w:outlineLvl w:val="3"/>
              <w:jc w:val="center"/>
            </w:pPr>
            <w:r>
              <w:rPr>
                <w:sz w:val="20"/>
              </w:rPr>
              <w:t xml:space="preserve">II этап (2023 - 2025 годы)</w:t>
            </w:r>
          </w:p>
        </w:tc>
      </w:tr>
      <w:tr>
        <w:tc>
          <w:tcPr>
            <w:tcW w:w="1020" w:type="dxa"/>
          </w:tcPr>
          <w:p>
            <w:pPr>
              <w:pStyle w:val="0"/>
            </w:pPr>
            <w:r>
              <w:rPr>
                <w:sz w:val="20"/>
              </w:rPr>
              <w:t xml:space="preserve">Цель 1</w:t>
            </w:r>
          </w:p>
        </w:tc>
        <w:tc>
          <w:tcPr>
            <w:gridSpan w:val="3"/>
            <w:tcW w:w="7994" w:type="dxa"/>
          </w:tcPr>
          <w:p>
            <w:pPr>
              <w:pStyle w:val="0"/>
            </w:pPr>
            <w:r>
              <w:rPr>
                <w:sz w:val="20"/>
              </w:rPr>
              <w:t xml:space="preserve">Соблюдение принятых в мире стандартов достойного труда</w:t>
            </w:r>
          </w:p>
        </w:tc>
      </w:tr>
      <w:tr>
        <w:tc>
          <w:tcPr>
            <w:tcW w:w="1020" w:type="dxa"/>
          </w:tcPr>
          <w:p>
            <w:pPr>
              <w:pStyle w:val="0"/>
            </w:pPr>
            <w:r>
              <w:rPr>
                <w:sz w:val="20"/>
              </w:rPr>
              <w:t xml:space="preserve">Задача 1</w:t>
            </w:r>
          </w:p>
        </w:tc>
        <w:tc>
          <w:tcPr>
            <w:gridSpan w:val="3"/>
            <w:tcW w:w="7994" w:type="dxa"/>
          </w:tcPr>
          <w:p>
            <w:pPr>
              <w:pStyle w:val="0"/>
            </w:pPr>
            <w:r>
              <w:rPr>
                <w:sz w:val="20"/>
              </w:rPr>
              <w:t xml:space="preserve">Создание центра достойной оплаты труда</w:t>
            </w:r>
          </w:p>
        </w:tc>
      </w:tr>
      <w:tr>
        <w:tc>
          <w:tcPr>
            <w:tcW w:w="1020" w:type="dxa"/>
          </w:tcPr>
          <w:p>
            <w:pPr>
              <w:pStyle w:val="0"/>
            </w:pPr>
            <w:r>
              <w:rPr>
                <w:sz w:val="20"/>
              </w:rPr>
              <w:t xml:space="preserve">1</w:t>
            </w:r>
          </w:p>
        </w:tc>
        <w:tc>
          <w:tcPr>
            <w:tcW w:w="4195" w:type="dxa"/>
          </w:tcPr>
          <w:p>
            <w:pPr>
              <w:pStyle w:val="0"/>
            </w:pPr>
            <w:r>
              <w:rPr>
                <w:sz w:val="20"/>
              </w:rPr>
              <w:t xml:space="preserve">Проведение регионального конкурса "Лучший работодатель по достойной оплате труда"</w:t>
            </w:r>
          </w:p>
        </w:tc>
        <w:tc>
          <w:tcPr>
            <w:tcW w:w="964" w:type="dxa"/>
          </w:tcPr>
          <w:p>
            <w:pPr>
              <w:pStyle w:val="0"/>
              <w:jc w:val="center"/>
            </w:pPr>
            <w:r>
              <w:rPr>
                <w:sz w:val="20"/>
              </w:rPr>
              <w:t xml:space="preserve">2023 год</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2</w:t>
            </w:r>
          </w:p>
        </w:tc>
        <w:tc>
          <w:tcPr>
            <w:tcW w:w="4195" w:type="dxa"/>
          </w:tcPr>
          <w:p>
            <w:pPr>
              <w:pStyle w:val="0"/>
            </w:pPr>
            <w:r>
              <w:rPr>
                <w:sz w:val="20"/>
              </w:rPr>
              <w:t xml:space="preserve">Проведение мониторинга социально-экономических проблем на предприятиях Кемеровской области - Кузбасса, в т.ч. по вопросам заработной платы</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Кемеровский областной союз организаций профсоюзов "Федерация профсоюзных организаций Кузбасса" (по согласованию)</w:t>
            </w:r>
          </w:p>
        </w:tc>
      </w:tr>
      <w:tr>
        <w:tc>
          <w:tcPr>
            <w:tcW w:w="1020" w:type="dxa"/>
          </w:tcPr>
          <w:p>
            <w:pPr>
              <w:pStyle w:val="0"/>
            </w:pPr>
            <w:r>
              <w:rPr>
                <w:sz w:val="20"/>
              </w:rPr>
              <w:t xml:space="preserve">3</w:t>
            </w:r>
          </w:p>
        </w:tc>
        <w:tc>
          <w:tcPr>
            <w:tcW w:w="4195" w:type="dxa"/>
          </w:tcPr>
          <w:p>
            <w:pPr>
              <w:pStyle w:val="0"/>
            </w:pPr>
            <w:r>
              <w:rPr>
                <w:sz w:val="20"/>
              </w:rPr>
              <w:t xml:space="preserve">Проведение заседаний областной трехсторонней комиссии по регулированию социально-трудовых отношений</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Гришин А.С.</w:t>
            </w:r>
          </w:p>
          <w:p>
            <w:pPr>
              <w:pStyle w:val="0"/>
              <w:jc w:val="center"/>
            </w:pPr>
            <w:r>
              <w:rPr>
                <w:sz w:val="20"/>
              </w:rPr>
              <w:t xml:space="preserve">Кемеровский областной союз организаций профсоюзов "Федерация профсоюзных организаций Кузбасса" (по согласованию)</w:t>
            </w:r>
          </w:p>
        </w:tc>
      </w:tr>
      <w:tr>
        <w:tc>
          <w:tcPr>
            <w:tcW w:w="1020" w:type="dxa"/>
          </w:tcPr>
          <w:p>
            <w:pPr>
              <w:pStyle w:val="0"/>
            </w:pPr>
            <w:r>
              <w:rPr>
                <w:sz w:val="20"/>
              </w:rPr>
              <w:t xml:space="preserve">4</w:t>
            </w:r>
          </w:p>
        </w:tc>
        <w:tc>
          <w:tcPr>
            <w:tcW w:w="4195" w:type="dxa"/>
          </w:tcPr>
          <w:p>
            <w:pPr>
              <w:pStyle w:val="0"/>
            </w:pPr>
            <w:r>
              <w:rPr>
                <w:sz w:val="20"/>
              </w:rPr>
              <w:t xml:space="preserve">Проведение мероприятий в рамках Всемирного дня действий "За достойный труд!" с участием социальных партнеров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Кемеровский областной союз организаций профсоюзов "Федерация профсоюзных организаций Кузбасса" (по согласованию)</w:t>
            </w:r>
          </w:p>
        </w:tc>
      </w:tr>
      <w:tr>
        <w:tc>
          <w:tcPr>
            <w:tcW w:w="1020" w:type="dxa"/>
          </w:tcPr>
          <w:p>
            <w:pPr>
              <w:pStyle w:val="0"/>
            </w:pPr>
            <w:r>
              <w:rPr>
                <w:sz w:val="20"/>
              </w:rPr>
              <w:t xml:space="preserve">5</w:t>
            </w:r>
          </w:p>
        </w:tc>
        <w:tc>
          <w:tcPr>
            <w:tcW w:w="4195" w:type="dxa"/>
          </w:tcPr>
          <w:p>
            <w:pPr>
              <w:pStyle w:val="0"/>
            </w:pPr>
            <w:r>
              <w:rPr>
                <w:sz w:val="20"/>
              </w:rPr>
              <w:t xml:space="preserve">Проведение мероприятий в рамках Дня международной солидарности трудящихся с участием социальных партнеров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Кемеровский областной союз организаций профсоюзов "Федерация профсоюзных организаций Кузбасса" (по согласованию)</w:t>
            </w:r>
          </w:p>
        </w:tc>
      </w:tr>
      <w:tr>
        <w:tc>
          <w:tcPr>
            <w:tcW w:w="1020" w:type="dxa"/>
          </w:tcPr>
          <w:p>
            <w:pPr>
              <w:pStyle w:val="0"/>
            </w:pPr>
            <w:r>
              <w:rPr>
                <w:sz w:val="20"/>
              </w:rPr>
              <w:t xml:space="preserve">6</w:t>
            </w:r>
          </w:p>
        </w:tc>
        <w:tc>
          <w:tcPr>
            <w:tcW w:w="4195" w:type="dxa"/>
          </w:tcPr>
          <w:p>
            <w:pPr>
              <w:pStyle w:val="0"/>
            </w:pPr>
            <w:r>
              <w:rPr>
                <w:sz w:val="20"/>
              </w:rPr>
              <w:t xml:space="preserve">Реализация региональной программы "Снижение доли населения с доходами ниже прожиточного минимума в Кемеровской области - Кузбассе"</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7</w:t>
            </w:r>
          </w:p>
        </w:tc>
        <w:tc>
          <w:tcPr>
            <w:tcW w:w="4195" w:type="dxa"/>
          </w:tcPr>
          <w:p>
            <w:pPr>
              <w:pStyle w:val="0"/>
            </w:pPr>
            <w:r>
              <w:rPr>
                <w:sz w:val="20"/>
              </w:rPr>
              <w:t xml:space="preserve">Проведение заседаний штаба по обеспечению устойчивого развития экономики, строительной отрасли Кузбасса и по цифровизации в части погашения задолженности по заработной плате</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8</w:t>
            </w:r>
          </w:p>
        </w:tc>
        <w:tc>
          <w:tcPr>
            <w:tcW w:w="4195" w:type="dxa"/>
          </w:tcPr>
          <w:p>
            <w:pPr>
              <w:pStyle w:val="0"/>
            </w:pPr>
            <w:r>
              <w:rPr>
                <w:sz w:val="20"/>
              </w:rPr>
              <w:t xml:space="preserve">Проведение круглого стола "Развитие стандартов достойного труда"</w:t>
            </w:r>
          </w:p>
        </w:tc>
        <w:tc>
          <w:tcPr>
            <w:tcW w:w="964" w:type="dxa"/>
          </w:tcPr>
          <w:p>
            <w:pPr>
              <w:pStyle w:val="0"/>
              <w:jc w:val="center"/>
            </w:pPr>
            <w:r>
              <w:rPr>
                <w:sz w:val="20"/>
              </w:rPr>
              <w:t xml:space="preserve">2023 год</w:t>
            </w:r>
          </w:p>
        </w:tc>
        <w:tc>
          <w:tcPr>
            <w:tcW w:w="2835" w:type="dxa"/>
          </w:tcPr>
          <w:p>
            <w:pPr>
              <w:pStyle w:val="0"/>
              <w:jc w:val="center"/>
            </w:pPr>
            <w:r>
              <w:rPr>
                <w:sz w:val="20"/>
              </w:rPr>
              <w:t xml:space="preserve">ФГБОУ ВО "Кузбасский государственный технический университет имени Т.Ф.Горбачева" (по согласованию)</w:t>
            </w:r>
          </w:p>
          <w:p>
            <w:pPr>
              <w:pStyle w:val="0"/>
              <w:jc w:val="center"/>
            </w:pPr>
            <w:r>
              <w:rPr>
                <w:sz w:val="20"/>
              </w:rPr>
              <w:t xml:space="preserve">Гришин А.С.</w:t>
            </w:r>
          </w:p>
        </w:tc>
      </w:tr>
      <w:tr>
        <w:tc>
          <w:tcPr>
            <w:tcW w:w="1020" w:type="dxa"/>
          </w:tcPr>
          <w:p>
            <w:pPr>
              <w:pStyle w:val="0"/>
            </w:pPr>
            <w:r>
              <w:rPr>
                <w:sz w:val="20"/>
              </w:rPr>
              <w:t xml:space="preserve">9</w:t>
            </w:r>
          </w:p>
        </w:tc>
        <w:tc>
          <w:tcPr>
            <w:tcW w:w="4195" w:type="dxa"/>
          </w:tcPr>
          <w:p>
            <w:pPr>
              <w:pStyle w:val="0"/>
            </w:pPr>
            <w:r>
              <w:rPr>
                <w:sz w:val="20"/>
              </w:rPr>
              <w:t xml:space="preserve">Разработка и подписание Кузбасского регионального трехстороннего соглашения между Кемеровским областным союзом организаций профсоюзов "Федерация профсоюзных организаций Кузбасса", Администрацией Правительства Кемеровской области - Кузбасса и работодателями Кемеровской области - Кузбасса на 2025 - 2027 годы</w:t>
            </w:r>
          </w:p>
        </w:tc>
        <w:tc>
          <w:tcPr>
            <w:tcW w:w="964" w:type="dxa"/>
          </w:tcPr>
          <w:p>
            <w:pPr>
              <w:pStyle w:val="0"/>
              <w:jc w:val="center"/>
            </w:pPr>
            <w:r>
              <w:rPr>
                <w:sz w:val="20"/>
              </w:rPr>
              <w:t xml:space="preserve">2024 год</w:t>
            </w:r>
          </w:p>
        </w:tc>
        <w:tc>
          <w:tcPr>
            <w:tcW w:w="2835" w:type="dxa"/>
          </w:tcPr>
          <w:p>
            <w:pPr>
              <w:pStyle w:val="0"/>
              <w:jc w:val="center"/>
            </w:pPr>
            <w:r>
              <w:rPr>
                <w:sz w:val="20"/>
              </w:rPr>
              <w:t xml:space="preserve">Гришин А.С. Кемеровский областной союз организаций профсоюзов "Федерация профсоюзных организаций Кузбасса" (по согласованию) представители от работодателей</w:t>
            </w:r>
          </w:p>
        </w:tc>
      </w:tr>
      <w:tr>
        <w:tc>
          <w:tcPr>
            <w:tcW w:w="1020" w:type="dxa"/>
          </w:tcPr>
          <w:p>
            <w:pPr>
              <w:pStyle w:val="0"/>
            </w:pPr>
            <w:r>
              <w:rPr>
                <w:sz w:val="20"/>
              </w:rPr>
              <w:t xml:space="preserve">10</w:t>
            </w:r>
          </w:p>
        </w:tc>
        <w:tc>
          <w:tcPr>
            <w:tcW w:w="4195" w:type="dxa"/>
          </w:tcPr>
          <w:p>
            <w:pPr>
              <w:pStyle w:val="0"/>
            </w:pPr>
            <w:r>
              <w:rPr>
                <w:sz w:val="20"/>
              </w:rPr>
              <w:t xml:space="preserve">Проведение заседаний областной межведомственной комиссии по вопросам снижения неформальной занятости и легализации неофициальной заработной платы работников организаций, расположенных на территории Кемеровской области -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Задача 2</w:t>
            </w:r>
          </w:p>
        </w:tc>
        <w:tc>
          <w:tcPr>
            <w:gridSpan w:val="3"/>
            <w:tcW w:w="7994" w:type="dxa"/>
          </w:tcPr>
          <w:p>
            <w:pPr>
              <w:pStyle w:val="0"/>
            </w:pPr>
            <w:r>
              <w:rPr>
                <w:sz w:val="20"/>
              </w:rPr>
              <w:t xml:space="preserve">Создание центра развития предпринимательства</w:t>
            </w:r>
          </w:p>
        </w:tc>
      </w:tr>
      <w:tr>
        <w:tc>
          <w:tcPr>
            <w:tcW w:w="1020" w:type="dxa"/>
          </w:tcPr>
          <w:p>
            <w:pPr>
              <w:pStyle w:val="0"/>
            </w:pPr>
            <w:r>
              <w:rPr>
                <w:sz w:val="20"/>
              </w:rPr>
              <w:t xml:space="preserve">1</w:t>
            </w:r>
          </w:p>
        </w:tc>
        <w:tc>
          <w:tcPr>
            <w:tcW w:w="4195" w:type="dxa"/>
          </w:tcPr>
          <w:p>
            <w:pPr>
              <w:pStyle w:val="0"/>
            </w:pPr>
            <w:r>
              <w:rPr>
                <w:sz w:val="20"/>
              </w:rPr>
              <w:t xml:space="preserve">Реализация государственной программы Кемеровской области - Кузбасса "Развитие субъектов малого и среднего предпринимательства Кемеровской области -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Пытченко К.В.</w:t>
            </w:r>
          </w:p>
        </w:tc>
      </w:tr>
      <w:tr>
        <w:tc>
          <w:tcPr>
            <w:tcW w:w="1020" w:type="dxa"/>
          </w:tcPr>
          <w:p>
            <w:pPr>
              <w:pStyle w:val="0"/>
            </w:pPr>
            <w:r>
              <w:rPr>
                <w:sz w:val="20"/>
              </w:rPr>
              <w:t xml:space="preserve">2</w:t>
            </w:r>
          </w:p>
        </w:tc>
        <w:tc>
          <w:tcPr>
            <w:tcW w:w="4195" w:type="dxa"/>
          </w:tcPr>
          <w:p>
            <w:pPr>
              <w:pStyle w:val="0"/>
            </w:pPr>
            <w:r>
              <w:rPr>
                <w:sz w:val="20"/>
              </w:rPr>
              <w:t xml:space="preserve">Обеспечение оказания комплексных услуг субъектам малого и среднего предпринимательства, а также резидентам промышленных парков, технопарков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Пытченко К.В.</w:t>
            </w:r>
          </w:p>
          <w:p>
            <w:pPr>
              <w:pStyle w:val="0"/>
              <w:jc w:val="center"/>
            </w:pPr>
            <w:r>
              <w:rPr>
                <w:sz w:val="20"/>
              </w:rPr>
              <w:t xml:space="preserve">ГАУ КО "Мой бизнес" (по согласованию)</w:t>
            </w:r>
          </w:p>
        </w:tc>
      </w:tr>
      <w:tr>
        <w:tc>
          <w:tcPr>
            <w:tcW w:w="1020" w:type="dxa"/>
          </w:tcPr>
          <w:p>
            <w:pPr>
              <w:pStyle w:val="0"/>
            </w:pPr>
            <w:r>
              <w:rPr>
                <w:sz w:val="20"/>
              </w:rPr>
              <w:t xml:space="preserve">3</w:t>
            </w:r>
          </w:p>
        </w:tc>
        <w:tc>
          <w:tcPr>
            <w:tcW w:w="4195" w:type="dxa"/>
          </w:tcPr>
          <w:p>
            <w:pPr>
              <w:pStyle w:val="0"/>
            </w:pPr>
            <w:r>
              <w:rPr>
                <w:sz w:val="20"/>
              </w:rPr>
              <w:t xml:space="preserve">Предоставление самозанятым гражданам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оффлайн и онлайн форматах</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Пытченко К.В.</w:t>
            </w:r>
          </w:p>
          <w:p>
            <w:pPr>
              <w:pStyle w:val="0"/>
              <w:jc w:val="center"/>
            </w:pPr>
            <w:r>
              <w:rPr>
                <w:sz w:val="20"/>
              </w:rPr>
              <w:t xml:space="preserve">ГАУ КО "Мой бизнес" (по согласованию)</w:t>
            </w:r>
          </w:p>
        </w:tc>
      </w:tr>
      <w:tr>
        <w:tc>
          <w:tcPr>
            <w:tcW w:w="1020" w:type="dxa"/>
          </w:tcPr>
          <w:p>
            <w:pPr>
              <w:pStyle w:val="0"/>
            </w:pPr>
            <w:r>
              <w:rPr>
                <w:sz w:val="20"/>
              </w:rPr>
              <w:t xml:space="preserve">4</w:t>
            </w:r>
          </w:p>
        </w:tc>
        <w:tc>
          <w:tcPr>
            <w:tcW w:w="4195" w:type="dxa"/>
          </w:tcPr>
          <w:p>
            <w:pPr>
              <w:pStyle w:val="0"/>
            </w:pPr>
            <w:r>
              <w:rPr>
                <w:sz w:val="20"/>
              </w:rPr>
              <w:t xml:space="preserve">Вовлечение в предпринимательскую деятельность, а также предоставление информационно-консультационных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гражданам, желающим вести бизнес, начинающим и действующим предпринимателям</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Пытченко К.В.</w:t>
            </w:r>
          </w:p>
          <w:p>
            <w:pPr>
              <w:pStyle w:val="0"/>
              <w:jc w:val="center"/>
            </w:pPr>
            <w:r>
              <w:rPr>
                <w:sz w:val="20"/>
              </w:rPr>
              <w:t xml:space="preserve">ГАУ КО "Мой бизнес" (по согласованию)</w:t>
            </w:r>
          </w:p>
        </w:tc>
      </w:tr>
      <w:tr>
        <w:tc>
          <w:tcPr>
            <w:tcW w:w="1020" w:type="dxa"/>
          </w:tcPr>
          <w:p>
            <w:pPr>
              <w:pStyle w:val="0"/>
            </w:pPr>
            <w:r>
              <w:rPr>
                <w:sz w:val="20"/>
              </w:rPr>
              <w:t xml:space="preserve">5</w:t>
            </w:r>
          </w:p>
        </w:tc>
        <w:tc>
          <w:tcPr>
            <w:tcW w:w="4195" w:type="dxa"/>
          </w:tcPr>
          <w:p>
            <w:pPr>
              <w:pStyle w:val="0"/>
            </w:pPr>
            <w:r>
              <w:rPr>
                <w:sz w:val="20"/>
              </w:rPr>
              <w:t xml:space="preserve">Проведение совещаний с представителями предпринимательского сообщества, организаций инфраструктуры поддержки субъектов малого и среднего предпринимательства региона, деловых объединений предпринимателей для решения проблемных вопросов, в том числе оказания информационной поддержки предпринимателям</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Пытченко К.В.</w:t>
            </w:r>
          </w:p>
        </w:tc>
      </w:tr>
      <w:tr>
        <w:tc>
          <w:tcPr>
            <w:tcW w:w="1020" w:type="dxa"/>
          </w:tcPr>
          <w:p>
            <w:pPr>
              <w:pStyle w:val="0"/>
            </w:pPr>
            <w:r>
              <w:rPr>
                <w:sz w:val="20"/>
              </w:rPr>
              <w:t xml:space="preserve">6</w:t>
            </w:r>
          </w:p>
        </w:tc>
        <w:tc>
          <w:tcPr>
            <w:tcW w:w="4195" w:type="dxa"/>
          </w:tcPr>
          <w:p>
            <w:pPr>
              <w:pStyle w:val="0"/>
            </w:pPr>
            <w:r>
              <w:rPr>
                <w:sz w:val="20"/>
              </w:rPr>
              <w:t xml:space="preserve">Проведение дня открытых дверей для предпринимателей с участием глав муниципальных образований Кемеровской области - Кузбасса (заместителей глав муниципальных образований), представителей контрольно-надзорных органов, ресурсоснабжающих организаций</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Главы муниципальных образований Кемеровской области - Кузбасса (по согласованию)</w:t>
            </w:r>
          </w:p>
        </w:tc>
      </w:tr>
      <w:tr>
        <w:tc>
          <w:tcPr>
            <w:tcW w:w="1020" w:type="dxa"/>
          </w:tcPr>
          <w:p>
            <w:pPr>
              <w:pStyle w:val="0"/>
            </w:pPr>
            <w:r>
              <w:rPr>
                <w:sz w:val="20"/>
              </w:rPr>
              <w:t xml:space="preserve">7</w:t>
            </w:r>
          </w:p>
        </w:tc>
        <w:tc>
          <w:tcPr>
            <w:tcW w:w="4195" w:type="dxa"/>
          </w:tcPr>
          <w:p>
            <w:pPr>
              <w:pStyle w:val="0"/>
            </w:pPr>
            <w:r>
              <w:rPr>
                <w:sz w:val="20"/>
              </w:rPr>
              <w:t xml:space="preserve">Создание платформы повышения цифровой зрелости субъектов МСП на территории Кемеровской области - Кузбасса</w:t>
            </w:r>
          </w:p>
        </w:tc>
        <w:tc>
          <w:tcPr>
            <w:tcW w:w="964" w:type="dxa"/>
          </w:tcPr>
          <w:p>
            <w:pPr>
              <w:pStyle w:val="0"/>
              <w:jc w:val="center"/>
            </w:pPr>
            <w:r>
              <w:rPr>
                <w:sz w:val="20"/>
              </w:rPr>
              <w:t xml:space="preserve">2023 год</w:t>
            </w:r>
          </w:p>
        </w:tc>
        <w:tc>
          <w:tcPr>
            <w:tcW w:w="2835" w:type="dxa"/>
          </w:tcPr>
          <w:p>
            <w:pPr>
              <w:pStyle w:val="0"/>
              <w:jc w:val="center"/>
            </w:pPr>
            <w:r>
              <w:rPr>
                <w:sz w:val="20"/>
              </w:rPr>
              <w:t xml:space="preserve">Садиков М.В.</w:t>
            </w:r>
          </w:p>
          <w:p>
            <w:pPr>
              <w:pStyle w:val="0"/>
              <w:jc w:val="center"/>
            </w:pPr>
            <w:r>
              <w:rPr>
                <w:sz w:val="20"/>
              </w:rPr>
              <w:t xml:space="preserve">Пытченко К.В.</w:t>
            </w:r>
          </w:p>
          <w:p>
            <w:pPr>
              <w:pStyle w:val="0"/>
              <w:jc w:val="center"/>
            </w:pPr>
            <w:r>
              <w:rPr>
                <w:sz w:val="20"/>
              </w:rPr>
              <w:t xml:space="preserve">АНО "Развитие цифровой экономики Кузбасса" (по согласованию)</w:t>
            </w:r>
          </w:p>
        </w:tc>
      </w:tr>
      <w:tr>
        <w:tc>
          <w:tcPr>
            <w:tcW w:w="1020" w:type="dxa"/>
          </w:tcPr>
          <w:p>
            <w:pPr>
              <w:pStyle w:val="0"/>
            </w:pPr>
            <w:r>
              <w:rPr>
                <w:sz w:val="20"/>
              </w:rPr>
              <w:t xml:space="preserve">8</w:t>
            </w:r>
          </w:p>
        </w:tc>
        <w:tc>
          <w:tcPr>
            <w:tcW w:w="4195" w:type="dxa"/>
          </w:tcPr>
          <w:p>
            <w:pPr>
              <w:pStyle w:val="0"/>
            </w:pPr>
            <w:r>
              <w:rPr>
                <w:sz w:val="20"/>
              </w:rPr>
              <w:t xml:space="preserve">Популяризация платформы повышения цифровой зрелости субъектов МСП среди субъектов МСП Кемеровской области -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Пытченко К.В.</w:t>
            </w:r>
          </w:p>
          <w:p>
            <w:pPr>
              <w:pStyle w:val="0"/>
              <w:jc w:val="center"/>
            </w:pPr>
            <w:r>
              <w:rPr>
                <w:sz w:val="20"/>
              </w:rPr>
              <w:t xml:space="preserve">ГАУ КО "Мой бизнес" (по согласованию) Микрокредитная компания Государственный фонд поддержки предпринимательства Кузбасса (по согласованию)</w:t>
            </w:r>
          </w:p>
        </w:tc>
      </w:tr>
      <w:tr>
        <w:tc>
          <w:tcPr>
            <w:tcW w:w="1020" w:type="dxa"/>
          </w:tcPr>
          <w:p>
            <w:pPr>
              <w:pStyle w:val="0"/>
            </w:pPr>
            <w:r>
              <w:rPr>
                <w:sz w:val="20"/>
              </w:rPr>
              <w:t xml:space="preserve">9</w:t>
            </w:r>
          </w:p>
        </w:tc>
        <w:tc>
          <w:tcPr>
            <w:tcW w:w="4195" w:type="dxa"/>
          </w:tcPr>
          <w:p>
            <w:pPr>
              <w:pStyle w:val="0"/>
            </w:pPr>
            <w:r>
              <w:rPr>
                <w:sz w:val="20"/>
              </w:rPr>
              <w:t xml:space="preserve">Создание CRM-системы для единой площадки региональной инфраструктуры поддержки бизнеса - Центра "Мой бизнес" в Кузбассе</w:t>
            </w:r>
          </w:p>
        </w:tc>
        <w:tc>
          <w:tcPr>
            <w:tcW w:w="964" w:type="dxa"/>
          </w:tcPr>
          <w:p>
            <w:pPr>
              <w:pStyle w:val="0"/>
              <w:jc w:val="center"/>
            </w:pPr>
            <w:r>
              <w:rPr>
                <w:sz w:val="20"/>
              </w:rPr>
              <w:t xml:space="preserve">2023 - 2024 годы</w:t>
            </w:r>
          </w:p>
        </w:tc>
        <w:tc>
          <w:tcPr>
            <w:tcW w:w="2835" w:type="dxa"/>
          </w:tcPr>
          <w:p>
            <w:pPr>
              <w:pStyle w:val="0"/>
              <w:jc w:val="center"/>
            </w:pPr>
            <w:r>
              <w:rPr>
                <w:sz w:val="20"/>
              </w:rPr>
              <w:t xml:space="preserve">Пытченко К.В.</w:t>
            </w:r>
          </w:p>
          <w:p>
            <w:pPr>
              <w:pStyle w:val="0"/>
              <w:jc w:val="center"/>
            </w:pPr>
            <w:r>
              <w:rPr>
                <w:sz w:val="20"/>
              </w:rPr>
              <w:t xml:space="preserve">ГАУ КО "Мой бизнес" (по согласованию)</w:t>
            </w:r>
          </w:p>
        </w:tc>
      </w:tr>
      <w:tr>
        <w:tc>
          <w:tcPr>
            <w:tcW w:w="1020" w:type="dxa"/>
          </w:tcPr>
          <w:p>
            <w:pPr>
              <w:pStyle w:val="0"/>
            </w:pPr>
            <w:r>
              <w:rPr>
                <w:sz w:val="20"/>
              </w:rPr>
              <w:t xml:space="preserve">10</w:t>
            </w:r>
          </w:p>
        </w:tc>
        <w:tc>
          <w:tcPr>
            <w:tcW w:w="4195" w:type="dxa"/>
          </w:tcPr>
          <w:p>
            <w:pPr>
              <w:pStyle w:val="0"/>
            </w:pPr>
            <w:r>
              <w:rPr>
                <w:sz w:val="20"/>
              </w:rPr>
              <w:t xml:space="preserve">Интегрирование CRM-системы Центра "Мой бизнес" в Кузбассе с сервисами платформы повышения цифровой зрелости субъектов МСП Кемеровской области - Кузбасса</w:t>
            </w:r>
          </w:p>
        </w:tc>
        <w:tc>
          <w:tcPr>
            <w:tcW w:w="964" w:type="dxa"/>
          </w:tcPr>
          <w:p>
            <w:pPr>
              <w:pStyle w:val="0"/>
              <w:jc w:val="center"/>
            </w:pPr>
            <w:r>
              <w:rPr>
                <w:sz w:val="20"/>
              </w:rPr>
              <w:t xml:space="preserve">2023 год</w:t>
            </w:r>
          </w:p>
        </w:tc>
        <w:tc>
          <w:tcPr>
            <w:tcW w:w="2835" w:type="dxa"/>
          </w:tcPr>
          <w:p>
            <w:pPr>
              <w:pStyle w:val="0"/>
              <w:jc w:val="center"/>
            </w:pPr>
            <w:r>
              <w:rPr>
                <w:sz w:val="20"/>
              </w:rPr>
              <w:t xml:space="preserve">Пытченко К.В.</w:t>
            </w:r>
          </w:p>
          <w:p>
            <w:pPr>
              <w:pStyle w:val="0"/>
              <w:jc w:val="center"/>
            </w:pPr>
            <w:r>
              <w:rPr>
                <w:sz w:val="20"/>
              </w:rPr>
              <w:t xml:space="preserve">ГАУ КО "Мой бизнес" (по согласованию)</w:t>
            </w:r>
          </w:p>
        </w:tc>
      </w:tr>
      <w:tr>
        <w:tc>
          <w:tcPr>
            <w:tcW w:w="1020" w:type="dxa"/>
          </w:tcPr>
          <w:p>
            <w:pPr>
              <w:pStyle w:val="0"/>
            </w:pPr>
            <w:r>
              <w:rPr>
                <w:sz w:val="20"/>
              </w:rPr>
              <w:t xml:space="preserve">11</w:t>
            </w:r>
          </w:p>
        </w:tc>
        <w:tc>
          <w:tcPr>
            <w:tcW w:w="4195" w:type="dxa"/>
          </w:tcPr>
          <w:p>
            <w:pPr>
              <w:pStyle w:val="0"/>
            </w:pPr>
            <w:r>
              <w:rPr>
                <w:sz w:val="20"/>
              </w:rPr>
              <w:t xml:space="preserve">Внедрение сервисов платформы повышения цифровой зрелости субъектов МСП Кемеровской области - Кузбасса в работу организаций, образующих инфраструктуру поддержки субъектов МСП в Кузбассе; популяризация сервисов платформы среди представителей малого и среднего бизнеса региона</w:t>
            </w:r>
          </w:p>
        </w:tc>
        <w:tc>
          <w:tcPr>
            <w:tcW w:w="964" w:type="dxa"/>
          </w:tcPr>
          <w:p>
            <w:pPr>
              <w:pStyle w:val="0"/>
              <w:jc w:val="center"/>
            </w:pPr>
            <w:r>
              <w:rPr>
                <w:sz w:val="20"/>
              </w:rPr>
              <w:t xml:space="preserve">2024 год</w:t>
            </w:r>
          </w:p>
        </w:tc>
        <w:tc>
          <w:tcPr>
            <w:tcW w:w="2835" w:type="dxa"/>
          </w:tcPr>
          <w:p>
            <w:pPr>
              <w:pStyle w:val="0"/>
              <w:jc w:val="center"/>
            </w:pPr>
            <w:r>
              <w:rPr>
                <w:sz w:val="20"/>
              </w:rPr>
              <w:t xml:space="preserve">Пытченко К.В.</w:t>
            </w:r>
          </w:p>
          <w:p>
            <w:pPr>
              <w:pStyle w:val="0"/>
              <w:jc w:val="center"/>
            </w:pPr>
            <w:r>
              <w:rPr>
                <w:sz w:val="20"/>
              </w:rPr>
              <w:t xml:space="preserve">ГАУ КО "Мой бизнес" (по согласованию) Микрокредитная компания Государственный фонд поддержки предпринимательства Кузбасса (по согласованию)</w:t>
            </w:r>
          </w:p>
        </w:tc>
      </w:tr>
      <w:tr>
        <w:tc>
          <w:tcPr>
            <w:tcW w:w="1020" w:type="dxa"/>
          </w:tcPr>
          <w:p>
            <w:pPr>
              <w:pStyle w:val="0"/>
            </w:pPr>
            <w:r>
              <w:rPr>
                <w:sz w:val="20"/>
              </w:rPr>
              <w:t xml:space="preserve">Задача 3</w:t>
            </w:r>
          </w:p>
        </w:tc>
        <w:tc>
          <w:tcPr>
            <w:gridSpan w:val="3"/>
            <w:tcW w:w="7994" w:type="dxa"/>
          </w:tcPr>
          <w:p>
            <w:pPr>
              <w:pStyle w:val="0"/>
            </w:pPr>
            <w:r>
              <w:rPr>
                <w:sz w:val="20"/>
              </w:rPr>
              <w:t xml:space="preserve">Создание центра развития безопасного труда</w:t>
            </w:r>
          </w:p>
        </w:tc>
      </w:tr>
      <w:tr>
        <w:tc>
          <w:tcPr>
            <w:tcW w:w="1020" w:type="dxa"/>
          </w:tcPr>
          <w:p>
            <w:pPr>
              <w:pStyle w:val="0"/>
            </w:pPr>
            <w:r>
              <w:rPr>
                <w:sz w:val="20"/>
              </w:rPr>
              <w:t xml:space="preserve">1</w:t>
            </w:r>
          </w:p>
        </w:tc>
        <w:tc>
          <w:tcPr>
            <w:tcW w:w="4195" w:type="dxa"/>
          </w:tcPr>
          <w:p>
            <w:pPr>
              <w:pStyle w:val="0"/>
            </w:pPr>
            <w:r>
              <w:rPr>
                <w:sz w:val="20"/>
              </w:rPr>
              <w:t xml:space="preserve">Развитие и популяризация движения "Труд - Знание - Безопасность".</w:t>
            </w:r>
          </w:p>
          <w:p>
            <w:pPr>
              <w:pStyle w:val="0"/>
            </w:pPr>
            <w:r>
              <w:rPr>
                <w:sz w:val="20"/>
              </w:rPr>
              <w:t xml:space="preserve">Проведение всероссийских и международных турниров в формате "Труд - Знание - Безопасность"</w:t>
            </w:r>
          </w:p>
          <w:p>
            <w:pPr>
              <w:pStyle w:val="0"/>
            </w:pPr>
            <w:r>
              <w:rPr>
                <w:sz w:val="20"/>
              </w:rPr>
              <w:t xml:space="preserve">по различным профессиям с целью популяризации безопасного труда, повышения престижа рабочих специальностей среди работодателей и жителей Кемеровской области -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2</w:t>
            </w:r>
          </w:p>
        </w:tc>
        <w:tc>
          <w:tcPr>
            <w:tcW w:w="4195" w:type="dxa"/>
          </w:tcPr>
          <w:p>
            <w:pPr>
              <w:pStyle w:val="0"/>
            </w:pPr>
            <w:r>
              <w:rPr>
                <w:sz w:val="20"/>
              </w:rPr>
              <w:t xml:space="preserve">Распространение и внедрение в практику культуры безопасного труда через проведение конкурсов, турниров, семинаров, мастер-классов, выставок, социальную рекламу</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Гришин А.С.</w:t>
            </w:r>
          </w:p>
          <w:p>
            <w:pPr>
              <w:pStyle w:val="0"/>
              <w:jc w:val="center"/>
            </w:pPr>
            <w:r>
              <w:rPr>
                <w:sz w:val="20"/>
              </w:rPr>
              <w:t xml:space="preserve">Балакирева С.Ю.</w:t>
            </w:r>
          </w:p>
          <w:p>
            <w:pPr>
              <w:pStyle w:val="0"/>
              <w:jc w:val="center"/>
            </w:pPr>
            <w:r>
              <w:rPr>
                <w:sz w:val="20"/>
              </w:rPr>
              <w:t xml:space="preserve">главы муниципальных образований Кемеровской области - Кузбасса (по согласованию)</w:t>
            </w:r>
          </w:p>
        </w:tc>
      </w:tr>
      <w:tr>
        <w:tc>
          <w:tcPr>
            <w:tcW w:w="1020" w:type="dxa"/>
          </w:tcPr>
          <w:p>
            <w:pPr>
              <w:pStyle w:val="0"/>
            </w:pPr>
            <w:r>
              <w:rPr>
                <w:sz w:val="20"/>
              </w:rPr>
              <w:t xml:space="preserve">3</w:t>
            </w:r>
          </w:p>
        </w:tc>
        <w:tc>
          <w:tcPr>
            <w:tcW w:w="4195" w:type="dxa"/>
          </w:tcPr>
          <w:p>
            <w:pPr>
              <w:pStyle w:val="0"/>
            </w:pPr>
            <w:r>
              <w:rPr>
                <w:sz w:val="20"/>
              </w:rPr>
              <w:t xml:space="preserve">Проведение мониторинга состояний условий и охраны труда и подготовка информационных материалов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4</w:t>
            </w:r>
          </w:p>
        </w:tc>
        <w:tc>
          <w:tcPr>
            <w:tcW w:w="4195" w:type="dxa"/>
          </w:tcPr>
          <w:p>
            <w:pPr>
              <w:pStyle w:val="0"/>
            </w:pPr>
            <w:r>
              <w:rPr>
                <w:sz w:val="20"/>
              </w:rPr>
              <w:t xml:space="preserve">Реализация планов мероприятий (комплекса мер): к Всемирному дню охраны труда, по стимулированию работодателей и работников к улучшению условий труда и сохранению здоровья работников, "дорожной карты" по реализации концепции Vision Zero в Кузбассе, по формированию и популяризации культуры безопасного труда среди молодежи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Гришин А.С. исполнительные органы Кемеровской области - Кузбасса отраслевой компетенции, Государственная инспекция труда в Кемеровской области - Кузбассе (по согласованию) ГУ "Кузбасское региональное отделение Фонда социального страхования Российской Федерации" (по согласованию) Кемеровский областной союз организаций профсоюзов "Федерация профсоюзных организаций Кузбасса" (по согласованию)</w:t>
            </w:r>
          </w:p>
        </w:tc>
      </w:tr>
      <w:tr>
        <w:tc>
          <w:tcPr>
            <w:tcW w:w="1020" w:type="dxa"/>
          </w:tcPr>
          <w:p>
            <w:pPr>
              <w:pStyle w:val="0"/>
            </w:pPr>
            <w:r>
              <w:rPr>
                <w:sz w:val="20"/>
              </w:rPr>
              <w:t xml:space="preserve">5</w:t>
            </w:r>
          </w:p>
        </w:tc>
        <w:tc>
          <w:tcPr>
            <w:tcW w:w="4195" w:type="dxa"/>
          </w:tcPr>
          <w:p>
            <w:pPr>
              <w:pStyle w:val="0"/>
            </w:pPr>
            <w:r>
              <w:rPr>
                <w:sz w:val="20"/>
              </w:rPr>
              <w:t xml:space="preserve">Функционирование информационной онлайн-платформы "Уроки Безопасного Труда" по информированию о нарушениях охраны труда и требований безопасности, анализу причин производственного травматизма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Гришин А.С.</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tc>
      </w:tr>
      <w:tr>
        <w:tc>
          <w:tcPr>
            <w:tcW w:w="1020" w:type="dxa"/>
          </w:tcPr>
          <w:p>
            <w:pPr>
              <w:pStyle w:val="0"/>
            </w:pPr>
            <w:r>
              <w:rPr>
                <w:sz w:val="20"/>
              </w:rPr>
              <w:t xml:space="preserve">6</w:t>
            </w:r>
          </w:p>
        </w:tc>
        <w:tc>
          <w:tcPr>
            <w:tcW w:w="4195" w:type="dxa"/>
          </w:tcPr>
          <w:p>
            <w:pPr>
              <w:pStyle w:val="0"/>
            </w:pPr>
            <w:r>
              <w:rPr>
                <w:sz w:val="20"/>
              </w:rPr>
              <w:t xml:space="preserve">Реализация мероприятий пилотного проекта Министерства труда и социальной защиты Российской Федерации по совершенствованию оценки и управления профессиональными рисками в сфере охраны труда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7</w:t>
            </w:r>
          </w:p>
        </w:tc>
        <w:tc>
          <w:tcPr>
            <w:tcW w:w="4195" w:type="dxa"/>
          </w:tcPr>
          <w:p>
            <w:pPr>
              <w:pStyle w:val="0"/>
            </w:pPr>
            <w:r>
              <w:rPr>
                <w:sz w:val="20"/>
              </w:rPr>
              <w:t xml:space="preserve">Изучение и распространение передового опыта работы в сфере обеспечения безопасности и охраны труда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Задача 4</w:t>
            </w:r>
          </w:p>
        </w:tc>
        <w:tc>
          <w:tcPr>
            <w:gridSpan w:val="3"/>
            <w:tcW w:w="7994" w:type="dxa"/>
          </w:tcPr>
          <w:p>
            <w:pPr>
              <w:pStyle w:val="0"/>
            </w:pPr>
            <w:r>
              <w:rPr>
                <w:sz w:val="20"/>
              </w:rPr>
              <w:t xml:space="preserve">Создание центра развития современных форм занятости</w:t>
            </w:r>
          </w:p>
        </w:tc>
      </w:tr>
      <w:tr>
        <w:tc>
          <w:tcPr>
            <w:tcW w:w="1020" w:type="dxa"/>
          </w:tcPr>
          <w:p>
            <w:pPr>
              <w:pStyle w:val="0"/>
            </w:pPr>
            <w:r>
              <w:rPr>
                <w:sz w:val="20"/>
              </w:rPr>
              <w:t xml:space="preserve">1</w:t>
            </w:r>
          </w:p>
        </w:tc>
        <w:tc>
          <w:tcPr>
            <w:tcW w:w="4195" w:type="dxa"/>
          </w:tcPr>
          <w:p>
            <w:pPr>
              <w:pStyle w:val="0"/>
            </w:pPr>
            <w:r>
              <w:rPr>
                <w:sz w:val="20"/>
              </w:rPr>
              <w:t xml:space="preserve">Мониторинг внедрения новых форм занятости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2</w:t>
            </w:r>
          </w:p>
        </w:tc>
        <w:tc>
          <w:tcPr>
            <w:tcW w:w="4195" w:type="dxa"/>
          </w:tcPr>
          <w:p>
            <w:pPr>
              <w:pStyle w:val="0"/>
            </w:pPr>
            <w:r>
              <w:rPr>
                <w:sz w:val="20"/>
              </w:rPr>
              <w:t xml:space="preserve">Обобщение информации и подготовка материалов для работодателей по внедрению новых форм занятости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3</w:t>
            </w:r>
          </w:p>
        </w:tc>
        <w:tc>
          <w:tcPr>
            <w:tcW w:w="4195" w:type="dxa"/>
          </w:tcPr>
          <w:p>
            <w:pPr>
              <w:pStyle w:val="0"/>
            </w:pPr>
            <w:r>
              <w:rPr>
                <w:sz w:val="20"/>
              </w:rPr>
              <w:t xml:space="preserve">Развитие цифровой платформы на интерактивном портале Министерства труда и занятости населения Кузбасса для поддержки и внедрения новых форм занятости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Задача 5</w:t>
            </w:r>
          </w:p>
        </w:tc>
        <w:tc>
          <w:tcPr>
            <w:gridSpan w:val="3"/>
            <w:tcW w:w="7994" w:type="dxa"/>
          </w:tcPr>
          <w:p>
            <w:pPr>
              <w:pStyle w:val="0"/>
            </w:pPr>
            <w:r>
              <w:rPr>
                <w:sz w:val="20"/>
              </w:rPr>
              <w:t xml:space="preserve">Создание центра развития профориентации, движения студенческих отрядов</w:t>
            </w:r>
          </w:p>
        </w:tc>
      </w:tr>
      <w:tr>
        <w:tc>
          <w:tcPr>
            <w:tcW w:w="1020" w:type="dxa"/>
          </w:tcPr>
          <w:p>
            <w:pPr>
              <w:pStyle w:val="0"/>
            </w:pPr>
            <w:r>
              <w:rPr>
                <w:sz w:val="20"/>
              </w:rPr>
              <w:t xml:space="preserve">1</w:t>
            </w:r>
          </w:p>
        </w:tc>
        <w:tc>
          <w:tcPr>
            <w:tcW w:w="4195" w:type="dxa"/>
          </w:tcPr>
          <w:p>
            <w:pPr>
              <w:pStyle w:val="0"/>
            </w:pPr>
            <w:r>
              <w:rPr>
                <w:sz w:val="20"/>
              </w:rPr>
              <w:t xml:space="preserve">Деятельность студенческих строительных отрядов. Всекузбасская студенческая стройка "Кузбасс"</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2</w:t>
            </w:r>
          </w:p>
        </w:tc>
        <w:tc>
          <w:tcPr>
            <w:tcW w:w="4195" w:type="dxa"/>
          </w:tcPr>
          <w:p>
            <w:pPr>
              <w:pStyle w:val="0"/>
            </w:pPr>
            <w:r>
              <w:rPr>
                <w:sz w:val="20"/>
              </w:rPr>
              <w:t xml:space="preserve">Профориентационная работа с обучающимися старших классов образовательных организаций муниципальных образований Кемеровской области - Кузбасса в рамках проведения областной патриотической акции "Снежный десант"</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3</w:t>
            </w:r>
          </w:p>
        </w:tc>
        <w:tc>
          <w:tcPr>
            <w:tcW w:w="4195" w:type="dxa"/>
          </w:tcPr>
          <w:p>
            <w:pPr>
              <w:pStyle w:val="0"/>
            </w:pPr>
            <w:r>
              <w:rPr>
                <w:sz w:val="20"/>
              </w:rPr>
              <w:t xml:space="preserve">Реализация дополнительных профессиональных образовательных программ повышения квалификации профориентационной направленности для педагогов-психологов, специалистов образовательных организаций, осуществляющих психолого-педагогическое сопровождение воспитательно-образовательного процесса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4</w:t>
            </w:r>
          </w:p>
        </w:tc>
        <w:tc>
          <w:tcPr>
            <w:tcW w:w="4195" w:type="dxa"/>
          </w:tcPr>
          <w:p>
            <w:pPr>
              <w:pStyle w:val="0"/>
            </w:pPr>
            <w:r>
              <w:rPr>
                <w:sz w:val="20"/>
              </w:rPr>
              <w:t xml:space="preserve">Проведение комплексной психофизиологической диагностики индивидуально-типологических особенностей обучающихся с целью рекомендаций по выбору профиля обучения в школе с последующим консультированием</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5</w:t>
            </w:r>
          </w:p>
        </w:tc>
        <w:tc>
          <w:tcPr>
            <w:tcW w:w="4195" w:type="dxa"/>
          </w:tcPr>
          <w:p>
            <w:pPr>
              <w:pStyle w:val="0"/>
            </w:pPr>
            <w:r>
              <w:rPr>
                <w:sz w:val="20"/>
              </w:rPr>
              <w:t xml:space="preserve">Реализация дополнительных общеразвивающих программ профориентационной направленности для обучающихся 5 - 9-х классов. Реализация программ осуществляется на основе договора о сетевом взаимодействии с образовательными организациями, а также на основе полного возмещения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6</w:t>
            </w:r>
          </w:p>
        </w:tc>
        <w:tc>
          <w:tcPr>
            <w:tcW w:w="4195" w:type="dxa"/>
          </w:tcPr>
          <w:p>
            <w:pPr>
              <w:pStyle w:val="0"/>
            </w:pPr>
            <w:r>
              <w:rPr>
                <w:sz w:val="20"/>
              </w:rPr>
              <w:t xml:space="preserve">Разработка и реализация образовательных мероприятий для педагогов, психологов по вопросам профинформирования и профконсультирования воспитанников, обучающихся и их родителей</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p>
            <w:pPr>
              <w:pStyle w:val="0"/>
              <w:jc w:val="center"/>
            </w:pPr>
            <w:r>
              <w:rPr>
                <w:sz w:val="20"/>
              </w:rPr>
              <w:t xml:space="preserve">Государственное образовательное учреждение "Кузбасский региональный институт развития профессионального образования" (по согласованию)</w:t>
            </w:r>
          </w:p>
        </w:tc>
      </w:tr>
      <w:tr>
        <w:tc>
          <w:tcPr>
            <w:tcW w:w="1020" w:type="dxa"/>
          </w:tcPr>
          <w:p>
            <w:pPr>
              <w:pStyle w:val="0"/>
            </w:pPr>
            <w:r>
              <w:rPr>
                <w:sz w:val="20"/>
              </w:rPr>
              <w:t xml:space="preserve">7</w:t>
            </w:r>
          </w:p>
        </w:tc>
        <w:tc>
          <w:tcPr>
            <w:tcW w:w="4195" w:type="dxa"/>
          </w:tcPr>
          <w:p>
            <w:pPr>
              <w:pStyle w:val="0"/>
            </w:pPr>
            <w:r>
              <w:rPr>
                <w:sz w:val="20"/>
              </w:rPr>
              <w:t xml:space="preserve">Функционирование профориентационного портала Кемеровской области - Кузбасса "Профориентир",</w:t>
            </w:r>
          </w:p>
          <w:p>
            <w:pPr>
              <w:pStyle w:val="0"/>
            </w:pPr>
            <w:r>
              <w:rPr>
                <w:sz w:val="20"/>
              </w:rPr>
              <w:t xml:space="preserve">в т.ч. разделов по продвижению профориентационных мероприятий в дистанционной форме</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 Государственное образовательное учреждение "Кузбасский региональный институт развития профессионального образования" (по согласованию)</w:t>
            </w:r>
          </w:p>
        </w:tc>
      </w:tr>
      <w:tr>
        <w:tc>
          <w:tcPr>
            <w:tcW w:w="1020" w:type="dxa"/>
          </w:tcPr>
          <w:p>
            <w:pPr>
              <w:pStyle w:val="0"/>
            </w:pPr>
            <w:r>
              <w:rPr>
                <w:sz w:val="20"/>
              </w:rPr>
              <w:t xml:space="preserve">8</w:t>
            </w:r>
          </w:p>
        </w:tc>
        <w:tc>
          <w:tcPr>
            <w:tcW w:w="4195" w:type="dxa"/>
          </w:tcPr>
          <w:p>
            <w:pPr>
              <w:pStyle w:val="0"/>
            </w:pPr>
            <w:r>
              <w:rPr>
                <w:sz w:val="20"/>
              </w:rPr>
              <w:t xml:space="preserve">Проведение в рамках функционирования центра профориентации следующих мероприятий:</w:t>
            </w:r>
          </w:p>
          <w:p>
            <w:pPr>
              <w:pStyle w:val="0"/>
            </w:pPr>
            <w:r>
              <w:rPr>
                <w:sz w:val="20"/>
              </w:rPr>
              <w:t xml:space="preserve">областного конкурса методических разработок "ПРОФориентир" для педагогов;</w:t>
            </w:r>
          </w:p>
          <w:p>
            <w:pPr>
              <w:pStyle w:val="0"/>
            </w:pPr>
            <w:r>
              <w:rPr>
                <w:sz w:val="20"/>
              </w:rPr>
              <w:t xml:space="preserve">областного конкурса для воспитанников и обучающихся "Профессия, которую я выбираю";</w:t>
            </w:r>
          </w:p>
          <w:p>
            <w:pPr>
              <w:pStyle w:val="0"/>
            </w:pPr>
            <w:r>
              <w:rPr>
                <w:sz w:val="20"/>
              </w:rPr>
              <w:t xml:space="preserve">фестиваля профессий;</w:t>
            </w:r>
          </w:p>
          <w:p>
            <w:pPr>
              <w:pStyle w:val="0"/>
            </w:pPr>
            <w:r>
              <w:rPr>
                <w:sz w:val="20"/>
              </w:rPr>
              <w:t xml:space="preserve">недели профориентации в рамках регионального чемпионата по наиболее востребованным профессиям "Профессионалы";</w:t>
            </w:r>
          </w:p>
          <w:p>
            <w:pPr>
              <w:pStyle w:val="0"/>
            </w:pPr>
            <w:r>
              <w:rPr>
                <w:sz w:val="20"/>
              </w:rPr>
              <w:t xml:space="preserve">дня выбора рабочей профессии;</w:t>
            </w:r>
          </w:p>
          <w:p>
            <w:pPr>
              <w:pStyle w:val="0"/>
            </w:pPr>
            <w:r>
              <w:rPr>
                <w:sz w:val="20"/>
              </w:rPr>
              <w:t xml:space="preserve">единых областных дней профориентации;</w:t>
            </w:r>
          </w:p>
          <w:p>
            <w:pPr>
              <w:pStyle w:val="0"/>
            </w:pPr>
            <w:r>
              <w:rPr>
                <w:sz w:val="20"/>
              </w:rPr>
              <w:t xml:space="preserve">мониторинга профессиональных проб для обучающихся на базе профессиональных образовательных организаций;</w:t>
            </w:r>
          </w:p>
          <w:p>
            <w:pPr>
              <w:pStyle w:val="0"/>
            </w:pPr>
            <w:r>
              <w:rPr>
                <w:sz w:val="20"/>
              </w:rPr>
              <w:t xml:space="preserve">заседаний совета регионального методического объединения профконсультантов;</w:t>
            </w:r>
          </w:p>
          <w:p>
            <w:pPr>
              <w:pStyle w:val="0"/>
            </w:pPr>
            <w:r>
              <w:rPr>
                <w:sz w:val="20"/>
              </w:rPr>
              <w:t xml:space="preserve">долгосрочного межведомственного профориентационного проекта "Сто дорог - одна моя";</w:t>
            </w:r>
          </w:p>
          <w:p>
            <w:pPr>
              <w:pStyle w:val="0"/>
            </w:pPr>
            <w:r>
              <w:rPr>
                <w:sz w:val="20"/>
              </w:rPr>
              <w:t xml:space="preserve">профориентационного проекта ранней профориентации дошкольников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Государственное образовательное учреждение "Кузбасский региональный институт развития профессионального образования" (по согласованию) Балакирева С.Ю.</w:t>
            </w:r>
          </w:p>
        </w:tc>
      </w:tr>
      <w:tr>
        <w:tc>
          <w:tcPr>
            <w:tcW w:w="1020" w:type="dxa"/>
          </w:tcPr>
          <w:p>
            <w:pPr>
              <w:pStyle w:val="0"/>
            </w:pPr>
            <w:r>
              <w:rPr>
                <w:sz w:val="20"/>
              </w:rPr>
              <w:t xml:space="preserve">9</w:t>
            </w:r>
          </w:p>
        </w:tc>
        <w:tc>
          <w:tcPr>
            <w:tcW w:w="4195" w:type="dxa"/>
          </w:tcPr>
          <w:p>
            <w:pPr>
              <w:pStyle w:val="0"/>
            </w:pPr>
            <w:r>
              <w:rPr>
                <w:sz w:val="20"/>
              </w:rPr>
              <w:t xml:space="preserve">Проведение мониторинга деятельности центров профориентационной работы и оказания помощи в построении карьеры, созданных в образовательных организациях профессионального и высшего образования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 Государственное образовательное учреждение "Кузбасский региональный институт развития профессионального образования" (по согласованию)</w:t>
            </w:r>
          </w:p>
        </w:tc>
      </w:tr>
      <w:tr>
        <w:tc>
          <w:tcPr>
            <w:tcW w:w="1020" w:type="dxa"/>
          </w:tcPr>
          <w:p>
            <w:pPr>
              <w:pStyle w:val="0"/>
            </w:pPr>
            <w:r>
              <w:rPr>
                <w:sz w:val="20"/>
              </w:rPr>
              <w:t xml:space="preserve">Результаты</w:t>
            </w:r>
          </w:p>
        </w:tc>
        <w:tc>
          <w:tcPr>
            <w:gridSpan w:val="3"/>
            <w:tcW w:w="7994" w:type="dxa"/>
          </w:tcPr>
          <w:p>
            <w:pPr>
              <w:pStyle w:val="0"/>
            </w:pPr>
            <w:r>
              <w:rPr>
                <w:sz w:val="20"/>
              </w:rPr>
              <w:t xml:space="preserve">1. Проведен региональный конкурс "Лучший работодатель по достойной оплате труда".</w:t>
            </w:r>
          </w:p>
          <w:p>
            <w:pPr>
              <w:pStyle w:val="0"/>
            </w:pPr>
            <w:r>
              <w:rPr>
                <w:sz w:val="20"/>
              </w:rPr>
              <w:t xml:space="preserve">2. Увеличено количество субъектов малого предпринимательства с повышенным качеством производимых ими товаров и услуг.</w:t>
            </w:r>
          </w:p>
          <w:p>
            <w:pPr>
              <w:pStyle w:val="0"/>
            </w:pPr>
            <w:r>
              <w:rPr>
                <w:sz w:val="20"/>
              </w:rPr>
              <w:t xml:space="preserve">3. Организовано информационное обеспечение предпринимательской деятельности на территории региона.</w:t>
            </w:r>
          </w:p>
          <w:p>
            <w:pPr>
              <w:pStyle w:val="0"/>
            </w:pPr>
            <w:r>
              <w:rPr>
                <w:sz w:val="20"/>
              </w:rPr>
              <w:t xml:space="preserve">4. Проведены мероприятия, направленные на создание благоприятной внешней среды для предпринимательской деятельности.</w:t>
            </w:r>
          </w:p>
          <w:p>
            <w:pPr>
              <w:pStyle w:val="0"/>
            </w:pPr>
            <w:r>
              <w:rPr>
                <w:sz w:val="20"/>
              </w:rPr>
              <w:t xml:space="preserve">5. Внедрены новые формы занятости.</w:t>
            </w:r>
          </w:p>
          <w:p>
            <w:pPr>
              <w:pStyle w:val="0"/>
            </w:pPr>
            <w:r>
              <w:rPr>
                <w:sz w:val="20"/>
              </w:rPr>
              <w:t xml:space="preserve">6. Функционирует цифровая платформа по продвижению профориентационных мероприятий в дистанционной форме.</w:t>
            </w:r>
          </w:p>
          <w:p>
            <w:pPr>
              <w:pStyle w:val="0"/>
            </w:pPr>
            <w:r>
              <w:rPr>
                <w:sz w:val="20"/>
              </w:rPr>
              <w:t xml:space="preserve">7. Функционирует телевизионная программа "Профессионал Кузбасса", в том числе с интернет-версией.</w:t>
            </w:r>
          </w:p>
          <w:p>
            <w:pPr>
              <w:pStyle w:val="0"/>
            </w:pPr>
            <w:r>
              <w:rPr>
                <w:sz w:val="20"/>
              </w:rPr>
              <w:t xml:space="preserve">8. Проходит постоянное повышение качества подготовки членов студенческих отрядов посредством регулярного обучения дополнительным рабочим специальностям</w:t>
            </w:r>
          </w:p>
        </w:tc>
      </w:tr>
      <w:tr>
        <w:tc>
          <w:tcPr>
            <w:gridSpan w:val="4"/>
            <w:tcW w:w="9014" w:type="dxa"/>
          </w:tcPr>
          <w:p>
            <w:pPr>
              <w:pStyle w:val="0"/>
              <w:outlineLvl w:val="3"/>
              <w:jc w:val="center"/>
            </w:pPr>
            <w:r>
              <w:rPr>
                <w:sz w:val="20"/>
              </w:rPr>
              <w:t xml:space="preserve">III этап (2026 - 2035 годы)</w:t>
            </w:r>
          </w:p>
        </w:tc>
      </w:tr>
      <w:tr>
        <w:tc>
          <w:tcPr>
            <w:tcW w:w="1020" w:type="dxa"/>
          </w:tcPr>
          <w:p>
            <w:pPr>
              <w:pStyle w:val="0"/>
            </w:pPr>
            <w:r>
              <w:rPr>
                <w:sz w:val="20"/>
              </w:rPr>
              <w:t xml:space="preserve">Цель 1</w:t>
            </w:r>
          </w:p>
        </w:tc>
        <w:tc>
          <w:tcPr>
            <w:gridSpan w:val="3"/>
            <w:tcW w:w="7994" w:type="dxa"/>
          </w:tcPr>
          <w:p>
            <w:pPr>
              <w:pStyle w:val="0"/>
            </w:pPr>
            <w:r>
              <w:rPr>
                <w:sz w:val="20"/>
              </w:rPr>
              <w:t xml:space="preserve">Соблюдение принятых в мире стандартов достойного труда</w:t>
            </w:r>
          </w:p>
        </w:tc>
      </w:tr>
      <w:tr>
        <w:tc>
          <w:tcPr>
            <w:tcW w:w="1020" w:type="dxa"/>
          </w:tcPr>
          <w:p>
            <w:pPr>
              <w:pStyle w:val="0"/>
            </w:pPr>
            <w:r>
              <w:rPr>
                <w:sz w:val="20"/>
              </w:rPr>
              <w:t xml:space="preserve">Задача 1</w:t>
            </w:r>
          </w:p>
        </w:tc>
        <w:tc>
          <w:tcPr>
            <w:gridSpan w:val="3"/>
            <w:tcW w:w="7994" w:type="dxa"/>
          </w:tcPr>
          <w:p>
            <w:pPr>
              <w:pStyle w:val="0"/>
            </w:pPr>
            <w:r>
              <w:rPr>
                <w:sz w:val="20"/>
              </w:rPr>
              <w:t xml:space="preserve">Создание центра достойной оплаты труда</w:t>
            </w:r>
          </w:p>
        </w:tc>
      </w:tr>
      <w:tr>
        <w:tc>
          <w:tcPr>
            <w:tcW w:w="1020" w:type="dxa"/>
          </w:tcPr>
          <w:p>
            <w:pPr>
              <w:pStyle w:val="0"/>
            </w:pPr>
            <w:r>
              <w:rPr>
                <w:sz w:val="20"/>
              </w:rPr>
              <w:t xml:space="preserve">1</w:t>
            </w:r>
          </w:p>
        </w:tc>
        <w:tc>
          <w:tcPr>
            <w:tcW w:w="4195" w:type="dxa"/>
          </w:tcPr>
          <w:p>
            <w:pPr>
              <w:pStyle w:val="0"/>
            </w:pPr>
            <w:r>
              <w:rPr>
                <w:sz w:val="20"/>
              </w:rPr>
              <w:t xml:space="preserve">Проведение регионального конкурса "Лучший работодатель по достойной оплате труда"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2</w:t>
            </w:r>
          </w:p>
        </w:tc>
        <w:tc>
          <w:tcPr>
            <w:tcW w:w="4195" w:type="dxa"/>
          </w:tcPr>
          <w:p>
            <w:pPr>
              <w:pStyle w:val="0"/>
            </w:pPr>
            <w:r>
              <w:rPr>
                <w:sz w:val="20"/>
              </w:rPr>
              <w:t xml:space="preserve">Проведение социального мониторинга на предприятиях Кузбасса, в том числе по вопросам заработной платы</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Кемеровский областной союз организаций профсоюзов "Федерация профсоюзных организаций Кузбасса" (по согласованию)</w:t>
            </w:r>
          </w:p>
        </w:tc>
      </w:tr>
      <w:tr>
        <w:tc>
          <w:tcPr>
            <w:tcW w:w="1020" w:type="dxa"/>
          </w:tcPr>
          <w:p>
            <w:pPr>
              <w:pStyle w:val="0"/>
            </w:pPr>
            <w:r>
              <w:rPr>
                <w:sz w:val="20"/>
              </w:rPr>
              <w:t xml:space="preserve">3</w:t>
            </w:r>
          </w:p>
        </w:tc>
        <w:tc>
          <w:tcPr>
            <w:tcW w:w="4195" w:type="dxa"/>
          </w:tcPr>
          <w:p>
            <w:pPr>
              <w:pStyle w:val="0"/>
            </w:pPr>
            <w:r>
              <w:rPr>
                <w:sz w:val="20"/>
              </w:rPr>
              <w:t xml:space="preserve">Проведение заседаний областной трехсторонней комиссии по регулированию социально-трудовых отношений</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Гришин А.С.</w:t>
            </w:r>
          </w:p>
          <w:p>
            <w:pPr>
              <w:pStyle w:val="0"/>
              <w:jc w:val="center"/>
            </w:pPr>
            <w:r>
              <w:rPr>
                <w:sz w:val="20"/>
              </w:rPr>
              <w:t xml:space="preserve">Кемеровский областной союз организаций профсоюзов "Федерация профсоюзных организаций Кузбасса" (по согласованию)</w:t>
            </w:r>
          </w:p>
        </w:tc>
      </w:tr>
      <w:tr>
        <w:tc>
          <w:tcPr>
            <w:tcW w:w="1020" w:type="dxa"/>
          </w:tcPr>
          <w:p>
            <w:pPr>
              <w:pStyle w:val="0"/>
            </w:pPr>
            <w:r>
              <w:rPr>
                <w:sz w:val="20"/>
              </w:rPr>
              <w:t xml:space="preserve">4</w:t>
            </w:r>
          </w:p>
        </w:tc>
        <w:tc>
          <w:tcPr>
            <w:tcW w:w="4195" w:type="dxa"/>
          </w:tcPr>
          <w:p>
            <w:pPr>
              <w:pStyle w:val="0"/>
            </w:pPr>
            <w:r>
              <w:rPr>
                <w:sz w:val="20"/>
              </w:rPr>
              <w:t xml:space="preserve">Проведение мероприятий в рамках Всемирного дня действий "За достойный труд!" с участием социальных партнеров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Кемеровский областной союз организаций профсоюзов "Федерация профсоюзных организаций Кузбасса" (по согласованию)</w:t>
            </w:r>
          </w:p>
        </w:tc>
      </w:tr>
      <w:tr>
        <w:tc>
          <w:tcPr>
            <w:tcW w:w="1020" w:type="dxa"/>
          </w:tcPr>
          <w:p>
            <w:pPr>
              <w:pStyle w:val="0"/>
            </w:pPr>
            <w:r>
              <w:rPr>
                <w:sz w:val="20"/>
              </w:rPr>
              <w:t xml:space="preserve">5</w:t>
            </w:r>
          </w:p>
        </w:tc>
        <w:tc>
          <w:tcPr>
            <w:tcW w:w="4195" w:type="dxa"/>
          </w:tcPr>
          <w:p>
            <w:pPr>
              <w:pStyle w:val="0"/>
            </w:pPr>
            <w:r>
              <w:rPr>
                <w:sz w:val="20"/>
              </w:rPr>
              <w:t xml:space="preserve">Проведение мероприятий в рамках Дня международной солидарности трудящихся с участием социальных партнеров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Кемеровский областной союз организаций профсоюзов "Федерация профсоюзных организаций Кузбасса" (по согласованию)</w:t>
            </w:r>
          </w:p>
        </w:tc>
      </w:tr>
      <w:tr>
        <w:tc>
          <w:tcPr>
            <w:tcW w:w="1020" w:type="dxa"/>
          </w:tcPr>
          <w:p>
            <w:pPr>
              <w:pStyle w:val="0"/>
            </w:pPr>
            <w:r>
              <w:rPr>
                <w:sz w:val="20"/>
              </w:rPr>
              <w:t xml:space="preserve">6</w:t>
            </w:r>
          </w:p>
        </w:tc>
        <w:tc>
          <w:tcPr>
            <w:tcW w:w="4195" w:type="dxa"/>
          </w:tcPr>
          <w:p>
            <w:pPr>
              <w:pStyle w:val="0"/>
            </w:pPr>
            <w:r>
              <w:rPr>
                <w:sz w:val="20"/>
              </w:rPr>
              <w:t xml:space="preserve">Реализация региональной программы "Снижение доли населения с доходами ниже прожиточного минимума в Кемеровской области - Кузбассе"</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7</w:t>
            </w:r>
          </w:p>
        </w:tc>
        <w:tc>
          <w:tcPr>
            <w:tcW w:w="4195" w:type="dxa"/>
          </w:tcPr>
          <w:p>
            <w:pPr>
              <w:pStyle w:val="0"/>
            </w:pPr>
            <w:r>
              <w:rPr>
                <w:sz w:val="20"/>
              </w:rPr>
              <w:t xml:space="preserve">Проведение заседаний штаба по обеспечению устойчивого развития экономики, строительной отрасли Кузбасса и по цифровизации в части погашения задолженности по заработной плате</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8</w:t>
            </w:r>
          </w:p>
        </w:tc>
        <w:tc>
          <w:tcPr>
            <w:tcW w:w="4195" w:type="dxa"/>
          </w:tcPr>
          <w:p>
            <w:pPr>
              <w:pStyle w:val="0"/>
            </w:pPr>
            <w:r>
              <w:rPr>
                <w:sz w:val="20"/>
              </w:rPr>
              <w:t xml:space="preserve">Проведение круглого стола "Развитие стандартов достойного труда" с привлечением зарубежных участников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ФГБОУ ВО "Кузбасский государственный технический университет имени Т.Ф.Горбачева" (по согласованию)</w:t>
            </w:r>
          </w:p>
          <w:p>
            <w:pPr>
              <w:pStyle w:val="0"/>
              <w:jc w:val="center"/>
            </w:pPr>
            <w:r>
              <w:rPr>
                <w:sz w:val="20"/>
              </w:rPr>
              <w:t xml:space="preserve">Гришин А.С.</w:t>
            </w:r>
          </w:p>
        </w:tc>
      </w:tr>
      <w:tr>
        <w:tc>
          <w:tcPr>
            <w:tcW w:w="1020" w:type="dxa"/>
          </w:tcPr>
          <w:p>
            <w:pPr>
              <w:pStyle w:val="0"/>
            </w:pPr>
            <w:r>
              <w:rPr>
                <w:sz w:val="20"/>
              </w:rPr>
              <w:t xml:space="preserve">Задача 2</w:t>
            </w:r>
          </w:p>
        </w:tc>
        <w:tc>
          <w:tcPr>
            <w:gridSpan w:val="3"/>
            <w:tcW w:w="7994" w:type="dxa"/>
          </w:tcPr>
          <w:p>
            <w:pPr>
              <w:pStyle w:val="0"/>
            </w:pPr>
            <w:r>
              <w:rPr>
                <w:sz w:val="20"/>
              </w:rPr>
              <w:t xml:space="preserve">Создание центра развития предпринимательства</w:t>
            </w:r>
          </w:p>
        </w:tc>
      </w:tr>
      <w:tr>
        <w:tc>
          <w:tcPr>
            <w:tcW w:w="1020" w:type="dxa"/>
          </w:tcPr>
          <w:p>
            <w:pPr>
              <w:pStyle w:val="0"/>
            </w:pPr>
            <w:r>
              <w:rPr>
                <w:sz w:val="20"/>
              </w:rPr>
              <w:t xml:space="preserve">1</w:t>
            </w:r>
          </w:p>
        </w:tc>
        <w:tc>
          <w:tcPr>
            <w:tcW w:w="4195" w:type="dxa"/>
          </w:tcPr>
          <w:p>
            <w:pPr>
              <w:pStyle w:val="0"/>
            </w:pPr>
            <w:r>
              <w:rPr>
                <w:sz w:val="20"/>
              </w:rPr>
              <w:t xml:space="preserve">Проведение совещаний с представителями предпринимательского сообщества, организаций инфраструктуры поддержки субъектов малого и среднего предпринимательства региона, деловых объединений предпринимателей для решения проблемных вопросов, в том числе оказания информационной поддержки предпринимателям</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Пытченко К.В. ГАУ КО "Мой бизнес" по согласованию)</w:t>
            </w:r>
          </w:p>
        </w:tc>
      </w:tr>
      <w:tr>
        <w:tc>
          <w:tcPr>
            <w:tcW w:w="1020" w:type="dxa"/>
          </w:tcPr>
          <w:p>
            <w:pPr>
              <w:pStyle w:val="0"/>
            </w:pPr>
            <w:r>
              <w:rPr>
                <w:sz w:val="20"/>
              </w:rPr>
              <w:t xml:space="preserve">2</w:t>
            </w:r>
          </w:p>
        </w:tc>
        <w:tc>
          <w:tcPr>
            <w:tcW w:w="4195" w:type="dxa"/>
          </w:tcPr>
          <w:p>
            <w:pPr>
              <w:pStyle w:val="0"/>
            </w:pPr>
            <w:r>
              <w:rPr>
                <w:sz w:val="20"/>
              </w:rPr>
              <w:t xml:space="preserve">Реализация государственной программы Кемеровской области - Кузбасса "Развитие субъектов малого и среднего предпринимательства Кемеровской области -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Пытченко К.В.</w:t>
            </w:r>
          </w:p>
        </w:tc>
      </w:tr>
      <w:tr>
        <w:tc>
          <w:tcPr>
            <w:tcW w:w="1020" w:type="dxa"/>
          </w:tcPr>
          <w:p>
            <w:pPr>
              <w:pStyle w:val="0"/>
            </w:pPr>
            <w:r>
              <w:rPr>
                <w:sz w:val="20"/>
              </w:rPr>
              <w:t xml:space="preserve">3</w:t>
            </w:r>
          </w:p>
        </w:tc>
        <w:tc>
          <w:tcPr>
            <w:tcW w:w="4195" w:type="dxa"/>
          </w:tcPr>
          <w:p>
            <w:pPr>
              <w:pStyle w:val="0"/>
            </w:pPr>
            <w:r>
              <w:rPr>
                <w:sz w:val="20"/>
              </w:rPr>
              <w:t xml:space="preserve">Обеспечение оказания комплексных услуг субъектам малого и среднего предпринимательства, а также резидентам промышленных парков, технопарков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Пытченко К.В.</w:t>
            </w:r>
          </w:p>
          <w:p>
            <w:pPr>
              <w:pStyle w:val="0"/>
              <w:jc w:val="center"/>
            </w:pPr>
            <w:r>
              <w:rPr>
                <w:sz w:val="20"/>
              </w:rPr>
              <w:t xml:space="preserve">ГАУ КО "Мой бизнес" (по согласованию)</w:t>
            </w:r>
          </w:p>
        </w:tc>
      </w:tr>
      <w:tr>
        <w:tc>
          <w:tcPr>
            <w:tcW w:w="1020" w:type="dxa"/>
          </w:tcPr>
          <w:p>
            <w:pPr>
              <w:pStyle w:val="0"/>
            </w:pPr>
            <w:r>
              <w:rPr>
                <w:sz w:val="20"/>
              </w:rPr>
              <w:t xml:space="preserve">4</w:t>
            </w:r>
          </w:p>
        </w:tc>
        <w:tc>
          <w:tcPr>
            <w:tcW w:w="4195" w:type="dxa"/>
          </w:tcPr>
          <w:p>
            <w:pPr>
              <w:pStyle w:val="0"/>
            </w:pPr>
            <w:r>
              <w:rPr>
                <w:sz w:val="20"/>
              </w:rPr>
              <w:t xml:space="preserve">Предоставление самозанятым гражданам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оффлайн и онлайн форматах</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Пытченко К.В.</w:t>
            </w:r>
          </w:p>
          <w:p>
            <w:pPr>
              <w:pStyle w:val="0"/>
              <w:jc w:val="center"/>
            </w:pPr>
            <w:r>
              <w:rPr>
                <w:sz w:val="20"/>
              </w:rPr>
              <w:t xml:space="preserve">ГАУ КО "Мой бизнес" (по согласованию)</w:t>
            </w:r>
          </w:p>
        </w:tc>
      </w:tr>
      <w:tr>
        <w:tc>
          <w:tcPr>
            <w:tcW w:w="1020" w:type="dxa"/>
          </w:tcPr>
          <w:p>
            <w:pPr>
              <w:pStyle w:val="0"/>
            </w:pPr>
            <w:r>
              <w:rPr>
                <w:sz w:val="20"/>
              </w:rPr>
              <w:t xml:space="preserve">5</w:t>
            </w:r>
          </w:p>
        </w:tc>
        <w:tc>
          <w:tcPr>
            <w:tcW w:w="4195" w:type="dxa"/>
          </w:tcPr>
          <w:p>
            <w:pPr>
              <w:pStyle w:val="0"/>
            </w:pPr>
            <w:r>
              <w:rPr>
                <w:sz w:val="20"/>
              </w:rPr>
              <w:t xml:space="preserve">Вовлечение в предпринимательскую деятельность, а также предоставление информационно-консультационных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гражданам, желающим вести бизнес, начинающим и действующим предпринимателям</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Пытченко К.В.</w:t>
            </w:r>
          </w:p>
          <w:p>
            <w:pPr>
              <w:pStyle w:val="0"/>
              <w:jc w:val="center"/>
            </w:pPr>
            <w:r>
              <w:rPr>
                <w:sz w:val="20"/>
              </w:rPr>
              <w:t xml:space="preserve">ГАУ КО "Мой бизнес" (по согласованию)</w:t>
            </w:r>
          </w:p>
        </w:tc>
      </w:tr>
      <w:tr>
        <w:tc>
          <w:tcPr>
            <w:tcW w:w="1020" w:type="dxa"/>
          </w:tcPr>
          <w:p>
            <w:pPr>
              <w:pStyle w:val="0"/>
            </w:pPr>
            <w:r>
              <w:rPr>
                <w:sz w:val="20"/>
              </w:rPr>
              <w:t xml:space="preserve">6</w:t>
            </w:r>
          </w:p>
        </w:tc>
        <w:tc>
          <w:tcPr>
            <w:tcW w:w="4195" w:type="dxa"/>
          </w:tcPr>
          <w:p>
            <w:pPr>
              <w:pStyle w:val="0"/>
            </w:pPr>
            <w:r>
              <w:rPr>
                <w:sz w:val="20"/>
              </w:rPr>
              <w:t xml:space="preserve">Проведение дня открытых дверей для предпринимателей с участием глав муниципальных образований Кемеровской области - Кузбасса (заместителей глав муниципальных образований), представителей контрольно-надзорных органов, ресурсоснабжающих организаций</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Главы муниципальных образований Кемеровской области - Кузбасса (по согласованию)</w:t>
            </w:r>
          </w:p>
        </w:tc>
      </w:tr>
      <w:tr>
        <w:tc>
          <w:tcPr>
            <w:tcW w:w="1020" w:type="dxa"/>
          </w:tcPr>
          <w:p>
            <w:pPr>
              <w:pStyle w:val="0"/>
            </w:pPr>
            <w:r>
              <w:rPr>
                <w:sz w:val="20"/>
              </w:rPr>
              <w:t xml:space="preserve">7</w:t>
            </w:r>
          </w:p>
        </w:tc>
        <w:tc>
          <w:tcPr>
            <w:tcW w:w="4195" w:type="dxa"/>
          </w:tcPr>
          <w:p>
            <w:pPr>
              <w:pStyle w:val="0"/>
            </w:pPr>
            <w:r>
              <w:rPr>
                <w:sz w:val="20"/>
              </w:rPr>
              <w:t xml:space="preserve">Организация работы зимней международной школы для молодых предпринимателей "Технологии управления проектами"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ФГБОУ ВО "Кузбасский государственный технический университет имени Т.Ф.Горбачева" (по согласованию)</w:t>
            </w:r>
          </w:p>
          <w:p>
            <w:pPr>
              <w:pStyle w:val="0"/>
              <w:jc w:val="center"/>
            </w:pPr>
            <w:r>
              <w:rPr>
                <w:sz w:val="20"/>
              </w:rPr>
              <w:t xml:space="preserve">Пытченко К.В.</w:t>
            </w:r>
          </w:p>
        </w:tc>
      </w:tr>
      <w:tr>
        <w:tc>
          <w:tcPr>
            <w:tcW w:w="1020" w:type="dxa"/>
          </w:tcPr>
          <w:p>
            <w:pPr>
              <w:pStyle w:val="0"/>
            </w:pPr>
            <w:r>
              <w:rPr>
                <w:sz w:val="20"/>
              </w:rPr>
              <w:t xml:space="preserve">8</w:t>
            </w:r>
          </w:p>
        </w:tc>
        <w:tc>
          <w:tcPr>
            <w:tcW w:w="4195" w:type="dxa"/>
          </w:tcPr>
          <w:p>
            <w:pPr>
              <w:pStyle w:val="0"/>
            </w:pPr>
            <w:r>
              <w:rPr>
                <w:sz w:val="20"/>
              </w:rPr>
              <w:t xml:space="preserve">Проведение международного конкурса бизнес-проектов в области социального предпринимательства "Время молодых"</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ФГБОУ ВО "Кузбасский государственный технический университет имени Т.Ф.Горбачева" (по согласованию)</w:t>
            </w:r>
          </w:p>
          <w:p>
            <w:pPr>
              <w:pStyle w:val="0"/>
              <w:jc w:val="center"/>
            </w:pPr>
            <w:r>
              <w:rPr>
                <w:sz w:val="20"/>
              </w:rPr>
              <w:t xml:space="preserve">Пытченко К.В.</w:t>
            </w:r>
          </w:p>
        </w:tc>
      </w:tr>
      <w:tr>
        <w:tc>
          <w:tcPr>
            <w:tcW w:w="1020" w:type="dxa"/>
          </w:tcPr>
          <w:p>
            <w:pPr>
              <w:pStyle w:val="0"/>
            </w:pPr>
            <w:r>
              <w:rPr>
                <w:sz w:val="20"/>
              </w:rPr>
              <w:t xml:space="preserve">Задача 3</w:t>
            </w:r>
          </w:p>
        </w:tc>
        <w:tc>
          <w:tcPr>
            <w:gridSpan w:val="3"/>
            <w:tcW w:w="7994" w:type="dxa"/>
          </w:tcPr>
          <w:p>
            <w:pPr>
              <w:pStyle w:val="0"/>
            </w:pPr>
            <w:r>
              <w:rPr>
                <w:sz w:val="20"/>
              </w:rPr>
              <w:t xml:space="preserve">Создание центра развития безопасного труда</w:t>
            </w:r>
          </w:p>
        </w:tc>
      </w:tr>
      <w:tr>
        <w:tc>
          <w:tcPr>
            <w:tcW w:w="1020" w:type="dxa"/>
          </w:tcPr>
          <w:p>
            <w:pPr>
              <w:pStyle w:val="0"/>
            </w:pPr>
            <w:r>
              <w:rPr>
                <w:sz w:val="20"/>
              </w:rPr>
              <w:t xml:space="preserve">1</w:t>
            </w:r>
          </w:p>
        </w:tc>
        <w:tc>
          <w:tcPr>
            <w:tcW w:w="4195" w:type="dxa"/>
          </w:tcPr>
          <w:p>
            <w:pPr>
              <w:pStyle w:val="0"/>
            </w:pPr>
            <w:r>
              <w:rPr>
                <w:sz w:val="20"/>
              </w:rPr>
              <w:t xml:space="preserve">Реализация мероприятий пилотного проекта Министерства труда и социальной защиты Российской Федерации по совершенствованию оценки и управления профессиональными рисками в сфере охраны труда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2</w:t>
            </w:r>
          </w:p>
        </w:tc>
        <w:tc>
          <w:tcPr>
            <w:tcW w:w="4195" w:type="dxa"/>
          </w:tcPr>
          <w:p>
            <w:pPr>
              <w:pStyle w:val="0"/>
            </w:pPr>
            <w:r>
              <w:rPr>
                <w:sz w:val="20"/>
              </w:rPr>
              <w:t xml:space="preserve">Развитие и популяризация движения "Труд - Знание - Безопасность". Проведение всероссийских турниров в формате "Труд - Знание - Безопасность" по различным профессиям с целью популяризации безопасного труда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Задача 4</w:t>
            </w:r>
          </w:p>
        </w:tc>
        <w:tc>
          <w:tcPr>
            <w:gridSpan w:val="3"/>
            <w:tcW w:w="7994" w:type="dxa"/>
          </w:tcPr>
          <w:p>
            <w:pPr>
              <w:pStyle w:val="0"/>
            </w:pPr>
            <w:r>
              <w:rPr>
                <w:sz w:val="20"/>
              </w:rPr>
              <w:t xml:space="preserve">Создание центра развития современных форм занятости</w:t>
            </w:r>
          </w:p>
        </w:tc>
      </w:tr>
      <w:tr>
        <w:tc>
          <w:tcPr>
            <w:tcW w:w="1020" w:type="dxa"/>
          </w:tcPr>
          <w:p>
            <w:pPr>
              <w:pStyle w:val="0"/>
            </w:pPr>
            <w:r>
              <w:rPr>
                <w:sz w:val="20"/>
              </w:rPr>
              <w:t xml:space="preserve">1</w:t>
            </w:r>
          </w:p>
        </w:tc>
        <w:tc>
          <w:tcPr>
            <w:tcW w:w="4195" w:type="dxa"/>
          </w:tcPr>
          <w:p>
            <w:pPr>
              <w:pStyle w:val="0"/>
            </w:pPr>
            <w:r>
              <w:rPr>
                <w:sz w:val="20"/>
              </w:rPr>
              <w:t xml:space="preserve">Мониторинг внедрения новых форм занятости, в том числе зарубежный опыт</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2</w:t>
            </w:r>
          </w:p>
        </w:tc>
        <w:tc>
          <w:tcPr>
            <w:tcW w:w="4195" w:type="dxa"/>
          </w:tcPr>
          <w:p>
            <w:pPr>
              <w:pStyle w:val="0"/>
            </w:pPr>
            <w:r>
              <w:rPr>
                <w:sz w:val="20"/>
              </w:rPr>
              <w:t xml:space="preserve">Обобщение информации и подготовка материалов для работодателей по внедрению новых форм занятости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3</w:t>
            </w:r>
          </w:p>
        </w:tc>
        <w:tc>
          <w:tcPr>
            <w:tcW w:w="4195" w:type="dxa"/>
          </w:tcPr>
          <w:p>
            <w:pPr>
              <w:pStyle w:val="0"/>
            </w:pPr>
            <w:r>
              <w:rPr>
                <w:sz w:val="20"/>
              </w:rPr>
              <w:t xml:space="preserve">Деятельность цифровой платформы на интерактивном портале Министерства труда и занятости Кузбасса для поддержки и внедрения новых форм занятости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Задача 5</w:t>
            </w:r>
          </w:p>
        </w:tc>
        <w:tc>
          <w:tcPr>
            <w:gridSpan w:val="3"/>
            <w:tcW w:w="7994" w:type="dxa"/>
          </w:tcPr>
          <w:p>
            <w:pPr>
              <w:pStyle w:val="0"/>
            </w:pPr>
            <w:r>
              <w:rPr>
                <w:sz w:val="20"/>
              </w:rPr>
              <w:t xml:space="preserve">Создание центра развития профориентации, движения студенческих отрядов</w:t>
            </w:r>
          </w:p>
        </w:tc>
      </w:tr>
      <w:tr>
        <w:tc>
          <w:tcPr>
            <w:tcW w:w="1020" w:type="dxa"/>
          </w:tcPr>
          <w:p>
            <w:pPr>
              <w:pStyle w:val="0"/>
            </w:pPr>
            <w:r>
              <w:rPr>
                <w:sz w:val="20"/>
              </w:rPr>
              <w:t xml:space="preserve">1</w:t>
            </w:r>
          </w:p>
        </w:tc>
        <w:tc>
          <w:tcPr>
            <w:tcW w:w="4195" w:type="dxa"/>
          </w:tcPr>
          <w:p>
            <w:pPr>
              <w:pStyle w:val="0"/>
            </w:pPr>
            <w:r>
              <w:rPr>
                <w:sz w:val="20"/>
              </w:rPr>
              <w:t xml:space="preserve">Деятельность студенческих строительных отрядов. Всекузбасская студенческая стройка "Кузбасс"</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2</w:t>
            </w:r>
          </w:p>
        </w:tc>
        <w:tc>
          <w:tcPr>
            <w:tcW w:w="4195" w:type="dxa"/>
          </w:tcPr>
          <w:p>
            <w:pPr>
              <w:pStyle w:val="0"/>
            </w:pPr>
            <w:r>
              <w:rPr>
                <w:sz w:val="20"/>
              </w:rPr>
              <w:t xml:space="preserve">Профориентационная работа с обучающимися старших классов образовательных организаций муниципальных образований Кемеровской области - Кузбасса в рамках проведения областной патриотической акции "Снежный десант"</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3</w:t>
            </w:r>
          </w:p>
        </w:tc>
        <w:tc>
          <w:tcPr>
            <w:tcW w:w="4195" w:type="dxa"/>
          </w:tcPr>
          <w:p>
            <w:pPr>
              <w:pStyle w:val="0"/>
            </w:pPr>
            <w:r>
              <w:rPr>
                <w:sz w:val="20"/>
              </w:rPr>
              <w:t xml:space="preserve">Реализация дополнительных профессиональных образовательных программ повышения квалификации профориентационной направленности для педагогов-психологов, специалистов образовательных организаций, осуществляющих психолого-педагогическое сопровождение воспитательно-образовательного процесса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4</w:t>
            </w:r>
          </w:p>
        </w:tc>
        <w:tc>
          <w:tcPr>
            <w:tcW w:w="4195" w:type="dxa"/>
          </w:tcPr>
          <w:p>
            <w:pPr>
              <w:pStyle w:val="0"/>
            </w:pPr>
            <w:r>
              <w:rPr>
                <w:sz w:val="20"/>
              </w:rPr>
              <w:t xml:space="preserve">Проведение комплексной психофизиологической диагностики индивидуально-типологических особенностей обучающихся с целью рекомендаций по выбору профиля обучения в школе с последующим консультированием</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5</w:t>
            </w:r>
          </w:p>
        </w:tc>
        <w:tc>
          <w:tcPr>
            <w:tcW w:w="4195" w:type="dxa"/>
          </w:tcPr>
          <w:p>
            <w:pPr>
              <w:pStyle w:val="0"/>
            </w:pPr>
            <w:r>
              <w:rPr>
                <w:sz w:val="20"/>
              </w:rPr>
              <w:t xml:space="preserve">Реализация дополнительных общеразвивающих программ профориентационной направленности для обучающихся 5 - 9-х классов. Реализация программ осуществляется на основе договора о сетевом взаимодействии с образовательными организациями, а также на основе полного возмещения</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6</w:t>
            </w:r>
          </w:p>
        </w:tc>
        <w:tc>
          <w:tcPr>
            <w:tcW w:w="4195" w:type="dxa"/>
          </w:tcPr>
          <w:p>
            <w:pPr>
              <w:pStyle w:val="0"/>
            </w:pPr>
            <w:r>
              <w:rPr>
                <w:sz w:val="20"/>
              </w:rPr>
              <w:t xml:space="preserve">Функционирование профориентационного портала Кемеровской области - Кузбасса "Профориентир",</w:t>
            </w:r>
          </w:p>
          <w:p>
            <w:pPr>
              <w:pStyle w:val="0"/>
            </w:pPr>
            <w:r>
              <w:rPr>
                <w:sz w:val="20"/>
              </w:rPr>
              <w:t xml:space="preserve">в т.ч. разделов по продвижению профориентационных мероприятий в дистанционной форме</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 Государственное образовательное учреждение "Кузбасский региональный институт развития профессионального образования" (по согласованию)</w:t>
            </w:r>
          </w:p>
        </w:tc>
      </w:tr>
      <w:tr>
        <w:tc>
          <w:tcPr>
            <w:tcW w:w="1020" w:type="dxa"/>
          </w:tcPr>
          <w:p>
            <w:pPr>
              <w:pStyle w:val="0"/>
            </w:pPr>
            <w:r>
              <w:rPr>
                <w:sz w:val="20"/>
              </w:rPr>
              <w:t xml:space="preserve">7</w:t>
            </w:r>
          </w:p>
        </w:tc>
        <w:tc>
          <w:tcPr>
            <w:tcW w:w="4195" w:type="dxa"/>
          </w:tcPr>
          <w:p>
            <w:pPr>
              <w:pStyle w:val="0"/>
            </w:pPr>
            <w:r>
              <w:rPr>
                <w:sz w:val="20"/>
              </w:rPr>
              <w:t xml:space="preserve">Проведение в рамках функционирования центра профориентации следующих мероприятий:</w:t>
            </w:r>
          </w:p>
          <w:p>
            <w:pPr>
              <w:pStyle w:val="0"/>
            </w:pPr>
            <w:r>
              <w:rPr>
                <w:sz w:val="20"/>
              </w:rPr>
              <w:t xml:space="preserve">международного конкурса методических разработок "ПРОФориентир" для педагогов;</w:t>
            </w:r>
          </w:p>
          <w:p>
            <w:pPr>
              <w:pStyle w:val="0"/>
            </w:pPr>
            <w:r>
              <w:rPr>
                <w:sz w:val="20"/>
              </w:rPr>
              <w:t xml:space="preserve">областного конкурса для воспитанников и обучающихся "Профессия, которую я выбираю";</w:t>
            </w:r>
          </w:p>
          <w:p>
            <w:pPr>
              <w:pStyle w:val="0"/>
            </w:pPr>
            <w:r>
              <w:rPr>
                <w:sz w:val="20"/>
              </w:rPr>
              <w:t xml:space="preserve">фестиваля профессий;</w:t>
            </w:r>
          </w:p>
          <w:p>
            <w:pPr>
              <w:pStyle w:val="0"/>
            </w:pPr>
            <w:r>
              <w:rPr>
                <w:sz w:val="20"/>
              </w:rPr>
              <w:t xml:space="preserve">недели профориентации в рамках регионального чемпионата по наиболее востребованным профессиям "Профессионалы";</w:t>
            </w:r>
          </w:p>
          <w:p>
            <w:pPr>
              <w:pStyle w:val="0"/>
            </w:pPr>
            <w:r>
              <w:rPr>
                <w:sz w:val="20"/>
              </w:rPr>
              <w:t xml:space="preserve">дня выбора рабочей профессии;</w:t>
            </w:r>
          </w:p>
          <w:p>
            <w:pPr>
              <w:pStyle w:val="0"/>
            </w:pPr>
            <w:r>
              <w:rPr>
                <w:sz w:val="20"/>
              </w:rPr>
              <w:t xml:space="preserve">единых областных дней профориентации;</w:t>
            </w:r>
          </w:p>
          <w:p>
            <w:pPr>
              <w:pStyle w:val="0"/>
            </w:pPr>
            <w:r>
              <w:rPr>
                <w:sz w:val="20"/>
              </w:rPr>
              <w:t xml:space="preserve">мониторинга профессиональных проб для обучающихся на базе профессиональных образовательных организаций;</w:t>
            </w:r>
          </w:p>
          <w:p>
            <w:pPr>
              <w:pStyle w:val="0"/>
            </w:pPr>
            <w:r>
              <w:rPr>
                <w:sz w:val="20"/>
              </w:rPr>
              <w:t xml:space="preserve">заседаний совета регионального методического объединения профконсультантов;</w:t>
            </w:r>
          </w:p>
          <w:p>
            <w:pPr>
              <w:pStyle w:val="0"/>
            </w:pPr>
            <w:r>
              <w:rPr>
                <w:sz w:val="20"/>
              </w:rPr>
              <w:t xml:space="preserve">долгосрочного межведомственного профориентационный проекта "Сто дорог - одна моя"</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Государственное образовательное учреждение "Кузбасский региональный институт развития профессионального образования" (по согласованию) Балакирева С.Ю.</w:t>
            </w:r>
          </w:p>
        </w:tc>
      </w:tr>
      <w:tr>
        <w:tc>
          <w:tcPr>
            <w:tcW w:w="1020" w:type="dxa"/>
          </w:tcPr>
          <w:p>
            <w:pPr>
              <w:pStyle w:val="0"/>
            </w:pPr>
            <w:r>
              <w:rPr>
                <w:sz w:val="20"/>
              </w:rPr>
              <w:t xml:space="preserve">8</w:t>
            </w:r>
          </w:p>
        </w:tc>
        <w:tc>
          <w:tcPr>
            <w:tcW w:w="4195" w:type="dxa"/>
          </w:tcPr>
          <w:p>
            <w:pPr>
              <w:pStyle w:val="0"/>
            </w:pPr>
            <w:r>
              <w:rPr>
                <w:sz w:val="20"/>
              </w:rPr>
              <w:t xml:space="preserve">Реализация образовательных мероприятий для педагогов, психологов по вопросам профинформирования и профконсультирования воспитанников, обучающихся и их родителей</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Государственное образовательное учреждение "Кузбасский региональный институт развития профессионального образования" (по согласованию) Балакирева С.Ю.</w:t>
            </w:r>
          </w:p>
        </w:tc>
      </w:tr>
      <w:tr>
        <w:tc>
          <w:tcPr>
            <w:tcW w:w="1020" w:type="dxa"/>
          </w:tcPr>
          <w:p>
            <w:pPr>
              <w:pStyle w:val="0"/>
            </w:pPr>
            <w:r>
              <w:rPr>
                <w:sz w:val="20"/>
              </w:rPr>
              <w:t xml:space="preserve">9</w:t>
            </w:r>
          </w:p>
        </w:tc>
        <w:tc>
          <w:tcPr>
            <w:tcW w:w="4195" w:type="dxa"/>
          </w:tcPr>
          <w:p>
            <w:pPr>
              <w:pStyle w:val="0"/>
            </w:pPr>
            <w:r>
              <w:rPr>
                <w:sz w:val="20"/>
              </w:rPr>
              <w:t xml:space="preserve">Проведение мониторинга деятельности центров профориентационной работы и оказания помощи в построении карьеры, созданных в образовательных организациях профессионального и высшего образования</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 Государственное образовательное учреждение "Кузбасский региональный институт развития профессионального образования" (по согласованию)</w:t>
            </w:r>
          </w:p>
        </w:tc>
      </w:tr>
      <w:tr>
        <w:tc>
          <w:tcPr>
            <w:tcW w:w="1020" w:type="dxa"/>
          </w:tcPr>
          <w:p>
            <w:pPr>
              <w:pStyle w:val="0"/>
            </w:pPr>
            <w:r>
              <w:rPr>
                <w:sz w:val="20"/>
              </w:rPr>
              <w:t xml:space="preserve">Результаты</w:t>
            </w:r>
          </w:p>
        </w:tc>
        <w:tc>
          <w:tcPr>
            <w:gridSpan w:val="3"/>
            <w:tcW w:w="7994" w:type="dxa"/>
          </w:tcPr>
          <w:p>
            <w:pPr>
              <w:pStyle w:val="0"/>
            </w:pPr>
            <w:r>
              <w:rPr>
                <w:sz w:val="20"/>
              </w:rPr>
              <w:t xml:space="preserve">1. Реализуются принципы достойной оплаты труда. 2. Проведен региональный конкурс "Лучший работодатель по достойной оплате труда". 3. Обеспечено взаимодействие между бизнесом и властью через проведение совместных акций (мероприятий) и организацию постоянного диалога между органами власти и объединениями предпринимателей при содействии структур поддержки предпринимательства. 4. Проведены мероприятия, направленные на создание благоприятной внешней среды для предпринимательской деятельности. 5. Внедряются новые формы занятости. 6. Функционируют площадки в различных отраслях экономики с целью регулярного проведения профильных трудовых проектов. 7. Проводится комплекс регулярных мероприятий для создания диалоговых площадок и обмена опытом между регионами Сибири по вопросам развития профильных молодежных отрядов</w:t>
            </w:r>
          </w:p>
        </w:tc>
      </w:tr>
    </w:tbl>
    <w:p>
      <w:pPr>
        <w:pStyle w:val="0"/>
        <w:jc w:val="both"/>
      </w:pPr>
      <w:r>
        <w:rPr>
          <w:sz w:val="20"/>
        </w:rPr>
      </w:r>
    </w:p>
    <w:p>
      <w:pPr>
        <w:pStyle w:val="2"/>
        <w:outlineLvl w:val="2"/>
        <w:jc w:val="center"/>
      </w:pPr>
      <w:r>
        <w:rPr>
          <w:sz w:val="20"/>
        </w:rPr>
        <w:t xml:space="preserve">Приоритет N 4 "Кузбасс - центр новых компетенций и рабочих</w:t>
      </w:r>
    </w:p>
    <w:p>
      <w:pPr>
        <w:pStyle w:val="2"/>
        <w:jc w:val="center"/>
      </w:pPr>
      <w:r>
        <w:rPr>
          <w:sz w:val="20"/>
        </w:rPr>
        <w:t xml:space="preserve">мест "зеленой" экономики"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4195"/>
        <w:gridCol w:w="964"/>
        <w:gridCol w:w="2835"/>
      </w:tblGrid>
      <w:tr>
        <w:tc>
          <w:tcPr>
            <w:tcW w:w="1020" w:type="dxa"/>
          </w:tcPr>
          <w:p>
            <w:pPr>
              <w:pStyle w:val="0"/>
              <w:jc w:val="center"/>
            </w:pPr>
            <w:r>
              <w:rPr>
                <w:sz w:val="20"/>
              </w:rPr>
              <w:t xml:space="preserve">N п/п</w:t>
            </w:r>
          </w:p>
        </w:tc>
        <w:tc>
          <w:tcPr>
            <w:tcW w:w="4195" w:type="dxa"/>
          </w:tcPr>
          <w:p>
            <w:pPr>
              <w:pStyle w:val="0"/>
              <w:jc w:val="center"/>
            </w:pPr>
            <w:r>
              <w:rPr>
                <w:sz w:val="20"/>
              </w:rPr>
              <w:t xml:space="preserve">Цель/задача/мероприятия/результаты</w:t>
            </w:r>
          </w:p>
        </w:tc>
        <w:tc>
          <w:tcPr>
            <w:tcW w:w="964" w:type="dxa"/>
          </w:tcPr>
          <w:p>
            <w:pPr>
              <w:pStyle w:val="0"/>
              <w:jc w:val="center"/>
            </w:pPr>
            <w:r>
              <w:rPr>
                <w:sz w:val="20"/>
              </w:rPr>
              <w:t xml:space="preserve">Срок выполнения</w:t>
            </w:r>
          </w:p>
        </w:tc>
        <w:tc>
          <w:tcPr>
            <w:tcW w:w="2835" w:type="dxa"/>
          </w:tcPr>
          <w:p>
            <w:pPr>
              <w:pStyle w:val="0"/>
              <w:jc w:val="center"/>
            </w:pPr>
            <w:r>
              <w:rPr>
                <w:sz w:val="20"/>
              </w:rPr>
              <w:t xml:space="preserve">Ответственные исполнители</w:t>
            </w:r>
          </w:p>
        </w:tc>
      </w:tr>
      <w:tr>
        <w:tc>
          <w:tcPr>
            <w:tcW w:w="1020" w:type="dxa"/>
          </w:tcPr>
          <w:p>
            <w:pPr>
              <w:pStyle w:val="0"/>
              <w:jc w:val="center"/>
            </w:pPr>
            <w:r>
              <w:rPr>
                <w:sz w:val="20"/>
              </w:rPr>
              <w:t xml:space="preserve">1</w:t>
            </w:r>
          </w:p>
        </w:tc>
        <w:tc>
          <w:tcPr>
            <w:tcW w:w="4195" w:type="dxa"/>
          </w:tcPr>
          <w:p>
            <w:pPr>
              <w:pStyle w:val="0"/>
              <w:jc w:val="center"/>
            </w:pPr>
            <w:r>
              <w:rPr>
                <w:sz w:val="20"/>
              </w:rPr>
              <w:t xml:space="preserve">2</w:t>
            </w:r>
          </w:p>
        </w:tc>
        <w:tc>
          <w:tcPr>
            <w:tcW w:w="964" w:type="dxa"/>
          </w:tcPr>
          <w:p>
            <w:pPr>
              <w:pStyle w:val="0"/>
              <w:jc w:val="center"/>
            </w:pPr>
            <w:r>
              <w:rPr>
                <w:sz w:val="20"/>
              </w:rPr>
              <w:t xml:space="preserve">3</w:t>
            </w:r>
          </w:p>
        </w:tc>
        <w:tc>
          <w:tcPr>
            <w:tcW w:w="2835" w:type="dxa"/>
          </w:tcPr>
          <w:p>
            <w:pPr>
              <w:pStyle w:val="0"/>
              <w:jc w:val="center"/>
            </w:pPr>
            <w:r>
              <w:rPr>
                <w:sz w:val="20"/>
              </w:rPr>
              <w:t xml:space="preserve">4</w:t>
            </w:r>
          </w:p>
        </w:tc>
      </w:tr>
      <w:tr>
        <w:tc>
          <w:tcPr>
            <w:gridSpan w:val="4"/>
            <w:tcW w:w="9014" w:type="dxa"/>
          </w:tcPr>
          <w:p>
            <w:pPr>
              <w:pStyle w:val="0"/>
              <w:outlineLvl w:val="3"/>
              <w:jc w:val="center"/>
            </w:pPr>
            <w:r>
              <w:rPr>
                <w:sz w:val="20"/>
              </w:rPr>
              <w:t xml:space="preserve">I этап (2021 - 2022 годы)</w:t>
            </w:r>
          </w:p>
        </w:tc>
      </w:tr>
      <w:tr>
        <w:tc>
          <w:tcPr>
            <w:tcW w:w="1020" w:type="dxa"/>
          </w:tcPr>
          <w:p>
            <w:pPr>
              <w:pStyle w:val="0"/>
            </w:pPr>
            <w:r>
              <w:rPr>
                <w:sz w:val="20"/>
              </w:rPr>
              <w:t xml:space="preserve">Цель 1</w:t>
            </w:r>
          </w:p>
        </w:tc>
        <w:tc>
          <w:tcPr>
            <w:gridSpan w:val="3"/>
            <w:tcW w:w="7994" w:type="dxa"/>
          </w:tcPr>
          <w:p>
            <w:pPr>
              <w:pStyle w:val="0"/>
            </w:pPr>
            <w:r>
              <w:rPr>
                <w:sz w:val="20"/>
              </w:rPr>
              <w:t xml:space="preserve">Создание центра развития "зеленых" навыков и центра развития "зеленых" рабочих мест в Кемеровской области - Кузбассе</w:t>
            </w:r>
          </w:p>
        </w:tc>
      </w:tr>
      <w:tr>
        <w:tc>
          <w:tcPr>
            <w:tcW w:w="1020" w:type="dxa"/>
          </w:tcPr>
          <w:p>
            <w:pPr>
              <w:pStyle w:val="0"/>
            </w:pPr>
            <w:r>
              <w:rPr>
                <w:sz w:val="20"/>
              </w:rPr>
              <w:t xml:space="preserve">Задача 1</w:t>
            </w:r>
          </w:p>
        </w:tc>
        <w:tc>
          <w:tcPr>
            <w:gridSpan w:val="3"/>
            <w:tcW w:w="7994" w:type="dxa"/>
          </w:tcPr>
          <w:p>
            <w:pPr>
              <w:pStyle w:val="0"/>
            </w:pPr>
            <w:r>
              <w:rPr>
                <w:sz w:val="20"/>
              </w:rPr>
              <w:t xml:space="preserve">Создание центра развития "зеленых" навыков в Кемеровской области - Кузбассе</w:t>
            </w:r>
          </w:p>
        </w:tc>
      </w:tr>
      <w:tr>
        <w:tc>
          <w:tcPr>
            <w:tcW w:w="1020" w:type="dxa"/>
          </w:tcPr>
          <w:p>
            <w:pPr>
              <w:pStyle w:val="0"/>
            </w:pPr>
            <w:r>
              <w:rPr>
                <w:sz w:val="20"/>
              </w:rPr>
              <w:t xml:space="preserve">1</w:t>
            </w:r>
          </w:p>
        </w:tc>
        <w:tc>
          <w:tcPr>
            <w:tcW w:w="4195" w:type="dxa"/>
          </w:tcPr>
          <w:p>
            <w:pPr>
              <w:pStyle w:val="0"/>
            </w:pPr>
            <w:r>
              <w:rPr>
                <w:sz w:val="20"/>
              </w:rPr>
              <w:t xml:space="preserve">Проведение регионального конкурса "Зеленый вектор"</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2</w:t>
            </w:r>
          </w:p>
        </w:tc>
        <w:tc>
          <w:tcPr>
            <w:tcW w:w="4195" w:type="dxa"/>
          </w:tcPr>
          <w:p>
            <w:pPr>
              <w:pStyle w:val="0"/>
            </w:pPr>
            <w:r>
              <w:rPr>
                <w:sz w:val="20"/>
              </w:rPr>
              <w:t xml:space="preserve">Создание центра "Геоэкология" на базе ФГБОУВО "Сибирский государственный индустриальный университет"</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3</w:t>
            </w:r>
          </w:p>
        </w:tc>
        <w:tc>
          <w:tcPr>
            <w:tcW w:w="4195" w:type="dxa"/>
          </w:tcPr>
          <w:p>
            <w:pPr>
              <w:pStyle w:val="0"/>
            </w:pPr>
            <w:r>
              <w:rPr>
                <w:sz w:val="20"/>
              </w:rPr>
              <w:t xml:space="preserve">Создание сетевой образовательной программы и реализация в условиях детского лагеря (зимних, летних школ) на базе участников АНО "Научно-образовательный центр "Кузбасс" (ФГБОУВО "Кузбасская государственная сельскохозяйственная академия" и Кемеровский научно-исследовательский институт сельского хозяйства - филиал Федерального государственного бюджетного учреждения науки Сибирского федерального научного центра агробиотехнологий Российской академии наук) и центров дополнительного образования детей, направленной на формирование у детей и молодежи экологического мышления и профессиональных навыков в области экологии</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4</w:t>
            </w:r>
          </w:p>
        </w:tc>
        <w:tc>
          <w:tcPr>
            <w:tcW w:w="4195" w:type="dxa"/>
          </w:tcPr>
          <w:p>
            <w:pPr>
              <w:pStyle w:val="0"/>
            </w:pPr>
            <w:r>
              <w:rPr>
                <w:sz w:val="20"/>
              </w:rPr>
              <w:t xml:space="preserve">Создание площадки WorldSkills Россия по компетенции "Охрана окружающей среды" на базе ФГБОУВО "Кузбасская государственная сельскохозяйственная академия" для организации и проведения чемпионатов разных уровней</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5</w:t>
            </w:r>
          </w:p>
        </w:tc>
        <w:tc>
          <w:tcPr>
            <w:tcW w:w="4195" w:type="dxa"/>
          </w:tcPr>
          <w:p>
            <w:pPr>
              <w:pStyle w:val="0"/>
            </w:pPr>
            <w:r>
              <w:rPr>
                <w:sz w:val="20"/>
              </w:rPr>
              <w:t xml:space="preserve">Реализация не менее 3 волонтерских инициатив по формированию экологического мышления, бережного потребления среди населения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6</w:t>
            </w:r>
          </w:p>
        </w:tc>
        <w:tc>
          <w:tcPr>
            <w:tcW w:w="4195" w:type="dxa"/>
          </w:tcPr>
          <w:p>
            <w:pPr>
              <w:pStyle w:val="0"/>
            </w:pPr>
            <w:r>
              <w:rPr>
                <w:sz w:val="20"/>
              </w:rPr>
              <w:t xml:space="preserve">Реализация программы деятельности научно-образовательного центра мирового уровня "Кузбасс" в рамках национальных проектов "Наука", "Здравоохранение", "Экология", "Демография", "Международная кооперация и экспорт"</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tc>
      </w:tr>
      <w:tr>
        <w:tc>
          <w:tcPr>
            <w:tcW w:w="1020" w:type="dxa"/>
          </w:tcPr>
          <w:p>
            <w:pPr>
              <w:pStyle w:val="0"/>
            </w:pPr>
            <w:r>
              <w:rPr>
                <w:sz w:val="20"/>
              </w:rPr>
              <w:t xml:space="preserve">7</w:t>
            </w:r>
          </w:p>
        </w:tc>
        <w:tc>
          <w:tcPr>
            <w:tcW w:w="4195" w:type="dxa"/>
          </w:tcPr>
          <w:p>
            <w:pPr>
              <w:pStyle w:val="0"/>
            </w:pPr>
            <w:r>
              <w:rPr>
                <w:sz w:val="20"/>
              </w:rPr>
              <w:t xml:space="preserve">Формирование ежегодного прогноза баланса кадровых ресурсов и регионального заказа (контрольные цифры приема) на подготовку кадров по программам высшего и среднего профессионального образования по экологическим направлениям</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Гришин А.С.</w:t>
            </w:r>
          </w:p>
          <w:p>
            <w:pPr>
              <w:pStyle w:val="0"/>
              <w:jc w:val="center"/>
            </w:pPr>
            <w:r>
              <w:rPr>
                <w:sz w:val="20"/>
              </w:rPr>
              <w:t xml:space="preserve">Пфетцер С.А.</w:t>
            </w:r>
          </w:p>
          <w:p>
            <w:pPr>
              <w:pStyle w:val="0"/>
              <w:jc w:val="center"/>
            </w:pPr>
            <w:r>
              <w:rPr>
                <w:sz w:val="20"/>
              </w:rPr>
              <w:t xml:space="preserve">Балакирева С.Ю.</w:t>
            </w:r>
          </w:p>
        </w:tc>
      </w:tr>
      <w:tr>
        <w:tc>
          <w:tcPr>
            <w:tcW w:w="1020" w:type="dxa"/>
          </w:tcPr>
          <w:p>
            <w:pPr>
              <w:pStyle w:val="0"/>
            </w:pPr>
            <w:r>
              <w:rPr>
                <w:sz w:val="20"/>
              </w:rPr>
              <w:t xml:space="preserve">8</w:t>
            </w:r>
          </w:p>
        </w:tc>
        <w:tc>
          <w:tcPr>
            <w:tcW w:w="4195" w:type="dxa"/>
          </w:tcPr>
          <w:p>
            <w:pPr>
              <w:pStyle w:val="0"/>
            </w:pPr>
            <w:r>
              <w:rPr>
                <w:sz w:val="20"/>
              </w:rPr>
              <w:t xml:space="preserve">Организация региональных, национальных и международных научно-практических форумов, конференций, семинаров на тему "Кузбасс - центр новых компетенций и рабочих мест "зеленой" экономики"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9</w:t>
            </w:r>
          </w:p>
        </w:tc>
        <w:tc>
          <w:tcPr>
            <w:tcW w:w="4195" w:type="dxa"/>
          </w:tcPr>
          <w:p>
            <w:pPr>
              <w:pStyle w:val="0"/>
            </w:pPr>
            <w:r>
              <w:rPr>
                <w:sz w:val="20"/>
              </w:rPr>
              <w:t xml:space="preserve">Реализация регионального проекта "Школы научно-образовательного центра "Кузбасс", направление "Экология", "зеленая" экономика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Задача 2</w:t>
            </w:r>
          </w:p>
        </w:tc>
        <w:tc>
          <w:tcPr>
            <w:gridSpan w:val="3"/>
            <w:tcW w:w="7994" w:type="dxa"/>
          </w:tcPr>
          <w:p>
            <w:pPr>
              <w:pStyle w:val="0"/>
            </w:pPr>
            <w:r>
              <w:rPr>
                <w:sz w:val="20"/>
              </w:rPr>
              <w:t xml:space="preserve">Создание центра развития "зеленых" рабочих мест в Кузбассе</w:t>
            </w:r>
          </w:p>
        </w:tc>
      </w:tr>
      <w:tr>
        <w:tc>
          <w:tcPr>
            <w:tcW w:w="1020" w:type="dxa"/>
          </w:tcPr>
          <w:p>
            <w:pPr>
              <w:pStyle w:val="0"/>
            </w:pPr>
            <w:r>
              <w:rPr>
                <w:sz w:val="20"/>
              </w:rPr>
              <w:t xml:space="preserve">1</w:t>
            </w:r>
          </w:p>
        </w:tc>
        <w:tc>
          <w:tcPr>
            <w:tcW w:w="4195" w:type="dxa"/>
          </w:tcPr>
          <w:p>
            <w:pPr>
              <w:pStyle w:val="0"/>
            </w:pPr>
            <w:r>
              <w:rPr>
                <w:sz w:val="20"/>
              </w:rPr>
              <w:t xml:space="preserve">Проведение конкурса "Экологически открытая горно-металлургическая компания Кузбасса"</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2</w:t>
            </w:r>
          </w:p>
        </w:tc>
        <w:tc>
          <w:tcPr>
            <w:tcW w:w="4195" w:type="dxa"/>
          </w:tcPr>
          <w:p>
            <w:pPr>
              <w:pStyle w:val="0"/>
            </w:pPr>
            <w:r>
              <w:rPr>
                <w:sz w:val="20"/>
              </w:rPr>
              <w:t xml:space="preserve">Создание на базе центра "Карьера" ФГБОУ ВО "Сибирский государственный индустриальный университет" реестра экологически открытых горно-металлургических компаний, заключение контрактов на трудоустройство выпускников</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3</w:t>
            </w:r>
          </w:p>
        </w:tc>
        <w:tc>
          <w:tcPr>
            <w:tcW w:w="4195" w:type="dxa"/>
          </w:tcPr>
          <w:p>
            <w:pPr>
              <w:pStyle w:val="0"/>
            </w:pPr>
            <w:r>
              <w:rPr>
                <w:sz w:val="20"/>
              </w:rPr>
              <w:t xml:space="preserve">Организация опережающей подготовки работников предприятий Кемеровской области - Кузбасса: разработка и реализация программ профессиональной переподготовки для формирования "зеленых" навыков (компетенций) на стыке экологии и охраны труда - сельскохозяйственный эколог, урбанист-эколог</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4</w:t>
            </w:r>
          </w:p>
        </w:tc>
        <w:tc>
          <w:tcPr>
            <w:tcW w:w="4195" w:type="dxa"/>
          </w:tcPr>
          <w:p>
            <w:pPr>
              <w:pStyle w:val="0"/>
            </w:pPr>
            <w:r>
              <w:rPr>
                <w:sz w:val="20"/>
              </w:rPr>
              <w:t xml:space="preserve">Организация и проведение регионального конкурса "Зеленые" технологии и экологичное сельское хозяйство"</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Ариткулов А.В.</w:t>
            </w:r>
          </w:p>
          <w:p>
            <w:pPr>
              <w:pStyle w:val="0"/>
              <w:jc w:val="center"/>
            </w:pPr>
            <w:r>
              <w:rPr>
                <w:sz w:val="20"/>
              </w:rPr>
              <w:t xml:space="preserve">Балакирева С.Ю.</w:t>
            </w:r>
          </w:p>
        </w:tc>
      </w:tr>
      <w:tr>
        <w:tc>
          <w:tcPr>
            <w:tcW w:w="1020" w:type="dxa"/>
          </w:tcPr>
          <w:p>
            <w:pPr>
              <w:pStyle w:val="0"/>
            </w:pPr>
            <w:r>
              <w:rPr>
                <w:sz w:val="20"/>
              </w:rPr>
              <w:t xml:space="preserve">5</w:t>
            </w:r>
          </w:p>
        </w:tc>
        <w:tc>
          <w:tcPr>
            <w:tcW w:w="4195" w:type="dxa"/>
          </w:tcPr>
          <w:p>
            <w:pPr>
              <w:pStyle w:val="0"/>
            </w:pPr>
            <w:r>
              <w:rPr>
                <w:sz w:val="20"/>
              </w:rPr>
              <w:t xml:space="preserve">Создание региональной базы данных "Зеленые" технологии Кузбасса"</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Результаты</w:t>
            </w:r>
          </w:p>
        </w:tc>
        <w:tc>
          <w:tcPr>
            <w:gridSpan w:val="3"/>
            <w:tcW w:w="7994" w:type="dxa"/>
          </w:tcPr>
          <w:p>
            <w:pPr>
              <w:pStyle w:val="0"/>
            </w:pPr>
            <w:r>
              <w:rPr>
                <w:sz w:val="20"/>
              </w:rPr>
              <w:t xml:space="preserve">1. Проведены региональные конкурсы профессионального мастерства по развитию "зеленых" навыков среди работников.</w:t>
            </w:r>
          </w:p>
          <w:p>
            <w:pPr>
              <w:pStyle w:val="0"/>
            </w:pPr>
            <w:r>
              <w:rPr>
                <w:sz w:val="20"/>
              </w:rPr>
              <w:t xml:space="preserve">2. Проведены региональные конкурсы по определению наилучших практик работодателей по развитию "зеленых" навыков у работников.</w:t>
            </w:r>
          </w:p>
          <w:p>
            <w:pPr>
              <w:pStyle w:val="0"/>
            </w:pPr>
            <w:r>
              <w:rPr>
                <w:sz w:val="20"/>
              </w:rPr>
              <w:t xml:space="preserve">3. Внесены в региональное законодательство дополнения по стимулированию создания "зеленых" рабочих мест в Кузбассе.</w:t>
            </w:r>
          </w:p>
          <w:p>
            <w:pPr>
              <w:pStyle w:val="0"/>
            </w:pPr>
            <w:r>
              <w:rPr>
                <w:sz w:val="20"/>
              </w:rPr>
              <w:t xml:space="preserve">4. Проведены региональные конкурсы "Экологически открытая горно-металлургическая компания Кузбасса".</w:t>
            </w:r>
          </w:p>
          <w:p>
            <w:pPr>
              <w:pStyle w:val="0"/>
            </w:pPr>
            <w:r>
              <w:rPr>
                <w:sz w:val="20"/>
              </w:rPr>
              <w:t xml:space="preserve">5. Проводится экологизация предприятий и мероприятий, осуществляемых в сфере строительства, переработки мусора, туризма, энергетики, лесного и сельского хозяйства</w:t>
            </w:r>
          </w:p>
        </w:tc>
      </w:tr>
      <w:tr>
        <w:tc>
          <w:tcPr>
            <w:gridSpan w:val="4"/>
            <w:tcW w:w="9014" w:type="dxa"/>
          </w:tcPr>
          <w:p>
            <w:pPr>
              <w:pStyle w:val="0"/>
              <w:outlineLvl w:val="3"/>
              <w:jc w:val="center"/>
            </w:pPr>
            <w:r>
              <w:rPr>
                <w:sz w:val="20"/>
              </w:rPr>
              <w:t xml:space="preserve">II этап (2023 - 2025 годы)</w:t>
            </w:r>
          </w:p>
        </w:tc>
      </w:tr>
      <w:tr>
        <w:tc>
          <w:tcPr>
            <w:tcW w:w="1020" w:type="dxa"/>
          </w:tcPr>
          <w:p>
            <w:pPr>
              <w:pStyle w:val="0"/>
            </w:pPr>
            <w:r>
              <w:rPr>
                <w:sz w:val="20"/>
              </w:rPr>
              <w:t xml:space="preserve">Цель 1</w:t>
            </w:r>
          </w:p>
        </w:tc>
        <w:tc>
          <w:tcPr>
            <w:gridSpan w:val="3"/>
            <w:tcW w:w="7994" w:type="dxa"/>
          </w:tcPr>
          <w:p>
            <w:pPr>
              <w:pStyle w:val="0"/>
            </w:pPr>
            <w:r>
              <w:rPr>
                <w:sz w:val="20"/>
              </w:rPr>
              <w:t xml:space="preserve">Создание центра развития "зеленых" навыков и центра развития "зеленых" рабочих мест в Кемеровской области - Кузбассе</w:t>
            </w:r>
          </w:p>
        </w:tc>
      </w:tr>
      <w:tr>
        <w:tc>
          <w:tcPr>
            <w:tcW w:w="1020" w:type="dxa"/>
          </w:tcPr>
          <w:p>
            <w:pPr>
              <w:pStyle w:val="0"/>
            </w:pPr>
            <w:r>
              <w:rPr>
                <w:sz w:val="20"/>
              </w:rPr>
              <w:t xml:space="preserve">Задача 1</w:t>
            </w:r>
          </w:p>
        </w:tc>
        <w:tc>
          <w:tcPr>
            <w:gridSpan w:val="3"/>
            <w:tcW w:w="7994" w:type="dxa"/>
          </w:tcPr>
          <w:p>
            <w:pPr>
              <w:pStyle w:val="0"/>
            </w:pPr>
            <w:r>
              <w:rPr>
                <w:sz w:val="20"/>
              </w:rPr>
              <w:t xml:space="preserve">Создание центра развития "зеленых" навыков в Кемеровской области - Кузбассе</w:t>
            </w:r>
          </w:p>
        </w:tc>
      </w:tr>
      <w:tr>
        <w:tc>
          <w:tcPr>
            <w:tcW w:w="1020" w:type="dxa"/>
          </w:tcPr>
          <w:p>
            <w:pPr>
              <w:pStyle w:val="0"/>
            </w:pPr>
            <w:r>
              <w:rPr>
                <w:sz w:val="20"/>
              </w:rPr>
              <w:t xml:space="preserve">1</w:t>
            </w:r>
          </w:p>
        </w:tc>
        <w:tc>
          <w:tcPr>
            <w:tcW w:w="4195" w:type="dxa"/>
          </w:tcPr>
          <w:p>
            <w:pPr>
              <w:pStyle w:val="0"/>
            </w:pPr>
            <w:r>
              <w:rPr>
                <w:sz w:val="20"/>
              </w:rPr>
              <w:t xml:space="preserve">Проведение регионального конкурса "Зеленый вектор"</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2</w:t>
            </w:r>
          </w:p>
        </w:tc>
        <w:tc>
          <w:tcPr>
            <w:tcW w:w="4195" w:type="dxa"/>
          </w:tcPr>
          <w:p>
            <w:pPr>
              <w:pStyle w:val="0"/>
            </w:pPr>
            <w:r>
              <w:rPr>
                <w:sz w:val="20"/>
              </w:rPr>
              <w:t xml:space="preserve">Создание на базе центра "Геоэкология" совместно с АНО "Научно-образовательный центр "Кузбасс" лаборатории "Наукоемкие технологии переработки, обезвреживания и утилизации отходов и техногенных образований" ФГБОУ ВО "Сибирский государственный индустриальный университет" исследовательского и образовательного дисциплинарных направлений магистратуры, посвященных теме декарбонизации атмосферы</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3</w:t>
            </w:r>
          </w:p>
        </w:tc>
        <w:tc>
          <w:tcPr>
            <w:tcW w:w="4195" w:type="dxa"/>
          </w:tcPr>
          <w:p>
            <w:pPr>
              <w:pStyle w:val="0"/>
            </w:pPr>
            <w:r>
              <w:rPr>
                <w:sz w:val="20"/>
              </w:rPr>
              <w:t xml:space="preserve">Реализация в рамках сетевой образовательной программы в условиях детского лагеря (зимних, летних школ) на базе участников АНО "Научно-образовательный центр "Кузбасс" (ФГБОУВО "Кузбасская государственная сельскохозяйственная академия" и Кемеровский научно-исследовательский институт сельского хозяйства - филиал Федерального государственного бюджетного учреждения науки Сибирского федерального научного центра агробиотехнологий Российской академии наук) и центров дополнительного образования детей, направленной на формирование у детей и молодежи экологического мышления и профессиональных навыков в области экологии (не менее 3000 детей ежегодно)</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4</w:t>
            </w:r>
          </w:p>
        </w:tc>
        <w:tc>
          <w:tcPr>
            <w:tcW w:w="4195" w:type="dxa"/>
          </w:tcPr>
          <w:p>
            <w:pPr>
              <w:pStyle w:val="0"/>
            </w:pPr>
            <w:r>
              <w:rPr>
                <w:sz w:val="20"/>
              </w:rPr>
              <w:t xml:space="preserve">Проведение в рамках чемпионата по наиболее востребованным профессиям "Профессионалы" компетенций "Охрана окружающей среды", "Ландшафтный дизайн"</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5</w:t>
            </w:r>
          </w:p>
        </w:tc>
        <w:tc>
          <w:tcPr>
            <w:tcW w:w="4195" w:type="dxa"/>
          </w:tcPr>
          <w:p>
            <w:pPr>
              <w:pStyle w:val="0"/>
            </w:pPr>
            <w:r>
              <w:rPr>
                <w:sz w:val="20"/>
              </w:rPr>
              <w:t xml:space="preserve">Реализация не менее 5 волонтерских инициатив по формированию экологического мышления, бережного потребления среди населения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6</w:t>
            </w:r>
          </w:p>
        </w:tc>
        <w:tc>
          <w:tcPr>
            <w:tcW w:w="4195" w:type="dxa"/>
          </w:tcPr>
          <w:p>
            <w:pPr>
              <w:pStyle w:val="0"/>
            </w:pPr>
            <w:r>
              <w:rPr>
                <w:sz w:val="20"/>
              </w:rPr>
              <w:t xml:space="preserve">Реализация программы деятельности научно-образовательного центра мирового уровня "Кузбасс" в рамках национальных проектов "Наука", "Здравоохранение", "Экология", "Демография", "Международная кооперация и экспорт"</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tc>
      </w:tr>
      <w:tr>
        <w:tc>
          <w:tcPr>
            <w:tcW w:w="1020" w:type="dxa"/>
          </w:tcPr>
          <w:p>
            <w:pPr>
              <w:pStyle w:val="0"/>
            </w:pPr>
            <w:r>
              <w:rPr>
                <w:sz w:val="20"/>
              </w:rPr>
              <w:t xml:space="preserve">7</w:t>
            </w:r>
          </w:p>
        </w:tc>
        <w:tc>
          <w:tcPr>
            <w:tcW w:w="4195" w:type="dxa"/>
          </w:tcPr>
          <w:p>
            <w:pPr>
              <w:pStyle w:val="0"/>
            </w:pPr>
            <w:r>
              <w:rPr>
                <w:sz w:val="20"/>
              </w:rPr>
              <w:t xml:space="preserve">Формирование ежегодного прогноза баланса кадровых ресурсов и регионального заказа (контрольные цифры приема) на подготовку кадров по программам высшего и среднего профессионального образования по экологическим направлениям</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Гришин А.С.</w:t>
            </w:r>
          </w:p>
          <w:p>
            <w:pPr>
              <w:pStyle w:val="0"/>
              <w:jc w:val="center"/>
            </w:pPr>
            <w:r>
              <w:rPr>
                <w:sz w:val="20"/>
              </w:rPr>
              <w:t xml:space="preserve">Пфетцер С.А.</w:t>
            </w:r>
          </w:p>
          <w:p>
            <w:pPr>
              <w:pStyle w:val="0"/>
              <w:jc w:val="center"/>
            </w:pPr>
            <w:r>
              <w:rPr>
                <w:sz w:val="20"/>
              </w:rPr>
              <w:t xml:space="preserve">Балакирева С.Ю.</w:t>
            </w:r>
          </w:p>
        </w:tc>
      </w:tr>
      <w:tr>
        <w:tc>
          <w:tcPr>
            <w:tcW w:w="1020" w:type="dxa"/>
          </w:tcPr>
          <w:p>
            <w:pPr>
              <w:pStyle w:val="0"/>
            </w:pPr>
            <w:r>
              <w:rPr>
                <w:sz w:val="20"/>
              </w:rPr>
              <w:t xml:space="preserve">8</w:t>
            </w:r>
          </w:p>
        </w:tc>
        <w:tc>
          <w:tcPr>
            <w:tcW w:w="4195" w:type="dxa"/>
          </w:tcPr>
          <w:p>
            <w:pPr>
              <w:pStyle w:val="0"/>
            </w:pPr>
            <w:r>
              <w:rPr>
                <w:sz w:val="20"/>
              </w:rPr>
              <w:t xml:space="preserve">Организация региональных, национальных и международных научно-практических форумов, конференций, семинаров на тему "Кузбасс - центр новых компетенций и рабочих мест "зеленой" экономики"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p>
            <w:pPr>
              <w:pStyle w:val="0"/>
              <w:jc w:val="center"/>
            </w:pPr>
            <w:r>
              <w:rPr>
                <w:sz w:val="20"/>
              </w:rPr>
              <w:t xml:space="preserve">Пфетцер С.А.</w:t>
            </w:r>
          </w:p>
        </w:tc>
      </w:tr>
      <w:tr>
        <w:tc>
          <w:tcPr>
            <w:tcW w:w="1020" w:type="dxa"/>
          </w:tcPr>
          <w:p>
            <w:pPr>
              <w:pStyle w:val="0"/>
            </w:pPr>
            <w:r>
              <w:rPr>
                <w:sz w:val="20"/>
              </w:rPr>
              <w:t xml:space="preserve">9</w:t>
            </w:r>
          </w:p>
        </w:tc>
        <w:tc>
          <w:tcPr>
            <w:tcW w:w="4195" w:type="dxa"/>
          </w:tcPr>
          <w:p>
            <w:pPr>
              <w:pStyle w:val="0"/>
            </w:pPr>
            <w:r>
              <w:rPr>
                <w:sz w:val="20"/>
              </w:rPr>
              <w:t xml:space="preserve">Реализация регионального проекта "Школы научно-образовательного центра "Кузбасс", направление "Экология", "зеленая" экономика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Задача 2</w:t>
            </w:r>
          </w:p>
        </w:tc>
        <w:tc>
          <w:tcPr>
            <w:gridSpan w:val="3"/>
            <w:tcW w:w="7994" w:type="dxa"/>
          </w:tcPr>
          <w:p>
            <w:pPr>
              <w:pStyle w:val="0"/>
            </w:pPr>
            <w:r>
              <w:rPr>
                <w:sz w:val="20"/>
              </w:rPr>
              <w:t xml:space="preserve">Создание центра развития "зеленых" рабочих мест в Кузбассе</w:t>
            </w:r>
          </w:p>
        </w:tc>
      </w:tr>
      <w:tr>
        <w:tc>
          <w:tcPr>
            <w:tcW w:w="1020" w:type="dxa"/>
          </w:tcPr>
          <w:p>
            <w:pPr>
              <w:pStyle w:val="0"/>
            </w:pPr>
            <w:r>
              <w:rPr>
                <w:sz w:val="20"/>
              </w:rPr>
              <w:t xml:space="preserve">1</w:t>
            </w:r>
          </w:p>
        </w:tc>
        <w:tc>
          <w:tcPr>
            <w:tcW w:w="4195" w:type="dxa"/>
          </w:tcPr>
          <w:p>
            <w:pPr>
              <w:pStyle w:val="0"/>
            </w:pPr>
            <w:r>
              <w:rPr>
                <w:sz w:val="20"/>
              </w:rPr>
              <w:t xml:space="preserve">Проведение конкурса "Экологически открытая горно-металлургическая компания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2</w:t>
            </w:r>
          </w:p>
        </w:tc>
        <w:tc>
          <w:tcPr>
            <w:tcW w:w="4195" w:type="dxa"/>
          </w:tcPr>
          <w:p>
            <w:pPr>
              <w:pStyle w:val="0"/>
            </w:pPr>
            <w:r>
              <w:rPr>
                <w:sz w:val="20"/>
              </w:rPr>
              <w:t xml:space="preserve">Реализация опережающей подготовки работников предприятий Кемеровской области - Кузбасса по программам профессиональной переподготовки по профессиям - сельскохозяйственный эколог, урбанист-эколог для формирования "зеленых" навыков (компетенций) на стыке экологии и охраны труда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Ариткулов А.В.</w:t>
            </w:r>
          </w:p>
          <w:p>
            <w:pPr>
              <w:pStyle w:val="0"/>
              <w:jc w:val="center"/>
            </w:pPr>
            <w:r>
              <w:rPr>
                <w:sz w:val="20"/>
              </w:rPr>
              <w:t xml:space="preserve">Балакирева С.Ю.</w:t>
            </w:r>
          </w:p>
        </w:tc>
      </w:tr>
      <w:tr>
        <w:tc>
          <w:tcPr>
            <w:tcW w:w="1020" w:type="dxa"/>
          </w:tcPr>
          <w:p>
            <w:pPr>
              <w:pStyle w:val="0"/>
            </w:pPr>
            <w:r>
              <w:rPr>
                <w:sz w:val="20"/>
              </w:rPr>
              <w:t xml:space="preserve">3</w:t>
            </w:r>
          </w:p>
        </w:tc>
        <w:tc>
          <w:tcPr>
            <w:tcW w:w="4195" w:type="dxa"/>
          </w:tcPr>
          <w:p>
            <w:pPr>
              <w:pStyle w:val="0"/>
            </w:pPr>
            <w:r>
              <w:rPr>
                <w:sz w:val="20"/>
              </w:rPr>
              <w:t xml:space="preserve">Организация опережающей подготовки работников предприятий Кемеровской области - Кузбасса: разработка и реализация программ профессиональной переподготовки для формирования "зеленых" навыков (компетенций) на стыке экологии и охраны труда - консультант по экологической ответственности производителя, менеджер zero waste</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4</w:t>
            </w:r>
          </w:p>
        </w:tc>
        <w:tc>
          <w:tcPr>
            <w:tcW w:w="4195" w:type="dxa"/>
          </w:tcPr>
          <w:p>
            <w:pPr>
              <w:pStyle w:val="0"/>
            </w:pPr>
            <w:r>
              <w:rPr>
                <w:sz w:val="20"/>
              </w:rPr>
              <w:t xml:space="preserve">Организация и проведение регионального конкурса "Зеленые" технологии и экологичное сельское хозяйство"</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Ариткулов А.В.</w:t>
            </w:r>
          </w:p>
          <w:p>
            <w:pPr>
              <w:pStyle w:val="0"/>
              <w:jc w:val="center"/>
            </w:pPr>
            <w:r>
              <w:rPr>
                <w:sz w:val="20"/>
              </w:rPr>
              <w:t xml:space="preserve">Балакирева С.Ю.</w:t>
            </w:r>
          </w:p>
        </w:tc>
      </w:tr>
      <w:tr>
        <w:tc>
          <w:tcPr>
            <w:tcW w:w="1020" w:type="dxa"/>
          </w:tcPr>
          <w:p>
            <w:pPr>
              <w:pStyle w:val="0"/>
            </w:pPr>
            <w:r>
              <w:rPr>
                <w:sz w:val="20"/>
              </w:rPr>
              <w:t xml:space="preserve">5</w:t>
            </w:r>
          </w:p>
        </w:tc>
        <w:tc>
          <w:tcPr>
            <w:tcW w:w="4195" w:type="dxa"/>
          </w:tcPr>
          <w:p>
            <w:pPr>
              <w:pStyle w:val="0"/>
            </w:pPr>
            <w:r>
              <w:rPr>
                <w:sz w:val="20"/>
              </w:rPr>
              <w:t xml:space="preserve">Создание стартапов, направленных на улучшение экологии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p>
            <w:pPr>
              <w:pStyle w:val="0"/>
              <w:jc w:val="center"/>
            </w:pPr>
            <w:r>
              <w:rPr>
                <w:sz w:val="20"/>
              </w:rPr>
              <w:t xml:space="preserve">Ивлев О.В.</w:t>
            </w:r>
          </w:p>
        </w:tc>
      </w:tr>
      <w:tr>
        <w:tc>
          <w:tcPr>
            <w:tcW w:w="1020" w:type="dxa"/>
          </w:tcPr>
          <w:p>
            <w:pPr>
              <w:pStyle w:val="0"/>
            </w:pPr>
            <w:r>
              <w:rPr>
                <w:sz w:val="20"/>
              </w:rPr>
              <w:t xml:space="preserve">Результаты</w:t>
            </w:r>
          </w:p>
        </w:tc>
        <w:tc>
          <w:tcPr>
            <w:gridSpan w:val="3"/>
            <w:tcW w:w="7994" w:type="dxa"/>
          </w:tcPr>
          <w:p>
            <w:pPr>
              <w:pStyle w:val="0"/>
            </w:pPr>
            <w:r>
              <w:rPr>
                <w:sz w:val="20"/>
              </w:rPr>
              <w:t xml:space="preserve">1. Проведены региональные конкурсы по определению наилучших практик работодателей по развитию "зеленых" навыков у работников.</w:t>
            </w:r>
          </w:p>
          <w:p>
            <w:pPr>
              <w:pStyle w:val="0"/>
            </w:pPr>
            <w:r>
              <w:rPr>
                <w:sz w:val="20"/>
              </w:rPr>
              <w:t xml:space="preserve">2. В региональное законодательство внесены дополнения по стимулированию создания "зеленых" рабочих мест в Кузбассе.</w:t>
            </w:r>
          </w:p>
          <w:p>
            <w:pPr>
              <w:pStyle w:val="0"/>
            </w:pPr>
            <w:r>
              <w:rPr>
                <w:sz w:val="20"/>
              </w:rPr>
              <w:t xml:space="preserve">3. Проведены региональные конкурсы "Зеленые" рабочие места Кузбасса" для определения лучших инициатив по созданию работодателями "зеленых" рабочих мест.</w:t>
            </w:r>
          </w:p>
          <w:p>
            <w:pPr>
              <w:pStyle w:val="0"/>
            </w:pPr>
            <w:r>
              <w:rPr>
                <w:sz w:val="20"/>
              </w:rPr>
              <w:t xml:space="preserve">4. Функционирует цифровая платформа по развитию "зеленых" рабочих мест для проведения онлайн-консультаций, отражения передового опыта, оперативного получения обратной связи.</w:t>
            </w:r>
          </w:p>
          <w:p>
            <w:pPr>
              <w:pStyle w:val="0"/>
            </w:pPr>
            <w:r>
              <w:rPr>
                <w:sz w:val="20"/>
              </w:rPr>
              <w:t xml:space="preserve">5. Созданы новые "зеленые" предприятия.</w:t>
            </w:r>
          </w:p>
          <w:p>
            <w:pPr>
              <w:pStyle w:val="0"/>
            </w:pPr>
            <w:r>
              <w:rPr>
                <w:sz w:val="20"/>
              </w:rPr>
              <w:t xml:space="preserve">6. Проведены международные конференции "Зеленые" рабочие места XXI века"</w:t>
            </w:r>
          </w:p>
        </w:tc>
      </w:tr>
      <w:tr>
        <w:tc>
          <w:tcPr>
            <w:gridSpan w:val="4"/>
            <w:tcW w:w="9014" w:type="dxa"/>
          </w:tcPr>
          <w:p>
            <w:pPr>
              <w:pStyle w:val="0"/>
              <w:outlineLvl w:val="3"/>
              <w:jc w:val="center"/>
            </w:pPr>
            <w:r>
              <w:rPr>
                <w:sz w:val="20"/>
              </w:rPr>
              <w:t xml:space="preserve">III этап (2026 - 2035 годы)</w:t>
            </w:r>
          </w:p>
        </w:tc>
      </w:tr>
      <w:tr>
        <w:tc>
          <w:tcPr>
            <w:tcW w:w="1020" w:type="dxa"/>
          </w:tcPr>
          <w:p>
            <w:pPr>
              <w:pStyle w:val="0"/>
            </w:pPr>
            <w:r>
              <w:rPr>
                <w:sz w:val="20"/>
              </w:rPr>
              <w:t xml:space="preserve">Цель 1</w:t>
            </w:r>
          </w:p>
        </w:tc>
        <w:tc>
          <w:tcPr>
            <w:gridSpan w:val="3"/>
            <w:tcW w:w="7994" w:type="dxa"/>
          </w:tcPr>
          <w:p>
            <w:pPr>
              <w:pStyle w:val="0"/>
            </w:pPr>
            <w:r>
              <w:rPr>
                <w:sz w:val="20"/>
              </w:rPr>
              <w:t xml:space="preserve">Создание центра развития "зеленых" навыков и центра развития "зеленых" рабочих мест в Кемеровской области - Кузбассе</w:t>
            </w:r>
          </w:p>
        </w:tc>
      </w:tr>
      <w:tr>
        <w:tc>
          <w:tcPr>
            <w:tcW w:w="1020" w:type="dxa"/>
          </w:tcPr>
          <w:p>
            <w:pPr>
              <w:pStyle w:val="0"/>
            </w:pPr>
            <w:r>
              <w:rPr>
                <w:sz w:val="20"/>
              </w:rPr>
              <w:t xml:space="preserve">Задача 1</w:t>
            </w:r>
          </w:p>
        </w:tc>
        <w:tc>
          <w:tcPr>
            <w:gridSpan w:val="3"/>
            <w:tcW w:w="7994" w:type="dxa"/>
          </w:tcPr>
          <w:p>
            <w:pPr>
              <w:pStyle w:val="0"/>
            </w:pPr>
            <w:r>
              <w:rPr>
                <w:sz w:val="20"/>
              </w:rPr>
              <w:t xml:space="preserve">Создание центра развития "зеленых" навыков в Кемеровской области - Кузбассе</w:t>
            </w:r>
          </w:p>
        </w:tc>
      </w:tr>
      <w:tr>
        <w:tc>
          <w:tcPr>
            <w:tcW w:w="1020" w:type="dxa"/>
          </w:tcPr>
          <w:p>
            <w:pPr>
              <w:pStyle w:val="0"/>
            </w:pPr>
            <w:r>
              <w:rPr>
                <w:sz w:val="20"/>
              </w:rPr>
              <w:t xml:space="preserve">1</w:t>
            </w:r>
          </w:p>
        </w:tc>
        <w:tc>
          <w:tcPr>
            <w:tcW w:w="4195" w:type="dxa"/>
          </w:tcPr>
          <w:p>
            <w:pPr>
              <w:pStyle w:val="0"/>
            </w:pPr>
            <w:r>
              <w:rPr>
                <w:sz w:val="20"/>
              </w:rPr>
              <w:t xml:space="preserve">Проведение регионального конкурса "Зеленый вектор"</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2</w:t>
            </w:r>
          </w:p>
        </w:tc>
        <w:tc>
          <w:tcPr>
            <w:tcW w:w="4195" w:type="dxa"/>
          </w:tcPr>
          <w:p>
            <w:pPr>
              <w:pStyle w:val="0"/>
            </w:pPr>
            <w:r>
              <w:rPr>
                <w:sz w:val="20"/>
              </w:rPr>
              <w:t xml:space="preserve">Запуск программ бакалавриата на базе ФГБОУ ВО "Сибирский государственный индустриальный университет" опережающей подготовки кадров для обеспечения полигона по декарбонизации атмосферы Южно-Кузбасской агломерации</w:t>
            </w:r>
          </w:p>
        </w:tc>
        <w:tc>
          <w:tcPr>
            <w:tcW w:w="964" w:type="dxa"/>
          </w:tcPr>
          <w:p>
            <w:pPr>
              <w:pStyle w:val="0"/>
              <w:jc w:val="center"/>
            </w:pPr>
            <w:r>
              <w:rPr>
                <w:sz w:val="20"/>
              </w:rPr>
              <w:t xml:space="preserve">2026 год</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3</w:t>
            </w:r>
          </w:p>
        </w:tc>
        <w:tc>
          <w:tcPr>
            <w:tcW w:w="4195" w:type="dxa"/>
          </w:tcPr>
          <w:p>
            <w:pPr>
              <w:pStyle w:val="0"/>
            </w:pPr>
            <w:r>
              <w:rPr>
                <w:sz w:val="20"/>
              </w:rPr>
              <w:t xml:space="preserve">Реализация сетевой образовательной программы в условиях детского лагеря (зимних, летних школ) на базе участников АНО "Научно-образовательный центр "Кузбасс" (ФГБОУ ВО "Кузбасская государственная сельскохозяйственная академия" и Кемеровский научно-исследовательский институт сельского хозяйства - филиал Федерального государственного бюджетного учреждения науки Сибирского федерального научного центра агробиотехнологий Российской академии наук) и центров дополнительного образования детей, направленной на формирование у детей и молодежи экологического мышления и профессиональных навыков в области экологии (не менее 5000 детей ежегодно)</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p>
            <w:pPr>
              <w:pStyle w:val="0"/>
              <w:jc w:val="center"/>
            </w:pPr>
            <w:r>
              <w:rPr>
                <w:sz w:val="20"/>
              </w:rPr>
              <w:t xml:space="preserve">Ивлев О.В.</w:t>
            </w:r>
          </w:p>
        </w:tc>
      </w:tr>
      <w:tr>
        <w:tc>
          <w:tcPr>
            <w:tcW w:w="1020" w:type="dxa"/>
          </w:tcPr>
          <w:p>
            <w:pPr>
              <w:pStyle w:val="0"/>
            </w:pPr>
            <w:r>
              <w:rPr>
                <w:sz w:val="20"/>
              </w:rPr>
              <w:t xml:space="preserve">4</w:t>
            </w:r>
          </w:p>
        </w:tc>
        <w:tc>
          <w:tcPr>
            <w:tcW w:w="4195" w:type="dxa"/>
          </w:tcPr>
          <w:p>
            <w:pPr>
              <w:pStyle w:val="0"/>
            </w:pPr>
            <w:r>
              <w:rPr>
                <w:sz w:val="20"/>
              </w:rPr>
              <w:t xml:space="preserve">Проведение чемпионата по компетенциям "Охрана окружающей среды", "Ландшафтный дизайн"</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5</w:t>
            </w:r>
          </w:p>
        </w:tc>
        <w:tc>
          <w:tcPr>
            <w:tcW w:w="4195" w:type="dxa"/>
          </w:tcPr>
          <w:p>
            <w:pPr>
              <w:pStyle w:val="0"/>
            </w:pPr>
            <w:r>
              <w:rPr>
                <w:sz w:val="20"/>
              </w:rPr>
              <w:t xml:space="preserve">Реализация не менее 5 волонтерских инициатив по формированию экологического мышления, бережного потребления среди населения</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6</w:t>
            </w:r>
          </w:p>
        </w:tc>
        <w:tc>
          <w:tcPr>
            <w:tcW w:w="4195" w:type="dxa"/>
          </w:tcPr>
          <w:p>
            <w:pPr>
              <w:pStyle w:val="0"/>
            </w:pPr>
            <w:r>
              <w:rPr>
                <w:sz w:val="20"/>
              </w:rPr>
              <w:t xml:space="preserve">Реализация программы деятельности научно-образовательного центра мирового уровня "Кузбасс" в рамках национальных проектов "Наука", "Здравоохранение", "Экология", "Демография", "Международная кооперация и экспорт"</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tc>
      </w:tr>
      <w:tr>
        <w:tc>
          <w:tcPr>
            <w:tcW w:w="1020" w:type="dxa"/>
          </w:tcPr>
          <w:p>
            <w:pPr>
              <w:pStyle w:val="0"/>
            </w:pPr>
            <w:r>
              <w:rPr>
                <w:sz w:val="20"/>
              </w:rPr>
              <w:t xml:space="preserve">7</w:t>
            </w:r>
          </w:p>
        </w:tc>
        <w:tc>
          <w:tcPr>
            <w:tcW w:w="4195" w:type="dxa"/>
          </w:tcPr>
          <w:p>
            <w:pPr>
              <w:pStyle w:val="0"/>
            </w:pPr>
            <w:r>
              <w:rPr>
                <w:sz w:val="20"/>
              </w:rPr>
              <w:t xml:space="preserve">Формирование ежегодного прогноза баланса кадровых ресурсов и регионального заказа (контрольные цифры приема) на подготовку кадров по программам высшего и среднего профессионального образования по экологическим направлениям</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Гришин А.С.</w:t>
            </w:r>
          </w:p>
          <w:p>
            <w:pPr>
              <w:pStyle w:val="0"/>
              <w:jc w:val="center"/>
            </w:pPr>
            <w:r>
              <w:rPr>
                <w:sz w:val="20"/>
              </w:rPr>
              <w:t xml:space="preserve">Пфетцер С.А.</w:t>
            </w:r>
          </w:p>
          <w:p>
            <w:pPr>
              <w:pStyle w:val="0"/>
              <w:jc w:val="center"/>
            </w:pPr>
            <w:r>
              <w:rPr>
                <w:sz w:val="20"/>
              </w:rPr>
              <w:t xml:space="preserve">Балакирева С.Ю.</w:t>
            </w:r>
          </w:p>
        </w:tc>
      </w:tr>
      <w:tr>
        <w:tc>
          <w:tcPr>
            <w:tcW w:w="1020" w:type="dxa"/>
          </w:tcPr>
          <w:p>
            <w:pPr>
              <w:pStyle w:val="0"/>
            </w:pPr>
            <w:r>
              <w:rPr>
                <w:sz w:val="20"/>
              </w:rPr>
              <w:t xml:space="preserve">8</w:t>
            </w:r>
          </w:p>
        </w:tc>
        <w:tc>
          <w:tcPr>
            <w:tcW w:w="4195" w:type="dxa"/>
          </w:tcPr>
          <w:p>
            <w:pPr>
              <w:pStyle w:val="0"/>
            </w:pPr>
            <w:r>
              <w:rPr>
                <w:sz w:val="20"/>
              </w:rPr>
              <w:t xml:space="preserve">Организация региональных, национальных и международных научно-практических форумов, конференций, семинаров на тему "Кузбасс - центр новых компетенций и рабочих мест "зеленой" экономики"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9</w:t>
            </w:r>
          </w:p>
        </w:tc>
        <w:tc>
          <w:tcPr>
            <w:tcW w:w="4195" w:type="dxa"/>
          </w:tcPr>
          <w:p>
            <w:pPr>
              <w:pStyle w:val="0"/>
            </w:pPr>
            <w:r>
              <w:rPr>
                <w:sz w:val="20"/>
              </w:rPr>
              <w:t xml:space="preserve">Реализация регионального проекта "Школы научно-образовательного центра "Кузбасс", направление "Экология", "зеленая" экономика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Задача 2</w:t>
            </w:r>
          </w:p>
        </w:tc>
        <w:tc>
          <w:tcPr>
            <w:gridSpan w:val="3"/>
            <w:tcW w:w="7994" w:type="dxa"/>
          </w:tcPr>
          <w:p>
            <w:pPr>
              <w:pStyle w:val="0"/>
            </w:pPr>
            <w:r>
              <w:rPr>
                <w:sz w:val="20"/>
              </w:rPr>
              <w:t xml:space="preserve">Создание центра развития "зеленых" рабочих мест в Кузбассе</w:t>
            </w:r>
          </w:p>
        </w:tc>
      </w:tr>
      <w:tr>
        <w:tc>
          <w:tcPr>
            <w:tcW w:w="1020" w:type="dxa"/>
          </w:tcPr>
          <w:p>
            <w:pPr>
              <w:pStyle w:val="0"/>
            </w:pPr>
            <w:r>
              <w:rPr>
                <w:sz w:val="20"/>
              </w:rPr>
              <w:t xml:space="preserve">1</w:t>
            </w:r>
          </w:p>
        </w:tc>
        <w:tc>
          <w:tcPr>
            <w:tcW w:w="4195" w:type="dxa"/>
          </w:tcPr>
          <w:p>
            <w:pPr>
              <w:pStyle w:val="0"/>
            </w:pPr>
            <w:r>
              <w:rPr>
                <w:sz w:val="20"/>
              </w:rPr>
              <w:t xml:space="preserve">Проведение конкурса "Экологически открытая горно-металлургическая компания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2</w:t>
            </w:r>
          </w:p>
        </w:tc>
        <w:tc>
          <w:tcPr>
            <w:tcW w:w="4195" w:type="dxa"/>
          </w:tcPr>
          <w:p>
            <w:pPr>
              <w:pStyle w:val="0"/>
            </w:pPr>
            <w:r>
              <w:rPr>
                <w:sz w:val="20"/>
              </w:rPr>
              <w:t xml:space="preserve">Разработка платформы на базе центра "Карьера" ФГБОУ ВО "Сибирский государственный индустриальный университет" для кадрового обеспечения "зеленых" предприятий</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3</w:t>
            </w:r>
          </w:p>
        </w:tc>
        <w:tc>
          <w:tcPr>
            <w:tcW w:w="4195" w:type="dxa"/>
          </w:tcPr>
          <w:p>
            <w:pPr>
              <w:pStyle w:val="0"/>
            </w:pPr>
            <w:r>
              <w:rPr>
                <w:sz w:val="20"/>
              </w:rPr>
              <w:t xml:space="preserve">Организация и проведение регионального конкурса "Зеленые" технологии и экологичное сельское хозяйство"</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Ариткулов А.В. Балакирева С.Ю.</w:t>
            </w:r>
          </w:p>
        </w:tc>
      </w:tr>
      <w:tr>
        <w:tc>
          <w:tcPr>
            <w:tcW w:w="1020" w:type="dxa"/>
          </w:tcPr>
          <w:p>
            <w:pPr>
              <w:pStyle w:val="0"/>
            </w:pPr>
            <w:r>
              <w:rPr>
                <w:sz w:val="20"/>
              </w:rPr>
              <w:t xml:space="preserve">4</w:t>
            </w:r>
          </w:p>
        </w:tc>
        <w:tc>
          <w:tcPr>
            <w:tcW w:w="4195" w:type="dxa"/>
          </w:tcPr>
          <w:p>
            <w:pPr>
              <w:pStyle w:val="0"/>
            </w:pPr>
            <w:r>
              <w:rPr>
                <w:sz w:val="20"/>
              </w:rPr>
              <w:t xml:space="preserve">Опережающая подготовка работников предприятий Кузбасса по программам профессиональной переподготовки по профессиям - сельскохозяйственный эколог, урбанист-эколог, консультант по экологической ответственности производителя, менеджер zero waste для формирования "зеленых" навыков (компетенций) на стыке экологии и охраны труда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5</w:t>
            </w:r>
          </w:p>
        </w:tc>
        <w:tc>
          <w:tcPr>
            <w:tcW w:w="4195" w:type="dxa"/>
          </w:tcPr>
          <w:p>
            <w:pPr>
              <w:pStyle w:val="0"/>
            </w:pPr>
            <w:r>
              <w:rPr>
                <w:sz w:val="20"/>
              </w:rPr>
              <w:t xml:space="preserve">Организация опережающей подготовки работников предприятий Кемеровской области - Кузбасса: разработка и реализация программ профессиональной переподготовки для формирования "зеленых" навыков (компетенций) на стыке экологии и охраны труда - биоремедиатор, архитектор восстановления экосистем</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6</w:t>
            </w:r>
          </w:p>
        </w:tc>
        <w:tc>
          <w:tcPr>
            <w:tcW w:w="4195" w:type="dxa"/>
          </w:tcPr>
          <w:p>
            <w:pPr>
              <w:pStyle w:val="0"/>
            </w:pPr>
            <w:r>
              <w:rPr>
                <w:sz w:val="20"/>
              </w:rPr>
              <w:t xml:space="preserve">Создание стартапов в области лесного хозяйства, экопроектов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Качканова Е.С.</w:t>
            </w:r>
          </w:p>
          <w:p>
            <w:pPr>
              <w:pStyle w:val="0"/>
              <w:jc w:val="center"/>
            </w:pPr>
            <w:r>
              <w:rPr>
                <w:sz w:val="20"/>
              </w:rPr>
              <w:t xml:space="preserve">Ивлев О.В.</w:t>
            </w:r>
          </w:p>
          <w:p>
            <w:pPr>
              <w:pStyle w:val="0"/>
              <w:jc w:val="center"/>
            </w:pPr>
            <w:r>
              <w:rPr>
                <w:sz w:val="20"/>
              </w:rPr>
              <w:t xml:space="preserve">Балакирева С.Ю.</w:t>
            </w:r>
          </w:p>
        </w:tc>
      </w:tr>
      <w:tr>
        <w:tc>
          <w:tcPr>
            <w:tcW w:w="1020" w:type="dxa"/>
          </w:tcPr>
          <w:p>
            <w:pPr>
              <w:pStyle w:val="0"/>
            </w:pPr>
            <w:r>
              <w:rPr>
                <w:sz w:val="20"/>
              </w:rPr>
              <w:t xml:space="preserve">Результаты</w:t>
            </w:r>
          </w:p>
        </w:tc>
        <w:tc>
          <w:tcPr>
            <w:gridSpan w:val="3"/>
            <w:tcW w:w="7994" w:type="dxa"/>
          </w:tcPr>
          <w:p>
            <w:pPr>
              <w:pStyle w:val="0"/>
            </w:pPr>
            <w:r>
              <w:rPr>
                <w:sz w:val="20"/>
              </w:rPr>
              <w:t xml:space="preserve">1. Организована опережающая подготовка работников Кузбасса по направлению развития "зеленых" навыков на всех уровнях профессионального образования.</w:t>
            </w:r>
          </w:p>
          <w:p>
            <w:pPr>
              <w:pStyle w:val="0"/>
            </w:pPr>
            <w:r>
              <w:rPr>
                <w:sz w:val="20"/>
              </w:rPr>
              <w:t xml:space="preserve">2. Проведены региональные конкурсы по определению наилучших практик работодателей по развитию "зеленых" навыков у работников.</w:t>
            </w:r>
          </w:p>
          <w:p>
            <w:pPr>
              <w:pStyle w:val="0"/>
            </w:pPr>
            <w:r>
              <w:rPr>
                <w:sz w:val="20"/>
              </w:rPr>
              <w:t xml:space="preserve">3. Налажено сотрудничество с иностранными коллегами по развитию "зеленых" навыков; функционирует цифровая платформа по развитию "зеленых" навыков для всех категорий граждан.</w:t>
            </w:r>
          </w:p>
          <w:p>
            <w:pPr>
              <w:pStyle w:val="0"/>
            </w:pPr>
            <w:r>
              <w:rPr>
                <w:sz w:val="20"/>
              </w:rPr>
              <w:t xml:space="preserve">4. Проведены международные конференции "Зеленые" навыки XXI века".</w:t>
            </w:r>
          </w:p>
          <w:p>
            <w:pPr>
              <w:pStyle w:val="0"/>
            </w:pPr>
            <w:r>
              <w:rPr>
                <w:sz w:val="20"/>
              </w:rPr>
              <w:t xml:space="preserve">5. Функционирует цифровая платформа по развитию "зеленых" рабочих мест для проведения онлайн консультаций, отражения передового опыта, оперативного получения обратной связи.</w:t>
            </w:r>
          </w:p>
          <w:p>
            <w:pPr>
              <w:pStyle w:val="0"/>
            </w:pPr>
            <w:r>
              <w:rPr>
                <w:sz w:val="20"/>
              </w:rPr>
              <w:t xml:space="preserve">6. Проводятся мероприятия по содействию предприятиям по размещению "зеленых" облигаций.</w:t>
            </w:r>
          </w:p>
          <w:p>
            <w:pPr>
              <w:pStyle w:val="0"/>
            </w:pPr>
            <w:r>
              <w:rPr>
                <w:sz w:val="20"/>
              </w:rPr>
              <w:t xml:space="preserve">7. Созданы новые "зеленые" предприятия</w:t>
            </w:r>
          </w:p>
        </w:tc>
      </w:tr>
    </w:tbl>
    <w:p>
      <w:pPr>
        <w:pStyle w:val="0"/>
        <w:jc w:val="both"/>
      </w:pPr>
      <w:r>
        <w:rPr>
          <w:sz w:val="20"/>
        </w:rPr>
      </w:r>
    </w:p>
    <w:p>
      <w:pPr>
        <w:pStyle w:val="2"/>
        <w:outlineLvl w:val="1"/>
        <w:jc w:val="center"/>
      </w:pPr>
      <w:r>
        <w:rPr>
          <w:sz w:val="20"/>
        </w:rPr>
        <w:t xml:space="preserve">Контур N 2 "Стратегическое обеспечение безопасности</w:t>
      </w:r>
    </w:p>
    <w:p>
      <w:pPr>
        <w:pStyle w:val="2"/>
        <w:jc w:val="center"/>
      </w:pPr>
      <w:r>
        <w:rPr>
          <w:sz w:val="20"/>
        </w:rPr>
        <w:t xml:space="preserve">Кузбасса"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1304"/>
        <w:gridCol w:w="1020"/>
        <w:gridCol w:w="1020"/>
        <w:gridCol w:w="1020"/>
        <w:gridCol w:w="1020"/>
        <w:gridCol w:w="1020"/>
        <w:gridCol w:w="1020"/>
        <w:gridCol w:w="1020"/>
        <w:gridCol w:w="1843"/>
      </w:tblGrid>
      <w:tr>
        <w:tc>
          <w:tcPr>
            <w:tcW w:w="3231" w:type="dxa"/>
            <w:vAlign w:val="center"/>
            <w:vMerge w:val="restart"/>
          </w:tcPr>
          <w:p>
            <w:pPr>
              <w:pStyle w:val="0"/>
              <w:jc w:val="center"/>
            </w:pPr>
            <w:r>
              <w:rPr>
                <w:sz w:val="20"/>
              </w:rPr>
              <w:t xml:space="preserve">Наименование целевого показателя</w:t>
            </w:r>
          </w:p>
        </w:tc>
        <w:tc>
          <w:tcPr>
            <w:tcW w:w="1304" w:type="dxa"/>
            <w:vAlign w:val="center"/>
            <w:vMerge w:val="restart"/>
          </w:tcPr>
          <w:p>
            <w:pPr>
              <w:pStyle w:val="0"/>
              <w:jc w:val="center"/>
            </w:pPr>
            <w:r>
              <w:rPr>
                <w:sz w:val="20"/>
              </w:rPr>
              <w:t xml:space="preserve">Единица измерения</w:t>
            </w:r>
          </w:p>
        </w:tc>
        <w:tc>
          <w:tcPr>
            <w:gridSpan w:val="2"/>
            <w:tcW w:w="2040" w:type="dxa"/>
            <w:vAlign w:val="center"/>
          </w:tcPr>
          <w:p>
            <w:pPr>
              <w:pStyle w:val="0"/>
              <w:jc w:val="center"/>
            </w:pPr>
            <w:r>
              <w:rPr>
                <w:sz w:val="20"/>
              </w:rPr>
              <w:t xml:space="preserve">I этап</w:t>
            </w:r>
          </w:p>
        </w:tc>
        <w:tc>
          <w:tcPr>
            <w:gridSpan w:val="3"/>
            <w:tcW w:w="3060" w:type="dxa"/>
            <w:vAlign w:val="center"/>
          </w:tcPr>
          <w:p>
            <w:pPr>
              <w:pStyle w:val="0"/>
              <w:jc w:val="center"/>
            </w:pPr>
            <w:r>
              <w:rPr>
                <w:sz w:val="20"/>
              </w:rPr>
              <w:t xml:space="preserve">II этап</w:t>
            </w:r>
          </w:p>
        </w:tc>
        <w:tc>
          <w:tcPr>
            <w:gridSpan w:val="2"/>
            <w:tcW w:w="2040" w:type="dxa"/>
            <w:vAlign w:val="center"/>
          </w:tcPr>
          <w:p>
            <w:pPr>
              <w:pStyle w:val="0"/>
              <w:jc w:val="center"/>
            </w:pPr>
            <w:r>
              <w:rPr>
                <w:sz w:val="20"/>
              </w:rPr>
              <w:t xml:space="preserve">III этап</w:t>
            </w:r>
          </w:p>
        </w:tc>
        <w:tc>
          <w:tcPr>
            <w:tcW w:w="1843" w:type="dxa"/>
            <w:vAlign w:val="center"/>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020" w:type="dxa"/>
            <w:vAlign w:val="center"/>
          </w:tcPr>
          <w:p>
            <w:pPr>
              <w:pStyle w:val="0"/>
              <w:jc w:val="center"/>
            </w:pPr>
            <w:r>
              <w:rPr>
                <w:sz w:val="20"/>
              </w:rPr>
              <w:t xml:space="preserve">2022 год</w:t>
            </w:r>
          </w:p>
        </w:tc>
        <w:tc>
          <w:tcPr>
            <w:tcW w:w="1020" w:type="dxa"/>
            <w:vAlign w:val="center"/>
          </w:tcPr>
          <w:p>
            <w:pPr>
              <w:pStyle w:val="0"/>
              <w:jc w:val="center"/>
            </w:pPr>
            <w:r>
              <w:rPr>
                <w:sz w:val="20"/>
              </w:rPr>
              <w:t xml:space="preserve">2023 год</w:t>
            </w:r>
          </w:p>
        </w:tc>
        <w:tc>
          <w:tcPr>
            <w:tcW w:w="1020" w:type="dxa"/>
            <w:vAlign w:val="center"/>
          </w:tcPr>
          <w:p>
            <w:pPr>
              <w:pStyle w:val="0"/>
              <w:jc w:val="center"/>
            </w:pPr>
            <w:r>
              <w:rPr>
                <w:sz w:val="20"/>
              </w:rPr>
              <w:t xml:space="preserve">2024 год</w:t>
            </w:r>
          </w:p>
        </w:tc>
        <w:tc>
          <w:tcPr>
            <w:tcW w:w="1020" w:type="dxa"/>
            <w:vAlign w:val="center"/>
          </w:tcPr>
          <w:p>
            <w:pPr>
              <w:pStyle w:val="0"/>
              <w:jc w:val="center"/>
            </w:pPr>
            <w:r>
              <w:rPr>
                <w:sz w:val="20"/>
              </w:rPr>
              <w:t xml:space="preserve">2025 год</w:t>
            </w:r>
          </w:p>
        </w:tc>
        <w:tc>
          <w:tcPr>
            <w:tcW w:w="1020" w:type="dxa"/>
            <w:vAlign w:val="center"/>
          </w:tcPr>
          <w:p>
            <w:pPr>
              <w:pStyle w:val="0"/>
              <w:jc w:val="center"/>
            </w:pPr>
            <w:r>
              <w:rPr>
                <w:sz w:val="20"/>
              </w:rPr>
              <w:t xml:space="preserve">2030 год</w:t>
            </w:r>
          </w:p>
        </w:tc>
        <w:tc>
          <w:tcPr>
            <w:tcW w:w="1020" w:type="dxa"/>
            <w:vAlign w:val="center"/>
          </w:tcPr>
          <w:p>
            <w:pPr>
              <w:pStyle w:val="0"/>
              <w:jc w:val="center"/>
            </w:pPr>
            <w:r>
              <w:rPr>
                <w:sz w:val="20"/>
              </w:rPr>
              <w:t xml:space="preserve">2035 год</w:t>
            </w:r>
          </w:p>
        </w:tc>
        <w:tc>
          <w:tcPr>
            <w:vMerge w:val="continue"/>
          </w:tcPr>
          <w:p/>
        </w:tc>
      </w:tr>
      <w:tr>
        <w:tc>
          <w:tcPr>
            <w:tcW w:w="3231" w:type="dxa"/>
            <w:vAlign w:val="center"/>
          </w:tcPr>
          <w:p>
            <w:pPr>
              <w:pStyle w:val="0"/>
              <w:jc w:val="center"/>
            </w:pPr>
            <w:r>
              <w:rPr>
                <w:sz w:val="20"/>
              </w:rPr>
              <w:t xml:space="preserve">1</w:t>
            </w:r>
          </w:p>
        </w:tc>
        <w:tc>
          <w:tcPr>
            <w:tcW w:w="1304" w:type="dxa"/>
            <w:vAlign w:val="center"/>
          </w:tcPr>
          <w:p>
            <w:pPr>
              <w:pStyle w:val="0"/>
              <w:jc w:val="center"/>
            </w:pPr>
            <w:r>
              <w:rPr>
                <w:sz w:val="20"/>
              </w:rPr>
              <w:t xml:space="preserve">2</w:t>
            </w:r>
          </w:p>
        </w:tc>
        <w:tc>
          <w:tcPr>
            <w:tcW w:w="1020" w:type="dxa"/>
            <w:vAlign w:val="center"/>
          </w:tcPr>
          <w:p>
            <w:pPr>
              <w:pStyle w:val="0"/>
              <w:jc w:val="center"/>
            </w:pPr>
            <w:r>
              <w:rPr>
                <w:sz w:val="20"/>
              </w:rPr>
              <w:t xml:space="preserve">3</w:t>
            </w:r>
          </w:p>
        </w:tc>
        <w:tc>
          <w:tcPr>
            <w:tcW w:w="1020"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020"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1020" w:type="dxa"/>
            <w:vAlign w:val="center"/>
          </w:tcPr>
          <w:p>
            <w:pPr>
              <w:pStyle w:val="0"/>
              <w:jc w:val="center"/>
            </w:pPr>
            <w:r>
              <w:rPr>
                <w:sz w:val="20"/>
              </w:rPr>
              <w:t xml:space="preserve">9</w:t>
            </w:r>
          </w:p>
        </w:tc>
        <w:tc>
          <w:tcPr>
            <w:tcW w:w="1843" w:type="dxa"/>
            <w:vAlign w:val="center"/>
          </w:tcPr>
          <w:p>
            <w:pPr>
              <w:pStyle w:val="0"/>
              <w:jc w:val="center"/>
            </w:pPr>
            <w:r>
              <w:rPr>
                <w:sz w:val="20"/>
              </w:rPr>
              <w:t xml:space="preserve">10</w:t>
            </w:r>
          </w:p>
        </w:tc>
      </w:tr>
      <w:tr>
        <w:tc>
          <w:tcPr>
            <w:tcW w:w="3231" w:type="dxa"/>
          </w:tcPr>
          <w:p>
            <w:pPr>
              <w:pStyle w:val="0"/>
            </w:pPr>
            <w:r>
              <w:rPr>
                <w:sz w:val="20"/>
              </w:rPr>
              <w:t xml:space="preserve">Количество загрязняющих веществ, выброшенных в атмосферный воздух, от всех стационарных источников, всего</w:t>
            </w:r>
          </w:p>
        </w:tc>
        <w:tc>
          <w:tcPr>
            <w:tcW w:w="1304" w:type="dxa"/>
          </w:tcPr>
          <w:p>
            <w:pPr>
              <w:pStyle w:val="0"/>
              <w:jc w:val="center"/>
            </w:pPr>
            <w:r>
              <w:rPr>
                <w:sz w:val="20"/>
              </w:rPr>
              <w:t xml:space="preserve">тыс. тонн</w:t>
            </w:r>
          </w:p>
        </w:tc>
        <w:tc>
          <w:tcPr>
            <w:tcW w:w="1020" w:type="dxa"/>
          </w:tcPr>
          <w:p>
            <w:pPr>
              <w:pStyle w:val="0"/>
              <w:jc w:val="center"/>
            </w:pPr>
            <w:r>
              <w:rPr>
                <w:sz w:val="20"/>
              </w:rPr>
              <w:t xml:space="preserve">1611</w:t>
            </w:r>
          </w:p>
        </w:tc>
        <w:tc>
          <w:tcPr>
            <w:tcW w:w="1020" w:type="dxa"/>
          </w:tcPr>
          <w:p>
            <w:pPr>
              <w:pStyle w:val="0"/>
              <w:jc w:val="center"/>
            </w:pPr>
            <w:r>
              <w:rPr>
                <w:sz w:val="20"/>
              </w:rPr>
              <w:t xml:space="preserve">1590</w:t>
            </w:r>
          </w:p>
        </w:tc>
        <w:tc>
          <w:tcPr>
            <w:tcW w:w="1020" w:type="dxa"/>
          </w:tcPr>
          <w:p>
            <w:pPr>
              <w:pStyle w:val="0"/>
              <w:jc w:val="center"/>
            </w:pPr>
            <w:r>
              <w:rPr>
                <w:sz w:val="20"/>
              </w:rPr>
              <w:t xml:space="preserve">1500</w:t>
            </w:r>
          </w:p>
        </w:tc>
        <w:tc>
          <w:tcPr>
            <w:tcW w:w="1020" w:type="dxa"/>
          </w:tcPr>
          <w:p>
            <w:pPr>
              <w:pStyle w:val="0"/>
              <w:jc w:val="center"/>
            </w:pPr>
            <w:r>
              <w:rPr>
                <w:sz w:val="20"/>
              </w:rPr>
              <w:t xml:space="preserve">1408</w:t>
            </w:r>
          </w:p>
        </w:tc>
        <w:tc>
          <w:tcPr>
            <w:tcW w:w="1020" w:type="dxa"/>
          </w:tcPr>
          <w:p>
            <w:pPr>
              <w:pStyle w:val="0"/>
              <w:jc w:val="center"/>
            </w:pPr>
            <w:r>
              <w:rPr>
                <w:sz w:val="20"/>
              </w:rPr>
              <w:t xml:space="preserve">1400</w:t>
            </w:r>
          </w:p>
        </w:tc>
        <w:tc>
          <w:tcPr>
            <w:tcW w:w="1020" w:type="dxa"/>
          </w:tcPr>
          <w:p>
            <w:pPr>
              <w:pStyle w:val="0"/>
              <w:jc w:val="center"/>
            </w:pPr>
            <w:r>
              <w:rPr>
                <w:sz w:val="20"/>
              </w:rPr>
              <w:t xml:space="preserve">1370</w:t>
            </w:r>
          </w:p>
        </w:tc>
        <w:tc>
          <w:tcPr>
            <w:tcW w:w="1020" w:type="dxa"/>
          </w:tcPr>
          <w:p>
            <w:pPr>
              <w:pStyle w:val="0"/>
              <w:jc w:val="center"/>
            </w:pPr>
            <w:r>
              <w:rPr>
                <w:sz w:val="20"/>
              </w:rPr>
              <w:t xml:space="preserve">1320</w:t>
            </w:r>
          </w:p>
        </w:tc>
        <w:tc>
          <w:tcPr>
            <w:tcW w:w="1843" w:type="dxa"/>
          </w:tcPr>
          <w:p>
            <w:pPr>
              <w:pStyle w:val="0"/>
              <w:jc w:val="center"/>
            </w:pPr>
            <w:r>
              <w:rPr>
                <w:sz w:val="20"/>
              </w:rPr>
              <w:t xml:space="preserve">Ивлев О.В.</w:t>
            </w:r>
          </w:p>
        </w:tc>
      </w:tr>
      <w:tr>
        <w:tc>
          <w:tcPr>
            <w:tcW w:w="3231" w:type="dxa"/>
          </w:tcPr>
          <w:p>
            <w:pPr>
              <w:pStyle w:val="0"/>
            </w:pPr>
            <w:r>
              <w:rPr>
                <w:sz w:val="20"/>
              </w:rPr>
              <w:t xml:space="preserve">Доля улавливаемых и обезвреживаемых вредных веществ</w:t>
            </w:r>
          </w:p>
        </w:tc>
        <w:tc>
          <w:tcPr>
            <w:tcW w:w="1304" w:type="dxa"/>
          </w:tcPr>
          <w:p>
            <w:pPr>
              <w:pStyle w:val="0"/>
              <w:jc w:val="center"/>
            </w:pPr>
            <w:r>
              <w:rPr>
                <w:sz w:val="20"/>
              </w:rPr>
              <w:t xml:space="preserve">процентов</w:t>
            </w:r>
          </w:p>
        </w:tc>
        <w:tc>
          <w:tcPr>
            <w:tcW w:w="1020" w:type="dxa"/>
          </w:tcPr>
          <w:p>
            <w:pPr>
              <w:pStyle w:val="0"/>
              <w:jc w:val="center"/>
            </w:pPr>
            <w:r>
              <w:rPr>
                <w:sz w:val="20"/>
              </w:rPr>
              <w:t xml:space="preserve">66,8</w:t>
            </w:r>
          </w:p>
        </w:tc>
        <w:tc>
          <w:tcPr>
            <w:tcW w:w="1020" w:type="dxa"/>
          </w:tcPr>
          <w:p>
            <w:pPr>
              <w:pStyle w:val="0"/>
              <w:jc w:val="center"/>
            </w:pPr>
            <w:r>
              <w:rPr>
                <w:sz w:val="20"/>
              </w:rPr>
              <w:t xml:space="preserve">67,1</w:t>
            </w:r>
          </w:p>
        </w:tc>
        <w:tc>
          <w:tcPr>
            <w:tcW w:w="1020" w:type="dxa"/>
          </w:tcPr>
          <w:p>
            <w:pPr>
              <w:pStyle w:val="0"/>
              <w:jc w:val="center"/>
            </w:pPr>
            <w:r>
              <w:rPr>
                <w:sz w:val="20"/>
              </w:rPr>
              <w:t xml:space="preserve">67,4</w:t>
            </w:r>
          </w:p>
        </w:tc>
        <w:tc>
          <w:tcPr>
            <w:tcW w:w="1020" w:type="dxa"/>
          </w:tcPr>
          <w:p>
            <w:pPr>
              <w:pStyle w:val="0"/>
              <w:jc w:val="center"/>
            </w:pPr>
            <w:r>
              <w:rPr>
                <w:sz w:val="20"/>
              </w:rPr>
              <w:t xml:space="preserve">67,8</w:t>
            </w:r>
          </w:p>
        </w:tc>
        <w:tc>
          <w:tcPr>
            <w:tcW w:w="1020" w:type="dxa"/>
          </w:tcPr>
          <w:p>
            <w:pPr>
              <w:pStyle w:val="0"/>
              <w:jc w:val="center"/>
            </w:pPr>
            <w:r>
              <w:rPr>
                <w:sz w:val="20"/>
              </w:rPr>
              <w:t xml:space="preserve">68,0</w:t>
            </w:r>
          </w:p>
        </w:tc>
        <w:tc>
          <w:tcPr>
            <w:tcW w:w="1020" w:type="dxa"/>
          </w:tcPr>
          <w:p>
            <w:pPr>
              <w:pStyle w:val="0"/>
              <w:jc w:val="center"/>
            </w:pPr>
            <w:r>
              <w:rPr>
                <w:sz w:val="20"/>
              </w:rPr>
              <w:t xml:space="preserve">68,3</w:t>
            </w:r>
          </w:p>
        </w:tc>
        <w:tc>
          <w:tcPr>
            <w:tcW w:w="1020" w:type="dxa"/>
          </w:tcPr>
          <w:p>
            <w:pPr>
              <w:pStyle w:val="0"/>
              <w:jc w:val="center"/>
            </w:pPr>
            <w:r>
              <w:rPr>
                <w:sz w:val="20"/>
              </w:rPr>
              <w:t xml:space="preserve">69,6</w:t>
            </w:r>
          </w:p>
        </w:tc>
        <w:tc>
          <w:tcPr>
            <w:tcW w:w="1843" w:type="dxa"/>
          </w:tcPr>
          <w:p>
            <w:pPr>
              <w:pStyle w:val="0"/>
              <w:jc w:val="center"/>
            </w:pPr>
            <w:r>
              <w:rPr>
                <w:sz w:val="20"/>
              </w:rPr>
              <w:t xml:space="preserve">Ивлев О.В.</w:t>
            </w:r>
          </w:p>
        </w:tc>
      </w:tr>
      <w:tr>
        <w:tc>
          <w:tcPr>
            <w:tcW w:w="3231" w:type="dxa"/>
          </w:tcPr>
          <w:p>
            <w:pPr>
              <w:pStyle w:val="0"/>
            </w:pPr>
            <w:r>
              <w:rPr>
                <w:sz w:val="20"/>
              </w:rPr>
              <w:t xml:space="preserve">Доля загрязненных сточных вод</w:t>
            </w:r>
          </w:p>
        </w:tc>
        <w:tc>
          <w:tcPr>
            <w:tcW w:w="1304" w:type="dxa"/>
          </w:tcPr>
          <w:p>
            <w:pPr>
              <w:pStyle w:val="0"/>
              <w:jc w:val="center"/>
            </w:pPr>
            <w:r>
              <w:rPr>
                <w:sz w:val="20"/>
              </w:rPr>
              <w:t xml:space="preserve">процентов</w:t>
            </w:r>
          </w:p>
        </w:tc>
        <w:tc>
          <w:tcPr>
            <w:tcW w:w="1020" w:type="dxa"/>
          </w:tcPr>
          <w:p>
            <w:pPr>
              <w:pStyle w:val="0"/>
              <w:jc w:val="center"/>
            </w:pPr>
            <w:r>
              <w:rPr>
                <w:sz w:val="20"/>
              </w:rPr>
              <w:t xml:space="preserve">17,6</w:t>
            </w:r>
          </w:p>
        </w:tc>
        <w:tc>
          <w:tcPr>
            <w:tcW w:w="1020" w:type="dxa"/>
          </w:tcPr>
          <w:p>
            <w:pPr>
              <w:pStyle w:val="0"/>
              <w:jc w:val="center"/>
            </w:pPr>
            <w:r>
              <w:rPr>
                <w:sz w:val="20"/>
              </w:rPr>
              <w:t xml:space="preserve">17,5</w:t>
            </w:r>
          </w:p>
        </w:tc>
        <w:tc>
          <w:tcPr>
            <w:tcW w:w="1020" w:type="dxa"/>
          </w:tcPr>
          <w:p>
            <w:pPr>
              <w:pStyle w:val="0"/>
              <w:jc w:val="center"/>
            </w:pPr>
            <w:r>
              <w:rPr>
                <w:sz w:val="20"/>
              </w:rPr>
              <w:t xml:space="preserve">17,4</w:t>
            </w:r>
          </w:p>
        </w:tc>
        <w:tc>
          <w:tcPr>
            <w:tcW w:w="1020" w:type="dxa"/>
          </w:tcPr>
          <w:p>
            <w:pPr>
              <w:pStyle w:val="0"/>
              <w:jc w:val="center"/>
            </w:pPr>
            <w:r>
              <w:rPr>
                <w:sz w:val="20"/>
              </w:rPr>
              <w:t xml:space="preserve">17,3</w:t>
            </w:r>
          </w:p>
        </w:tc>
        <w:tc>
          <w:tcPr>
            <w:tcW w:w="1020" w:type="dxa"/>
          </w:tcPr>
          <w:p>
            <w:pPr>
              <w:pStyle w:val="0"/>
              <w:jc w:val="center"/>
            </w:pPr>
            <w:r>
              <w:rPr>
                <w:sz w:val="20"/>
              </w:rPr>
              <w:t xml:space="preserve">17,0</w:t>
            </w:r>
          </w:p>
        </w:tc>
        <w:tc>
          <w:tcPr>
            <w:tcW w:w="1020" w:type="dxa"/>
          </w:tcPr>
          <w:p>
            <w:pPr>
              <w:pStyle w:val="0"/>
              <w:jc w:val="center"/>
            </w:pPr>
            <w:r>
              <w:rPr>
                <w:sz w:val="20"/>
              </w:rPr>
              <w:t xml:space="preserve">16,8</w:t>
            </w:r>
          </w:p>
        </w:tc>
        <w:tc>
          <w:tcPr>
            <w:tcW w:w="1020" w:type="dxa"/>
          </w:tcPr>
          <w:p>
            <w:pPr>
              <w:pStyle w:val="0"/>
              <w:jc w:val="center"/>
            </w:pPr>
            <w:r>
              <w:rPr>
                <w:sz w:val="20"/>
              </w:rPr>
              <w:t xml:space="preserve">16,0</w:t>
            </w:r>
          </w:p>
        </w:tc>
        <w:tc>
          <w:tcPr>
            <w:tcW w:w="1843" w:type="dxa"/>
          </w:tcPr>
          <w:p>
            <w:pPr>
              <w:pStyle w:val="0"/>
              <w:jc w:val="center"/>
            </w:pPr>
            <w:r>
              <w:rPr>
                <w:sz w:val="20"/>
              </w:rPr>
              <w:t xml:space="preserve">Ивлев О.В.</w:t>
            </w:r>
          </w:p>
        </w:tc>
      </w:tr>
      <w:tr>
        <w:tc>
          <w:tcPr>
            <w:tcW w:w="3231" w:type="dxa"/>
          </w:tcPr>
          <w:p>
            <w:pPr>
              <w:pStyle w:val="0"/>
            </w:pPr>
            <w:r>
              <w:rPr>
                <w:sz w:val="20"/>
              </w:rPr>
              <w:t xml:space="preserve">Площадь рекультивированных земель</w:t>
            </w:r>
          </w:p>
        </w:tc>
        <w:tc>
          <w:tcPr>
            <w:tcW w:w="1304" w:type="dxa"/>
          </w:tcPr>
          <w:p>
            <w:pPr>
              <w:pStyle w:val="0"/>
              <w:jc w:val="center"/>
            </w:pPr>
            <w:r>
              <w:rPr>
                <w:sz w:val="20"/>
              </w:rPr>
              <w:t xml:space="preserve">га</w:t>
            </w:r>
          </w:p>
        </w:tc>
        <w:tc>
          <w:tcPr>
            <w:tcW w:w="1020" w:type="dxa"/>
          </w:tcPr>
          <w:p>
            <w:pPr>
              <w:pStyle w:val="0"/>
              <w:jc w:val="center"/>
            </w:pPr>
            <w:r>
              <w:rPr>
                <w:sz w:val="20"/>
              </w:rPr>
              <w:t xml:space="preserve">800</w:t>
            </w:r>
          </w:p>
        </w:tc>
        <w:tc>
          <w:tcPr>
            <w:tcW w:w="1020" w:type="dxa"/>
          </w:tcPr>
          <w:p>
            <w:pPr>
              <w:pStyle w:val="0"/>
              <w:jc w:val="center"/>
            </w:pPr>
            <w:r>
              <w:rPr>
                <w:sz w:val="20"/>
              </w:rPr>
              <w:t xml:space="preserve">900</w:t>
            </w:r>
          </w:p>
        </w:tc>
        <w:tc>
          <w:tcPr>
            <w:tcW w:w="1020" w:type="dxa"/>
          </w:tcPr>
          <w:p>
            <w:pPr>
              <w:pStyle w:val="0"/>
              <w:jc w:val="center"/>
            </w:pPr>
            <w:r>
              <w:rPr>
                <w:sz w:val="20"/>
              </w:rPr>
              <w:t xml:space="preserve">1000</w:t>
            </w:r>
          </w:p>
        </w:tc>
        <w:tc>
          <w:tcPr>
            <w:tcW w:w="1020" w:type="dxa"/>
          </w:tcPr>
          <w:p>
            <w:pPr>
              <w:pStyle w:val="0"/>
              <w:jc w:val="center"/>
            </w:pPr>
            <w:r>
              <w:rPr>
                <w:sz w:val="20"/>
              </w:rPr>
              <w:t xml:space="preserve">1100</w:t>
            </w:r>
          </w:p>
        </w:tc>
        <w:tc>
          <w:tcPr>
            <w:tcW w:w="1020" w:type="dxa"/>
          </w:tcPr>
          <w:p>
            <w:pPr>
              <w:pStyle w:val="0"/>
              <w:jc w:val="center"/>
            </w:pPr>
            <w:r>
              <w:rPr>
                <w:sz w:val="20"/>
              </w:rPr>
              <w:t xml:space="preserve">1200</w:t>
            </w:r>
          </w:p>
        </w:tc>
        <w:tc>
          <w:tcPr>
            <w:tcW w:w="1020" w:type="dxa"/>
          </w:tcPr>
          <w:p>
            <w:pPr>
              <w:pStyle w:val="0"/>
              <w:jc w:val="center"/>
            </w:pPr>
            <w:r>
              <w:rPr>
                <w:sz w:val="20"/>
              </w:rPr>
              <w:t xml:space="preserve">1200</w:t>
            </w:r>
          </w:p>
        </w:tc>
        <w:tc>
          <w:tcPr>
            <w:tcW w:w="1020" w:type="dxa"/>
          </w:tcPr>
          <w:p>
            <w:pPr>
              <w:pStyle w:val="0"/>
              <w:jc w:val="center"/>
            </w:pPr>
            <w:r>
              <w:rPr>
                <w:sz w:val="20"/>
              </w:rPr>
              <w:t xml:space="preserve">1200</w:t>
            </w:r>
          </w:p>
        </w:tc>
        <w:tc>
          <w:tcPr>
            <w:tcW w:w="1843" w:type="dxa"/>
          </w:tcPr>
          <w:p>
            <w:pPr>
              <w:pStyle w:val="0"/>
              <w:jc w:val="center"/>
            </w:pPr>
            <w:r>
              <w:rPr>
                <w:sz w:val="20"/>
              </w:rPr>
              <w:t xml:space="preserve">Ивлев О.В.</w:t>
            </w:r>
          </w:p>
        </w:tc>
      </w:tr>
      <w:tr>
        <w:tc>
          <w:tcPr>
            <w:tcW w:w="3231" w:type="dxa"/>
          </w:tcPr>
          <w:p>
            <w:pPr>
              <w:pStyle w:val="0"/>
            </w:pPr>
            <w:r>
              <w:rPr>
                <w:sz w:val="20"/>
              </w:rPr>
              <w:t xml:space="preserve">Прирост площади лесовосстановления</w:t>
            </w:r>
          </w:p>
        </w:tc>
        <w:tc>
          <w:tcPr>
            <w:tcW w:w="1304" w:type="dxa"/>
          </w:tcPr>
          <w:p>
            <w:pPr>
              <w:pStyle w:val="0"/>
              <w:jc w:val="center"/>
            </w:pPr>
            <w:r>
              <w:rPr>
                <w:sz w:val="20"/>
              </w:rPr>
              <w:t xml:space="preserve">тыс. га</w:t>
            </w:r>
          </w:p>
        </w:tc>
        <w:tc>
          <w:tcPr>
            <w:tcW w:w="1020" w:type="dxa"/>
          </w:tcPr>
          <w:p>
            <w:pPr>
              <w:pStyle w:val="0"/>
              <w:jc w:val="center"/>
            </w:pPr>
            <w:r>
              <w:rPr>
                <w:sz w:val="20"/>
              </w:rPr>
              <w:t xml:space="preserve">8,02</w:t>
            </w:r>
          </w:p>
        </w:tc>
        <w:tc>
          <w:tcPr>
            <w:tcW w:w="1020" w:type="dxa"/>
          </w:tcPr>
          <w:p>
            <w:pPr>
              <w:pStyle w:val="0"/>
              <w:jc w:val="center"/>
            </w:pPr>
            <w:r>
              <w:rPr>
                <w:sz w:val="20"/>
              </w:rPr>
              <w:t xml:space="preserve">8,18</w:t>
            </w:r>
          </w:p>
        </w:tc>
        <w:tc>
          <w:tcPr>
            <w:tcW w:w="1020" w:type="dxa"/>
          </w:tcPr>
          <w:p>
            <w:pPr>
              <w:pStyle w:val="0"/>
              <w:jc w:val="center"/>
            </w:pPr>
            <w:r>
              <w:rPr>
                <w:sz w:val="20"/>
              </w:rPr>
              <w:t xml:space="preserve">8,38</w:t>
            </w:r>
          </w:p>
        </w:tc>
        <w:tc>
          <w:tcPr>
            <w:tcW w:w="1020" w:type="dxa"/>
          </w:tcPr>
          <w:p>
            <w:pPr>
              <w:pStyle w:val="0"/>
              <w:jc w:val="center"/>
            </w:pPr>
            <w:r>
              <w:rPr>
                <w:sz w:val="20"/>
              </w:rPr>
              <w:t xml:space="preserve">12</w:t>
            </w:r>
          </w:p>
        </w:tc>
        <w:tc>
          <w:tcPr>
            <w:tcW w:w="1020" w:type="dxa"/>
          </w:tcPr>
          <w:p>
            <w:pPr>
              <w:pStyle w:val="0"/>
              <w:jc w:val="center"/>
            </w:pPr>
            <w:r>
              <w:rPr>
                <w:sz w:val="20"/>
              </w:rPr>
              <w:t xml:space="preserve">12</w:t>
            </w:r>
          </w:p>
        </w:tc>
        <w:tc>
          <w:tcPr>
            <w:tcW w:w="1020" w:type="dxa"/>
          </w:tcPr>
          <w:p>
            <w:pPr>
              <w:pStyle w:val="0"/>
              <w:jc w:val="center"/>
            </w:pPr>
            <w:r>
              <w:rPr>
                <w:sz w:val="20"/>
              </w:rPr>
              <w:t xml:space="preserve">12</w:t>
            </w:r>
          </w:p>
        </w:tc>
        <w:tc>
          <w:tcPr>
            <w:tcW w:w="1020" w:type="dxa"/>
          </w:tcPr>
          <w:p>
            <w:pPr>
              <w:pStyle w:val="0"/>
              <w:jc w:val="center"/>
            </w:pPr>
            <w:r>
              <w:rPr>
                <w:sz w:val="20"/>
              </w:rPr>
              <w:t xml:space="preserve">12</w:t>
            </w:r>
          </w:p>
        </w:tc>
        <w:tc>
          <w:tcPr>
            <w:tcW w:w="1843" w:type="dxa"/>
          </w:tcPr>
          <w:p>
            <w:pPr>
              <w:pStyle w:val="0"/>
              <w:jc w:val="center"/>
            </w:pPr>
            <w:r>
              <w:rPr>
                <w:sz w:val="20"/>
              </w:rPr>
              <w:t xml:space="preserve">Качканова Е.С.</w:t>
            </w:r>
          </w:p>
        </w:tc>
      </w:tr>
      <w:tr>
        <w:tc>
          <w:tcPr>
            <w:tcW w:w="3231" w:type="dxa"/>
          </w:tcPr>
          <w:p>
            <w:pPr>
              <w:pStyle w:val="0"/>
            </w:pPr>
            <w:r>
              <w:rPr>
                <w:sz w:val="20"/>
              </w:rPr>
              <w:t xml:space="preserve">Сокращение потенциальных угроз безопасности, обусловленных ЧС и пожарами, по сравнению с допустимым уровнем</w:t>
            </w:r>
          </w:p>
        </w:tc>
        <w:tc>
          <w:tcPr>
            <w:tcW w:w="1304" w:type="dxa"/>
          </w:tcPr>
          <w:p>
            <w:pPr>
              <w:pStyle w:val="0"/>
              <w:jc w:val="center"/>
            </w:pPr>
            <w:r>
              <w:rPr>
                <w:sz w:val="20"/>
              </w:rPr>
              <w:t xml:space="preserve">процентов</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843" w:type="dxa"/>
          </w:tcPr>
          <w:p>
            <w:pPr>
              <w:pStyle w:val="0"/>
              <w:jc w:val="center"/>
            </w:pPr>
            <w:r>
              <w:rPr>
                <w:sz w:val="20"/>
              </w:rPr>
              <w:t xml:space="preserve">Яцухно П.П.</w:t>
            </w:r>
          </w:p>
        </w:tc>
      </w:tr>
      <w:tr>
        <w:tc>
          <w:tcPr>
            <w:tcW w:w="3231" w:type="dxa"/>
          </w:tcPr>
          <w:p>
            <w:pPr>
              <w:pStyle w:val="0"/>
            </w:pPr>
            <w:r>
              <w:rPr>
                <w:sz w:val="20"/>
              </w:rPr>
              <w:t xml:space="preserve">Расчистка акватории водохранилищ, озер, прудов, участков русел рек, каналов, дноуглубление и другие мероприятия на участках русел рек, каналов, направленные на охрану водных объектов</w:t>
            </w:r>
          </w:p>
        </w:tc>
        <w:tc>
          <w:tcPr>
            <w:tcW w:w="1304" w:type="dxa"/>
          </w:tcPr>
          <w:p>
            <w:pPr>
              <w:pStyle w:val="0"/>
              <w:jc w:val="center"/>
            </w:pPr>
            <w:r>
              <w:rPr>
                <w:sz w:val="20"/>
              </w:rPr>
              <w:t xml:space="preserve">га</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0,9</w:t>
            </w:r>
          </w:p>
        </w:tc>
        <w:tc>
          <w:tcPr>
            <w:tcW w:w="1020" w:type="dxa"/>
          </w:tcPr>
          <w:p>
            <w:pPr>
              <w:pStyle w:val="0"/>
              <w:jc w:val="center"/>
            </w:pPr>
            <w:r>
              <w:rPr>
                <w:sz w:val="20"/>
              </w:rPr>
              <w:t xml:space="preserve">0,9</w:t>
            </w:r>
          </w:p>
        </w:tc>
        <w:tc>
          <w:tcPr>
            <w:tcW w:w="1020" w:type="dxa"/>
          </w:tcPr>
          <w:p>
            <w:pPr>
              <w:pStyle w:val="0"/>
              <w:jc w:val="center"/>
            </w:pPr>
            <w:r>
              <w:rPr>
                <w:sz w:val="20"/>
              </w:rPr>
              <w:t xml:space="preserve">0,9</w:t>
            </w:r>
          </w:p>
        </w:tc>
        <w:tc>
          <w:tcPr>
            <w:tcW w:w="1020" w:type="dxa"/>
          </w:tcPr>
          <w:p>
            <w:pPr>
              <w:pStyle w:val="0"/>
              <w:jc w:val="center"/>
            </w:pPr>
            <w:r>
              <w:rPr>
                <w:sz w:val="20"/>
              </w:rPr>
              <w:t xml:space="preserve">0,9</w:t>
            </w:r>
          </w:p>
        </w:tc>
        <w:tc>
          <w:tcPr>
            <w:tcW w:w="1020" w:type="dxa"/>
          </w:tcPr>
          <w:p>
            <w:pPr>
              <w:pStyle w:val="0"/>
              <w:jc w:val="center"/>
            </w:pPr>
            <w:r>
              <w:rPr>
                <w:sz w:val="20"/>
              </w:rPr>
              <w:t xml:space="preserve">0,9</w:t>
            </w:r>
          </w:p>
        </w:tc>
        <w:tc>
          <w:tcPr>
            <w:tcW w:w="1843" w:type="dxa"/>
          </w:tcPr>
          <w:p>
            <w:pPr>
              <w:pStyle w:val="0"/>
              <w:jc w:val="center"/>
            </w:pPr>
            <w:r>
              <w:rPr>
                <w:sz w:val="20"/>
              </w:rPr>
              <w:t xml:space="preserve">Ивлев О.В.</w:t>
            </w:r>
          </w:p>
        </w:tc>
      </w:tr>
      <w:tr>
        <w:tc>
          <w:tcPr>
            <w:tcW w:w="3231" w:type="dxa"/>
          </w:tcPr>
          <w:p>
            <w:pPr>
              <w:pStyle w:val="0"/>
            </w:pPr>
            <w:r>
              <w:rPr>
                <w:sz w:val="20"/>
              </w:rPr>
              <w:t xml:space="preserve">Количество (число) лиц, погибших в дорожно-транспортных происшествиях, человек на 100 тыс. населения</w:t>
            </w:r>
          </w:p>
        </w:tc>
        <w:tc>
          <w:tcPr>
            <w:tcW w:w="1304" w:type="dxa"/>
          </w:tcPr>
          <w:p>
            <w:pPr>
              <w:pStyle w:val="0"/>
              <w:jc w:val="center"/>
            </w:pPr>
            <w:r>
              <w:rPr>
                <w:sz w:val="20"/>
              </w:rPr>
              <w:t xml:space="preserve">количество случаев на 100 тыс. человек</w:t>
            </w:r>
          </w:p>
        </w:tc>
        <w:tc>
          <w:tcPr>
            <w:tcW w:w="1020" w:type="dxa"/>
          </w:tcPr>
          <w:p>
            <w:pPr>
              <w:pStyle w:val="0"/>
              <w:jc w:val="center"/>
            </w:pPr>
            <w:r>
              <w:rPr>
                <w:sz w:val="20"/>
              </w:rPr>
              <w:t xml:space="preserve">8,84</w:t>
            </w:r>
          </w:p>
        </w:tc>
        <w:tc>
          <w:tcPr>
            <w:tcW w:w="1020" w:type="dxa"/>
          </w:tcPr>
          <w:p>
            <w:pPr>
              <w:pStyle w:val="0"/>
              <w:jc w:val="center"/>
            </w:pPr>
            <w:r>
              <w:rPr>
                <w:sz w:val="20"/>
              </w:rPr>
              <w:t xml:space="preserve">8,31</w:t>
            </w:r>
          </w:p>
        </w:tc>
        <w:tc>
          <w:tcPr>
            <w:tcW w:w="1020" w:type="dxa"/>
          </w:tcPr>
          <w:p>
            <w:pPr>
              <w:pStyle w:val="0"/>
              <w:jc w:val="center"/>
            </w:pPr>
            <w:r>
              <w:rPr>
                <w:sz w:val="20"/>
              </w:rPr>
              <w:t xml:space="preserve">7,71</w:t>
            </w:r>
          </w:p>
        </w:tc>
        <w:tc>
          <w:tcPr>
            <w:tcW w:w="1020" w:type="dxa"/>
          </w:tcPr>
          <w:p>
            <w:pPr>
              <w:pStyle w:val="0"/>
              <w:jc w:val="center"/>
            </w:pPr>
            <w:r>
              <w:rPr>
                <w:sz w:val="20"/>
              </w:rPr>
              <w:t xml:space="preserve">7,26</w:t>
            </w:r>
          </w:p>
        </w:tc>
        <w:tc>
          <w:tcPr>
            <w:tcW w:w="1020" w:type="dxa"/>
          </w:tcPr>
          <w:p>
            <w:pPr>
              <w:pStyle w:val="0"/>
              <w:jc w:val="center"/>
            </w:pPr>
            <w:r>
              <w:rPr>
                <w:sz w:val="20"/>
              </w:rPr>
              <w:t xml:space="preserve">6,85</w:t>
            </w:r>
          </w:p>
        </w:tc>
        <w:tc>
          <w:tcPr>
            <w:tcW w:w="1020" w:type="dxa"/>
          </w:tcPr>
          <w:p>
            <w:pPr>
              <w:pStyle w:val="0"/>
              <w:jc w:val="center"/>
            </w:pPr>
            <w:r>
              <w:rPr>
                <w:sz w:val="20"/>
              </w:rPr>
              <w:t xml:space="preserve">6,31</w:t>
            </w:r>
          </w:p>
        </w:tc>
        <w:tc>
          <w:tcPr>
            <w:tcW w:w="1020" w:type="dxa"/>
          </w:tcPr>
          <w:p>
            <w:pPr>
              <w:pStyle w:val="0"/>
              <w:jc w:val="center"/>
            </w:pPr>
            <w:r>
              <w:rPr>
                <w:sz w:val="20"/>
              </w:rPr>
              <w:t xml:space="preserve">4</w:t>
            </w:r>
          </w:p>
        </w:tc>
        <w:tc>
          <w:tcPr>
            <w:tcW w:w="1843" w:type="dxa"/>
          </w:tcPr>
          <w:p>
            <w:pPr>
              <w:pStyle w:val="0"/>
              <w:jc w:val="center"/>
            </w:pPr>
            <w:r>
              <w:rPr>
                <w:sz w:val="20"/>
              </w:rPr>
              <w:t xml:space="preserve">Рюмин Е.Е.</w:t>
            </w:r>
          </w:p>
        </w:tc>
      </w:tr>
      <w:tr>
        <w:tc>
          <w:tcPr>
            <w:tcW w:w="3231" w:type="dxa"/>
          </w:tcPr>
          <w:p>
            <w:pPr>
              <w:pStyle w:val="0"/>
            </w:pPr>
            <w:r>
              <w:rPr>
                <w:sz w:val="20"/>
              </w:rPr>
              <w:t xml:space="preserve">Уровень преступности (количество преступлений, зарегистрированных на 100 тыс. населения)</w:t>
            </w:r>
          </w:p>
        </w:tc>
        <w:tc>
          <w:tcPr>
            <w:tcW w:w="1304" w:type="dxa"/>
          </w:tcPr>
          <w:p>
            <w:pPr>
              <w:pStyle w:val="0"/>
              <w:jc w:val="center"/>
            </w:pPr>
            <w:r>
              <w:rPr>
                <w:sz w:val="20"/>
              </w:rPr>
              <w:t xml:space="preserve">количество преступлений, зарегистрированных на 100 тыс. населения</w:t>
            </w:r>
          </w:p>
        </w:tc>
        <w:tc>
          <w:tcPr>
            <w:tcW w:w="1020" w:type="dxa"/>
          </w:tcPr>
          <w:p>
            <w:pPr>
              <w:pStyle w:val="0"/>
              <w:jc w:val="center"/>
            </w:pPr>
            <w:r>
              <w:rPr>
                <w:sz w:val="20"/>
              </w:rPr>
              <w:t xml:space="preserve">1950</w:t>
            </w:r>
          </w:p>
        </w:tc>
        <w:tc>
          <w:tcPr>
            <w:tcW w:w="1020" w:type="dxa"/>
          </w:tcPr>
          <w:p>
            <w:pPr>
              <w:pStyle w:val="0"/>
              <w:jc w:val="center"/>
            </w:pPr>
            <w:r>
              <w:rPr>
                <w:sz w:val="20"/>
              </w:rPr>
              <w:t xml:space="preserve">1935</w:t>
            </w:r>
          </w:p>
        </w:tc>
        <w:tc>
          <w:tcPr>
            <w:tcW w:w="1020" w:type="dxa"/>
          </w:tcPr>
          <w:p>
            <w:pPr>
              <w:pStyle w:val="0"/>
              <w:jc w:val="center"/>
            </w:pPr>
            <w:r>
              <w:rPr>
                <w:sz w:val="20"/>
              </w:rPr>
              <w:t xml:space="preserve">1875</w:t>
            </w:r>
          </w:p>
        </w:tc>
        <w:tc>
          <w:tcPr>
            <w:tcW w:w="1020" w:type="dxa"/>
          </w:tcPr>
          <w:p>
            <w:pPr>
              <w:pStyle w:val="0"/>
              <w:jc w:val="center"/>
            </w:pPr>
            <w:r>
              <w:rPr>
                <w:sz w:val="20"/>
              </w:rPr>
              <w:t xml:space="preserve">1815</w:t>
            </w:r>
          </w:p>
        </w:tc>
        <w:tc>
          <w:tcPr>
            <w:tcW w:w="1020" w:type="dxa"/>
          </w:tcPr>
          <w:p>
            <w:pPr>
              <w:pStyle w:val="0"/>
              <w:jc w:val="center"/>
            </w:pPr>
            <w:r>
              <w:rPr>
                <w:sz w:val="20"/>
              </w:rPr>
              <w:t xml:space="preserve">1750</w:t>
            </w:r>
          </w:p>
        </w:tc>
        <w:tc>
          <w:tcPr>
            <w:tcW w:w="1020" w:type="dxa"/>
          </w:tcPr>
          <w:p>
            <w:pPr>
              <w:pStyle w:val="0"/>
              <w:jc w:val="center"/>
            </w:pPr>
            <w:r>
              <w:rPr>
                <w:sz w:val="20"/>
              </w:rPr>
              <w:t xml:space="preserve">1700</w:t>
            </w:r>
          </w:p>
        </w:tc>
        <w:tc>
          <w:tcPr>
            <w:tcW w:w="1020" w:type="dxa"/>
          </w:tcPr>
          <w:p>
            <w:pPr>
              <w:pStyle w:val="0"/>
              <w:jc w:val="center"/>
            </w:pPr>
            <w:r>
              <w:rPr>
                <w:sz w:val="20"/>
              </w:rPr>
              <w:t xml:space="preserve">1650</w:t>
            </w:r>
          </w:p>
        </w:tc>
        <w:tc>
          <w:tcPr>
            <w:tcW w:w="1843" w:type="dxa"/>
          </w:tcPr>
          <w:p>
            <w:pPr>
              <w:pStyle w:val="0"/>
              <w:jc w:val="center"/>
            </w:pPr>
            <w:r>
              <w:rPr>
                <w:sz w:val="20"/>
              </w:rPr>
              <w:t xml:space="preserve">Рюмин Е.Е.</w:t>
            </w:r>
          </w:p>
        </w:tc>
      </w:tr>
    </w:tbl>
    <w:p>
      <w:pPr>
        <w:sectPr>
          <w:headerReference w:type="default" r:id="rId18"/>
          <w:headerReference w:type="first" r:id="rId18"/>
          <w:footerReference w:type="default" r:id="rId19"/>
          <w:footerReference w:type="first" r:id="rId19"/>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Приоритет N 1 "Стратегирование продовольственной</w:t>
      </w:r>
    </w:p>
    <w:p>
      <w:pPr>
        <w:pStyle w:val="2"/>
        <w:jc w:val="center"/>
      </w:pPr>
      <w:r>
        <w:rPr>
          <w:sz w:val="20"/>
        </w:rPr>
        <w:t xml:space="preserve">безопасности и обеспечения питьевой водой населения</w:t>
      </w:r>
    </w:p>
    <w:p>
      <w:pPr>
        <w:pStyle w:val="2"/>
        <w:jc w:val="center"/>
      </w:pPr>
      <w:r>
        <w:rPr>
          <w:sz w:val="20"/>
        </w:rPr>
        <w:t xml:space="preserve">Кузбасса"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4195"/>
        <w:gridCol w:w="964"/>
        <w:gridCol w:w="2835"/>
      </w:tblGrid>
      <w:tr>
        <w:tc>
          <w:tcPr>
            <w:tcW w:w="1020" w:type="dxa"/>
            <w:vAlign w:val="center"/>
          </w:tcPr>
          <w:p>
            <w:pPr>
              <w:pStyle w:val="0"/>
              <w:jc w:val="center"/>
            </w:pPr>
            <w:r>
              <w:rPr>
                <w:sz w:val="20"/>
              </w:rPr>
              <w:t xml:space="preserve">N п/п</w:t>
            </w:r>
          </w:p>
        </w:tc>
        <w:tc>
          <w:tcPr>
            <w:tcW w:w="4195" w:type="dxa"/>
            <w:vAlign w:val="center"/>
          </w:tcPr>
          <w:p>
            <w:pPr>
              <w:pStyle w:val="0"/>
              <w:jc w:val="center"/>
            </w:pPr>
            <w:r>
              <w:rPr>
                <w:sz w:val="20"/>
              </w:rPr>
              <w:t xml:space="preserve">Цель/задача/мероприятия/результаты</w:t>
            </w:r>
          </w:p>
        </w:tc>
        <w:tc>
          <w:tcPr>
            <w:tcW w:w="964" w:type="dxa"/>
            <w:vAlign w:val="center"/>
          </w:tcPr>
          <w:p>
            <w:pPr>
              <w:pStyle w:val="0"/>
              <w:jc w:val="center"/>
            </w:pPr>
            <w:r>
              <w:rPr>
                <w:sz w:val="20"/>
              </w:rPr>
              <w:t xml:space="preserve">Срок выполнения</w:t>
            </w:r>
          </w:p>
        </w:tc>
        <w:tc>
          <w:tcPr>
            <w:tcW w:w="2835" w:type="dxa"/>
            <w:vAlign w:val="center"/>
          </w:tcPr>
          <w:p>
            <w:pPr>
              <w:pStyle w:val="0"/>
              <w:jc w:val="center"/>
            </w:pPr>
            <w:r>
              <w:rPr>
                <w:sz w:val="20"/>
              </w:rPr>
              <w:t xml:space="preserve">Ответственные исполнители</w:t>
            </w:r>
          </w:p>
        </w:tc>
      </w:tr>
      <w:tr>
        <w:tc>
          <w:tcPr>
            <w:tcW w:w="1020" w:type="dxa"/>
            <w:vAlign w:val="center"/>
          </w:tcPr>
          <w:p>
            <w:pPr>
              <w:pStyle w:val="0"/>
              <w:jc w:val="center"/>
            </w:pPr>
            <w:r>
              <w:rPr>
                <w:sz w:val="20"/>
              </w:rPr>
              <w:t xml:space="preserve">1</w:t>
            </w:r>
          </w:p>
        </w:tc>
        <w:tc>
          <w:tcPr>
            <w:tcW w:w="4195"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2835" w:type="dxa"/>
            <w:vAlign w:val="center"/>
          </w:tcPr>
          <w:p>
            <w:pPr>
              <w:pStyle w:val="0"/>
              <w:jc w:val="center"/>
            </w:pPr>
            <w:r>
              <w:rPr>
                <w:sz w:val="20"/>
              </w:rPr>
              <w:t xml:space="preserve">4</w:t>
            </w:r>
          </w:p>
        </w:tc>
      </w:tr>
      <w:tr>
        <w:tc>
          <w:tcPr>
            <w:gridSpan w:val="4"/>
            <w:tcW w:w="9014" w:type="dxa"/>
          </w:tcPr>
          <w:p>
            <w:pPr>
              <w:pStyle w:val="0"/>
              <w:outlineLvl w:val="3"/>
              <w:jc w:val="center"/>
            </w:pPr>
            <w:r>
              <w:rPr>
                <w:sz w:val="20"/>
              </w:rPr>
              <w:t xml:space="preserve">I этап (2021 - 2022 годы)</w:t>
            </w:r>
          </w:p>
        </w:tc>
      </w:tr>
      <w:tr>
        <w:tc>
          <w:tcPr>
            <w:tcW w:w="1020" w:type="dxa"/>
          </w:tcPr>
          <w:p>
            <w:pPr>
              <w:pStyle w:val="0"/>
            </w:pPr>
            <w:r>
              <w:rPr>
                <w:sz w:val="20"/>
              </w:rPr>
              <w:t xml:space="preserve">Цель 1</w:t>
            </w:r>
          </w:p>
        </w:tc>
        <w:tc>
          <w:tcPr>
            <w:gridSpan w:val="3"/>
            <w:tcW w:w="7994" w:type="dxa"/>
          </w:tcPr>
          <w:p>
            <w:pPr>
              <w:pStyle w:val="0"/>
            </w:pPr>
            <w:r>
              <w:rPr>
                <w:sz w:val="20"/>
              </w:rPr>
              <w:t xml:space="preserve">Обеспечение продовольственной безопасности Кузбасса в устойчивых условиях и в чрезвычайные периоды</w:t>
            </w:r>
          </w:p>
        </w:tc>
      </w:tr>
      <w:tr>
        <w:tc>
          <w:tcPr>
            <w:tcW w:w="1020" w:type="dxa"/>
          </w:tcPr>
          <w:p>
            <w:pPr>
              <w:pStyle w:val="0"/>
            </w:pPr>
            <w:r>
              <w:rPr>
                <w:sz w:val="20"/>
              </w:rPr>
              <w:t xml:space="preserve">Задача 1</w:t>
            </w:r>
          </w:p>
        </w:tc>
        <w:tc>
          <w:tcPr>
            <w:gridSpan w:val="3"/>
            <w:tcW w:w="7994" w:type="dxa"/>
          </w:tcPr>
          <w:p>
            <w:pPr>
              <w:pStyle w:val="0"/>
            </w:pPr>
            <w:r>
              <w:rPr>
                <w:sz w:val="20"/>
              </w:rPr>
              <w:t xml:space="preserve">Анализ, оценка угроз продовольственной безопасности и существующих мер противодействия им в регионе</w:t>
            </w:r>
          </w:p>
        </w:tc>
      </w:tr>
      <w:tr>
        <w:tc>
          <w:tcPr>
            <w:tcW w:w="1020" w:type="dxa"/>
          </w:tcPr>
          <w:p>
            <w:pPr>
              <w:pStyle w:val="0"/>
            </w:pPr>
            <w:r>
              <w:rPr>
                <w:sz w:val="20"/>
              </w:rPr>
              <w:t xml:space="preserve">1</w:t>
            </w:r>
          </w:p>
        </w:tc>
        <w:tc>
          <w:tcPr>
            <w:tcW w:w="4195" w:type="dxa"/>
          </w:tcPr>
          <w:p>
            <w:pPr>
              <w:pStyle w:val="0"/>
            </w:pPr>
            <w:r>
              <w:rPr>
                <w:sz w:val="20"/>
              </w:rPr>
              <w:t xml:space="preserve">Проведение анализа уровня самообеспеченности основной сельскохозяйственной продукцией в регионе</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Ариткулов А.В.</w:t>
            </w:r>
          </w:p>
        </w:tc>
      </w:tr>
      <w:tr>
        <w:tc>
          <w:tcPr>
            <w:tcW w:w="1020" w:type="dxa"/>
          </w:tcPr>
          <w:p>
            <w:pPr>
              <w:pStyle w:val="0"/>
            </w:pPr>
            <w:r>
              <w:rPr>
                <w:sz w:val="20"/>
              </w:rPr>
              <w:t xml:space="preserve">2</w:t>
            </w:r>
          </w:p>
        </w:tc>
        <w:tc>
          <w:tcPr>
            <w:tcW w:w="4195" w:type="dxa"/>
          </w:tcPr>
          <w:p>
            <w:pPr>
              <w:pStyle w:val="0"/>
            </w:pPr>
            <w:r>
              <w:rPr>
                <w:sz w:val="20"/>
              </w:rPr>
              <w:t xml:space="preserve">Увеличение объемов производства сельскохозяйственной продукции, уровень самообеспечения по которой ниже параметров, заданных Доктриной продовольственной безопасности Российской Федерации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Ариткулов А.В.</w:t>
            </w:r>
          </w:p>
        </w:tc>
      </w:tr>
      <w:tr>
        <w:tc>
          <w:tcPr>
            <w:tcW w:w="1020" w:type="dxa"/>
          </w:tcPr>
          <w:p>
            <w:pPr>
              <w:pStyle w:val="0"/>
            </w:pPr>
            <w:r>
              <w:rPr>
                <w:sz w:val="20"/>
              </w:rPr>
              <w:t xml:space="preserve">Задача 2</w:t>
            </w:r>
          </w:p>
        </w:tc>
        <w:tc>
          <w:tcPr>
            <w:gridSpan w:val="3"/>
            <w:tcW w:w="7994" w:type="dxa"/>
          </w:tcPr>
          <w:p>
            <w:pPr>
              <w:pStyle w:val="0"/>
            </w:pPr>
            <w:r>
              <w:rPr>
                <w:sz w:val="20"/>
              </w:rPr>
              <w:t xml:space="preserve">Внедрение прогрессивной системы оценки уровня продовольственной безопасности на основе использования инструментов прогнозирования степени уязвимости региона при наступлении чрезвычайных периодов</w:t>
            </w:r>
          </w:p>
        </w:tc>
      </w:tr>
      <w:tr>
        <w:tc>
          <w:tcPr>
            <w:tcW w:w="1020" w:type="dxa"/>
          </w:tcPr>
          <w:p>
            <w:pPr>
              <w:pStyle w:val="0"/>
            </w:pPr>
            <w:r>
              <w:rPr>
                <w:sz w:val="20"/>
              </w:rPr>
              <w:t xml:space="preserve">1</w:t>
            </w:r>
          </w:p>
        </w:tc>
        <w:tc>
          <w:tcPr>
            <w:tcW w:w="4195" w:type="dxa"/>
          </w:tcPr>
          <w:p>
            <w:pPr>
              <w:pStyle w:val="0"/>
            </w:pPr>
            <w:r>
              <w:rPr>
                <w:sz w:val="20"/>
              </w:rPr>
              <w:t xml:space="preserve">Составление прогнозных продовольственных балансов основной сельскохозяйственной продукции (зерно, картофель, овощи, молоко, мясо, яйцо) в системе мониторинга продовольственной безопасности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Ариткулов А.В.</w:t>
            </w:r>
          </w:p>
          <w:p>
            <w:pPr>
              <w:pStyle w:val="0"/>
              <w:jc w:val="center"/>
            </w:pPr>
            <w:r>
              <w:rPr>
                <w:sz w:val="20"/>
              </w:rPr>
              <w:t xml:space="preserve">Лысенко С.Г.</w:t>
            </w:r>
          </w:p>
        </w:tc>
      </w:tr>
      <w:tr>
        <w:tc>
          <w:tcPr>
            <w:tcW w:w="1020" w:type="dxa"/>
          </w:tcPr>
          <w:p>
            <w:pPr>
              <w:pStyle w:val="0"/>
            </w:pPr>
            <w:r>
              <w:rPr>
                <w:sz w:val="20"/>
              </w:rPr>
              <w:t xml:space="preserve">Задача 3</w:t>
            </w:r>
          </w:p>
        </w:tc>
        <w:tc>
          <w:tcPr>
            <w:gridSpan w:val="3"/>
            <w:tcW w:w="7994" w:type="dxa"/>
          </w:tcPr>
          <w:p>
            <w:pPr>
              <w:pStyle w:val="0"/>
            </w:pPr>
            <w:r>
              <w:rPr>
                <w:sz w:val="20"/>
              </w:rPr>
              <w:t xml:space="preserve">Сотрудничество с международными организациями и другими регионами по вопросам обмена опытом в области продовольственной безопасности</w:t>
            </w:r>
          </w:p>
        </w:tc>
      </w:tr>
      <w:tr>
        <w:tc>
          <w:tcPr>
            <w:tcW w:w="1020" w:type="dxa"/>
          </w:tcPr>
          <w:p>
            <w:pPr>
              <w:pStyle w:val="0"/>
            </w:pPr>
            <w:r>
              <w:rPr>
                <w:sz w:val="20"/>
              </w:rPr>
              <w:t xml:space="preserve">1</w:t>
            </w:r>
          </w:p>
        </w:tc>
        <w:tc>
          <w:tcPr>
            <w:tcW w:w="4195" w:type="dxa"/>
          </w:tcPr>
          <w:p>
            <w:pPr>
              <w:pStyle w:val="0"/>
            </w:pPr>
            <w:r>
              <w:rPr>
                <w:sz w:val="20"/>
              </w:rPr>
              <w:t xml:space="preserve">Оказание содействия региональным товаропроизводителям продукции АПК в участии в выставочно-ярмарочных мероприятиях российского и международного уровней</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Ариткулов А.В.</w:t>
            </w:r>
          </w:p>
        </w:tc>
      </w:tr>
      <w:tr>
        <w:tc>
          <w:tcPr>
            <w:tcW w:w="1020" w:type="dxa"/>
          </w:tcPr>
          <w:p>
            <w:pPr>
              <w:pStyle w:val="0"/>
            </w:pPr>
            <w:r>
              <w:rPr>
                <w:sz w:val="20"/>
              </w:rPr>
              <w:t xml:space="preserve">Задача 4</w:t>
            </w:r>
          </w:p>
        </w:tc>
        <w:tc>
          <w:tcPr>
            <w:gridSpan w:val="3"/>
            <w:tcW w:w="7994" w:type="dxa"/>
          </w:tcPr>
          <w:p>
            <w:pPr>
              <w:pStyle w:val="0"/>
            </w:pPr>
            <w:r>
              <w:rPr>
                <w:sz w:val="20"/>
              </w:rPr>
              <w:t xml:space="preserve">Планирование и формирование резервов продовольственных продуктов первой необходимости на случай чрезвычайных периодов</w:t>
            </w:r>
          </w:p>
        </w:tc>
      </w:tr>
      <w:tr>
        <w:tc>
          <w:tcPr>
            <w:tcW w:w="1020" w:type="dxa"/>
          </w:tcPr>
          <w:p>
            <w:pPr>
              <w:pStyle w:val="0"/>
            </w:pPr>
            <w:r>
              <w:rPr>
                <w:sz w:val="20"/>
              </w:rPr>
              <w:t xml:space="preserve">1</w:t>
            </w:r>
          </w:p>
        </w:tc>
        <w:tc>
          <w:tcPr>
            <w:tcW w:w="4195" w:type="dxa"/>
          </w:tcPr>
          <w:p>
            <w:pPr>
              <w:pStyle w:val="0"/>
            </w:pPr>
            <w:r>
              <w:rPr>
                <w:sz w:val="20"/>
              </w:rPr>
              <w:t xml:space="preserve">Организация обновления резервов продовольствия для первоочередного обеспечения населения, пострадавшего при ЧС, и анализ рациональности их размещения на территории области</w:t>
            </w:r>
          </w:p>
        </w:tc>
        <w:tc>
          <w:tcPr>
            <w:tcW w:w="964" w:type="dxa"/>
          </w:tcPr>
          <w:p>
            <w:pPr>
              <w:pStyle w:val="0"/>
              <w:jc w:val="center"/>
            </w:pPr>
            <w:r>
              <w:rPr>
                <w:sz w:val="20"/>
              </w:rPr>
              <w:t xml:space="preserve">2022 годы</w:t>
            </w:r>
          </w:p>
        </w:tc>
        <w:tc>
          <w:tcPr>
            <w:tcW w:w="2835" w:type="dxa"/>
          </w:tcPr>
          <w:p>
            <w:pPr>
              <w:pStyle w:val="0"/>
              <w:jc w:val="center"/>
            </w:pPr>
            <w:r>
              <w:rPr>
                <w:sz w:val="20"/>
              </w:rPr>
              <w:t xml:space="preserve">Яцухно П.П.</w:t>
            </w:r>
          </w:p>
          <w:p>
            <w:pPr>
              <w:pStyle w:val="0"/>
              <w:jc w:val="center"/>
            </w:pPr>
            <w:r>
              <w:rPr>
                <w:sz w:val="20"/>
              </w:rPr>
              <w:t xml:space="preserve">Старосвет Л.В.</w:t>
            </w:r>
          </w:p>
          <w:p>
            <w:pPr>
              <w:pStyle w:val="0"/>
              <w:jc w:val="center"/>
            </w:pPr>
            <w:r>
              <w:rPr>
                <w:sz w:val="20"/>
              </w:rPr>
              <w:t xml:space="preserve">Ариткулов А.В.</w:t>
            </w:r>
          </w:p>
        </w:tc>
      </w:tr>
      <w:tr>
        <w:tc>
          <w:tcPr>
            <w:tcW w:w="1020" w:type="dxa"/>
          </w:tcPr>
          <w:p>
            <w:pPr>
              <w:pStyle w:val="0"/>
            </w:pPr>
            <w:r>
              <w:rPr>
                <w:sz w:val="20"/>
              </w:rPr>
              <w:t xml:space="preserve">Задача 5</w:t>
            </w:r>
          </w:p>
        </w:tc>
        <w:tc>
          <w:tcPr>
            <w:gridSpan w:val="3"/>
            <w:tcW w:w="7994" w:type="dxa"/>
          </w:tcPr>
          <w:p>
            <w:pPr>
              <w:pStyle w:val="0"/>
            </w:pPr>
            <w:r>
              <w:rPr>
                <w:sz w:val="20"/>
              </w:rPr>
              <w:t xml:space="preserve">Расширение доступа к продовольственной помощи для уязвимых и малоимущих слоев населения</w:t>
            </w:r>
          </w:p>
        </w:tc>
      </w:tr>
      <w:tr>
        <w:tc>
          <w:tcPr>
            <w:tcW w:w="1020" w:type="dxa"/>
          </w:tcPr>
          <w:p>
            <w:pPr>
              <w:pStyle w:val="0"/>
            </w:pPr>
            <w:r>
              <w:rPr>
                <w:sz w:val="20"/>
              </w:rPr>
              <w:t xml:space="preserve">1</w:t>
            </w:r>
          </w:p>
        </w:tc>
        <w:tc>
          <w:tcPr>
            <w:tcW w:w="4195" w:type="dxa"/>
          </w:tcPr>
          <w:p>
            <w:pPr>
              <w:pStyle w:val="0"/>
            </w:pPr>
            <w:r>
              <w:rPr>
                <w:sz w:val="20"/>
              </w:rPr>
              <w:t xml:space="preserve">Проведение ежегодных благотворительных акций (раздача семян овощных культур и картофеля, обеспечение овощными наборами) для малообеспеченной категории граждан</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Ариткулов А.В.</w:t>
            </w:r>
          </w:p>
          <w:p>
            <w:pPr>
              <w:pStyle w:val="0"/>
              <w:jc w:val="center"/>
            </w:pPr>
            <w:r>
              <w:rPr>
                <w:sz w:val="20"/>
              </w:rPr>
              <w:t xml:space="preserve">Федюнина Е.Г.</w:t>
            </w:r>
          </w:p>
        </w:tc>
      </w:tr>
      <w:tr>
        <w:tc>
          <w:tcPr>
            <w:tcW w:w="1020" w:type="dxa"/>
          </w:tcPr>
          <w:p>
            <w:pPr>
              <w:pStyle w:val="0"/>
            </w:pPr>
            <w:r>
              <w:rPr>
                <w:sz w:val="20"/>
              </w:rPr>
              <w:t xml:space="preserve">Задача 6</w:t>
            </w:r>
          </w:p>
        </w:tc>
        <w:tc>
          <w:tcPr>
            <w:gridSpan w:val="3"/>
            <w:tcW w:w="7994" w:type="dxa"/>
          </w:tcPr>
          <w:p>
            <w:pPr>
              <w:pStyle w:val="0"/>
            </w:pPr>
            <w:r>
              <w:rPr>
                <w:sz w:val="20"/>
              </w:rPr>
              <w:t xml:space="preserve">Обеспечение продовольственной независимости и устойчивости развития АПК региона, в том числе:</w:t>
            </w:r>
          </w:p>
          <w:p>
            <w:pPr>
              <w:pStyle w:val="0"/>
            </w:pPr>
            <w:r>
              <w:rPr>
                <w:sz w:val="20"/>
              </w:rPr>
              <w:t xml:space="preserve">через совершенствование системы мониторинга распространения сельскохозяйственных вредителей и возбудителей болезней;</w:t>
            </w:r>
          </w:p>
          <w:p>
            <w:pPr>
              <w:pStyle w:val="0"/>
            </w:pPr>
            <w:r>
              <w:rPr>
                <w:sz w:val="20"/>
              </w:rPr>
              <w:t xml:space="preserve">через оказание финансовой и материально-технической поддержки фермерским хозяйствам по внедрению адаптивных почвозащитных и ресурсосберегающих технологий, эффективной комбинированной системы использования минеральных и органических удобрений</w:t>
            </w:r>
          </w:p>
        </w:tc>
      </w:tr>
      <w:tr>
        <w:tc>
          <w:tcPr>
            <w:tcW w:w="1020" w:type="dxa"/>
          </w:tcPr>
          <w:p>
            <w:pPr>
              <w:pStyle w:val="0"/>
            </w:pPr>
            <w:r>
              <w:rPr>
                <w:sz w:val="20"/>
              </w:rPr>
              <w:t xml:space="preserve">1</w:t>
            </w:r>
          </w:p>
        </w:tc>
        <w:tc>
          <w:tcPr>
            <w:tcW w:w="4195" w:type="dxa"/>
          </w:tcPr>
          <w:p>
            <w:pPr>
              <w:pStyle w:val="0"/>
            </w:pPr>
            <w:r>
              <w:rPr>
                <w:sz w:val="20"/>
              </w:rPr>
              <w:t xml:space="preserve">Поиск и разработка современных методов и приемов при проведении мониторинга по выявлению сельскохозяйственных вредителей и возбудителей болезней для снижения их распространения и вредоносности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Ариткулов А.В.</w:t>
            </w:r>
          </w:p>
          <w:p>
            <w:pPr>
              <w:pStyle w:val="0"/>
              <w:jc w:val="center"/>
            </w:pPr>
            <w:r>
              <w:rPr>
                <w:sz w:val="20"/>
              </w:rPr>
              <w:t xml:space="preserve">Лысенко С.Г.</w:t>
            </w:r>
          </w:p>
        </w:tc>
      </w:tr>
      <w:tr>
        <w:tc>
          <w:tcPr>
            <w:tcW w:w="1020" w:type="dxa"/>
          </w:tcPr>
          <w:p>
            <w:pPr>
              <w:pStyle w:val="0"/>
            </w:pPr>
            <w:r>
              <w:rPr>
                <w:sz w:val="20"/>
              </w:rPr>
              <w:t xml:space="preserve">2</w:t>
            </w:r>
          </w:p>
        </w:tc>
        <w:tc>
          <w:tcPr>
            <w:tcW w:w="4195" w:type="dxa"/>
          </w:tcPr>
          <w:p>
            <w:pPr>
              <w:pStyle w:val="0"/>
            </w:pPr>
            <w:r>
              <w:rPr>
                <w:sz w:val="20"/>
              </w:rPr>
              <w:t xml:space="preserve">Оказание государственной поддержки сельскохозяйственным товаропроизводителям, применяющим ресурсосберегающие технологии и удобрения (с повышающим коэффициентом)</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Ариткулов А.В.</w:t>
            </w:r>
          </w:p>
        </w:tc>
      </w:tr>
      <w:tr>
        <w:tc>
          <w:tcPr>
            <w:tcW w:w="1020" w:type="dxa"/>
          </w:tcPr>
          <w:p>
            <w:pPr>
              <w:pStyle w:val="0"/>
            </w:pPr>
            <w:r>
              <w:rPr>
                <w:sz w:val="20"/>
              </w:rPr>
              <w:t xml:space="preserve">Задача 7</w:t>
            </w:r>
          </w:p>
        </w:tc>
        <w:tc>
          <w:tcPr>
            <w:gridSpan w:val="3"/>
            <w:tcW w:w="7994" w:type="dxa"/>
          </w:tcPr>
          <w:p>
            <w:pPr>
              <w:pStyle w:val="0"/>
            </w:pPr>
            <w:r>
              <w:rPr>
                <w:sz w:val="20"/>
              </w:rPr>
              <w:t xml:space="preserve">Качественное улучшение методов хранения продовольственных товаров и сырья</w:t>
            </w:r>
          </w:p>
        </w:tc>
      </w:tr>
      <w:tr>
        <w:tc>
          <w:tcPr>
            <w:tcW w:w="1020" w:type="dxa"/>
          </w:tcPr>
          <w:p>
            <w:pPr>
              <w:pStyle w:val="0"/>
            </w:pPr>
            <w:r>
              <w:rPr>
                <w:sz w:val="20"/>
              </w:rPr>
              <w:t xml:space="preserve">1</w:t>
            </w:r>
          </w:p>
        </w:tc>
        <w:tc>
          <w:tcPr>
            <w:tcW w:w="4195" w:type="dxa"/>
          </w:tcPr>
          <w:p>
            <w:pPr>
              <w:pStyle w:val="0"/>
            </w:pPr>
            <w:r>
              <w:rPr>
                <w:sz w:val="20"/>
              </w:rPr>
              <w:t xml:space="preserve">Проведение анализа по наличию и мощностям объектов хранения продовольственных товаров и сырья</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Ариткулов А.В.</w:t>
            </w:r>
          </w:p>
          <w:p>
            <w:pPr>
              <w:pStyle w:val="0"/>
              <w:jc w:val="center"/>
            </w:pPr>
            <w:r>
              <w:rPr>
                <w:sz w:val="20"/>
              </w:rPr>
              <w:t xml:space="preserve">Старосвет Л.В.</w:t>
            </w:r>
          </w:p>
        </w:tc>
      </w:tr>
      <w:tr>
        <w:tc>
          <w:tcPr>
            <w:tcW w:w="1020" w:type="dxa"/>
          </w:tcPr>
          <w:p>
            <w:pPr>
              <w:pStyle w:val="0"/>
            </w:pPr>
            <w:r>
              <w:rPr>
                <w:sz w:val="20"/>
              </w:rPr>
              <w:t xml:space="preserve">Цель 2</w:t>
            </w:r>
          </w:p>
        </w:tc>
        <w:tc>
          <w:tcPr>
            <w:gridSpan w:val="3"/>
            <w:tcW w:w="7994" w:type="dxa"/>
          </w:tcPr>
          <w:p>
            <w:pPr>
              <w:pStyle w:val="0"/>
            </w:pPr>
            <w:r>
              <w:rPr>
                <w:sz w:val="20"/>
              </w:rPr>
              <w:t xml:space="preserve">Создание стратегического резерва пресной воды в Кузбассе</w:t>
            </w:r>
          </w:p>
        </w:tc>
      </w:tr>
      <w:tr>
        <w:tc>
          <w:tcPr>
            <w:tcW w:w="1020" w:type="dxa"/>
          </w:tcPr>
          <w:p>
            <w:pPr>
              <w:pStyle w:val="0"/>
            </w:pPr>
            <w:r>
              <w:rPr>
                <w:sz w:val="20"/>
              </w:rPr>
              <w:t xml:space="preserve">Задача 1</w:t>
            </w:r>
          </w:p>
        </w:tc>
        <w:tc>
          <w:tcPr>
            <w:gridSpan w:val="3"/>
            <w:tcW w:w="7994" w:type="dxa"/>
          </w:tcPr>
          <w:p>
            <w:pPr>
              <w:pStyle w:val="0"/>
            </w:pPr>
            <w:r>
              <w:rPr>
                <w:sz w:val="20"/>
              </w:rPr>
              <w:t xml:space="preserve">Использование горных выработок для организации дополнительных резервных источников в случае возникновения аварийных ситуаций или техногенных катастроф, ограничивающих возможность использования для забора воды из источников централизованного водоснабжения (буферные емкости)</w:t>
            </w:r>
          </w:p>
        </w:tc>
      </w:tr>
      <w:tr>
        <w:tc>
          <w:tcPr>
            <w:tcW w:w="1020" w:type="dxa"/>
          </w:tcPr>
          <w:p>
            <w:pPr>
              <w:pStyle w:val="0"/>
            </w:pPr>
            <w:r>
              <w:rPr>
                <w:sz w:val="20"/>
              </w:rPr>
              <w:t xml:space="preserve">1</w:t>
            </w:r>
          </w:p>
        </w:tc>
        <w:tc>
          <w:tcPr>
            <w:tcW w:w="4195" w:type="dxa"/>
          </w:tcPr>
          <w:p>
            <w:pPr>
              <w:pStyle w:val="0"/>
            </w:pPr>
            <w:r>
              <w:rPr>
                <w:sz w:val="20"/>
              </w:rPr>
              <w:t xml:space="preserve">Проведение инвентаризации горных выработок для организации дополнительных резервных источников в случае возникновения аварийных ситуаций</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Токарев О.С.</w:t>
            </w:r>
          </w:p>
        </w:tc>
      </w:tr>
      <w:tr>
        <w:tc>
          <w:tcPr>
            <w:tcW w:w="1020" w:type="dxa"/>
          </w:tcPr>
          <w:p>
            <w:pPr>
              <w:pStyle w:val="0"/>
            </w:pPr>
            <w:r>
              <w:rPr>
                <w:sz w:val="20"/>
              </w:rPr>
              <w:t xml:space="preserve">Задача 2</w:t>
            </w:r>
          </w:p>
        </w:tc>
        <w:tc>
          <w:tcPr>
            <w:gridSpan w:val="3"/>
            <w:tcW w:w="7994" w:type="dxa"/>
          </w:tcPr>
          <w:p>
            <w:pPr>
              <w:pStyle w:val="0"/>
            </w:pPr>
            <w:r>
              <w:rPr>
                <w:sz w:val="20"/>
              </w:rPr>
              <w:t xml:space="preserve">На реконструируемых и новых водопроводных узлах, обеспечивающих подачу непосредственно в распределительные сети населенных пунктов, рекомендуется предусматривать резервуары чистой воды общей емкостью не менее суточной потребности</w:t>
            </w:r>
          </w:p>
        </w:tc>
      </w:tr>
      <w:tr>
        <w:tc>
          <w:tcPr>
            <w:tcW w:w="1020" w:type="dxa"/>
          </w:tcPr>
          <w:p>
            <w:pPr>
              <w:pStyle w:val="0"/>
            </w:pPr>
            <w:r>
              <w:rPr>
                <w:sz w:val="20"/>
              </w:rPr>
              <w:t xml:space="preserve">1</w:t>
            </w:r>
          </w:p>
        </w:tc>
        <w:tc>
          <w:tcPr>
            <w:tcW w:w="4195" w:type="dxa"/>
          </w:tcPr>
          <w:p>
            <w:pPr>
              <w:pStyle w:val="0"/>
            </w:pPr>
            <w:r>
              <w:rPr>
                <w:sz w:val="20"/>
              </w:rPr>
              <w:t xml:space="preserve">Рекомендовать органам местного самоуправления Кемеровской области - Кузбасса в случае, когда они являются заказчиками, при реконструкции действующих и строительстве новых объектов водоснабжения на стадии разработки проектно-сметной документации (далее - ПСД) предусматривать оборудование систем водоснабжения резервуарами, предназначенными для хранения запасов чистой воды, общей емкостью не менее суточной потребности (при наличии технического обоснования и технической возможности)</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Киселев Д.С.</w:t>
            </w:r>
          </w:p>
          <w:p>
            <w:pPr>
              <w:pStyle w:val="0"/>
              <w:jc w:val="center"/>
            </w:pPr>
            <w:r>
              <w:rPr>
                <w:sz w:val="20"/>
              </w:rPr>
              <w:t xml:space="preserve">ГБУ "Центр развития ЖК и ДК Кузбасса" (по согласованию)</w:t>
            </w:r>
          </w:p>
        </w:tc>
      </w:tr>
      <w:tr>
        <w:tc>
          <w:tcPr>
            <w:tcW w:w="1020" w:type="dxa"/>
          </w:tcPr>
          <w:p>
            <w:pPr>
              <w:pStyle w:val="0"/>
            </w:pPr>
            <w:r>
              <w:rPr>
                <w:sz w:val="20"/>
              </w:rPr>
              <w:t xml:space="preserve">Задача 3</w:t>
            </w:r>
          </w:p>
        </w:tc>
        <w:tc>
          <w:tcPr>
            <w:gridSpan w:val="3"/>
            <w:tcW w:w="7994" w:type="dxa"/>
          </w:tcPr>
          <w:p>
            <w:pPr>
              <w:pStyle w:val="0"/>
            </w:pPr>
            <w:r>
              <w:rPr>
                <w:sz w:val="20"/>
              </w:rPr>
              <w:t xml:space="preserve">Использование резервных подземных водоисточников питьевого качества (скважин), их оперативное подключение к водораспределительным сетям путем применения мобильных дизельных электростанций</w:t>
            </w:r>
          </w:p>
        </w:tc>
      </w:tr>
      <w:tr>
        <w:tc>
          <w:tcPr>
            <w:tcW w:w="1020" w:type="dxa"/>
          </w:tcPr>
          <w:p>
            <w:pPr>
              <w:pStyle w:val="0"/>
            </w:pPr>
            <w:r>
              <w:rPr>
                <w:sz w:val="20"/>
              </w:rPr>
              <w:t xml:space="preserve">1</w:t>
            </w:r>
          </w:p>
        </w:tc>
        <w:tc>
          <w:tcPr>
            <w:tcW w:w="4195" w:type="dxa"/>
          </w:tcPr>
          <w:p>
            <w:pPr>
              <w:pStyle w:val="0"/>
            </w:pPr>
            <w:r>
              <w:rPr>
                <w:sz w:val="20"/>
              </w:rPr>
              <w:t xml:space="preserve">Создание реестра водозаборных скважин, используемых для добычи подземных вод с целью питьевого водоснабжения</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Задача 4</w:t>
            </w:r>
          </w:p>
        </w:tc>
        <w:tc>
          <w:tcPr>
            <w:gridSpan w:val="3"/>
            <w:tcW w:w="7994" w:type="dxa"/>
          </w:tcPr>
          <w:p>
            <w:pPr>
              <w:pStyle w:val="0"/>
            </w:pPr>
            <w:r>
              <w:rPr>
                <w:sz w:val="20"/>
              </w:rPr>
              <w:t xml:space="preserve">Окончательное решение о создании резервных емкостей, их размещении должно приниматься на основе разрабатываемых схем генеральных планов и проектов планировок территорий</w:t>
            </w:r>
          </w:p>
        </w:tc>
      </w:tr>
      <w:tr>
        <w:tc>
          <w:tcPr>
            <w:tcW w:w="1020" w:type="dxa"/>
          </w:tcPr>
          <w:p>
            <w:pPr>
              <w:pStyle w:val="0"/>
            </w:pPr>
            <w:r>
              <w:rPr>
                <w:sz w:val="20"/>
              </w:rPr>
              <w:t xml:space="preserve">1</w:t>
            </w:r>
          </w:p>
        </w:tc>
        <w:tc>
          <w:tcPr>
            <w:tcW w:w="4195" w:type="dxa"/>
          </w:tcPr>
          <w:p>
            <w:pPr>
              <w:pStyle w:val="0"/>
            </w:pPr>
            <w:r>
              <w:rPr>
                <w:sz w:val="20"/>
              </w:rPr>
              <w:t xml:space="preserve">Определение мест размещения резервных емкостей на основе разрабатываемых схем генеральных планов и проектов планировок территорий</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Цель 3</w:t>
            </w:r>
          </w:p>
        </w:tc>
        <w:tc>
          <w:tcPr>
            <w:gridSpan w:val="3"/>
            <w:tcW w:w="7994" w:type="dxa"/>
          </w:tcPr>
          <w:p>
            <w:pPr>
              <w:pStyle w:val="0"/>
            </w:pPr>
            <w:r>
              <w:rPr>
                <w:sz w:val="20"/>
              </w:rPr>
              <w:t xml:space="preserve">Создание стратегических резервов фасованной воды в Кузбассе</w:t>
            </w:r>
          </w:p>
        </w:tc>
      </w:tr>
      <w:tr>
        <w:tc>
          <w:tcPr>
            <w:tcW w:w="1020" w:type="dxa"/>
          </w:tcPr>
          <w:p>
            <w:pPr>
              <w:pStyle w:val="0"/>
            </w:pPr>
            <w:r>
              <w:rPr>
                <w:sz w:val="20"/>
              </w:rPr>
              <w:t xml:space="preserve">Задача 1</w:t>
            </w:r>
          </w:p>
        </w:tc>
        <w:tc>
          <w:tcPr>
            <w:gridSpan w:val="3"/>
            <w:tcW w:w="7994" w:type="dxa"/>
          </w:tcPr>
          <w:p>
            <w:pPr>
              <w:pStyle w:val="0"/>
            </w:pPr>
            <w:r>
              <w:rPr>
                <w:sz w:val="20"/>
              </w:rPr>
              <w:t xml:space="preserve">Оценка и выбор оптимального срока и объема, на который будут рассчитаны стратегические резервы фасованной питьевой воды на случай чрезвычайных ситуаций и чрезвычайных периодов</w:t>
            </w:r>
          </w:p>
        </w:tc>
      </w:tr>
      <w:tr>
        <w:tc>
          <w:tcPr>
            <w:tcW w:w="1020" w:type="dxa"/>
          </w:tcPr>
          <w:p>
            <w:pPr>
              <w:pStyle w:val="0"/>
            </w:pPr>
            <w:r>
              <w:rPr>
                <w:sz w:val="20"/>
              </w:rPr>
              <w:t xml:space="preserve">1</w:t>
            </w:r>
          </w:p>
        </w:tc>
        <w:tc>
          <w:tcPr>
            <w:tcW w:w="4195" w:type="dxa"/>
          </w:tcPr>
          <w:p>
            <w:pPr>
              <w:pStyle w:val="0"/>
            </w:pPr>
            <w:r>
              <w:rPr>
                <w:sz w:val="20"/>
              </w:rPr>
              <w:t xml:space="preserve">Определение необходимого количества стратегических резервов фасованной питьевой воды</w:t>
            </w:r>
          </w:p>
          <w:p>
            <w:pPr>
              <w:pStyle w:val="0"/>
            </w:pPr>
            <w:r>
              <w:rPr>
                <w:sz w:val="20"/>
              </w:rPr>
              <w:t xml:space="preserve">на случай чрезвычайных ситуаций</w:t>
            </w:r>
          </w:p>
        </w:tc>
        <w:tc>
          <w:tcPr>
            <w:tcW w:w="964" w:type="dxa"/>
          </w:tcPr>
          <w:p>
            <w:pPr>
              <w:pStyle w:val="0"/>
            </w:pPr>
            <w:r>
              <w:rPr>
                <w:sz w:val="20"/>
              </w:rPr>
            </w:r>
          </w:p>
        </w:tc>
        <w:tc>
          <w:tcPr>
            <w:tcW w:w="2835" w:type="dxa"/>
          </w:tcPr>
          <w:p>
            <w:pPr>
              <w:pStyle w:val="0"/>
              <w:jc w:val="center"/>
            </w:pPr>
            <w:r>
              <w:rPr>
                <w:sz w:val="20"/>
              </w:rPr>
              <w:t xml:space="preserve">Яцухно П.П.</w:t>
            </w:r>
          </w:p>
        </w:tc>
      </w:tr>
      <w:tr>
        <w:tc>
          <w:tcPr>
            <w:tcW w:w="1020" w:type="dxa"/>
          </w:tcPr>
          <w:p>
            <w:pPr>
              <w:pStyle w:val="0"/>
            </w:pPr>
            <w:r>
              <w:rPr>
                <w:sz w:val="20"/>
              </w:rPr>
              <w:t xml:space="preserve">Задача 2</w:t>
            </w:r>
          </w:p>
        </w:tc>
        <w:tc>
          <w:tcPr>
            <w:gridSpan w:val="3"/>
            <w:tcW w:w="7994" w:type="dxa"/>
          </w:tcPr>
          <w:p>
            <w:pPr>
              <w:pStyle w:val="0"/>
            </w:pPr>
            <w:r>
              <w:rPr>
                <w:sz w:val="20"/>
              </w:rPr>
              <w:t xml:space="preserve">Расчет оптимального размещения стратегических резервов фасованной питьевой воды для эффективного обеспечения населения питьевой водой в условиях чрезвычайной ситуации</w:t>
            </w:r>
          </w:p>
        </w:tc>
      </w:tr>
      <w:tr>
        <w:tc>
          <w:tcPr>
            <w:tcW w:w="1020" w:type="dxa"/>
          </w:tcPr>
          <w:p>
            <w:pPr>
              <w:pStyle w:val="0"/>
            </w:pPr>
            <w:r>
              <w:rPr>
                <w:sz w:val="20"/>
              </w:rPr>
              <w:t xml:space="preserve">1</w:t>
            </w:r>
          </w:p>
        </w:tc>
        <w:tc>
          <w:tcPr>
            <w:tcW w:w="4195" w:type="dxa"/>
          </w:tcPr>
          <w:p>
            <w:pPr>
              <w:pStyle w:val="0"/>
            </w:pPr>
            <w:r>
              <w:rPr>
                <w:sz w:val="20"/>
              </w:rPr>
              <w:t xml:space="preserve">Определение мест размещения стратегических резервов фасованной питьевой воды для эффективного обеспечения населения питьевой водой в условиях чрезвычайной ситуации</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Яцухно П.П.</w:t>
            </w:r>
          </w:p>
          <w:p>
            <w:pPr>
              <w:pStyle w:val="0"/>
              <w:jc w:val="center"/>
            </w:pPr>
            <w:r>
              <w:rPr>
                <w:sz w:val="20"/>
              </w:rPr>
              <w:t xml:space="preserve">Старосвет Л.В.</w:t>
            </w:r>
          </w:p>
          <w:p>
            <w:pPr>
              <w:pStyle w:val="0"/>
              <w:jc w:val="center"/>
            </w:pPr>
            <w:r>
              <w:rPr>
                <w:sz w:val="20"/>
              </w:rPr>
              <w:t xml:space="preserve">Ариткулов А.В.</w:t>
            </w:r>
          </w:p>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Задача 3</w:t>
            </w:r>
          </w:p>
        </w:tc>
        <w:tc>
          <w:tcPr>
            <w:gridSpan w:val="3"/>
            <w:tcW w:w="7994" w:type="dxa"/>
          </w:tcPr>
          <w:p>
            <w:pPr>
              <w:pStyle w:val="0"/>
            </w:pPr>
            <w:r>
              <w:rPr>
                <w:sz w:val="20"/>
              </w:rPr>
              <w:t xml:space="preserve">Создание срочных резервов фасованной питьевой воды на жизненно важных и стратегических объектах в каждом муниципальном образовании Кемеровской области - Кузбасса</w:t>
            </w:r>
          </w:p>
        </w:tc>
      </w:tr>
      <w:tr>
        <w:tc>
          <w:tcPr>
            <w:tcW w:w="1020" w:type="dxa"/>
          </w:tcPr>
          <w:p>
            <w:pPr>
              <w:pStyle w:val="0"/>
            </w:pPr>
            <w:r>
              <w:rPr>
                <w:sz w:val="20"/>
              </w:rPr>
              <w:t xml:space="preserve">1</w:t>
            </w:r>
          </w:p>
        </w:tc>
        <w:tc>
          <w:tcPr>
            <w:tcW w:w="4195" w:type="dxa"/>
          </w:tcPr>
          <w:p>
            <w:pPr>
              <w:pStyle w:val="0"/>
            </w:pPr>
            <w:r>
              <w:rPr>
                <w:sz w:val="20"/>
              </w:rPr>
              <w:t xml:space="preserve">Организация создания срочных резервов фасованной питьевой воды на жизненно важных и стратегических объектах</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Яцухно П.П.</w:t>
            </w:r>
          </w:p>
          <w:p>
            <w:pPr>
              <w:pStyle w:val="0"/>
              <w:jc w:val="center"/>
            </w:pPr>
            <w:r>
              <w:rPr>
                <w:sz w:val="20"/>
              </w:rPr>
              <w:t xml:space="preserve">Старосвет Л.В.</w:t>
            </w:r>
          </w:p>
          <w:p>
            <w:pPr>
              <w:pStyle w:val="0"/>
              <w:jc w:val="center"/>
            </w:pPr>
            <w:r>
              <w:rPr>
                <w:sz w:val="20"/>
              </w:rPr>
              <w:t xml:space="preserve">Ариткулов А.В.</w:t>
            </w:r>
          </w:p>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Задача 4</w:t>
            </w:r>
          </w:p>
        </w:tc>
        <w:tc>
          <w:tcPr>
            <w:gridSpan w:val="3"/>
            <w:tcW w:w="7994" w:type="dxa"/>
          </w:tcPr>
          <w:p>
            <w:pPr>
              <w:pStyle w:val="0"/>
            </w:pPr>
            <w:r>
              <w:rPr>
                <w:sz w:val="20"/>
              </w:rPr>
              <w:t xml:space="preserve">Развитие договорной системы между региональными и местными органами власти и производителями фасованной питьевой воды в Кемеровской области - Кузбассе на предмет возможности задействования продукции предприятий для срочного обеспечения населения питьевой водой в условиях чрезвычайной ситуации</w:t>
            </w:r>
          </w:p>
        </w:tc>
      </w:tr>
      <w:tr>
        <w:tc>
          <w:tcPr>
            <w:tcW w:w="1020" w:type="dxa"/>
          </w:tcPr>
          <w:p>
            <w:pPr>
              <w:pStyle w:val="0"/>
            </w:pPr>
            <w:r>
              <w:rPr>
                <w:sz w:val="20"/>
              </w:rPr>
              <w:t xml:space="preserve">1</w:t>
            </w:r>
          </w:p>
        </w:tc>
        <w:tc>
          <w:tcPr>
            <w:tcW w:w="4195" w:type="dxa"/>
          </w:tcPr>
          <w:p>
            <w:pPr>
              <w:pStyle w:val="0"/>
            </w:pPr>
            <w:r>
              <w:rPr>
                <w:sz w:val="20"/>
              </w:rPr>
              <w:t xml:space="preserve">Заключение соглашений с производителями фасованной питьевой воды для срочного обеспечения населения питьевой водой в условиях чрезвычайной ситуации</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Ариткулов А.В.</w:t>
            </w:r>
          </w:p>
          <w:p>
            <w:pPr>
              <w:pStyle w:val="0"/>
              <w:jc w:val="center"/>
            </w:pPr>
            <w:r>
              <w:rPr>
                <w:sz w:val="20"/>
              </w:rPr>
              <w:t xml:space="preserve">предприятия агропромышленного комплекса (по согласованию) органы местного самоуправления (по согласованию)</w:t>
            </w:r>
          </w:p>
        </w:tc>
      </w:tr>
      <w:tr>
        <w:tc>
          <w:tcPr>
            <w:tcW w:w="1020" w:type="dxa"/>
          </w:tcPr>
          <w:p>
            <w:pPr>
              <w:pStyle w:val="0"/>
            </w:pPr>
            <w:r>
              <w:rPr>
                <w:sz w:val="20"/>
              </w:rPr>
              <w:t xml:space="preserve">Задача 5</w:t>
            </w:r>
          </w:p>
        </w:tc>
        <w:tc>
          <w:tcPr>
            <w:gridSpan w:val="3"/>
            <w:tcW w:w="7994" w:type="dxa"/>
          </w:tcPr>
          <w:p>
            <w:pPr>
              <w:pStyle w:val="0"/>
            </w:pPr>
            <w:r>
              <w:rPr>
                <w:sz w:val="20"/>
              </w:rPr>
              <w:t xml:space="preserve">Создание парка транспортных средств, способного эффективно выполнить функцию по транспортировке фасованной питьевой воды из резерва до конечного потребителя, в том числе стать мобильным центром раздачи питьевой воды в условиях чрезвычайных ситуаций и чрезвычайных периодов</w:t>
            </w:r>
          </w:p>
        </w:tc>
      </w:tr>
      <w:tr>
        <w:tc>
          <w:tcPr>
            <w:tcW w:w="1020" w:type="dxa"/>
          </w:tcPr>
          <w:p>
            <w:pPr>
              <w:pStyle w:val="0"/>
            </w:pPr>
            <w:r>
              <w:rPr>
                <w:sz w:val="20"/>
              </w:rPr>
              <w:t xml:space="preserve">1</w:t>
            </w:r>
          </w:p>
        </w:tc>
        <w:tc>
          <w:tcPr>
            <w:tcW w:w="4195" w:type="dxa"/>
          </w:tcPr>
          <w:p>
            <w:pPr>
              <w:pStyle w:val="0"/>
            </w:pPr>
            <w:r>
              <w:rPr>
                <w:sz w:val="20"/>
              </w:rPr>
              <w:t xml:space="preserve">Проработать логистические решения доставки питьевой воды из резервных мест хранения до конечного потребителя в условиях чрезвычайных ситуаций и чрезвычайных периодов</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Рубан С.В.</w:t>
            </w:r>
          </w:p>
        </w:tc>
      </w:tr>
      <w:tr>
        <w:tc>
          <w:tcPr>
            <w:tcW w:w="1020" w:type="dxa"/>
          </w:tcPr>
          <w:p>
            <w:pPr>
              <w:pStyle w:val="0"/>
            </w:pPr>
            <w:r>
              <w:rPr>
                <w:sz w:val="20"/>
              </w:rPr>
              <w:t xml:space="preserve">2</w:t>
            </w:r>
          </w:p>
        </w:tc>
        <w:tc>
          <w:tcPr>
            <w:tcW w:w="4195" w:type="dxa"/>
          </w:tcPr>
          <w:p>
            <w:pPr>
              <w:pStyle w:val="0"/>
            </w:pPr>
            <w:r>
              <w:rPr>
                <w:sz w:val="20"/>
              </w:rPr>
              <w:t xml:space="preserve">Расчет потребности необходимого количества транспортных средств для доставки фасованной питьевой воды</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Рубан С.В.</w:t>
            </w:r>
          </w:p>
        </w:tc>
      </w:tr>
      <w:tr>
        <w:tc>
          <w:tcPr>
            <w:tcW w:w="1020" w:type="dxa"/>
          </w:tcPr>
          <w:p>
            <w:pPr>
              <w:pStyle w:val="0"/>
            </w:pPr>
            <w:r>
              <w:rPr>
                <w:sz w:val="20"/>
              </w:rPr>
              <w:t xml:space="preserve">3</w:t>
            </w:r>
          </w:p>
        </w:tc>
        <w:tc>
          <w:tcPr>
            <w:tcW w:w="4195" w:type="dxa"/>
          </w:tcPr>
          <w:p>
            <w:pPr>
              <w:pStyle w:val="0"/>
            </w:pPr>
            <w:r>
              <w:rPr>
                <w:sz w:val="20"/>
              </w:rPr>
              <w:t xml:space="preserve">Заключение соглашений с грузовыми перевозчиками на оказание услуг по транспортировке питьевой воды в условиях чрезвычайной ситуации (далее - соглашения)</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Рубан С.В.</w:t>
            </w:r>
          </w:p>
        </w:tc>
      </w:tr>
      <w:tr>
        <w:tc>
          <w:tcPr>
            <w:tcW w:w="1020" w:type="dxa"/>
          </w:tcPr>
          <w:p>
            <w:pPr>
              <w:pStyle w:val="0"/>
            </w:pPr>
            <w:r>
              <w:rPr>
                <w:sz w:val="20"/>
              </w:rPr>
              <w:t xml:space="preserve">Задача 6</w:t>
            </w:r>
          </w:p>
        </w:tc>
        <w:tc>
          <w:tcPr>
            <w:gridSpan w:val="3"/>
            <w:tcW w:w="7994" w:type="dxa"/>
          </w:tcPr>
          <w:p>
            <w:pPr>
              <w:pStyle w:val="0"/>
            </w:pPr>
            <w:r>
              <w:rPr>
                <w:sz w:val="20"/>
              </w:rPr>
              <w:t xml:space="preserve">Оцифровка и включение в единую базу всех стратегических резервов фасованной питьевой воды и парка транспортных средств для организации постоянного мониторинга, планирования и учета</w:t>
            </w:r>
          </w:p>
        </w:tc>
      </w:tr>
      <w:tr>
        <w:tc>
          <w:tcPr>
            <w:tcW w:w="1020" w:type="dxa"/>
          </w:tcPr>
          <w:p>
            <w:pPr>
              <w:pStyle w:val="0"/>
            </w:pPr>
            <w:r>
              <w:rPr>
                <w:sz w:val="20"/>
              </w:rPr>
              <w:t xml:space="preserve">1</w:t>
            </w:r>
          </w:p>
        </w:tc>
        <w:tc>
          <w:tcPr>
            <w:tcW w:w="4195" w:type="dxa"/>
          </w:tcPr>
          <w:p>
            <w:pPr>
              <w:pStyle w:val="0"/>
            </w:pPr>
            <w:r>
              <w:rPr>
                <w:sz w:val="20"/>
              </w:rPr>
              <w:t xml:space="preserve">Сбор необходимых данных для формирования единой базы стратегических резервов фасованной питьевой воды и парка транспортных средств</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Ариткулов А.В.</w:t>
            </w:r>
          </w:p>
          <w:p>
            <w:pPr>
              <w:pStyle w:val="0"/>
              <w:jc w:val="center"/>
            </w:pPr>
            <w:r>
              <w:rPr>
                <w:sz w:val="20"/>
              </w:rPr>
              <w:t xml:space="preserve">Старосвет Л.В.</w:t>
            </w:r>
          </w:p>
          <w:p>
            <w:pPr>
              <w:pStyle w:val="0"/>
              <w:jc w:val="center"/>
            </w:pPr>
            <w:r>
              <w:rPr>
                <w:sz w:val="20"/>
              </w:rPr>
              <w:t xml:space="preserve">Яцухно П.П.</w:t>
            </w:r>
          </w:p>
          <w:p>
            <w:pPr>
              <w:pStyle w:val="0"/>
              <w:jc w:val="center"/>
            </w:pPr>
            <w:r>
              <w:rPr>
                <w:sz w:val="20"/>
              </w:rPr>
              <w:t xml:space="preserve">Садиков М.В.</w:t>
            </w:r>
          </w:p>
        </w:tc>
      </w:tr>
      <w:tr>
        <w:tc>
          <w:tcPr>
            <w:tcW w:w="1020" w:type="dxa"/>
          </w:tcPr>
          <w:p>
            <w:pPr>
              <w:pStyle w:val="0"/>
            </w:pPr>
            <w:r>
              <w:rPr>
                <w:sz w:val="20"/>
              </w:rPr>
              <w:t xml:space="preserve">2</w:t>
            </w:r>
          </w:p>
        </w:tc>
        <w:tc>
          <w:tcPr>
            <w:tcW w:w="4195" w:type="dxa"/>
          </w:tcPr>
          <w:p>
            <w:pPr>
              <w:pStyle w:val="0"/>
            </w:pPr>
            <w:r>
              <w:rPr>
                <w:sz w:val="20"/>
              </w:rPr>
              <w:t xml:space="preserve">Подготовка электронного реестра парка транспортных средств, зарезервированных для транспортировки стратегического запаса воды (далее - реестр)</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Рубан С.В.</w:t>
            </w:r>
          </w:p>
        </w:tc>
      </w:tr>
      <w:tr>
        <w:tc>
          <w:tcPr>
            <w:tcW w:w="1020" w:type="dxa"/>
          </w:tcPr>
          <w:p>
            <w:pPr>
              <w:pStyle w:val="0"/>
            </w:pPr>
            <w:r>
              <w:rPr>
                <w:sz w:val="20"/>
              </w:rPr>
              <w:t xml:space="preserve">Цель 4</w:t>
            </w:r>
          </w:p>
        </w:tc>
        <w:tc>
          <w:tcPr>
            <w:gridSpan w:val="3"/>
            <w:tcW w:w="7994" w:type="dxa"/>
          </w:tcPr>
          <w:p>
            <w:pPr>
              <w:pStyle w:val="0"/>
            </w:pPr>
            <w:r>
              <w:rPr>
                <w:sz w:val="20"/>
              </w:rPr>
              <w:t xml:space="preserve">Обновление стратегических резервов фасованной питьевой воды</w:t>
            </w:r>
          </w:p>
        </w:tc>
      </w:tr>
      <w:tr>
        <w:tc>
          <w:tcPr>
            <w:tcW w:w="1020" w:type="dxa"/>
          </w:tcPr>
          <w:p>
            <w:pPr>
              <w:pStyle w:val="0"/>
            </w:pPr>
            <w:r>
              <w:rPr>
                <w:sz w:val="20"/>
              </w:rPr>
              <w:t xml:space="preserve">Задача 1</w:t>
            </w:r>
          </w:p>
        </w:tc>
        <w:tc>
          <w:tcPr>
            <w:gridSpan w:val="3"/>
            <w:tcW w:w="7994" w:type="dxa"/>
          </w:tcPr>
          <w:p>
            <w:pPr>
              <w:pStyle w:val="0"/>
            </w:pPr>
            <w:r>
              <w:rPr>
                <w:sz w:val="20"/>
              </w:rPr>
              <w:t xml:space="preserve">Плановое обслуживание стратегических резервов и парка транспортных средств</w:t>
            </w:r>
          </w:p>
        </w:tc>
      </w:tr>
      <w:tr>
        <w:tc>
          <w:tcPr>
            <w:tcW w:w="1020" w:type="dxa"/>
          </w:tcPr>
          <w:p>
            <w:pPr>
              <w:pStyle w:val="0"/>
            </w:pPr>
            <w:r>
              <w:rPr>
                <w:sz w:val="20"/>
              </w:rPr>
              <w:t xml:space="preserve">1</w:t>
            </w:r>
          </w:p>
        </w:tc>
        <w:tc>
          <w:tcPr>
            <w:tcW w:w="4195" w:type="dxa"/>
          </w:tcPr>
          <w:p>
            <w:pPr>
              <w:pStyle w:val="0"/>
            </w:pPr>
            <w:r>
              <w:rPr>
                <w:sz w:val="20"/>
              </w:rPr>
              <w:t xml:space="preserve">Предусмотреть в заключаемых соглашениях пункт об обязанности грузового перевозчика осуществлять своевременное плановое обслуживание парка транспортных средств</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Рубан С.В.</w:t>
            </w:r>
          </w:p>
        </w:tc>
      </w:tr>
      <w:tr>
        <w:tc>
          <w:tcPr>
            <w:tcW w:w="1020" w:type="dxa"/>
          </w:tcPr>
          <w:p>
            <w:pPr>
              <w:pStyle w:val="0"/>
            </w:pPr>
            <w:r>
              <w:rPr>
                <w:sz w:val="20"/>
              </w:rPr>
              <w:t xml:space="preserve">2</w:t>
            </w:r>
          </w:p>
        </w:tc>
        <w:tc>
          <w:tcPr>
            <w:tcW w:w="4195" w:type="dxa"/>
          </w:tcPr>
          <w:p>
            <w:pPr>
              <w:pStyle w:val="0"/>
            </w:pPr>
            <w:r>
              <w:rPr>
                <w:sz w:val="20"/>
              </w:rPr>
              <w:t xml:space="preserve">Обеспечить контроль за осуществлением планового обслуживания зарезервированного парка транспортных средств</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Рубан С.В.</w:t>
            </w:r>
          </w:p>
        </w:tc>
      </w:tr>
      <w:tr>
        <w:tc>
          <w:tcPr>
            <w:tcW w:w="1020" w:type="dxa"/>
          </w:tcPr>
          <w:p>
            <w:pPr>
              <w:pStyle w:val="0"/>
            </w:pPr>
            <w:r>
              <w:rPr>
                <w:sz w:val="20"/>
              </w:rPr>
              <w:t xml:space="preserve">Задача 2</w:t>
            </w:r>
          </w:p>
        </w:tc>
        <w:tc>
          <w:tcPr>
            <w:gridSpan w:val="3"/>
            <w:tcW w:w="7994" w:type="dxa"/>
          </w:tcPr>
          <w:p>
            <w:pPr>
              <w:pStyle w:val="0"/>
            </w:pPr>
            <w:r>
              <w:rPr>
                <w:sz w:val="20"/>
              </w:rPr>
              <w:t xml:space="preserve">Регулярная оценка необходимого объема стратегического запаса и корректировка объема запасов</w:t>
            </w:r>
          </w:p>
        </w:tc>
      </w:tr>
      <w:tr>
        <w:tc>
          <w:tcPr>
            <w:tcW w:w="1020" w:type="dxa"/>
          </w:tcPr>
          <w:p>
            <w:pPr>
              <w:pStyle w:val="0"/>
            </w:pPr>
            <w:r>
              <w:rPr>
                <w:sz w:val="20"/>
              </w:rPr>
              <w:t xml:space="preserve">1</w:t>
            </w:r>
          </w:p>
        </w:tc>
        <w:tc>
          <w:tcPr>
            <w:tcW w:w="4195" w:type="dxa"/>
          </w:tcPr>
          <w:p>
            <w:pPr>
              <w:pStyle w:val="0"/>
            </w:pPr>
            <w:r>
              <w:rPr>
                <w:sz w:val="20"/>
              </w:rPr>
              <w:t xml:space="preserve">Проведение оценки объема стратегического резерва запасов питьевой воды и его корректировка</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Яцухно П.П.</w:t>
            </w:r>
          </w:p>
          <w:p>
            <w:pPr>
              <w:pStyle w:val="0"/>
              <w:jc w:val="center"/>
            </w:pPr>
            <w:r>
              <w:rPr>
                <w:sz w:val="20"/>
              </w:rPr>
              <w:t xml:space="preserve">Старосвет Л.В.</w:t>
            </w:r>
          </w:p>
          <w:p>
            <w:pPr>
              <w:pStyle w:val="0"/>
              <w:jc w:val="center"/>
            </w:pPr>
            <w:r>
              <w:rPr>
                <w:sz w:val="20"/>
              </w:rPr>
              <w:t xml:space="preserve">Ариткулов А.В.</w:t>
            </w:r>
          </w:p>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Цель 5</w:t>
            </w:r>
          </w:p>
        </w:tc>
        <w:tc>
          <w:tcPr>
            <w:gridSpan w:val="3"/>
            <w:tcW w:w="7994" w:type="dxa"/>
          </w:tcPr>
          <w:p>
            <w:pPr>
              <w:pStyle w:val="0"/>
            </w:pPr>
            <w:r>
              <w:rPr>
                <w:sz w:val="20"/>
              </w:rPr>
              <w:t xml:space="preserve">Производство бутилированной и фасованной питьевой воды (под брендом Кузбасса) для обеспечения безопасности в форс-мажорные периоды</w:t>
            </w:r>
          </w:p>
        </w:tc>
      </w:tr>
      <w:tr>
        <w:tc>
          <w:tcPr>
            <w:tcW w:w="1020" w:type="dxa"/>
          </w:tcPr>
          <w:p>
            <w:pPr>
              <w:pStyle w:val="0"/>
            </w:pPr>
            <w:r>
              <w:rPr>
                <w:sz w:val="20"/>
              </w:rPr>
              <w:t xml:space="preserve">Задача 1</w:t>
            </w:r>
          </w:p>
        </w:tc>
        <w:tc>
          <w:tcPr>
            <w:gridSpan w:val="3"/>
            <w:tcW w:w="7994" w:type="dxa"/>
          </w:tcPr>
          <w:p>
            <w:pPr>
              <w:pStyle w:val="0"/>
            </w:pPr>
            <w:r>
              <w:rPr>
                <w:sz w:val="20"/>
              </w:rPr>
              <w:t xml:space="preserve">Организация производства фасованной питьевой воды под региональными брендами различной потребительской упаковки, состава и емкости</w:t>
            </w:r>
          </w:p>
        </w:tc>
      </w:tr>
      <w:tr>
        <w:tc>
          <w:tcPr>
            <w:tcW w:w="1020" w:type="dxa"/>
          </w:tcPr>
          <w:p>
            <w:pPr>
              <w:pStyle w:val="0"/>
            </w:pPr>
            <w:r>
              <w:rPr>
                <w:sz w:val="20"/>
              </w:rPr>
              <w:t xml:space="preserve">1</w:t>
            </w:r>
          </w:p>
        </w:tc>
        <w:tc>
          <w:tcPr>
            <w:tcW w:w="4195" w:type="dxa"/>
          </w:tcPr>
          <w:p>
            <w:pPr>
              <w:pStyle w:val="0"/>
            </w:pPr>
            <w:r>
              <w:rPr>
                <w:sz w:val="20"/>
              </w:rPr>
              <w:t xml:space="preserve">Информирование предприятий об условиях использования товарного знака "Сделано в Кузбассе"</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Ариткулов А.В.</w:t>
            </w:r>
          </w:p>
        </w:tc>
      </w:tr>
      <w:tr>
        <w:tc>
          <w:tcPr>
            <w:tcW w:w="1020" w:type="dxa"/>
          </w:tcPr>
          <w:p>
            <w:pPr>
              <w:pStyle w:val="0"/>
            </w:pPr>
            <w:r>
              <w:rPr>
                <w:sz w:val="20"/>
              </w:rPr>
              <w:t xml:space="preserve">Задача 2</w:t>
            </w:r>
          </w:p>
        </w:tc>
        <w:tc>
          <w:tcPr>
            <w:gridSpan w:val="3"/>
            <w:tcW w:w="7994" w:type="dxa"/>
          </w:tcPr>
          <w:p>
            <w:pPr>
              <w:pStyle w:val="0"/>
            </w:pPr>
            <w:r>
              <w:rPr>
                <w:sz w:val="20"/>
              </w:rPr>
              <w:t xml:space="preserve">Обеспечение продукцией собственного бренда питьевой воды государственных учреждений, в том числе образовательных, медицинских и спортивных, разработка линейки уникального собственного бренда бутилированной воды для туристов</w:t>
            </w:r>
          </w:p>
        </w:tc>
      </w:tr>
      <w:tr>
        <w:tc>
          <w:tcPr>
            <w:tcW w:w="1020" w:type="dxa"/>
          </w:tcPr>
          <w:p>
            <w:pPr>
              <w:pStyle w:val="0"/>
            </w:pPr>
            <w:r>
              <w:rPr>
                <w:sz w:val="20"/>
              </w:rPr>
              <w:t xml:space="preserve">1</w:t>
            </w:r>
          </w:p>
        </w:tc>
        <w:tc>
          <w:tcPr>
            <w:tcW w:w="4195" w:type="dxa"/>
          </w:tcPr>
          <w:p>
            <w:pPr>
              <w:pStyle w:val="0"/>
            </w:pPr>
            <w:r>
              <w:rPr>
                <w:sz w:val="20"/>
              </w:rPr>
              <w:t xml:space="preserve">Организация поставок предприятиями АПК Кузбасса в государственные учреждения собственного бренда питьевой воды</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Предприятия агропромышленного комплекса (по согласованию) заинтересованные государственные учреждения</w:t>
            </w:r>
          </w:p>
        </w:tc>
      </w:tr>
      <w:tr>
        <w:tc>
          <w:tcPr>
            <w:tcW w:w="1020" w:type="dxa"/>
          </w:tcPr>
          <w:p>
            <w:pPr>
              <w:pStyle w:val="0"/>
            </w:pPr>
            <w:r>
              <w:rPr>
                <w:sz w:val="20"/>
              </w:rPr>
              <w:t xml:space="preserve">Задача 3</w:t>
            </w:r>
          </w:p>
        </w:tc>
        <w:tc>
          <w:tcPr>
            <w:gridSpan w:val="3"/>
            <w:tcW w:w="7994" w:type="dxa"/>
          </w:tcPr>
          <w:p>
            <w:pPr>
              <w:pStyle w:val="0"/>
            </w:pPr>
            <w:r>
              <w:rPr>
                <w:sz w:val="20"/>
              </w:rPr>
              <w:t xml:space="preserve">Тренд ежегодного роста дефицита питьевой воды в Китае, Индии, Казахстане, а также ряд конкурентных преимуществ, которыми обладает Кузбасс на данный момент и которые будут созданы в процессе реализации Стратегии - 2035, формируют стратегическую возможность организации крупнотоннажного экспорта брендированной фасованной питьевой воды различной потребительской упаковки, состава и емкости</w:t>
            </w:r>
          </w:p>
        </w:tc>
      </w:tr>
      <w:tr>
        <w:tc>
          <w:tcPr>
            <w:tcW w:w="1020" w:type="dxa"/>
          </w:tcPr>
          <w:p>
            <w:pPr>
              <w:pStyle w:val="0"/>
            </w:pPr>
            <w:r>
              <w:rPr>
                <w:sz w:val="20"/>
              </w:rPr>
              <w:t xml:space="preserve">1</w:t>
            </w:r>
          </w:p>
        </w:tc>
        <w:tc>
          <w:tcPr>
            <w:tcW w:w="4195" w:type="dxa"/>
          </w:tcPr>
          <w:p>
            <w:pPr>
              <w:pStyle w:val="0"/>
            </w:pPr>
            <w:r>
              <w:rPr>
                <w:sz w:val="20"/>
              </w:rPr>
              <w:t xml:space="preserve">Организация экспортных поставок брендированной фасованной питьевой воды из Кузбасса</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Ариткулов А.В.</w:t>
            </w:r>
          </w:p>
          <w:p>
            <w:pPr>
              <w:pStyle w:val="0"/>
              <w:jc w:val="center"/>
            </w:pPr>
            <w:r>
              <w:rPr>
                <w:sz w:val="20"/>
              </w:rPr>
              <w:t xml:space="preserve">предприятия агропромышленного комплекса (по согласованию) АНО "Центр поддержки экспорта Кузбасса" (по согласованию)</w:t>
            </w:r>
          </w:p>
        </w:tc>
      </w:tr>
      <w:tr>
        <w:tc>
          <w:tcPr>
            <w:tcW w:w="1020" w:type="dxa"/>
          </w:tcPr>
          <w:p>
            <w:pPr>
              <w:pStyle w:val="0"/>
            </w:pPr>
            <w:r>
              <w:rPr>
                <w:sz w:val="20"/>
              </w:rPr>
              <w:t xml:space="preserve">2</w:t>
            </w:r>
          </w:p>
        </w:tc>
        <w:tc>
          <w:tcPr>
            <w:tcW w:w="4195" w:type="dxa"/>
          </w:tcPr>
          <w:p>
            <w:pPr>
              <w:pStyle w:val="0"/>
            </w:pPr>
            <w:r>
              <w:rPr>
                <w:sz w:val="20"/>
              </w:rPr>
              <w:t xml:space="preserve">Участие региональных товаропроизводителей брендированной фасованной питьевой воды в выставочно-ярмарочных мероприятиях российского и международного уровней</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Ариткулов А.В.</w:t>
            </w:r>
          </w:p>
          <w:p>
            <w:pPr>
              <w:pStyle w:val="0"/>
              <w:jc w:val="center"/>
            </w:pPr>
            <w:r>
              <w:rPr>
                <w:sz w:val="20"/>
              </w:rPr>
              <w:t xml:space="preserve">предприятия агропромышленного комплекса (по согласованию) АНО "Центр поддержки экспорта Кузбасса" (по согласованию)</w:t>
            </w:r>
          </w:p>
        </w:tc>
      </w:tr>
      <w:tr>
        <w:tc>
          <w:tcPr>
            <w:tcW w:w="1020" w:type="dxa"/>
          </w:tcPr>
          <w:p>
            <w:pPr>
              <w:pStyle w:val="0"/>
            </w:pPr>
            <w:r>
              <w:rPr>
                <w:sz w:val="20"/>
              </w:rPr>
              <w:t xml:space="preserve">Результаты</w:t>
            </w:r>
          </w:p>
        </w:tc>
        <w:tc>
          <w:tcPr>
            <w:gridSpan w:val="3"/>
            <w:tcW w:w="7994" w:type="dxa"/>
          </w:tcPr>
          <w:p>
            <w:pPr>
              <w:pStyle w:val="0"/>
            </w:pPr>
            <w:r>
              <w:rPr>
                <w:sz w:val="20"/>
              </w:rPr>
              <w:t xml:space="preserve">1. Проведены доразведка, инженерно-гидрогеологические изыскания водных ресурсов Кузбасса, получена полная информация о существующих источниках питьевой воды, обнаружены новые источники питьевой воды.</w:t>
            </w:r>
          </w:p>
          <w:p>
            <w:pPr>
              <w:pStyle w:val="0"/>
            </w:pPr>
            <w:r>
              <w:rPr>
                <w:sz w:val="20"/>
              </w:rPr>
              <w:t xml:space="preserve">2. Подготовлены проекты по организации производства фасованной воды. Определены локации размещения производства и производственные мощности. Все визуальные константы бренда разработаны.</w:t>
            </w:r>
          </w:p>
          <w:p>
            <w:pPr>
              <w:pStyle w:val="0"/>
            </w:pPr>
            <w:r>
              <w:rPr>
                <w:sz w:val="20"/>
              </w:rPr>
              <w:t xml:space="preserve">3. Запущены первые очереди по производству фасованной питьевой воды разных продуктовых линеек (простая, минеральная, лечебная и прочая вода).</w:t>
            </w:r>
          </w:p>
          <w:p>
            <w:pPr>
              <w:pStyle w:val="0"/>
            </w:pPr>
            <w:r>
              <w:rPr>
                <w:sz w:val="20"/>
              </w:rPr>
              <w:t xml:space="preserve">4. Организованы поставки брендированной бутилированной питьевой воды Кузбасса в соседние регионы России. Организованы поставки брендированной бутилированной питьевой воды Кузбасса на азиатский рынок, в том числе в Китай</w:t>
            </w:r>
          </w:p>
        </w:tc>
      </w:tr>
      <w:tr>
        <w:tc>
          <w:tcPr>
            <w:gridSpan w:val="4"/>
            <w:tcW w:w="9014" w:type="dxa"/>
          </w:tcPr>
          <w:p>
            <w:pPr>
              <w:pStyle w:val="0"/>
              <w:outlineLvl w:val="3"/>
              <w:jc w:val="center"/>
            </w:pPr>
            <w:r>
              <w:rPr>
                <w:sz w:val="20"/>
              </w:rPr>
              <w:t xml:space="preserve">II этап (2023 - 2025 годы)</w:t>
            </w:r>
          </w:p>
        </w:tc>
      </w:tr>
      <w:tr>
        <w:tc>
          <w:tcPr>
            <w:tcW w:w="1020" w:type="dxa"/>
          </w:tcPr>
          <w:p>
            <w:pPr>
              <w:pStyle w:val="0"/>
            </w:pPr>
            <w:r>
              <w:rPr>
                <w:sz w:val="20"/>
              </w:rPr>
              <w:t xml:space="preserve">Цель 1</w:t>
            </w:r>
          </w:p>
        </w:tc>
        <w:tc>
          <w:tcPr>
            <w:gridSpan w:val="3"/>
            <w:tcW w:w="7994" w:type="dxa"/>
          </w:tcPr>
          <w:p>
            <w:pPr>
              <w:pStyle w:val="0"/>
            </w:pPr>
            <w:r>
              <w:rPr>
                <w:sz w:val="20"/>
              </w:rPr>
              <w:t xml:space="preserve">Обеспечение продовольственной безопасности Кузбасса в устойчивых условиях и в чрезвычайные периоды</w:t>
            </w:r>
          </w:p>
        </w:tc>
      </w:tr>
      <w:tr>
        <w:tc>
          <w:tcPr>
            <w:tcW w:w="1020" w:type="dxa"/>
          </w:tcPr>
          <w:p>
            <w:pPr>
              <w:pStyle w:val="0"/>
            </w:pPr>
            <w:r>
              <w:rPr>
                <w:sz w:val="20"/>
              </w:rPr>
              <w:t xml:space="preserve">Задача 1</w:t>
            </w:r>
          </w:p>
        </w:tc>
        <w:tc>
          <w:tcPr>
            <w:gridSpan w:val="3"/>
            <w:tcW w:w="7994" w:type="dxa"/>
          </w:tcPr>
          <w:p>
            <w:pPr>
              <w:pStyle w:val="0"/>
            </w:pPr>
            <w:r>
              <w:rPr>
                <w:sz w:val="20"/>
              </w:rPr>
              <w:t xml:space="preserve">Анализ, оценка угроз продовольственной безопасности и существующих мер противодействия им в регионе</w:t>
            </w:r>
          </w:p>
        </w:tc>
      </w:tr>
      <w:tr>
        <w:tc>
          <w:tcPr>
            <w:tcW w:w="1020" w:type="dxa"/>
          </w:tcPr>
          <w:p>
            <w:pPr>
              <w:pStyle w:val="0"/>
            </w:pPr>
            <w:r>
              <w:rPr>
                <w:sz w:val="20"/>
              </w:rPr>
              <w:t xml:space="preserve">1</w:t>
            </w:r>
          </w:p>
        </w:tc>
        <w:tc>
          <w:tcPr>
            <w:tcW w:w="4195" w:type="dxa"/>
          </w:tcPr>
          <w:p>
            <w:pPr>
              <w:pStyle w:val="0"/>
            </w:pPr>
            <w:r>
              <w:rPr>
                <w:sz w:val="20"/>
              </w:rPr>
              <w:t xml:space="preserve">Проведение анализа уровня самообеспеченности основной сельскохозяйственной продукцией в регионе</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Ариткулов А.В.</w:t>
            </w:r>
          </w:p>
        </w:tc>
      </w:tr>
      <w:tr>
        <w:tc>
          <w:tcPr>
            <w:tcW w:w="1020" w:type="dxa"/>
          </w:tcPr>
          <w:p>
            <w:pPr>
              <w:pStyle w:val="0"/>
            </w:pPr>
            <w:r>
              <w:rPr>
                <w:sz w:val="20"/>
              </w:rPr>
              <w:t xml:space="preserve">2</w:t>
            </w:r>
          </w:p>
        </w:tc>
        <w:tc>
          <w:tcPr>
            <w:tcW w:w="4195" w:type="dxa"/>
          </w:tcPr>
          <w:p>
            <w:pPr>
              <w:pStyle w:val="0"/>
            </w:pPr>
            <w:r>
              <w:rPr>
                <w:sz w:val="20"/>
              </w:rPr>
              <w:t xml:space="preserve">Увеличение объемов производства сельскохозяйственной продукции, уровень самообеспечения по которой ниже параметров, заданных Доктриной продовольственной безопасности Российской Федерации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Ариткулов А.В.</w:t>
            </w:r>
          </w:p>
        </w:tc>
      </w:tr>
      <w:tr>
        <w:tc>
          <w:tcPr>
            <w:tcW w:w="1020" w:type="dxa"/>
          </w:tcPr>
          <w:p>
            <w:pPr>
              <w:pStyle w:val="0"/>
            </w:pPr>
            <w:r>
              <w:rPr>
                <w:sz w:val="20"/>
              </w:rPr>
              <w:t xml:space="preserve">Задача 2</w:t>
            </w:r>
          </w:p>
        </w:tc>
        <w:tc>
          <w:tcPr>
            <w:gridSpan w:val="3"/>
            <w:tcW w:w="7994" w:type="dxa"/>
          </w:tcPr>
          <w:p>
            <w:pPr>
              <w:pStyle w:val="0"/>
            </w:pPr>
            <w:r>
              <w:rPr>
                <w:sz w:val="20"/>
              </w:rPr>
              <w:t xml:space="preserve">Внедрение прогрессивной системы оценки уровня продовольственной безопасности на основе использования инструментов прогнозирования степени уязвимости региона при наступлении чрезвычайных периодов</w:t>
            </w:r>
          </w:p>
        </w:tc>
      </w:tr>
      <w:tr>
        <w:tc>
          <w:tcPr>
            <w:tcW w:w="1020" w:type="dxa"/>
          </w:tcPr>
          <w:p>
            <w:pPr>
              <w:pStyle w:val="0"/>
            </w:pPr>
            <w:r>
              <w:rPr>
                <w:sz w:val="20"/>
              </w:rPr>
              <w:t xml:space="preserve">1</w:t>
            </w:r>
          </w:p>
        </w:tc>
        <w:tc>
          <w:tcPr>
            <w:tcW w:w="4195" w:type="dxa"/>
          </w:tcPr>
          <w:p>
            <w:pPr>
              <w:pStyle w:val="0"/>
            </w:pPr>
            <w:r>
              <w:rPr>
                <w:sz w:val="20"/>
              </w:rPr>
              <w:t xml:space="preserve">Составление прогнозных продовольственных балансов основной сельскохозяйственной продукции (зерно, картофель, овощи, молоко, мясо, яйцо) в системе мониторинга продовольственной безопасности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Ариткулов А.В.</w:t>
            </w:r>
          </w:p>
        </w:tc>
      </w:tr>
      <w:tr>
        <w:tc>
          <w:tcPr>
            <w:tcW w:w="1020" w:type="dxa"/>
          </w:tcPr>
          <w:p>
            <w:pPr>
              <w:pStyle w:val="0"/>
            </w:pPr>
            <w:r>
              <w:rPr>
                <w:sz w:val="20"/>
              </w:rPr>
              <w:t xml:space="preserve">Задача 3</w:t>
            </w:r>
          </w:p>
        </w:tc>
        <w:tc>
          <w:tcPr>
            <w:gridSpan w:val="3"/>
            <w:tcW w:w="7994" w:type="dxa"/>
          </w:tcPr>
          <w:p>
            <w:pPr>
              <w:pStyle w:val="0"/>
            </w:pPr>
            <w:r>
              <w:rPr>
                <w:sz w:val="20"/>
              </w:rPr>
              <w:t xml:space="preserve">Сотрудничество с международными организациями и другими регионами по вопросам обмена опытом в области продовольственной безопасности</w:t>
            </w:r>
          </w:p>
        </w:tc>
      </w:tr>
      <w:tr>
        <w:tc>
          <w:tcPr>
            <w:tcW w:w="1020" w:type="dxa"/>
          </w:tcPr>
          <w:p>
            <w:pPr>
              <w:pStyle w:val="0"/>
            </w:pPr>
            <w:r>
              <w:rPr>
                <w:sz w:val="20"/>
              </w:rPr>
              <w:t xml:space="preserve">1</w:t>
            </w:r>
          </w:p>
        </w:tc>
        <w:tc>
          <w:tcPr>
            <w:tcW w:w="4195" w:type="dxa"/>
          </w:tcPr>
          <w:p>
            <w:pPr>
              <w:pStyle w:val="0"/>
            </w:pPr>
            <w:r>
              <w:rPr>
                <w:sz w:val="20"/>
              </w:rPr>
              <w:t xml:space="preserve">Оказание содействия региональным товаропроизводителям продукции АПК в участии в выставочно-ярмарочных мероприятиях российского и международного уровней</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Ариткулов А.В.</w:t>
            </w:r>
          </w:p>
        </w:tc>
      </w:tr>
      <w:tr>
        <w:tc>
          <w:tcPr>
            <w:tcW w:w="1020" w:type="dxa"/>
          </w:tcPr>
          <w:p>
            <w:pPr>
              <w:pStyle w:val="0"/>
            </w:pPr>
            <w:r>
              <w:rPr>
                <w:sz w:val="20"/>
              </w:rPr>
              <w:t xml:space="preserve">Задача 4</w:t>
            </w:r>
          </w:p>
        </w:tc>
        <w:tc>
          <w:tcPr>
            <w:gridSpan w:val="3"/>
            <w:tcW w:w="7994" w:type="dxa"/>
          </w:tcPr>
          <w:p>
            <w:pPr>
              <w:pStyle w:val="0"/>
            </w:pPr>
            <w:r>
              <w:rPr>
                <w:sz w:val="20"/>
              </w:rPr>
              <w:t xml:space="preserve">Планирование и формирование резервов продовольственных товаров первой необходимости на случай чрезвычайных периодов</w:t>
            </w:r>
          </w:p>
        </w:tc>
      </w:tr>
      <w:tr>
        <w:tc>
          <w:tcPr>
            <w:tcW w:w="1020" w:type="dxa"/>
          </w:tcPr>
          <w:p>
            <w:pPr>
              <w:pStyle w:val="0"/>
            </w:pPr>
            <w:r>
              <w:rPr>
                <w:sz w:val="20"/>
              </w:rPr>
              <w:t xml:space="preserve">1</w:t>
            </w:r>
          </w:p>
        </w:tc>
        <w:tc>
          <w:tcPr>
            <w:tcW w:w="4195" w:type="dxa"/>
          </w:tcPr>
          <w:p>
            <w:pPr>
              <w:pStyle w:val="0"/>
            </w:pPr>
            <w:r>
              <w:rPr>
                <w:sz w:val="20"/>
              </w:rPr>
              <w:t xml:space="preserve">Организация обновления резервов продовольствия для первоочередного обеспечения населения, пострадавшего при ЧС, и анализ рациональности их размещения на территории области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Яцухно П.П.</w:t>
            </w:r>
          </w:p>
          <w:p>
            <w:pPr>
              <w:pStyle w:val="0"/>
              <w:jc w:val="center"/>
            </w:pPr>
            <w:r>
              <w:rPr>
                <w:sz w:val="20"/>
              </w:rPr>
              <w:t xml:space="preserve">Старосвет Л.В.</w:t>
            </w:r>
          </w:p>
          <w:p>
            <w:pPr>
              <w:pStyle w:val="0"/>
              <w:jc w:val="center"/>
            </w:pPr>
            <w:r>
              <w:rPr>
                <w:sz w:val="20"/>
              </w:rPr>
              <w:t xml:space="preserve">Ариткулов А.В.</w:t>
            </w:r>
          </w:p>
        </w:tc>
      </w:tr>
      <w:tr>
        <w:tc>
          <w:tcPr>
            <w:tcW w:w="1020" w:type="dxa"/>
          </w:tcPr>
          <w:p>
            <w:pPr>
              <w:pStyle w:val="0"/>
            </w:pPr>
            <w:r>
              <w:rPr>
                <w:sz w:val="20"/>
              </w:rPr>
              <w:t xml:space="preserve">Задача 5</w:t>
            </w:r>
          </w:p>
        </w:tc>
        <w:tc>
          <w:tcPr>
            <w:gridSpan w:val="3"/>
            <w:tcW w:w="7994" w:type="dxa"/>
          </w:tcPr>
          <w:p>
            <w:pPr>
              <w:pStyle w:val="0"/>
            </w:pPr>
            <w:r>
              <w:rPr>
                <w:sz w:val="20"/>
              </w:rPr>
              <w:t xml:space="preserve">Расширение доступа к продовольственной помощи для уязвимых и малоимущих слоев населения</w:t>
            </w:r>
          </w:p>
        </w:tc>
      </w:tr>
      <w:tr>
        <w:tc>
          <w:tcPr>
            <w:tcW w:w="1020" w:type="dxa"/>
          </w:tcPr>
          <w:p>
            <w:pPr>
              <w:pStyle w:val="0"/>
            </w:pPr>
            <w:r>
              <w:rPr>
                <w:sz w:val="20"/>
              </w:rPr>
              <w:t xml:space="preserve">1</w:t>
            </w:r>
          </w:p>
        </w:tc>
        <w:tc>
          <w:tcPr>
            <w:tcW w:w="4195" w:type="dxa"/>
          </w:tcPr>
          <w:p>
            <w:pPr>
              <w:pStyle w:val="0"/>
            </w:pPr>
            <w:r>
              <w:rPr>
                <w:sz w:val="20"/>
              </w:rPr>
              <w:t xml:space="preserve">Проведение ежегодных благотворительных акций (раздача семян овощных культур и картофеля, обеспечение овощными наборами) для малообеспеченных категорий граждан</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Ариткулов А.В.</w:t>
            </w:r>
          </w:p>
          <w:p>
            <w:pPr>
              <w:pStyle w:val="0"/>
              <w:jc w:val="center"/>
            </w:pPr>
            <w:r>
              <w:rPr>
                <w:sz w:val="20"/>
              </w:rPr>
              <w:t xml:space="preserve">Федюнина Е.Г.</w:t>
            </w:r>
          </w:p>
        </w:tc>
      </w:tr>
      <w:tr>
        <w:tc>
          <w:tcPr>
            <w:tcW w:w="1020" w:type="dxa"/>
          </w:tcPr>
          <w:p>
            <w:pPr>
              <w:pStyle w:val="0"/>
            </w:pPr>
            <w:r>
              <w:rPr>
                <w:sz w:val="20"/>
              </w:rPr>
              <w:t xml:space="preserve">Задача 6</w:t>
            </w:r>
          </w:p>
        </w:tc>
        <w:tc>
          <w:tcPr>
            <w:gridSpan w:val="3"/>
            <w:tcW w:w="7994" w:type="dxa"/>
          </w:tcPr>
          <w:p>
            <w:pPr>
              <w:pStyle w:val="0"/>
            </w:pPr>
            <w:r>
              <w:rPr>
                <w:sz w:val="20"/>
              </w:rPr>
              <w:t xml:space="preserve">Обеспечение продовольственной независимости и устойчивости развития АПК региона, в том числе:</w:t>
            </w:r>
          </w:p>
          <w:p>
            <w:pPr>
              <w:pStyle w:val="0"/>
            </w:pPr>
            <w:r>
              <w:rPr>
                <w:sz w:val="20"/>
              </w:rPr>
              <w:t xml:space="preserve">через совершенствование системы мониторинга распространения сельскохозяйственных вредителей и возбудителей болезней;</w:t>
            </w:r>
          </w:p>
          <w:p>
            <w:pPr>
              <w:pStyle w:val="0"/>
            </w:pPr>
            <w:r>
              <w:rPr>
                <w:sz w:val="20"/>
              </w:rPr>
              <w:t xml:space="preserve">через оказание финансовой и материально-технической поддержки фермерским хозяйствам по внедрению адаптивных почвозащитных и ресурсосберегающих технологий, эффективной комбинированной системы использования минеральных и органических удобрений</w:t>
            </w:r>
          </w:p>
        </w:tc>
      </w:tr>
      <w:tr>
        <w:tc>
          <w:tcPr>
            <w:tcW w:w="1020" w:type="dxa"/>
          </w:tcPr>
          <w:p>
            <w:pPr>
              <w:pStyle w:val="0"/>
            </w:pPr>
            <w:r>
              <w:rPr>
                <w:sz w:val="20"/>
              </w:rPr>
              <w:t xml:space="preserve">1</w:t>
            </w:r>
          </w:p>
        </w:tc>
        <w:tc>
          <w:tcPr>
            <w:tcW w:w="4195" w:type="dxa"/>
          </w:tcPr>
          <w:p>
            <w:pPr>
              <w:pStyle w:val="0"/>
            </w:pPr>
            <w:r>
              <w:rPr>
                <w:sz w:val="20"/>
              </w:rPr>
              <w:t xml:space="preserve">Применение современных методов и приемов при проведении мониторинга по выявлению сельскохозяйственных вредителей и возбудителей болезней для снижения их распространения и вредоносности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Ариткулов А.В.</w:t>
            </w:r>
          </w:p>
          <w:p>
            <w:pPr>
              <w:pStyle w:val="0"/>
              <w:jc w:val="center"/>
            </w:pPr>
            <w:r>
              <w:rPr>
                <w:sz w:val="20"/>
              </w:rPr>
              <w:t xml:space="preserve">Лысенко С.Г.</w:t>
            </w:r>
          </w:p>
        </w:tc>
      </w:tr>
      <w:tr>
        <w:tc>
          <w:tcPr>
            <w:tcW w:w="1020" w:type="dxa"/>
          </w:tcPr>
          <w:p>
            <w:pPr>
              <w:pStyle w:val="0"/>
            </w:pPr>
            <w:r>
              <w:rPr>
                <w:sz w:val="20"/>
              </w:rPr>
              <w:t xml:space="preserve">2</w:t>
            </w:r>
          </w:p>
        </w:tc>
        <w:tc>
          <w:tcPr>
            <w:tcW w:w="4195" w:type="dxa"/>
          </w:tcPr>
          <w:p>
            <w:pPr>
              <w:pStyle w:val="0"/>
            </w:pPr>
            <w:r>
              <w:rPr>
                <w:sz w:val="20"/>
              </w:rPr>
              <w:t xml:space="preserve">Оказание государственной поддержки сельскохозяйственным товаропроизводителям, применяющим ресурсосберегающие технологии и удобрения (с повышающим коэффициентом)</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Ариткулов А.В.</w:t>
            </w:r>
          </w:p>
        </w:tc>
      </w:tr>
      <w:tr>
        <w:tc>
          <w:tcPr>
            <w:tcW w:w="1020" w:type="dxa"/>
          </w:tcPr>
          <w:p>
            <w:pPr>
              <w:pStyle w:val="0"/>
            </w:pPr>
            <w:r>
              <w:rPr>
                <w:sz w:val="20"/>
              </w:rPr>
              <w:t xml:space="preserve">Задача 7</w:t>
            </w:r>
          </w:p>
        </w:tc>
        <w:tc>
          <w:tcPr>
            <w:gridSpan w:val="3"/>
            <w:tcW w:w="7994" w:type="dxa"/>
          </w:tcPr>
          <w:p>
            <w:pPr>
              <w:pStyle w:val="0"/>
            </w:pPr>
            <w:r>
              <w:rPr>
                <w:sz w:val="20"/>
              </w:rPr>
              <w:t xml:space="preserve">Качественное улучшение методов хранения продовольственных товаров и сырья</w:t>
            </w:r>
          </w:p>
        </w:tc>
      </w:tr>
      <w:tr>
        <w:tc>
          <w:tcPr>
            <w:tcW w:w="1020" w:type="dxa"/>
          </w:tcPr>
          <w:p>
            <w:pPr>
              <w:pStyle w:val="0"/>
            </w:pPr>
            <w:r>
              <w:rPr>
                <w:sz w:val="20"/>
              </w:rPr>
              <w:t xml:space="preserve">1</w:t>
            </w:r>
          </w:p>
        </w:tc>
        <w:tc>
          <w:tcPr>
            <w:tcW w:w="4195" w:type="dxa"/>
          </w:tcPr>
          <w:p>
            <w:pPr>
              <w:pStyle w:val="0"/>
            </w:pPr>
            <w:r>
              <w:rPr>
                <w:sz w:val="20"/>
              </w:rPr>
              <w:t xml:space="preserve">Проведение модернизации и внедрение новых технологий на объектах хранения продовольственных товаров и сырья на предприятиях агропромышленного комплекса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Ариткулов А.В.</w:t>
            </w:r>
          </w:p>
        </w:tc>
      </w:tr>
      <w:tr>
        <w:tc>
          <w:tcPr>
            <w:tcW w:w="1020" w:type="dxa"/>
          </w:tcPr>
          <w:p>
            <w:pPr>
              <w:pStyle w:val="0"/>
            </w:pPr>
            <w:r>
              <w:rPr>
                <w:sz w:val="20"/>
              </w:rPr>
              <w:t xml:space="preserve">Цель 2</w:t>
            </w:r>
          </w:p>
        </w:tc>
        <w:tc>
          <w:tcPr>
            <w:gridSpan w:val="3"/>
            <w:tcW w:w="7994" w:type="dxa"/>
          </w:tcPr>
          <w:p>
            <w:pPr>
              <w:pStyle w:val="0"/>
            </w:pPr>
            <w:r>
              <w:rPr>
                <w:sz w:val="20"/>
              </w:rPr>
              <w:t xml:space="preserve">Создание стратегического резерва пресной воды в Кузбассе</w:t>
            </w:r>
          </w:p>
        </w:tc>
      </w:tr>
      <w:tr>
        <w:tc>
          <w:tcPr>
            <w:tcW w:w="1020" w:type="dxa"/>
          </w:tcPr>
          <w:p>
            <w:pPr>
              <w:pStyle w:val="0"/>
            </w:pPr>
            <w:r>
              <w:rPr>
                <w:sz w:val="20"/>
              </w:rPr>
              <w:t xml:space="preserve">Задача 1</w:t>
            </w:r>
          </w:p>
        </w:tc>
        <w:tc>
          <w:tcPr>
            <w:gridSpan w:val="3"/>
            <w:tcW w:w="7994" w:type="dxa"/>
          </w:tcPr>
          <w:p>
            <w:pPr>
              <w:pStyle w:val="0"/>
            </w:pPr>
            <w:r>
              <w:rPr>
                <w:sz w:val="20"/>
              </w:rPr>
              <w:t xml:space="preserve">Использование горных выработок для организации дополнительных резервных источников в случае возникновения аварийных ситуаций или техногенных катастроф, ограничивающих возможность использования для забора воды из источников централизованного водоснабжения (буферные емкости)</w:t>
            </w:r>
          </w:p>
        </w:tc>
      </w:tr>
      <w:tr>
        <w:tc>
          <w:tcPr>
            <w:tcW w:w="1020" w:type="dxa"/>
          </w:tcPr>
          <w:p>
            <w:pPr>
              <w:pStyle w:val="0"/>
            </w:pPr>
            <w:r>
              <w:rPr>
                <w:sz w:val="20"/>
              </w:rPr>
              <w:t xml:space="preserve">1</w:t>
            </w:r>
          </w:p>
        </w:tc>
        <w:tc>
          <w:tcPr>
            <w:tcW w:w="4195" w:type="dxa"/>
          </w:tcPr>
          <w:p>
            <w:pPr>
              <w:pStyle w:val="0"/>
            </w:pPr>
            <w:r>
              <w:rPr>
                <w:sz w:val="20"/>
              </w:rPr>
              <w:t xml:space="preserve">Пополнение и актуализация реестра горных выработок, пригодных для использования в качестве дополнительных резервных источников в случае возникновения аварийных ситуаций или техногенных катастроф, ограничивающих возможность использования для забора воды из источников централизованного водоснабжения (буферные емкости)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Токарев О.С.</w:t>
            </w:r>
          </w:p>
        </w:tc>
      </w:tr>
      <w:tr>
        <w:tc>
          <w:tcPr>
            <w:tcW w:w="1020" w:type="dxa"/>
          </w:tcPr>
          <w:p>
            <w:pPr>
              <w:pStyle w:val="0"/>
            </w:pPr>
            <w:r>
              <w:rPr>
                <w:sz w:val="20"/>
              </w:rPr>
              <w:t xml:space="preserve">Задача 2</w:t>
            </w:r>
          </w:p>
        </w:tc>
        <w:tc>
          <w:tcPr>
            <w:gridSpan w:val="3"/>
            <w:tcW w:w="7994" w:type="dxa"/>
          </w:tcPr>
          <w:p>
            <w:pPr>
              <w:pStyle w:val="0"/>
            </w:pPr>
            <w:r>
              <w:rPr>
                <w:sz w:val="20"/>
              </w:rPr>
              <w:t xml:space="preserve">На реконструируемых и новых водопроводных узлах, обеспечивающих подачу непосредственно в распределительные сети населенных пунктов, рекомендуется предусматривать резервуары чистой воды общей емкостью не менее суточной потребности</w:t>
            </w:r>
          </w:p>
        </w:tc>
      </w:tr>
      <w:tr>
        <w:tc>
          <w:tcPr>
            <w:tcW w:w="1020" w:type="dxa"/>
          </w:tcPr>
          <w:p>
            <w:pPr>
              <w:pStyle w:val="0"/>
            </w:pPr>
            <w:r>
              <w:rPr>
                <w:sz w:val="20"/>
              </w:rPr>
              <w:t xml:space="preserve">1</w:t>
            </w:r>
          </w:p>
        </w:tc>
        <w:tc>
          <w:tcPr>
            <w:tcW w:w="4195" w:type="dxa"/>
          </w:tcPr>
          <w:p>
            <w:pPr>
              <w:pStyle w:val="0"/>
            </w:pPr>
            <w:r>
              <w:rPr>
                <w:sz w:val="20"/>
              </w:rPr>
              <w:t xml:space="preserve">Рекомендовать органам местного самоуправления Кемеровской области - Кузбасса в случае, когда они являются заказчиками, при реконструкции действующих и строительстве новых объектов водоснабжения на стадии разработки ПСД предусматривать оборудование систем водоснабжения резервуарами, предназначенными для хранения запасов чистой воды, общей емкостью не менее суточной потребности (при наличии технического обоснования и технической возможности)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Киселев Д.С.</w:t>
            </w:r>
          </w:p>
        </w:tc>
      </w:tr>
      <w:tr>
        <w:tc>
          <w:tcPr>
            <w:tcW w:w="1020" w:type="dxa"/>
          </w:tcPr>
          <w:p>
            <w:pPr>
              <w:pStyle w:val="0"/>
            </w:pPr>
            <w:r>
              <w:rPr>
                <w:sz w:val="20"/>
              </w:rPr>
              <w:t xml:space="preserve">Задача 3</w:t>
            </w:r>
          </w:p>
        </w:tc>
        <w:tc>
          <w:tcPr>
            <w:gridSpan w:val="3"/>
            <w:tcW w:w="7994" w:type="dxa"/>
          </w:tcPr>
          <w:p>
            <w:pPr>
              <w:pStyle w:val="0"/>
            </w:pPr>
            <w:r>
              <w:rPr>
                <w:sz w:val="20"/>
              </w:rPr>
              <w:t xml:space="preserve">Использование резервных подземных водоисточников питьевого качества (скважин), их оперативное подключение к водораспределительным сетям путем применения мобильных дизельных электростанций</w:t>
            </w:r>
          </w:p>
        </w:tc>
      </w:tr>
      <w:tr>
        <w:tc>
          <w:tcPr>
            <w:tcW w:w="1020" w:type="dxa"/>
          </w:tcPr>
          <w:p>
            <w:pPr>
              <w:pStyle w:val="0"/>
            </w:pPr>
            <w:r>
              <w:rPr>
                <w:sz w:val="20"/>
              </w:rPr>
              <w:t xml:space="preserve">1</w:t>
            </w:r>
          </w:p>
        </w:tc>
        <w:tc>
          <w:tcPr>
            <w:tcW w:w="4195" w:type="dxa"/>
          </w:tcPr>
          <w:p>
            <w:pPr>
              <w:pStyle w:val="0"/>
            </w:pPr>
            <w:r>
              <w:rPr>
                <w:sz w:val="20"/>
              </w:rPr>
              <w:t xml:space="preserve">Актуализация реестра водозаборных скважин, используемых для добычи подземных вод с целью питьевого водоснабжения</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Задача 4</w:t>
            </w:r>
          </w:p>
        </w:tc>
        <w:tc>
          <w:tcPr>
            <w:gridSpan w:val="3"/>
            <w:tcW w:w="7994" w:type="dxa"/>
          </w:tcPr>
          <w:p>
            <w:pPr>
              <w:pStyle w:val="0"/>
            </w:pPr>
            <w:r>
              <w:rPr>
                <w:sz w:val="20"/>
              </w:rPr>
              <w:t xml:space="preserve">Окончательное решение о создании резервных емкостей, их размещении должно приниматься на основе разрабатываемых схем генеральных планов и проектов планировок территорий</w:t>
            </w:r>
          </w:p>
        </w:tc>
      </w:tr>
      <w:tr>
        <w:tc>
          <w:tcPr>
            <w:tcW w:w="1020" w:type="dxa"/>
          </w:tcPr>
          <w:p>
            <w:pPr>
              <w:pStyle w:val="0"/>
            </w:pPr>
            <w:r>
              <w:rPr>
                <w:sz w:val="20"/>
              </w:rPr>
              <w:t xml:space="preserve">1</w:t>
            </w:r>
          </w:p>
        </w:tc>
        <w:tc>
          <w:tcPr>
            <w:tcW w:w="4195" w:type="dxa"/>
          </w:tcPr>
          <w:p>
            <w:pPr>
              <w:pStyle w:val="0"/>
            </w:pPr>
            <w:r>
              <w:rPr>
                <w:sz w:val="20"/>
              </w:rPr>
              <w:t xml:space="preserve">Создание резервных емкостей на основе разрабатываемых схем генеральных планов и проектов планировок территорий</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Яцухно П.П.</w:t>
            </w:r>
          </w:p>
          <w:p>
            <w:pPr>
              <w:pStyle w:val="0"/>
              <w:jc w:val="center"/>
            </w:pPr>
            <w:r>
              <w:rPr>
                <w:sz w:val="20"/>
              </w:rPr>
              <w:t xml:space="preserve">Старосвет Л.В.</w:t>
            </w:r>
          </w:p>
          <w:p>
            <w:pPr>
              <w:pStyle w:val="0"/>
              <w:jc w:val="center"/>
            </w:pPr>
            <w:r>
              <w:rPr>
                <w:sz w:val="20"/>
              </w:rPr>
              <w:t xml:space="preserve">Ариткулов А.В.</w:t>
            </w:r>
          </w:p>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Цель 3</w:t>
            </w:r>
          </w:p>
        </w:tc>
        <w:tc>
          <w:tcPr>
            <w:gridSpan w:val="3"/>
            <w:tcW w:w="7994" w:type="dxa"/>
          </w:tcPr>
          <w:p>
            <w:pPr>
              <w:pStyle w:val="0"/>
            </w:pPr>
            <w:r>
              <w:rPr>
                <w:sz w:val="20"/>
              </w:rPr>
              <w:t xml:space="preserve">Создание стратегических резервов фасованной воды в Кузбассе</w:t>
            </w:r>
          </w:p>
        </w:tc>
      </w:tr>
      <w:tr>
        <w:tc>
          <w:tcPr>
            <w:tcW w:w="1020" w:type="dxa"/>
          </w:tcPr>
          <w:p>
            <w:pPr>
              <w:pStyle w:val="0"/>
            </w:pPr>
            <w:r>
              <w:rPr>
                <w:sz w:val="20"/>
              </w:rPr>
              <w:t xml:space="preserve">Задача 1</w:t>
            </w:r>
          </w:p>
        </w:tc>
        <w:tc>
          <w:tcPr>
            <w:gridSpan w:val="3"/>
            <w:tcW w:w="7994" w:type="dxa"/>
          </w:tcPr>
          <w:p>
            <w:pPr>
              <w:pStyle w:val="0"/>
            </w:pPr>
            <w:r>
              <w:rPr>
                <w:sz w:val="20"/>
              </w:rPr>
              <w:t xml:space="preserve">Оценка и выбор оптимального срока и объема, на который будут рассчитаны стратегические резервы фасованной питьевой воды на случай чрезвычайных ситуаций и чрезвычайных периодов</w:t>
            </w:r>
          </w:p>
        </w:tc>
      </w:tr>
      <w:tr>
        <w:tc>
          <w:tcPr>
            <w:tcW w:w="1020" w:type="dxa"/>
          </w:tcPr>
          <w:p>
            <w:pPr>
              <w:pStyle w:val="0"/>
            </w:pPr>
            <w:r>
              <w:rPr>
                <w:sz w:val="20"/>
              </w:rPr>
              <w:t xml:space="preserve">1</w:t>
            </w:r>
          </w:p>
        </w:tc>
        <w:tc>
          <w:tcPr>
            <w:tcW w:w="4195" w:type="dxa"/>
          </w:tcPr>
          <w:p>
            <w:pPr>
              <w:pStyle w:val="0"/>
            </w:pPr>
            <w:r>
              <w:rPr>
                <w:sz w:val="20"/>
              </w:rPr>
              <w:t xml:space="preserve">Проведение корректировки необходимого количества стратегических резервов фасованной питьевой воды на случай чрезвычайных ситуаций</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Яцухно П.П.</w:t>
            </w:r>
          </w:p>
          <w:p>
            <w:pPr>
              <w:pStyle w:val="0"/>
              <w:jc w:val="center"/>
            </w:pPr>
            <w:r>
              <w:rPr>
                <w:sz w:val="20"/>
              </w:rPr>
              <w:t xml:space="preserve">Старосвет Л.В.</w:t>
            </w:r>
          </w:p>
          <w:p>
            <w:pPr>
              <w:pStyle w:val="0"/>
              <w:jc w:val="center"/>
            </w:pPr>
            <w:r>
              <w:rPr>
                <w:sz w:val="20"/>
              </w:rPr>
              <w:t xml:space="preserve">Ариткулов А.В.</w:t>
            </w:r>
          </w:p>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Задача 2</w:t>
            </w:r>
          </w:p>
        </w:tc>
        <w:tc>
          <w:tcPr>
            <w:gridSpan w:val="3"/>
            <w:tcW w:w="7994" w:type="dxa"/>
          </w:tcPr>
          <w:p>
            <w:pPr>
              <w:pStyle w:val="0"/>
            </w:pPr>
            <w:r>
              <w:rPr>
                <w:sz w:val="20"/>
              </w:rPr>
              <w:t xml:space="preserve">Расчет оптимального размещения стратегических резервов фасованной питьевой воды для эффективного обеспечения населения питьевой водой в условиях чрезвычайной ситуации</w:t>
            </w:r>
          </w:p>
        </w:tc>
      </w:tr>
      <w:tr>
        <w:tc>
          <w:tcPr>
            <w:tcW w:w="1020" w:type="dxa"/>
          </w:tcPr>
          <w:p>
            <w:pPr>
              <w:pStyle w:val="0"/>
            </w:pPr>
            <w:r>
              <w:rPr>
                <w:sz w:val="20"/>
              </w:rPr>
              <w:t xml:space="preserve">1</w:t>
            </w:r>
          </w:p>
        </w:tc>
        <w:tc>
          <w:tcPr>
            <w:tcW w:w="4195" w:type="dxa"/>
          </w:tcPr>
          <w:p>
            <w:pPr>
              <w:pStyle w:val="0"/>
            </w:pPr>
            <w:r>
              <w:rPr>
                <w:sz w:val="20"/>
              </w:rPr>
              <w:t xml:space="preserve">Проведение анализа имеющихся стратегических резервов фасованной питьевой воды для определения оптимального размещения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Яцухно П.П.</w:t>
            </w:r>
          </w:p>
          <w:p>
            <w:pPr>
              <w:pStyle w:val="0"/>
              <w:jc w:val="center"/>
            </w:pPr>
            <w:r>
              <w:rPr>
                <w:sz w:val="20"/>
              </w:rPr>
              <w:t xml:space="preserve">Старосвет Л.В.</w:t>
            </w:r>
          </w:p>
          <w:p>
            <w:pPr>
              <w:pStyle w:val="0"/>
              <w:jc w:val="center"/>
            </w:pPr>
            <w:r>
              <w:rPr>
                <w:sz w:val="20"/>
              </w:rPr>
              <w:t xml:space="preserve">Ариткулов А.В.</w:t>
            </w:r>
          </w:p>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Задача 3</w:t>
            </w:r>
          </w:p>
        </w:tc>
        <w:tc>
          <w:tcPr>
            <w:gridSpan w:val="3"/>
            <w:tcW w:w="7994" w:type="dxa"/>
          </w:tcPr>
          <w:p>
            <w:pPr>
              <w:pStyle w:val="0"/>
            </w:pPr>
            <w:r>
              <w:rPr>
                <w:sz w:val="20"/>
              </w:rPr>
              <w:t xml:space="preserve">Создание постоянных резервов фасованной питьевой воды на жизненно важных и стратегических объектах в каждом муниципальном образовании Кемеровской области - Кузбасса</w:t>
            </w:r>
          </w:p>
        </w:tc>
      </w:tr>
      <w:tr>
        <w:tc>
          <w:tcPr>
            <w:tcW w:w="1020" w:type="dxa"/>
          </w:tcPr>
          <w:p>
            <w:pPr>
              <w:pStyle w:val="0"/>
            </w:pPr>
            <w:r>
              <w:rPr>
                <w:sz w:val="20"/>
              </w:rPr>
              <w:t xml:space="preserve">1</w:t>
            </w:r>
          </w:p>
        </w:tc>
        <w:tc>
          <w:tcPr>
            <w:tcW w:w="4195" w:type="dxa"/>
          </w:tcPr>
          <w:p>
            <w:pPr>
              <w:pStyle w:val="0"/>
            </w:pPr>
            <w:r>
              <w:rPr>
                <w:sz w:val="20"/>
              </w:rPr>
              <w:t xml:space="preserve">Определение мест для создания и размещения постоянных резервов фасованной питьевой воды на жизненно важных и стратегических объектах</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Яцухно П.П.</w:t>
            </w:r>
          </w:p>
          <w:p>
            <w:pPr>
              <w:pStyle w:val="0"/>
              <w:jc w:val="center"/>
            </w:pPr>
            <w:r>
              <w:rPr>
                <w:sz w:val="20"/>
              </w:rPr>
              <w:t xml:space="preserve">Старосвет Л.В.</w:t>
            </w:r>
          </w:p>
          <w:p>
            <w:pPr>
              <w:pStyle w:val="0"/>
              <w:jc w:val="center"/>
            </w:pPr>
            <w:r>
              <w:rPr>
                <w:sz w:val="20"/>
              </w:rPr>
              <w:t xml:space="preserve">Ариткулов А.В.</w:t>
            </w:r>
          </w:p>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Задача 4</w:t>
            </w:r>
          </w:p>
        </w:tc>
        <w:tc>
          <w:tcPr>
            <w:gridSpan w:val="3"/>
            <w:tcW w:w="7994" w:type="dxa"/>
          </w:tcPr>
          <w:p>
            <w:pPr>
              <w:pStyle w:val="0"/>
            </w:pPr>
            <w:r>
              <w:rPr>
                <w:sz w:val="20"/>
              </w:rPr>
              <w:t xml:space="preserve">Развитие договорной системы между региональными и местными органами власти и производителями фасованной питьевой воды в Кемеровской области - Кузбассе на предмет возможности задействования продукции предприятий для срочного обеспечения населения питьевой водой в условиях чрезвычайной ситуации</w:t>
            </w:r>
          </w:p>
        </w:tc>
      </w:tr>
      <w:tr>
        <w:tc>
          <w:tcPr>
            <w:tcW w:w="1020" w:type="dxa"/>
          </w:tcPr>
          <w:p>
            <w:pPr>
              <w:pStyle w:val="0"/>
            </w:pPr>
            <w:r>
              <w:rPr>
                <w:sz w:val="20"/>
              </w:rPr>
              <w:t xml:space="preserve">1</w:t>
            </w:r>
          </w:p>
        </w:tc>
        <w:tc>
          <w:tcPr>
            <w:tcW w:w="4195" w:type="dxa"/>
          </w:tcPr>
          <w:p>
            <w:pPr>
              <w:pStyle w:val="0"/>
            </w:pPr>
            <w:r>
              <w:rPr>
                <w:sz w:val="20"/>
              </w:rPr>
              <w:t xml:space="preserve">Заключение соглашений с производителями фасованной питьевой воды для срочного обеспечения населения питьевой водой в условиях чрезвычайной ситуации</w:t>
            </w:r>
          </w:p>
        </w:tc>
        <w:tc>
          <w:tcPr>
            <w:tcW w:w="964" w:type="dxa"/>
          </w:tcPr>
          <w:p>
            <w:pPr>
              <w:pStyle w:val="0"/>
              <w:jc w:val="center"/>
            </w:pPr>
            <w:r>
              <w:rPr>
                <w:sz w:val="20"/>
              </w:rPr>
              <w:t xml:space="preserve">2023 год</w:t>
            </w:r>
          </w:p>
        </w:tc>
        <w:tc>
          <w:tcPr>
            <w:tcW w:w="2835" w:type="dxa"/>
          </w:tcPr>
          <w:p>
            <w:pPr>
              <w:pStyle w:val="0"/>
              <w:jc w:val="center"/>
            </w:pPr>
            <w:r>
              <w:rPr>
                <w:sz w:val="20"/>
              </w:rPr>
              <w:t xml:space="preserve">Ариткулов А.В.</w:t>
            </w:r>
          </w:p>
          <w:p>
            <w:pPr>
              <w:pStyle w:val="0"/>
              <w:jc w:val="center"/>
            </w:pPr>
            <w:r>
              <w:rPr>
                <w:sz w:val="20"/>
              </w:rPr>
              <w:t xml:space="preserve">предприятия агропромышленного комплекса (по согласованию) органы местного самоуправления (по согласованию)</w:t>
            </w:r>
          </w:p>
        </w:tc>
      </w:tr>
      <w:tr>
        <w:tc>
          <w:tcPr>
            <w:tcW w:w="1020" w:type="dxa"/>
          </w:tcPr>
          <w:p>
            <w:pPr>
              <w:pStyle w:val="0"/>
            </w:pPr>
            <w:r>
              <w:rPr>
                <w:sz w:val="20"/>
              </w:rPr>
              <w:t xml:space="preserve">Задача 5</w:t>
            </w:r>
          </w:p>
        </w:tc>
        <w:tc>
          <w:tcPr>
            <w:gridSpan w:val="3"/>
            <w:tcW w:w="7994" w:type="dxa"/>
          </w:tcPr>
          <w:p>
            <w:pPr>
              <w:pStyle w:val="0"/>
            </w:pPr>
            <w:r>
              <w:rPr>
                <w:sz w:val="20"/>
              </w:rPr>
              <w:t xml:space="preserve">Создание парка транспортных средств, способного эффективно выполнить функцию по транспортировке фасованной питьевой воды из резерва до конечного потребителя, в том числе стать мобильным центром раздачи питьевой воды в условиях чрезвычайных ситуаций и чрезвычайных периодов</w:t>
            </w:r>
          </w:p>
        </w:tc>
      </w:tr>
      <w:tr>
        <w:tc>
          <w:tcPr>
            <w:tcW w:w="1020" w:type="dxa"/>
          </w:tcPr>
          <w:p>
            <w:pPr>
              <w:pStyle w:val="0"/>
            </w:pPr>
            <w:r>
              <w:rPr>
                <w:sz w:val="20"/>
              </w:rPr>
              <w:t xml:space="preserve">1</w:t>
            </w:r>
          </w:p>
        </w:tc>
        <w:tc>
          <w:tcPr>
            <w:tcW w:w="4195" w:type="dxa"/>
          </w:tcPr>
          <w:p>
            <w:pPr>
              <w:pStyle w:val="0"/>
            </w:pPr>
            <w:r>
              <w:rPr>
                <w:sz w:val="20"/>
              </w:rPr>
              <w:t xml:space="preserve">Проработать логистические решения доставки питьевой воды из резервных мест хранения до конечного потребителя в условиях чрезвычайных ситуаций</w:t>
            </w:r>
          </w:p>
        </w:tc>
        <w:tc>
          <w:tcPr>
            <w:tcW w:w="964" w:type="dxa"/>
          </w:tcPr>
          <w:p>
            <w:pPr>
              <w:pStyle w:val="0"/>
              <w:jc w:val="center"/>
            </w:pPr>
            <w:r>
              <w:rPr>
                <w:sz w:val="20"/>
              </w:rPr>
              <w:t xml:space="preserve">2023 год</w:t>
            </w:r>
          </w:p>
        </w:tc>
        <w:tc>
          <w:tcPr>
            <w:tcW w:w="2835" w:type="dxa"/>
          </w:tcPr>
          <w:p>
            <w:pPr>
              <w:pStyle w:val="0"/>
              <w:jc w:val="center"/>
            </w:pPr>
            <w:r>
              <w:rPr>
                <w:sz w:val="20"/>
              </w:rPr>
              <w:t xml:space="preserve">Рубан С.В.</w:t>
            </w:r>
          </w:p>
        </w:tc>
      </w:tr>
      <w:tr>
        <w:tc>
          <w:tcPr>
            <w:tcW w:w="1020" w:type="dxa"/>
          </w:tcPr>
          <w:p>
            <w:pPr>
              <w:pStyle w:val="0"/>
            </w:pPr>
            <w:r>
              <w:rPr>
                <w:sz w:val="20"/>
              </w:rPr>
              <w:t xml:space="preserve">2</w:t>
            </w:r>
          </w:p>
        </w:tc>
        <w:tc>
          <w:tcPr>
            <w:tcW w:w="4195" w:type="dxa"/>
          </w:tcPr>
          <w:p>
            <w:pPr>
              <w:pStyle w:val="0"/>
            </w:pPr>
            <w:r>
              <w:rPr>
                <w:sz w:val="20"/>
              </w:rPr>
              <w:t xml:space="preserve">Расчет потребности необходимого количества транспортных средств для доставки фасованной питьевой воды</w:t>
            </w:r>
          </w:p>
        </w:tc>
        <w:tc>
          <w:tcPr>
            <w:tcW w:w="964" w:type="dxa"/>
          </w:tcPr>
          <w:p>
            <w:pPr>
              <w:pStyle w:val="0"/>
              <w:jc w:val="center"/>
            </w:pPr>
            <w:r>
              <w:rPr>
                <w:sz w:val="20"/>
              </w:rPr>
              <w:t xml:space="preserve">2023 год</w:t>
            </w:r>
          </w:p>
        </w:tc>
        <w:tc>
          <w:tcPr>
            <w:tcW w:w="2835" w:type="dxa"/>
          </w:tcPr>
          <w:p>
            <w:pPr>
              <w:pStyle w:val="0"/>
              <w:jc w:val="center"/>
            </w:pPr>
            <w:r>
              <w:rPr>
                <w:sz w:val="20"/>
              </w:rPr>
              <w:t xml:space="preserve">Рубан С.В.</w:t>
            </w:r>
          </w:p>
        </w:tc>
      </w:tr>
      <w:tr>
        <w:tc>
          <w:tcPr>
            <w:tcW w:w="1020" w:type="dxa"/>
          </w:tcPr>
          <w:p>
            <w:pPr>
              <w:pStyle w:val="0"/>
            </w:pPr>
            <w:r>
              <w:rPr>
                <w:sz w:val="20"/>
              </w:rPr>
              <w:t xml:space="preserve">3</w:t>
            </w:r>
          </w:p>
        </w:tc>
        <w:tc>
          <w:tcPr>
            <w:tcW w:w="4195" w:type="dxa"/>
          </w:tcPr>
          <w:p>
            <w:pPr>
              <w:pStyle w:val="0"/>
            </w:pPr>
            <w:r>
              <w:rPr>
                <w:sz w:val="20"/>
              </w:rPr>
              <w:t xml:space="preserve">Заключение соглашений с грузовыми перевозчиками на оказание услуг по транспортировке питьевой воды в условиях чрезвычайной ситуации (далее - соглашения)</w:t>
            </w:r>
          </w:p>
        </w:tc>
        <w:tc>
          <w:tcPr>
            <w:tcW w:w="964" w:type="dxa"/>
          </w:tcPr>
          <w:p>
            <w:pPr>
              <w:pStyle w:val="0"/>
            </w:pPr>
            <w:r>
              <w:rPr>
                <w:sz w:val="20"/>
              </w:rPr>
            </w:r>
          </w:p>
        </w:tc>
        <w:tc>
          <w:tcPr>
            <w:tcW w:w="2835" w:type="dxa"/>
          </w:tcPr>
          <w:p>
            <w:pPr>
              <w:pStyle w:val="0"/>
              <w:jc w:val="center"/>
            </w:pPr>
            <w:r>
              <w:rPr>
                <w:sz w:val="20"/>
              </w:rPr>
              <w:t xml:space="preserve">Рубан С.В.</w:t>
            </w:r>
          </w:p>
        </w:tc>
      </w:tr>
      <w:tr>
        <w:tc>
          <w:tcPr>
            <w:tcW w:w="1020" w:type="dxa"/>
          </w:tcPr>
          <w:p>
            <w:pPr>
              <w:pStyle w:val="0"/>
            </w:pPr>
            <w:r>
              <w:rPr>
                <w:sz w:val="20"/>
              </w:rPr>
              <w:t xml:space="preserve">Задача 6</w:t>
            </w:r>
          </w:p>
        </w:tc>
        <w:tc>
          <w:tcPr>
            <w:gridSpan w:val="3"/>
            <w:tcW w:w="7994" w:type="dxa"/>
          </w:tcPr>
          <w:p>
            <w:pPr>
              <w:pStyle w:val="0"/>
            </w:pPr>
            <w:r>
              <w:rPr>
                <w:sz w:val="20"/>
              </w:rPr>
              <w:t xml:space="preserve">Оцифровка и включение в единую базу всех стратегических резервов фасованной питьевой воды и парка транспортных средств для организации постоянного мониторинга, планирования и учета</w:t>
            </w:r>
          </w:p>
        </w:tc>
      </w:tr>
      <w:tr>
        <w:tc>
          <w:tcPr>
            <w:tcW w:w="1020" w:type="dxa"/>
          </w:tcPr>
          <w:p>
            <w:pPr>
              <w:pStyle w:val="0"/>
            </w:pPr>
            <w:r>
              <w:rPr>
                <w:sz w:val="20"/>
              </w:rPr>
              <w:t xml:space="preserve">1</w:t>
            </w:r>
          </w:p>
        </w:tc>
        <w:tc>
          <w:tcPr>
            <w:tcW w:w="4195" w:type="dxa"/>
          </w:tcPr>
          <w:p>
            <w:pPr>
              <w:pStyle w:val="0"/>
            </w:pPr>
            <w:r>
              <w:rPr>
                <w:sz w:val="20"/>
              </w:rPr>
              <w:t xml:space="preserve">Наполнение и актуализация единой базы стратегических резервов фасованной питьевой воды</w:t>
            </w:r>
          </w:p>
        </w:tc>
        <w:tc>
          <w:tcPr>
            <w:tcW w:w="964" w:type="dxa"/>
          </w:tcPr>
          <w:p>
            <w:pPr>
              <w:pStyle w:val="0"/>
              <w:jc w:val="center"/>
            </w:pPr>
            <w:r>
              <w:rPr>
                <w:sz w:val="20"/>
              </w:rPr>
              <w:t xml:space="preserve">2023 год</w:t>
            </w:r>
          </w:p>
        </w:tc>
        <w:tc>
          <w:tcPr>
            <w:tcW w:w="2835" w:type="dxa"/>
          </w:tcPr>
          <w:p>
            <w:pPr>
              <w:pStyle w:val="0"/>
              <w:jc w:val="center"/>
            </w:pPr>
            <w:r>
              <w:rPr>
                <w:sz w:val="20"/>
              </w:rPr>
              <w:t xml:space="preserve">Ариткулов А.В.</w:t>
            </w:r>
          </w:p>
          <w:p>
            <w:pPr>
              <w:pStyle w:val="0"/>
              <w:jc w:val="center"/>
            </w:pPr>
            <w:r>
              <w:rPr>
                <w:sz w:val="20"/>
              </w:rPr>
              <w:t xml:space="preserve">Старосвет Л.В.</w:t>
            </w:r>
          </w:p>
          <w:p>
            <w:pPr>
              <w:pStyle w:val="0"/>
              <w:jc w:val="center"/>
            </w:pPr>
            <w:r>
              <w:rPr>
                <w:sz w:val="20"/>
              </w:rPr>
              <w:t xml:space="preserve">Яцухно П.П.</w:t>
            </w:r>
          </w:p>
        </w:tc>
      </w:tr>
      <w:tr>
        <w:tc>
          <w:tcPr>
            <w:tcW w:w="1020" w:type="dxa"/>
          </w:tcPr>
          <w:p>
            <w:pPr>
              <w:pStyle w:val="0"/>
            </w:pPr>
            <w:r>
              <w:rPr>
                <w:sz w:val="20"/>
              </w:rPr>
              <w:t xml:space="preserve">2</w:t>
            </w:r>
          </w:p>
        </w:tc>
        <w:tc>
          <w:tcPr>
            <w:tcW w:w="4195" w:type="dxa"/>
          </w:tcPr>
          <w:p>
            <w:pPr>
              <w:pStyle w:val="0"/>
            </w:pPr>
            <w:r>
              <w:rPr>
                <w:sz w:val="20"/>
              </w:rPr>
              <w:t xml:space="preserve">Мониторинг и регулярное обновление реестра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Рубан С.В.</w:t>
            </w:r>
          </w:p>
        </w:tc>
      </w:tr>
      <w:tr>
        <w:tc>
          <w:tcPr>
            <w:tcW w:w="1020" w:type="dxa"/>
          </w:tcPr>
          <w:p>
            <w:pPr>
              <w:pStyle w:val="0"/>
            </w:pPr>
            <w:r>
              <w:rPr>
                <w:sz w:val="20"/>
              </w:rPr>
              <w:t xml:space="preserve">Цель 4</w:t>
            </w:r>
          </w:p>
        </w:tc>
        <w:tc>
          <w:tcPr>
            <w:gridSpan w:val="3"/>
            <w:tcW w:w="7994" w:type="dxa"/>
          </w:tcPr>
          <w:p>
            <w:pPr>
              <w:pStyle w:val="0"/>
            </w:pPr>
            <w:r>
              <w:rPr>
                <w:sz w:val="20"/>
              </w:rPr>
              <w:t xml:space="preserve">Обновление стратегических резервов фасованной питьевой воды</w:t>
            </w:r>
          </w:p>
        </w:tc>
      </w:tr>
      <w:tr>
        <w:tc>
          <w:tcPr>
            <w:tcW w:w="1020" w:type="dxa"/>
          </w:tcPr>
          <w:p>
            <w:pPr>
              <w:pStyle w:val="0"/>
            </w:pPr>
            <w:r>
              <w:rPr>
                <w:sz w:val="20"/>
              </w:rPr>
              <w:t xml:space="preserve">Задача 1</w:t>
            </w:r>
          </w:p>
        </w:tc>
        <w:tc>
          <w:tcPr>
            <w:gridSpan w:val="3"/>
            <w:tcW w:w="7994" w:type="dxa"/>
          </w:tcPr>
          <w:p>
            <w:pPr>
              <w:pStyle w:val="0"/>
            </w:pPr>
            <w:r>
              <w:rPr>
                <w:sz w:val="20"/>
              </w:rPr>
              <w:t xml:space="preserve">Плановое обслуживание стратегических резервов и парка транспортных средств</w:t>
            </w:r>
          </w:p>
        </w:tc>
      </w:tr>
      <w:tr>
        <w:tc>
          <w:tcPr>
            <w:tcW w:w="1020" w:type="dxa"/>
          </w:tcPr>
          <w:p>
            <w:pPr>
              <w:pStyle w:val="0"/>
            </w:pPr>
            <w:r>
              <w:rPr>
                <w:sz w:val="20"/>
              </w:rPr>
              <w:t xml:space="preserve">1</w:t>
            </w:r>
          </w:p>
        </w:tc>
        <w:tc>
          <w:tcPr>
            <w:tcW w:w="4195" w:type="dxa"/>
          </w:tcPr>
          <w:p>
            <w:pPr>
              <w:pStyle w:val="0"/>
            </w:pPr>
            <w:r>
              <w:rPr>
                <w:sz w:val="20"/>
              </w:rPr>
              <w:t xml:space="preserve">Предусмотреть в заключаемых соглашениях пункт об обязанности грузового перевозчика осуществлять своевременное плановое обслуживание парка транспортных средств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Рубан С.В.</w:t>
            </w:r>
          </w:p>
        </w:tc>
      </w:tr>
      <w:tr>
        <w:tc>
          <w:tcPr>
            <w:tcW w:w="1020" w:type="dxa"/>
          </w:tcPr>
          <w:p>
            <w:pPr>
              <w:pStyle w:val="0"/>
            </w:pPr>
            <w:r>
              <w:rPr>
                <w:sz w:val="20"/>
              </w:rPr>
              <w:t xml:space="preserve">2</w:t>
            </w:r>
          </w:p>
        </w:tc>
        <w:tc>
          <w:tcPr>
            <w:tcW w:w="4195" w:type="dxa"/>
          </w:tcPr>
          <w:p>
            <w:pPr>
              <w:pStyle w:val="0"/>
            </w:pPr>
            <w:r>
              <w:rPr>
                <w:sz w:val="20"/>
              </w:rPr>
              <w:t xml:space="preserve">Обеспечить контроль за осуществлением планового обслуживания зарезервированного парка транспортных средств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Рубан С.В.</w:t>
            </w:r>
          </w:p>
        </w:tc>
      </w:tr>
      <w:tr>
        <w:tc>
          <w:tcPr>
            <w:tcW w:w="1020" w:type="dxa"/>
          </w:tcPr>
          <w:p>
            <w:pPr>
              <w:pStyle w:val="0"/>
            </w:pPr>
            <w:r>
              <w:rPr>
                <w:sz w:val="20"/>
              </w:rPr>
              <w:t xml:space="preserve">Задача 2</w:t>
            </w:r>
          </w:p>
        </w:tc>
        <w:tc>
          <w:tcPr>
            <w:gridSpan w:val="3"/>
            <w:tcW w:w="7994" w:type="dxa"/>
          </w:tcPr>
          <w:p>
            <w:pPr>
              <w:pStyle w:val="0"/>
            </w:pPr>
            <w:r>
              <w:rPr>
                <w:sz w:val="20"/>
              </w:rPr>
              <w:t xml:space="preserve">Регулярная оценка необходимого объема стратегического запаса и корректировка объема запасов</w:t>
            </w:r>
          </w:p>
        </w:tc>
      </w:tr>
      <w:tr>
        <w:tc>
          <w:tcPr>
            <w:tcW w:w="1020" w:type="dxa"/>
          </w:tcPr>
          <w:p>
            <w:pPr>
              <w:pStyle w:val="0"/>
            </w:pPr>
            <w:r>
              <w:rPr>
                <w:sz w:val="20"/>
              </w:rPr>
              <w:t xml:space="preserve">1</w:t>
            </w:r>
          </w:p>
        </w:tc>
        <w:tc>
          <w:tcPr>
            <w:tcW w:w="4195" w:type="dxa"/>
          </w:tcPr>
          <w:p>
            <w:pPr>
              <w:pStyle w:val="0"/>
            </w:pPr>
            <w:r>
              <w:rPr>
                <w:sz w:val="20"/>
              </w:rPr>
              <w:t xml:space="preserve">Проведение оценки объема стратегического резерва запасов питьевой воды и его корректировка</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Яцухно П.П.</w:t>
            </w:r>
          </w:p>
          <w:p>
            <w:pPr>
              <w:pStyle w:val="0"/>
              <w:jc w:val="center"/>
            </w:pPr>
            <w:r>
              <w:rPr>
                <w:sz w:val="20"/>
              </w:rPr>
              <w:t xml:space="preserve">Старосвет Л.В.</w:t>
            </w:r>
          </w:p>
          <w:p>
            <w:pPr>
              <w:pStyle w:val="0"/>
              <w:jc w:val="center"/>
            </w:pPr>
            <w:r>
              <w:rPr>
                <w:sz w:val="20"/>
              </w:rPr>
              <w:t xml:space="preserve">Ариткулов А.В.</w:t>
            </w:r>
          </w:p>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Цель 5</w:t>
            </w:r>
          </w:p>
        </w:tc>
        <w:tc>
          <w:tcPr>
            <w:gridSpan w:val="3"/>
            <w:tcW w:w="7994" w:type="dxa"/>
          </w:tcPr>
          <w:p>
            <w:pPr>
              <w:pStyle w:val="0"/>
            </w:pPr>
            <w:r>
              <w:rPr>
                <w:sz w:val="20"/>
              </w:rPr>
              <w:t xml:space="preserve">Производство бутилированной и фасованной питьевой воды (под брендом Кузбасса) для обеспечения безопасности в форс-мажорные периоды</w:t>
            </w:r>
          </w:p>
        </w:tc>
      </w:tr>
      <w:tr>
        <w:tc>
          <w:tcPr>
            <w:tcW w:w="1020" w:type="dxa"/>
          </w:tcPr>
          <w:p>
            <w:pPr>
              <w:pStyle w:val="0"/>
            </w:pPr>
            <w:r>
              <w:rPr>
                <w:sz w:val="20"/>
              </w:rPr>
              <w:t xml:space="preserve">Задача 1</w:t>
            </w:r>
          </w:p>
        </w:tc>
        <w:tc>
          <w:tcPr>
            <w:gridSpan w:val="3"/>
            <w:tcW w:w="7994" w:type="dxa"/>
          </w:tcPr>
          <w:p>
            <w:pPr>
              <w:pStyle w:val="0"/>
            </w:pPr>
            <w:r>
              <w:rPr>
                <w:sz w:val="20"/>
              </w:rPr>
              <w:t xml:space="preserve">Организация производства фасованной питьевой воды под региональными брендами различной потребительской упаковки, состава и емкости</w:t>
            </w:r>
          </w:p>
        </w:tc>
      </w:tr>
      <w:tr>
        <w:tc>
          <w:tcPr>
            <w:tcW w:w="1020" w:type="dxa"/>
          </w:tcPr>
          <w:p>
            <w:pPr>
              <w:pStyle w:val="0"/>
            </w:pPr>
            <w:r>
              <w:rPr>
                <w:sz w:val="20"/>
              </w:rPr>
              <w:t xml:space="preserve">1</w:t>
            </w:r>
          </w:p>
        </w:tc>
        <w:tc>
          <w:tcPr>
            <w:tcW w:w="4195" w:type="dxa"/>
          </w:tcPr>
          <w:p>
            <w:pPr>
              <w:pStyle w:val="0"/>
            </w:pPr>
            <w:r>
              <w:rPr>
                <w:sz w:val="20"/>
              </w:rPr>
              <w:t xml:space="preserve">Стимулирование разработки производства нового ассортимента фасованной питьевой воды предприятиями пищевой промышленности с использованием региональных брендов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Ариткулов А.В.</w:t>
            </w:r>
          </w:p>
        </w:tc>
      </w:tr>
      <w:tr>
        <w:tc>
          <w:tcPr>
            <w:tcW w:w="1020" w:type="dxa"/>
          </w:tcPr>
          <w:p>
            <w:pPr>
              <w:pStyle w:val="0"/>
            </w:pPr>
            <w:r>
              <w:rPr>
                <w:sz w:val="20"/>
              </w:rPr>
              <w:t xml:space="preserve">Задача 2</w:t>
            </w:r>
          </w:p>
        </w:tc>
        <w:tc>
          <w:tcPr>
            <w:gridSpan w:val="3"/>
            <w:tcW w:w="7994" w:type="dxa"/>
          </w:tcPr>
          <w:p>
            <w:pPr>
              <w:pStyle w:val="0"/>
            </w:pPr>
            <w:r>
              <w:rPr>
                <w:sz w:val="20"/>
              </w:rPr>
              <w:t xml:space="preserve">Обеспечение продукцией собственного бренда питьевой воды государственных учреждений, в том числе образовательных, медицинских и спортивных, разработка линейки уникального собственного бренда бутилированной воды для туристов</w:t>
            </w:r>
          </w:p>
        </w:tc>
      </w:tr>
      <w:tr>
        <w:tc>
          <w:tcPr>
            <w:tcW w:w="1020" w:type="dxa"/>
          </w:tcPr>
          <w:p>
            <w:pPr>
              <w:pStyle w:val="0"/>
            </w:pPr>
            <w:r>
              <w:rPr>
                <w:sz w:val="20"/>
              </w:rPr>
              <w:t xml:space="preserve">1</w:t>
            </w:r>
          </w:p>
        </w:tc>
        <w:tc>
          <w:tcPr>
            <w:tcW w:w="4195" w:type="dxa"/>
          </w:tcPr>
          <w:p>
            <w:pPr>
              <w:pStyle w:val="0"/>
            </w:pPr>
            <w:r>
              <w:rPr>
                <w:sz w:val="20"/>
              </w:rPr>
              <w:t xml:space="preserve">Организация поставок предприятиями АПК Кузбасса в государственные учреждения собственного бренда питьевой воды</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Предприятия агропромышленного комплекса (по согласованию) заинтересованные государственные учреждения</w:t>
            </w:r>
          </w:p>
        </w:tc>
      </w:tr>
      <w:tr>
        <w:tc>
          <w:tcPr>
            <w:tcW w:w="1020" w:type="dxa"/>
          </w:tcPr>
          <w:p>
            <w:pPr>
              <w:pStyle w:val="0"/>
            </w:pPr>
            <w:r>
              <w:rPr>
                <w:sz w:val="20"/>
              </w:rPr>
              <w:t xml:space="preserve">Задача 3</w:t>
            </w:r>
          </w:p>
        </w:tc>
        <w:tc>
          <w:tcPr>
            <w:gridSpan w:val="3"/>
            <w:tcW w:w="7994" w:type="dxa"/>
          </w:tcPr>
          <w:p>
            <w:pPr>
              <w:pStyle w:val="0"/>
            </w:pPr>
            <w:r>
              <w:rPr>
                <w:sz w:val="20"/>
              </w:rPr>
              <w:t xml:space="preserve">Тренд ежегодного роста дефицита питьевой воды в Китае, Индии, Казахстане, а также ряд конкурентных преимуществ, которыми обладает Кузбасс на данный момент и которые будут созданы в процессе реализации Стратегии - 2035, формируют стратегическую возможность организации крупнотоннажного экспорта брендированной фасованной питьевой воды различной потребительской упаковки, состава и емкости</w:t>
            </w:r>
          </w:p>
        </w:tc>
      </w:tr>
      <w:tr>
        <w:tc>
          <w:tcPr>
            <w:tcW w:w="1020" w:type="dxa"/>
          </w:tcPr>
          <w:p>
            <w:pPr>
              <w:pStyle w:val="0"/>
            </w:pPr>
            <w:r>
              <w:rPr>
                <w:sz w:val="20"/>
              </w:rPr>
              <w:t xml:space="preserve">1</w:t>
            </w:r>
          </w:p>
        </w:tc>
        <w:tc>
          <w:tcPr>
            <w:tcW w:w="4195" w:type="dxa"/>
          </w:tcPr>
          <w:p>
            <w:pPr>
              <w:pStyle w:val="0"/>
            </w:pPr>
            <w:r>
              <w:rPr>
                <w:sz w:val="20"/>
              </w:rPr>
              <w:t xml:space="preserve">Организация экспортных поставок брендированной фасованной питьевой воды из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Ариткулов А.В. предприятия агропромышленного комплекса (по согласованию) АНО "Центр поддержки экспорта Кузбасса" (по согласованию)</w:t>
            </w:r>
          </w:p>
        </w:tc>
      </w:tr>
      <w:tr>
        <w:tc>
          <w:tcPr>
            <w:tcW w:w="1020" w:type="dxa"/>
          </w:tcPr>
          <w:p>
            <w:pPr>
              <w:pStyle w:val="0"/>
            </w:pPr>
            <w:r>
              <w:rPr>
                <w:sz w:val="20"/>
              </w:rPr>
              <w:t xml:space="preserve">2</w:t>
            </w:r>
          </w:p>
        </w:tc>
        <w:tc>
          <w:tcPr>
            <w:tcW w:w="4195" w:type="dxa"/>
          </w:tcPr>
          <w:p>
            <w:pPr>
              <w:pStyle w:val="0"/>
            </w:pPr>
            <w:r>
              <w:rPr>
                <w:sz w:val="20"/>
              </w:rPr>
              <w:t xml:space="preserve">Участие региональных товаропроизводителей брендированной фасованной питьевой воды в выставочно-ярмарочных мероприятиях российского и международного уровней</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Ариткулов А.В.</w:t>
            </w:r>
          </w:p>
          <w:p>
            <w:pPr>
              <w:pStyle w:val="0"/>
              <w:jc w:val="center"/>
            </w:pPr>
            <w:r>
              <w:rPr>
                <w:sz w:val="20"/>
              </w:rPr>
              <w:t xml:space="preserve">предприятия агропромышленного комплекса (по согласованию) АНО "Центр поддержки экспорта Кузбасса" (по согласованию)</w:t>
            </w:r>
          </w:p>
        </w:tc>
      </w:tr>
      <w:tr>
        <w:tc>
          <w:tcPr>
            <w:tcW w:w="1020" w:type="dxa"/>
          </w:tcPr>
          <w:p>
            <w:pPr>
              <w:pStyle w:val="0"/>
            </w:pPr>
            <w:r>
              <w:rPr>
                <w:sz w:val="20"/>
              </w:rPr>
              <w:t xml:space="preserve">Результаты</w:t>
            </w:r>
          </w:p>
        </w:tc>
        <w:tc>
          <w:tcPr>
            <w:gridSpan w:val="3"/>
            <w:tcW w:w="7994" w:type="dxa"/>
          </w:tcPr>
          <w:p>
            <w:pPr>
              <w:pStyle w:val="0"/>
            </w:pPr>
            <w:r>
              <w:rPr>
                <w:sz w:val="20"/>
              </w:rPr>
              <w:t xml:space="preserve">1. Запущены вторые очереди по производству фасованной питьевой воды разных продуктовых линеек (простая, минеральная, лечебная и прочая вода).</w:t>
            </w:r>
          </w:p>
          <w:p>
            <w:pPr>
              <w:pStyle w:val="0"/>
            </w:pPr>
            <w:r>
              <w:rPr>
                <w:sz w:val="20"/>
              </w:rPr>
              <w:t xml:space="preserve">2. Увеличены объемы поставок брендированной бутилированной питьевой воды Кузбасса в соседние регионы России. Увеличены объемы поставок брендированной бутилированной питьевой воды Кузбасса на азиатский рынок, в том числе в Китай</w:t>
            </w:r>
          </w:p>
        </w:tc>
      </w:tr>
      <w:tr>
        <w:tc>
          <w:tcPr>
            <w:gridSpan w:val="4"/>
            <w:tcW w:w="9014" w:type="dxa"/>
          </w:tcPr>
          <w:p>
            <w:pPr>
              <w:pStyle w:val="0"/>
              <w:outlineLvl w:val="3"/>
              <w:jc w:val="center"/>
            </w:pPr>
            <w:r>
              <w:rPr>
                <w:sz w:val="20"/>
              </w:rPr>
              <w:t xml:space="preserve">III этап (2026 - 2035 годы)</w:t>
            </w:r>
          </w:p>
        </w:tc>
      </w:tr>
      <w:tr>
        <w:tc>
          <w:tcPr>
            <w:tcW w:w="1020" w:type="dxa"/>
          </w:tcPr>
          <w:p>
            <w:pPr>
              <w:pStyle w:val="0"/>
            </w:pPr>
            <w:r>
              <w:rPr>
                <w:sz w:val="20"/>
              </w:rPr>
              <w:t xml:space="preserve">Цель 1</w:t>
            </w:r>
          </w:p>
        </w:tc>
        <w:tc>
          <w:tcPr>
            <w:gridSpan w:val="3"/>
            <w:tcW w:w="7994" w:type="dxa"/>
          </w:tcPr>
          <w:p>
            <w:pPr>
              <w:pStyle w:val="0"/>
            </w:pPr>
            <w:r>
              <w:rPr>
                <w:sz w:val="20"/>
              </w:rPr>
              <w:t xml:space="preserve">Обеспечение продовольственной безопасности Кузбасса в устойчивых условиях и в чрезвычайные периоды</w:t>
            </w:r>
          </w:p>
        </w:tc>
      </w:tr>
      <w:tr>
        <w:tc>
          <w:tcPr>
            <w:tcW w:w="1020" w:type="dxa"/>
          </w:tcPr>
          <w:p>
            <w:pPr>
              <w:pStyle w:val="0"/>
            </w:pPr>
            <w:r>
              <w:rPr>
                <w:sz w:val="20"/>
              </w:rPr>
              <w:t xml:space="preserve">Задача 1</w:t>
            </w:r>
          </w:p>
        </w:tc>
        <w:tc>
          <w:tcPr>
            <w:gridSpan w:val="3"/>
            <w:tcW w:w="7994" w:type="dxa"/>
          </w:tcPr>
          <w:p>
            <w:pPr>
              <w:pStyle w:val="0"/>
            </w:pPr>
            <w:r>
              <w:rPr>
                <w:sz w:val="20"/>
              </w:rPr>
              <w:t xml:space="preserve">Анализ, оценка угроз продовольственной безопасности и существующих мер противодействия им в регионе</w:t>
            </w:r>
          </w:p>
        </w:tc>
      </w:tr>
      <w:tr>
        <w:tc>
          <w:tcPr>
            <w:tcW w:w="1020" w:type="dxa"/>
          </w:tcPr>
          <w:p>
            <w:pPr>
              <w:pStyle w:val="0"/>
            </w:pPr>
            <w:r>
              <w:rPr>
                <w:sz w:val="20"/>
              </w:rPr>
              <w:t xml:space="preserve">1</w:t>
            </w:r>
          </w:p>
        </w:tc>
        <w:tc>
          <w:tcPr>
            <w:tcW w:w="4195" w:type="dxa"/>
          </w:tcPr>
          <w:p>
            <w:pPr>
              <w:pStyle w:val="0"/>
            </w:pPr>
            <w:r>
              <w:rPr>
                <w:sz w:val="20"/>
              </w:rPr>
              <w:t xml:space="preserve">Проведение анализа уровня самообеспеченности основной сельскохозяйственной продукцией в регионе</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Ариткулов А.В.</w:t>
            </w:r>
          </w:p>
        </w:tc>
      </w:tr>
      <w:tr>
        <w:tc>
          <w:tcPr>
            <w:tcW w:w="1020" w:type="dxa"/>
          </w:tcPr>
          <w:p>
            <w:pPr>
              <w:pStyle w:val="0"/>
            </w:pPr>
            <w:r>
              <w:rPr>
                <w:sz w:val="20"/>
              </w:rPr>
              <w:t xml:space="preserve">Задача 2</w:t>
            </w:r>
          </w:p>
        </w:tc>
        <w:tc>
          <w:tcPr>
            <w:gridSpan w:val="3"/>
            <w:tcW w:w="7994" w:type="dxa"/>
          </w:tcPr>
          <w:p>
            <w:pPr>
              <w:pStyle w:val="0"/>
            </w:pPr>
            <w:r>
              <w:rPr>
                <w:sz w:val="20"/>
              </w:rPr>
              <w:t xml:space="preserve">Внедрение прогрессивной системы оценки уровня продовольственной безопасности на основе использования инструментов прогнозирования степени уязвимости региона при наступлении чрезвычайных периодов</w:t>
            </w:r>
          </w:p>
        </w:tc>
      </w:tr>
      <w:tr>
        <w:tc>
          <w:tcPr>
            <w:tcW w:w="1020" w:type="dxa"/>
          </w:tcPr>
          <w:p>
            <w:pPr>
              <w:pStyle w:val="0"/>
            </w:pPr>
            <w:r>
              <w:rPr>
                <w:sz w:val="20"/>
              </w:rPr>
              <w:t xml:space="preserve">1</w:t>
            </w:r>
          </w:p>
        </w:tc>
        <w:tc>
          <w:tcPr>
            <w:tcW w:w="4195" w:type="dxa"/>
          </w:tcPr>
          <w:p>
            <w:pPr>
              <w:pStyle w:val="0"/>
            </w:pPr>
            <w:r>
              <w:rPr>
                <w:sz w:val="20"/>
              </w:rPr>
              <w:t xml:space="preserve">Составление прогнозных продовольственных балансов основной сельскохозяйственной продукции (зерно, картофель, овощи, молоко, мясо, яйцо) в системе мониторинга продовольственной безопасности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Ариткулов А.В.</w:t>
            </w:r>
          </w:p>
        </w:tc>
      </w:tr>
      <w:tr>
        <w:tc>
          <w:tcPr>
            <w:tcW w:w="1020" w:type="dxa"/>
          </w:tcPr>
          <w:p>
            <w:pPr>
              <w:pStyle w:val="0"/>
            </w:pPr>
            <w:r>
              <w:rPr>
                <w:sz w:val="20"/>
              </w:rPr>
              <w:t xml:space="preserve">Задача 3</w:t>
            </w:r>
          </w:p>
        </w:tc>
        <w:tc>
          <w:tcPr>
            <w:gridSpan w:val="3"/>
            <w:tcW w:w="7994" w:type="dxa"/>
          </w:tcPr>
          <w:p>
            <w:pPr>
              <w:pStyle w:val="0"/>
            </w:pPr>
            <w:r>
              <w:rPr>
                <w:sz w:val="20"/>
              </w:rPr>
              <w:t xml:space="preserve">Сотрудничество с международными организациями и другими регионами по вопросам обмена опытом в области продовольственной безопасности</w:t>
            </w:r>
          </w:p>
        </w:tc>
      </w:tr>
      <w:tr>
        <w:tc>
          <w:tcPr>
            <w:tcW w:w="1020" w:type="dxa"/>
          </w:tcPr>
          <w:p>
            <w:pPr>
              <w:pStyle w:val="0"/>
            </w:pPr>
            <w:r>
              <w:rPr>
                <w:sz w:val="20"/>
              </w:rPr>
              <w:t xml:space="preserve">1</w:t>
            </w:r>
          </w:p>
        </w:tc>
        <w:tc>
          <w:tcPr>
            <w:tcW w:w="4195" w:type="dxa"/>
          </w:tcPr>
          <w:p>
            <w:pPr>
              <w:pStyle w:val="0"/>
            </w:pPr>
            <w:r>
              <w:rPr>
                <w:sz w:val="20"/>
              </w:rPr>
              <w:t xml:space="preserve">Оказание содействия региональным товаропроизводителям продукции АПК в участии в выставочно-ярмарочных мероприятиях российского и международного уровней</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Ариткулов А.В.</w:t>
            </w:r>
          </w:p>
        </w:tc>
      </w:tr>
      <w:tr>
        <w:tc>
          <w:tcPr>
            <w:tcW w:w="1020" w:type="dxa"/>
          </w:tcPr>
          <w:p>
            <w:pPr>
              <w:pStyle w:val="0"/>
            </w:pPr>
            <w:r>
              <w:rPr>
                <w:sz w:val="20"/>
              </w:rPr>
              <w:t xml:space="preserve">Задача 4</w:t>
            </w:r>
          </w:p>
        </w:tc>
        <w:tc>
          <w:tcPr>
            <w:gridSpan w:val="3"/>
            <w:tcW w:w="7994" w:type="dxa"/>
          </w:tcPr>
          <w:p>
            <w:pPr>
              <w:pStyle w:val="0"/>
            </w:pPr>
            <w:r>
              <w:rPr>
                <w:sz w:val="20"/>
              </w:rPr>
              <w:t xml:space="preserve">Планирование и формирование резервов продовольственных продуктов первой необходимости на случай чрезвычайных периодов</w:t>
            </w:r>
          </w:p>
        </w:tc>
      </w:tr>
      <w:tr>
        <w:tc>
          <w:tcPr>
            <w:tcW w:w="1020" w:type="dxa"/>
          </w:tcPr>
          <w:p>
            <w:pPr>
              <w:pStyle w:val="0"/>
            </w:pPr>
            <w:r>
              <w:rPr>
                <w:sz w:val="20"/>
              </w:rPr>
              <w:t xml:space="preserve">1</w:t>
            </w:r>
          </w:p>
        </w:tc>
        <w:tc>
          <w:tcPr>
            <w:tcW w:w="4195" w:type="dxa"/>
          </w:tcPr>
          <w:p>
            <w:pPr>
              <w:pStyle w:val="0"/>
            </w:pPr>
            <w:r>
              <w:rPr>
                <w:sz w:val="20"/>
              </w:rPr>
              <w:t xml:space="preserve">Организация обновления резервов продовольствия для первоочередного обеспечения населения, пострадавшего при ЧС, и анализ рациональности их размещения на территории области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Яцухно П.П.</w:t>
            </w:r>
          </w:p>
          <w:p>
            <w:pPr>
              <w:pStyle w:val="0"/>
              <w:jc w:val="center"/>
            </w:pPr>
            <w:r>
              <w:rPr>
                <w:sz w:val="20"/>
              </w:rPr>
              <w:t xml:space="preserve">Старосвет Л.В.</w:t>
            </w:r>
          </w:p>
          <w:p>
            <w:pPr>
              <w:pStyle w:val="0"/>
              <w:jc w:val="center"/>
            </w:pPr>
            <w:r>
              <w:rPr>
                <w:sz w:val="20"/>
              </w:rPr>
              <w:t xml:space="preserve">Ариткулов А.В.</w:t>
            </w:r>
          </w:p>
        </w:tc>
      </w:tr>
      <w:tr>
        <w:tc>
          <w:tcPr>
            <w:tcW w:w="1020" w:type="dxa"/>
          </w:tcPr>
          <w:p>
            <w:pPr>
              <w:pStyle w:val="0"/>
            </w:pPr>
            <w:r>
              <w:rPr>
                <w:sz w:val="20"/>
              </w:rPr>
              <w:t xml:space="preserve">Задача 5</w:t>
            </w:r>
          </w:p>
        </w:tc>
        <w:tc>
          <w:tcPr>
            <w:gridSpan w:val="3"/>
            <w:tcW w:w="7994" w:type="dxa"/>
          </w:tcPr>
          <w:p>
            <w:pPr>
              <w:pStyle w:val="0"/>
            </w:pPr>
            <w:r>
              <w:rPr>
                <w:sz w:val="20"/>
              </w:rPr>
              <w:t xml:space="preserve">Расширение доступа к продовольственной помощи для уязвимых и малоимущих слоев населения</w:t>
            </w:r>
          </w:p>
        </w:tc>
      </w:tr>
      <w:tr>
        <w:tc>
          <w:tcPr>
            <w:tcW w:w="1020" w:type="dxa"/>
          </w:tcPr>
          <w:p>
            <w:pPr>
              <w:pStyle w:val="0"/>
            </w:pPr>
            <w:r>
              <w:rPr>
                <w:sz w:val="20"/>
              </w:rPr>
              <w:t xml:space="preserve">1</w:t>
            </w:r>
          </w:p>
        </w:tc>
        <w:tc>
          <w:tcPr>
            <w:tcW w:w="4195" w:type="dxa"/>
          </w:tcPr>
          <w:p>
            <w:pPr>
              <w:pStyle w:val="0"/>
            </w:pPr>
            <w:r>
              <w:rPr>
                <w:sz w:val="20"/>
              </w:rPr>
              <w:t xml:space="preserve">Проведение ежегодных благотворительных акций (раздача семян овощных культур и картофеля, обеспечение овощными наборами) для малообеспеченных категорий граждан</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Ариткулов А.В.</w:t>
            </w:r>
          </w:p>
          <w:p>
            <w:pPr>
              <w:pStyle w:val="0"/>
              <w:jc w:val="center"/>
            </w:pPr>
            <w:r>
              <w:rPr>
                <w:sz w:val="20"/>
              </w:rPr>
              <w:t xml:space="preserve">Федюнина Е.Г.</w:t>
            </w:r>
          </w:p>
        </w:tc>
      </w:tr>
      <w:tr>
        <w:tc>
          <w:tcPr>
            <w:tcW w:w="1020" w:type="dxa"/>
          </w:tcPr>
          <w:p>
            <w:pPr>
              <w:pStyle w:val="0"/>
            </w:pPr>
            <w:r>
              <w:rPr>
                <w:sz w:val="20"/>
              </w:rPr>
              <w:t xml:space="preserve">Задача 6</w:t>
            </w:r>
          </w:p>
        </w:tc>
        <w:tc>
          <w:tcPr>
            <w:gridSpan w:val="3"/>
            <w:tcW w:w="7994" w:type="dxa"/>
          </w:tcPr>
          <w:p>
            <w:pPr>
              <w:pStyle w:val="0"/>
            </w:pPr>
            <w:r>
              <w:rPr>
                <w:sz w:val="20"/>
              </w:rPr>
              <w:t xml:space="preserve">Обеспечение продовольственной независимости и устойчивости развития АПК региона, в том числе:</w:t>
            </w:r>
          </w:p>
          <w:p>
            <w:pPr>
              <w:pStyle w:val="0"/>
            </w:pPr>
            <w:r>
              <w:rPr>
                <w:sz w:val="20"/>
              </w:rPr>
              <w:t xml:space="preserve">через совершенствование системы мониторинга распространения сельскохозяйственных вредителей и возбудителей болезней;</w:t>
            </w:r>
          </w:p>
          <w:p>
            <w:pPr>
              <w:pStyle w:val="0"/>
            </w:pPr>
            <w:r>
              <w:rPr>
                <w:sz w:val="20"/>
              </w:rPr>
              <w:t xml:space="preserve">через оказание финансовой и материально-технической поддержки фермерским хозяйствам по внедрению адаптивных почвозащитных и ресурсосберегающих технологий, эффективной комбинированной системы использования минеральных и органических удобрений</w:t>
            </w:r>
          </w:p>
        </w:tc>
      </w:tr>
      <w:tr>
        <w:tc>
          <w:tcPr>
            <w:tcW w:w="1020" w:type="dxa"/>
          </w:tcPr>
          <w:p>
            <w:pPr>
              <w:pStyle w:val="0"/>
            </w:pPr>
            <w:r>
              <w:rPr>
                <w:sz w:val="20"/>
              </w:rPr>
              <w:t xml:space="preserve">1</w:t>
            </w:r>
          </w:p>
        </w:tc>
        <w:tc>
          <w:tcPr>
            <w:tcW w:w="4195" w:type="dxa"/>
          </w:tcPr>
          <w:p>
            <w:pPr>
              <w:pStyle w:val="0"/>
            </w:pPr>
            <w:r>
              <w:rPr>
                <w:sz w:val="20"/>
              </w:rPr>
              <w:t xml:space="preserve">Применение современных методов и приемов при проведении мониторинга по выявлению сельскохозяйственных вредителей и возбудителей болезней для снижения их распространения и вредоносности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Ариткулов А.В.</w:t>
            </w:r>
          </w:p>
          <w:p>
            <w:pPr>
              <w:pStyle w:val="0"/>
              <w:jc w:val="center"/>
            </w:pPr>
            <w:r>
              <w:rPr>
                <w:sz w:val="20"/>
              </w:rPr>
              <w:t xml:space="preserve">Лысенко С.Г.</w:t>
            </w:r>
          </w:p>
        </w:tc>
      </w:tr>
      <w:tr>
        <w:tc>
          <w:tcPr>
            <w:tcW w:w="1020" w:type="dxa"/>
          </w:tcPr>
          <w:p>
            <w:pPr>
              <w:pStyle w:val="0"/>
            </w:pPr>
            <w:r>
              <w:rPr>
                <w:sz w:val="20"/>
              </w:rPr>
              <w:t xml:space="preserve">2</w:t>
            </w:r>
          </w:p>
        </w:tc>
        <w:tc>
          <w:tcPr>
            <w:tcW w:w="4195" w:type="dxa"/>
          </w:tcPr>
          <w:p>
            <w:pPr>
              <w:pStyle w:val="0"/>
            </w:pPr>
            <w:r>
              <w:rPr>
                <w:sz w:val="20"/>
              </w:rPr>
              <w:t xml:space="preserve">Оказание государственной поддержки сельскохозяйственным товаропроизводителям, применяющим ресурсосберегающие технологии и удобрения (с повышающим коэффициентом)</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Ариткулов А.В.</w:t>
            </w:r>
          </w:p>
        </w:tc>
      </w:tr>
      <w:tr>
        <w:tc>
          <w:tcPr>
            <w:tcW w:w="1020" w:type="dxa"/>
          </w:tcPr>
          <w:p>
            <w:pPr>
              <w:pStyle w:val="0"/>
            </w:pPr>
            <w:r>
              <w:rPr>
                <w:sz w:val="20"/>
              </w:rPr>
              <w:t xml:space="preserve">Задача 7</w:t>
            </w:r>
          </w:p>
        </w:tc>
        <w:tc>
          <w:tcPr>
            <w:gridSpan w:val="3"/>
            <w:tcW w:w="7994" w:type="dxa"/>
          </w:tcPr>
          <w:p>
            <w:pPr>
              <w:pStyle w:val="0"/>
            </w:pPr>
            <w:r>
              <w:rPr>
                <w:sz w:val="20"/>
              </w:rPr>
              <w:t xml:space="preserve">Качественное улучшение методов хранения продовольственных товаров и сырья</w:t>
            </w:r>
          </w:p>
        </w:tc>
      </w:tr>
      <w:tr>
        <w:tc>
          <w:tcPr>
            <w:tcW w:w="1020" w:type="dxa"/>
          </w:tcPr>
          <w:p>
            <w:pPr>
              <w:pStyle w:val="0"/>
            </w:pPr>
            <w:r>
              <w:rPr>
                <w:sz w:val="20"/>
              </w:rPr>
              <w:t xml:space="preserve">1</w:t>
            </w:r>
          </w:p>
        </w:tc>
        <w:tc>
          <w:tcPr>
            <w:tcW w:w="4195" w:type="dxa"/>
          </w:tcPr>
          <w:p>
            <w:pPr>
              <w:pStyle w:val="0"/>
            </w:pPr>
            <w:r>
              <w:rPr>
                <w:sz w:val="20"/>
              </w:rPr>
              <w:t xml:space="preserve">Проведение модернизации и внедрение новых технологий на объектах хранения продовольственных товаров и сырья на предприятиях агропромышленного комплекса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Ариткулов А.В.</w:t>
            </w:r>
          </w:p>
        </w:tc>
      </w:tr>
      <w:tr>
        <w:tc>
          <w:tcPr>
            <w:tcW w:w="1020" w:type="dxa"/>
          </w:tcPr>
          <w:p>
            <w:pPr>
              <w:pStyle w:val="0"/>
            </w:pPr>
            <w:r>
              <w:rPr>
                <w:sz w:val="20"/>
              </w:rPr>
              <w:t xml:space="preserve">Цель 2</w:t>
            </w:r>
          </w:p>
        </w:tc>
        <w:tc>
          <w:tcPr>
            <w:gridSpan w:val="3"/>
            <w:tcW w:w="7994" w:type="dxa"/>
          </w:tcPr>
          <w:p>
            <w:pPr>
              <w:pStyle w:val="0"/>
            </w:pPr>
            <w:r>
              <w:rPr>
                <w:sz w:val="20"/>
              </w:rPr>
              <w:t xml:space="preserve">Создание стратегического резерва пресной воды в Кузбассе</w:t>
            </w:r>
          </w:p>
        </w:tc>
      </w:tr>
      <w:tr>
        <w:tc>
          <w:tcPr>
            <w:tcW w:w="1020" w:type="dxa"/>
          </w:tcPr>
          <w:p>
            <w:pPr>
              <w:pStyle w:val="0"/>
            </w:pPr>
            <w:r>
              <w:rPr>
                <w:sz w:val="20"/>
              </w:rPr>
              <w:t xml:space="preserve">Задача 1</w:t>
            </w:r>
          </w:p>
        </w:tc>
        <w:tc>
          <w:tcPr>
            <w:gridSpan w:val="3"/>
            <w:tcW w:w="7994" w:type="dxa"/>
          </w:tcPr>
          <w:p>
            <w:pPr>
              <w:pStyle w:val="0"/>
            </w:pPr>
            <w:r>
              <w:rPr>
                <w:sz w:val="20"/>
              </w:rPr>
              <w:t xml:space="preserve">Использование горных выработок для организации дополнительных резервных источников в случае возникновения аварийных ситуаций или техногенных катастроф, ограничивающих возможность использования для забора воды из источников централизованного водоснабжения (буферные емкости)</w:t>
            </w:r>
          </w:p>
        </w:tc>
      </w:tr>
      <w:tr>
        <w:tc>
          <w:tcPr>
            <w:tcW w:w="1020" w:type="dxa"/>
          </w:tcPr>
          <w:p>
            <w:pPr>
              <w:pStyle w:val="0"/>
            </w:pPr>
            <w:r>
              <w:rPr>
                <w:sz w:val="20"/>
              </w:rPr>
              <w:t xml:space="preserve">1</w:t>
            </w:r>
          </w:p>
        </w:tc>
        <w:tc>
          <w:tcPr>
            <w:tcW w:w="4195" w:type="dxa"/>
          </w:tcPr>
          <w:p>
            <w:pPr>
              <w:pStyle w:val="0"/>
            </w:pPr>
            <w:r>
              <w:rPr>
                <w:sz w:val="20"/>
              </w:rPr>
              <w:t xml:space="preserve">Пополнение и актуализация реестра горных выработок, пригодных для использования в качестве дополнительных резервных источников в случае возникновения аварийных ситуаций или техногенных катастроф, ограничивающих возможность использования для забора воды из источников централизованного водоснабжения (буферные емкости)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Токарев О.С.</w:t>
            </w:r>
          </w:p>
        </w:tc>
      </w:tr>
      <w:tr>
        <w:tc>
          <w:tcPr>
            <w:tcW w:w="1020" w:type="dxa"/>
          </w:tcPr>
          <w:p>
            <w:pPr>
              <w:pStyle w:val="0"/>
            </w:pPr>
            <w:r>
              <w:rPr>
                <w:sz w:val="20"/>
              </w:rPr>
              <w:t xml:space="preserve">Задача 2</w:t>
            </w:r>
          </w:p>
        </w:tc>
        <w:tc>
          <w:tcPr>
            <w:gridSpan w:val="3"/>
            <w:tcW w:w="7994" w:type="dxa"/>
          </w:tcPr>
          <w:p>
            <w:pPr>
              <w:pStyle w:val="0"/>
            </w:pPr>
            <w:r>
              <w:rPr>
                <w:sz w:val="20"/>
              </w:rPr>
              <w:t xml:space="preserve">На реконструируемых и новых водопроводных узлах, обеспечивающих подачу непосредственно в распределительные сети населенных пунктов, рекомендуется предусматривать резервуары чистой воды общей емкостью не менее суточной потребности</w:t>
            </w:r>
          </w:p>
        </w:tc>
      </w:tr>
      <w:tr>
        <w:tc>
          <w:tcPr>
            <w:tcW w:w="1020" w:type="dxa"/>
          </w:tcPr>
          <w:p>
            <w:pPr>
              <w:pStyle w:val="0"/>
            </w:pPr>
            <w:r>
              <w:rPr>
                <w:sz w:val="20"/>
              </w:rPr>
              <w:t xml:space="preserve">1</w:t>
            </w:r>
          </w:p>
        </w:tc>
        <w:tc>
          <w:tcPr>
            <w:tcW w:w="4195" w:type="dxa"/>
          </w:tcPr>
          <w:p>
            <w:pPr>
              <w:pStyle w:val="0"/>
            </w:pPr>
            <w:r>
              <w:rPr>
                <w:sz w:val="20"/>
              </w:rPr>
              <w:t xml:space="preserve">Рекомендовать органам местного самоуправления Кемеровской области - Кузбасса в случае, когда они являются заказчиками, при реконструкции действующих и строительстве новых объектов водоснабжения на стадии ПСД предусматривать оборудование систем водоснабжения резервуарами, предназначенными для хранения запасов чистой воды общей емкостью не менее суточной потребности (при наличии технического обоснования и технической возможности)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Киселев Д.С.</w:t>
            </w:r>
          </w:p>
          <w:p>
            <w:pPr>
              <w:pStyle w:val="0"/>
              <w:jc w:val="center"/>
            </w:pPr>
            <w:r>
              <w:rPr>
                <w:sz w:val="20"/>
              </w:rPr>
              <w:t xml:space="preserve">ГБУ "Центр развития ЖК и ДК Кузбасса" (по согласованию)</w:t>
            </w:r>
          </w:p>
        </w:tc>
      </w:tr>
      <w:tr>
        <w:tc>
          <w:tcPr>
            <w:tcW w:w="1020" w:type="dxa"/>
          </w:tcPr>
          <w:p>
            <w:pPr>
              <w:pStyle w:val="0"/>
            </w:pPr>
            <w:r>
              <w:rPr>
                <w:sz w:val="20"/>
              </w:rPr>
              <w:t xml:space="preserve">Задача 3</w:t>
            </w:r>
          </w:p>
        </w:tc>
        <w:tc>
          <w:tcPr>
            <w:gridSpan w:val="3"/>
            <w:tcW w:w="7994" w:type="dxa"/>
          </w:tcPr>
          <w:p>
            <w:pPr>
              <w:pStyle w:val="0"/>
            </w:pPr>
            <w:r>
              <w:rPr>
                <w:sz w:val="20"/>
              </w:rPr>
              <w:t xml:space="preserve">Использование резервных подземных водоисточников питьевого качества (скважин), их оперативное подключение к водораспределительным сетям путем применения мобильных дизельных электростанций</w:t>
            </w:r>
          </w:p>
        </w:tc>
      </w:tr>
      <w:tr>
        <w:tc>
          <w:tcPr>
            <w:tcW w:w="1020" w:type="dxa"/>
          </w:tcPr>
          <w:p>
            <w:pPr>
              <w:pStyle w:val="0"/>
            </w:pPr>
            <w:r>
              <w:rPr>
                <w:sz w:val="20"/>
              </w:rPr>
              <w:t xml:space="preserve">1</w:t>
            </w:r>
          </w:p>
        </w:tc>
        <w:tc>
          <w:tcPr>
            <w:tcW w:w="4195" w:type="dxa"/>
          </w:tcPr>
          <w:p>
            <w:pPr>
              <w:pStyle w:val="0"/>
            </w:pPr>
            <w:r>
              <w:rPr>
                <w:sz w:val="20"/>
              </w:rPr>
              <w:t xml:space="preserve">Актуализация реестра водозаборных скважин, используемых для добычи подземных вод с целью питьевого водоснабжения</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Задача 4</w:t>
            </w:r>
          </w:p>
        </w:tc>
        <w:tc>
          <w:tcPr>
            <w:gridSpan w:val="3"/>
            <w:tcW w:w="7994" w:type="dxa"/>
          </w:tcPr>
          <w:p>
            <w:pPr>
              <w:pStyle w:val="0"/>
            </w:pPr>
            <w:r>
              <w:rPr>
                <w:sz w:val="20"/>
              </w:rPr>
              <w:t xml:space="preserve">Окончательное решение о создании резервных емкостей, их размещении должно приниматься на основе разрабатываемых схем генеральных планов и проектов планировок территорий</w:t>
            </w:r>
          </w:p>
        </w:tc>
      </w:tr>
      <w:tr>
        <w:tc>
          <w:tcPr>
            <w:tcW w:w="1020" w:type="dxa"/>
          </w:tcPr>
          <w:p>
            <w:pPr>
              <w:pStyle w:val="0"/>
            </w:pPr>
            <w:r>
              <w:rPr>
                <w:sz w:val="20"/>
              </w:rPr>
              <w:t xml:space="preserve">1</w:t>
            </w:r>
          </w:p>
        </w:tc>
        <w:tc>
          <w:tcPr>
            <w:tcW w:w="4195" w:type="dxa"/>
          </w:tcPr>
          <w:p>
            <w:pPr>
              <w:pStyle w:val="0"/>
            </w:pPr>
            <w:r>
              <w:rPr>
                <w:sz w:val="20"/>
              </w:rPr>
              <w:t xml:space="preserve">Использование созданных резервных емкостей</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Цель 3</w:t>
            </w:r>
          </w:p>
        </w:tc>
        <w:tc>
          <w:tcPr>
            <w:gridSpan w:val="3"/>
            <w:tcW w:w="7994" w:type="dxa"/>
          </w:tcPr>
          <w:p>
            <w:pPr>
              <w:pStyle w:val="0"/>
            </w:pPr>
            <w:r>
              <w:rPr>
                <w:sz w:val="20"/>
              </w:rPr>
              <w:t xml:space="preserve">Создание стратегических резервов фасованной воды в Кузбассе</w:t>
            </w:r>
          </w:p>
        </w:tc>
      </w:tr>
      <w:tr>
        <w:tc>
          <w:tcPr>
            <w:tcW w:w="1020" w:type="dxa"/>
          </w:tcPr>
          <w:p>
            <w:pPr>
              <w:pStyle w:val="0"/>
            </w:pPr>
            <w:r>
              <w:rPr>
                <w:sz w:val="20"/>
              </w:rPr>
              <w:t xml:space="preserve">Задача 1</w:t>
            </w:r>
          </w:p>
        </w:tc>
        <w:tc>
          <w:tcPr>
            <w:gridSpan w:val="3"/>
            <w:tcW w:w="7994" w:type="dxa"/>
          </w:tcPr>
          <w:p>
            <w:pPr>
              <w:pStyle w:val="0"/>
            </w:pPr>
            <w:r>
              <w:rPr>
                <w:sz w:val="20"/>
              </w:rPr>
              <w:t xml:space="preserve">Оценка и выбор оптимального срока и объема, на который будут рассчитаны стратегические резервы фасованной питьевой воды на случай чрезвычайных ситуаций и чрезвычайных периодов</w:t>
            </w:r>
          </w:p>
        </w:tc>
      </w:tr>
      <w:tr>
        <w:tc>
          <w:tcPr>
            <w:tcW w:w="1020" w:type="dxa"/>
          </w:tcPr>
          <w:p>
            <w:pPr>
              <w:pStyle w:val="0"/>
            </w:pPr>
            <w:r>
              <w:rPr>
                <w:sz w:val="20"/>
              </w:rPr>
              <w:t xml:space="preserve">1</w:t>
            </w:r>
          </w:p>
        </w:tc>
        <w:tc>
          <w:tcPr>
            <w:tcW w:w="4195" w:type="dxa"/>
          </w:tcPr>
          <w:p>
            <w:pPr>
              <w:pStyle w:val="0"/>
            </w:pPr>
            <w:r>
              <w:rPr>
                <w:sz w:val="20"/>
              </w:rPr>
              <w:t xml:space="preserve">Проведение корректировки необходимого количества стратегических резервов фасованной питьевой воды на случай чрезвычайных ситуаций</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Яцухно П.П.</w:t>
            </w:r>
          </w:p>
          <w:p>
            <w:pPr>
              <w:pStyle w:val="0"/>
              <w:jc w:val="center"/>
            </w:pPr>
            <w:r>
              <w:rPr>
                <w:sz w:val="20"/>
              </w:rPr>
              <w:t xml:space="preserve">Старосвет Л.В.</w:t>
            </w:r>
          </w:p>
          <w:p>
            <w:pPr>
              <w:pStyle w:val="0"/>
              <w:jc w:val="center"/>
            </w:pPr>
            <w:r>
              <w:rPr>
                <w:sz w:val="20"/>
              </w:rPr>
              <w:t xml:space="preserve">Ариткулов А.В.</w:t>
            </w:r>
          </w:p>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Задача 2</w:t>
            </w:r>
          </w:p>
        </w:tc>
        <w:tc>
          <w:tcPr>
            <w:gridSpan w:val="3"/>
            <w:tcW w:w="7994" w:type="dxa"/>
          </w:tcPr>
          <w:p>
            <w:pPr>
              <w:pStyle w:val="0"/>
            </w:pPr>
            <w:r>
              <w:rPr>
                <w:sz w:val="20"/>
              </w:rPr>
              <w:t xml:space="preserve">Расчет оптимального размещения стратегических резервов фасованной питьевой воды для эффективного обеспечения населения питьевой водой в условиях чрезвычайной ситуации</w:t>
            </w:r>
          </w:p>
        </w:tc>
      </w:tr>
      <w:tr>
        <w:tc>
          <w:tcPr>
            <w:tcW w:w="1020" w:type="dxa"/>
          </w:tcPr>
          <w:p>
            <w:pPr>
              <w:pStyle w:val="0"/>
            </w:pPr>
            <w:r>
              <w:rPr>
                <w:sz w:val="20"/>
              </w:rPr>
              <w:t xml:space="preserve">1</w:t>
            </w:r>
          </w:p>
        </w:tc>
        <w:tc>
          <w:tcPr>
            <w:tcW w:w="4195" w:type="dxa"/>
          </w:tcPr>
          <w:p>
            <w:pPr>
              <w:pStyle w:val="0"/>
            </w:pPr>
            <w:r>
              <w:rPr>
                <w:sz w:val="20"/>
              </w:rPr>
              <w:t xml:space="preserve">Проведение анализа имеющихся стратегических резервов фасованной питьевой воды для определения оптимального размещения</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Яцухно П.П.</w:t>
            </w:r>
          </w:p>
          <w:p>
            <w:pPr>
              <w:pStyle w:val="0"/>
              <w:jc w:val="center"/>
            </w:pPr>
            <w:r>
              <w:rPr>
                <w:sz w:val="20"/>
              </w:rPr>
              <w:t xml:space="preserve">Старосвет Л.В.</w:t>
            </w:r>
          </w:p>
          <w:p>
            <w:pPr>
              <w:pStyle w:val="0"/>
              <w:jc w:val="center"/>
            </w:pPr>
            <w:r>
              <w:rPr>
                <w:sz w:val="20"/>
              </w:rPr>
              <w:t xml:space="preserve">Ариткулов А.В. органы местного самоуправления (по согласованию)</w:t>
            </w:r>
          </w:p>
        </w:tc>
      </w:tr>
      <w:tr>
        <w:tc>
          <w:tcPr>
            <w:tcW w:w="1020" w:type="dxa"/>
          </w:tcPr>
          <w:p>
            <w:pPr>
              <w:pStyle w:val="0"/>
            </w:pPr>
            <w:r>
              <w:rPr>
                <w:sz w:val="20"/>
              </w:rPr>
              <w:t xml:space="preserve">Задача 3</w:t>
            </w:r>
          </w:p>
        </w:tc>
        <w:tc>
          <w:tcPr>
            <w:gridSpan w:val="3"/>
            <w:tcW w:w="7994" w:type="dxa"/>
          </w:tcPr>
          <w:p>
            <w:pPr>
              <w:pStyle w:val="0"/>
            </w:pPr>
            <w:r>
              <w:rPr>
                <w:sz w:val="20"/>
              </w:rPr>
              <w:t xml:space="preserve">Создание постоянных резервов фасованной питьевой воды на жизненно важных и стратегических объектах в каждом муниципальном образовании Кемеровской области - Кузбасса</w:t>
            </w:r>
          </w:p>
        </w:tc>
      </w:tr>
      <w:tr>
        <w:tc>
          <w:tcPr>
            <w:tcW w:w="1020" w:type="dxa"/>
          </w:tcPr>
          <w:p>
            <w:pPr>
              <w:pStyle w:val="0"/>
            </w:pPr>
            <w:r>
              <w:rPr>
                <w:sz w:val="20"/>
              </w:rPr>
              <w:t xml:space="preserve">1</w:t>
            </w:r>
          </w:p>
        </w:tc>
        <w:tc>
          <w:tcPr>
            <w:tcW w:w="4195" w:type="dxa"/>
          </w:tcPr>
          <w:p>
            <w:pPr>
              <w:pStyle w:val="0"/>
            </w:pPr>
            <w:r>
              <w:rPr>
                <w:sz w:val="20"/>
              </w:rPr>
              <w:t xml:space="preserve">Обновление и пополнение постоянных резервов фасованной питьевой воды на жизненно важных и стратегических объектах</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Ариткулов А.В.</w:t>
            </w:r>
          </w:p>
          <w:p>
            <w:pPr>
              <w:pStyle w:val="0"/>
              <w:jc w:val="center"/>
            </w:pPr>
            <w:r>
              <w:rPr>
                <w:sz w:val="20"/>
              </w:rPr>
              <w:t xml:space="preserve">Старосвет Л.В.</w:t>
            </w:r>
          </w:p>
        </w:tc>
      </w:tr>
      <w:tr>
        <w:tc>
          <w:tcPr>
            <w:tcW w:w="1020" w:type="dxa"/>
          </w:tcPr>
          <w:p>
            <w:pPr>
              <w:pStyle w:val="0"/>
            </w:pPr>
            <w:r>
              <w:rPr>
                <w:sz w:val="20"/>
              </w:rPr>
              <w:t xml:space="preserve">Задача 4</w:t>
            </w:r>
          </w:p>
        </w:tc>
        <w:tc>
          <w:tcPr>
            <w:gridSpan w:val="3"/>
            <w:tcW w:w="7994" w:type="dxa"/>
          </w:tcPr>
          <w:p>
            <w:pPr>
              <w:pStyle w:val="0"/>
            </w:pPr>
            <w:r>
              <w:rPr>
                <w:sz w:val="20"/>
              </w:rPr>
              <w:t xml:space="preserve">Развитие договорной системы между региональными и местными органами власти и производителями фасованной питьевой воды в Кемеровской области - Кузбассе на предмет возможности задействования продукции предприятий для срочного обеспечения населения питьевой водой в условиях чрезвычайной ситуации</w:t>
            </w:r>
          </w:p>
        </w:tc>
      </w:tr>
      <w:tr>
        <w:tc>
          <w:tcPr>
            <w:tcW w:w="1020" w:type="dxa"/>
          </w:tcPr>
          <w:p>
            <w:pPr>
              <w:pStyle w:val="0"/>
            </w:pPr>
            <w:r>
              <w:rPr>
                <w:sz w:val="20"/>
              </w:rPr>
              <w:t xml:space="preserve">1</w:t>
            </w:r>
          </w:p>
        </w:tc>
        <w:tc>
          <w:tcPr>
            <w:tcW w:w="4195" w:type="dxa"/>
          </w:tcPr>
          <w:p>
            <w:pPr>
              <w:pStyle w:val="0"/>
            </w:pPr>
            <w:r>
              <w:rPr>
                <w:sz w:val="20"/>
              </w:rPr>
              <w:t xml:space="preserve">Заключение соглашений с производителями фасованной питьевой воды для срочного обеспечения населения питьевой водой в условиях чрезвычайной ситуации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Ариткулов А.В.</w:t>
            </w:r>
          </w:p>
          <w:p>
            <w:pPr>
              <w:pStyle w:val="0"/>
              <w:jc w:val="center"/>
            </w:pPr>
            <w:r>
              <w:rPr>
                <w:sz w:val="20"/>
              </w:rPr>
              <w:t xml:space="preserve">предприятия агропромышленного комплекса (по согласованию) органы местного самоуправления (по согласованию)</w:t>
            </w:r>
          </w:p>
        </w:tc>
      </w:tr>
      <w:tr>
        <w:tc>
          <w:tcPr>
            <w:tcW w:w="1020" w:type="dxa"/>
          </w:tcPr>
          <w:p>
            <w:pPr>
              <w:pStyle w:val="0"/>
            </w:pPr>
            <w:r>
              <w:rPr>
                <w:sz w:val="20"/>
              </w:rPr>
              <w:t xml:space="preserve">Задача 5</w:t>
            </w:r>
          </w:p>
        </w:tc>
        <w:tc>
          <w:tcPr>
            <w:gridSpan w:val="3"/>
            <w:tcW w:w="7994" w:type="dxa"/>
          </w:tcPr>
          <w:p>
            <w:pPr>
              <w:pStyle w:val="0"/>
            </w:pPr>
            <w:r>
              <w:rPr>
                <w:sz w:val="20"/>
              </w:rPr>
              <w:t xml:space="preserve">Создание парка транспортных средств, способного эффективно выполнить функцию по транспортировке фасованной питьевой воды из резерва до конечного потребителя, в том числе стать мобильным центром раздачи питьевой воды в условиях чрезвычайных ситуаций</w:t>
            </w:r>
          </w:p>
        </w:tc>
      </w:tr>
      <w:tr>
        <w:tc>
          <w:tcPr>
            <w:tcW w:w="1020" w:type="dxa"/>
          </w:tcPr>
          <w:p>
            <w:pPr>
              <w:pStyle w:val="0"/>
            </w:pPr>
            <w:r>
              <w:rPr>
                <w:sz w:val="20"/>
              </w:rPr>
              <w:t xml:space="preserve">1</w:t>
            </w:r>
          </w:p>
        </w:tc>
        <w:tc>
          <w:tcPr>
            <w:tcW w:w="4195" w:type="dxa"/>
          </w:tcPr>
          <w:p>
            <w:pPr>
              <w:pStyle w:val="0"/>
            </w:pPr>
            <w:r>
              <w:rPr>
                <w:sz w:val="20"/>
              </w:rPr>
              <w:t xml:space="preserve">Проработать логистические решения доставки питьевой воды из резервных мест хранения до конечного потребителя в условиях чрезвычайных ситуаций</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Рубан С.В.</w:t>
            </w:r>
          </w:p>
        </w:tc>
      </w:tr>
      <w:tr>
        <w:tc>
          <w:tcPr>
            <w:tcW w:w="1020" w:type="dxa"/>
          </w:tcPr>
          <w:p>
            <w:pPr>
              <w:pStyle w:val="0"/>
            </w:pPr>
            <w:r>
              <w:rPr>
                <w:sz w:val="20"/>
              </w:rPr>
              <w:t xml:space="preserve">2</w:t>
            </w:r>
          </w:p>
        </w:tc>
        <w:tc>
          <w:tcPr>
            <w:tcW w:w="4195" w:type="dxa"/>
          </w:tcPr>
          <w:p>
            <w:pPr>
              <w:pStyle w:val="0"/>
            </w:pPr>
            <w:r>
              <w:rPr>
                <w:sz w:val="20"/>
              </w:rPr>
              <w:t xml:space="preserve">Расчет потребности необходимого количества транспортных средств для доставки фасованной питьевой воды</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Рубан С.В.</w:t>
            </w:r>
          </w:p>
        </w:tc>
      </w:tr>
      <w:tr>
        <w:tc>
          <w:tcPr>
            <w:tcW w:w="1020" w:type="dxa"/>
          </w:tcPr>
          <w:p>
            <w:pPr>
              <w:pStyle w:val="0"/>
            </w:pPr>
            <w:r>
              <w:rPr>
                <w:sz w:val="20"/>
              </w:rPr>
              <w:t xml:space="preserve">3</w:t>
            </w:r>
          </w:p>
        </w:tc>
        <w:tc>
          <w:tcPr>
            <w:tcW w:w="4195" w:type="dxa"/>
          </w:tcPr>
          <w:p>
            <w:pPr>
              <w:pStyle w:val="0"/>
            </w:pPr>
            <w:r>
              <w:rPr>
                <w:sz w:val="20"/>
              </w:rPr>
              <w:t xml:space="preserve">Заключение соглашений с грузовыми перевозчиками на оказание услуг по транспортировке питьевой воды в условиях чрезвычайной ситуации (далее - соглашения)</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Рубан С.В.</w:t>
            </w:r>
          </w:p>
        </w:tc>
      </w:tr>
      <w:tr>
        <w:tc>
          <w:tcPr>
            <w:tcW w:w="1020" w:type="dxa"/>
          </w:tcPr>
          <w:p>
            <w:pPr>
              <w:pStyle w:val="0"/>
            </w:pPr>
            <w:r>
              <w:rPr>
                <w:sz w:val="20"/>
              </w:rPr>
              <w:t xml:space="preserve">Задача 6</w:t>
            </w:r>
          </w:p>
        </w:tc>
        <w:tc>
          <w:tcPr>
            <w:gridSpan w:val="3"/>
            <w:tcW w:w="7994" w:type="dxa"/>
          </w:tcPr>
          <w:p>
            <w:pPr>
              <w:pStyle w:val="0"/>
            </w:pPr>
            <w:r>
              <w:rPr>
                <w:sz w:val="20"/>
              </w:rPr>
              <w:t xml:space="preserve">Оцифровка и включение в единую базу всех стратегических резервов фасованной питьевой воды и парка транспортных средств для организации постоянного мониторинга, планирования и учета</w:t>
            </w:r>
          </w:p>
        </w:tc>
      </w:tr>
      <w:tr>
        <w:tc>
          <w:tcPr>
            <w:tcW w:w="1020" w:type="dxa"/>
          </w:tcPr>
          <w:p>
            <w:pPr>
              <w:pStyle w:val="0"/>
            </w:pPr>
            <w:r>
              <w:rPr>
                <w:sz w:val="20"/>
              </w:rPr>
              <w:t xml:space="preserve">1</w:t>
            </w:r>
          </w:p>
        </w:tc>
        <w:tc>
          <w:tcPr>
            <w:tcW w:w="4195" w:type="dxa"/>
          </w:tcPr>
          <w:p>
            <w:pPr>
              <w:pStyle w:val="0"/>
            </w:pPr>
            <w:r>
              <w:rPr>
                <w:sz w:val="20"/>
              </w:rPr>
              <w:t xml:space="preserve">Наполнение и актуализация единой базы стратегических резервов фасованной питьевой воды</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Ариткулов А.В.</w:t>
            </w:r>
          </w:p>
          <w:p>
            <w:pPr>
              <w:pStyle w:val="0"/>
              <w:jc w:val="center"/>
            </w:pPr>
            <w:r>
              <w:rPr>
                <w:sz w:val="20"/>
              </w:rPr>
              <w:t xml:space="preserve">Старосвет Л.В.</w:t>
            </w:r>
          </w:p>
          <w:p>
            <w:pPr>
              <w:pStyle w:val="0"/>
              <w:jc w:val="center"/>
            </w:pPr>
            <w:r>
              <w:rPr>
                <w:sz w:val="20"/>
              </w:rPr>
              <w:t xml:space="preserve">Яцухно П.П.</w:t>
            </w:r>
          </w:p>
        </w:tc>
      </w:tr>
      <w:tr>
        <w:tc>
          <w:tcPr>
            <w:tcW w:w="1020" w:type="dxa"/>
          </w:tcPr>
          <w:p>
            <w:pPr>
              <w:pStyle w:val="0"/>
            </w:pPr>
            <w:r>
              <w:rPr>
                <w:sz w:val="20"/>
              </w:rPr>
              <w:t xml:space="preserve">2</w:t>
            </w:r>
          </w:p>
        </w:tc>
        <w:tc>
          <w:tcPr>
            <w:tcW w:w="4195" w:type="dxa"/>
          </w:tcPr>
          <w:p>
            <w:pPr>
              <w:pStyle w:val="0"/>
            </w:pPr>
            <w:r>
              <w:rPr>
                <w:sz w:val="20"/>
              </w:rPr>
              <w:t xml:space="preserve">Мониторинг и регулярное обновление реестра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Рубан С.В.</w:t>
            </w:r>
          </w:p>
        </w:tc>
      </w:tr>
      <w:tr>
        <w:tc>
          <w:tcPr>
            <w:tcW w:w="1020" w:type="dxa"/>
          </w:tcPr>
          <w:p>
            <w:pPr>
              <w:pStyle w:val="0"/>
            </w:pPr>
            <w:r>
              <w:rPr>
                <w:sz w:val="20"/>
              </w:rPr>
              <w:t xml:space="preserve">Цель 4</w:t>
            </w:r>
          </w:p>
        </w:tc>
        <w:tc>
          <w:tcPr>
            <w:gridSpan w:val="3"/>
            <w:tcW w:w="7994" w:type="dxa"/>
          </w:tcPr>
          <w:p>
            <w:pPr>
              <w:pStyle w:val="0"/>
            </w:pPr>
            <w:r>
              <w:rPr>
                <w:sz w:val="20"/>
              </w:rPr>
              <w:t xml:space="preserve">Обновление стратегических резервов фасованной питьевой воды</w:t>
            </w:r>
          </w:p>
        </w:tc>
      </w:tr>
      <w:tr>
        <w:tc>
          <w:tcPr>
            <w:tcW w:w="1020" w:type="dxa"/>
          </w:tcPr>
          <w:p>
            <w:pPr>
              <w:pStyle w:val="0"/>
            </w:pPr>
            <w:r>
              <w:rPr>
                <w:sz w:val="20"/>
              </w:rPr>
              <w:t xml:space="preserve">Задача 1</w:t>
            </w:r>
          </w:p>
        </w:tc>
        <w:tc>
          <w:tcPr>
            <w:gridSpan w:val="3"/>
            <w:tcW w:w="7994" w:type="dxa"/>
          </w:tcPr>
          <w:p>
            <w:pPr>
              <w:pStyle w:val="0"/>
            </w:pPr>
            <w:r>
              <w:rPr>
                <w:sz w:val="20"/>
              </w:rPr>
              <w:t xml:space="preserve">Плановое обслуживание стратегических резервов и парка транспортных средств</w:t>
            </w:r>
          </w:p>
        </w:tc>
      </w:tr>
      <w:tr>
        <w:tc>
          <w:tcPr>
            <w:tcW w:w="1020" w:type="dxa"/>
          </w:tcPr>
          <w:p>
            <w:pPr>
              <w:pStyle w:val="0"/>
            </w:pPr>
            <w:r>
              <w:rPr>
                <w:sz w:val="20"/>
              </w:rPr>
              <w:t xml:space="preserve">1</w:t>
            </w:r>
          </w:p>
        </w:tc>
        <w:tc>
          <w:tcPr>
            <w:tcW w:w="4195" w:type="dxa"/>
          </w:tcPr>
          <w:p>
            <w:pPr>
              <w:pStyle w:val="0"/>
            </w:pPr>
            <w:r>
              <w:rPr>
                <w:sz w:val="20"/>
              </w:rPr>
              <w:t xml:space="preserve">Предусмотреть в заключаемых соглашениях пункт об обязанности грузового перевозчика осуществлять своевременное плановое обслуживание парка транспортных средств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Рубан С.В.</w:t>
            </w:r>
          </w:p>
        </w:tc>
      </w:tr>
      <w:tr>
        <w:tc>
          <w:tcPr>
            <w:tcW w:w="1020" w:type="dxa"/>
          </w:tcPr>
          <w:p>
            <w:pPr>
              <w:pStyle w:val="0"/>
            </w:pPr>
            <w:r>
              <w:rPr>
                <w:sz w:val="20"/>
              </w:rPr>
              <w:t xml:space="preserve">2</w:t>
            </w:r>
          </w:p>
        </w:tc>
        <w:tc>
          <w:tcPr>
            <w:tcW w:w="4195" w:type="dxa"/>
          </w:tcPr>
          <w:p>
            <w:pPr>
              <w:pStyle w:val="0"/>
            </w:pPr>
            <w:r>
              <w:rPr>
                <w:sz w:val="20"/>
              </w:rPr>
              <w:t xml:space="preserve">Обеспечить контроль за осуществлением планового обслуживания зарезервированного парка транспортных средств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Рубан С.В.</w:t>
            </w:r>
          </w:p>
        </w:tc>
      </w:tr>
      <w:tr>
        <w:tc>
          <w:tcPr>
            <w:tcW w:w="1020" w:type="dxa"/>
          </w:tcPr>
          <w:p>
            <w:pPr>
              <w:pStyle w:val="0"/>
            </w:pPr>
            <w:r>
              <w:rPr>
                <w:sz w:val="20"/>
              </w:rPr>
              <w:t xml:space="preserve">Задача 2</w:t>
            </w:r>
          </w:p>
        </w:tc>
        <w:tc>
          <w:tcPr>
            <w:gridSpan w:val="3"/>
            <w:tcW w:w="7994" w:type="dxa"/>
          </w:tcPr>
          <w:p>
            <w:pPr>
              <w:pStyle w:val="0"/>
            </w:pPr>
            <w:r>
              <w:rPr>
                <w:sz w:val="20"/>
              </w:rPr>
              <w:t xml:space="preserve">Регулярная оценка необходимого объема стратегического запаса и корректировка объема запасов</w:t>
            </w:r>
          </w:p>
        </w:tc>
      </w:tr>
      <w:tr>
        <w:tc>
          <w:tcPr>
            <w:tcW w:w="1020" w:type="dxa"/>
          </w:tcPr>
          <w:p>
            <w:pPr>
              <w:pStyle w:val="0"/>
            </w:pPr>
            <w:r>
              <w:rPr>
                <w:sz w:val="20"/>
              </w:rPr>
              <w:t xml:space="preserve">1</w:t>
            </w:r>
          </w:p>
        </w:tc>
        <w:tc>
          <w:tcPr>
            <w:tcW w:w="4195" w:type="dxa"/>
          </w:tcPr>
          <w:p>
            <w:pPr>
              <w:pStyle w:val="0"/>
            </w:pPr>
            <w:r>
              <w:rPr>
                <w:sz w:val="20"/>
              </w:rPr>
              <w:t xml:space="preserve">Проведение оценки объема стратегического резерва запасов питьевой воды и его корректировка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Яцухно П.П.</w:t>
            </w:r>
          </w:p>
        </w:tc>
      </w:tr>
      <w:tr>
        <w:tc>
          <w:tcPr>
            <w:tcW w:w="1020" w:type="dxa"/>
          </w:tcPr>
          <w:p>
            <w:pPr>
              <w:pStyle w:val="0"/>
            </w:pPr>
            <w:r>
              <w:rPr>
                <w:sz w:val="20"/>
              </w:rPr>
              <w:t xml:space="preserve">Цель 5</w:t>
            </w:r>
          </w:p>
        </w:tc>
        <w:tc>
          <w:tcPr>
            <w:gridSpan w:val="3"/>
            <w:tcW w:w="7994" w:type="dxa"/>
          </w:tcPr>
          <w:p>
            <w:pPr>
              <w:pStyle w:val="0"/>
            </w:pPr>
            <w:r>
              <w:rPr>
                <w:sz w:val="20"/>
              </w:rPr>
              <w:t xml:space="preserve">Производство бутилированной и фасованной питьевой воды (под брендом Кузбасса) для обеспечения безопасности в форс-мажорные периоды</w:t>
            </w:r>
          </w:p>
        </w:tc>
      </w:tr>
      <w:tr>
        <w:tc>
          <w:tcPr>
            <w:tcW w:w="1020" w:type="dxa"/>
          </w:tcPr>
          <w:p>
            <w:pPr>
              <w:pStyle w:val="0"/>
            </w:pPr>
            <w:r>
              <w:rPr>
                <w:sz w:val="20"/>
              </w:rPr>
              <w:t xml:space="preserve">Задача 1</w:t>
            </w:r>
          </w:p>
        </w:tc>
        <w:tc>
          <w:tcPr>
            <w:gridSpan w:val="3"/>
            <w:tcW w:w="7994" w:type="dxa"/>
          </w:tcPr>
          <w:p>
            <w:pPr>
              <w:pStyle w:val="0"/>
            </w:pPr>
            <w:r>
              <w:rPr>
                <w:sz w:val="20"/>
              </w:rPr>
              <w:t xml:space="preserve">Организация производства фасованной питьевой воды под региональными брендами различной потребительской упаковки, состава и емкости</w:t>
            </w:r>
          </w:p>
        </w:tc>
      </w:tr>
      <w:tr>
        <w:tc>
          <w:tcPr>
            <w:tcW w:w="1020" w:type="dxa"/>
          </w:tcPr>
          <w:p>
            <w:pPr>
              <w:pStyle w:val="0"/>
            </w:pPr>
            <w:r>
              <w:rPr>
                <w:sz w:val="20"/>
              </w:rPr>
              <w:t xml:space="preserve">1</w:t>
            </w:r>
          </w:p>
        </w:tc>
        <w:tc>
          <w:tcPr>
            <w:tcW w:w="4195" w:type="dxa"/>
          </w:tcPr>
          <w:p>
            <w:pPr>
              <w:pStyle w:val="0"/>
            </w:pPr>
            <w:r>
              <w:rPr>
                <w:sz w:val="20"/>
              </w:rPr>
              <w:t xml:space="preserve">Стимулирование разработки производства нового ассортимента фасованной питьевой воды предприятиями пищевой промышленности с использованием региональных брендов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Ариткулов А.В.</w:t>
            </w:r>
          </w:p>
        </w:tc>
      </w:tr>
      <w:tr>
        <w:tc>
          <w:tcPr>
            <w:tcW w:w="1020" w:type="dxa"/>
          </w:tcPr>
          <w:p>
            <w:pPr>
              <w:pStyle w:val="0"/>
            </w:pPr>
            <w:r>
              <w:rPr>
                <w:sz w:val="20"/>
              </w:rPr>
              <w:t xml:space="preserve">Задача 2</w:t>
            </w:r>
          </w:p>
        </w:tc>
        <w:tc>
          <w:tcPr>
            <w:gridSpan w:val="3"/>
            <w:tcW w:w="7994" w:type="dxa"/>
          </w:tcPr>
          <w:p>
            <w:pPr>
              <w:pStyle w:val="0"/>
            </w:pPr>
            <w:r>
              <w:rPr>
                <w:sz w:val="20"/>
              </w:rPr>
              <w:t xml:space="preserve">Обеспечение продукцией собственного бренда питьевой воды государственных учреждений, в том числе образовательных, медицинских и спортивных, разработка линейки уникального собственного бренда бутилированной воды для туристов</w:t>
            </w:r>
          </w:p>
        </w:tc>
      </w:tr>
      <w:tr>
        <w:tc>
          <w:tcPr>
            <w:tcW w:w="1020" w:type="dxa"/>
          </w:tcPr>
          <w:p>
            <w:pPr>
              <w:pStyle w:val="0"/>
            </w:pPr>
            <w:r>
              <w:rPr>
                <w:sz w:val="20"/>
              </w:rPr>
              <w:t xml:space="preserve">1</w:t>
            </w:r>
          </w:p>
        </w:tc>
        <w:tc>
          <w:tcPr>
            <w:tcW w:w="4195" w:type="dxa"/>
          </w:tcPr>
          <w:p>
            <w:pPr>
              <w:pStyle w:val="0"/>
            </w:pPr>
            <w:r>
              <w:rPr>
                <w:sz w:val="20"/>
              </w:rPr>
              <w:t xml:space="preserve">Организация поставок предприятиями АПК Кузбасса в государственные учреждения собственного бренда питьевой воды</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Предприятия агропромышленного комплекса (по согласованию) заинтересованные государственные учреждения</w:t>
            </w:r>
          </w:p>
        </w:tc>
      </w:tr>
      <w:tr>
        <w:tc>
          <w:tcPr>
            <w:tcW w:w="1020" w:type="dxa"/>
          </w:tcPr>
          <w:p>
            <w:pPr>
              <w:pStyle w:val="0"/>
            </w:pPr>
            <w:r>
              <w:rPr>
                <w:sz w:val="20"/>
              </w:rPr>
              <w:t xml:space="preserve">Задача 3</w:t>
            </w:r>
          </w:p>
        </w:tc>
        <w:tc>
          <w:tcPr>
            <w:gridSpan w:val="3"/>
            <w:tcW w:w="7994" w:type="dxa"/>
          </w:tcPr>
          <w:p>
            <w:pPr>
              <w:pStyle w:val="0"/>
            </w:pPr>
            <w:r>
              <w:rPr>
                <w:sz w:val="20"/>
              </w:rPr>
              <w:t xml:space="preserve">Тренд ежегодного роста дефицита питьевой воды в Китае, Индии, Казахстане, а также ряд конкурентных преимуществ, которыми обладает Кузбасс на данный момент и которые будут созданы в процессе реализации Стратегии - 2035, формируют стратегическую возможность организации крупнотоннажного экспорта брендированной фасованной питьевой воды различной потребительской упаковки, состава и емкости</w:t>
            </w:r>
          </w:p>
        </w:tc>
      </w:tr>
      <w:tr>
        <w:tc>
          <w:tcPr>
            <w:tcW w:w="1020" w:type="dxa"/>
          </w:tcPr>
          <w:p>
            <w:pPr>
              <w:pStyle w:val="0"/>
            </w:pPr>
            <w:r>
              <w:rPr>
                <w:sz w:val="20"/>
              </w:rPr>
              <w:t xml:space="preserve">1</w:t>
            </w:r>
          </w:p>
        </w:tc>
        <w:tc>
          <w:tcPr>
            <w:tcW w:w="4195" w:type="dxa"/>
          </w:tcPr>
          <w:p>
            <w:pPr>
              <w:pStyle w:val="0"/>
            </w:pPr>
            <w:r>
              <w:rPr>
                <w:sz w:val="20"/>
              </w:rPr>
              <w:t xml:space="preserve">Организация экспортных поставок брендированной фасованной питьевой воды из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Ариткулов А.В.</w:t>
            </w:r>
          </w:p>
          <w:p>
            <w:pPr>
              <w:pStyle w:val="0"/>
              <w:jc w:val="center"/>
            </w:pPr>
            <w:r>
              <w:rPr>
                <w:sz w:val="20"/>
              </w:rPr>
              <w:t xml:space="preserve">предприятия агропромышленного комплекса (по согласованию) АНО "Центр поддержки экспорта Кузбасса" (по согласованию)</w:t>
            </w:r>
          </w:p>
        </w:tc>
      </w:tr>
      <w:tr>
        <w:tc>
          <w:tcPr>
            <w:tcW w:w="1020" w:type="dxa"/>
          </w:tcPr>
          <w:p>
            <w:pPr>
              <w:pStyle w:val="0"/>
            </w:pPr>
            <w:r>
              <w:rPr>
                <w:sz w:val="20"/>
              </w:rPr>
              <w:t xml:space="preserve">2</w:t>
            </w:r>
          </w:p>
        </w:tc>
        <w:tc>
          <w:tcPr>
            <w:tcW w:w="4195" w:type="dxa"/>
          </w:tcPr>
          <w:p>
            <w:pPr>
              <w:pStyle w:val="0"/>
            </w:pPr>
            <w:r>
              <w:rPr>
                <w:sz w:val="20"/>
              </w:rPr>
              <w:t xml:space="preserve">Участие региональных товаропроизводителей брендированной фасованной питьевой воды в выставочно-ярмарочных мероприятиях российского и международного уровней</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Ариткулов А.В.</w:t>
            </w:r>
          </w:p>
          <w:p>
            <w:pPr>
              <w:pStyle w:val="0"/>
              <w:jc w:val="center"/>
            </w:pPr>
            <w:r>
              <w:rPr>
                <w:sz w:val="20"/>
              </w:rPr>
              <w:t xml:space="preserve">предприятия агропромышленного комплекса (по согласованию) АНО "Центр поддержки экспорта Кузбасса" (по согласованию)</w:t>
            </w:r>
          </w:p>
        </w:tc>
      </w:tr>
      <w:tr>
        <w:tc>
          <w:tcPr>
            <w:tcW w:w="1020" w:type="dxa"/>
          </w:tcPr>
          <w:p>
            <w:pPr>
              <w:pStyle w:val="0"/>
            </w:pPr>
            <w:r>
              <w:rPr>
                <w:sz w:val="20"/>
              </w:rPr>
              <w:t xml:space="preserve">Результаты</w:t>
            </w:r>
          </w:p>
        </w:tc>
        <w:tc>
          <w:tcPr>
            <w:gridSpan w:val="3"/>
            <w:tcW w:w="7994" w:type="dxa"/>
          </w:tcPr>
          <w:p>
            <w:pPr>
              <w:pStyle w:val="0"/>
            </w:pPr>
            <w:r>
              <w:rPr>
                <w:sz w:val="20"/>
              </w:rPr>
              <w:t xml:space="preserve">1. Запущены третьи и четвертая очереди по производству фасованной питьевой воды разных продуктовых линеек (простая, минеральная, лечебная и прочая вода).</w:t>
            </w:r>
          </w:p>
          <w:p>
            <w:pPr>
              <w:pStyle w:val="0"/>
            </w:pPr>
            <w:r>
              <w:rPr>
                <w:sz w:val="20"/>
              </w:rPr>
              <w:t xml:space="preserve">2. Увеличены объемы поставок брендированной бутилированной питьевой воды Кузбасса в соседние регионы России. Увеличены объемы поставок брендированной бутилированной питьевой воды Кузбасса на азиатский рынок, в том числе в Китай</w:t>
            </w:r>
          </w:p>
        </w:tc>
      </w:tr>
    </w:tbl>
    <w:p>
      <w:pPr>
        <w:pStyle w:val="0"/>
        <w:jc w:val="both"/>
      </w:pPr>
      <w:r>
        <w:rPr>
          <w:sz w:val="20"/>
        </w:rPr>
      </w:r>
    </w:p>
    <w:p>
      <w:pPr>
        <w:pStyle w:val="2"/>
        <w:outlineLvl w:val="2"/>
        <w:jc w:val="center"/>
      </w:pPr>
      <w:r>
        <w:rPr>
          <w:sz w:val="20"/>
        </w:rPr>
        <w:t xml:space="preserve">Приоритет N 2 "Стратегирование экологической безопасности</w:t>
      </w:r>
    </w:p>
    <w:p>
      <w:pPr>
        <w:pStyle w:val="2"/>
        <w:jc w:val="center"/>
      </w:pPr>
      <w:r>
        <w:rPr>
          <w:sz w:val="20"/>
        </w:rPr>
        <w:t xml:space="preserve">Кузбасса и сокращение угроз, обусловленных чрезвычайными</w:t>
      </w:r>
    </w:p>
    <w:p>
      <w:pPr>
        <w:pStyle w:val="2"/>
        <w:jc w:val="center"/>
      </w:pPr>
      <w:r>
        <w:rPr>
          <w:sz w:val="20"/>
        </w:rPr>
        <w:t xml:space="preserve">ситуациями и пожарами"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4195"/>
        <w:gridCol w:w="964"/>
        <w:gridCol w:w="2835"/>
      </w:tblGrid>
      <w:tr>
        <w:tc>
          <w:tcPr>
            <w:tcW w:w="1020" w:type="dxa"/>
            <w:vAlign w:val="center"/>
          </w:tcPr>
          <w:p>
            <w:pPr>
              <w:pStyle w:val="0"/>
              <w:jc w:val="center"/>
            </w:pPr>
            <w:r>
              <w:rPr>
                <w:sz w:val="20"/>
              </w:rPr>
              <w:t xml:space="preserve">N п/п</w:t>
            </w:r>
          </w:p>
        </w:tc>
        <w:tc>
          <w:tcPr>
            <w:tcW w:w="4195" w:type="dxa"/>
            <w:vAlign w:val="center"/>
          </w:tcPr>
          <w:p>
            <w:pPr>
              <w:pStyle w:val="0"/>
              <w:jc w:val="center"/>
            </w:pPr>
            <w:r>
              <w:rPr>
                <w:sz w:val="20"/>
              </w:rPr>
              <w:t xml:space="preserve">Цель/задача/мероприятия/результаты</w:t>
            </w:r>
          </w:p>
        </w:tc>
        <w:tc>
          <w:tcPr>
            <w:tcW w:w="964" w:type="dxa"/>
            <w:vAlign w:val="center"/>
          </w:tcPr>
          <w:p>
            <w:pPr>
              <w:pStyle w:val="0"/>
              <w:jc w:val="center"/>
            </w:pPr>
            <w:r>
              <w:rPr>
                <w:sz w:val="20"/>
              </w:rPr>
              <w:t xml:space="preserve">Срок выполнения</w:t>
            </w:r>
          </w:p>
        </w:tc>
        <w:tc>
          <w:tcPr>
            <w:tcW w:w="2835" w:type="dxa"/>
            <w:vAlign w:val="center"/>
          </w:tcPr>
          <w:p>
            <w:pPr>
              <w:pStyle w:val="0"/>
              <w:jc w:val="center"/>
            </w:pPr>
            <w:r>
              <w:rPr>
                <w:sz w:val="20"/>
              </w:rPr>
              <w:t xml:space="preserve">Ответственные исполнители</w:t>
            </w:r>
          </w:p>
        </w:tc>
      </w:tr>
      <w:tr>
        <w:tc>
          <w:tcPr>
            <w:tcW w:w="1020" w:type="dxa"/>
          </w:tcPr>
          <w:p>
            <w:pPr>
              <w:pStyle w:val="0"/>
              <w:jc w:val="center"/>
            </w:pPr>
            <w:r>
              <w:rPr>
                <w:sz w:val="20"/>
              </w:rPr>
              <w:t xml:space="preserve">1</w:t>
            </w:r>
          </w:p>
        </w:tc>
        <w:tc>
          <w:tcPr>
            <w:tcW w:w="4195" w:type="dxa"/>
          </w:tcPr>
          <w:p>
            <w:pPr>
              <w:pStyle w:val="0"/>
              <w:jc w:val="center"/>
            </w:pPr>
            <w:r>
              <w:rPr>
                <w:sz w:val="20"/>
              </w:rPr>
              <w:t xml:space="preserve">2</w:t>
            </w:r>
          </w:p>
        </w:tc>
        <w:tc>
          <w:tcPr>
            <w:tcW w:w="964" w:type="dxa"/>
          </w:tcPr>
          <w:p>
            <w:pPr>
              <w:pStyle w:val="0"/>
              <w:jc w:val="center"/>
            </w:pPr>
            <w:r>
              <w:rPr>
                <w:sz w:val="20"/>
              </w:rPr>
              <w:t xml:space="preserve">3</w:t>
            </w:r>
          </w:p>
        </w:tc>
        <w:tc>
          <w:tcPr>
            <w:tcW w:w="2835" w:type="dxa"/>
          </w:tcPr>
          <w:p>
            <w:pPr>
              <w:pStyle w:val="0"/>
              <w:jc w:val="center"/>
            </w:pPr>
            <w:r>
              <w:rPr>
                <w:sz w:val="20"/>
              </w:rPr>
              <w:t xml:space="preserve">4</w:t>
            </w:r>
          </w:p>
        </w:tc>
      </w:tr>
      <w:tr>
        <w:tc>
          <w:tcPr>
            <w:gridSpan w:val="4"/>
            <w:tcW w:w="9014" w:type="dxa"/>
          </w:tcPr>
          <w:p>
            <w:pPr>
              <w:pStyle w:val="0"/>
              <w:outlineLvl w:val="3"/>
              <w:jc w:val="center"/>
            </w:pPr>
            <w:r>
              <w:rPr>
                <w:sz w:val="20"/>
              </w:rPr>
              <w:t xml:space="preserve">I этап (2021 - 2022 годы)</w:t>
            </w:r>
          </w:p>
        </w:tc>
      </w:tr>
      <w:tr>
        <w:tc>
          <w:tcPr>
            <w:gridSpan w:val="4"/>
            <w:tcW w:w="9014" w:type="dxa"/>
          </w:tcPr>
          <w:p>
            <w:pPr>
              <w:pStyle w:val="0"/>
              <w:jc w:val="center"/>
            </w:pPr>
            <w:r>
              <w:rPr>
                <w:sz w:val="20"/>
              </w:rPr>
              <w:t xml:space="preserve">Подприоритет N 1 "Стратегирование снижения загрязнения окружающей среды на территории Кемеровской области - Кузбасса"</w:t>
            </w:r>
          </w:p>
        </w:tc>
      </w:tr>
      <w:tr>
        <w:tc>
          <w:tcPr>
            <w:tcW w:w="1020" w:type="dxa"/>
          </w:tcPr>
          <w:p>
            <w:pPr>
              <w:pStyle w:val="0"/>
              <w:jc w:val="both"/>
            </w:pPr>
            <w:r>
              <w:rPr>
                <w:sz w:val="20"/>
              </w:rPr>
              <w:t xml:space="preserve">Цель 1</w:t>
            </w:r>
          </w:p>
        </w:tc>
        <w:tc>
          <w:tcPr>
            <w:gridSpan w:val="3"/>
            <w:tcW w:w="7994" w:type="dxa"/>
            <w:vAlign w:val="center"/>
          </w:tcPr>
          <w:p>
            <w:pPr>
              <w:pStyle w:val="0"/>
            </w:pPr>
            <w:r>
              <w:rPr>
                <w:sz w:val="20"/>
              </w:rPr>
              <w:t xml:space="preserve">Улучшение качества атмосферного воздуха в крупных промышленных центрах и в наиболее загрязненных городах Кемеровской области - Кузбасса</w:t>
            </w:r>
          </w:p>
        </w:tc>
      </w:tr>
      <w:tr>
        <w:tc>
          <w:tcPr>
            <w:tcW w:w="1020" w:type="dxa"/>
          </w:tcPr>
          <w:p>
            <w:pPr>
              <w:pStyle w:val="0"/>
              <w:jc w:val="both"/>
            </w:pPr>
            <w:r>
              <w:rPr>
                <w:sz w:val="20"/>
              </w:rPr>
              <w:t xml:space="preserve">Задача 1</w:t>
            </w:r>
          </w:p>
        </w:tc>
        <w:tc>
          <w:tcPr>
            <w:gridSpan w:val="3"/>
            <w:tcW w:w="7994" w:type="dxa"/>
          </w:tcPr>
          <w:p>
            <w:pPr>
              <w:pStyle w:val="0"/>
            </w:pPr>
            <w:r>
              <w:rPr>
                <w:sz w:val="20"/>
              </w:rPr>
              <w:t xml:space="preserve">Утверждение программы в области охраны атмосферного воздуха для крупных индустриальных центров, предусматривающей мероприятия по внедрению наилучших доступных технологий на предприятиях-загрязнителях, озеленению территорий и др.</w:t>
            </w:r>
          </w:p>
        </w:tc>
      </w:tr>
      <w:tr>
        <w:tc>
          <w:tcPr>
            <w:tcW w:w="1020" w:type="dxa"/>
          </w:tcPr>
          <w:p>
            <w:pPr>
              <w:pStyle w:val="0"/>
              <w:jc w:val="both"/>
            </w:pPr>
            <w:r>
              <w:rPr>
                <w:sz w:val="20"/>
              </w:rPr>
              <w:t xml:space="preserve">1</w:t>
            </w:r>
          </w:p>
        </w:tc>
        <w:tc>
          <w:tcPr>
            <w:tcW w:w="4195" w:type="dxa"/>
          </w:tcPr>
          <w:p>
            <w:pPr>
              <w:pStyle w:val="0"/>
            </w:pPr>
            <w:r>
              <w:rPr>
                <w:sz w:val="20"/>
              </w:rPr>
              <w:t xml:space="preserve">Актуализация комплексного плана мероприятий по снижению выбросов загрязняющих веществ в атмосферный воздух в г. Новокузнецке</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2</w:t>
            </w:r>
          </w:p>
        </w:tc>
        <w:tc>
          <w:tcPr>
            <w:tcW w:w="4195" w:type="dxa"/>
          </w:tcPr>
          <w:p>
            <w:pPr>
              <w:pStyle w:val="0"/>
            </w:pPr>
            <w:r>
              <w:rPr>
                <w:sz w:val="20"/>
              </w:rPr>
              <w:t xml:space="preserve">Разработка и утверждение комплексного плана мероприятий по снижению выбросов загрязняющих веществ в атмосферный воздух в г. Кемерово</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3</w:t>
            </w:r>
          </w:p>
        </w:tc>
        <w:tc>
          <w:tcPr>
            <w:tcW w:w="4195" w:type="dxa"/>
          </w:tcPr>
          <w:p>
            <w:pPr>
              <w:pStyle w:val="0"/>
            </w:pPr>
            <w:r>
              <w:rPr>
                <w:sz w:val="20"/>
              </w:rPr>
              <w:t xml:space="preserve">Проведение мониторинга парка автотранспортных средств Кемеровской области - Кузбасса</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Рубан С.В.</w:t>
            </w:r>
          </w:p>
        </w:tc>
      </w:tr>
      <w:tr>
        <w:tc>
          <w:tcPr>
            <w:tcW w:w="1020" w:type="dxa"/>
          </w:tcPr>
          <w:p>
            <w:pPr>
              <w:pStyle w:val="0"/>
              <w:jc w:val="both"/>
            </w:pPr>
            <w:r>
              <w:rPr>
                <w:sz w:val="20"/>
              </w:rPr>
              <w:t xml:space="preserve">4</w:t>
            </w:r>
          </w:p>
        </w:tc>
        <w:tc>
          <w:tcPr>
            <w:tcW w:w="4195" w:type="dxa"/>
          </w:tcPr>
          <w:p>
            <w:pPr>
              <w:pStyle w:val="0"/>
            </w:pPr>
            <w:r>
              <w:rPr>
                <w:sz w:val="20"/>
              </w:rPr>
              <w:t xml:space="preserve">Проведение анализа существующего парка автотранспортных средств Кемеровской области - Кузбасса в разрезе муниципальных образований с целью определения потребности Кемеровской области - Кузбасса в развитии газозаправочной и зарядной инфраструктуры</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Рубан С.В.</w:t>
            </w:r>
          </w:p>
          <w:p>
            <w:pPr>
              <w:pStyle w:val="0"/>
              <w:jc w:val="center"/>
            </w:pPr>
            <w:r>
              <w:rPr>
                <w:sz w:val="20"/>
              </w:rPr>
              <w:t xml:space="preserve">Старосвет Л.В.</w:t>
            </w:r>
          </w:p>
          <w:p>
            <w:pPr>
              <w:pStyle w:val="0"/>
              <w:jc w:val="center"/>
            </w:pPr>
            <w:r>
              <w:rPr>
                <w:sz w:val="20"/>
              </w:rPr>
              <w:t xml:space="preserve">Федюнина Е.Г.</w:t>
            </w:r>
          </w:p>
          <w:p>
            <w:pPr>
              <w:pStyle w:val="0"/>
              <w:jc w:val="center"/>
            </w:pPr>
            <w:r>
              <w:rPr>
                <w:sz w:val="20"/>
              </w:rPr>
              <w:t xml:space="preserve">Беглов Д.Е.</w:t>
            </w:r>
          </w:p>
          <w:p>
            <w:pPr>
              <w:pStyle w:val="0"/>
              <w:jc w:val="center"/>
            </w:pPr>
            <w:r>
              <w:rPr>
                <w:sz w:val="20"/>
              </w:rPr>
              <w:t xml:space="preserve">Феофанова О.А.</w:t>
            </w:r>
          </w:p>
          <w:p>
            <w:pPr>
              <w:pStyle w:val="0"/>
              <w:jc w:val="center"/>
            </w:pPr>
            <w:r>
              <w:rPr>
                <w:sz w:val="20"/>
              </w:rPr>
              <w:t xml:space="preserve">Киселев Д.С.</w:t>
            </w:r>
          </w:p>
          <w:p>
            <w:pPr>
              <w:pStyle w:val="0"/>
              <w:jc w:val="center"/>
            </w:pPr>
            <w:r>
              <w:rPr>
                <w:sz w:val="20"/>
              </w:rPr>
              <w:t xml:space="preserve">Герасимцев А.В.</w:t>
            </w:r>
          </w:p>
          <w:p>
            <w:pPr>
              <w:pStyle w:val="0"/>
              <w:jc w:val="center"/>
            </w:pPr>
            <w:r>
              <w:rPr>
                <w:sz w:val="20"/>
              </w:rPr>
              <w:t xml:space="preserve">Пфетцер С.А.</w:t>
            </w:r>
          </w:p>
          <w:p>
            <w:pPr>
              <w:pStyle w:val="0"/>
              <w:jc w:val="center"/>
            </w:pPr>
            <w:r>
              <w:rPr>
                <w:sz w:val="20"/>
              </w:rPr>
              <w:t xml:space="preserve">ГБУ "Центр развития ЖК и ДК Кузбасса" (по согласованию)</w:t>
            </w:r>
          </w:p>
        </w:tc>
      </w:tr>
      <w:tr>
        <w:tc>
          <w:tcPr>
            <w:tcW w:w="1020" w:type="dxa"/>
          </w:tcPr>
          <w:p>
            <w:pPr>
              <w:pStyle w:val="0"/>
              <w:jc w:val="both"/>
            </w:pPr>
            <w:r>
              <w:rPr>
                <w:sz w:val="20"/>
              </w:rPr>
              <w:t xml:space="preserve">5</w:t>
            </w:r>
          </w:p>
        </w:tc>
        <w:tc>
          <w:tcPr>
            <w:tcW w:w="4195" w:type="dxa"/>
          </w:tcPr>
          <w:p>
            <w:pPr>
              <w:pStyle w:val="0"/>
            </w:pPr>
            <w:r>
              <w:rPr>
                <w:sz w:val="20"/>
              </w:rPr>
              <w:t xml:space="preserve">Проведение мониторинга газозаправочной и зарядной инфраструктуры Кемеровской области - Кузбасса</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Старосвет Л.В.</w:t>
            </w:r>
          </w:p>
          <w:p>
            <w:pPr>
              <w:pStyle w:val="0"/>
              <w:jc w:val="center"/>
            </w:pPr>
            <w:r>
              <w:rPr>
                <w:sz w:val="20"/>
              </w:rPr>
              <w:t xml:space="preserve">Герасимцев А.В.</w:t>
            </w:r>
          </w:p>
        </w:tc>
      </w:tr>
      <w:tr>
        <w:tc>
          <w:tcPr>
            <w:tcW w:w="1020" w:type="dxa"/>
          </w:tcPr>
          <w:p>
            <w:pPr>
              <w:pStyle w:val="0"/>
              <w:jc w:val="both"/>
            </w:pPr>
            <w:r>
              <w:rPr>
                <w:sz w:val="20"/>
              </w:rPr>
              <w:t xml:space="preserve">6</w:t>
            </w:r>
          </w:p>
        </w:tc>
        <w:tc>
          <w:tcPr>
            <w:tcW w:w="4195" w:type="dxa"/>
          </w:tcPr>
          <w:p>
            <w:pPr>
              <w:pStyle w:val="0"/>
            </w:pPr>
            <w:r>
              <w:rPr>
                <w:sz w:val="20"/>
              </w:rPr>
              <w:t xml:space="preserve">Проведение мониторинга парка автотранспортных средств государственных и муниципальных предприятий</w:t>
            </w:r>
          </w:p>
        </w:tc>
        <w:tc>
          <w:tcPr>
            <w:tcW w:w="964" w:type="dxa"/>
          </w:tcPr>
          <w:p>
            <w:pPr>
              <w:pStyle w:val="0"/>
              <w:jc w:val="center"/>
            </w:pPr>
            <w:r>
              <w:rPr>
                <w:sz w:val="20"/>
              </w:rPr>
              <w:t xml:space="preserve">2021 - 2022 годы (по мере необходимости)</w:t>
            </w:r>
          </w:p>
        </w:tc>
        <w:tc>
          <w:tcPr>
            <w:tcW w:w="2835" w:type="dxa"/>
          </w:tcPr>
          <w:p>
            <w:pPr>
              <w:pStyle w:val="0"/>
              <w:jc w:val="center"/>
            </w:pPr>
            <w:r>
              <w:rPr>
                <w:sz w:val="20"/>
              </w:rPr>
              <w:t xml:space="preserve">Рубан С.В.</w:t>
            </w:r>
          </w:p>
          <w:p>
            <w:pPr>
              <w:pStyle w:val="0"/>
              <w:jc w:val="center"/>
            </w:pPr>
            <w:r>
              <w:rPr>
                <w:sz w:val="20"/>
              </w:rPr>
              <w:t xml:space="preserve">Федюнина Е.Г.</w:t>
            </w:r>
          </w:p>
          <w:p>
            <w:pPr>
              <w:pStyle w:val="0"/>
              <w:jc w:val="center"/>
            </w:pPr>
            <w:r>
              <w:rPr>
                <w:sz w:val="20"/>
              </w:rPr>
              <w:t xml:space="preserve">Беглов Д.Е.</w:t>
            </w:r>
          </w:p>
          <w:p>
            <w:pPr>
              <w:pStyle w:val="0"/>
              <w:jc w:val="center"/>
            </w:pPr>
            <w:r>
              <w:rPr>
                <w:sz w:val="20"/>
              </w:rPr>
              <w:t xml:space="preserve">Феофанова О.А.</w:t>
            </w:r>
          </w:p>
          <w:p>
            <w:pPr>
              <w:pStyle w:val="0"/>
              <w:jc w:val="center"/>
            </w:pPr>
            <w:r>
              <w:rPr>
                <w:sz w:val="20"/>
              </w:rPr>
              <w:t xml:space="preserve">Киселев Д.С.</w:t>
            </w:r>
          </w:p>
          <w:p>
            <w:pPr>
              <w:pStyle w:val="0"/>
              <w:jc w:val="center"/>
            </w:pPr>
            <w:r>
              <w:rPr>
                <w:sz w:val="20"/>
              </w:rPr>
              <w:t xml:space="preserve">Балакирева С.Ю.</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20" w:type="dxa"/>
          </w:tcPr>
          <w:p>
            <w:pPr>
              <w:pStyle w:val="0"/>
              <w:jc w:val="both"/>
            </w:pPr>
            <w:r>
              <w:rPr>
                <w:sz w:val="20"/>
              </w:rPr>
              <w:t xml:space="preserve">7</w:t>
            </w:r>
          </w:p>
        </w:tc>
        <w:tc>
          <w:tcPr>
            <w:tcW w:w="4195" w:type="dxa"/>
          </w:tcPr>
          <w:p>
            <w:pPr>
              <w:pStyle w:val="0"/>
            </w:pPr>
            <w:r>
              <w:rPr>
                <w:sz w:val="20"/>
              </w:rPr>
              <w:t xml:space="preserve">Популяризация альтернативных видов топлива</w:t>
            </w:r>
          </w:p>
        </w:tc>
        <w:tc>
          <w:tcPr>
            <w:tcW w:w="964" w:type="dxa"/>
          </w:tcPr>
          <w:p>
            <w:pPr>
              <w:pStyle w:val="0"/>
              <w:jc w:val="center"/>
            </w:pPr>
            <w:r>
              <w:rPr>
                <w:sz w:val="20"/>
              </w:rPr>
              <w:t xml:space="preserve">По мере необходимости</w:t>
            </w:r>
          </w:p>
        </w:tc>
        <w:tc>
          <w:tcPr>
            <w:tcW w:w="2835" w:type="dxa"/>
          </w:tcPr>
          <w:p>
            <w:pPr>
              <w:pStyle w:val="0"/>
              <w:jc w:val="center"/>
            </w:pPr>
            <w:r>
              <w:rPr>
                <w:sz w:val="20"/>
              </w:rPr>
              <w:t xml:space="preserve">Старосвет Л.В. Токарев О.С.</w:t>
            </w:r>
          </w:p>
          <w:p>
            <w:pPr>
              <w:pStyle w:val="0"/>
              <w:jc w:val="center"/>
            </w:pPr>
            <w:r>
              <w:rPr>
                <w:sz w:val="20"/>
              </w:rPr>
              <w:t xml:space="preserve">Киселев Д.С.</w:t>
            </w:r>
          </w:p>
          <w:p>
            <w:pPr>
              <w:pStyle w:val="0"/>
              <w:jc w:val="center"/>
            </w:pPr>
            <w:r>
              <w:rPr>
                <w:sz w:val="20"/>
              </w:rPr>
              <w:t xml:space="preserve">Рубан С.В. 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20" w:type="dxa"/>
          </w:tcPr>
          <w:p>
            <w:pPr>
              <w:pStyle w:val="0"/>
              <w:jc w:val="both"/>
            </w:pPr>
            <w:r>
              <w:rPr>
                <w:sz w:val="20"/>
              </w:rPr>
              <w:t xml:space="preserve">8</w:t>
            </w:r>
          </w:p>
        </w:tc>
        <w:tc>
          <w:tcPr>
            <w:tcW w:w="4195" w:type="dxa"/>
          </w:tcPr>
          <w:p>
            <w:pPr>
              <w:pStyle w:val="0"/>
            </w:pPr>
            <w:r>
              <w:rPr>
                <w:sz w:val="20"/>
              </w:rPr>
              <w:t xml:space="preserve">Актуализация мероприятий по развитию газозаправочной инфраструктуры и зарядной инфраструктуры в рамках региональной программы газификации жилищно-коммунального хозяйства, промышленных и иных организаций Кемеровской области - Кузбасса на 2020 - 2024 годы</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Герасимцев А.В.</w:t>
            </w:r>
          </w:p>
        </w:tc>
      </w:tr>
      <w:tr>
        <w:tc>
          <w:tcPr>
            <w:tcW w:w="1020" w:type="dxa"/>
          </w:tcPr>
          <w:p>
            <w:pPr>
              <w:pStyle w:val="0"/>
              <w:jc w:val="both"/>
            </w:pPr>
            <w:r>
              <w:rPr>
                <w:sz w:val="20"/>
              </w:rPr>
              <w:t xml:space="preserve">9</w:t>
            </w:r>
          </w:p>
        </w:tc>
        <w:tc>
          <w:tcPr>
            <w:tcW w:w="4195" w:type="dxa"/>
          </w:tcPr>
          <w:p>
            <w:pPr>
              <w:pStyle w:val="0"/>
            </w:pPr>
            <w:r>
              <w:rPr>
                <w:sz w:val="20"/>
              </w:rPr>
              <w:t xml:space="preserve">Подготовка нормативных правовых актов, регламентирующих предоставление льгот и преференций владельцам (эксплуатантам) автомобильного транспорта, использующего альтернативное топливо</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Рубан С.В.</w:t>
            </w:r>
          </w:p>
        </w:tc>
      </w:tr>
      <w:tr>
        <w:tc>
          <w:tcPr>
            <w:tcW w:w="1020" w:type="dxa"/>
          </w:tcPr>
          <w:p>
            <w:pPr>
              <w:pStyle w:val="0"/>
              <w:jc w:val="both"/>
            </w:pPr>
            <w:r>
              <w:rPr>
                <w:sz w:val="20"/>
              </w:rPr>
              <w:t xml:space="preserve">10</w:t>
            </w:r>
          </w:p>
        </w:tc>
        <w:tc>
          <w:tcPr>
            <w:tcW w:w="4195" w:type="dxa"/>
          </w:tcPr>
          <w:p>
            <w:pPr>
              <w:pStyle w:val="0"/>
            </w:pPr>
            <w:r>
              <w:rPr>
                <w:sz w:val="20"/>
              </w:rPr>
              <w:t xml:space="preserve">Подготовка директив государственным и муниципальным предприятиям, предусматривающих поэтапную закупку (переоборудование) транспортных средств и техники, работающих на альтернативных видах топлива, в сроки, синхронизированные со сроками ввода в эксплуатацию соответствующей инфраструктуры в Кемеровской области - Кузбассе</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Рубан С.В.</w:t>
            </w:r>
          </w:p>
        </w:tc>
      </w:tr>
      <w:tr>
        <w:tc>
          <w:tcPr>
            <w:tcW w:w="1020" w:type="dxa"/>
          </w:tcPr>
          <w:p>
            <w:pPr>
              <w:pStyle w:val="0"/>
              <w:jc w:val="both"/>
            </w:pPr>
            <w:r>
              <w:rPr>
                <w:sz w:val="20"/>
              </w:rPr>
              <w:t xml:space="preserve">Задача 2</w:t>
            </w:r>
          </w:p>
        </w:tc>
        <w:tc>
          <w:tcPr>
            <w:gridSpan w:val="3"/>
            <w:tcW w:w="7994" w:type="dxa"/>
          </w:tcPr>
          <w:p>
            <w:pPr>
              <w:pStyle w:val="0"/>
            </w:pPr>
            <w:r>
              <w:rPr>
                <w:sz w:val="20"/>
              </w:rPr>
              <w:t xml:space="preserve">Внедрение новейших технологий буровзрывных работ, систем электронного взрывания</w:t>
            </w:r>
          </w:p>
        </w:tc>
      </w:tr>
      <w:tr>
        <w:tc>
          <w:tcPr>
            <w:tcW w:w="1020" w:type="dxa"/>
          </w:tcPr>
          <w:p>
            <w:pPr>
              <w:pStyle w:val="0"/>
              <w:jc w:val="both"/>
            </w:pPr>
            <w:r>
              <w:rPr>
                <w:sz w:val="20"/>
              </w:rPr>
              <w:t xml:space="preserve">1</w:t>
            </w:r>
          </w:p>
        </w:tc>
        <w:tc>
          <w:tcPr>
            <w:tcW w:w="4195" w:type="dxa"/>
          </w:tcPr>
          <w:p>
            <w:pPr>
              <w:pStyle w:val="0"/>
            </w:pPr>
            <w:r>
              <w:rPr>
                <w:sz w:val="20"/>
              </w:rPr>
              <w:t xml:space="preserve">Масштабирование положительного опыта по внедрению новейших доступных технологий в части буровзрывных работ, систем электронного инициирования заряда. Система инициирования зарядов промышленных взрывчатых веществ с использованием электрических и неэлектрических средств инициирования может быть использована при отбойке горных пород скважинными и шпуровыми зарядами в горнодобывающей промышленности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Токарев О.С.</w:t>
            </w:r>
          </w:p>
          <w:p>
            <w:pPr>
              <w:pStyle w:val="0"/>
              <w:jc w:val="center"/>
            </w:pPr>
            <w:r>
              <w:rPr>
                <w:sz w:val="20"/>
              </w:rPr>
              <w:t xml:space="preserve">АО "НИИ горноспасательного дела" (по согласованию)</w:t>
            </w:r>
          </w:p>
        </w:tc>
      </w:tr>
      <w:tr>
        <w:tc>
          <w:tcPr>
            <w:tcW w:w="1020" w:type="dxa"/>
          </w:tcPr>
          <w:p>
            <w:pPr>
              <w:pStyle w:val="0"/>
              <w:jc w:val="both"/>
            </w:pPr>
            <w:r>
              <w:rPr>
                <w:sz w:val="20"/>
              </w:rPr>
              <w:t xml:space="preserve">Задача 3</w:t>
            </w:r>
          </w:p>
        </w:tc>
        <w:tc>
          <w:tcPr>
            <w:gridSpan w:val="3"/>
            <w:tcW w:w="7994" w:type="dxa"/>
          </w:tcPr>
          <w:p>
            <w:pPr>
              <w:pStyle w:val="0"/>
            </w:pPr>
            <w:r>
              <w:rPr>
                <w:sz w:val="20"/>
              </w:rPr>
              <w:t xml:space="preserve">Внедрение установок по пылеподавлению, смачивающих средств в системах пылеподавления в местах погрузки, выгрузки, перевозки и складирования угля</w:t>
            </w:r>
          </w:p>
        </w:tc>
      </w:tr>
      <w:tr>
        <w:tc>
          <w:tcPr>
            <w:tcW w:w="1020" w:type="dxa"/>
          </w:tcPr>
          <w:p>
            <w:pPr>
              <w:pStyle w:val="0"/>
              <w:jc w:val="both"/>
            </w:pPr>
            <w:r>
              <w:rPr>
                <w:sz w:val="20"/>
              </w:rPr>
              <w:t xml:space="preserve">1</w:t>
            </w:r>
          </w:p>
        </w:tc>
        <w:tc>
          <w:tcPr>
            <w:tcW w:w="4195" w:type="dxa"/>
          </w:tcPr>
          <w:p>
            <w:pPr>
              <w:pStyle w:val="0"/>
            </w:pPr>
            <w:r>
              <w:rPr>
                <w:sz w:val="20"/>
              </w:rPr>
              <w:t xml:space="preserve">Мониторинг и внедрение новейших доступных технологий в части внедрения установок по пылеподавлению, смачивающих средств в системах пылеподавления на предприятиях угольной промышленности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jc w:val="both"/>
            </w:pPr>
            <w:r>
              <w:rPr>
                <w:sz w:val="20"/>
              </w:rPr>
              <w:t xml:space="preserve">2</w:t>
            </w:r>
          </w:p>
        </w:tc>
        <w:tc>
          <w:tcPr>
            <w:tcW w:w="4195" w:type="dxa"/>
          </w:tcPr>
          <w:p>
            <w:pPr>
              <w:pStyle w:val="0"/>
            </w:pPr>
            <w:r>
              <w:rPr>
                <w:sz w:val="20"/>
              </w:rPr>
              <w:t xml:space="preserve">Разработка цифрового программно-аппаратного комплекса дистанционного изучения техносферы "ОРН" (оперативное распознавание, наблюдение) с целью систематизации данных о состоянии техносферной безопасности региона, каталогизации сведений в области экологии, археологии, гидрологии, геодинамических и геоморфологических показателей, промышленной безопасности и защиты окружающей среды.</w:t>
            </w:r>
          </w:p>
          <w:p>
            <w:pPr>
              <w:pStyle w:val="0"/>
            </w:pPr>
            <w:r>
              <w:rPr>
                <w:sz w:val="20"/>
              </w:rPr>
              <w:t xml:space="preserve">Получение данных систем дистанционного наблюдения и зондирования техносферных объектов методами объективного контроля, включая аэро-, космоснимки</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Инжиниринговый центр промышленной, геодинамической и информационной безопасности на базе ФГБОУ ВО "Кузбасский государственный технический университет имени Т.Ф.Горбачева" (по согласованию)</w:t>
            </w:r>
          </w:p>
        </w:tc>
      </w:tr>
      <w:tr>
        <w:tc>
          <w:tcPr>
            <w:tcW w:w="1020" w:type="dxa"/>
          </w:tcPr>
          <w:p>
            <w:pPr>
              <w:pStyle w:val="0"/>
              <w:jc w:val="both"/>
            </w:pPr>
            <w:r>
              <w:rPr>
                <w:sz w:val="20"/>
              </w:rPr>
              <w:t xml:space="preserve">3</w:t>
            </w:r>
          </w:p>
        </w:tc>
        <w:tc>
          <w:tcPr>
            <w:tcW w:w="4195" w:type="dxa"/>
          </w:tcPr>
          <w:p>
            <w:pPr>
              <w:pStyle w:val="0"/>
            </w:pPr>
            <w:r>
              <w:rPr>
                <w:sz w:val="20"/>
              </w:rPr>
              <w:t xml:space="preserve">Проектирование и разработка Единой системы дистанционного контроля промышленной безопасности - ЕСДКПБ</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Инжиниринговый центр промышленной, геодинамической и информационной безопасности на базе ФГБОУ ВО "Кузбасский государственный технический университет имени Т.Ф.Горбачева" (по согласованию)</w:t>
            </w:r>
          </w:p>
        </w:tc>
      </w:tr>
      <w:tr>
        <w:tc>
          <w:tcPr>
            <w:tcW w:w="1020" w:type="dxa"/>
          </w:tcPr>
          <w:p>
            <w:pPr>
              <w:pStyle w:val="0"/>
              <w:jc w:val="both"/>
            </w:pPr>
            <w:r>
              <w:rPr>
                <w:sz w:val="20"/>
              </w:rPr>
              <w:t xml:space="preserve">4</w:t>
            </w:r>
          </w:p>
        </w:tc>
        <w:tc>
          <w:tcPr>
            <w:tcW w:w="4195" w:type="dxa"/>
          </w:tcPr>
          <w:p>
            <w:pPr>
              <w:pStyle w:val="0"/>
            </w:pPr>
            <w:r>
              <w:rPr>
                <w:sz w:val="20"/>
              </w:rPr>
              <w:t xml:space="preserve">Создание на базе ФГБОУ ВО "Кузбасский государственный технический университет имени Т.Ф.Горбачева" единого независимого центра мониторинга комплексного состояния безопасности на угледобывающих предприятиях, оснащенного технологиями автоматического информирования уполномоченных организаций об опасных ситуациях</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Инжиниринговый центр промышленной, геодинамической и информационной безопасности на базе ФГБОУ ВО "Кузбасский государственный технический университет имени Т.Ф.Горбачева" (по согласованию)</w:t>
            </w:r>
          </w:p>
        </w:tc>
      </w:tr>
      <w:tr>
        <w:tc>
          <w:tcPr>
            <w:tcW w:w="1020" w:type="dxa"/>
          </w:tcPr>
          <w:p>
            <w:pPr>
              <w:pStyle w:val="0"/>
              <w:jc w:val="both"/>
            </w:pPr>
            <w:r>
              <w:rPr>
                <w:sz w:val="20"/>
              </w:rPr>
              <w:t xml:space="preserve">Задача 4</w:t>
            </w:r>
          </w:p>
        </w:tc>
        <w:tc>
          <w:tcPr>
            <w:gridSpan w:val="3"/>
            <w:tcW w:w="7994" w:type="dxa"/>
          </w:tcPr>
          <w:p>
            <w:pPr>
              <w:pStyle w:val="0"/>
            </w:pPr>
            <w:r>
              <w:rPr>
                <w:sz w:val="20"/>
              </w:rPr>
              <w:t xml:space="preserve">Сокращение доли транспортирования угля автотранспортом по дорогам общего пользования по мере развития инфраструктуры железнодорожного транспорта</w:t>
            </w:r>
          </w:p>
        </w:tc>
      </w:tr>
      <w:tr>
        <w:tc>
          <w:tcPr>
            <w:tcW w:w="1020" w:type="dxa"/>
          </w:tcPr>
          <w:p>
            <w:pPr>
              <w:pStyle w:val="0"/>
              <w:jc w:val="both"/>
            </w:pPr>
            <w:r>
              <w:rPr>
                <w:sz w:val="20"/>
              </w:rPr>
              <w:t xml:space="preserve">1</w:t>
            </w:r>
          </w:p>
        </w:tc>
        <w:tc>
          <w:tcPr>
            <w:tcW w:w="4195" w:type="dxa"/>
          </w:tcPr>
          <w:p>
            <w:pPr>
              <w:pStyle w:val="0"/>
            </w:pPr>
            <w:r>
              <w:rPr>
                <w:sz w:val="20"/>
              </w:rPr>
              <w:t xml:space="preserve">Ведение мониторинга движения автотранспорта по дорогам общего пользования. Разработка альтернативных маршрутов транспортировки угля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Токарев О.С.</w:t>
            </w:r>
          </w:p>
          <w:p>
            <w:pPr>
              <w:pStyle w:val="0"/>
              <w:jc w:val="center"/>
            </w:pPr>
            <w:r>
              <w:rPr>
                <w:sz w:val="20"/>
              </w:rPr>
              <w:t xml:space="preserve">Рубан С.В.</w:t>
            </w:r>
          </w:p>
        </w:tc>
      </w:tr>
      <w:tr>
        <w:tc>
          <w:tcPr>
            <w:tcW w:w="1020" w:type="dxa"/>
          </w:tcPr>
          <w:p>
            <w:pPr>
              <w:pStyle w:val="0"/>
              <w:jc w:val="both"/>
            </w:pPr>
            <w:r>
              <w:rPr>
                <w:sz w:val="20"/>
              </w:rPr>
              <w:t xml:space="preserve">Задача 5</w:t>
            </w:r>
          </w:p>
        </w:tc>
        <w:tc>
          <w:tcPr>
            <w:gridSpan w:val="3"/>
            <w:tcW w:w="7994" w:type="dxa"/>
          </w:tcPr>
          <w:p>
            <w:pPr>
              <w:pStyle w:val="0"/>
            </w:pPr>
            <w:r>
              <w:rPr>
                <w:sz w:val="20"/>
              </w:rPr>
              <w:t xml:space="preserve">Проведение работ по контролю и регулированию выбросов загрязняющих веществ в атмосферный воздух в периоды неблагоприятных метеорологических условий на территории Кемеровской области - Кузбасса</w:t>
            </w:r>
          </w:p>
        </w:tc>
      </w:tr>
      <w:tr>
        <w:tc>
          <w:tcPr>
            <w:tcW w:w="1020" w:type="dxa"/>
          </w:tcPr>
          <w:p>
            <w:pPr>
              <w:pStyle w:val="0"/>
              <w:jc w:val="both"/>
            </w:pPr>
            <w:r>
              <w:rPr>
                <w:sz w:val="20"/>
              </w:rPr>
              <w:t xml:space="preserve">1</w:t>
            </w:r>
          </w:p>
        </w:tc>
        <w:tc>
          <w:tcPr>
            <w:tcW w:w="4195" w:type="dxa"/>
          </w:tcPr>
          <w:p>
            <w:pPr>
              <w:pStyle w:val="0"/>
            </w:pPr>
            <w:r>
              <w:rPr>
                <w:sz w:val="20"/>
              </w:rPr>
              <w:t xml:space="preserve">Внесение изменений в </w:t>
            </w:r>
            <w:hyperlink w:history="0" r:id="rId43" w:tooltip="Постановление Коллегии Администрации Кемеровской области от 03.12.2012 N 534 (ред. от 18.02.2019) &quot;Об утверждении Порядка проведения работ по регулированию выбросов вредных (загрязняющих) веществ в атмосферный воздух в периоды неблагоприятных метеорологических условий на территории Кемеровской области&quot; ------------ Утратил силу или отменен {КонсультантПлюс}">
              <w:r>
                <w:rPr>
                  <w:sz w:val="20"/>
                  <w:color w:val="0000ff"/>
                </w:rPr>
                <w:t xml:space="preserve">постановление</w:t>
              </w:r>
            </w:hyperlink>
            <w:r>
              <w:rPr>
                <w:sz w:val="20"/>
              </w:rPr>
              <w:t xml:space="preserve"> Коллегии Администрации Кемеровской области от 03.12.2012 N 534 "Об утверждении Порядка проведения работ по регулированию выбросов вредных (загрязняющих) веществ в атмосферный воздух в периоды неблагоприятных метеорологических условий на территории Кемеровской области"</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2</w:t>
            </w:r>
          </w:p>
        </w:tc>
        <w:tc>
          <w:tcPr>
            <w:tcW w:w="4195" w:type="dxa"/>
          </w:tcPr>
          <w:p>
            <w:pPr>
              <w:pStyle w:val="0"/>
            </w:pPr>
            <w:r>
              <w:rPr>
                <w:sz w:val="20"/>
              </w:rPr>
              <w:t xml:space="preserve">Согласование мероприятий по уменьшению выбросов загрязняющих веществ в атмосферный воздух</w:t>
            </w:r>
          </w:p>
          <w:p>
            <w:pPr>
              <w:pStyle w:val="0"/>
            </w:pPr>
            <w:r>
              <w:rPr>
                <w:sz w:val="20"/>
              </w:rPr>
              <w:t xml:space="preserve">в периоды неблагоприятных метеорологических условий для юридических лиц и индивидуальных предпринимателей, имеющих стационарные источники выбросов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3</w:t>
            </w:r>
          </w:p>
        </w:tc>
        <w:tc>
          <w:tcPr>
            <w:tcW w:w="4195" w:type="dxa"/>
          </w:tcPr>
          <w:p>
            <w:pPr>
              <w:pStyle w:val="0"/>
            </w:pPr>
            <w:r>
              <w:rPr>
                <w:sz w:val="20"/>
              </w:rPr>
              <w:t xml:space="preserve">Проведение внеплановых выездных проверок осуществления юридическими лицами, индивидуальными предпринимателями, подлежащими региональному государственному экологическому надзору, мероприятий по уменьшению выбросов загрязняющих веществ в атмосферный воздух в периоды неблагоприятных метеорологических условий</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Задача 6</w:t>
            </w:r>
          </w:p>
        </w:tc>
        <w:tc>
          <w:tcPr>
            <w:gridSpan w:val="3"/>
            <w:tcW w:w="7994" w:type="dxa"/>
          </w:tcPr>
          <w:p>
            <w:pPr>
              <w:pStyle w:val="0"/>
            </w:pPr>
            <w:r>
              <w:rPr>
                <w:sz w:val="20"/>
              </w:rPr>
              <w:t xml:space="preserve">Извлечение и утилизация парниковых газов (метана); строительство и реконструкция газоочистных установок</w:t>
            </w:r>
          </w:p>
        </w:tc>
      </w:tr>
      <w:tr>
        <w:tc>
          <w:tcPr>
            <w:tcW w:w="1020" w:type="dxa"/>
          </w:tcPr>
          <w:p>
            <w:pPr>
              <w:pStyle w:val="0"/>
              <w:jc w:val="both"/>
            </w:pPr>
            <w:r>
              <w:rPr>
                <w:sz w:val="20"/>
              </w:rPr>
              <w:t xml:space="preserve">1</w:t>
            </w:r>
          </w:p>
        </w:tc>
        <w:tc>
          <w:tcPr>
            <w:tcW w:w="4195" w:type="dxa"/>
          </w:tcPr>
          <w:p>
            <w:pPr>
              <w:pStyle w:val="0"/>
            </w:pPr>
            <w:r>
              <w:rPr>
                <w:sz w:val="20"/>
              </w:rPr>
              <w:t xml:space="preserve">Изучение перспективного опыта по строительству и реконструкции газоочистных установок</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исполнительные органы Кемеровской области - Кузбасса отраслевой компетенции органы местного самоуправления (по согласованию)</w:t>
            </w:r>
          </w:p>
        </w:tc>
      </w:tr>
      <w:tr>
        <w:tc>
          <w:tcPr>
            <w:tcW w:w="1020" w:type="dxa"/>
          </w:tcPr>
          <w:p>
            <w:pPr>
              <w:pStyle w:val="0"/>
              <w:jc w:val="both"/>
            </w:pPr>
            <w:r>
              <w:rPr>
                <w:sz w:val="20"/>
              </w:rPr>
              <w:t xml:space="preserve">2</w:t>
            </w:r>
          </w:p>
        </w:tc>
        <w:tc>
          <w:tcPr>
            <w:tcW w:w="4195" w:type="dxa"/>
          </w:tcPr>
          <w:p>
            <w:pPr>
              <w:pStyle w:val="0"/>
            </w:pPr>
            <w:r>
              <w:rPr>
                <w:sz w:val="20"/>
              </w:rPr>
              <w:t xml:space="preserve">Рекомендовать органам местного самоуправления муниципальных образований Кемеровской области - Кузбасса при актуализации схем водоснабжения учитывать приоритеты реализации мероприятий по строительству и модернизации объектов водопроводно-канализационного хозяйства (далее - ВКХ) с применением современного оборудования и установок, позволяющих перерабатывать и утилизировать парниковый газ (метан), образующийся на очистных сооружениях (при технической и экономической целесообразности их применения)</w:t>
            </w:r>
          </w:p>
        </w:tc>
        <w:tc>
          <w:tcPr>
            <w:tcW w:w="964" w:type="dxa"/>
          </w:tcPr>
          <w:p>
            <w:pPr>
              <w:pStyle w:val="0"/>
              <w:jc w:val="center"/>
            </w:pPr>
            <w:r>
              <w:rPr>
                <w:sz w:val="20"/>
              </w:rPr>
              <w:t xml:space="preserve">2021 - 2022 годы (при наличии финансирования)</w:t>
            </w:r>
          </w:p>
        </w:tc>
        <w:tc>
          <w:tcPr>
            <w:tcW w:w="283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20" w:type="dxa"/>
          </w:tcPr>
          <w:p>
            <w:pPr>
              <w:pStyle w:val="0"/>
              <w:jc w:val="both"/>
            </w:pPr>
            <w:r>
              <w:rPr>
                <w:sz w:val="20"/>
              </w:rPr>
              <w:t xml:space="preserve">3</w:t>
            </w:r>
          </w:p>
        </w:tc>
        <w:tc>
          <w:tcPr>
            <w:tcW w:w="4195" w:type="dxa"/>
          </w:tcPr>
          <w:p>
            <w:pPr>
              <w:pStyle w:val="0"/>
            </w:pPr>
            <w:r>
              <w:rPr>
                <w:sz w:val="20"/>
              </w:rPr>
              <w:t xml:space="preserve">Рекомендовать предприятиям, осуществляющим на территории Кемеровской области - Кузбасса деятельность в сфере оказания услуг по водоснабжению и водоотведению, при строительстве новых или реконструкции существующих объектов ВКХ на стадии разработки производственных и инвестиционных программ учитывать необходимость применения современного оборудования, позволяющего перерабатывать и утилизировать парниковый газ (метан), образующийся на очистных сооружениях (при технической и экономической целесообразности их применения)</w:t>
            </w:r>
          </w:p>
        </w:tc>
        <w:tc>
          <w:tcPr>
            <w:tcW w:w="964" w:type="dxa"/>
          </w:tcPr>
          <w:p>
            <w:pPr>
              <w:pStyle w:val="0"/>
              <w:jc w:val="center"/>
            </w:pPr>
            <w:r>
              <w:rPr>
                <w:sz w:val="20"/>
              </w:rPr>
              <w:t xml:space="preserve">2021 - 2022 годы (при наличии финансирования)</w:t>
            </w:r>
          </w:p>
        </w:tc>
        <w:tc>
          <w:tcPr>
            <w:tcW w:w="283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20" w:type="dxa"/>
          </w:tcPr>
          <w:p>
            <w:pPr>
              <w:pStyle w:val="0"/>
              <w:jc w:val="both"/>
            </w:pPr>
            <w:r>
              <w:rPr>
                <w:sz w:val="20"/>
              </w:rPr>
              <w:t xml:space="preserve">Задача 7</w:t>
            </w:r>
          </w:p>
        </w:tc>
        <w:tc>
          <w:tcPr>
            <w:gridSpan w:val="3"/>
            <w:tcW w:w="7994" w:type="dxa"/>
          </w:tcPr>
          <w:p>
            <w:pPr>
              <w:pStyle w:val="0"/>
            </w:pPr>
            <w:r>
              <w:rPr>
                <w:sz w:val="20"/>
              </w:rPr>
              <w:t xml:space="preserve">Перевод части производственного и общественного автомобильного транспорта на экологически более чистые источники (газомоторное топливо, электропитание)</w:t>
            </w:r>
          </w:p>
        </w:tc>
      </w:tr>
      <w:tr>
        <w:tc>
          <w:tcPr>
            <w:tcW w:w="1020" w:type="dxa"/>
          </w:tcPr>
          <w:p>
            <w:pPr>
              <w:pStyle w:val="0"/>
              <w:jc w:val="both"/>
            </w:pPr>
            <w:r>
              <w:rPr>
                <w:sz w:val="20"/>
              </w:rPr>
              <w:t xml:space="preserve">1</w:t>
            </w:r>
          </w:p>
        </w:tc>
        <w:tc>
          <w:tcPr>
            <w:tcW w:w="4195" w:type="dxa"/>
          </w:tcPr>
          <w:p>
            <w:pPr>
              <w:pStyle w:val="0"/>
            </w:pPr>
            <w:r>
              <w:rPr>
                <w:sz w:val="20"/>
              </w:rPr>
              <w:t xml:space="preserve">Изучение перспективного опыта по переводу автотранспорта на экологичные виды топлива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Рубан С.В.</w:t>
            </w:r>
          </w:p>
        </w:tc>
      </w:tr>
      <w:tr>
        <w:tc>
          <w:tcPr>
            <w:tcW w:w="1020" w:type="dxa"/>
          </w:tcPr>
          <w:p>
            <w:pPr>
              <w:pStyle w:val="0"/>
              <w:jc w:val="both"/>
            </w:pPr>
            <w:r>
              <w:rPr>
                <w:sz w:val="20"/>
              </w:rPr>
              <w:t xml:space="preserve">Задача 8</w:t>
            </w:r>
          </w:p>
        </w:tc>
        <w:tc>
          <w:tcPr>
            <w:gridSpan w:val="3"/>
            <w:tcW w:w="7994" w:type="dxa"/>
          </w:tcPr>
          <w:p>
            <w:pPr>
              <w:pStyle w:val="0"/>
            </w:pPr>
            <w:r>
              <w:rPr>
                <w:sz w:val="20"/>
              </w:rPr>
              <w:t xml:space="preserve">Переселение жителей с подработанных территорий и санитарно-защитных зон; увеличение размеров санитарно-защитных зон</w:t>
            </w:r>
          </w:p>
        </w:tc>
      </w:tr>
      <w:tr>
        <w:tc>
          <w:tcPr>
            <w:tcW w:w="1020" w:type="dxa"/>
          </w:tcPr>
          <w:p>
            <w:pPr>
              <w:pStyle w:val="0"/>
              <w:jc w:val="both"/>
            </w:pPr>
            <w:r>
              <w:rPr>
                <w:sz w:val="20"/>
              </w:rPr>
              <w:t xml:space="preserve">1</w:t>
            </w:r>
          </w:p>
        </w:tc>
        <w:tc>
          <w:tcPr>
            <w:tcW w:w="4195" w:type="dxa"/>
          </w:tcPr>
          <w:p>
            <w:pPr>
              <w:pStyle w:val="0"/>
            </w:pPr>
            <w:r>
              <w:rPr>
                <w:sz w:val="20"/>
              </w:rPr>
              <w:t xml:space="preserve">Достижение наилучших показателей по переселению жителей с подработанных территорий, внесение предложений по изменению законодательства в части увеличения размеров санитарно-защитных зон</w:t>
            </w:r>
          </w:p>
        </w:tc>
        <w:tc>
          <w:tcPr>
            <w:tcW w:w="964" w:type="dxa"/>
          </w:tcPr>
          <w:p>
            <w:pPr>
              <w:pStyle w:val="0"/>
            </w:pPr>
            <w:r>
              <w:rPr>
                <w:sz w:val="20"/>
              </w:rPr>
            </w:r>
          </w:p>
        </w:tc>
        <w:tc>
          <w:tcPr>
            <w:tcW w:w="2835" w:type="dxa"/>
          </w:tcPr>
          <w:p>
            <w:pPr>
              <w:pStyle w:val="0"/>
              <w:jc w:val="center"/>
            </w:pPr>
            <w:r>
              <w:rPr>
                <w:sz w:val="20"/>
              </w:rPr>
              <w:t xml:space="preserve">Токарев О.С.</w:t>
            </w:r>
          </w:p>
          <w:p>
            <w:pPr>
              <w:pStyle w:val="0"/>
              <w:jc w:val="center"/>
            </w:pPr>
            <w:r>
              <w:rPr>
                <w:sz w:val="20"/>
              </w:rPr>
              <w:t xml:space="preserve">Ивлев О.В.</w:t>
            </w:r>
          </w:p>
        </w:tc>
      </w:tr>
      <w:tr>
        <w:tc>
          <w:tcPr>
            <w:tcW w:w="1020" w:type="dxa"/>
          </w:tcPr>
          <w:p>
            <w:pPr>
              <w:pStyle w:val="0"/>
              <w:jc w:val="both"/>
            </w:pPr>
            <w:r>
              <w:rPr>
                <w:sz w:val="20"/>
              </w:rPr>
              <w:t xml:space="preserve">Задача 9</w:t>
            </w:r>
          </w:p>
        </w:tc>
        <w:tc>
          <w:tcPr>
            <w:gridSpan w:val="3"/>
            <w:tcW w:w="7994" w:type="dxa"/>
          </w:tcPr>
          <w:p>
            <w:pPr>
              <w:pStyle w:val="0"/>
            </w:pPr>
            <w:r>
              <w:rPr>
                <w:sz w:val="20"/>
              </w:rPr>
              <w:t xml:space="preserve">Развитие регионального информационного банка данных о выбросах загрязняющих веществ в атмосферу с передачей данных в когнитивный центр Губернатора Кемеровской области - Кузбасса</w:t>
            </w:r>
          </w:p>
        </w:tc>
      </w:tr>
      <w:tr>
        <w:tc>
          <w:tcPr>
            <w:tcW w:w="1020" w:type="dxa"/>
          </w:tcPr>
          <w:p>
            <w:pPr>
              <w:pStyle w:val="0"/>
              <w:jc w:val="both"/>
            </w:pPr>
            <w:r>
              <w:rPr>
                <w:sz w:val="20"/>
              </w:rPr>
              <w:t xml:space="preserve">1</w:t>
            </w:r>
          </w:p>
        </w:tc>
        <w:tc>
          <w:tcPr>
            <w:tcW w:w="4195" w:type="dxa"/>
          </w:tcPr>
          <w:p>
            <w:pPr>
              <w:pStyle w:val="0"/>
            </w:pPr>
            <w:r>
              <w:rPr>
                <w:sz w:val="20"/>
              </w:rPr>
              <w:t xml:space="preserve">Предоставление в региональный информационный банк данных о выбросах загрязняющих веществ в атмосферу сведений согласно годовой форме федерального статистического наблюдения N 2-ТП (воздух) "Сведения об охране атмосферного воздуха"</w:t>
            </w:r>
          </w:p>
        </w:tc>
        <w:tc>
          <w:tcPr>
            <w:tcW w:w="964" w:type="dxa"/>
          </w:tcPr>
          <w:p>
            <w:pPr>
              <w:pStyle w:val="0"/>
              <w:jc w:val="center"/>
            </w:pPr>
            <w:r>
              <w:rPr>
                <w:sz w:val="20"/>
              </w:rPr>
              <w:t xml:space="preserve">Ежегодно до 1 августа</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2</w:t>
            </w:r>
          </w:p>
        </w:tc>
        <w:tc>
          <w:tcPr>
            <w:tcW w:w="4195" w:type="dxa"/>
          </w:tcPr>
          <w:p>
            <w:pPr>
              <w:pStyle w:val="0"/>
            </w:pPr>
            <w:r>
              <w:rPr>
                <w:sz w:val="20"/>
              </w:rPr>
              <w:t xml:space="preserve">Описание концепции функционирования регионального информационного банка данных о выбросах загрязняющих веществ в атмосферу</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3</w:t>
            </w:r>
          </w:p>
        </w:tc>
        <w:tc>
          <w:tcPr>
            <w:tcW w:w="4195" w:type="dxa"/>
          </w:tcPr>
          <w:p>
            <w:pPr>
              <w:pStyle w:val="0"/>
            </w:pPr>
            <w:r>
              <w:rPr>
                <w:sz w:val="20"/>
              </w:rPr>
              <w:t xml:space="preserve">Описание процесса сбора данных для наполнения информационного банка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4</w:t>
            </w:r>
          </w:p>
        </w:tc>
        <w:tc>
          <w:tcPr>
            <w:tcW w:w="4195" w:type="dxa"/>
          </w:tcPr>
          <w:p>
            <w:pPr>
              <w:pStyle w:val="0"/>
            </w:pPr>
            <w:r>
              <w:rPr>
                <w:sz w:val="20"/>
              </w:rPr>
              <w:t xml:space="preserve">Подготовка нормативной правовой базы</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5</w:t>
            </w:r>
          </w:p>
        </w:tc>
        <w:tc>
          <w:tcPr>
            <w:tcW w:w="4195" w:type="dxa"/>
          </w:tcPr>
          <w:p>
            <w:pPr>
              <w:pStyle w:val="0"/>
            </w:pPr>
            <w:r>
              <w:rPr>
                <w:sz w:val="20"/>
              </w:rPr>
              <w:t xml:space="preserve">Определение источников финансирования для создания регионального информационного банка данных о выбросах загрязняющих веществ в атмосферу</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Цель 2</w:t>
            </w:r>
          </w:p>
        </w:tc>
        <w:tc>
          <w:tcPr>
            <w:gridSpan w:val="3"/>
            <w:tcW w:w="7994" w:type="dxa"/>
          </w:tcPr>
          <w:p>
            <w:pPr>
              <w:pStyle w:val="0"/>
            </w:pPr>
            <w:r>
              <w:rPr>
                <w:sz w:val="20"/>
              </w:rPr>
              <w:t xml:space="preserve">Экологическое оздоровление водных объектов области, включая реки Томь, Иня, сохранение уникальных водных систем в соответствии с действующим паспортом федерального проекта "Сохранение уникальных водных объектов"</w:t>
            </w:r>
          </w:p>
        </w:tc>
      </w:tr>
      <w:tr>
        <w:tc>
          <w:tcPr>
            <w:tcW w:w="1020" w:type="dxa"/>
          </w:tcPr>
          <w:p>
            <w:pPr>
              <w:pStyle w:val="0"/>
              <w:jc w:val="both"/>
            </w:pPr>
            <w:r>
              <w:rPr>
                <w:sz w:val="20"/>
              </w:rPr>
              <w:t xml:space="preserve">Задача 1</w:t>
            </w:r>
          </w:p>
        </w:tc>
        <w:tc>
          <w:tcPr>
            <w:gridSpan w:val="3"/>
            <w:tcW w:w="7994" w:type="dxa"/>
          </w:tcPr>
          <w:p>
            <w:pPr>
              <w:pStyle w:val="0"/>
            </w:pPr>
            <w:r>
              <w:rPr>
                <w:sz w:val="20"/>
              </w:rPr>
              <w:t xml:space="preserve">Восстановление и экологическая реабилитация водных объектов Кузбасса, в том числе с использованием авангардных методов снижения уровня загрязнения сточных вод, отводимых в реку Томь и ее притоки, реку Иня и ее притоки (Большой Бачат, Малый Бачат) и в Беловское водохранилище</w:t>
            </w:r>
          </w:p>
        </w:tc>
      </w:tr>
      <w:tr>
        <w:tc>
          <w:tcPr>
            <w:tcW w:w="1020" w:type="dxa"/>
          </w:tcPr>
          <w:p>
            <w:pPr>
              <w:pStyle w:val="0"/>
              <w:jc w:val="both"/>
            </w:pPr>
            <w:r>
              <w:rPr>
                <w:sz w:val="20"/>
              </w:rPr>
              <w:t xml:space="preserve">1</w:t>
            </w:r>
          </w:p>
        </w:tc>
        <w:tc>
          <w:tcPr>
            <w:tcW w:w="4195" w:type="dxa"/>
          </w:tcPr>
          <w:p>
            <w:pPr>
              <w:pStyle w:val="0"/>
            </w:pPr>
            <w:r>
              <w:rPr>
                <w:sz w:val="20"/>
              </w:rPr>
              <w:t xml:space="preserve">Строительство очистных сооружений сточных вод на участке "Сычевский" шахты имени 7 Ноября-Новая АО "СУЭК-Кузбасс" (Беловский муниципальный округ)</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2</w:t>
            </w:r>
          </w:p>
        </w:tc>
        <w:tc>
          <w:tcPr>
            <w:tcW w:w="4195" w:type="dxa"/>
          </w:tcPr>
          <w:p>
            <w:pPr>
              <w:pStyle w:val="0"/>
            </w:pPr>
            <w:r>
              <w:rPr>
                <w:sz w:val="20"/>
              </w:rPr>
              <w:t xml:space="preserve">Реконструкция очистных сооружений объединенного водоотлива шахты "Комсомолец" АО "СУЭК-Кузбасс" (Ленинск-Кузнецкий городской округ)</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3</w:t>
            </w:r>
          </w:p>
        </w:tc>
        <w:tc>
          <w:tcPr>
            <w:tcW w:w="4195" w:type="dxa"/>
          </w:tcPr>
          <w:p>
            <w:pPr>
              <w:pStyle w:val="0"/>
            </w:pPr>
            <w:r>
              <w:rPr>
                <w:sz w:val="20"/>
              </w:rPr>
              <w:t xml:space="preserve">Строительство очистных сооружений ливневых вод шахты "Костромовская" ООО "ММК-Уголь" (Ленинск-Кузнецкий муниципальный округ)</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4</w:t>
            </w:r>
          </w:p>
        </w:tc>
        <w:tc>
          <w:tcPr>
            <w:tcW w:w="4195" w:type="dxa"/>
          </w:tcPr>
          <w:p>
            <w:pPr>
              <w:pStyle w:val="0"/>
            </w:pPr>
            <w:r>
              <w:rPr>
                <w:sz w:val="20"/>
              </w:rPr>
              <w:t xml:space="preserve">Ввод комплекса очистных сооружений ООО "Разрез "Кийзасский" (Мысковский городской округ)</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5</w:t>
            </w:r>
          </w:p>
        </w:tc>
        <w:tc>
          <w:tcPr>
            <w:tcW w:w="4195" w:type="dxa"/>
          </w:tcPr>
          <w:p>
            <w:pPr>
              <w:pStyle w:val="0"/>
            </w:pPr>
            <w:r>
              <w:rPr>
                <w:sz w:val="20"/>
              </w:rPr>
              <w:t xml:space="preserve">Строительство очистных сооружений шахтных, производственных и ливневых сточных вод ООО "Шахта "Алардинская" (Калтанский городской округ)</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6</w:t>
            </w:r>
          </w:p>
        </w:tc>
        <w:tc>
          <w:tcPr>
            <w:tcW w:w="4195" w:type="dxa"/>
          </w:tcPr>
          <w:p>
            <w:pPr>
              <w:pStyle w:val="0"/>
            </w:pPr>
            <w:r>
              <w:rPr>
                <w:sz w:val="20"/>
              </w:rPr>
              <w:t xml:space="preserve">Строительство станции очистки сточных вод АО "Разрез Распадский" (Междуреченский городской округ)</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7</w:t>
            </w:r>
          </w:p>
        </w:tc>
        <w:tc>
          <w:tcPr>
            <w:tcW w:w="4195" w:type="dxa"/>
          </w:tcPr>
          <w:p>
            <w:pPr>
              <w:pStyle w:val="0"/>
            </w:pPr>
            <w:r>
              <w:rPr>
                <w:sz w:val="20"/>
              </w:rPr>
              <w:t xml:space="preserve">Реконструкция очистных сооружений хозяйственно-бытовых сточных вод шахты имени В.Д.Ялевского АО "СУЭК-Кузбасс" (Прокопьевский муниципальный округ)</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8</w:t>
            </w:r>
          </w:p>
        </w:tc>
        <w:tc>
          <w:tcPr>
            <w:tcW w:w="4195" w:type="dxa"/>
          </w:tcPr>
          <w:p>
            <w:pPr>
              <w:pStyle w:val="0"/>
            </w:pPr>
            <w:r>
              <w:rPr>
                <w:sz w:val="20"/>
              </w:rPr>
              <w:t xml:space="preserve">Строительство очистных сооружений шахтных вод блока N 4 шахты имени С.М.Кирова АО "СУЭК-Кузбасс" (Ленинск-Кузнецкий городской округ)</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9</w:t>
            </w:r>
          </w:p>
        </w:tc>
        <w:tc>
          <w:tcPr>
            <w:tcW w:w="4195" w:type="dxa"/>
          </w:tcPr>
          <w:p>
            <w:pPr>
              <w:pStyle w:val="0"/>
            </w:pPr>
            <w:r>
              <w:rPr>
                <w:sz w:val="20"/>
              </w:rPr>
              <w:t xml:space="preserve">Модернизация очистных сооружений шахтных вод шахты имени А.Д.Рубана АО "СУЭК-Кузбасс" (Ленинск-Кузнецкий муниципальный округ)</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10</w:t>
            </w:r>
          </w:p>
        </w:tc>
        <w:tc>
          <w:tcPr>
            <w:tcW w:w="4195" w:type="dxa"/>
          </w:tcPr>
          <w:p>
            <w:pPr>
              <w:pStyle w:val="0"/>
            </w:pPr>
            <w:r>
              <w:rPr>
                <w:sz w:val="20"/>
              </w:rPr>
              <w:t xml:space="preserve">Строительство комплекса очистных сооружений шахтных вод модульного типа шахты имени В.Д. Ялевского АО "СУЭК-Кузбасс" (Прокопьевский муниципальный округ)</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Задача 2</w:t>
            </w:r>
          </w:p>
        </w:tc>
        <w:tc>
          <w:tcPr>
            <w:gridSpan w:val="3"/>
            <w:tcW w:w="7994" w:type="dxa"/>
          </w:tcPr>
          <w:p>
            <w:pPr>
              <w:pStyle w:val="0"/>
            </w:pPr>
            <w:r>
              <w:rPr>
                <w:sz w:val="20"/>
              </w:rPr>
              <w:t xml:space="preserve">Улучшение экологического состояния гидрографической сети, в том числе улучшение качества воды в поверхностных водных объектах, используемых жителями малых городов, рабочих поселков и деревень для централизованного питьевого водоснабжения, до соответствия экологическим требованиям</w:t>
            </w:r>
          </w:p>
        </w:tc>
      </w:tr>
      <w:tr>
        <w:tc>
          <w:tcPr>
            <w:tcW w:w="1020" w:type="dxa"/>
          </w:tcPr>
          <w:p>
            <w:pPr>
              <w:pStyle w:val="0"/>
              <w:jc w:val="both"/>
            </w:pPr>
            <w:r>
              <w:rPr>
                <w:sz w:val="20"/>
              </w:rPr>
              <w:t xml:space="preserve">1</w:t>
            </w:r>
          </w:p>
        </w:tc>
        <w:tc>
          <w:tcPr>
            <w:tcW w:w="4195" w:type="dxa"/>
          </w:tcPr>
          <w:p>
            <w:pPr>
              <w:pStyle w:val="0"/>
            </w:pPr>
            <w:r>
              <w:rPr>
                <w:sz w:val="20"/>
              </w:rPr>
              <w:t xml:space="preserve">Строительство очистных сооружений шахтных, производственных и ливневых сточных вод ООО "Шахта "Алардинская" (Калтанский городской округ)</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2</w:t>
            </w:r>
          </w:p>
        </w:tc>
        <w:tc>
          <w:tcPr>
            <w:tcW w:w="4195" w:type="dxa"/>
          </w:tcPr>
          <w:p>
            <w:pPr>
              <w:pStyle w:val="0"/>
            </w:pPr>
            <w:r>
              <w:rPr>
                <w:sz w:val="20"/>
              </w:rPr>
              <w:t xml:space="preserve">Реконструкция очистных сооружений хозяйственно-бытовых сточных вод шахты имени В.Д.Ялевского АО "СУЭК-Кузбасс" (Прокопьевский муниципальный округ)</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3</w:t>
            </w:r>
          </w:p>
        </w:tc>
        <w:tc>
          <w:tcPr>
            <w:tcW w:w="4195" w:type="dxa"/>
          </w:tcPr>
          <w:p>
            <w:pPr>
              <w:pStyle w:val="0"/>
            </w:pPr>
            <w:r>
              <w:rPr>
                <w:sz w:val="20"/>
              </w:rPr>
              <w:t xml:space="preserve">Определение местоположения береговых линий (границ водных объектов), границ водоохранных зон и границ прибрежных защитных полос р. Иня (нижняя) и ее притоков в границах Беловского, Краснобродского, Полысаевского, Ленинск-Кузнецкого городских округов, Беловского, Гурьевского, Прокопьевского, Ленинск-Кузнецкого, Промышленновского, Топкинского, Юргинского муниципальных округов Кемеровской области - Кузбасса</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4</w:t>
            </w:r>
          </w:p>
        </w:tc>
        <w:tc>
          <w:tcPr>
            <w:tcW w:w="4195" w:type="dxa"/>
          </w:tcPr>
          <w:p>
            <w:pPr>
              <w:pStyle w:val="0"/>
            </w:pPr>
            <w:r>
              <w:rPr>
                <w:sz w:val="20"/>
              </w:rPr>
              <w:t xml:space="preserve">Определение местоположения береговых линий (границ водных объектов), границ водоохранных зон и границ прибрежных защитных полос р. Кия и ее притоков в границах Ижморского, Мариинского, Тисульского, Тяжинского, Чебулинского муниципальных округов Кемеровской области - Кузбасса</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5</w:t>
            </w:r>
          </w:p>
        </w:tc>
        <w:tc>
          <w:tcPr>
            <w:tcW w:w="4195" w:type="dxa"/>
          </w:tcPr>
          <w:p>
            <w:pPr>
              <w:pStyle w:val="0"/>
            </w:pPr>
            <w:r>
              <w:rPr>
                <w:sz w:val="20"/>
              </w:rPr>
              <w:t xml:space="preserve">Определение местоположения береговых линий (границ водных объектов), границ водоохранных зон и границ прибрежных защитных полос р. Мрас-Су и ее притоков в границах Новокузнецкого муниципального округа, Таштагольского муниципального района Кемеровской области - Кузбасса</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6</w:t>
            </w:r>
          </w:p>
        </w:tc>
        <w:tc>
          <w:tcPr>
            <w:tcW w:w="4195" w:type="dxa"/>
          </w:tcPr>
          <w:p>
            <w:pPr>
              <w:pStyle w:val="0"/>
            </w:pPr>
            <w:r>
              <w:rPr>
                <w:sz w:val="20"/>
              </w:rPr>
              <w:t xml:space="preserve">Определение местоположения береговых линий (границ водных объектов), границ водоохранных зон и границ прибрежных защитных полос р. Чумыш и ее притоков в границах Киселевского и Прокопьевского городских округов, Прокопьевского и Новокузнецкого муниципальных округов Кемеровской области - Кузбасса</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Задача 3</w:t>
            </w:r>
          </w:p>
        </w:tc>
        <w:tc>
          <w:tcPr>
            <w:gridSpan w:val="3"/>
            <w:tcW w:w="7994" w:type="dxa"/>
          </w:tcPr>
          <w:p>
            <w:pPr>
              <w:pStyle w:val="0"/>
            </w:pPr>
            <w:r>
              <w:rPr>
                <w:sz w:val="20"/>
              </w:rPr>
              <w:t xml:space="preserve">Снижение негативного влияния на водные объекты диффузных стоков, особенно характерное для агропромышленного комплекса, автотранспорта, минимизация техногенного негативного теплового воздействия на водные ресурсы</w:t>
            </w:r>
          </w:p>
        </w:tc>
      </w:tr>
      <w:tr>
        <w:tc>
          <w:tcPr>
            <w:tcW w:w="1020" w:type="dxa"/>
          </w:tcPr>
          <w:p>
            <w:pPr>
              <w:pStyle w:val="0"/>
              <w:jc w:val="both"/>
            </w:pPr>
            <w:r>
              <w:rPr>
                <w:sz w:val="20"/>
              </w:rPr>
              <w:t xml:space="preserve">1</w:t>
            </w:r>
          </w:p>
        </w:tc>
        <w:tc>
          <w:tcPr>
            <w:tcW w:w="4195" w:type="dxa"/>
          </w:tcPr>
          <w:p>
            <w:pPr>
              <w:pStyle w:val="0"/>
            </w:pPr>
            <w:r>
              <w:rPr>
                <w:sz w:val="20"/>
              </w:rPr>
              <w:t xml:space="preserve">Внедрение системы безвозвратного использования воды в технологических циклах электростанции.</w:t>
            </w:r>
          </w:p>
          <w:p>
            <w:pPr>
              <w:pStyle w:val="0"/>
            </w:pPr>
            <w:r>
              <w:rPr>
                <w:sz w:val="20"/>
              </w:rPr>
              <w:t xml:space="preserve">При проектировании золошлакоотвалов предусматривать защиту поверхностных и подземных вод от загрязнения. Проведение мероприятий по устранению последствий негативного воздействия на состояние биоресурсов и среды их обитания посредством искусственного воспроизводства, акклиматизации биоресурсов или рыбохозяйственной мелиорации водных объектов</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Герасимцев А.В.</w:t>
            </w:r>
          </w:p>
        </w:tc>
      </w:tr>
      <w:tr>
        <w:tc>
          <w:tcPr>
            <w:tcW w:w="1020" w:type="dxa"/>
          </w:tcPr>
          <w:p>
            <w:pPr>
              <w:pStyle w:val="0"/>
              <w:jc w:val="both"/>
            </w:pPr>
            <w:r>
              <w:rPr>
                <w:sz w:val="20"/>
              </w:rPr>
              <w:t xml:space="preserve">2</w:t>
            </w:r>
          </w:p>
        </w:tc>
        <w:tc>
          <w:tcPr>
            <w:tcW w:w="4195" w:type="dxa"/>
          </w:tcPr>
          <w:p>
            <w:pPr>
              <w:pStyle w:val="0"/>
            </w:pPr>
            <w:r>
              <w:rPr>
                <w:sz w:val="20"/>
              </w:rPr>
              <w:t xml:space="preserve">Проведение исследований и оценки предприятий агропромышленного комплекса Кемеровской области - Кузбасса на предмет видов и объемов диффузных стоков</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Ариткулов А.В.</w:t>
            </w:r>
          </w:p>
          <w:p>
            <w:pPr>
              <w:pStyle w:val="0"/>
              <w:jc w:val="center"/>
            </w:pPr>
            <w:r>
              <w:rPr>
                <w:sz w:val="20"/>
              </w:rPr>
              <w:t xml:space="preserve">ФГБУ ВО "Кузбасская государственная сельскохозяйственная академия" (по согласованию)</w:t>
            </w:r>
          </w:p>
        </w:tc>
      </w:tr>
      <w:tr>
        <w:tc>
          <w:tcPr>
            <w:tcW w:w="1020" w:type="dxa"/>
          </w:tcPr>
          <w:p>
            <w:pPr>
              <w:pStyle w:val="0"/>
              <w:jc w:val="both"/>
            </w:pPr>
            <w:r>
              <w:rPr>
                <w:sz w:val="20"/>
              </w:rPr>
              <w:t xml:space="preserve">3</w:t>
            </w:r>
          </w:p>
        </w:tc>
        <w:tc>
          <w:tcPr>
            <w:tcW w:w="4195" w:type="dxa"/>
          </w:tcPr>
          <w:p>
            <w:pPr>
              <w:pStyle w:val="0"/>
            </w:pPr>
            <w:r>
              <w:rPr>
                <w:sz w:val="20"/>
              </w:rPr>
              <w:t xml:space="preserve">Применение минимальной и нулевой технологий возделывания сельскохозяйственных культур, позволяющих минимизировать водную почвенную эрозию, способную оказать негативное влияние на водные биологические объекты диффузными стоками</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Ариткулов А.В.</w:t>
            </w:r>
          </w:p>
        </w:tc>
      </w:tr>
      <w:tr>
        <w:tc>
          <w:tcPr>
            <w:tcW w:w="1020" w:type="dxa"/>
          </w:tcPr>
          <w:p>
            <w:pPr>
              <w:pStyle w:val="0"/>
              <w:jc w:val="both"/>
            </w:pPr>
            <w:r>
              <w:rPr>
                <w:sz w:val="20"/>
              </w:rPr>
              <w:t xml:space="preserve">4</w:t>
            </w:r>
          </w:p>
        </w:tc>
        <w:tc>
          <w:tcPr>
            <w:tcW w:w="4195" w:type="dxa"/>
          </w:tcPr>
          <w:p>
            <w:pPr>
              <w:pStyle w:val="0"/>
            </w:pPr>
            <w:r>
              <w:rPr>
                <w:sz w:val="20"/>
              </w:rPr>
              <w:t xml:space="preserve">Соблюдение размеров границ санитарно-защитных зон сельскохозяйственными предприятиями и предприятиями пищевой и перерабатывающей промышленности</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Ариткулов А.В.</w:t>
            </w:r>
          </w:p>
          <w:p>
            <w:pPr>
              <w:pStyle w:val="0"/>
              <w:jc w:val="center"/>
            </w:pPr>
            <w:r>
              <w:rPr>
                <w:sz w:val="20"/>
              </w:rPr>
              <w:t xml:space="preserve">органы местного самоуправления (по согласованию)</w:t>
            </w:r>
          </w:p>
        </w:tc>
      </w:tr>
      <w:tr>
        <w:tc>
          <w:tcPr>
            <w:tcW w:w="1020" w:type="dxa"/>
          </w:tcPr>
          <w:p>
            <w:pPr>
              <w:pStyle w:val="0"/>
              <w:jc w:val="both"/>
            </w:pPr>
            <w:r>
              <w:rPr>
                <w:sz w:val="20"/>
              </w:rPr>
              <w:t xml:space="preserve">5</w:t>
            </w:r>
          </w:p>
        </w:tc>
        <w:tc>
          <w:tcPr>
            <w:tcW w:w="4195" w:type="dxa"/>
          </w:tcPr>
          <w:p>
            <w:pPr>
              <w:pStyle w:val="0"/>
            </w:pPr>
            <w:r>
              <w:rPr>
                <w:sz w:val="20"/>
              </w:rPr>
              <w:t xml:space="preserve">Для исключения негативного воздействия диффузных стоков (дождевые и талые воды) на окружающую среду рекомендовать органам местного самоуправления муниципальных образований Кемеровской области - Кузбасса при актуализации схем водоснабжения и водоотведения учитывать мероприятия по строительству сетей и очистных сооружений ливневой канализации либо реконструкции существующих (при технической возможности и экономической целесообразности)</w:t>
            </w:r>
          </w:p>
        </w:tc>
        <w:tc>
          <w:tcPr>
            <w:tcW w:w="964" w:type="dxa"/>
          </w:tcPr>
          <w:p>
            <w:pPr>
              <w:pStyle w:val="0"/>
              <w:jc w:val="center"/>
            </w:pPr>
            <w:r>
              <w:rPr>
                <w:sz w:val="20"/>
              </w:rPr>
              <w:t xml:space="preserve">2021 - 2022 годы (при наличии финансирования)</w:t>
            </w:r>
          </w:p>
        </w:tc>
        <w:tc>
          <w:tcPr>
            <w:tcW w:w="2835" w:type="dxa"/>
          </w:tcPr>
          <w:p>
            <w:pPr>
              <w:pStyle w:val="0"/>
              <w:jc w:val="center"/>
            </w:pPr>
            <w:r>
              <w:rPr>
                <w:sz w:val="20"/>
              </w:rPr>
              <w:t xml:space="preserve">Киселев Д.С.</w:t>
            </w:r>
          </w:p>
          <w:p>
            <w:pPr>
              <w:pStyle w:val="0"/>
              <w:jc w:val="center"/>
            </w:pPr>
            <w:r>
              <w:rPr>
                <w:sz w:val="20"/>
              </w:rPr>
              <w:t xml:space="preserve">ГБУ "Центр развития ЖК и ДК Кузбасса" (по согласованию)</w:t>
            </w:r>
          </w:p>
        </w:tc>
      </w:tr>
      <w:tr>
        <w:tc>
          <w:tcPr>
            <w:tcW w:w="1020" w:type="dxa"/>
          </w:tcPr>
          <w:p>
            <w:pPr>
              <w:pStyle w:val="0"/>
              <w:jc w:val="both"/>
            </w:pPr>
            <w:r>
              <w:rPr>
                <w:sz w:val="20"/>
              </w:rPr>
              <w:t xml:space="preserve">6</w:t>
            </w:r>
          </w:p>
        </w:tc>
        <w:tc>
          <w:tcPr>
            <w:tcW w:w="4195" w:type="dxa"/>
          </w:tcPr>
          <w:p>
            <w:pPr>
              <w:pStyle w:val="0"/>
            </w:pPr>
            <w:r>
              <w:rPr>
                <w:sz w:val="20"/>
              </w:rPr>
              <w:t xml:space="preserve">Разработка проектно-сметной документации на строительство сетей и очистных сооружений ливневой канализации, реконструкцию существующих</w:t>
            </w:r>
          </w:p>
        </w:tc>
        <w:tc>
          <w:tcPr>
            <w:tcW w:w="964" w:type="dxa"/>
          </w:tcPr>
          <w:p>
            <w:pPr>
              <w:pStyle w:val="0"/>
              <w:jc w:val="center"/>
            </w:pPr>
            <w:r>
              <w:rPr>
                <w:sz w:val="20"/>
              </w:rPr>
              <w:t xml:space="preserve">2021 - 2022 годы (при наличии финансирования)</w:t>
            </w:r>
          </w:p>
        </w:tc>
        <w:tc>
          <w:tcPr>
            <w:tcW w:w="283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20" w:type="dxa"/>
          </w:tcPr>
          <w:p>
            <w:pPr>
              <w:pStyle w:val="0"/>
              <w:jc w:val="both"/>
            </w:pPr>
            <w:r>
              <w:rPr>
                <w:sz w:val="20"/>
              </w:rPr>
              <w:t xml:space="preserve">7</w:t>
            </w:r>
          </w:p>
        </w:tc>
        <w:tc>
          <w:tcPr>
            <w:tcW w:w="4195" w:type="dxa"/>
          </w:tcPr>
          <w:p>
            <w:pPr>
              <w:pStyle w:val="0"/>
            </w:pPr>
            <w:r>
              <w:rPr>
                <w:sz w:val="20"/>
              </w:rPr>
              <w:t xml:space="preserve">Реализация запроектированного комплекса работ по строительству сетей и очистных сооружений ливневой канализации, реконструкции существующих</w:t>
            </w:r>
          </w:p>
        </w:tc>
        <w:tc>
          <w:tcPr>
            <w:tcW w:w="964" w:type="dxa"/>
          </w:tcPr>
          <w:p>
            <w:pPr>
              <w:pStyle w:val="0"/>
              <w:jc w:val="center"/>
            </w:pPr>
            <w:r>
              <w:rPr>
                <w:sz w:val="20"/>
              </w:rPr>
              <w:t xml:space="preserve">2021 - 2022 годы (при наличии финансирования)</w:t>
            </w:r>
          </w:p>
        </w:tc>
        <w:tc>
          <w:tcPr>
            <w:tcW w:w="283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20" w:type="dxa"/>
          </w:tcPr>
          <w:p>
            <w:pPr>
              <w:pStyle w:val="0"/>
              <w:jc w:val="both"/>
            </w:pPr>
            <w:r>
              <w:rPr>
                <w:sz w:val="20"/>
              </w:rPr>
              <w:t xml:space="preserve">Задача 4</w:t>
            </w:r>
          </w:p>
        </w:tc>
        <w:tc>
          <w:tcPr>
            <w:gridSpan w:val="3"/>
            <w:tcW w:w="7994" w:type="dxa"/>
          </w:tcPr>
          <w:p>
            <w:pPr>
              <w:pStyle w:val="0"/>
            </w:pPr>
            <w:r>
              <w:rPr>
                <w:sz w:val="20"/>
              </w:rPr>
              <w:t xml:space="preserve">Модернизация и замена инженерных сетей и сооружений, повышение технической вооруженности, уровня энергосбережения, оснащение приборами учета и регулирования потребления горячей и холодной воды в сфере жилищно-коммунального хозяйства</w:t>
            </w:r>
          </w:p>
        </w:tc>
      </w:tr>
      <w:tr>
        <w:tc>
          <w:tcPr>
            <w:tcW w:w="1020" w:type="dxa"/>
          </w:tcPr>
          <w:p>
            <w:pPr>
              <w:pStyle w:val="0"/>
              <w:jc w:val="both"/>
            </w:pPr>
            <w:r>
              <w:rPr>
                <w:sz w:val="20"/>
              </w:rPr>
              <w:t xml:space="preserve">1</w:t>
            </w:r>
          </w:p>
        </w:tc>
        <w:tc>
          <w:tcPr>
            <w:tcW w:w="4195" w:type="dxa"/>
          </w:tcPr>
          <w:p>
            <w:pPr>
              <w:pStyle w:val="0"/>
            </w:pPr>
            <w:r>
              <w:rPr>
                <w:sz w:val="20"/>
              </w:rPr>
              <w:t xml:space="preserve">Рекомендовать органам местного самоуправления муниципальных образований Кемеровской области - Кузбасса при актуализации схем теплоснабжения, водоснабжения и водоотведения поселений, городских округов разрабатывать и оценивать альтернативные сценарии развития инженерных систем, направленные на опережающий темп приведения объектов коммунальной инфраструктуры в нормативное состояние и повышение их эффективности до уровня НДТ, повышение экологической безопасности</w:t>
            </w:r>
          </w:p>
        </w:tc>
        <w:tc>
          <w:tcPr>
            <w:tcW w:w="964" w:type="dxa"/>
          </w:tcPr>
          <w:p>
            <w:pPr>
              <w:pStyle w:val="0"/>
              <w:jc w:val="center"/>
            </w:pPr>
            <w:r>
              <w:rPr>
                <w:sz w:val="20"/>
              </w:rPr>
              <w:t xml:space="preserve">2021 - 2022 годы (при наличии финансирования)</w:t>
            </w:r>
          </w:p>
        </w:tc>
        <w:tc>
          <w:tcPr>
            <w:tcW w:w="2835" w:type="dxa"/>
          </w:tcPr>
          <w:p>
            <w:pPr>
              <w:pStyle w:val="0"/>
              <w:jc w:val="center"/>
            </w:pPr>
            <w:r>
              <w:rPr>
                <w:sz w:val="20"/>
              </w:rPr>
              <w:t xml:space="preserve">Киселев Д.С.</w:t>
            </w:r>
          </w:p>
          <w:p>
            <w:pPr>
              <w:pStyle w:val="0"/>
              <w:jc w:val="center"/>
            </w:pPr>
            <w:r>
              <w:rPr>
                <w:sz w:val="20"/>
              </w:rPr>
              <w:t xml:space="preserve">ГБУ "Центр развития ЖК и ДК Кузбасса" (по согласованию)</w:t>
            </w:r>
          </w:p>
        </w:tc>
      </w:tr>
      <w:tr>
        <w:tc>
          <w:tcPr>
            <w:tcW w:w="1020" w:type="dxa"/>
          </w:tcPr>
          <w:p>
            <w:pPr>
              <w:pStyle w:val="0"/>
              <w:jc w:val="both"/>
            </w:pPr>
            <w:r>
              <w:rPr>
                <w:sz w:val="20"/>
              </w:rPr>
              <w:t xml:space="preserve">2</w:t>
            </w:r>
          </w:p>
        </w:tc>
        <w:tc>
          <w:tcPr>
            <w:tcW w:w="4195" w:type="dxa"/>
          </w:tcPr>
          <w:p>
            <w:pPr>
              <w:pStyle w:val="0"/>
            </w:pPr>
            <w:r>
              <w:rPr>
                <w:sz w:val="20"/>
              </w:rPr>
              <w:t xml:space="preserve">Реализация мероприятий по модернизации инженерных систем с применением новых энергоэффективных технологий, материалов и оборудования, в том числе в рамках утвержденной государственной программы Кемеровской области - Кузбасса "Жилищно-коммунальный и дорожный комплекс, энергосбережение и повышение энергоэффективности Кузбасса"</w:t>
            </w:r>
          </w:p>
        </w:tc>
        <w:tc>
          <w:tcPr>
            <w:tcW w:w="964" w:type="dxa"/>
          </w:tcPr>
          <w:p>
            <w:pPr>
              <w:pStyle w:val="0"/>
              <w:jc w:val="center"/>
            </w:pPr>
            <w:r>
              <w:rPr>
                <w:sz w:val="20"/>
              </w:rPr>
              <w:t xml:space="preserve">2021 - 2022 годы (при наличии финансирования)</w:t>
            </w:r>
          </w:p>
        </w:tc>
        <w:tc>
          <w:tcPr>
            <w:tcW w:w="283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20" w:type="dxa"/>
          </w:tcPr>
          <w:p>
            <w:pPr>
              <w:pStyle w:val="0"/>
              <w:jc w:val="both"/>
            </w:pPr>
            <w:r>
              <w:rPr>
                <w:sz w:val="20"/>
              </w:rPr>
              <w:t xml:space="preserve">3</w:t>
            </w:r>
          </w:p>
        </w:tc>
        <w:tc>
          <w:tcPr>
            <w:tcW w:w="4195" w:type="dxa"/>
          </w:tcPr>
          <w:p>
            <w:pPr>
              <w:pStyle w:val="0"/>
            </w:pPr>
            <w:r>
              <w:rPr>
                <w:sz w:val="20"/>
              </w:rPr>
              <w:t xml:space="preserve">Мониторинг оснащенности общедомовыми приборами учета энергетических ресурсов жилищного фонда и зданий социально-бытового назначения Кемеровской области -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20" w:type="dxa"/>
          </w:tcPr>
          <w:p>
            <w:pPr>
              <w:pStyle w:val="0"/>
              <w:jc w:val="both"/>
            </w:pPr>
            <w:r>
              <w:rPr>
                <w:sz w:val="20"/>
              </w:rPr>
              <w:t xml:space="preserve">4</w:t>
            </w:r>
          </w:p>
        </w:tc>
        <w:tc>
          <w:tcPr>
            <w:tcW w:w="4195" w:type="dxa"/>
          </w:tcPr>
          <w:p>
            <w:pPr>
              <w:pStyle w:val="0"/>
            </w:pPr>
            <w:r>
              <w:rPr>
                <w:sz w:val="20"/>
              </w:rPr>
              <w:t xml:space="preserve">Размещение и постоянное обновление информации, направленной на популяризацию энергосберегающего образа жизни граждан, способствующей повышению грамотности населения в области энергосбережения и повышения энергетической эффективности, в информационно-телекоммуникационной сети "Интернет" при помощи популярных социальных сетей (ВКонтакте и др.), а также на официальных сайтах органов государственной власти Кемеровской области - Кузбасса и органов местного самоуправления</w:t>
            </w:r>
          </w:p>
        </w:tc>
        <w:tc>
          <w:tcPr>
            <w:tcW w:w="964" w:type="dxa"/>
          </w:tcPr>
          <w:p>
            <w:pPr>
              <w:pStyle w:val="0"/>
              <w:jc w:val="center"/>
            </w:pPr>
            <w:r>
              <w:rPr>
                <w:sz w:val="20"/>
              </w:rPr>
              <w:t xml:space="preserve">2021 - 2022 годы (ежегодно по мере необходимости)</w:t>
            </w:r>
          </w:p>
        </w:tc>
        <w:tc>
          <w:tcPr>
            <w:tcW w:w="283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tc>
      </w:tr>
      <w:tr>
        <w:tc>
          <w:tcPr>
            <w:tcW w:w="1020" w:type="dxa"/>
          </w:tcPr>
          <w:p>
            <w:pPr>
              <w:pStyle w:val="0"/>
              <w:jc w:val="both"/>
            </w:pPr>
            <w:r>
              <w:rPr>
                <w:sz w:val="20"/>
              </w:rPr>
              <w:t xml:space="preserve">Задача 5</w:t>
            </w:r>
          </w:p>
        </w:tc>
        <w:tc>
          <w:tcPr>
            <w:gridSpan w:val="3"/>
            <w:tcW w:w="7994" w:type="dxa"/>
          </w:tcPr>
          <w:p>
            <w:pPr>
              <w:pStyle w:val="0"/>
            </w:pPr>
            <w:r>
              <w:rPr>
                <w:sz w:val="20"/>
              </w:rPr>
              <w:t xml:space="preserve">Строительство и реконструкция очистных сооружений, очистка водоохранных зон водных объектов, внедрение замкнутого цикла использования воды; мониторинг состояния водных объектов</w:t>
            </w:r>
          </w:p>
        </w:tc>
      </w:tr>
      <w:tr>
        <w:tc>
          <w:tcPr>
            <w:tcW w:w="1020" w:type="dxa"/>
          </w:tcPr>
          <w:p>
            <w:pPr>
              <w:pStyle w:val="0"/>
              <w:jc w:val="both"/>
            </w:pPr>
            <w:r>
              <w:rPr>
                <w:sz w:val="20"/>
              </w:rPr>
              <w:t xml:space="preserve">1</w:t>
            </w:r>
          </w:p>
        </w:tc>
        <w:tc>
          <w:tcPr>
            <w:tcW w:w="4195" w:type="dxa"/>
          </w:tcPr>
          <w:p>
            <w:pPr>
              <w:pStyle w:val="0"/>
            </w:pPr>
            <w:r>
              <w:rPr>
                <w:sz w:val="20"/>
              </w:rPr>
              <w:t xml:space="preserve">Строительство очистных сооружений сточных вод участка "Сычевский" шахты имени 7 Ноября-Новая АО "СУЭК-Кузбасс" (Беловский муниципальный округ)</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2</w:t>
            </w:r>
          </w:p>
        </w:tc>
        <w:tc>
          <w:tcPr>
            <w:tcW w:w="4195" w:type="dxa"/>
          </w:tcPr>
          <w:p>
            <w:pPr>
              <w:pStyle w:val="0"/>
            </w:pPr>
            <w:r>
              <w:rPr>
                <w:sz w:val="20"/>
              </w:rPr>
              <w:t xml:space="preserve">Реконструкция очистных сооружений объединенного водоотлива шахты "Комсомолец" АО "СУЭК-Кузбасс" (Ленинск-Кузнецкий городской округ)</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3</w:t>
            </w:r>
          </w:p>
        </w:tc>
        <w:tc>
          <w:tcPr>
            <w:tcW w:w="4195" w:type="dxa"/>
          </w:tcPr>
          <w:p>
            <w:pPr>
              <w:pStyle w:val="0"/>
            </w:pPr>
            <w:r>
              <w:rPr>
                <w:sz w:val="20"/>
              </w:rPr>
              <w:t xml:space="preserve">Строительство очистных сооружений ливневых вод шахты "Костромовская" ООО "ММК-Уголь" (Ленинск-Кузнецкий муниципальный округ)</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4</w:t>
            </w:r>
          </w:p>
        </w:tc>
        <w:tc>
          <w:tcPr>
            <w:tcW w:w="4195" w:type="dxa"/>
          </w:tcPr>
          <w:p>
            <w:pPr>
              <w:pStyle w:val="0"/>
            </w:pPr>
            <w:r>
              <w:rPr>
                <w:sz w:val="20"/>
              </w:rPr>
              <w:t xml:space="preserve">Ввод комплекса очистных сооружений ООО "Разрез "Кийзасский" (Мысковский городской округ)</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5</w:t>
            </w:r>
          </w:p>
        </w:tc>
        <w:tc>
          <w:tcPr>
            <w:tcW w:w="4195" w:type="dxa"/>
          </w:tcPr>
          <w:p>
            <w:pPr>
              <w:pStyle w:val="0"/>
            </w:pPr>
            <w:r>
              <w:rPr>
                <w:sz w:val="20"/>
              </w:rPr>
              <w:t xml:space="preserve">Строительство очистных сооружений шахтных, производственных и ливневых сточных вод ООО "Шахта "Алардинская" (Калтанский городской округ)</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6</w:t>
            </w:r>
          </w:p>
        </w:tc>
        <w:tc>
          <w:tcPr>
            <w:tcW w:w="4195" w:type="dxa"/>
          </w:tcPr>
          <w:p>
            <w:pPr>
              <w:pStyle w:val="0"/>
            </w:pPr>
            <w:r>
              <w:rPr>
                <w:sz w:val="20"/>
              </w:rPr>
              <w:t xml:space="preserve">Строительство станции очистки сточных вод АО "Разрез Распадский" (Междуреченский городской округ)</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7</w:t>
            </w:r>
          </w:p>
        </w:tc>
        <w:tc>
          <w:tcPr>
            <w:tcW w:w="4195" w:type="dxa"/>
          </w:tcPr>
          <w:p>
            <w:pPr>
              <w:pStyle w:val="0"/>
            </w:pPr>
            <w:r>
              <w:rPr>
                <w:sz w:val="20"/>
              </w:rPr>
              <w:t xml:space="preserve">Реконструкция очистных сооружений хозяйственно-бытовых сточных вод шахты имени В.Д.Ялевского АО "СУЭК-Кузбасс" (Прокопьевский муниципальный округ)</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8</w:t>
            </w:r>
          </w:p>
        </w:tc>
        <w:tc>
          <w:tcPr>
            <w:tcW w:w="4195" w:type="dxa"/>
          </w:tcPr>
          <w:p>
            <w:pPr>
              <w:pStyle w:val="0"/>
            </w:pPr>
            <w:r>
              <w:rPr>
                <w:sz w:val="20"/>
              </w:rPr>
              <w:t xml:space="preserve">Строительство очистных сооружений шахтных вод блока N 4 шахты имени С.М.Кирова АО "СУЭК-Кузбасс" (Ленинск-Кузнецкий городской округ)</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9</w:t>
            </w:r>
          </w:p>
        </w:tc>
        <w:tc>
          <w:tcPr>
            <w:tcW w:w="4195" w:type="dxa"/>
          </w:tcPr>
          <w:p>
            <w:pPr>
              <w:pStyle w:val="0"/>
            </w:pPr>
            <w:r>
              <w:rPr>
                <w:sz w:val="20"/>
              </w:rPr>
              <w:t xml:space="preserve">Модернизация очистных сооружений шахтных вод шахты имени А.Д.Рубана АО "СУЭК-Кузбасс" (Ленинск-Кузнецкий муниципальный округ)</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10</w:t>
            </w:r>
          </w:p>
        </w:tc>
        <w:tc>
          <w:tcPr>
            <w:tcW w:w="4195" w:type="dxa"/>
          </w:tcPr>
          <w:p>
            <w:pPr>
              <w:pStyle w:val="0"/>
            </w:pPr>
            <w:r>
              <w:rPr>
                <w:sz w:val="20"/>
              </w:rPr>
              <w:t xml:space="preserve">Строительство комплекса очистных сооружений шахтных вод модульного типа шахты имени В.Д.Ялевского АО "СУЭК-Кузбасс" (Прокопьевский муниципальный округ)</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Задача 6</w:t>
            </w:r>
          </w:p>
        </w:tc>
        <w:tc>
          <w:tcPr>
            <w:gridSpan w:val="3"/>
            <w:tcW w:w="7994" w:type="dxa"/>
          </w:tcPr>
          <w:p>
            <w:pPr>
              <w:pStyle w:val="0"/>
            </w:pPr>
            <w:r>
              <w:rPr>
                <w:sz w:val="20"/>
              </w:rPr>
              <w:t xml:space="preserve">Очистка от мусора берегов и прилегающих акваторий озер и рек</w:t>
            </w:r>
          </w:p>
        </w:tc>
      </w:tr>
      <w:tr>
        <w:tc>
          <w:tcPr>
            <w:tcW w:w="1020" w:type="dxa"/>
          </w:tcPr>
          <w:p>
            <w:pPr>
              <w:pStyle w:val="0"/>
              <w:jc w:val="both"/>
            </w:pPr>
            <w:r>
              <w:rPr>
                <w:sz w:val="20"/>
              </w:rPr>
              <w:t xml:space="preserve">1</w:t>
            </w:r>
          </w:p>
        </w:tc>
        <w:tc>
          <w:tcPr>
            <w:tcW w:w="4195" w:type="dxa"/>
          </w:tcPr>
          <w:p>
            <w:pPr>
              <w:pStyle w:val="0"/>
            </w:pPr>
            <w:r>
              <w:rPr>
                <w:sz w:val="20"/>
              </w:rPr>
              <w:t xml:space="preserve">Проведение обследования состояния водоохранных зон водных объектов по выявлению мест загрязнения отходами в границах муниципальных образований</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Ивлев О.В. органы местного самоуправления (по согласованию)</w:t>
            </w:r>
          </w:p>
        </w:tc>
      </w:tr>
      <w:tr>
        <w:tc>
          <w:tcPr>
            <w:tcW w:w="1020" w:type="dxa"/>
          </w:tcPr>
          <w:p>
            <w:pPr>
              <w:pStyle w:val="0"/>
              <w:jc w:val="both"/>
            </w:pPr>
            <w:r>
              <w:rPr>
                <w:sz w:val="20"/>
              </w:rPr>
              <w:t xml:space="preserve">2</w:t>
            </w:r>
          </w:p>
        </w:tc>
        <w:tc>
          <w:tcPr>
            <w:tcW w:w="4195" w:type="dxa"/>
          </w:tcPr>
          <w:p>
            <w:pPr>
              <w:pStyle w:val="0"/>
            </w:pPr>
            <w:r>
              <w:rPr>
                <w:sz w:val="20"/>
              </w:rPr>
              <w:t xml:space="preserve">Мероприятия по предотвращению негативного воздействия вод и водных объектов, а также захламления земель, находящихся на территории Кемеровской области - Кузбасса</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Ивлев О.В. органы местного самоуправления (по согласованию)</w:t>
            </w:r>
          </w:p>
        </w:tc>
      </w:tr>
      <w:tr>
        <w:tc>
          <w:tcPr>
            <w:tcW w:w="1020" w:type="dxa"/>
          </w:tcPr>
          <w:p>
            <w:pPr>
              <w:pStyle w:val="0"/>
              <w:jc w:val="both"/>
            </w:pPr>
            <w:r>
              <w:rPr>
                <w:sz w:val="20"/>
              </w:rPr>
              <w:t xml:space="preserve">3</w:t>
            </w:r>
          </w:p>
        </w:tc>
        <w:tc>
          <w:tcPr>
            <w:tcW w:w="4195" w:type="dxa"/>
          </w:tcPr>
          <w:p>
            <w:pPr>
              <w:pStyle w:val="0"/>
            </w:pPr>
            <w:r>
              <w:rPr>
                <w:sz w:val="20"/>
              </w:rPr>
              <w:t xml:space="preserve">Рассмотрение обращений граждан, касающихся нарушений действующего законодательства в сфере охраны окружающей среды</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4</w:t>
            </w:r>
          </w:p>
        </w:tc>
        <w:tc>
          <w:tcPr>
            <w:tcW w:w="4195" w:type="dxa"/>
          </w:tcPr>
          <w:p>
            <w:pPr>
              <w:pStyle w:val="0"/>
            </w:pPr>
            <w:r>
              <w:rPr>
                <w:sz w:val="20"/>
              </w:rPr>
              <w:t xml:space="preserve">Региональный этап общероссийского проекта "Дни защиты от экологической опасности"</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5</w:t>
            </w:r>
          </w:p>
        </w:tc>
        <w:tc>
          <w:tcPr>
            <w:tcW w:w="4195" w:type="dxa"/>
          </w:tcPr>
          <w:p>
            <w:pPr>
              <w:pStyle w:val="0"/>
            </w:pPr>
            <w:r>
              <w:rPr>
                <w:sz w:val="20"/>
              </w:rPr>
              <w:t xml:space="preserve">Региональный этап Всероссийской акции по очистке берегов водных объектов от мусора "Вода России"</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6</w:t>
            </w:r>
          </w:p>
        </w:tc>
        <w:tc>
          <w:tcPr>
            <w:tcW w:w="4195" w:type="dxa"/>
          </w:tcPr>
          <w:p>
            <w:pPr>
              <w:pStyle w:val="0"/>
            </w:pPr>
            <w:r>
              <w:rPr>
                <w:sz w:val="20"/>
              </w:rPr>
              <w:t xml:space="preserve">Региональный этап Всероссийской акции "Россия - территория Эколят - Молодых защитников Природы" в рамках развития природоохранных социально-образовательных проектов "Эколята - Дошколята", "Эколята" и "Молодые защитники Природы"</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7</w:t>
            </w:r>
          </w:p>
        </w:tc>
        <w:tc>
          <w:tcPr>
            <w:tcW w:w="4195" w:type="dxa"/>
          </w:tcPr>
          <w:p>
            <w:pPr>
              <w:pStyle w:val="0"/>
            </w:pPr>
            <w:r>
              <w:rPr>
                <w:sz w:val="20"/>
              </w:rPr>
              <w:t xml:space="preserve">Региональный этап акции "Всероссийский экологический субботник "Зеленая" Россия"</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8</w:t>
            </w:r>
          </w:p>
        </w:tc>
        <w:tc>
          <w:tcPr>
            <w:tcW w:w="4195" w:type="dxa"/>
          </w:tcPr>
          <w:p>
            <w:pPr>
              <w:pStyle w:val="0"/>
            </w:pPr>
            <w:r>
              <w:rPr>
                <w:sz w:val="20"/>
              </w:rPr>
              <w:t xml:space="preserve">Ежегодная областная акция "Живи, родник!"</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9</w:t>
            </w:r>
          </w:p>
        </w:tc>
        <w:tc>
          <w:tcPr>
            <w:tcW w:w="4195" w:type="dxa"/>
          </w:tcPr>
          <w:p>
            <w:pPr>
              <w:pStyle w:val="0"/>
            </w:pPr>
            <w:r>
              <w:rPr>
                <w:sz w:val="20"/>
              </w:rPr>
              <w:t xml:space="preserve">Ежегодная областная природоохранная акция "Чистая река - чистые берега"</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10</w:t>
            </w:r>
          </w:p>
        </w:tc>
        <w:tc>
          <w:tcPr>
            <w:tcW w:w="4195" w:type="dxa"/>
          </w:tcPr>
          <w:p>
            <w:pPr>
              <w:pStyle w:val="0"/>
            </w:pPr>
            <w:r>
              <w:rPr>
                <w:sz w:val="20"/>
              </w:rPr>
              <w:t xml:space="preserve">Разработать план мероприятий по очистке от мусора берегов и прилегающих акваторий озер и рек</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11</w:t>
            </w:r>
          </w:p>
        </w:tc>
        <w:tc>
          <w:tcPr>
            <w:tcW w:w="4195" w:type="dxa"/>
          </w:tcPr>
          <w:p>
            <w:pPr>
              <w:pStyle w:val="0"/>
            </w:pPr>
            <w:r>
              <w:rPr>
                <w:sz w:val="20"/>
              </w:rPr>
              <w:t xml:space="preserve">Привлечение большего числа волонтеров к акции по уборке от мусора берегов и прилегающих акваторий озер и рек в рамках ФЦП "Вода России"</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12</w:t>
            </w:r>
          </w:p>
        </w:tc>
        <w:tc>
          <w:tcPr>
            <w:tcW w:w="4195" w:type="dxa"/>
          </w:tcPr>
          <w:p>
            <w:pPr>
              <w:pStyle w:val="0"/>
            </w:pPr>
            <w:r>
              <w:rPr>
                <w:sz w:val="20"/>
              </w:rPr>
              <w:t xml:space="preserve">Воспитание экологической культуры граждан, привлечение внимания общественности к вопросам экологии, бережного отношения граждан к природе</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Цель 3</w:t>
            </w:r>
          </w:p>
        </w:tc>
        <w:tc>
          <w:tcPr>
            <w:gridSpan w:val="3"/>
            <w:tcW w:w="7994" w:type="dxa"/>
            <w:vAlign w:val="center"/>
          </w:tcPr>
          <w:p>
            <w:pPr>
              <w:pStyle w:val="0"/>
            </w:pPr>
            <w:r>
              <w:rPr>
                <w:sz w:val="20"/>
              </w:rPr>
              <w:t xml:space="preserve">Эффективное обращение с отходами производства и потребления, образующимися на территории области</w:t>
            </w:r>
          </w:p>
        </w:tc>
      </w:tr>
      <w:tr>
        <w:tc>
          <w:tcPr>
            <w:tcW w:w="1020" w:type="dxa"/>
          </w:tcPr>
          <w:p>
            <w:pPr>
              <w:pStyle w:val="0"/>
              <w:jc w:val="both"/>
            </w:pPr>
            <w:r>
              <w:rPr>
                <w:sz w:val="20"/>
              </w:rPr>
              <w:t xml:space="preserve">Задача 1</w:t>
            </w:r>
          </w:p>
        </w:tc>
        <w:tc>
          <w:tcPr>
            <w:gridSpan w:val="3"/>
            <w:tcW w:w="7994" w:type="dxa"/>
          </w:tcPr>
          <w:p>
            <w:pPr>
              <w:pStyle w:val="0"/>
            </w:pPr>
            <w:r>
              <w:rPr>
                <w:sz w:val="20"/>
              </w:rPr>
              <w:t xml:space="preserve">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w:t>
            </w:r>
          </w:p>
        </w:tc>
      </w:tr>
      <w:tr>
        <w:tc>
          <w:tcPr>
            <w:tcW w:w="1020" w:type="dxa"/>
          </w:tcPr>
          <w:p>
            <w:pPr>
              <w:pStyle w:val="0"/>
              <w:jc w:val="both"/>
            </w:pPr>
            <w:r>
              <w:rPr>
                <w:sz w:val="20"/>
              </w:rPr>
              <w:t xml:space="preserve">1</w:t>
            </w:r>
          </w:p>
        </w:tc>
        <w:tc>
          <w:tcPr>
            <w:tcW w:w="4195" w:type="dxa"/>
          </w:tcPr>
          <w:p>
            <w:pPr>
              <w:pStyle w:val="0"/>
            </w:pPr>
            <w:r>
              <w:rPr>
                <w:sz w:val="20"/>
              </w:rPr>
              <w:t xml:space="preserve">Направление 3 заявлений в Минприроды России о включении несанкционированных свалок в государственный реестр объектов накопленного вреда окружающей среде</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2</w:t>
            </w:r>
          </w:p>
        </w:tc>
        <w:tc>
          <w:tcPr>
            <w:tcW w:w="4195" w:type="dxa"/>
          </w:tcPr>
          <w:p>
            <w:pPr>
              <w:pStyle w:val="0"/>
            </w:pPr>
            <w:r>
              <w:rPr>
                <w:sz w:val="20"/>
              </w:rPr>
              <w:t xml:space="preserve">Направление заявки в Минприроды России на предоставление субсидии из средств федерального бюджета на ликвидацию несанкционированных свалок в рамках федерального проекта "Чистая страна" национального проекта "Экология"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3</w:t>
            </w:r>
          </w:p>
        </w:tc>
        <w:tc>
          <w:tcPr>
            <w:tcW w:w="4195" w:type="dxa"/>
          </w:tcPr>
          <w:p>
            <w:pPr>
              <w:pStyle w:val="0"/>
            </w:pPr>
            <w:r>
              <w:rPr>
                <w:sz w:val="20"/>
              </w:rPr>
              <w:t xml:space="preserve">Информирование и экологическое просвещение населения Кемеровской области - Кузбасса о состоянии окружающей среды и формировании системы обращения с отходами, в том числе твердыми коммунальными отходами (далее - ТКО), путем издания областной газеты "Экологический вестник Кузбасса", размещения аналитической информации из области обращения с ТКО и раздельного сбора мусора в информационно-телекоммуникационной сети "Интернет" и средствах массовой информации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 региональные операторы по обращению с ТКО (по согласованию)</w:t>
            </w:r>
          </w:p>
        </w:tc>
      </w:tr>
      <w:tr>
        <w:tc>
          <w:tcPr>
            <w:tcW w:w="1020" w:type="dxa"/>
          </w:tcPr>
          <w:p>
            <w:pPr>
              <w:pStyle w:val="0"/>
              <w:jc w:val="both"/>
            </w:pPr>
            <w:r>
              <w:rPr>
                <w:sz w:val="20"/>
              </w:rPr>
              <w:t xml:space="preserve">4</w:t>
            </w:r>
          </w:p>
        </w:tc>
        <w:tc>
          <w:tcPr>
            <w:tcW w:w="4195" w:type="dxa"/>
          </w:tcPr>
          <w:p>
            <w:pPr>
              <w:pStyle w:val="0"/>
            </w:pPr>
            <w:r>
              <w:rPr>
                <w:sz w:val="20"/>
              </w:rPr>
              <w:t xml:space="preserve">Организация работ по ликвидации мест несанкционированного размещения ТКО (навалов мусора)</w:t>
            </w:r>
          </w:p>
        </w:tc>
        <w:tc>
          <w:tcPr>
            <w:tcW w:w="964" w:type="dxa"/>
          </w:tcPr>
          <w:p>
            <w:pPr>
              <w:pStyle w:val="0"/>
              <w:jc w:val="center"/>
            </w:pPr>
            <w:r>
              <w:rPr>
                <w:sz w:val="20"/>
              </w:rPr>
              <w:t xml:space="preserve">2021 - 2022 годы (по мере необходимости)</w:t>
            </w:r>
          </w:p>
        </w:tc>
        <w:tc>
          <w:tcPr>
            <w:tcW w:w="2835" w:type="dxa"/>
          </w:tcPr>
          <w:p>
            <w:pPr>
              <w:pStyle w:val="0"/>
              <w:jc w:val="center"/>
            </w:pPr>
            <w:r>
              <w:rPr>
                <w:sz w:val="20"/>
              </w:rPr>
              <w:t xml:space="preserve">Органы местного самоуправления (по согласованию) региональные операторы по обращению с ТКО (по согласованию)</w:t>
            </w:r>
          </w:p>
        </w:tc>
      </w:tr>
      <w:tr>
        <w:tc>
          <w:tcPr>
            <w:tcW w:w="1020" w:type="dxa"/>
          </w:tcPr>
          <w:p>
            <w:pPr>
              <w:pStyle w:val="0"/>
              <w:jc w:val="both"/>
            </w:pPr>
            <w:r>
              <w:rPr>
                <w:sz w:val="20"/>
              </w:rPr>
              <w:t xml:space="preserve">5</w:t>
            </w:r>
          </w:p>
        </w:tc>
        <w:tc>
          <w:tcPr>
            <w:tcW w:w="4195" w:type="dxa"/>
          </w:tcPr>
          <w:p>
            <w:pPr>
              <w:pStyle w:val="0"/>
            </w:pPr>
            <w:r>
              <w:rPr>
                <w:sz w:val="20"/>
              </w:rPr>
              <w:t xml:space="preserve">Мониторинг проведения работ по ликвидации мест несанкционированного размещения ТКО (навалов мусора) органами местного самоуправления</w:t>
            </w:r>
          </w:p>
        </w:tc>
        <w:tc>
          <w:tcPr>
            <w:tcW w:w="964" w:type="dxa"/>
          </w:tcPr>
          <w:p>
            <w:pPr>
              <w:pStyle w:val="0"/>
              <w:jc w:val="center"/>
            </w:pPr>
            <w:r>
              <w:rPr>
                <w:sz w:val="20"/>
              </w:rPr>
              <w:t xml:space="preserve">2021 - 2022 годы (ежегодно по мере необходимости)</w:t>
            </w:r>
          </w:p>
        </w:tc>
        <w:tc>
          <w:tcPr>
            <w:tcW w:w="2835" w:type="dxa"/>
          </w:tcPr>
          <w:p>
            <w:pPr>
              <w:pStyle w:val="0"/>
              <w:jc w:val="center"/>
            </w:pPr>
            <w:r>
              <w:rPr>
                <w:sz w:val="20"/>
              </w:rPr>
              <w:t xml:space="preserve">Киселев Д.С.</w:t>
            </w:r>
          </w:p>
          <w:p>
            <w:pPr>
              <w:pStyle w:val="0"/>
              <w:jc w:val="center"/>
            </w:pPr>
            <w:r>
              <w:rPr>
                <w:sz w:val="20"/>
              </w:rPr>
              <w:t xml:space="preserve">Ивлев О.В.</w:t>
            </w:r>
          </w:p>
        </w:tc>
      </w:tr>
      <w:tr>
        <w:tc>
          <w:tcPr>
            <w:tcW w:w="1020" w:type="dxa"/>
          </w:tcPr>
          <w:p>
            <w:pPr>
              <w:pStyle w:val="0"/>
              <w:jc w:val="both"/>
            </w:pPr>
            <w:r>
              <w:rPr>
                <w:sz w:val="20"/>
              </w:rPr>
              <w:t xml:space="preserve">6</w:t>
            </w:r>
          </w:p>
        </w:tc>
        <w:tc>
          <w:tcPr>
            <w:tcW w:w="4195" w:type="dxa"/>
          </w:tcPr>
          <w:p>
            <w:pPr>
              <w:pStyle w:val="0"/>
            </w:pPr>
            <w:r>
              <w:rPr>
                <w:sz w:val="20"/>
              </w:rPr>
              <w:t xml:space="preserve">Реконструкция мусоросортировочного комплекса с линией компостирования ООО "ЭкоЛэнд" в Новокузнецком городском округе (первая очередь)</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Киселев Д.С.</w:t>
            </w:r>
          </w:p>
          <w:p>
            <w:pPr>
              <w:pStyle w:val="0"/>
              <w:jc w:val="center"/>
            </w:pPr>
            <w:r>
              <w:rPr>
                <w:sz w:val="20"/>
              </w:rPr>
              <w:t xml:space="preserve">региональные операторы по обращению с ТКО (по согласованию)</w:t>
            </w:r>
          </w:p>
        </w:tc>
      </w:tr>
      <w:tr>
        <w:tc>
          <w:tcPr>
            <w:tcW w:w="1020" w:type="dxa"/>
          </w:tcPr>
          <w:p>
            <w:pPr>
              <w:pStyle w:val="0"/>
              <w:jc w:val="both"/>
            </w:pPr>
            <w:r>
              <w:rPr>
                <w:sz w:val="20"/>
              </w:rPr>
              <w:t xml:space="preserve">7</w:t>
            </w:r>
          </w:p>
        </w:tc>
        <w:tc>
          <w:tcPr>
            <w:tcW w:w="4195" w:type="dxa"/>
          </w:tcPr>
          <w:p>
            <w:pPr>
              <w:pStyle w:val="0"/>
            </w:pPr>
            <w:r>
              <w:rPr>
                <w:sz w:val="20"/>
              </w:rPr>
              <w:t xml:space="preserve">Корректировка территориальной схемы обращения с отходами производства и потребления,</w:t>
            </w:r>
          </w:p>
          <w:p>
            <w:pPr>
              <w:pStyle w:val="0"/>
            </w:pPr>
            <w:r>
              <w:rPr>
                <w:sz w:val="20"/>
              </w:rPr>
              <w:t xml:space="preserve">в том числе с ТКО, Кемеровской области - Кузбасса</w:t>
            </w:r>
          </w:p>
        </w:tc>
        <w:tc>
          <w:tcPr>
            <w:tcW w:w="964" w:type="dxa"/>
          </w:tcPr>
          <w:p>
            <w:pPr>
              <w:pStyle w:val="0"/>
              <w:jc w:val="center"/>
            </w:pPr>
            <w:r>
              <w:rPr>
                <w:sz w:val="20"/>
              </w:rPr>
              <w:t xml:space="preserve">2021 - 2022 годы (ежегодно по мере необходимости)</w:t>
            </w:r>
          </w:p>
        </w:tc>
        <w:tc>
          <w:tcPr>
            <w:tcW w:w="2835" w:type="dxa"/>
          </w:tcPr>
          <w:p>
            <w:pPr>
              <w:pStyle w:val="0"/>
              <w:jc w:val="center"/>
            </w:pPr>
            <w:r>
              <w:rPr>
                <w:sz w:val="20"/>
              </w:rPr>
              <w:t xml:space="preserve">Киселев Д.С.</w:t>
            </w:r>
          </w:p>
          <w:p>
            <w:pPr>
              <w:pStyle w:val="0"/>
              <w:jc w:val="center"/>
            </w:pPr>
            <w:r>
              <w:rPr>
                <w:sz w:val="20"/>
              </w:rPr>
              <w:t xml:space="preserve">Ивлев О.В.</w:t>
            </w:r>
          </w:p>
          <w:p>
            <w:pPr>
              <w:pStyle w:val="0"/>
              <w:jc w:val="center"/>
            </w:pPr>
            <w:r>
              <w:rPr>
                <w:sz w:val="20"/>
              </w:rPr>
              <w:t xml:space="preserve">органы местного самоуправления (по согласованию) региональные операторы по обращению с ТКО (по согласованию)</w:t>
            </w:r>
          </w:p>
        </w:tc>
      </w:tr>
      <w:tr>
        <w:tc>
          <w:tcPr>
            <w:tcW w:w="1020" w:type="dxa"/>
          </w:tcPr>
          <w:p>
            <w:pPr>
              <w:pStyle w:val="0"/>
              <w:jc w:val="both"/>
            </w:pPr>
            <w:r>
              <w:rPr>
                <w:sz w:val="20"/>
              </w:rPr>
              <w:t xml:space="preserve">8</w:t>
            </w:r>
          </w:p>
        </w:tc>
        <w:tc>
          <w:tcPr>
            <w:tcW w:w="4195" w:type="dxa"/>
          </w:tcPr>
          <w:p>
            <w:pPr>
              <w:pStyle w:val="0"/>
            </w:pPr>
            <w:r>
              <w:rPr>
                <w:sz w:val="20"/>
              </w:rPr>
              <w:t xml:space="preserve">Мониторинг реализации мероприятий, предусмотренных территориальной схемой обращения с отходами производства и потребления, в том числе с ТКО</w:t>
            </w:r>
          </w:p>
        </w:tc>
        <w:tc>
          <w:tcPr>
            <w:tcW w:w="964" w:type="dxa"/>
          </w:tcPr>
          <w:p>
            <w:pPr>
              <w:pStyle w:val="0"/>
              <w:jc w:val="center"/>
            </w:pPr>
            <w:r>
              <w:rPr>
                <w:sz w:val="20"/>
              </w:rPr>
              <w:t xml:space="preserve">2021 - 2022 годы (ежегодно по мере необходимости)</w:t>
            </w:r>
          </w:p>
        </w:tc>
        <w:tc>
          <w:tcPr>
            <w:tcW w:w="2835" w:type="dxa"/>
          </w:tcPr>
          <w:p>
            <w:pPr>
              <w:pStyle w:val="0"/>
              <w:jc w:val="center"/>
            </w:pPr>
            <w:r>
              <w:rPr>
                <w:sz w:val="20"/>
              </w:rPr>
              <w:t xml:space="preserve">Киселев Д.С.</w:t>
            </w:r>
          </w:p>
          <w:p>
            <w:pPr>
              <w:pStyle w:val="0"/>
              <w:jc w:val="center"/>
            </w:pPr>
            <w:r>
              <w:rPr>
                <w:sz w:val="20"/>
              </w:rPr>
              <w:t xml:space="preserve">Ивлев О.В.</w:t>
            </w:r>
          </w:p>
        </w:tc>
      </w:tr>
      <w:tr>
        <w:tc>
          <w:tcPr>
            <w:tcW w:w="1020" w:type="dxa"/>
          </w:tcPr>
          <w:p>
            <w:pPr>
              <w:pStyle w:val="0"/>
              <w:jc w:val="both"/>
            </w:pPr>
            <w:r>
              <w:rPr>
                <w:sz w:val="20"/>
              </w:rPr>
              <w:t xml:space="preserve">9</w:t>
            </w:r>
          </w:p>
        </w:tc>
        <w:tc>
          <w:tcPr>
            <w:tcW w:w="4195" w:type="dxa"/>
          </w:tcPr>
          <w:p>
            <w:pPr>
              <w:pStyle w:val="0"/>
            </w:pPr>
            <w:r>
              <w:rPr>
                <w:sz w:val="20"/>
              </w:rPr>
              <w:t xml:space="preserve">Мониторинг реализации комплексной региональной программы "Обращение с отходами производства и потребления, в том числе с твердыми коммунальными отходами Кемеровской области - Кузбасса" на 2017 - 2026 годы</w:t>
            </w:r>
          </w:p>
        </w:tc>
        <w:tc>
          <w:tcPr>
            <w:tcW w:w="964" w:type="dxa"/>
          </w:tcPr>
          <w:p>
            <w:pPr>
              <w:pStyle w:val="0"/>
              <w:jc w:val="center"/>
            </w:pPr>
            <w:r>
              <w:rPr>
                <w:sz w:val="20"/>
              </w:rPr>
              <w:t xml:space="preserve">2021 - 2022 годы (ежегодно по мере необходимости)</w:t>
            </w:r>
          </w:p>
        </w:tc>
        <w:tc>
          <w:tcPr>
            <w:tcW w:w="2835" w:type="dxa"/>
          </w:tcPr>
          <w:p>
            <w:pPr>
              <w:pStyle w:val="0"/>
              <w:jc w:val="center"/>
            </w:pPr>
            <w:r>
              <w:rPr>
                <w:sz w:val="20"/>
              </w:rPr>
              <w:t xml:space="preserve">Киселев Д.С.</w:t>
            </w:r>
          </w:p>
          <w:p>
            <w:pPr>
              <w:pStyle w:val="0"/>
              <w:jc w:val="center"/>
            </w:pPr>
            <w:r>
              <w:rPr>
                <w:sz w:val="20"/>
              </w:rPr>
              <w:t xml:space="preserve">Ивлев О.В.</w:t>
            </w:r>
          </w:p>
          <w:p>
            <w:pPr>
              <w:pStyle w:val="0"/>
              <w:jc w:val="center"/>
            </w:pPr>
            <w:r>
              <w:rPr>
                <w:sz w:val="20"/>
              </w:rPr>
              <w:t xml:space="preserve">региональные операторы по обращению с ТКО (по согласованию)</w:t>
            </w:r>
          </w:p>
        </w:tc>
      </w:tr>
      <w:tr>
        <w:tc>
          <w:tcPr>
            <w:tcW w:w="1020" w:type="dxa"/>
          </w:tcPr>
          <w:p>
            <w:pPr>
              <w:pStyle w:val="0"/>
              <w:jc w:val="both"/>
            </w:pPr>
            <w:r>
              <w:rPr>
                <w:sz w:val="20"/>
              </w:rPr>
              <w:t xml:space="preserve">10</w:t>
            </w:r>
          </w:p>
        </w:tc>
        <w:tc>
          <w:tcPr>
            <w:tcW w:w="4195" w:type="dxa"/>
          </w:tcPr>
          <w:p>
            <w:pPr>
              <w:pStyle w:val="0"/>
            </w:pPr>
            <w:r>
              <w:rPr>
                <w:sz w:val="20"/>
              </w:rPr>
              <w:t xml:space="preserve">Реконструкция мусоросортировочного комплекса с линией компостирования ООО "ЭкоЛэнд" в Новокузнецком городском округе (первая очередь)</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Киселев Д.С.</w:t>
            </w:r>
          </w:p>
          <w:p>
            <w:pPr>
              <w:pStyle w:val="0"/>
              <w:jc w:val="center"/>
            </w:pPr>
            <w:r>
              <w:rPr>
                <w:sz w:val="20"/>
              </w:rPr>
              <w:t xml:space="preserve">региональные операторы по обращению с ТКО (по согласованию)</w:t>
            </w:r>
          </w:p>
        </w:tc>
      </w:tr>
      <w:tr>
        <w:tc>
          <w:tcPr>
            <w:tcW w:w="1020" w:type="dxa"/>
          </w:tcPr>
          <w:p>
            <w:pPr>
              <w:pStyle w:val="0"/>
              <w:jc w:val="both"/>
            </w:pPr>
            <w:r>
              <w:rPr>
                <w:sz w:val="20"/>
              </w:rPr>
              <w:t xml:space="preserve">Задача 2</w:t>
            </w:r>
          </w:p>
        </w:tc>
        <w:tc>
          <w:tcPr>
            <w:gridSpan w:val="3"/>
            <w:tcW w:w="7994" w:type="dxa"/>
          </w:tcPr>
          <w:p>
            <w:pPr>
              <w:pStyle w:val="0"/>
            </w:pPr>
            <w:r>
              <w:rPr>
                <w:sz w:val="20"/>
              </w:rPr>
              <w:t xml:space="preserve">Развитие на территории Кузбасса отрасли переработки отходов производства и потребления</w:t>
            </w:r>
          </w:p>
        </w:tc>
      </w:tr>
      <w:tr>
        <w:tc>
          <w:tcPr>
            <w:tcW w:w="1020" w:type="dxa"/>
          </w:tcPr>
          <w:p>
            <w:pPr>
              <w:pStyle w:val="0"/>
              <w:jc w:val="both"/>
            </w:pPr>
            <w:r>
              <w:rPr>
                <w:sz w:val="20"/>
              </w:rPr>
              <w:t xml:space="preserve">1</w:t>
            </w:r>
          </w:p>
        </w:tc>
        <w:tc>
          <w:tcPr>
            <w:tcW w:w="4195" w:type="dxa"/>
          </w:tcPr>
          <w:p>
            <w:pPr>
              <w:pStyle w:val="0"/>
            </w:pPr>
            <w:r>
              <w:rPr>
                <w:sz w:val="20"/>
              </w:rPr>
              <w:t xml:space="preserve">Изучение технических и технологических методов решения данного вопроса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jc w:val="both"/>
            </w:pPr>
            <w:r>
              <w:rPr>
                <w:sz w:val="20"/>
              </w:rPr>
              <w:t xml:space="preserve">Задача 3</w:t>
            </w:r>
          </w:p>
        </w:tc>
        <w:tc>
          <w:tcPr>
            <w:gridSpan w:val="3"/>
            <w:tcW w:w="7994" w:type="dxa"/>
          </w:tcPr>
          <w:p>
            <w:pPr>
              <w:pStyle w:val="0"/>
            </w:pPr>
            <w:r>
              <w:rPr>
                <w:sz w:val="20"/>
              </w:rPr>
              <w:t xml:space="preserve">Создание условий для вторичной переработки всех запрещенных к захоронению отходов производства и потребления</w:t>
            </w:r>
          </w:p>
        </w:tc>
      </w:tr>
      <w:tr>
        <w:tc>
          <w:tcPr>
            <w:tcW w:w="1020" w:type="dxa"/>
          </w:tcPr>
          <w:p>
            <w:pPr>
              <w:pStyle w:val="0"/>
              <w:jc w:val="both"/>
            </w:pPr>
            <w:r>
              <w:rPr>
                <w:sz w:val="20"/>
              </w:rPr>
              <w:t xml:space="preserve">1</w:t>
            </w:r>
          </w:p>
        </w:tc>
        <w:tc>
          <w:tcPr>
            <w:tcW w:w="4195" w:type="dxa"/>
          </w:tcPr>
          <w:p>
            <w:pPr>
              <w:pStyle w:val="0"/>
            </w:pPr>
            <w:r>
              <w:rPr>
                <w:sz w:val="20"/>
              </w:rPr>
              <w:t xml:space="preserve">Совершенствование нормативно-правовой базы и правоприменительной практики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jc w:val="both"/>
            </w:pPr>
            <w:r>
              <w:rPr>
                <w:sz w:val="20"/>
              </w:rPr>
              <w:t xml:space="preserve">Задача 4</w:t>
            </w:r>
          </w:p>
        </w:tc>
        <w:tc>
          <w:tcPr>
            <w:gridSpan w:val="3"/>
            <w:tcW w:w="7994" w:type="dxa"/>
          </w:tcPr>
          <w:p>
            <w:pPr>
              <w:pStyle w:val="0"/>
            </w:pPr>
            <w:r>
              <w:rPr>
                <w:sz w:val="20"/>
              </w:rPr>
              <w:t xml:space="preserve">Создание необходимой транспортно-логистической инфраструктуры для обращения с отходами I - II классов опасности</w:t>
            </w:r>
          </w:p>
        </w:tc>
      </w:tr>
      <w:tr>
        <w:tc>
          <w:tcPr>
            <w:tcW w:w="1020" w:type="dxa"/>
          </w:tcPr>
          <w:p>
            <w:pPr>
              <w:pStyle w:val="0"/>
              <w:jc w:val="both"/>
            </w:pPr>
            <w:r>
              <w:rPr>
                <w:sz w:val="20"/>
              </w:rPr>
              <w:t xml:space="preserve">1</w:t>
            </w:r>
          </w:p>
        </w:tc>
        <w:tc>
          <w:tcPr>
            <w:tcW w:w="4195" w:type="dxa"/>
          </w:tcPr>
          <w:p>
            <w:pPr>
              <w:pStyle w:val="0"/>
            </w:pPr>
            <w:r>
              <w:rPr>
                <w:sz w:val="20"/>
              </w:rPr>
              <w:t xml:space="preserve">Изучение позитивного опыта, проецирование на предприятия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jc w:val="both"/>
            </w:pPr>
            <w:r>
              <w:rPr>
                <w:sz w:val="20"/>
              </w:rPr>
              <w:t xml:space="preserve">Задача 5</w:t>
            </w:r>
          </w:p>
        </w:tc>
        <w:tc>
          <w:tcPr>
            <w:gridSpan w:val="3"/>
            <w:tcW w:w="7994" w:type="dxa"/>
          </w:tcPr>
          <w:p>
            <w:pPr>
              <w:pStyle w:val="0"/>
            </w:pPr>
            <w:r>
              <w:rPr>
                <w:sz w:val="20"/>
              </w:rPr>
              <w:t xml:space="preserve">Создание кластера глубокой переработки вторичных ресурсов и техногенных отходов на базе специализированных площадок, полигонов и индустриальных парков</w:t>
            </w:r>
          </w:p>
        </w:tc>
      </w:tr>
      <w:tr>
        <w:tc>
          <w:tcPr>
            <w:tcW w:w="1020" w:type="dxa"/>
          </w:tcPr>
          <w:p>
            <w:pPr>
              <w:pStyle w:val="0"/>
              <w:jc w:val="both"/>
            </w:pPr>
            <w:r>
              <w:rPr>
                <w:sz w:val="20"/>
              </w:rPr>
              <w:t xml:space="preserve">1</w:t>
            </w:r>
          </w:p>
        </w:tc>
        <w:tc>
          <w:tcPr>
            <w:tcW w:w="4195" w:type="dxa"/>
          </w:tcPr>
          <w:p>
            <w:pPr>
              <w:pStyle w:val="0"/>
            </w:pPr>
            <w:r>
              <w:rPr>
                <w:sz w:val="20"/>
              </w:rPr>
              <w:t xml:space="preserve">Изучение позитивного опыта, проецирование на предприятия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 исполнительные органы Кемеровской области - Кузбасса отраслевой компетенции</w:t>
            </w:r>
          </w:p>
        </w:tc>
      </w:tr>
      <w:tr>
        <w:tc>
          <w:tcPr>
            <w:tcW w:w="1020" w:type="dxa"/>
          </w:tcPr>
          <w:p>
            <w:pPr>
              <w:pStyle w:val="0"/>
              <w:jc w:val="both"/>
            </w:pPr>
            <w:r>
              <w:rPr>
                <w:sz w:val="20"/>
              </w:rPr>
              <w:t xml:space="preserve">Задача 6</w:t>
            </w:r>
          </w:p>
        </w:tc>
        <w:tc>
          <w:tcPr>
            <w:gridSpan w:val="3"/>
            <w:tcW w:w="7994" w:type="dxa"/>
          </w:tcPr>
          <w:p>
            <w:pPr>
              <w:pStyle w:val="0"/>
            </w:pPr>
            <w:r>
              <w:rPr>
                <w:sz w:val="20"/>
              </w:rPr>
              <w:t xml:space="preserve">Развитие инновационного территориального кластера "Комплексная переработка угля и техногенных отходов":</w:t>
            </w:r>
          </w:p>
          <w:p>
            <w:pPr>
              <w:pStyle w:val="0"/>
            </w:pPr>
            <w:r>
              <w:rPr>
                <w:sz w:val="20"/>
              </w:rPr>
              <w:t xml:space="preserve">организация крупнотоннажного использования золошлаков угольных теплоэлектростанций, расположенных на территории Кемеровской области - Кузбасса, в том числе для рекультивации земельных участков;</w:t>
            </w:r>
          </w:p>
          <w:p>
            <w:pPr>
              <w:pStyle w:val="0"/>
            </w:pPr>
            <w:r>
              <w:rPr>
                <w:sz w:val="20"/>
              </w:rPr>
              <w:t xml:space="preserve">создание в г. Новокузнецке экспериментального инновационного "Экотехнопарка" со спецификой переработки техногенных отходов;</w:t>
            </w:r>
          </w:p>
          <w:p>
            <w:pPr>
              <w:pStyle w:val="0"/>
            </w:pPr>
            <w:r>
              <w:rPr>
                <w:sz w:val="20"/>
              </w:rPr>
              <w:t xml:space="preserve">развитие и внедрение технологий по использованию техногенных материалов (в том числе золошлаковых материалов) в проектах строительства автомобильных дорог, в частности для возведения насыпи земляного полотна</w:t>
            </w:r>
          </w:p>
        </w:tc>
      </w:tr>
      <w:tr>
        <w:tc>
          <w:tcPr>
            <w:tcW w:w="1020" w:type="dxa"/>
          </w:tcPr>
          <w:p>
            <w:pPr>
              <w:pStyle w:val="0"/>
              <w:jc w:val="both"/>
            </w:pPr>
            <w:r>
              <w:rPr>
                <w:sz w:val="20"/>
              </w:rPr>
              <w:t xml:space="preserve">1</w:t>
            </w:r>
          </w:p>
        </w:tc>
        <w:tc>
          <w:tcPr>
            <w:tcW w:w="4195" w:type="dxa"/>
          </w:tcPr>
          <w:p>
            <w:pPr>
              <w:pStyle w:val="0"/>
            </w:pPr>
            <w:r>
              <w:rPr>
                <w:sz w:val="20"/>
              </w:rPr>
              <w:t xml:space="preserve">Изучение перечня НДТ в данном направлении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АНО "Научно-образовательный центр "Кузбасс" (по согласованию) исполнительные органы Кемеровской области - Кузбасса отраслевой компетенции</w:t>
            </w:r>
          </w:p>
        </w:tc>
      </w:tr>
      <w:tr>
        <w:tc>
          <w:tcPr>
            <w:tcW w:w="1020" w:type="dxa"/>
          </w:tcPr>
          <w:p>
            <w:pPr>
              <w:pStyle w:val="0"/>
              <w:jc w:val="both"/>
            </w:pPr>
            <w:r>
              <w:rPr>
                <w:sz w:val="20"/>
              </w:rPr>
              <w:t xml:space="preserve">2</w:t>
            </w:r>
          </w:p>
        </w:tc>
        <w:tc>
          <w:tcPr>
            <w:tcW w:w="4195" w:type="dxa"/>
          </w:tcPr>
          <w:p>
            <w:pPr>
              <w:pStyle w:val="0"/>
            </w:pPr>
            <w:r>
              <w:rPr>
                <w:sz w:val="20"/>
              </w:rPr>
              <w:t xml:space="preserve">При строительстве автомобильных дорог в Кемеровской области - Кузбассе, в том числе при работах по возведению насыпи и укреплению откосов земляного полотна, продолжить применение экологичных, инновационных и техногенных материалов в соответствии с нормами действующего законодательства Российской Федерации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Киселев Д.С.</w:t>
            </w:r>
          </w:p>
          <w:p>
            <w:pPr>
              <w:pStyle w:val="0"/>
              <w:jc w:val="center"/>
            </w:pPr>
            <w:r>
              <w:rPr>
                <w:sz w:val="20"/>
              </w:rPr>
              <w:t xml:space="preserve">ГБУ "Центр развития ЖК и ДК Кузбасса" (по согласованию) органы местного самоуправления (по согласованию)</w:t>
            </w:r>
          </w:p>
        </w:tc>
      </w:tr>
      <w:tr>
        <w:tc>
          <w:tcPr>
            <w:tcW w:w="1020" w:type="dxa"/>
          </w:tcPr>
          <w:p>
            <w:pPr>
              <w:pStyle w:val="0"/>
              <w:jc w:val="both"/>
            </w:pPr>
            <w:r>
              <w:rPr>
                <w:sz w:val="20"/>
              </w:rPr>
              <w:t xml:space="preserve">3</w:t>
            </w:r>
          </w:p>
        </w:tc>
        <w:tc>
          <w:tcPr>
            <w:tcW w:w="4195" w:type="dxa"/>
          </w:tcPr>
          <w:p>
            <w:pPr>
              <w:pStyle w:val="0"/>
            </w:pPr>
            <w:r>
              <w:rPr>
                <w:sz w:val="20"/>
              </w:rPr>
              <w:t xml:space="preserve">Рекомендовать организациям Кемеровской области - Кузбасса, осуществляющим деятельность в сфере проектирования и строительства автомобильных дорог (регионального, межмуниципального и местного значения), учитывать необходимость применения новых технологий, техники, конструкций и материалов, в том числе техногенных (при целесообразности их применения)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20" w:type="dxa"/>
          </w:tcPr>
          <w:p>
            <w:pPr>
              <w:pStyle w:val="0"/>
              <w:jc w:val="both"/>
            </w:pPr>
            <w:r>
              <w:rPr>
                <w:sz w:val="20"/>
              </w:rPr>
              <w:t xml:space="preserve">Задача 7</w:t>
            </w:r>
          </w:p>
        </w:tc>
        <w:tc>
          <w:tcPr>
            <w:gridSpan w:val="3"/>
            <w:tcW w:w="7994" w:type="dxa"/>
          </w:tcPr>
          <w:p>
            <w:pPr>
              <w:pStyle w:val="0"/>
            </w:pPr>
            <w:r>
              <w:rPr>
                <w:sz w:val="20"/>
              </w:rPr>
              <w:t xml:space="preserve">Реализация в г. Кемерово инвестиционного проекта по созданию индустриального парка "Западный", ориентированного на размещение предприятий рециклинга</w:t>
            </w:r>
          </w:p>
        </w:tc>
      </w:tr>
      <w:tr>
        <w:tc>
          <w:tcPr>
            <w:tcW w:w="1020" w:type="dxa"/>
          </w:tcPr>
          <w:p>
            <w:pPr>
              <w:pStyle w:val="0"/>
              <w:jc w:val="both"/>
            </w:pPr>
            <w:r>
              <w:rPr>
                <w:sz w:val="20"/>
              </w:rPr>
              <w:t xml:space="preserve">1</w:t>
            </w:r>
          </w:p>
        </w:tc>
        <w:tc>
          <w:tcPr>
            <w:tcW w:w="4195" w:type="dxa"/>
          </w:tcPr>
          <w:p>
            <w:pPr>
              <w:pStyle w:val="0"/>
            </w:pPr>
            <w:r>
              <w:rPr>
                <w:sz w:val="20"/>
              </w:rPr>
              <w:t xml:space="preserve">Изучение перечня НДТ в данном направлении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АНО "Научно-образовательный центр "Кузбасс" (по согласованию)</w:t>
            </w:r>
          </w:p>
        </w:tc>
      </w:tr>
      <w:tr>
        <w:tc>
          <w:tcPr>
            <w:tcW w:w="1020" w:type="dxa"/>
          </w:tcPr>
          <w:p>
            <w:pPr>
              <w:pStyle w:val="0"/>
              <w:jc w:val="both"/>
            </w:pPr>
            <w:r>
              <w:rPr>
                <w:sz w:val="20"/>
              </w:rPr>
              <w:t xml:space="preserve">Цель 4</w:t>
            </w:r>
          </w:p>
        </w:tc>
        <w:tc>
          <w:tcPr>
            <w:gridSpan w:val="3"/>
            <w:tcW w:w="7994" w:type="dxa"/>
            <w:vAlign w:val="center"/>
          </w:tcPr>
          <w:p>
            <w:pPr>
              <w:pStyle w:val="0"/>
            </w:pPr>
            <w:r>
              <w:rPr>
                <w:sz w:val="20"/>
              </w:rPr>
              <w:t xml:space="preserve">Повышение роли особо охраняемых природных территорий области в достижении показателей социально-экономического развития региона</w:t>
            </w:r>
          </w:p>
        </w:tc>
      </w:tr>
      <w:tr>
        <w:tc>
          <w:tcPr>
            <w:tcW w:w="1020" w:type="dxa"/>
          </w:tcPr>
          <w:p>
            <w:pPr>
              <w:pStyle w:val="0"/>
              <w:jc w:val="both"/>
            </w:pPr>
            <w:r>
              <w:rPr>
                <w:sz w:val="20"/>
              </w:rPr>
              <w:t xml:space="preserve">Задача 1</w:t>
            </w:r>
          </w:p>
        </w:tc>
        <w:tc>
          <w:tcPr>
            <w:gridSpan w:val="3"/>
            <w:tcW w:w="7994" w:type="dxa"/>
          </w:tcPr>
          <w:p>
            <w:pPr>
              <w:pStyle w:val="0"/>
            </w:pPr>
            <w:r>
              <w:rPr>
                <w:sz w:val="20"/>
              </w:rPr>
              <w:t xml:space="preserve">Сохранение биологического разнообразия Кузбасса, включая увеличение площади особо охраняемых природных территорий</w:t>
            </w:r>
          </w:p>
        </w:tc>
      </w:tr>
      <w:tr>
        <w:tc>
          <w:tcPr>
            <w:tcW w:w="1020" w:type="dxa"/>
          </w:tcPr>
          <w:p>
            <w:pPr>
              <w:pStyle w:val="0"/>
              <w:jc w:val="both"/>
            </w:pPr>
            <w:r>
              <w:rPr>
                <w:sz w:val="20"/>
              </w:rPr>
              <w:t xml:space="preserve">1</w:t>
            </w:r>
          </w:p>
        </w:tc>
        <w:tc>
          <w:tcPr>
            <w:tcW w:w="4195" w:type="dxa"/>
          </w:tcPr>
          <w:p>
            <w:pPr>
              <w:pStyle w:val="0"/>
            </w:pPr>
            <w:r>
              <w:rPr>
                <w:sz w:val="20"/>
              </w:rPr>
              <w:t xml:space="preserve">Организация ООПТ регионального значения (показатель - не менее 1 в год, до 2035 года создать 15 новых ООПТ)</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Бойко Е.В.</w:t>
            </w:r>
          </w:p>
        </w:tc>
      </w:tr>
      <w:tr>
        <w:tc>
          <w:tcPr>
            <w:tcW w:w="1020" w:type="dxa"/>
          </w:tcPr>
          <w:p>
            <w:pPr>
              <w:pStyle w:val="0"/>
              <w:jc w:val="both"/>
            </w:pPr>
            <w:r>
              <w:rPr>
                <w:sz w:val="20"/>
              </w:rPr>
              <w:t xml:space="preserve">Задача 2</w:t>
            </w:r>
          </w:p>
        </w:tc>
        <w:tc>
          <w:tcPr>
            <w:gridSpan w:val="3"/>
            <w:tcW w:w="7994" w:type="dxa"/>
          </w:tcPr>
          <w:p>
            <w:pPr>
              <w:pStyle w:val="0"/>
            </w:pPr>
            <w:r>
              <w:rPr>
                <w:sz w:val="20"/>
              </w:rPr>
              <w:t xml:space="preserve">Создание необходимой инфраструктуры для развития экологического туризма и использования потенциала особо охраняемых природных территорий</w:t>
            </w:r>
          </w:p>
        </w:tc>
      </w:tr>
      <w:tr>
        <w:tc>
          <w:tcPr>
            <w:tcW w:w="1020" w:type="dxa"/>
          </w:tcPr>
          <w:p>
            <w:pPr>
              <w:pStyle w:val="0"/>
              <w:jc w:val="both"/>
            </w:pPr>
            <w:r>
              <w:rPr>
                <w:sz w:val="20"/>
              </w:rPr>
              <w:t xml:space="preserve">1</w:t>
            </w:r>
          </w:p>
        </w:tc>
        <w:tc>
          <w:tcPr>
            <w:tcW w:w="4195" w:type="dxa"/>
          </w:tcPr>
          <w:p>
            <w:pPr>
              <w:pStyle w:val="0"/>
            </w:pPr>
            <w:r>
              <w:rPr>
                <w:sz w:val="20"/>
              </w:rPr>
              <w:t xml:space="preserve">Оформление экологических троп информационными стендами, обозначение мест отдыха и мест разведения костров (показатель - не менее 1 экотропы на каждой вновь образованной ООПТ регионального значения)</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Бойко Е.В.</w:t>
            </w:r>
          </w:p>
        </w:tc>
      </w:tr>
      <w:tr>
        <w:tc>
          <w:tcPr>
            <w:tcW w:w="1020" w:type="dxa"/>
          </w:tcPr>
          <w:p>
            <w:pPr>
              <w:pStyle w:val="0"/>
            </w:pPr>
            <w:r>
              <w:rPr>
                <w:sz w:val="20"/>
              </w:rPr>
              <w:t xml:space="preserve">2</w:t>
            </w:r>
          </w:p>
        </w:tc>
        <w:tc>
          <w:tcPr>
            <w:tcW w:w="4195" w:type="dxa"/>
          </w:tcPr>
          <w:p>
            <w:pPr>
              <w:pStyle w:val="0"/>
            </w:pPr>
            <w:r>
              <w:rPr>
                <w:sz w:val="20"/>
              </w:rPr>
              <w:t xml:space="preserve">Формирование туристского продукта Кузбасса высокого качества "Туристско-рекреационный кластер перспективного развития - Междуреченск" (далее - ТРК-Междуреченск) (1-й этап)</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Перепилищенко С.В.</w:t>
            </w:r>
          </w:p>
          <w:p>
            <w:pPr>
              <w:pStyle w:val="0"/>
              <w:jc w:val="center"/>
            </w:pPr>
            <w:r>
              <w:rPr>
                <w:sz w:val="20"/>
              </w:rPr>
              <w:t xml:space="preserve">(по согласованию)</w:t>
            </w:r>
          </w:p>
          <w:p>
            <w:pPr>
              <w:pStyle w:val="0"/>
              <w:jc w:val="center"/>
            </w:pPr>
            <w:r>
              <w:rPr>
                <w:sz w:val="20"/>
              </w:rPr>
              <w:t xml:space="preserve">Латышенко Е.П.</w:t>
            </w:r>
          </w:p>
        </w:tc>
      </w:tr>
      <w:tr>
        <w:tc>
          <w:tcPr>
            <w:tcW w:w="1020" w:type="dxa"/>
          </w:tcPr>
          <w:p>
            <w:pPr>
              <w:pStyle w:val="0"/>
              <w:jc w:val="both"/>
            </w:pPr>
            <w:r>
              <w:rPr>
                <w:sz w:val="20"/>
              </w:rPr>
              <w:t xml:space="preserve">2.1</w:t>
            </w:r>
          </w:p>
        </w:tc>
        <w:tc>
          <w:tcPr>
            <w:tcW w:w="4195" w:type="dxa"/>
          </w:tcPr>
          <w:p>
            <w:pPr>
              <w:pStyle w:val="0"/>
            </w:pPr>
            <w:r>
              <w:rPr>
                <w:sz w:val="20"/>
              </w:rPr>
              <w:t xml:space="preserve">Подготовка стратегии пространственного развития ТРК-Междуреченск и ее утверждение</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Латышенко Е.П.</w:t>
            </w:r>
          </w:p>
          <w:p>
            <w:pPr>
              <w:pStyle w:val="0"/>
              <w:jc w:val="center"/>
            </w:pPr>
            <w:r>
              <w:rPr>
                <w:sz w:val="20"/>
              </w:rPr>
              <w:t xml:space="preserve">Перепилищенко С.В.</w:t>
            </w:r>
          </w:p>
          <w:p>
            <w:pPr>
              <w:pStyle w:val="0"/>
              <w:jc w:val="center"/>
            </w:pPr>
            <w:r>
              <w:rPr>
                <w:sz w:val="20"/>
              </w:rPr>
              <w:t xml:space="preserve">(по согласованию)</w:t>
            </w:r>
          </w:p>
        </w:tc>
      </w:tr>
      <w:tr>
        <w:tc>
          <w:tcPr>
            <w:tcW w:w="1020" w:type="dxa"/>
          </w:tcPr>
          <w:p>
            <w:pPr>
              <w:pStyle w:val="0"/>
              <w:jc w:val="both"/>
            </w:pPr>
            <w:r>
              <w:rPr>
                <w:sz w:val="20"/>
              </w:rPr>
              <w:t xml:space="preserve">2.2</w:t>
            </w:r>
          </w:p>
        </w:tc>
        <w:tc>
          <w:tcPr>
            <w:tcW w:w="4195" w:type="dxa"/>
          </w:tcPr>
          <w:p>
            <w:pPr>
              <w:pStyle w:val="0"/>
            </w:pPr>
            <w:r>
              <w:rPr>
                <w:sz w:val="20"/>
              </w:rPr>
              <w:t xml:space="preserve">Подготовка описания инвестиционных лотов и предложений для инвесторов ТРК-Междуреченск</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Латышенко Е.П.</w:t>
            </w:r>
          </w:p>
          <w:p>
            <w:pPr>
              <w:pStyle w:val="0"/>
              <w:jc w:val="center"/>
            </w:pPr>
            <w:r>
              <w:rPr>
                <w:sz w:val="20"/>
              </w:rPr>
              <w:t xml:space="preserve">Перепилищенко С.В.</w:t>
            </w:r>
          </w:p>
          <w:p>
            <w:pPr>
              <w:pStyle w:val="0"/>
              <w:jc w:val="center"/>
            </w:pPr>
            <w:r>
              <w:rPr>
                <w:sz w:val="20"/>
              </w:rPr>
              <w:t xml:space="preserve">(по согласованию)</w:t>
            </w:r>
          </w:p>
        </w:tc>
      </w:tr>
      <w:tr>
        <w:tc>
          <w:tcPr>
            <w:tcW w:w="1020" w:type="dxa"/>
          </w:tcPr>
          <w:p>
            <w:pPr>
              <w:pStyle w:val="0"/>
              <w:jc w:val="both"/>
            </w:pPr>
            <w:r>
              <w:rPr>
                <w:sz w:val="20"/>
              </w:rPr>
              <w:t xml:space="preserve">2.3</w:t>
            </w:r>
          </w:p>
        </w:tc>
        <w:tc>
          <w:tcPr>
            <w:tcW w:w="4195" w:type="dxa"/>
          </w:tcPr>
          <w:p>
            <w:pPr>
              <w:pStyle w:val="0"/>
            </w:pPr>
            <w:r>
              <w:rPr>
                <w:sz w:val="20"/>
              </w:rPr>
              <w:t xml:space="preserve">Разработка концепции продуктового предложения для туроператоров на ТРК-Междуреченск и ее согласование с туроператорами</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Латышенко Е.П.</w:t>
            </w:r>
          </w:p>
          <w:p>
            <w:pPr>
              <w:pStyle w:val="0"/>
              <w:jc w:val="center"/>
            </w:pPr>
            <w:r>
              <w:rPr>
                <w:sz w:val="20"/>
              </w:rPr>
              <w:t xml:space="preserve">Перепилищенко С.В.</w:t>
            </w:r>
          </w:p>
          <w:p>
            <w:pPr>
              <w:pStyle w:val="0"/>
              <w:jc w:val="center"/>
            </w:pPr>
            <w:r>
              <w:rPr>
                <w:sz w:val="20"/>
              </w:rPr>
              <w:t xml:space="preserve">(по согласованию)</w:t>
            </w:r>
          </w:p>
        </w:tc>
      </w:tr>
      <w:tr>
        <w:tc>
          <w:tcPr>
            <w:tcW w:w="1020" w:type="dxa"/>
          </w:tcPr>
          <w:p>
            <w:pPr>
              <w:pStyle w:val="0"/>
              <w:jc w:val="both"/>
            </w:pPr>
            <w:r>
              <w:rPr>
                <w:sz w:val="20"/>
              </w:rPr>
              <w:t xml:space="preserve">2.4</w:t>
            </w:r>
          </w:p>
        </w:tc>
        <w:tc>
          <w:tcPr>
            <w:tcW w:w="4195" w:type="dxa"/>
          </w:tcPr>
          <w:p>
            <w:pPr>
              <w:pStyle w:val="0"/>
            </w:pPr>
            <w:r>
              <w:rPr>
                <w:sz w:val="20"/>
              </w:rPr>
              <w:t xml:space="preserve">Разработка и внедрение туристических продуктов, включая пакетные туры по ТРК-Междуреченск</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Латышенко Е.П.</w:t>
            </w:r>
          </w:p>
          <w:p>
            <w:pPr>
              <w:pStyle w:val="0"/>
              <w:jc w:val="center"/>
            </w:pPr>
            <w:r>
              <w:rPr>
                <w:sz w:val="20"/>
              </w:rPr>
              <w:t xml:space="preserve">Перепилищенко С.В.</w:t>
            </w:r>
          </w:p>
          <w:p>
            <w:pPr>
              <w:pStyle w:val="0"/>
              <w:jc w:val="center"/>
            </w:pPr>
            <w:r>
              <w:rPr>
                <w:sz w:val="20"/>
              </w:rPr>
              <w:t xml:space="preserve">(по согласованию)</w:t>
            </w:r>
          </w:p>
        </w:tc>
      </w:tr>
      <w:tr>
        <w:tc>
          <w:tcPr>
            <w:tcW w:w="1020" w:type="dxa"/>
          </w:tcPr>
          <w:p>
            <w:pPr>
              <w:pStyle w:val="0"/>
              <w:jc w:val="both"/>
            </w:pPr>
            <w:r>
              <w:rPr>
                <w:sz w:val="20"/>
              </w:rPr>
              <w:t xml:space="preserve">2.5</w:t>
            </w:r>
          </w:p>
        </w:tc>
        <w:tc>
          <w:tcPr>
            <w:tcW w:w="4195" w:type="dxa"/>
          </w:tcPr>
          <w:p>
            <w:pPr>
              <w:pStyle w:val="0"/>
            </w:pPr>
            <w:r>
              <w:rPr>
                <w:sz w:val="20"/>
              </w:rPr>
              <w:t xml:space="preserve">Разработка стратегии маркетинга и продвижения ТРК-Междуреченск и его туристических продуктов (ориентация на Россию и зарубежные рынки)</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Латышенко Е.П.</w:t>
            </w:r>
          </w:p>
          <w:p>
            <w:pPr>
              <w:pStyle w:val="0"/>
              <w:jc w:val="center"/>
            </w:pPr>
            <w:r>
              <w:rPr>
                <w:sz w:val="20"/>
              </w:rPr>
              <w:t xml:space="preserve">Перепилищенко С.В.</w:t>
            </w:r>
          </w:p>
          <w:p>
            <w:pPr>
              <w:pStyle w:val="0"/>
              <w:jc w:val="center"/>
            </w:pPr>
            <w:r>
              <w:rPr>
                <w:sz w:val="20"/>
              </w:rPr>
              <w:t xml:space="preserve">(по согласованию)</w:t>
            </w:r>
          </w:p>
        </w:tc>
      </w:tr>
      <w:tr>
        <w:tc>
          <w:tcPr>
            <w:tcW w:w="1020" w:type="dxa"/>
          </w:tcPr>
          <w:p>
            <w:pPr>
              <w:pStyle w:val="0"/>
              <w:jc w:val="both"/>
            </w:pPr>
            <w:r>
              <w:rPr>
                <w:sz w:val="20"/>
              </w:rPr>
              <w:t xml:space="preserve">2.6</w:t>
            </w:r>
          </w:p>
        </w:tc>
        <w:tc>
          <w:tcPr>
            <w:tcW w:w="4195" w:type="dxa"/>
          </w:tcPr>
          <w:p>
            <w:pPr>
              <w:pStyle w:val="0"/>
            </w:pPr>
            <w:r>
              <w:rPr>
                <w:sz w:val="20"/>
              </w:rPr>
              <w:t xml:space="preserve">Внедрение онлайн-платформы продвижения ТРК-Междуреченск. Начало работы с аудиторией на целевых рынках регионов России и зарубежных стран</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Латышенко Е.П.</w:t>
            </w:r>
          </w:p>
          <w:p>
            <w:pPr>
              <w:pStyle w:val="0"/>
              <w:jc w:val="center"/>
            </w:pPr>
            <w:r>
              <w:rPr>
                <w:sz w:val="20"/>
              </w:rPr>
              <w:t xml:space="preserve">Перепилищенко С.В.</w:t>
            </w:r>
          </w:p>
          <w:p>
            <w:pPr>
              <w:pStyle w:val="0"/>
              <w:jc w:val="center"/>
            </w:pPr>
            <w:r>
              <w:rPr>
                <w:sz w:val="20"/>
              </w:rPr>
              <w:t xml:space="preserve">(по согласованию)</w:t>
            </w:r>
          </w:p>
        </w:tc>
      </w:tr>
      <w:tr>
        <w:tc>
          <w:tcPr>
            <w:tcW w:w="1020" w:type="dxa"/>
          </w:tcPr>
          <w:p>
            <w:pPr>
              <w:pStyle w:val="0"/>
              <w:jc w:val="both"/>
            </w:pPr>
            <w:r>
              <w:rPr>
                <w:sz w:val="20"/>
              </w:rPr>
              <w:t xml:space="preserve">2.7</w:t>
            </w:r>
          </w:p>
        </w:tc>
        <w:tc>
          <w:tcPr>
            <w:tcW w:w="4195" w:type="dxa"/>
          </w:tcPr>
          <w:p>
            <w:pPr>
              <w:pStyle w:val="0"/>
            </w:pPr>
            <w:r>
              <w:rPr>
                <w:sz w:val="20"/>
              </w:rPr>
              <w:t xml:space="preserve">Создание управляющей компании ТРК-Междуреченск с организацией проектного офиса и "Точки кипения" в рамках особой экономической зоны туристско-рекреационного типа "Горная Шория"</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Латышенко Е.П.</w:t>
            </w:r>
          </w:p>
          <w:p>
            <w:pPr>
              <w:pStyle w:val="0"/>
              <w:jc w:val="center"/>
            </w:pPr>
            <w:r>
              <w:rPr>
                <w:sz w:val="20"/>
              </w:rPr>
              <w:t xml:space="preserve">Перепилищенко С.В.</w:t>
            </w:r>
          </w:p>
          <w:p>
            <w:pPr>
              <w:pStyle w:val="0"/>
              <w:jc w:val="center"/>
            </w:pPr>
            <w:r>
              <w:rPr>
                <w:sz w:val="20"/>
              </w:rPr>
              <w:t xml:space="preserve">(по согласованию)</w:t>
            </w:r>
          </w:p>
        </w:tc>
      </w:tr>
      <w:tr>
        <w:tc>
          <w:tcPr>
            <w:tcW w:w="1020" w:type="dxa"/>
          </w:tcPr>
          <w:p>
            <w:pPr>
              <w:pStyle w:val="0"/>
              <w:jc w:val="both"/>
            </w:pPr>
            <w:r>
              <w:rPr>
                <w:sz w:val="20"/>
              </w:rPr>
              <w:t xml:space="preserve">3</w:t>
            </w:r>
          </w:p>
        </w:tc>
        <w:tc>
          <w:tcPr>
            <w:tcW w:w="4195" w:type="dxa"/>
          </w:tcPr>
          <w:p>
            <w:pPr>
              <w:pStyle w:val="0"/>
            </w:pPr>
            <w:r>
              <w:rPr>
                <w:sz w:val="20"/>
              </w:rPr>
              <w:t xml:space="preserve">Субкластер "Комплекс горы Югус", субкластер "Комплекс Поднебесные Зубья", субкластер "Комплекс Сибирские Мегалиты":</w:t>
            </w:r>
          </w:p>
          <w:p>
            <w:pPr>
              <w:pStyle w:val="0"/>
            </w:pPr>
            <w:r>
              <w:rPr>
                <w:sz w:val="20"/>
              </w:rPr>
              <w:t xml:space="preserve">разработка и согласование с администрацией региона планов строительства приоритетной туристической инфраструктуры;</w:t>
            </w:r>
          </w:p>
          <w:p>
            <w:pPr>
              <w:pStyle w:val="0"/>
            </w:pPr>
            <w:r>
              <w:rPr>
                <w:sz w:val="20"/>
              </w:rPr>
              <w:t xml:space="preserve">снятие ограничений на застройку, где требуется;</w:t>
            </w:r>
          </w:p>
          <w:p>
            <w:pPr>
              <w:pStyle w:val="0"/>
            </w:pPr>
            <w:r>
              <w:rPr>
                <w:sz w:val="20"/>
              </w:rPr>
              <w:t xml:space="preserve">детализация плана развития инженерной инфраструктуры;</w:t>
            </w:r>
          </w:p>
          <w:p>
            <w:pPr>
              <w:pStyle w:val="0"/>
            </w:pPr>
            <w:r>
              <w:rPr>
                <w:sz w:val="20"/>
              </w:rPr>
              <w:t xml:space="preserve">детализация плана развития транспортной инфраструктуры;</w:t>
            </w:r>
          </w:p>
          <w:p>
            <w:pPr>
              <w:pStyle w:val="0"/>
            </w:pPr>
            <w:r>
              <w:rPr>
                <w:sz w:val="20"/>
              </w:rPr>
              <w:t xml:space="preserve">поиск инвесторов в объекты туристической инфраструктуры;</w:t>
            </w:r>
          </w:p>
          <w:p>
            <w:pPr>
              <w:pStyle w:val="0"/>
            </w:pPr>
            <w:r>
              <w:rPr>
                <w:sz w:val="20"/>
              </w:rPr>
              <w:t xml:space="preserve">разработка и согласование ПСД;</w:t>
            </w:r>
          </w:p>
          <w:p>
            <w:pPr>
              <w:pStyle w:val="0"/>
            </w:pPr>
            <w:r>
              <w:rPr>
                <w:sz w:val="20"/>
              </w:rPr>
              <w:t xml:space="preserve">модернизация горнолыжного курорта, развитие инфраструктуры;</w:t>
            </w:r>
          </w:p>
          <w:p>
            <w:pPr>
              <w:pStyle w:val="0"/>
            </w:pPr>
            <w:r>
              <w:rPr>
                <w:sz w:val="20"/>
              </w:rPr>
              <w:t xml:space="preserve">строительство ключевых объектов генерации и монетизации трафика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Латышенко Е.П.</w:t>
            </w:r>
          </w:p>
          <w:p>
            <w:pPr>
              <w:pStyle w:val="0"/>
              <w:jc w:val="center"/>
            </w:pPr>
            <w:r>
              <w:rPr>
                <w:sz w:val="20"/>
              </w:rPr>
              <w:t xml:space="preserve">Перепилищенко С.В.</w:t>
            </w:r>
          </w:p>
          <w:p>
            <w:pPr>
              <w:pStyle w:val="0"/>
              <w:jc w:val="center"/>
            </w:pPr>
            <w:r>
              <w:rPr>
                <w:sz w:val="20"/>
              </w:rPr>
              <w:t xml:space="preserve">(по согласованию)</w:t>
            </w:r>
          </w:p>
        </w:tc>
      </w:tr>
      <w:tr>
        <w:tc>
          <w:tcPr>
            <w:tcW w:w="1020" w:type="dxa"/>
          </w:tcPr>
          <w:p>
            <w:pPr>
              <w:pStyle w:val="0"/>
              <w:jc w:val="both"/>
            </w:pPr>
            <w:r>
              <w:rPr>
                <w:sz w:val="20"/>
              </w:rPr>
              <w:t xml:space="preserve">4</w:t>
            </w:r>
          </w:p>
        </w:tc>
        <w:tc>
          <w:tcPr>
            <w:tcW w:w="4195" w:type="dxa"/>
          </w:tcPr>
          <w:p>
            <w:pPr>
              <w:pStyle w:val="0"/>
            </w:pPr>
            <w:r>
              <w:rPr>
                <w:sz w:val="20"/>
              </w:rPr>
              <w:t xml:space="preserve">Черный Салан:</w:t>
            </w:r>
          </w:p>
          <w:p>
            <w:pPr>
              <w:pStyle w:val="0"/>
            </w:pPr>
            <w:r>
              <w:rPr>
                <w:sz w:val="20"/>
              </w:rPr>
              <w:t xml:space="preserve">разработка технического задания на техническую оценку изучаемой территории и разработку мастер-плана всесезонного горного экологического курорта с горнолыжным комплексом на территории субкластера "Комплекс горы Черный Салан";</w:t>
            </w:r>
          </w:p>
          <w:p>
            <w:pPr>
              <w:pStyle w:val="0"/>
            </w:pPr>
            <w:r>
              <w:rPr>
                <w:sz w:val="20"/>
              </w:rPr>
              <w:t xml:space="preserve">определение ключевых инвесторов;</w:t>
            </w:r>
          </w:p>
          <w:p>
            <w:pPr>
              <w:pStyle w:val="0"/>
            </w:pPr>
            <w:r>
              <w:rPr>
                <w:sz w:val="20"/>
              </w:rPr>
              <w:t xml:space="preserve">разработка и согласование планов строительства приоритетной туристической инфраструктуры;</w:t>
            </w:r>
          </w:p>
          <w:p>
            <w:pPr>
              <w:pStyle w:val="0"/>
            </w:pPr>
            <w:r>
              <w:rPr>
                <w:sz w:val="20"/>
              </w:rPr>
              <w:t xml:space="preserve">разработка и согласование проектно-сметной документации с прохождением госэкспертизы;</w:t>
            </w:r>
          </w:p>
          <w:p>
            <w:pPr>
              <w:pStyle w:val="0"/>
            </w:pPr>
            <w:r>
              <w:rPr>
                <w:sz w:val="20"/>
              </w:rPr>
              <w:t xml:space="preserve">начало строительных работ</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Латышенко Е.П.</w:t>
            </w:r>
          </w:p>
          <w:p>
            <w:pPr>
              <w:pStyle w:val="0"/>
              <w:jc w:val="center"/>
            </w:pPr>
            <w:r>
              <w:rPr>
                <w:sz w:val="20"/>
              </w:rPr>
              <w:t xml:space="preserve">Перепилищенко С.В.</w:t>
            </w:r>
          </w:p>
          <w:p>
            <w:pPr>
              <w:pStyle w:val="0"/>
              <w:jc w:val="center"/>
            </w:pPr>
            <w:r>
              <w:rPr>
                <w:sz w:val="20"/>
              </w:rPr>
              <w:t xml:space="preserve">(по согласованию)</w:t>
            </w:r>
          </w:p>
        </w:tc>
      </w:tr>
      <w:tr>
        <w:tc>
          <w:tcPr>
            <w:tcW w:w="1020" w:type="dxa"/>
          </w:tcPr>
          <w:p>
            <w:pPr>
              <w:pStyle w:val="0"/>
              <w:jc w:val="both"/>
            </w:pPr>
            <w:r>
              <w:rPr>
                <w:sz w:val="20"/>
              </w:rPr>
              <w:t xml:space="preserve">5</w:t>
            </w:r>
          </w:p>
        </w:tc>
        <w:tc>
          <w:tcPr>
            <w:tcW w:w="4195" w:type="dxa"/>
          </w:tcPr>
          <w:p>
            <w:pPr>
              <w:pStyle w:val="0"/>
            </w:pPr>
            <w:r>
              <w:rPr>
                <w:sz w:val="20"/>
              </w:rPr>
              <w:t xml:space="preserve">Проработка вопросов создания логистической инфраструктуры ТРК-Междуреченск:</w:t>
            </w:r>
          </w:p>
          <w:p>
            <w:pPr>
              <w:pStyle w:val="0"/>
            </w:pPr>
            <w:r>
              <w:rPr>
                <w:sz w:val="20"/>
              </w:rPr>
              <w:t xml:space="preserve">запуск прямых скоростных электричек (класса "Ласточка") между г. Новокузнецком (аэропортом) и туристическими субкластерами ТРК-Междуреченск;</w:t>
            </w:r>
          </w:p>
          <w:p>
            <w:pPr>
              <w:pStyle w:val="0"/>
            </w:pPr>
            <w:r>
              <w:rPr>
                <w:sz w:val="20"/>
              </w:rPr>
              <w:t xml:space="preserve">модернизация схемы транспортной логистики до ТРК-Междуреченск (дорога в обход г. Мыски) и внутри кластера, обеспечивающей максимально быстрое, круглогодичное перемещение между субкластерами;</w:t>
            </w:r>
          </w:p>
          <w:p>
            <w:pPr>
              <w:pStyle w:val="0"/>
            </w:pPr>
            <w:r>
              <w:rPr>
                <w:sz w:val="20"/>
              </w:rPr>
              <w:t xml:space="preserve">организация малой и VIP-авиации с модернизацией существующего аэродрома Междуреченска и с проектированием 5 - 6 оборудованных вертолетных площадок (Междуреченск, Югус, п. Камешок, п. Ортон, Черный Салан, Поднебесные Зубья);</w:t>
            </w:r>
          </w:p>
          <w:p>
            <w:pPr>
              <w:pStyle w:val="0"/>
            </w:pPr>
            <w:r>
              <w:rPr>
                <w:sz w:val="20"/>
              </w:rPr>
              <w:t xml:space="preserve">реконструкция аэропорта г. Новокузнецка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Латышенко Е.П.</w:t>
            </w:r>
          </w:p>
          <w:p>
            <w:pPr>
              <w:pStyle w:val="0"/>
              <w:jc w:val="center"/>
            </w:pPr>
            <w:r>
              <w:rPr>
                <w:sz w:val="20"/>
              </w:rPr>
              <w:t xml:space="preserve">Рубан С.В.</w:t>
            </w:r>
          </w:p>
        </w:tc>
      </w:tr>
      <w:tr>
        <w:tc>
          <w:tcPr>
            <w:tcW w:w="1020" w:type="dxa"/>
          </w:tcPr>
          <w:p>
            <w:pPr>
              <w:pStyle w:val="0"/>
              <w:jc w:val="both"/>
            </w:pPr>
            <w:r>
              <w:rPr>
                <w:sz w:val="20"/>
              </w:rPr>
              <w:t xml:space="preserve">6</w:t>
            </w:r>
          </w:p>
        </w:tc>
        <w:tc>
          <w:tcPr>
            <w:tcW w:w="4195" w:type="dxa"/>
          </w:tcPr>
          <w:p>
            <w:pPr>
              <w:pStyle w:val="0"/>
            </w:pPr>
            <w:r>
              <w:rPr>
                <w:sz w:val="20"/>
              </w:rPr>
              <w:t xml:space="preserve">Разработка стратегии развития туризма на территории Междуреченского городского округа (ТРК-Междуреченск)</w:t>
            </w:r>
          </w:p>
        </w:tc>
        <w:tc>
          <w:tcPr>
            <w:tcW w:w="964" w:type="dxa"/>
          </w:tcPr>
          <w:p>
            <w:pPr>
              <w:pStyle w:val="0"/>
              <w:jc w:val="center"/>
            </w:pPr>
            <w:r>
              <w:rPr>
                <w:sz w:val="20"/>
              </w:rPr>
              <w:t xml:space="preserve">2022 - 2023 годы</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7</w:t>
            </w:r>
          </w:p>
        </w:tc>
        <w:tc>
          <w:tcPr>
            <w:tcW w:w="4195" w:type="dxa"/>
          </w:tcPr>
          <w:p>
            <w:pPr>
              <w:pStyle w:val="0"/>
            </w:pPr>
            <w:r>
              <w:rPr>
                <w:sz w:val="20"/>
              </w:rPr>
              <w:t xml:space="preserve">Разработка концепции проекта "Шория 400", его утверждение и реализация</w:t>
            </w:r>
          </w:p>
        </w:tc>
        <w:tc>
          <w:tcPr>
            <w:tcW w:w="964" w:type="dxa"/>
          </w:tcPr>
          <w:p>
            <w:pPr>
              <w:pStyle w:val="0"/>
              <w:jc w:val="center"/>
            </w:pPr>
            <w:r>
              <w:rPr>
                <w:sz w:val="20"/>
              </w:rPr>
              <w:t xml:space="preserve">2022 - 2025 годы</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8</w:t>
            </w:r>
          </w:p>
        </w:tc>
        <w:tc>
          <w:tcPr>
            <w:tcW w:w="4195" w:type="dxa"/>
          </w:tcPr>
          <w:p>
            <w:pPr>
              <w:pStyle w:val="0"/>
            </w:pPr>
            <w:r>
              <w:rPr>
                <w:sz w:val="20"/>
              </w:rPr>
              <w:t xml:space="preserve">Развитие туризма на территории Шорского национального парка</w:t>
            </w:r>
          </w:p>
        </w:tc>
        <w:tc>
          <w:tcPr>
            <w:tcW w:w="964" w:type="dxa"/>
          </w:tcPr>
          <w:p>
            <w:pPr>
              <w:pStyle w:val="0"/>
              <w:jc w:val="center"/>
            </w:pPr>
            <w:r>
              <w:rPr>
                <w:sz w:val="20"/>
              </w:rPr>
              <w:t xml:space="preserve">2021 - 2025 годы</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8.1</w:t>
            </w:r>
          </w:p>
        </w:tc>
        <w:tc>
          <w:tcPr>
            <w:tcW w:w="4195" w:type="dxa"/>
          </w:tcPr>
          <w:p>
            <w:pPr>
              <w:pStyle w:val="0"/>
            </w:pPr>
            <w:r>
              <w:rPr>
                <w:sz w:val="20"/>
              </w:rPr>
              <w:t xml:space="preserve">Согласование и выделение земельных участков под строительство визит-центров в пгт Шерегеш и в п. Усть-Кабырза</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8.2</w:t>
            </w:r>
          </w:p>
        </w:tc>
        <w:tc>
          <w:tcPr>
            <w:tcW w:w="4195" w:type="dxa"/>
          </w:tcPr>
          <w:p>
            <w:pPr>
              <w:pStyle w:val="0"/>
            </w:pPr>
            <w:r>
              <w:rPr>
                <w:sz w:val="20"/>
              </w:rPr>
              <w:t xml:space="preserve">Разработка и согласование проектов в едином архитектурном стиле/дизайне для визит-центров в пгт Шерегеш и в п. Усть-Кабырза, гостевых домов, мест отдыха и стоянок, смотровых площадок, экологических троп, информационной инфраструктуры</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8.3</w:t>
            </w:r>
          </w:p>
        </w:tc>
        <w:tc>
          <w:tcPr>
            <w:tcW w:w="4195" w:type="dxa"/>
          </w:tcPr>
          <w:p>
            <w:pPr>
              <w:pStyle w:val="0"/>
            </w:pPr>
            <w:r>
              <w:rPr>
                <w:sz w:val="20"/>
              </w:rPr>
              <w:t xml:space="preserve">Обустройство объектов туристической инфраструктуры (экологических троп, смотровых площадок, мест отдыха и стоянок, средств навигации и т.д.) по утвержденному единому дизайн-проекту</w:t>
            </w:r>
          </w:p>
        </w:tc>
        <w:tc>
          <w:tcPr>
            <w:tcW w:w="964" w:type="dxa"/>
          </w:tcPr>
          <w:p>
            <w:pPr>
              <w:pStyle w:val="0"/>
              <w:jc w:val="center"/>
            </w:pPr>
            <w:r>
              <w:rPr>
                <w:sz w:val="20"/>
              </w:rPr>
              <w:t xml:space="preserve">2021 - 2025 годы</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8.4</w:t>
            </w:r>
          </w:p>
        </w:tc>
        <w:tc>
          <w:tcPr>
            <w:tcW w:w="4195" w:type="dxa"/>
          </w:tcPr>
          <w:p>
            <w:pPr>
              <w:pStyle w:val="0"/>
            </w:pPr>
            <w:r>
              <w:rPr>
                <w:sz w:val="20"/>
              </w:rPr>
              <w:t xml:space="preserve">Согласование и установка 2 комплексов конструкций входной группы на автодороге г. Таштагол - п. Усть-Кабырза на въезде на территорию национального парка (со стороны г. Таштагола и со стороны п. Усть-Кабырза)</w:t>
            </w:r>
          </w:p>
        </w:tc>
        <w:tc>
          <w:tcPr>
            <w:tcW w:w="964" w:type="dxa"/>
          </w:tcPr>
          <w:p>
            <w:pPr>
              <w:pStyle w:val="0"/>
              <w:jc w:val="center"/>
            </w:pPr>
            <w:r>
              <w:rPr>
                <w:sz w:val="20"/>
              </w:rPr>
              <w:t xml:space="preserve">2022 - 2023 годы</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8.5</w:t>
            </w:r>
          </w:p>
        </w:tc>
        <w:tc>
          <w:tcPr>
            <w:tcW w:w="4195" w:type="dxa"/>
          </w:tcPr>
          <w:p>
            <w:pPr>
              <w:pStyle w:val="0"/>
            </w:pPr>
            <w:r>
              <w:rPr>
                <w:sz w:val="20"/>
              </w:rPr>
              <w:t xml:space="preserve">Строительство новых гостевых домов /кемпингов на кордонах по утвержденному единому дизайн-проекту</w:t>
            </w:r>
          </w:p>
        </w:tc>
        <w:tc>
          <w:tcPr>
            <w:tcW w:w="964" w:type="dxa"/>
          </w:tcPr>
          <w:p>
            <w:pPr>
              <w:pStyle w:val="0"/>
              <w:jc w:val="center"/>
            </w:pPr>
            <w:r>
              <w:rPr>
                <w:sz w:val="20"/>
              </w:rPr>
              <w:t xml:space="preserve">2022 - 2024 годы</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8.6</w:t>
            </w:r>
          </w:p>
        </w:tc>
        <w:tc>
          <w:tcPr>
            <w:tcW w:w="4195" w:type="dxa"/>
          </w:tcPr>
          <w:p>
            <w:pPr>
              <w:pStyle w:val="0"/>
            </w:pPr>
            <w:r>
              <w:rPr>
                <w:sz w:val="20"/>
              </w:rPr>
              <w:t xml:space="preserve">Строительство многофункционального визит-центра в пгт Шерегеш по утвержденному единому дизайн-проекту</w:t>
            </w:r>
          </w:p>
        </w:tc>
        <w:tc>
          <w:tcPr>
            <w:tcW w:w="964" w:type="dxa"/>
          </w:tcPr>
          <w:p>
            <w:pPr>
              <w:pStyle w:val="0"/>
              <w:jc w:val="center"/>
            </w:pPr>
            <w:r>
              <w:rPr>
                <w:sz w:val="20"/>
              </w:rPr>
              <w:t xml:space="preserve">2023 - 2024 годы</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8.7</w:t>
            </w:r>
          </w:p>
        </w:tc>
        <w:tc>
          <w:tcPr>
            <w:tcW w:w="4195" w:type="dxa"/>
          </w:tcPr>
          <w:p>
            <w:pPr>
              <w:pStyle w:val="0"/>
            </w:pPr>
            <w:r>
              <w:rPr>
                <w:sz w:val="20"/>
              </w:rPr>
              <w:t xml:space="preserve">Установка 3 комплексов конструкций входной группы на автодорогах г. Таштагол - п. Мрассу (2) и пгт Шерегеш - п. Усть-Анзас (1) на въездах на территорию национального парка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9</w:t>
            </w:r>
          </w:p>
        </w:tc>
        <w:tc>
          <w:tcPr>
            <w:tcW w:w="4195" w:type="dxa"/>
          </w:tcPr>
          <w:p>
            <w:pPr>
              <w:pStyle w:val="0"/>
            </w:pPr>
            <w:r>
              <w:rPr>
                <w:sz w:val="20"/>
              </w:rPr>
              <w:t xml:space="preserve">Развитие ГЛК "Горная Саланга"</w:t>
            </w:r>
          </w:p>
        </w:tc>
        <w:tc>
          <w:tcPr>
            <w:tcW w:w="964" w:type="dxa"/>
          </w:tcPr>
          <w:p>
            <w:pPr>
              <w:pStyle w:val="0"/>
              <w:jc w:val="center"/>
            </w:pPr>
            <w:r>
              <w:rPr>
                <w:sz w:val="20"/>
              </w:rPr>
              <w:t xml:space="preserve">2021 - 2024 годы</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9.1</w:t>
            </w:r>
          </w:p>
        </w:tc>
        <w:tc>
          <w:tcPr>
            <w:tcW w:w="4195" w:type="dxa"/>
          </w:tcPr>
          <w:p>
            <w:pPr>
              <w:pStyle w:val="0"/>
            </w:pPr>
            <w:r>
              <w:rPr>
                <w:sz w:val="20"/>
              </w:rPr>
              <w:t xml:space="preserve">Формирование и развитие придорожной инфраструктуры (асфальто-бетонное покрытие дорожного полотна на участке Кайчак - Горная Саланга, 100 км; строительство СТО и АЗС; открытие заведений общественного питания; обустройство мест отдыха, стоянок; установка информационных щитов и указателей)</w:t>
            </w:r>
          </w:p>
        </w:tc>
        <w:tc>
          <w:tcPr>
            <w:tcW w:w="964" w:type="dxa"/>
          </w:tcPr>
          <w:p>
            <w:pPr>
              <w:pStyle w:val="0"/>
              <w:jc w:val="center"/>
            </w:pPr>
            <w:r>
              <w:rPr>
                <w:sz w:val="20"/>
              </w:rPr>
              <w:t xml:space="preserve">2021 - 2024 годы</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9.2</w:t>
            </w:r>
          </w:p>
        </w:tc>
        <w:tc>
          <w:tcPr>
            <w:tcW w:w="4195" w:type="dxa"/>
          </w:tcPr>
          <w:p>
            <w:pPr>
              <w:pStyle w:val="0"/>
            </w:pPr>
            <w:r>
              <w:rPr>
                <w:sz w:val="20"/>
              </w:rPr>
              <w:t xml:space="preserve">Развитие технического туризма (оборудование исторического поселения, стилизованного под русскую старину; приобретение квадроциклов, снегоходов)</w:t>
            </w:r>
          </w:p>
        </w:tc>
        <w:tc>
          <w:tcPr>
            <w:tcW w:w="964" w:type="dxa"/>
          </w:tcPr>
          <w:p>
            <w:pPr>
              <w:pStyle w:val="0"/>
              <w:jc w:val="center"/>
            </w:pPr>
            <w:r>
              <w:rPr>
                <w:sz w:val="20"/>
              </w:rPr>
              <w:t xml:space="preserve">2022 - 2024 годы</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9.3</w:t>
            </w:r>
          </w:p>
        </w:tc>
        <w:tc>
          <w:tcPr>
            <w:tcW w:w="4195" w:type="dxa"/>
          </w:tcPr>
          <w:p>
            <w:pPr>
              <w:pStyle w:val="0"/>
            </w:pPr>
            <w:r>
              <w:rPr>
                <w:sz w:val="20"/>
              </w:rPr>
              <w:t xml:space="preserve">Организация сплавов по горным рекам</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9.4</w:t>
            </w:r>
          </w:p>
        </w:tc>
        <w:tc>
          <w:tcPr>
            <w:tcW w:w="4195" w:type="dxa"/>
          </w:tcPr>
          <w:p>
            <w:pPr>
              <w:pStyle w:val="0"/>
            </w:pPr>
            <w:r>
              <w:rPr>
                <w:sz w:val="20"/>
              </w:rPr>
              <w:t xml:space="preserve">Рекламная кампания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10</w:t>
            </w:r>
          </w:p>
        </w:tc>
        <w:tc>
          <w:tcPr>
            <w:tcW w:w="4195" w:type="dxa"/>
          </w:tcPr>
          <w:p>
            <w:pPr>
              <w:pStyle w:val="0"/>
            </w:pPr>
            <w:r>
              <w:rPr>
                <w:sz w:val="20"/>
              </w:rPr>
              <w:t xml:space="preserve">Развитие концепции "Большой Берчикуль - центр экологического туризма Тисульского округа"</w:t>
            </w:r>
          </w:p>
        </w:tc>
        <w:tc>
          <w:tcPr>
            <w:tcW w:w="964" w:type="dxa"/>
          </w:tcPr>
          <w:p>
            <w:pPr>
              <w:pStyle w:val="0"/>
              <w:jc w:val="center"/>
            </w:pPr>
            <w:r>
              <w:rPr>
                <w:sz w:val="20"/>
              </w:rPr>
              <w:t xml:space="preserve">2021 - 2024 годы</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10.1</w:t>
            </w:r>
          </w:p>
        </w:tc>
        <w:tc>
          <w:tcPr>
            <w:tcW w:w="4195" w:type="dxa"/>
          </w:tcPr>
          <w:p>
            <w:pPr>
              <w:pStyle w:val="0"/>
            </w:pPr>
            <w:r>
              <w:rPr>
                <w:sz w:val="20"/>
              </w:rPr>
              <w:t xml:space="preserve">Функционирование туристических объектов отдыха у воды</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10.2</w:t>
            </w:r>
          </w:p>
        </w:tc>
        <w:tc>
          <w:tcPr>
            <w:tcW w:w="4195" w:type="dxa"/>
          </w:tcPr>
          <w:p>
            <w:pPr>
              <w:pStyle w:val="0"/>
            </w:pPr>
            <w:r>
              <w:rPr>
                <w:sz w:val="20"/>
              </w:rPr>
              <w:t xml:space="preserve">Расширение инди-парка "Самидикарями", глэмпинг-парка на базе отдыха "Озерное"</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10.3</w:t>
            </w:r>
          </w:p>
        </w:tc>
        <w:tc>
          <w:tcPr>
            <w:tcW w:w="4195" w:type="dxa"/>
          </w:tcPr>
          <w:p>
            <w:pPr>
              <w:pStyle w:val="0"/>
            </w:pPr>
            <w:r>
              <w:rPr>
                <w:sz w:val="20"/>
              </w:rPr>
              <w:t xml:space="preserve">Участие базы отдыха "Озерное" во Всероссийском конкурсе "Мастера гостеприимства"</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10.4</w:t>
            </w:r>
          </w:p>
        </w:tc>
        <w:tc>
          <w:tcPr>
            <w:tcW w:w="4195" w:type="dxa"/>
          </w:tcPr>
          <w:p>
            <w:pPr>
              <w:pStyle w:val="0"/>
            </w:pPr>
            <w:r>
              <w:rPr>
                <w:sz w:val="20"/>
              </w:rPr>
              <w:t xml:space="preserve">Получение лицензии на добычу сапропелевых грязей и использование их в лечебных целях</w:t>
            </w:r>
          </w:p>
        </w:tc>
        <w:tc>
          <w:tcPr>
            <w:tcW w:w="964" w:type="dxa"/>
          </w:tcPr>
          <w:p>
            <w:pPr>
              <w:pStyle w:val="0"/>
              <w:jc w:val="center"/>
            </w:pPr>
            <w:r>
              <w:rPr>
                <w:sz w:val="20"/>
              </w:rPr>
              <w:t xml:space="preserve">2022 - 2023 годы</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Задача 3</w:t>
            </w:r>
          </w:p>
        </w:tc>
        <w:tc>
          <w:tcPr>
            <w:gridSpan w:val="3"/>
            <w:tcW w:w="7994" w:type="dxa"/>
          </w:tcPr>
          <w:p>
            <w:pPr>
              <w:pStyle w:val="0"/>
            </w:pPr>
            <w:r>
              <w:rPr>
                <w:sz w:val="20"/>
              </w:rPr>
              <w:t xml:space="preserve">Увеличение количества посетителей на особо охраняемых природных территориях в образовательных и экскурсионных целях</w:t>
            </w:r>
          </w:p>
        </w:tc>
      </w:tr>
      <w:tr>
        <w:tc>
          <w:tcPr>
            <w:tcW w:w="1020" w:type="dxa"/>
          </w:tcPr>
          <w:p>
            <w:pPr>
              <w:pStyle w:val="0"/>
              <w:jc w:val="both"/>
            </w:pPr>
            <w:r>
              <w:rPr>
                <w:sz w:val="20"/>
              </w:rPr>
              <w:t xml:space="preserve">1</w:t>
            </w:r>
          </w:p>
        </w:tc>
        <w:tc>
          <w:tcPr>
            <w:tcW w:w="4195" w:type="dxa"/>
          </w:tcPr>
          <w:p>
            <w:pPr>
              <w:pStyle w:val="0"/>
            </w:pPr>
            <w:r>
              <w:rPr>
                <w:sz w:val="20"/>
              </w:rPr>
              <w:t xml:space="preserve">Строительство визит-центра (с минимальным базовым набором функций) в п. Усть-Кабырза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Задача 4</w:t>
            </w:r>
          </w:p>
        </w:tc>
        <w:tc>
          <w:tcPr>
            <w:gridSpan w:val="3"/>
            <w:tcW w:w="7994" w:type="dxa"/>
          </w:tcPr>
          <w:p>
            <w:pPr>
              <w:pStyle w:val="0"/>
            </w:pPr>
            <w:r>
              <w:rPr>
                <w:sz w:val="20"/>
              </w:rPr>
              <w:t xml:space="preserve">Разработка и реализация маркетинговой стратегии продвижения соответствующего экотуристского продукта на областном, национальном и международном туристских рынках</w:t>
            </w:r>
          </w:p>
        </w:tc>
      </w:tr>
      <w:tr>
        <w:tc>
          <w:tcPr>
            <w:tcW w:w="1020" w:type="dxa"/>
          </w:tcPr>
          <w:p>
            <w:pPr>
              <w:pStyle w:val="0"/>
            </w:pPr>
            <w:r>
              <w:rPr>
                <w:sz w:val="20"/>
              </w:rPr>
            </w:r>
          </w:p>
        </w:tc>
        <w:tc>
          <w:tcPr>
            <w:tcW w:w="4195" w:type="dxa"/>
          </w:tcPr>
          <w:p>
            <w:pPr>
              <w:pStyle w:val="0"/>
            </w:pPr>
            <w:r>
              <w:rPr>
                <w:sz w:val="20"/>
              </w:rPr>
              <w:t xml:space="preserve">Мероприятие 1</w:t>
            </w:r>
          </w:p>
          <w:p>
            <w:pPr>
              <w:pStyle w:val="0"/>
            </w:pPr>
            <w:r>
              <w:rPr>
                <w:sz w:val="20"/>
              </w:rPr>
              <w:t xml:space="preserve">Продвижение на областном (региональном) туристском рынке</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1</w:t>
            </w:r>
          </w:p>
        </w:tc>
        <w:tc>
          <w:tcPr>
            <w:tcW w:w="4195" w:type="dxa"/>
          </w:tcPr>
          <w:p>
            <w:pPr>
              <w:pStyle w:val="0"/>
            </w:pPr>
            <w:r>
              <w:rPr>
                <w:sz w:val="20"/>
              </w:rPr>
              <w:t xml:space="preserve">Размещение информации об экотуристских продуктах на туристском портале Кузбасса </w:t>
            </w:r>
            <w:r>
              <w:rPr>
                <w:sz w:val="20"/>
              </w:rPr>
              <w:t xml:space="preserve">visit-kuzbass.ru</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2</w:t>
            </w:r>
          </w:p>
        </w:tc>
        <w:tc>
          <w:tcPr>
            <w:tcW w:w="4195" w:type="dxa"/>
          </w:tcPr>
          <w:p>
            <w:pPr>
              <w:pStyle w:val="0"/>
            </w:pPr>
            <w:r>
              <w:rPr>
                <w:sz w:val="20"/>
              </w:rPr>
              <w:t xml:space="preserve">Размещение серии публикаций об экотуристских продуктах в социальных сетях бренда VISIT KUZBASS</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3</w:t>
            </w:r>
          </w:p>
        </w:tc>
        <w:tc>
          <w:tcPr>
            <w:tcW w:w="4195" w:type="dxa"/>
          </w:tcPr>
          <w:p>
            <w:pPr>
              <w:pStyle w:val="0"/>
            </w:pPr>
            <w:r>
              <w:rPr>
                <w:sz w:val="20"/>
              </w:rPr>
              <w:t xml:space="preserve">Участие туристских продуктов в региональном конкурсе "Туристический маршрут Кузбасса"</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Латышенко Е.П.</w:t>
            </w:r>
          </w:p>
        </w:tc>
      </w:tr>
      <w:tr>
        <w:tc>
          <w:tcPr>
            <w:tcW w:w="1020" w:type="dxa"/>
          </w:tcPr>
          <w:p>
            <w:pPr>
              <w:pStyle w:val="0"/>
            </w:pPr>
            <w:r>
              <w:rPr>
                <w:sz w:val="20"/>
              </w:rPr>
            </w:r>
          </w:p>
        </w:tc>
        <w:tc>
          <w:tcPr>
            <w:tcW w:w="4195" w:type="dxa"/>
          </w:tcPr>
          <w:p>
            <w:pPr>
              <w:pStyle w:val="0"/>
            </w:pPr>
            <w:r>
              <w:rPr>
                <w:sz w:val="20"/>
              </w:rPr>
              <w:t xml:space="preserve">Мероприятие 2</w:t>
            </w:r>
          </w:p>
          <w:p>
            <w:pPr>
              <w:pStyle w:val="0"/>
            </w:pPr>
            <w:r>
              <w:rPr>
                <w:sz w:val="20"/>
              </w:rPr>
              <w:t xml:space="preserve">Продвижение на национальном (федеральном) туристском рынке</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1</w:t>
            </w:r>
          </w:p>
        </w:tc>
        <w:tc>
          <w:tcPr>
            <w:tcW w:w="4195" w:type="dxa"/>
          </w:tcPr>
          <w:p>
            <w:pPr>
              <w:pStyle w:val="0"/>
            </w:pPr>
            <w:r>
              <w:rPr>
                <w:sz w:val="20"/>
              </w:rPr>
              <w:t xml:space="preserve">Размещение информации об экотуристских продуктах на туристском портале Кузбасса </w:t>
            </w:r>
            <w:r>
              <w:rPr>
                <w:sz w:val="20"/>
              </w:rPr>
              <w:t xml:space="preserve">visit-kuzbass.ru</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2</w:t>
            </w:r>
          </w:p>
        </w:tc>
        <w:tc>
          <w:tcPr>
            <w:tcW w:w="4195" w:type="dxa"/>
          </w:tcPr>
          <w:p>
            <w:pPr>
              <w:pStyle w:val="0"/>
            </w:pPr>
            <w:r>
              <w:rPr>
                <w:sz w:val="20"/>
              </w:rPr>
              <w:t xml:space="preserve">Размещение серии публикаций об экотуристских продуктах в социальных сетях бренда VISIT KUZBASS</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3</w:t>
            </w:r>
          </w:p>
        </w:tc>
        <w:tc>
          <w:tcPr>
            <w:tcW w:w="4195" w:type="dxa"/>
          </w:tcPr>
          <w:p>
            <w:pPr>
              <w:pStyle w:val="0"/>
            </w:pPr>
            <w:r>
              <w:rPr>
                <w:sz w:val="20"/>
              </w:rPr>
              <w:t xml:space="preserve">Участие туристских продуктов во Всероссийской премии "Маршрут года 2021"</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4</w:t>
            </w:r>
          </w:p>
        </w:tc>
        <w:tc>
          <w:tcPr>
            <w:tcW w:w="4195" w:type="dxa"/>
          </w:tcPr>
          <w:p>
            <w:pPr>
              <w:pStyle w:val="0"/>
            </w:pPr>
            <w:r>
              <w:rPr>
                <w:sz w:val="20"/>
              </w:rPr>
              <w:t xml:space="preserve">Участие в онлайн-выставке "Знай Наше Лето" Международной онлайн-выставки российского турпродукта для туриндустрии</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Латышенко Е.П.</w:t>
            </w:r>
          </w:p>
        </w:tc>
      </w:tr>
      <w:tr>
        <w:tc>
          <w:tcPr>
            <w:tcW w:w="1020" w:type="dxa"/>
          </w:tcPr>
          <w:p>
            <w:pPr>
              <w:pStyle w:val="0"/>
            </w:pPr>
            <w:r>
              <w:rPr>
                <w:sz w:val="20"/>
              </w:rPr>
            </w:r>
          </w:p>
        </w:tc>
        <w:tc>
          <w:tcPr>
            <w:tcW w:w="4195" w:type="dxa"/>
          </w:tcPr>
          <w:p>
            <w:pPr>
              <w:pStyle w:val="0"/>
            </w:pPr>
            <w:r>
              <w:rPr>
                <w:sz w:val="20"/>
              </w:rPr>
              <w:t xml:space="preserve">Мероприятие 3</w:t>
            </w:r>
          </w:p>
          <w:p>
            <w:pPr>
              <w:pStyle w:val="0"/>
            </w:pPr>
            <w:r>
              <w:rPr>
                <w:sz w:val="20"/>
              </w:rPr>
              <w:t xml:space="preserve">Продвижение на международном туристском рынке</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1</w:t>
            </w:r>
          </w:p>
        </w:tc>
        <w:tc>
          <w:tcPr>
            <w:tcW w:w="4195" w:type="dxa"/>
          </w:tcPr>
          <w:p>
            <w:pPr>
              <w:pStyle w:val="0"/>
            </w:pPr>
            <w:r>
              <w:rPr>
                <w:sz w:val="20"/>
              </w:rPr>
              <w:t xml:space="preserve">Размещение информации об экотуристских продуктах на туристском портале Кузбасса </w:t>
            </w:r>
            <w:r>
              <w:rPr>
                <w:sz w:val="20"/>
              </w:rPr>
              <w:t xml:space="preserve">visit-kuzbass.ru</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2</w:t>
            </w:r>
          </w:p>
        </w:tc>
        <w:tc>
          <w:tcPr>
            <w:tcW w:w="4195" w:type="dxa"/>
          </w:tcPr>
          <w:p>
            <w:pPr>
              <w:pStyle w:val="0"/>
            </w:pPr>
            <w:r>
              <w:rPr>
                <w:sz w:val="20"/>
              </w:rPr>
              <w:t xml:space="preserve">Участие в выставке "Интурмаркет 2021". На выставке будет представлен туристический бренд Кемеровской области - Кузбасса, призванный способствовать эффективному продвижению туристско-рекреационных возможностей Кузбасса и развитию туризма во всех его территориях. Участие в выставке позволит установить деловые контакты между российскими и зарубежными участниками, представить новые направления и услуги масштабной аудитории специалистов туристской отрасли</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Задача 5</w:t>
            </w:r>
          </w:p>
        </w:tc>
        <w:tc>
          <w:tcPr>
            <w:gridSpan w:val="3"/>
            <w:tcW w:w="7994" w:type="dxa"/>
          </w:tcPr>
          <w:p>
            <w:pPr>
              <w:pStyle w:val="0"/>
            </w:pPr>
            <w:r>
              <w:rPr>
                <w:sz w:val="20"/>
              </w:rPr>
              <w:t xml:space="preserve">Реализация и усиление социальной роли экологического туризма, в том числе путем развития в области детского, юношеского и молодежного, а также инклюзивного туризма</w:t>
            </w:r>
          </w:p>
        </w:tc>
      </w:tr>
      <w:tr>
        <w:tc>
          <w:tcPr>
            <w:tcW w:w="1020" w:type="dxa"/>
          </w:tcPr>
          <w:p>
            <w:pPr>
              <w:pStyle w:val="0"/>
              <w:jc w:val="both"/>
            </w:pPr>
            <w:r>
              <w:rPr>
                <w:sz w:val="20"/>
              </w:rPr>
              <w:t xml:space="preserve">1</w:t>
            </w:r>
          </w:p>
        </w:tc>
        <w:tc>
          <w:tcPr>
            <w:tcW w:w="4195" w:type="dxa"/>
          </w:tcPr>
          <w:p>
            <w:pPr>
              <w:pStyle w:val="0"/>
            </w:pPr>
            <w:r>
              <w:rPr>
                <w:sz w:val="20"/>
              </w:rPr>
              <w:t xml:space="preserve">Развитие инклюзивного туризма в Тисульском муниципальном округе</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2</w:t>
            </w:r>
          </w:p>
        </w:tc>
        <w:tc>
          <w:tcPr>
            <w:tcW w:w="4195" w:type="dxa"/>
          </w:tcPr>
          <w:p>
            <w:pPr>
              <w:pStyle w:val="0"/>
            </w:pPr>
            <w:r>
              <w:rPr>
                <w:sz w:val="20"/>
              </w:rPr>
              <w:t xml:space="preserve">Организация туристских маршрутов по сплавам на р. Кия для людей с ОВЗ</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3</w:t>
            </w:r>
          </w:p>
        </w:tc>
        <w:tc>
          <w:tcPr>
            <w:tcW w:w="4195" w:type="dxa"/>
          </w:tcPr>
          <w:p>
            <w:pPr>
              <w:pStyle w:val="0"/>
            </w:pPr>
            <w:r>
              <w:rPr>
                <w:sz w:val="20"/>
              </w:rPr>
              <w:t xml:space="preserve">Разработка и внедрение проекта по реализации турпродукта "Экскурсионные туры в природу" для людей с ОВЗ</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4</w:t>
            </w:r>
          </w:p>
        </w:tc>
        <w:tc>
          <w:tcPr>
            <w:tcW w:w="4195" w:type="dxa"/>
          </w:tcPr>
          <w:p>
            <w:pPr>
              <w:pStyle w:val="0"/>
            </w:pPr>
            <w:r>
              <w:rPr>
                <w:sz w:val="20"/>
              </w:rPr>
              <w:t xml:space="preserve">Развитие детско-юношеского направления экологического туризма, организация лагерей временного пребывания для групп детей-скаутов, туристят на базе отдыха "Таскыл-Кантри"</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5</w:t>
            </w:r>
          </w:p>
        </w:tc>
        <w:tc>
          <w:tcPr>
            <w:tcW w:w="4195" w:type="dxa"/>
          </w:tcPr>
          <w:p>
            <w:pPr>
              <w:pStyle w:val="0"/>
            </w:pPr>
            <w:r>
              <w:rPr>
                <w:sz w:val="20"/>
              </w:rPr>
              <w:t xml:space="preserve">Реализация региональной программы "Юный турист Кузбасса"</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6</w:t>
            </w:r>
          </w:p>
        </w:tc>
        <w:tc>
          <w:tcPr>
            <w:tcW w:w="4195" w:type="dxa"/>
          </w:tcPr>
          <w:p>
            <w:pPr>
              <w:pStyle w:val="0"/>
            </w:pPr>
            <w:r>
              <w:rPr>
                <w:sz w:val="20"/>
              </w:rPr>
              <w:t xml:space="preserve">Разработка и утверждение региональной программы развития детского и юношеского туризма "Юный турист Кузбасса", в т.ч.:</w:t>
            </w:r>
          </w:p>
          <w:p>
            <w:pPr>
              <w:pStyle w:val="0"/>
            </w:pPr>
            <w:r>
              <w:rPr>
                <w:sz w:val="20"/>
              </w:rPr>
              <w:t xml:space="preserve">разработка мобильного приложения "Юный турист Кузбасса";</w:t>
            </w:r>
          </w:p>
          <w:p>
            <w:pPr>
              <w:pStyle w:val="0"/>
            </w:pPr>
            <w:r>
              <w:rPr>
                <w:sz w:val="20"/>
              </w:rPr>
              <w:t xml:space="preserve">привлечение лучших туроператоров и предоставление им субсидии на возмещение расходов</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7</w:t>
            </w:r>
          </w:p>
        </w:tc>
        <w:tc>
          <w:tcPr>
            <w:tcW w:w="4195" w:type="dxa"/>
          </w:tcPr>
          <w:p>
            <w:pPr>
              <w:pStyle w:val="0"/>
            </w:pPr>
            <w:r>
              <w:rPr>
                <w:sz w:val="20"/>
              </w:rPr>
              <w:t xml:space="preserve">Разработка турпродукта экологического туризма по объектам ООПТ</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Задача 6</w:t>
            </w:r>
          </w:p>
        </w:tc>
        <w:tc>
          <w:tcPr>
            <w:gridSpan w:val="3"/>
            <w:tcW w:w="7994" w:type="dxa"/>
          </w:tcPr>
          <w:p>
            <w:pPr>
              <w:pStyle w:val="0"/>
            </w:pPr>
            <w:r>
              <w:rPr>
                <w:sz w:val="20"/>
              </w:rPr>
              <w:t xml:space="preserve">Поэтапная реализация программы "Юный турист Кузбасса" по объектам ООПТ</w:t>
            </w:r>
          </w:p>
        </w:tc>
      </w:tr>
      <w:tr>
        <w:tc>
          <w:tcPr>
            <w:tcW w:w="1020" w:type="dxa"/>
          </w:tcPr>
          <w:p>
            <w:pPr>
              <w:pStyle w:val="0"/>
              <w:jc w:val="both"/>
            </w:pPr>
            <w:r>
              <w:rPr>
                <w:sz w:val="20"/>
              </w:rPr>
              <w:t xml:space="preserve">1</w:t>
            </w:r>
          </w:p>
        </w:tc>
        <w:tc>
          <w:tcPr>
            <w:tcW w:w="4195" w:type="dxa"/>
          </w:tcPr>
          <w:p>
            <w:pPr>
              <w:pStyle w:val="0"/>
            </w:pPr>
            <w:r>
              <w:rPr>
                <w:sz w:val="20"/>
              </w:rPr>
              <w:t xml:space="preserve">Проведение экологического марафона "Zубочистка" в районе Поднебесных Зубьев</w:t>
            </w:r>
          </w:p>
        </w:tc>
        <w:tc>
          <w:tcPr>
            <w:tcW w:w="964" w:type="dxa"/>
          </w:tcPr>
          <w:p>
            <w:pPr>
              <w:pStyle w:val="0"/>
              <w:jc w:val="center"/>
            </w:pPr>
            <w:r>
              <w:rPr>
                <w:sz w:val="20"/>
              </w:rPr>
              <w:t xml:space="preserve">Ежегодно август</w:t>
            </w:r>
          </w:p>
        </w:tc>
        <w:tc>
          <w:tcPr>
            <w:tcW w:w="2835" w:type="dxa"/>
          </w:tcPr>
          <w:p>
            <w:pPr>
              <w:pStyle w:val="0"/>
              <w:jc w:val="center"/>
            </w:pPr>
            <w:r>
              <w:rPr>
                <w:sz w:val="20"/>
              </w:rPr>
              <w:t xml:space="preserve">Латышенко Е.П.</w:t>
            </w:r>
          </w:p>
        </w:tc>
      </w:tr>
      <w:tr>
        <w:tc>
          <w:tcPr>
            <w:tcW w:w="1020" w:type="dxa"/>
          </w:tcPr>
          <w:p>
            <w:pPr>
              <w:pStyle w:val="0"/>
              <w:jc w:val="both"/>
            </w:pPr>
            <w:r>
              <w:rPr>
                <w:sz w:val="20"/>
              </w:rPr>
              <w:t xml:space="preserve">Задача 7</w:t>
            </w:r>
          </w:p>
        </w:tc>
        <w:tc>
          <w:tcPr>
            <w:gridSpan w:val="3"/>
            <w:tcW w:w="7994" w:type="dxa"/>
          </w:tcPr>
          <w:p>
            <w:pPr>
              <w:pStyle w:val="0"/>
            </w:pPr>
            <w:r>
              <w:rPr>
                <w:sz w:val="20"/>
              </w:rPr>
              <w:t xml:space="preserve">Обеспечение профессиональной подготовки и повышения квалификации специалистов для сферы развития экологического туризма, в том числе на особо охраняемых природных территориях</w:t>
            </w:r>
          </w:p>
        </w:tc>
      </w:tr>
      <w:tr>
        <w:tc>
          <w:tcPr>
            <w:tcW w:w="1020" w:type="dxa"/>
          </w:tcPr>
          <w:p>
            <w:pPr>
              <w:pStyle w:val="0"/>
              <w:jc w:val="both"/>
            </w:pPr>
            <w:r>
              <w:rPr>
                <w:sz w:val="20"/>
              </w:rPr>
              <w:t xml:space="preserve">1</w:t>
            </w:r>
          </w:p>
        </w:tc>
        <w:tc>
          <w:tcPr>
            <w:tcW w:w="4195" w:type="dxa"/>
          </w:tcPr>
          <w:p>
            <w:pPr>
              <w:pStyle w:val="0"/>
            </w:pPr>
            <w:r>
              <w:rPr>
                <w:sz w:val="20"/>
              </w:rPr>
              <w:t xml:space="preserve">Организация проведения обучения в сфере развития экологического туризма (показатель - не менее 2 человек в год)</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Пфетцер С.А.</w:t>
            </w:r>
          </w:p>
        </w:tc>
      </w:tr>
      <w:tr>
        <w:tc>
          <w:tcPr>
            <w:tcW w:w="1020" w:type="dxa"/>
          </w:tcPr>
          <w:p>
            <w:pPr>
              <w:pStyle w:val="0"/>
              <w:jc w:val="both"/>
            </w:pPr>
            <w:r>
              <w:rPr>
                <w:sz w:val="20"/>
              </w:rPr>
              <w:t xml:space="preserve">2</w:t>
            </w:r>
          </w:p>
        </w:tc>
        <w:tc>
          <w:tcPr>
            <w:tcW w:w="4195" w:type="dxa"/>
          </w:tcPr>
          <w:p>
            <w:pPr>
              <w:pStyle w:val="0"/>
            </w:pPr>
            <w:r>
              <w:rPr>
                <w:sz w:val="20"/>
              </w:rPr>
              <w:t xml:space="preserve">Подготовка специалистов для сферы развития экологического туризма, в том числе на особо охраняемых природных территориях, осуществляется в рамках укрупненной группы направлений подготовки высшего образования 06.00.00 "Биологические науки" (06.01.03 "Биология" - биолог, биоэколог, инспектор по охране природы, специалист (инженер) по охране окружающей среды, специалист по экологическому просвещению, эковожатый и другие). Реализация образовательных программ по направлению подготовки 06.00.00 "Биологические науки" профессиональными образовательными организациями не осуществляется</w:t>
            </w:r>
          </w:p>
        </w:tc>
        <w:tc>
          <w:tcPr>
            <w:tcW w:w="964" w:type="dxa"/>
          </w:tcPr>
          <w:p>
            <w:pPr>
              <w:pStyle w:val="0"/>
              <w:jc w:val="center"/>
            </w:pPr>
            <w:r>
              <w:rPr>
                <w:sz w:val="20"/>
              </w:rPr>
              <w:t xml:space="preserve">Декабрь 2021 г.</w:t>
            </w:r>
          </w:p>
        </w:tc>
        <w:tc>
          <w:tcPr>
            <w:tcW w:w="2835" w:type="dxa"/>
          </w:tcPr>
          <w:p>
            <w:pPr>
              <w:pStyle w:val="0"/>
              <w:jc w:val="center"/>
            </w:pPr>
            <w:r>
              <w:rPr>
                <w:sz w:val="20"/>
              </w:rPr>
              <w:t xml:space="preserve">Пфетцер С.А.</w:t>
            </w:r>
          </w:p>
        </w:tc>
      </w:tr>
      <w:tr>
        <w:tc>
          <w:tcPr>
            <w:tcW w:w="1020" w:type="dxa"/>
          </w:tcPr>
          <w:p>
            <w:pPr>
              <w:pStyle w:val="0"/>
              <w:jc w:val="both"/>
            </w:pPr>
            <w:r>
              <w:rPr>
                <w:sz w:val="20"/>
              </w:rPr>
              <w:t xml:space="preserve">Задача 8</w:t>
            </w:r>
          </w:p>
        </w:tc>
        <w:tc>
          <w:tcPr>
            <w:gridSpan w:val="3"/>
            <w:tcW w:w="7994" w:type="dxa"/>
          </w:tcPr>
          <w:p>
            <w:pPr>
              <w:pStyle w:val="0"/>
            </w:pPr>
            <w:r>
              <w:rPr>
                <w:sz w:val="20"/>
              </w:rPr>
              <w:t xml:space="preserve">Сохранение лесов Кузбасса, в том числе на основе их воспроизводства; проведение превентивных противопожарных мероприятий</w:t>
            </w:r>
          </w:p>
        </w:tc>
      </w:tr>
      <w:tr>
        <w:tc>
          <w:tcPr>
            <w:tcW w:w="1020" w:type="dxa"/>
          </w:tcPr>
          <w:p>
            <w:pPr>
              <w:pStyle w:val="0"/>
              <w:jc w:val="both"/>
            </w:pPr>
            <w:r>
              <w:rPr>
                <w:sz w:val="20"/>
              </w:rPr>
              <w:t xml:space="preserve">1</w:t>
            </w:r>
          </w:p>
        </w:tc>
        <w:tc>
          <w:tcPr>
            <w:tcW w:w="4195" w:type="dxa"/>
          </w:tcPr>
          <w:p>
            <w:pPr>
              <w:pStyle w:val="0"/>
            </w:pPr>
            <w:r>
              <w:rPr>
                <w:sz w:val="20"/>
              </w:rPr>
              <w:t xml:space="preserve">Организация выполнения мероприятий по лесовосстановлению и лесоразведению, в том числе по компенсационному лесовосстановлению и лесоразведению</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Качканова Е.С.</w:t>
            </w:r>
          </w:p>
        </w:tc>
      </w:tr>
      <w:tr>
        <w:tc>
          <w:tcPr>
            <w:tcW w:w="1020" w:type="dxa"/>
          </w:tcPr>
          <w:p>
            <w:pPr>
              <w:pStyle w:val="0"/>
              <w:jc w:val="both"/>
            </w:pPr>
            <w:r>
              <w:rPr>
                <w:sz w:val="20"/>
              </w:rPr>
              <w:t xml:space="preserve">2</w:t>
            </w:r>
          </w:p>
        </w:tc>
        <w:tc>
          <w:tcPr>
            <w:tcW w:w="4195" w:type="dxa"/>
          </w:tcPr>
          <w:p>
            <w:pPr>
              <w:pStyle w:val="0"/>
            </w:pPr>
            <w:r>
              <w:rPr>
                <w:sz w:val="20"/>
              </w:rPr>
              <w:t xml:space="preserve">Повышение эффективности предупреждения возникновения и распространения лесных пожаров, а также их тушения (создание лесных дорог, предназначенных для охраны лесов от пожаров, эксплуатация лесных дорог, предназначенных для охраны лесов от пожаров, устройство противопожарных минерализованных полос, прочистка противопожарных минерализованных полос и их обновление, проведение профилактического контролируемого противопожарного выжигания хвороста, лесной подстилки, сухой травы и других лесных горючих материалов, благоустройство зон отдыха граждан, пребывающих в лесах, установка и размещение стендов, знаков и указателей, содержащих информацию о мерах пожарной безопасности в лесах, осуществление мониторинга пожарной опасности в лесах и лесных пожаров путем наземного патрулирования лесов, осуществление авиационного мониторинга пожарной опасности в лесах и лесных пожаров)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Качканова Е.С.</w:t>
            </w:r>
          </w:p>
        </w:tc>
      </w:tr>
      <w:tr>
        <w:tc>
          <w:tcPr>
            <w:tcW w:w="1020" w:type="dxa"/>
          </w:tcPr>
          <w:p>
            <w:pPr>
              <w:pStyle w:val="0"/>
              <w:jc w:val="both"/>
            </w:pPr>
            <w:r>
              <w:rPr>
                <w:sz w:val="20"/>
              </w:rPr>
              <w:t xml:space="preserve">3</w:t>
            </w:r>
          </w:p>
        </w:tc>
        <w:tc>
          <w:tcPr>
            <w:tcW w:w="4195" w:type="dxa"/>
          </w:tcPr>
          <w:p>
            <w:pPr>
              <w:pStyle w:val="0"/>
            </w:pPr>
            <w:r>
              <w:rPr>
                <w:sz w:val="20"/>
              </w:rPr>
              <w:t xml:space="preserve">Мероприятие 3</w:t>
            </w:r>
          </w:p>
          <w:p>
            <w:pPr>
              <w:pStyle w:val="0"/>
            </w:pPr>
            <w:r>
              <w:rPr>
                <w:sz w:val="20"/>
              </w:rPr>
              <w:t xml:space="preserve">Оснащение специализированных учреждений органов государственной власти субъектов Российской Федерации лесопожарной техникой для проведения комплекса мероприятий по охране лесов от пожаров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Качканова Е.С.</w:t>
            </w:r>
          </w:p>
        </w:tc>
      </w:tr>
      <w:tr>
        <w:tc>
          <w:tcPr>
            <w:tcW w:w="1020" w:type="dxa"/>
          </w:tcPr>
          <w:p>
            <w:pPr>
              <w:pStyle w:val="0"/>
              <w:jc w:val="both"/>
            </w:pPr>
            <w:r>
              <w:rPr>
                <w:sz w:val="20"/>
              </w:rPr>
              <w:t xml:space="preserve">Цель 5</w:t>
            </w:r>
          </w:p>
        </w:tc>
        <w:tc>
          <w:tcPr>
            <w:gridSpan w:val="3"/>
            <w:tcW w:w="7994" w:type="dxa"/>
            <w:vAlign w:val="center"/>
          </w:tcPr>
          <w:p>
            <w:pPr>
              <w:pStyle w:val="0"/>
            </w:pPr>
            <w:r>
              <w:rPr>
                <w:sz w:val="20"/>
              </w:rPr>
              <w:t xml:space="preserve">Применение всеми хозяйствующими субъектами, расположенными на территории Кузбасса и оказывающими значительное негативное воздействие на окружающую среду, системы экологического регулирования, основанной на использовании наилучших доступных технологий (НДТ)</w:t>
            </w:r>
          </w:p>
        </w:tc>
      </w:tr>
      <w:tr>
        <w:tc>
          <w:tcPr>
            <w:tcW w:w="1020" w:type="dxa"/>
          </w:tcPr>
          <w:p>
            <w:pPr>
              <w:pStyle w:val="0"/>
              <w:jc w:val="both"/>
            </w:pPr>
            <w:r>
              <w:rPr>
                <w:sz w:val="20"/>
              </w:rPr>
              <w:t xml:space="preserve">Задача 1</w:t>
            </w:r>
          </w:p>
        </w:tc>
        <w:tc>
          <w:tcPr>
            <w:gridSpan w:val="3"/>
            <w:tcW w:w="7994" w:type="dxa"/>
          </w:tcPr>
          <w:p>
            <w:pPr>
              <w:pStyle w:val="0"/>
            </w:pPr>
            <w:r>
              <w:rPr>
                <w:sz w:val="20"/>
              </w:rPr>
              <w:t xml:space="preserve">Получение комплексных экологических разрешений (КЭР) юридическими лицами и индивидуальными предпринимателями, осуществляющими хозяйственную и (или) иную деятельность на объектах I категории. Кроме того, вправе получить КЭР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w:t>
            </w:r>
          </w:p>
        </w:tc>
      </w:tr>
      <w:tr>
        <w:tc>
          <w:tcPr>
            <w:tcW w:w="1020" w:type="dxa"/>
          </w:tcPr>
          <w:p>
            <w:pPr>
              <w:pStyle w:val="0"/>
              <w:jc w:val="both"/>
            </w:pPr>
            <w:r>
              <w:rPr>
                <w:sz w:val="20"/>
              </w:rPr>
              <w:t xml:space="preserve">1</w:t>
            </w:r>
          </w:p>
        </w:tc>
        <w:tc>
          <w:tcPr>
            <w:tcW w:w="4195" w:type="dxa"/>
          </w:tcPr>
          <w:p>
            <w:pPr>
              <w:pStyle w:val="0"/>
            </w:pPr>
            <w:r>
              <w:rPr>
                <w:sz w:val="20"/>
              </w:rPr>
              <w:t xml:space="preserve">Информационная поддержка. Мониторинг НДТ. Подготовка предложений для масштабирования лучшего опыта на предприятиях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Задача 2</w:t>
            </w:r>
          </w:p>
        </w:tc>
        <w:tc>
          <w:tcPr>
            <w:gridSpan w:val="3"/>
            <w:tcW w:w="7994" w:type="dxa"/>
          </w:tcPr>
          <w:p>
            <w:pPr>
              <w:pStyle w:val="0"/>
            </w:pPr>
            <w:r>
              <w:rPr>
                <w:sz w:val="20"/>
              </w:rPr>
              <w:t xml:space="preserve">Повышение глубины переработки добываемого сырья, его комплексное и эффективное использование, снижение потерь и уменьшение количества образуемых отходов</w:t>
            </w:r>
          </w:p>
        </w:tc>
      </w:tr>
      <w:tr>
        <w:tc>
          <w:tcPr>
            <w:tcW w:w="1020" w:type="dxa"/>
          </w:tcPr>
          <w:p>
            <w:pPr>
              <w:pStyle w:val="0"/>
              <w:jc w:val="both"/>
            </w:pPr>
            <w:r>
              <w:rPr>
                <w:sz w:val="20"/>
              </w:rPr>
              <w:t xml:space="preserve">1</w:t>
            </w:r>
          </w:p>
        </w:tc>
        <w:tc>
          <w:tcPr>
            <w:tcW w:w="4195" w:type="dxa"/>
          </w:tcPr>
          <w:p>
            <w:pPr>
              <w:pStyle w:val="0"/>
            </w:pPr>
            <w:r>
              <w:rPr>
                <w:sz w:val="20"/>
              </w:rPr>
              <w:t xml:space="preserve">Изучение мирового и российского опыта по внедрению технологий глубокой переработки добываемого сырья. Масштабирование последнего на угольных предприятиях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Токарев О.С.</w:t>
            </w:r>
          </w:p>
          <w:p>
            <w:pPr>
              <w:pStyle w:val="0"/>
              <w:jc w:val="center"/>
            </w:pPr>
            <w:r>
              <w:rPr>
                <w:sz w:val="20"/>
              </w:rPr>
              <w:t xml:space="preserve">Старосвет Л.В.</w:t>
            </w:r>
          </w:p>
          <w:p>
            <w:pPr>
              <w:pStyle w:val="0"/>
              <w:jc w:val="center"/>
            </w:pPr>
            <w:r>
              <w:rPr>
                <w:sz w:val="20"/>
              </w:rPr>
              <w:t xml:space="preserve">Ивлев О.В.</w:t>
            </w:r>
          </w:p>
        </w:tc>
      </w:tr>
      <w:tr>
        <w:tc>
          <w:tcPr>
            <w:tcW w:w="1020" w:type="dxa"/>
          </w:tcPr>
          <w:p>
            <w:pPr>
              <w:pStyle w:val="0"/>
              <w:jc w:val="both"/>
            </w:pPr>
            <w:r>
              <w:rPr>
                <w:sz w:val="20"/>
              </w:rPr>
              <w:t xml:space="preserve">Задача 3</w:t>
            </w:r>
          </w:p>
        </w:tc>
        <w:tc>
          <w:tcPr>
            <w:gridSpan w:val="3"/>
            <w:tcW w:w="7994" w:type="dxa"/>
          </w:tcPr>
          <w:p>
            <w:pPr>
              <w:pStyle w:val="0"/>
            </w:pPr>
            <w:r>
              <w:rPr>
                <w:sz w:val="20"/>
              </w:rPr>
              <w:t xml:space="preserve">Применение предприятиями основных отраслей, расположенными в области, информационно-технических справочников (ИТС), обеспечивающих доступ к НДТ</w:t>
            </w:r>
          </w:p>
        </w:tc>
      </w:tr>
      <w:tr>
        <w:tc>
          <w:tcPr>
            <w:tcW w:w="1020" w:type="dxa"/>
          </w:tcPr>
          <w:p>
            <w:pPr>
              <w:pStyle w:val="0"/>
              <w:jc w:val="both"/>
            </w:pPr>
            <w:r>
              <w:rPr>
                <w:sz w:val="20"/>
              </w:rPr>
              <w:t xml:space="preserve">1</w:t>
            </w:r>
          </w:p>
        </w:tc>
        <w:tc>
          <w:tcPr>
            <w:tcW w:w="4195" w:type="dxa"/>
          </w:tcPr>
          <w:p>
            <w:pPr>
              <w:pStyle w:val="0"/>
            </w:pPr>
            <w:r>
              <w:rPr>
                <w:sz w:val="20"/>
              </w:rPr>
              <w:t xml:space="preserve">Рекомендовать предприятиям коммунального комплекса (ресурсоснабжающим организациям) при строительстве новых или реконструкции (капитальном ремонте) существующих объектов для исключения негативного воздействия на окружающую среду учитывать имеющиеся НДТ, утвержденные в ИТС</w:t>
            </w:r>
          </w:p>
        </w:tc>
        <w:tc>
          <w:tcPr>
            <w:tcW w:w="964" w:type="dxa"/>
          </w:tcPr>
          <w:p>
            <w:pPr>
              <w:pStyle w:val="0"/>
              <w:jc w:val="center"/>
            </w:pPr>
            <w:r>
              <w:rPr>
                <w:sz w:val="20"/>
              </w:rPr>
              <w:t xml:space="preserve">2021 - 2022 годы (по мере необходимости)</w:t>
            </w:r>
          </w:p>
        </w:tc>
        <w:tc>
          <w:tcPr>
            <w:tcW w:w="283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tc>
      </w:tr>
      <w:tr>
        <w:tc>
          <w:tcPr>
            <w:tcW w:w="1020" w:type="dxa"/>
          </w:tcPr>
          <w:p>
            <w:pPr>
              <w:pStyle w:val="0"/>
              <w:jc w:val="both"/>
            </w:pPr>
            <w:r>
              <w:rPr>
                <w:sz w:val="20"/>
              </w:rPr>
              <w:t xml:space="preserve">2</w:t>
            </w:r>
          </w:p>
        </w:tc>
        <w:tc>
          <w:tcPr>
            <w:tcW w:w="4195" w:type="dxa"/>
          </w:tcPr>
          <w:p>
            <w:pPr>
              <w:pStyle w:val="0"/>
            </w:pPr>
            <w:r>
              <w:rPr>
                <w:sz w:val="20"/>
              </w:rPr>
              <w:t xml:space="preserve">Рекомендовать предприятиям агропромышленного комплекса применять информационно-технические справочники по наилучшим доступным технологиям</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Ариткулов А.В.</w:t>
            </w:r>
          </w:p>
        </w:tc>
      </w:tr>
      <w:tr>
        <w:tc>
          <w:tcPr>
            <w:tcW w:w="1020" w:type="dxa"/>
          </w:tcPr>
          <w:p>
            <w:pPr>
              <w:pStyle w:val="0"/>
              <w:jc w:val="both"/>
            </w:pPr>
            <w:r>
              <w:rPr>
                <w:sz w:val="20"/>
              </w:rPr>
              <w:t xml:space="preserve">Цель 6</w:t>
            </w:r>
          </w:p>
        </w:tc>
        <w:tc>
          <w:tcPr>
            <w:gridSpan w:val="3"/>
            <w:tcW w:w="7994" w:type="dxa"/>
          </w:tcPr>
          <w:p>
            <w:pPr>
              <w:pStyle w:val="0"/>
            </w:pPr>
            <w:r>
              <w:rPr>
                <w:sz w:val="20"/>
              </w:rPr>
              <w:t xml:space="preserve">Поэтапная ликвидация расположенных на территории Кузбасса наиболее опасных объектов накопленного экологического ущерба</w:t>
            </w:r>
          </w:p>
        </w:tc>
      </w:tr>
      <w:tr>
        <w:tc>
          <w:tcPr>
            <w:tcW w:w="1020" w:type="dxa"/>
          </w:tcPr>
          <w:p>
            <w:pPr>
              <w:pStyle w:val="0"/>
              <w:jc w:val="both"/>
            </w:pPr>
            <w:r>
              <w:rPr>
                <w:sz w:val="20"/>
              </w:rPr>
              <w:t xml:space="preserve">Задача 1</w:t>
            </w:r>
          </w:p>
        </w:tc>
        <w:tc>
          <w:tcPr>
            <w:gridSpan w:val="3"/>
            <w:tcW w:w="7994" w:type="dxa"/>
          </w:tcPr>
          <w:p>
            <w:pPr>
              <w:pStyle w:val="0"/>
            </w:pPr>
            <w:r>
              <w:rPr>
                <w:sz w:val="20"/>
              </w:rPr>
              <w:t xml:space="preserve">Проведение геоэкологических обследований мест расположения наиболее опасных объектов накопленного вреда окружающей среде, инвентаризация и постановка их в государственный реестр</w:t>
            </w:r>
          </w:p>
        </w:tc>
      </w:tr>
      <w:tr>
        <w:tc>
          <w:tcPr>
            <w:tcW w:w="1020" w:type="dxa"/>
          </w:tcPr>
          <w:p>
            <w:pPr>
              <w:pStyle w:val="0"/>
              <w:jc w:val="both"/>
            </w:pPr>
            <w:r>
              <w:rPr>
                <w:sz w:val="20"/>
              </w:rPr>
              <w:t xml:space="preserve">1</w:t>
            </w:r>
          </w:p>
        </w:tc>
        <w:tc>
          <w:tcPr>
            <w:tcW w:w="4195" w:type="dxa"/>
          </w:tcPr>
          <w:p>
            <w:pPr>
              <w:pStyle w:val="0"/>
            </w:pPr>
            <w:r>
              <w:rPr>
                <w:sz w:val="20"/>
              </w:rPr>
              <w:t xml:space="preserve">Направление заявлений в Минприроды России о включении объектов накопленного вреда окружающей среде в государственный реестр объектов накопленного вреда окружающей среде</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2</w:t>
            </w:r>
          </w:p>
        </w:tc>
        <w:tc>
          <w:tcPr>
            <w:tcW w:w="4195" w:type="dxa"/>
          </w:tcPr>
          <w:p>
            <w:pPr>
              <w:pStyle w:val="0"/>
            </w:pPr>
            <w:r>
              <w:rPr>
                <w:sz w:val="20"/>
              </w:rPr>
              <w:t xml:space="preserve">Инвентаризация бесхозяйных объектов капитального строительства и объектов размещения отходов, выявление и оценка антропогенного воздействия объектов накопленного вреда на окружающую среду</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Задача 2</w:t>
            </w:r>
          </w:p>
        </w:tc>
        <w:tc>
          <w:tcPr>
            <w:gridSpan w:val="3"/>
            <w:tcW w:w="7994" w:type="dxa"/>
          </w:tcPr>
          <w:p>
            <w:pPr>
              <w:pStyle w:val="0"/>
            </w:pPr>
            <w:r>
              <w:rPr>
                <w:sz w:val="20"/>
              </w:rPr>
              <w:t xml:space="preserve">Разработка и реализация государственных программ по поэтапному сокращению количества наиболее опасных объектов накопленного экологического ущерба</w:t>
            </w:r>
          </w:p>
        </w:tc>
      </w:tr>
      <w:tr>
        <w:tc>
          <w:tcPr>
            <w:tcW w:w="1020" w:type="dxa"/>
          </w:tcPr>
          <w:p>
            <w:pPr>
              <w:pStyle w:val="0"/>
              <w:jc w:val="both"/>
            </w:pPr>
            <w:r>
              <w:rPr>
                <w:sz w:val="20"/>
              </w:rPr>
              <w:t xml:space="preserve">1</w:t>
            </w:r>
          </w:p>
        </w:tc>
        <w:tc>
          <w:tcPr>
            <w:tcW w:w="4195" w:type="dxa"/>
          </w:tcPr>
          <w:p>
            <w:pPr>
              <w:pStyle w:val="0"/>
            </w:pPr>
            <w:r>
              <w:rPr>
                <w:sz w:val="20"/>
              </w:rPr>
              <w:t xml:space="preserve">Работа с юридическими лицами, на балансе которых находятся опасные объекты накопленного экологического ущерба, в части принятия мер по их ликвидации</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2</w:t>
            </w:r>
          </w:p>
        </w:tc>
        <w:tc>
          <w:tcPr>
            <w:tcW w:w="4195" w:type="dxa"/>
          </w:tcPr>
          <w:p>
            <w:pPr>
              <w:pStyle w:val="0"/>
            </w:pPr>
            <w:r>
              <w:rPr>
                <w:sz w:val="20"/>
              </w:rPr>
              <w:t xml:space="preserve">Внесение изменений в государственную программу Кемеровской области - Кузбасса "Экология, недропользование и рациональное водопользование" на 2017 - 2024 годы</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3</w:t>
            </w:r>
          </w:p>
        </w:tc>
        <w:tc>
          <w:tcPr>
            <w:tcW w:w="4195" w:type="dxa"/>
          </w:tcPr>
          <w:p>
            <w:pPr>
              <w:pStyle w:val="0"/>
            </w:pPr>
            <w:r>
              <w:rPr>
                <w:sz w:val="20"/>
              </w:rPr>
              <w:t xml:space="preserve">Разработка графика работ по ликвидации опасных объектов накопленного экологического ущерба с разбивкой по этапам проведения отдельных видов работ</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Цель 7</w:t>
            </w:r>
          </w:p>
        </w:tc>
        <w:tc>
          <w:tcPr>
            <w:gridSpan w:val="3"/>
            <w:tcW w:w="7994" w:type="dxa"/>
          </w:tcPr>
          <w:p>
            <w:pPr>
              <w:pStyle w:val="0"/>
            </w:pPr>
            <w:r>
              <w:rPr>
                <w:sz w:val="20"/>
              </w:rPr>
              <w:t xml:space="preserve">Переход отраслей и организаций региона на принципы "зеленой" экономики</w:t>
            </w:r>
          </w:p>
        </w:tc>
      </w:tr>
      <w:tr>
        <w:tc>
          <w:tcPr>
            <w:tcW w:w="1020" w:type="dxa"/>
          </w:tcPr>
          <w:p>
            <w:pPr>
              <w:pStyle w:val="0"/>
              <w:jc w:val="both"/>
            </w:pPr>
            <w:r>
              <w:rPr>
                <w:sz w:val="20"/>
              </w:rPr>
              <w:t xml:space="preserve">Задача 1</w:t>
            </w:r>
          </w:p>
        </w:tc>
        <w:tc>
          <w:tcPr>
            <w:gridSpan w:val="3"/>
            <w:tcW w:w="7994" w:type="dxa"/>
          </w:tcPr>
          <w:p>
            <w:pPr>
              <w:pStyle w:val="0"/>
            </w:pPr>
            <w:r>
              <w:rPr>
                <w:sz w:val="20"/>
              </w:rPr>
              <w:t xml:space="preserve">Реализация экологического стандарта Кузбасса, в том числе на основе стратегической инициативы "Чистый уголь - зеленый Кузбасс"</w:t>
            </w:r>
          </w:p>
        </w:tc>
      </w:tr>
      <w:tr>
        <w:tc>
          <w:tcPr>
            <w:tcW w:w="1020" w:type="dxa"/>
          </w:tcPr>
          <w:p>
            <w:pPr>
              <w:pStyle w:val="0"/>
              <w:jc w:val="both"/>
            </w:pPr>
            <w:r>
              <w:rPr>
                <w:sz w:val="20"/>
              </w:rPr>
              <w:t xml:space="preserve">1</w:t>
            </w:r>
          </w:p>
        </w:tc>
        <w:tc>
          <w:tcPr>
            <w:tcW w:w="4195" w:type="dxa"/>
          </w:tcPr>
          <w:p>
            <w:pPr>
              <w:pStyle w:val="0"/>
            </w:pPr>
            <w:r>
              <w:rPr>
                <w:sz w:val="20"/>
              </w:rPr>
              <w:t xml:space="preserve">Формирование эколого-ориентированного мировоззрения руководителей угольных компаний через экологические социально значимые мероприятия, проводимые в Кемеровской области - Кузбассе</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2</w:t>
            </w:r>
          </w:p>
        </w:tc>
        <w:tc>
          <w:tcPr>
            <w:tcW w:w="4195" w:type="dxa"/>
          </w:tcPr>
          <w:p>
            <w:pPr>
              <w:pStyle w:val="0"/>
            </w:pPr>
            <w:r>
              <w:rPr>
                <w:sz w:val="20"/>
              </w:rPr>
              <w:t xml:space="preserve">Переход сельскохозяйственных предприятий на органическое земледелие</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Ариткулов А.В.</w:t>
            </w:r>
          </w:p>
        </w:tc>
      </w:tr>
      <w:tr>
        <w:tc>
          <w:tcPr>
            <w:tcW w:w="1020" w:type="dxa"/>
          </w:tcPr>
          <w:p>
            <w:pPr>
              <w:pStyle w:val="0"/>
              <w:jc w:val="both"/>
            </w:pPr>
            <w:r>
              <w:rPr>
                <w:sz w:val="20"/>
              </w:rPr>
              <w:t xml:space="preserve">Задача 2</w:t>
            </w:r>
          </w:p>
        </w:tc>
        <w:tc>
          <w:tcPr>
            <w:gridSpan w:val="3"/>
            <w:tcW w:w="7994" w:type="dxa"/>
          </w:tcPr>
          <w:p>
            <w:pPr>
              <w:pStyle w:val="0"/>
            </w:pPr>
            <w:r>
              <w:rPr>
                <w:sz w:val="20"/>
              </w:rPr>
              <w:t xml:space="preserve">Повышение эффективности использования природных ресурсов</w:t>
            </w:r>
          </w:p>
        </w:tc>
      </w:tr>
      <w:tr>
        <w:tc>
          <w:tcPr>
            <w:tcW w:w="1020" w:type="dxa"/>
          </w:tcPr>
          <w:p>
            <w:pPr>
              <w:pStyle w:val="0"/>
              <w:jc w:val="both"/>
            </w:pPr>
            <w:r>
              <w:rPr>
                <w:sz w:val="20"/>
              </w:rPr>
              <w:t xml:space="preserve">1</w:t>
            </w:r>
          </w:p>
        </w:tc>
        <w:tc>
          <w:tcPr>
            <w:tcW w:w="4195" w:type="dxa"/>
          </w:tcPr>
          <w:p>
            <w:pPr>
              <w:pStyle w:val="0"/>
            </w:pPr>
            <w:r>
              <w:rPr>
                <w:sz w:val="20"/>
              </w:rPr>
              <w:t xml:space="preserve">Поиск невнедренных технологий и разработка новых технологий, снижающих вредное влияние на окружающую среду</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АНО "Научно-образовательный центр "Кузбасс" (по согласованию)</w:t>
            </w:r>
          </w:p>
        </w:tc>
      </w:tr>
      <w:tr>
        <w:tc>
          <w:tcPr>
            <w:tcW w:w="1020" w:type="dxa"/>
          </w:tcPr>
          <w:p>
            <w:pPr>
              <w:pStyle w:val="0"/>
              <w:jc w:val="both"/>
            </w:pPr>
            <w:r>
              <w:rPr>
                <w:sz w:val="20"/>
              </w:rPr>
              <w:t xml:space="preserve">2</w:t>
            </w:r>
          </w:p>
        </w:tc>
        <w:tc>
          <w:tcPr>
            <w:tcW w:w="4195" w:type="dxa"/>
          </w:tcPr>
          <w:p>
            <w:pPr>
              <w:pStyle w:val="0"/>
            </w:pPr>
            <w:r>
              <w:rPr>
                <w:sz w:val="20"/>
              </w:rPr>
              <w:t xml:space="preserve">Аналитический обзор существующей минерально-сырьевой базы</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3</w:t>
            </w:r>
          </w:p>
        </w:tc>
        <w:tc>
          <w:tcPr>
            <w:tcW w:w="4195" w:type="dxa"/>
          </w:tcPr>
          <w:p>
            <w:pPr>
              <w:pStyle w:val="0"/>
            </w:pPr>
            <w:r>
              <w:rPr>
                <w:sz w:val="20"/>
              </w:rPr>
              <w:t xml:space="preserve">Разработка технического задания на ПО "Единое информационное пространство в части геологического исследования и мониторинга недр, воспроизводства и использования минерально-сырьевой базы Кузбасса"</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Задача 3</w:t>
            </w:r>
          </w:p>
        </w:tc>
        <w:tc>
          <w:tcPr>
            <w:gridSpan w:val="3"/>
            <w:tcW w:w="7994" w:type="dxa"/>
          </w:tcPr>
          <w:p>
            <w:pPr>
              <w:pStyle w:val="0"/>
            </w:pPr>
            <w:r>
              <w:rPr>
                <w:sz w:val="20"/>
              </w:rPr>
              <w:t xml:space="preserve">Формирование рынка экологических работ и услуг, создание "зеленых" рабочих мест на предприятиях региона</w:t>
            </w:r>
          </w:p>
        </w:tc>
      </w:tr>
      <w:tr>
        <w:tc>
          <w:tcPr>
            <w:tcW w:w="1020" w:type="dxa"/>
          </w:tcPr>
          <w:p>
            <w:pPr>
              <w:pStyle w:val="0"/>
              <w:jc w:val="both"/>
            </w:pPr>
            <w:r>
              <w:rPr>
                <w:sz w:val="20"/>
              </w:rPr>
              <w:t xml:space="preserve">1</w:t>
            </w:r>
          </w:p>
        </w:tc>
        <w:tc>
          <w:tcPr>
            <w:tcW w:w="4195" w:type="dxa"/>
          </w:tcPr>
          <w:p>
            <w:pPr>
              <w:pStyle w:val="0"/>
            </w:pPr>
            <w:r>
              <w:rPr>
                <w:sz w:val="20"/>
              </w:rPr>
              <w:t xml:space="preserve">Работа по формированию экологических навыков в работе у сотрудников предприятий и расширению "зеленых" рабочих мест на предприятиях угольной промышленности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p>
            <w:pPr>
              <w:pStyle w:val="0"/>
              <w:jc w:val="center"/>
            </w:pPr>
            <w:r>
              <w:rPr>
                <w:sz w:val="20"/>
              </w:rPr>
              <w:t xml:space="preserve">АНО "Научно-образовательный центр "Кузбасс" (по согласованию)</w:t>
            </w:r>
          </w:p>
        </w:tc>
      </w:tr>
      <w:tr>
        <w:tc>
          <w:tcPr>
            <w:tcW w:w="1020" w:type="dxa"/>
          </w:tcPr>
          <w:p>
            <w:pPr>
              <w:pStyle w:val="0"/>
              <w:jc w:val="both"/>
            </w:pPr>
            <w:r>
              <w:rPr>
                <w:sz w:val="20"/>
              </w:rPr>
              <w:t xml:space="preserve">Цель 8</w:t>
            </w:r>
          </w:p>
        </w:tc>
        <w:tc>
          <w:tcPr>
            <w:gridSpan w:val="3"/>
            <w:tcW w:w="7994" w:type="dxa"/>
          </w:tcPr>
          <w:p>
            <w:pPr>
              <w:pStyle w:val="0"/>
            </w:pPr>
            <w:r>
              <w:rPr>
                <w:sz w:val="20"/>
              </w:rPr>
              <w:t xml:space="preserve">Сокращение числа чрезвычайных ситуаций (включая пожары)</w:t>
            </w:r>
          </w:p>
        </w:tc>
      </w:tr>
      <w:tr>
        <w:tc>
          <w:tcPr>
            <w:tcW w:w="1020" w:type="dxa"/>
          </w:tcPr>
          <w:p>
            <w:pPr>
              <w:pStyle w:val="0"/>
              <w:jc w:val="both"/>
            </w:pPr>
            <w:r>
              <w:rPr>
                <w:sz w:val="20"/>
              </w:rPr>
              <w:t xml:space="preserve">Задача 1</w:t>
            </w:r>
          </w:p>
        </w:tc>
        <w:tc>
          <w:tcPr>
            <w:gridSpan w:val="3"/>
            <w:tcW w:w="7994" w:type="dxa"/>
          </w:tcPr>
          <w:p>
            <w:pPr>
              <w:pStyle w:val="0"/>
            </w:pPr>
            <w:r>
              <w:rPr>
                <w:sz w:val="20"/>
              </w:rPr>
              <w:t xml:space="preserve">Организация профилактики чрезвычайных ситуаций посредством информирования граждан об их вероятном возникновении через каналы массовых коммуникаций</w:t>
            </w:r>
          </w:p>
        </w:tc>
      </w:tr>
      <w:tr>
        <w:tc>
          <w:tcPr>
            <w:tcW w:w="1020" w:type="dxa"/>
          </w:tcPr>
          <w:p>
            <w:pPr>
              <w:pStyle w:val="0"/>
              <w:jc w:val="both"/>
            </w:pPr>
            <w:r>
              <w:rPr>
                <w:sz w:val="20"/>
              </w:rPr>
              <w:t xml:space="preserve">1</w:t>
            </w:r>
          </w:p>
        </w:tc>
        <w:tc>
          <w:tcPr>
            <w:tcW w:w="4195" w:type="dxa"/>
          </w:tcPr>
          <w:p>
            <w:pPr>
              <w:pStyle w:val="0"/>
            </w:pPr>
            <w:r>
              <w:rPr>
                <w:sz w:val="20"/>
              </w:rPr>
              <w:t xml:space="preserve">Обеспечение повседневного функционирования спасательных формирований Кемеровской области -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Яцухно П.П.</w:t>
            </w:r>
          </w:p>
        </w:tc>
      </w:tr>
      <w:tr>
        <w:tc>
          <w:tcPr>
            <w:tcW w:w="1020" w:type="dxa"/>
          </w:tcPr>
          <w:p>
            <w:pPr>
              <w:pStyle w:val="0"/>
              <w:jc w:val="both"/>
            </w:pPr>
            <w:r>
              <w:rPr>
                <w:sz w:val="20"/>
              </w:rPr>
              <w:t xml:space="preserve">2</w:t>
            </w:r>
          </w:p>
        </w:tc>
        <w:tc>
          <w:tcPr>
            <w:tcW w:w="4195" w:type="dxa"/>
          </w:tcPr>
          <w:p>
            <w:pPr>
              <w:pStyle w:val="0"/>
            </w:pPr>
            <w:r>
              <w:rPr>
                <w:sz w:val="20"/>
              </w:rPr>
              <w:t xml:space="preserve">Организация своевременного оповещения и оперативного информирования граждан о чрезвычайных ситуациях</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Яцухно П.П.</w:t>
            </w:r>
          </w:p>
        </w:tc>
      </w:tr>
      <w:tr>
        <w:tc>
          <w:tcPr>
            <w:tcW w:w="1020" w:type="dxa"/>
          </w:tcPr>
          <w:p>
            <w:pPr>
              <w:pStyle w:val="0"/>
              <w:jc w:val="both"/>
            </w:pPr>
            <w:r>
              <w:rPr>
                <w:sz w:val="20"/>
              </w:rPr>
              <w:t xml:space="preserve">3</w:t>
            </w:r>
          </w:p>
        </w:tc>
        <w:tc>
          <w:tcPr>
            <w:tcW w:w="4195" w:type="dxa"/>
          </w:tcPr>
          <w:p>
            <w:pPr>
              <w:pStyle w:val="0"/>
            </w:pPr>
            <w:r>
              <w:rPr>
                <w:sz w:val="20"/>
              </w:rPr>
              <w:t xml:space="preserve">Оснащение спасательных формирований Кемеровской области -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Яцухно П.П.</w:t>
            </w:r>
          </w:p>
        </w:tc>
      </w:tr>
      <w:tr>
        <w:tc>
          <w:tcPr>
            <w:tcW w:w="1020" w:type="dxa"/>
          </w:tcPr>
          <w:p>
            <w:pPr>
              <w:pStyle w:val="0"/>
              <w:jc w:val="both"/>
            </w:pPr>
            <w:r>
              <w:rPr>
                <w:sz w:val="20"/>
              </w:rPr>
              <w:t xml:space="preserve">4</w:t>
            </w:r>
          </w:p>
        </w:tc>
        <w:tc>
          <w:tcPr>
            <w:tcW w:w="4195" w:type="dxa"/>
          </w:tcPr>
          <w:p>
            <w:pPr>
              <w:pStyle w:val="0"/>
            </w:pPr>
            <w:r>
              <w:rPr>
                <w:sz w:val="20"/>
              </w:rPr>
              <w:t xml:space="preserve">Оснащение и обеспечение повседневного функционирования противопожарной службы Кемеровской области -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Яцухно П.П.</w:t>
            </w:r>
          </w:p>
        </w:tc>
      </w:tr>
      <w:tr>
        <w:tc>
          <w:tcPr>
            <w:tcW w:w="1020" w:type="dxa"/>
          </w:tcPr>
          <w:p>
            <w:pPr>
              <w:pStyle w:val="0"/>
              <w:jc w:val="both"/>
            </w:pPr>
            <w:r>
              <w:rPr>
                <w:sz w:val="20"/>
              </w:rPr>
              <w:t xml:space="preserve">Задача 2</w:t>
            </w:r>
          </w:p>
        </w:tc>
        <w:tc>
          <w:tcPr>
            <w:gridSpan w:val="3"/>
            <w:tcW w:w="7994" w:type="dxa"/>
          </w:tcPr>
          <w:p>
            <w:pPr>
              <w:pStyle w:val="0"/>
            </w:pPr>
            <w:r>
              <w:rPr>
                <w:sz w:val="20"/>
              </w:rPr>
              <w:t xml:space="preserve">Организация мониторинга объектов промышленности и жилого фонда с помощью дистанционных информационных систем на предмет возникновения аварий и чрезвычайных ситуаций (после ЧС, оказывающих влияние на устойчивость конструкции)</w:t>
            </w:r>
          </w:p>
        </w:tc>
      </w:tr>
      <w:tr>
        <w:tc>
          <w:tcPr>
            <w:tcW w:w="1020" w:type="dxa"/>
          </w:tcPr>
          <w:p>
            <w:pPr>
              <w:pStyle w:val="0"/>
              <w:jc w:val="both"/>
            </w:pPr>
            <w:r>
              <w:rPr>
                <w:sz w:val="20"/>
              </w:rPr>
              <w:t xml:space="preserve">1</w:t>
            </w:r>
          </w:p>
        </w:tc>
        <w:tc>
          <w:tcPr>
            <w:tcW w:w="4195" w:type="dxa"/>
          </w:tcPr>
          <w:p>
            <w:pPr>
              <w:pStyle w:val="0"/>
            </w:pPr>
            <w:r>
              <w:rPr>
                <w:sz w:val="20"/>
              </w:rPr>
              <w:t xml:space="preserve">Изучение передового опыта по данному вопросу</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Яцухно П.П.</w:t>
            </w:r>
          </w:p>
        </w:tc>
      </w:tr>
      <w:tr>
        <w:tc>
          <w:tcPr>
            <w:gridSpan w:val="4"/>
            <w:tcW w:w="9014" w:type="dxa"/>
          </w:tcPr>
          <w:p>
            <w:pPr>
              <w:pStyle w:val="0"/>
              <w:jc w:val="center"/>
            </w:pPr>
            <w:r>
              <w:rPr>
                <w:sz w:val="20"/>
              </w:rPr>
              <w:t xml:space="preserve">Подприоритет N 2 "Стратегирование бережного и рационального использования лесов; преодоление последствий экстенсивной модели лесопользования"</w:t>
            </w:r>
          </w:p>
        </w:tc>
      </w:tr>
      <w:tr>
        <w:tc>
          <w:tcPr>
            <w:tcW w:w="1020" w:type="dxa"/>
          </w:tcPr>
          <w:p>
            <w:pPr>
              <w:pStyle w:val="0"/>
              <w:jc w:val="both"/>
            </w:pPr>
            <w:r>
              <w:rPr>
                <w:sz w:val="20"/>
              </w:rPr>
              <w:t xml:space="preserve">Цель 1</w:t>
            </w:r>
          </w:p>
        </w:tc>
        <w:tc>
          <w:tcPr>
            <w:gridSpan w:val="3"/>
            <w:tcW w:w="7994" w:type="dxa"/>
            <w:vAlign w:val="center"/>
          </w:tcPr>
          <w:p>
            <w:pPr>
              <w:pStyle w:val="0"/>
            </w:pPr>
            <w:r>
              <w:rPr>
                <w:sz w:val="20"/>
              </w:rPr>
              <w:t xml:space="preserve">Трансформация лесного хозяйства Кемеровской области - Кузбасса от экстенсивной модели развития к устойчивому управлению лесами. Применение технологий рекультивации земель, нарушенных различными видами горных разработок, посредством создания лесных культур. Производство высококачественной древесины в объемах, необходимых для удовлетворения потребностей лесного комплекса региона</w:t>
            </w:r>
          </w:p>
        </w:tc>
      </w:tr>
      <w:tr>
        <w:tc>
          <w:tcPr>
            <w:tcW w:w="1020" w:type="dxa"/>
          </w:tcPr>
          <w:p>
            <w:pPr>
              <w:pStyle w:val="0"/>
              <w:jc w:val="both"/>
            </w:pPr>
            <w:r>
              <w:rPr>
                <w:sz w:val="20"/>
              </w:rPr>
              <w:t xml:space="preserve">Задача 1</w:t>
            </w:r>
          </w:p>
        </w:tc>
        <w:tc>
          <w:tcPr>
            <w:gridSpan w:val="3"/>
            <w:tcW w:w="7994" w:type="dxa"/>
          </w:tcPr>
          <w:p>
            <w:pPr>
              <w:pStyle w:val="0"/>
            </w:pPr>
            <w:r>
              <w:rPr>
                <w:sz w:val="20"/>
              </w:rPr>
              <w:t xml:space="preserve">В сотрудничестве с ведущими институтами Сибирского отделения РАН развитие лесных культур на основе стратегического лесокультурного планирования в соответствии с лесорастительными условиями. Применение высоких технологий для минимизации ручного труда и повышения общественной и экономической эффективности лесохозяйственной отрасли Кузбасса</w:t>
            </w:r>
          </w:p>
        </w:tc>
      </w:tr>
      <w:tr>
        <w:tc>
          <w:tcPr>
            <w:tcW w:w="1020" w:type="dxa"/>
          </w:tcPr>
          <w:p>
            <w:pPr>
              <w:pStyle w:val="0"/>
              <w:jc w:val="both"/>
            </w:pPr>
            <w:r>
              <w:rPr>
                <w:sz w:val="20"/>
              </w:rPr>
              <w:t xml:space="preserve">1</w:t>
            </w:r>
          </w:p>
        </w:tc>
        <w:tc>
          <w:tcPr>
            <w:tcW w:w="4195" w:type="dxa"/>
          </w:tcPr>
          <w:p>
            <w:pPr>
              <w:pStyle w:val="0"/>
            </w:pPr>
            <w:r>
              <w:rPr>
                <w:sz w:val="20"/>
              </w:rPr>
              <w:t xml:space="preserve">Использование методических рекомендаций по лесной рекультивации нарушенных земель в Кузбассе, разработанных ФГБНУ "Федеральный исследовательский центр угля и углехимии Сибирского отделения Российской академии наук"</w:t>
            </w:r>
          </w:p>
        </w:tc>
        <w:tc>
          <w:tcPr>
            <w:tcW w:w="964" w:type="dxa"/>
          </w:tcPr>
          <w:p>
            <w:pPr>
              <w:pStyle w:val="0"/>
              <w:jc w:val="center"/>
            </w:pPr>
            <w:r>
              <w:rPr>
                <w:sz w:val="20"/>
              </w:rPr>
              <w:t xml:space="preserve">По мере необходимости</w:t>
            </w:r>
          </w:p>
        </w:tc>
        <w:tc>
          <w:tcPr>
            <w:tcW w:w="2835" w:type="dxa"/>
          </w:tcPr>
          <w:p>
            <w:pPr>
              <w:pStyle w:val="0"/>
              <w:jc w:val="center"/>
            </w:pPr>
            <w:r>
              <w:rPr>
                <w:sz w:val="20"/>
              </w:rPr>
              <w:t xml:space="preserve">Качканова Е.С.</w:t>
            </w:r>
          </w:p>
        </w:tc>
      </w:tr>
      <w:tr>
        <w:tc>
          <w:tcPr>
            <w:tcW w:w="1020" w:type="dxa"/>
          </w:tcPr>
          <w:p>
            <w:pPr>
              <w:pStyle w:val="0"/>
              <w:jc w:val="both"/>
            </w:pPr>
            <w:r>
              <w:rPr>
                <w:sz w:val="20"/>
              </w:rPr>
              <w:t xml:space="preserve">2</w:t>
            </w:r>
          </w:p>
        </w:tc>
        <w:tc>
          <w:tcPr>
            <w:tcW w:w="4195" w:type="dxa"/>
          </w:tcPr>
          <w:p>
            <w:pPr>
              <w:pStyle w:val="0"/>
            </w:pPr>
            <w:r>
              <w:rPr>
                <w:sz w:val="20"/>
              </w:rPr>
              <w:t xml:space="preserve">Применение новых механизированных технологий для проведения агротехнического ухода за лесными культурами</w:t>
            </w:r>
          </w:p>
        </w:tc>
        <w:tc>
          <w:tcPr>
            <w:tcW w:w="964" w:type="dxa"/>
          </w:tcPr>
          <w:p>
            <w:pPr>
              <w:pStyle w:val="0"/>
              <w:jc w:val="center"/>
            </w:pPr>
            <w:r>
              <w:rPr>
                <w:sz w:val="20"/>
              </w:rPr>
              <w:t xml:space="preserve">2021 - 2024 годы</w:t>
            </w:r>
          </w:p>
        </w:tc>
        <w:tc>
          <w:tcPr>
            <w:tcW w:w="2835" w:type="dxa"/>
          </w:tcPr>
          <w:p>
            <w:pPr>
              <w:pStyle w:val="0"/>
              <w:jc w:val="center"/>
            </w:pPr>
            <w:r>
              <w:rPr>
                <w:sz w:val="20"/>
              </w:rPr>
              <w:t xml:space="preserve">Качканова Е.С.</w:t>
            </w:r>
          </w:p>
        </w:tc>
      </w:tr>
      <w:tr>
        <w:tc>
          <w:tcPr>
            <w:tcW w:w="1020" w:type="dxa"/>
          </w:tcPr>
          <w:p>
            <w:pPr>
              <w:pStyle w:val="0"/>
              <w:jc w:val="both"/>
            </w:pPr>
            <w:r>
              <w:rPr>
                <w:sz w:val="20"/>
              </w:rPr>
              <w:t xml:space="preserve">Задача 2</w:t>
            </w:r>
          </w:p>
        </w:tc>
        <w:tc>
          <w:tcPr>
            <w:gridSpan w:val="3"/>
            <w:tcW w:w="7994" w:type="dxa"/>
          </w:tcPr>
          <w:p>
            <w:pPr>
              <w:pStyle w:val="0"/>
            </w:pPr>
            <w:r>
              <w:rPr>
                <w:sz w:val="20"/>
              </w:rPr>
              <w:t xml:space="preserve">Соблюдение баланса объемов финансовых и материальных вложений в лесовосстановление и обеспечение высокой продуктивности экосистемных услуг на основе развития целевых насаждений</w:t>
            </w:r>
          </w:p>
        </w:tc>
      </w:tr>
      <w:tr>
        <w:tc>
          <w:tcPr>
            <w:tcW w:w="1020" w:type="dxa"/>
          </w:tcPr>
          <w:p>
            <w:pPr>
              <w:pStyle w:val="0"/>
              <w:jc w:val="both"/>
            </w:pPr>
            <w:r>
              <w:rPr>
                <w:sz w:val="20"/>
              </w:rPr>
              <w:t xml:space="preserve">1</w:t>
            </w:r>
          </w:p>
        </w:tc>
        <w:tc>
          <w:tcPr>
            <w:tcW w:w="4195" w:type="dxa"/>
          </w:tcPr>
          <w:p>
            <w:pPr>
              <w:pStyle w:val="0"/>
            </w:pPr>
            <w:r>
              <w:rPr>
                <w:sz w:val="20"/>
              </w:rPr>
              <w:t xml:space="preserve">Изучение передового опыта по данному вопросу</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Качканова Е.С.</w:t>
            </w:r>
          </w:p>
        </w:tc>
      </w:tr>
      <w:tr>
        <w:tc>
          <w:tcPr>
            <w:tcW w:w="1020" w:type="dxa"/>
          </w:tcPr>
          <w:p>
            <w:pPr>
              <w:pStyle w:val="0"/>
              <w:jc w:val="both"/>
            </w:pPr>
            <w:r>
              <w:rPr>
                <w:sz w:val="20"/>
              </w:rPr>
              <w:t xml:space="preserve">Задача 3</w:t>
            </w:r>
          </w:p>
        </w:tc>
        <w:tc>
          <w:tcPr>
            <w:gridSpan w:val="3"/>
            <w:tcW w:w="7994" w:type="dxa"/>
          </w:tcPr>
          <w:p>
            <w:pPr>
              <w:pStyle w:val="0"/>
            </w:pPr>
            <w:r>
              <w:rPr>
                <w:sz w:val="20"/>
              </w:rPr>
              <w:t xml:space="preserve">Формирование и реализация лесной стратегии Кузбасса, соответствующей национальным интересам и учитывающей длительный жизненный цикл лесных экосистем</w:t>
            </w:r>
          </w:p>
        </w:tc>
      </w:tr>
      <w:tr>
        <w:tc>
          <w:tcPr>
            <w:tcW w:w="1020" w:type="dxa"/>
          </w:tcPr>
          <w:p>
            <w:pPr>
              <w:pStyle w:val="0"/>
              <w:jc w:val="both"/>
            </w:pPr>
            <w:r>
              <w:rPr>
                <w:sz w:val="20"/>
              </w:rPr>
              <w:t xml:space="preserve">1</w:t>
            </w:r>
          </w:p>
        </w:tc>
        <w:tc>
          <w:tcPr>
            <w:tcW w:w="4195" w:type="dxa"/>
          </w:tcPr>
          <w:p>
            <w:pPr>
              <w:pStyle w:val="0"/>
            </w:pPr>
            <w:r>
              <w:rPr>
                <w:sz w:val="20"/>
              </w:rPr>
              <w:t xml:space="preserve">Изучение передового опыта по данному вопросу</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Качканова Е.С.</w:t>
            </w:r>
          </w:p>
        </w:tc>
      </w:tr>
      <w:tr>
        <w:tc>
          <w:tcPr>
            <w:tcW w:w="1020" w:type="dxa"/>
          </w:tcPr>
          <w:p>
            <w:pPr>
              <w:pStyle w:val="0"/>
              <w:jc w:val="both"/>
            </w:pPr>
            <w:r>
              <w:rPr>
                <w:sz w:val="20"/>
              </w:rPr>
              <w:t xml:space="preserve">Задача 4</w:t>
            </w:r>
          </w:p>
        </w:tc>
        <w:tc>
          <w:tcPr>
            <w:gridSpan w:val="3"/>
            <w:tcW w:w="7994" w:type="dxa"/>
          </w:tcPr>
          <w:p>
            <w:pPr>
              <w:pStyle w:val="0"/>
            </w:pPr>
            <w:r>
              <w:rPr>
                <w:sz w:val="20"/>
              </w:rPr>
              <w:t xml:space="preserve">Развитие лесопромышленного комплекса Кузбасса для повышения продуктивности лесов; использование методов плантационного лесовыращивания; обеспечение эффективной охраны и защиты лесов</w:t>
            </w:r>
          </w:p>
        </w:tc>
      </w:tr>
      <w:tr>
        <w:tc>
          <w:tcPr>
            <w:tcW w:w="1020" w:type="dxa"/>
          </w:tcPr>
          <w:p>
            <w:pPr>
              <w:pStyle w:val="0"/>
              <w:jc w:val="both"/>
            </w:pPr>
            <w:r>
              <w:rPr>
                <w:sz w:val="20"/>
              </w:rPr>
              <w:t xml:space="preserve">1</w:t>
            </w:r>
          </w:p>
        </w:tc>
        <w:tc>
          <w:tcPr>
            <w:tcW w:w="4195" w:type="dxa"/>
          </w:tcPr>
          <w:p>
            <w:pPr>
              <w:pStyle w:val="0"/>
            </w:pPr>
            <w:r>
              <w:rPr>
                <w:sz w:val="20"/>
              </w:rPr>
              <w:t xml:space="preserve">Изучение передового опыта по данному вопросу</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Качканова Е.С.</w:t>
            </w:r>
          </w:p>
        </w:tc>
      </w:tr>
      <w:tr>
        <w:tc>
          <w:tcPr>
            <w:tcW w:w="1020" w:type="dxa"/>
          </w:tcPr>
          <w:p>
            <w:pPr>
              <w:pStyle w:val="0"/>
              <w:jc w:val="both"/>
            </w:pPr>
            <w:r>
              <w:rPr>
                <w:sz w:val="20"/>
              </w:rPr>
              <w:t xml:space="preserve">Задача 5</w:t>
            </w:r>
          </w:p>
        </w:tc>
        <w:tc>
          <w:tcPr>
            <w:gridSpan w:val="3"/>
            <w:tcW w:w="7994" w:type="dxa"/>
          </w:tcPr>
          <w:p>
            <w:pPr>
              <w:pStyle w:val="0"/>
            </w:pPr>
            <w:r>
              <w:rPr>
                <w:sz w:val="20"/>
              </w:rPr>
              <w:t xml:space="preserve">Внедрение в практику принципов устойчивого управления лесами (УУЛ) на основе принятия научных, нормативных и институциональных решений: создание системы классификации лесов по типам лесного хозяйства; уточнение категорий лесных земель; дифференциация лесов в соответствии с их функциональным назначением; создание эффективных систем охраны лесов от пожаров и систем защиты от вредителей</w:t>
            </w:r>
          </w:p>
        </w:tc>
      </w:tr>
      <w:tr>
        <w:tc>
          <w:tcPr>
            <w:tcW w:w="1020" w:type="dxa"/>
          </w:tcPr>
          <w:p>
            <w:pPr>
              <w:pStyle w:val="0"/>
              <w:jc w:val="both"/>
            </w:pPr>
            <w:r>
              <w:rPr>
                <w:sz w:val="20"/>
              </w:rPr>
              <w:t xml:space="preserve">1</w:t>
            </w:r>
          </w:p>
        </w:tc>
        <w:tc>
          <w:tcPr>
            <w:tcW w:w="4195" w:type="dxa"/>
          </w:tcPr>
          <w:p>
            <w:pPr>
              <w:pStyle w:val="0"/>
            </w:pPr>
            <w:r>
              <w:rPr>
                <w:sz w:val="20"/>
              </w:rPr>
              <w:t xml:space="preserve">Организация проведения мониторинга пожарной опасности в лесах и лесных пожаров путем наземного патрулирования лесов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Качканова Е.С.</w:t>
            </w:r>
          </w:p>
        </w:tc>
      </w:tr>
      <w:tr>
        <w:tc>
          <w:tcPr>
            <w:tcW w:w="1020" w:type="dxa"/>
          </w:tcPr>
          <w:p>
            <w:pPr>
              <w:pStyle w:val="0"/>
              <w:jc w:val="both"/>
            </w:pPr>
            <w:r>
              <w:rPr>
                <w:sz w:val="20"/>
              </w:rPr>
              <w:t xml:space="preserve">2</w:t>
            </w:r>
          </w:p>
        </w:tc>
        <w:tc>
          <w:tcPr>
            <w:tcW w:w="4195" w:type="dxa"/>
          </w:tcPr>
          <w:p>
            <w:pPr>
              <w:pStyle w:val="0"/>
            </w:pPr>
            <w:r>
              <w:rPr>
                <w:sz w:val="20"/>
              </w:rPr>
              <w:t xml:space="preserve">Организация проведения авиационного мониторинга пожарной опасности в лесах и лесных пожаров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Качканова Е.С.</w:t>
            </w:r>
          </w:p>
        </w:tc>
      </w:tr>
      <w:tr>
        <w:tc>
          <w:tcPr>
            <w:tcW w:w="1020" w:type="dxa"/>
          </w:tcPr>
          <w:p>
            <w:pPr>
              <w:pStyle w:val="0"/>
              <w:jc w:val="both"/>
            </w:pPr>
            <w:r>
              <w:rPr>
                <w:sz w:val="20"/>
              </w:rPr>
              <w:t xml:space="preserve">3</w:t>
            </w:r>
          </w:p>
        </w:tc>
        <w:tc>
          <w:tcPr>
            <w:tcW w:w="4195" w:type="dxa"/>
          </w:tcPr>
          <w:p>
            <w:pPr>
              <w:pStyle w:val="0"/>
            </w:pPr>
            <w:r>
              <w:rPr>
                <w:sz w:val="20"/>
              </w:rPr>
              <w:t xml:space="preserve">Повышение эффективности проведения профилактики возникновения, локализации и ликвидации очагов вредных организмов путем своевременного проведения лесопатологических обследований, профилактических мероприятий по защите лесов и санитарно-оздоровительных мероприятий</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Качканова Е.С.</w:t>
            </w:r>
          </w:p>
        </w:tc>
      </w:tr>
      <w:tr>
        <w:tc>
          <w:tcPr>
            <w:tcW w:w="1020" w:type="dxa"/>
          </w:tcPr>
          <w:p>
            <w:pPr>
              <w:pStyle w:val="0"/>
              <w:jc w:val="both"/>
            </w:pPr>
            <w:r>
              <w:rPr>
                <w:sz w:val="20"/>
              </w:rPr>
              <w:t xml:space="preserve">Задача 6</w:t>
            </w:r>
          </w:p>
        </w:tc>
        <w:tc>
          <w:tcPr>
            <w:gridSpan w:val="3"/>
            <w:tcW w:w="7994" w:type="dxa"/>
          </w:tcPr>
          <w:p>
            <w:pPr>
              <w:pStyle w:val="0"/>
            </w:pPr>
            <w:r>
              <w:rPr>
                <w:sz w:val="20"/>
              </w:rPr>
              <w:t xml:space="preserve">Создание новой лесной экономики Кузбасса: создание и внедрение систем оплаты экосистемных услуг общего пользования, страховых систем и резервных фондов для компенсации растущей затратности лесного хозяйства; создание стимулов для поддержки институтов и хозяйствующих субъектов лесных отношений в целях поддержки и усиления экологических и социальных функций лесов</w:t>
            </w:r>
          </w:p>
        </w:tc>
      </w:tr>
      <w:tr>
        <w:tc>
          <w:tcPr>
            <w:tcW w:w="1020" w:type="dxa"/>
          </w:tcPr>
          <w:p>
            <w:pPr>
              <w:pStyle w:val="0"/>
              <w:jc w:val="both"/>
            </w:pPr>
            <w:r>
              <w:rPr>
                <w:sz w:val="20"/>
              </w:rPr>
              <w:t xml:space="preserve">1</w:t>
            </w:r>
          </w:p>
        </w:tc>
        <w:tc>
          <w:tcPr>
            <w:tcW w:w="4195" w:type="dxa"/>
          </w:tcPr>
          <w:p>
            <w:pPr>
              <w:pStyle w:val="0"/>
            </w:pPr>
            <w:r>
              <w:rPr>
                <w:sz w:val="20"/>
              </w:rPr>
              <w:t xml:space="preserve">Изучение передового опыта по данному вопросу</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Качканова Е.С.</w:t>
            </w:r>
          </w:p>
        </w:tc>
      </w:tr>
      <w:tr>
        <w:tc>
          <w:tcPr>
            <w:tcW w:w="1020" w:type="dxa"/>
          </w:tcPr>
          <w:p>
            <w:pPr>
              <w:pStyle w:val="0"/>
              <w:jc w:val="both"/>
            </w:pPr>
            <w:r>
              <w:rPr>
                <w:sz w:val="20"/>
              </w:rPr>
              <w:t xml:space="preserve">Задача 7</w:t>
            </w:r>
          </w:p>
        </w:tc>
        <w:tc>
          <w:tcPr>
            <w:gridSpan w:val="3"/>
            <w:tcW w:w="7994" w:type="dxa"/>
          </w:tcPr>
          <w:p>
            <w:pPr>
              <w:pStyle w:val="0"/>
            </w:pPr>
            <w:r>
              <w:rPr>
                <w:sz w:val="20"/>
              </w:rPr>
              <w:t xml:space="preserve">Проведение мероприятий по охране лесов от пожаров, увеличению объемов работ по лесовосстановлению и лесоразведению, в том числе с учетом поглощающей способности лесов; оптимизация отношения площади лесовосстановления и лесоразведения к площади погибших и вырубленных лесных насаждений</w:t>
            </w:r>
          </w:p>
        </w:tc>
      </w:tr>
      <w:tr>
        <w:tc>
          <w:tcPr>
            <w:tcW w:w="1020" w:type="dxa"/>
          </w:tcPr>
          <w:p>
            <w:pPr>
              <w:pStyle w:val="0"/>
              <w:jc w:val="both"/>
            </w:pPr>
            <w:r>
              <w:rPr>
                <w:sz w:val="20"/>
              </w:rPr>
              <w:t xml:space="preserve">1</w:t>
            </w:r>
          </w:p>
        </w:tc>
        <w:tc>
          <w:tcPr>
            <w:tcW w:w="4195" w:type="dxa"/>
          </w:tcPr>
          <w:p>
            <w:pPr>
              <w:pStyle w:val="0"/>
            </w:pPr>
            <w:r>
              <w:rPr>
                <w:sz w:val="20"/>
              </w:rPr>
              <w:t xml:space="preserve">Повышение эффективности предупреждения возникновения и распространения лесных пожаров, а также их тушения (создание лесных дорог, предназначенных для охраны лесов от пожаров, эксплуатация лесных дорог, предназначенных для охраны лесов от пожаров, устройство противопожарных минерализованных полос, прочистка противопожарных минерализованных полос и их обновление, проведение профилактического контролируемого противопожарного выжигания хвороста, лесной подстилки, сухой травы и других лесных горючих материалов, благоустройство зон отдыха граждан, пребывающих в лесах, установка и размещение стендов, знаков и указателей, содержащих информацию о мерах пожарной безопасности в лесах, осуществление мониторинга пожарной опасности в лесах и лесных пожаров путем наземного патрулирования лесов, осуществление авиационного мониторинга пожарной опасности в лесах и лесных пожаров)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Качканова Е.С.</w:t>
            </w:r>
          </w:p>
        </w:tc>
      </w:tr>
      <w:tr>
        <w:tc>
          <w:tcPr>
            <w:tcW w:w="1020" w:type="dxa"/>
          </w:tcPr>
          <w:p>
            <w:pPr>
              <w:pStyle w:val="0"/>
              <w:jc w:val="both"/>
            </w:pPr>
            <w:r>
              <w:rPr>
                <w:sz w:val="20"/>
              </w:rPr>
              <w:t xml:space="preserve">2</w:t>
            </w:r>
          </w:p>
        </w:tc>
        <w:tc>
          <w:tcPr>
            <w:tcW w:w="4195" w:type="dxa"/>
          </w:tcPr>
          <w:p>
            <w:pPr>
              <w:pStyle w:val="0"/>
            </w:pPr>
            <w:r>
              <w:rPr>
                <w:sz w:val="20"/>
              </w:rPr>
              <w:t xml:space="preserve">Увеличение площади лесовосстановления, повышение качества и эффективности работ по лесовосстановлению на лесных участках, не переданных в аренду, на лесных участках, переданных в аренду</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Качканова Е.С.</w:t>
            </w:r>
          </w:p>
        </w:tc>
      </w:tr>
      <w:tr>
        <w:tc>
          <w:tcPr>
            <w:tcW w:w="1020" w:type="dxa"/>
          </w:tcPr>
          <w:p>
            <w:pPr>
              <w:pStyle w:val="0"/>
              <w:jc w:val="both"/>
            </w:pPr>
            <w:r>
              <w:rPr>
                <w:sz w:val="20"/>
              </w:rPr>
              <w:t xml:space="preserve">3</w:t>
            </w:r>
          </w:p>
        </w:tc>
        <w:tc>
          <w:tcPr>
            <w:tcW w:w="4195" w:type="dxa"/>
          </w:tcPr>
          <w:p>
            <w:pPr>
              <w:pStyle w:val="0"/>
            </w:pPr>
            <w:r>
              <w:rPr>
                <w:sz w:val="20"/>
              </w:rPr>
              <w:t xml:space="preserve">Формирование запаса лесных семян для лесовосстановления на всех участках вырубленных и погибших лесных насаждений</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Качканова Е.С.</w:t>
            </w:r>
          </w:p>
        </w:tc>
      </w:tr>
      <w:tr>
        <w:tc>
          <w:tcPr>
            <w:tcW w:w="1020" w:type="dxa"/>
          </w:tcPr>
          <w:p>
            <w:pPr>
              <w:pStyle w:val="0"/>
              <w:jc w:val="both"/>
            </w:pPr>
            <w:r>
              <w:rPr>
                <w:sz w:val="20"/>
              </w:rPr>
              <w:t xml:space="preserve">4</w:t>
            </w:r>
          </w:p>
        </w:tc>
        <w:tc>
          <w:tcPr>
            <w:tcW w:w="4195" w:type="dxa"/>
          </w:tcPr>
          <w:p>
            <w:pPr>
              <w:pStyle w:val="0"/>
            </w:pPr>
            <w:r>
              <w:rPr>
                <w:sz w:val="20"/>
              </w:rPr>
              <w:t xml:space="preserve">Снижение ущерба от лесных пожаров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Качканова Е.С.</w:t>
            </w:r>
          </w:p>
        </w:tc>
      </w:tr>
      <w:tr>
        <w:tc>
          <w:tcPr>
            <w:tcW w:w="1020" w:type="dxa"/>
          </w:tcPr>
          <w:p>
            <w:pPr>
              <w:pStyle w:val="0"/>
              <w:jc w:val="both"/>
            </w:pPr>
            <w:r>
              <w:rPr>
                <w:sz w:val="20"/>
              </w:rPr>
              <w:t xml:space="preserve">5</w:t>
            </w:r>
          </w:p>
        </w:tc>
        <w:tc>
          <w:tcPr>
            <w:tcW w:w="4195" w:type="dxa"/>
          </w:tcPr>
          <w:p>
            <w:pPr>
              <w:pStyle w:val="0"/>
            </w:pPr>
            <w:r>
              <w:rPr>
                <w:sz w:val="20"/>
              </w:rPr>
              <w:t xml:space="preserve">Снижение площади погибших лесных насаждений</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Качканова Е.С.</w:t>
            </w:r>
          </w:p>
        </w:tc>
      </w:tr>
      <w:tr>
        <w:tc>
          <w:tcPr>
            <w:gridSpan w:val="4"/>
            <w:tcW w:w="9014" w:type="dxa"/>
          </w:tcPr>
          <w:p>
            <w:pPr>
              <w:pStyle w:val="0"/>
              <w:jc w:val="center"/>
            </w:pPr>
            <w:r>
              <w:rPr>
                <w:sz w:val="20"/>
              </w:rPr>
              <w:t xml:space="preserve">Подприоритет N 3 "Факторы, определяющие потенциал зоны влияния Крапивинской ГЭС"</w:t>
            </w:r>
          </w:p>
        </w:tc>
      </w:tr>
      <w:tr>
        <w:tc>
          <w:tcPr>
            <w:tcW w:w="1020" w:type="dxa"/>
          </w:tcPr>
          <w:p>
            <w:pPr>
              <w:pStyle w:val="0"/>
              <w:jc w:val="both"/>
            </w:pPr>
            <w:r>
              <w:rPr>
                <w:sz w:val="20"/>
              </w:rPr>
              <w:t xml:space="preserve">Цель 1</w:t>
            </w:r>
          </w:p>
        </w:tc>
        <w:tc>
          <w:tcPr>
            <w:gridSpan w:val="3"/>
            <w:tcW w:w="7994" w:type="dxa"/>
          </w:tcPr>
          <w:p>
            <w:pPr>
              <w:pStyle w:val="0"/>
            </w:pPr>
            <w:r>
              <w:rPr>
                <w:sz w:val="20"/>
              </w:rPr>
              <w:t xml:space="preserve">Принятие решения о возобновлении строительства или ликвидации Крапивинской ГЭС</w:t>
            </w:r>
          </w:p>
        </w:tc>
      </w:tr>
      <w:tr>
        <w:tc>
          <w:tcPr>
            <w:tcW w:w="1020" w:type="dxa"/>
          </w:tcPr>
          <w:p>
            <w:pPr>
              <w:pStyle w:val="0"/>
              <w:jc w:val="both"/>
            </w:pPr>
            <w:r>
              <w:rPr>
                <w:sz w:val="20"/>
              </w:rPr>
              <w:t xml:space="preserve">Задача 1</w:t>
            </w:r>
          </w:p>
        </w:tc>
        <w:tc>
          <w:tcPr>
            <w:gridSpan w:val="3"/>
            <w:tcW w:w="7994" w:type="dxa"/>
          </w:tcPr>
          <w:p>
            <w:pPr>
              <w:pStyle w:val="0"/>
            </w:pPr>
            <w:r>
              <w:rPr>
                <w:sz w:val="20"/>
              </w:rPr>
              <w:t xml:space="preserve">Анализ стратегических факторов положительной и отрицательной значимости</w:t>
            </w:r>
          </w:p>
        </w:tc>
      </w:tr>
      <w:tr>
        <w:tc>
          <w:tcPr>
            <w:tcW w:w="1020" w:type="dxa"/>
          </w:tcPr>
          <w:p>
            <w:pPr>
              <w:pStyle w:val="0"/>
              <w:jc w:val="both"/>
            </w:pPr>
            <w:r>
              <w:rPr>
                <w:sz w:val="20"/>
              </w:rPr>
              <w:t xml:space="preserve">1</w:t>
            </w:r>
          </w:p>
        </w:tc>
        <w:tc>
          <w:tcPr>
            <w:tcW w:w="4195" w:type="dxa"/>
          </w:tcPr>
          <w:p>
            <w:pPr>
              <w:pStyle w:val="0"/>
            </w:pPr>
            <w:r>
              <w:rPr>
                <w:sz w:val="20"/>
              </w:rPr>
              <w:t xml:space="preserve">Провести оценку воздействия Крапивинской ГЭС на окружающую среду</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Герасимцев А.В.</w:t>
            </w:r>
          </w:p>
        </w:tc>
      </w:tr>
      <w:tr>
        <w:tc>
          <w:tcPr>
            <w:gridSpan w:val="4"/>
            <w:tcW w:w="9014" w:type="dxa"/>
          </w:tcPr>
          <w:p>
            <w:pPr>
              <w:pStyle w:val="0"/>
              <w:jc w:val="center"/>
            </w:pPr>
            <w:r>
              <w:rPr>
                <w:sz w:val="20"/>
              </w:rPr>
              <w:t xml:space="preserve">Подприоритет N 4 "Обоснование стратегической целесообразности создания фонда рекультивации земель Кузбасса"</w:t>
            </w:r>
          </w:p>
        </w:tc>
      </w:tr>
      <w:tr>
        <w:tc>
          <w:tcPr>
            <w:tcW w:w="1020" w:type="dxa"/>
          </w:tcPr>
          <w:p>
            <w:pPr>
              <w:pStyle w:val="0"/>
              <w:jc w:val="both"/>
            </w:pPr>
            <w:r>
              <w:rPr>
                <w:sz w:val="20"/>
              </w:rPr>
              <w:t xml:space="preserve">Цель 1</w:t>
            </w:r>
          </w:p>
        </w:tc>
        <w:tc>
          <w:tcPr>
            <w:gridSpan w:val="3"/>
            <w:tcW w:w="7994" w:type="dxa"/>
          </w:tcPr>
          <w:p>
            <w:pPr>
              <w:pStyle w:val="0"/>
            </w:pPr>
            <w:r>
              <w:rPr>
                <w:sz w:val="20"/>
              </w:rPr>
              <w:t xml:space="preserve">Улучшение экологической ситуации в регионе; восстановление первоначальной ценности земли; пополнение земельных ресурсов для дальнейшего использования, в том числе в сельском хозяйстве, а также на нужды строительства и создания рекреационных зон и водоемов Кемеровской области</w:t>
            </w:r>
          </w:p>
        </w:tc>
      </w:tr>
      <w:tr>
        <w:tc>
          <w:tcPr>
            <w:tcW w:w="1020" w:type="dxa"/>
          </w:tcPr>
          <w:p>
            <w:pPr>
              <w:pStyle w:val="0"/>
              <w:jc w:val="both"/>
            </w:pPr>
            <w:r>
              <w:rPr>
                <w:sz w:val="20"/>
              </w:rPr>
              <w:t xml:space="preserve">Задача 1</w:t>
            </w:r>
          </w:p>
        </w:tc>
        <w:tc>
          <w:tcPr>
            <w:gridSpan w:val="3"/>
            <w:tcW w:w="7994" w:type="dxa"/>
          </w:tcPr>
          <w:p>
            <w:pPr>
              <w:pStyle w:val="0"/>
            </w:pPr>
            <w:r>
              <w:rPr>
                <w:sz w:val="20"/>
              </w:rPr>
              <w:t xml:space="preserve">Устранение имеющихся противоречий в действующей нормативной правовой регуляции; подготовка необходимых региональных документов и предложений по внесению соответствующих изменений в федеральную законодательную базу</w:t>
            </w:r>
          </w:p>
        </w:tc>
      </w:tr>
      <w:tr>
        <w:tc>
          <w:tcPr>
            <w:tcW w:w="1020" w:type="dxa"/>
          </w:tcPr>
          <w:p>
            <w:pPr>
              <w:pStyle w:val="0"/>
              <w:jc w:val="both"/>
            </w:pPr>
            <w:r>
              <w:rPr>
                <w:sz w:val="20"/>
              </w:rPr>
              <w:t xml:space="preserve">1</w:t>
            </w:r>
          </w:p>
        </w:tc>
        <w:tc>
          <w:tcPr>
            <w:tcW w:w="4195" w:type="dxa"/>
          </w:tcPr>
          <w:p>
            <w:pPr>
              <w:pStyle w:val="0"/>
            </w:pPr>
            <w:r>
              <w:rPr>
                <w:sz w:val="20"/>
              </w:rPr>
              <w:t xml:space="preserve">Анализ имеющейся нормативной базы по вопросу рекультивации нарушенных земель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Казаченко О.А.</w:t>
            </w:r>
          </w:p>
        </w:tc>
      </w:tr>
      <w:tr>
        <w:tc>
          <w:tcPr>
            <w:tcW w:w="1020" w:type="dxa"/>
          </w:tcPr>
          <w:p>
            <w:pPr>
              <w:pStyle w:val="0"/>
              <w:jc w:val="both"/>
            </w:pPr>
            <w:r>
              <w:rPr>
                <w:sz w:val="20"/>
              </w:rPr>
              <w:t xml:space="preserve">2</w:t>
            </w:r>
          </w:p>
        </w:tc>
        <w:tc>
          <w:tcPr>
            <w:tcW w:w="4195" w:type="dxa"/>
          </w:tcPr>
          <w:p>
            <w:pPr>
              <w:pStyle w:val="0"/>
            </w:pPr>
            <w:r>
              <w:rPr>
                <w:sz w:val="20"/>
              </w:rPr>
              <w:t xml:space="preserve">Подготовка предложений по внесению изменений в законодательство Российской Федерации в области рекультивации земель в части наделения органов местного самоуправления полномочиями обязательного согласования проектов рекультивации (консервации) земель (земельных участков), находящихся в частной собственности (не исключая права согласования проектов рекультивации у собственника, арендатора земельного участка)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Казаченко О.А.</w:t>
            </w:r>
          </w:p>
        </w:tc>
      </w:tr>
      <w:tr>
        <w:tc>
          <w:tcPr>
            <w:tcW w:w="1020" w:type="dxa"/>
          </w:tcPr>
          <w:p>
            <w:pPr>
              <w:pStyle w:val="0"/>
              <w:jc w:val="both"/>
            </w:pPr>
            <w:r>
              <w:rPr>
                <w:sz w:val="20"/>
              </w:rPr>
              <w:t xml:space="preserve">3</w:t>
            </w:r>
          </w:p>
        </w:tc>
        <w:tc>
          <w:tcPr>
            <w:tcW w:w="4195" w:type="dxa"/>
          </w:tcPr>
          <w:p>
            <w:pPr>
              <w:pStyle w:val="0"/>
            </w:pPr>
            <w:r>
              <w:rPr>
                <w:sz w:val="20"/>
              </w:rPr>
              <w:t xml:space="preserve">Подготовка предложений по внесению изменений в законодательство Российской Федерации в области рекультивации земель в части наделения органов местного самоуправления полномочиями муниципального земельного контроля в границах муниципального образования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Казаченко О.А.</w:t>
            </w:r>
          </w:p>
          <w:p>
            <w:pPr>
              <w:pStyle w:val="0"/>
              <w:jc w:val="center"/>
            </w:pPr>
            <w:r>
              <w:rPr>
                <w:sz w:val="20"/>
              </w:rPr>
              <w:t xml:space="preserve">Ярополова Т.А.</w:t>
            </w:r>
          </w:p>
        </w:tc>
      </w:tr>
      <w:tr>
        <w:tc>
          <w:tcPr>
            <w:tcW w:w="1020" w:type="dxa"/>
          </w:tcPr>
          <w:p>
            <w:pPr>
              <w:pStyle w:val="0"/>
              <w:jc w:val="both"/>
            </w:pPr>
            <w:r>
              <w:rPr>
                <w:sz w:val="20"/>
              </w:rPr>
              <w:t xml:space="preserve">4</w:t>
            </w:r>
          </w:p>
        </w:tc>
        <w:tc>
          <w:tcPr>
            <w:tcW w:w="4195" w:type="dxa"/>
          </w:tcPr>
          <w:p>
            <w:pPr>
              <w:pStyle w:val="0"/>
            </w:pPr>
            <w:r>
              <w:rPr>
                <w:sz w:val="20"/>
              </w:rPr>
              <w:t xml:space="preserve">Подготовка предложений по внесению изменений в законодательство Российской Федерации:</w:t>
            </w:r>
          </w:p>
          <w:p>
            <w:pPr>
              <w:pStyle w:val="0"/>
            </w:pPr>
            <w:r>
              <w:rPr>
                <w:sz w:val="20"/>
              </w:rPr>
              <w:t xml:space="preserve">1. Возложение обязанности по осуществлению рекультивации (консервации) земельных участков на органы местного самоуправления в случае, если лица, деятельность которых привела к деградации земель, не являются правообладателями земельных участков и отсутствует информация о таких лицах, исключив из </w:t>
            </w:r>
            <w:hyperlink w:history="0" r:id="rId44"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постановления</w:t>
              </w:r>
            </w:hyperlink>
            <w:r>
              <w:rPr>
                <w:sz w:val="20"/>
              </w:rPr>
              <w:t xml:space="preserve"> Правительства Российской Федерации от 10.07.2018 N 800 "О проведении рекультивации и консервации земель" обязанности по обеспечению их осуществления, возложенные в настоящее время на органы, уполномоченные на предоставление земельных участков.</w:t>
            </w:r>
          </w:p>
          <w:p>
            <w:pPr>
              <w:pStyle w:val="0"/>
            </w:pPr>
            <w:r>
              <w:rPr>
                <w:sz w:val="20"/>
              </w:rPr>
              <w:t xml:space="preserve">2. В случае ликвидации юридических лиц - возложение обязанности по осуществлению рекультивации (консервации) земельных участков на учредителей указанных юридических лиц и установление соответствующих мер ответственности в случае неисполнения ими обязанности по рекультивации (консервации) земельных участков, деятельность юридических лиц на которых привела к деградации земель</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Казаченко О.А.</w:t>
            </w:r>
          </w:p>
        </w:tc>
      </w:tr>
      <w:tr>
        <w:tc>
          <w:tcPr>
            <w:tcW w:w="1020" w:type="dxa"/>
          </w:tcPr>
          <w:p>
            <w:pPr>
              <w:pStyle w:val="0"/>
              <w:jc w:val="both"/>
            </w:pPr>
            <w:r>
              <w:rPr>
                <w:sz w:val="20"/>
              </w:rPr>
              <w:t xml:space="preserve">Задача 2</w:t>
            </w:r>
          </w:p>
        </w:tc>
        <w:tc>
          <w:tcPr>
            <w:gridSpan w:val="3"/>
            <w:tcW w:w="7994" w:type="dxa"/>
          </w:tcPr>
          <w:p>
            <w:pPr>
              <w:pStyle w:val="0"/>
            </w:pPr>
            <w:r>
              <w:rPr>
                <w:sz w:val="20"/>
              </w:rPr>
              <w:t xml:space="preserve">Разработка системы финансовых гарантий, соответствующей требованиям законодательства Российской Федерации. Создание возможности ответственным собственникам и компаниям получать преимущества перед компаниями, не уделяющими достаточного внимания экологии региона</w:t>
            </w:r>
          </w:p>
        </w:tc>
      </w:tr>
      <w:tr>
        <w:tc>
          <w:tcPr>
            <w:tcW w:w="1020" w:type="dxa"/>
          </w:tcPr>
          <w:p>
            <w:pPr>
              <w:pStyle w:val="0"/>
              <w:jc w:val="both"/>
            </w:pPr>
            <w:r>
              <w:rPr>
                <w:sz w:val="20"/>
              </w:rPr>
              <w:t xml:space="preserve">1</w:t>
            </w:r>
          </w:p>
        </w:tc>
        <w:tc>
          <w:tcPr>
            <w:tcW w:w="4195" w:type="dxa"/>
          </w:tcPr>
          <w:p>
            <w:pPr>
              <w:pStyle w:val="0"/>
            </w:pPr>
            <w:r>
              <w:rPr>
                <w:sz w:val="20"/>
              </w:rPr>
              <w:t xml:space="preserve">Внесение предложений и изменений в отдельные законодательные акты Российской Федерации в части установления обязанности пользователей недр по созданию ликвидационных фондов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Задача 3</w:t>
            </w:r>
          </w:p>
        </w:tc>
        <w:tc>
          <w:tcPr>
            <w:gridSpan w:val="3"/>
            <w:tcW w:w="7994" w:type="dxa"/>
          </w:tcPr>
          <w:p>
            <w:pPr>
              <w:pStyle w:val="0"/>
            </w:pPr>
            <w:r>
              <w:rPr>
                <w:sz w:val="20"/>
              </w:rPr>
              <w:t xml:space="preserve">Обеспечение мониторинга и контроля за проведением рекультивации земель в регионе</w:t>
            </w:r>
          </w:p>
        </w:tc>
      </w:tr>
      <w:tr>
        <w:tc>
          <w:tcPr>
            <w:tcW w:w="1020" w:type="dxa"/>
          </w:tcPr>
          <w:p>
            <w:pPr>
              <w:pStyle w:val="0"/>
            </w:pPr>
            <w:r>
              <w:rPr>
                <w:sz w:val="20"/>
              </w:rPr>
              <w:t xml:space="preserve">1</w:t>
            </w:r>
          </w:p>
        </w:tc>
        <w:tc>
          <w:tcPr>
            <w:tcW w:w="4195" w:type="dxa"/>
          </w:tcPr>
          <w:p>
            <w:pPr>
              <w:pStyle w:val="0"/>
            </w:pPr>
            <w:r>
              <w:rPr>
                <w:sz w:val="20"/>
              </w:rPr>
              <w:t xml:space="preserve">Создание реестра нарушенных земель Кузбасса, подлежащих рекультивации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Органы местного самоуправления (по согласованию)</w:t>
            </w:r>
          </w:p>
        </w:tc>
      </w:tr>
      <w:tr>
        <w:tc>
          <w:tcPr>
            <w:tcW w:w="1020" w:type="dxa"/>
          </w:tcPr>
          <w:p>
            <w:pPr>
              <w:pStyle w:val="0"/>
              <w:jc w:val="both"/>
            </w:pPr>
            <w:r>
              <w:rPr>
                <w:sz w:val="20"/>
              </w:rPr>
              <w:t xml:space="preserve">2</w:t>
            </w:r>
          </w:p>
        </w:tc>
        <w:tc>
          <w:tcPr>
            <w:tcW w:w="4195" w:type="dxa"/>
          </w:tcPr>
          <w:p>
            <w:pPr>
              <w:pStyle w:val="0"/>
            </w:pPr>
            <w:r>
              <w:rPr>
                <w:sz w:val="20"/>
              </w:rPr>
              <w:t xml:space="preserve">Формирование графиков мониторинга и контроля рекультивации нарушенных земель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Органы местного самоуправления (по согласованию)</w:t>
            </w:r>
          </w:p>
        </w:tc>
      </w:tr>
      <w:tr>
        <w:tc>
          <w:tcPr>
            <w:gridSpan w:val="4"/>
            <w:tcW w:w="9014" w:type="dxa"/>
          </w:tcPr>
          <w:p>
            <w:pPr>
              <w:pStyle w:val="0"/>
              <w:jc w:val="center"/>
            </w:pPr>
            <w:r>
              <w:rPr>
                <w:sz w:val="20"/>
              </w:rPr>
              <w:t xml:space="preserve">Подприоритет N 5 "Стратегирование развития экологического машиностроения в Кузбассе"</w:t>
            </w:r>
          </w:p>
        </w:tc>
      </w:tr>
      <w:tr>
        <w:tc>
          <w:tcPr>
            <w:tcW w:w="1020" w:type="dxa"/>
          </w:tcPr>
          <w:p>
            <w:pPr>
              <w:pStyle w:val="0"/>
              <w:jc w:val="both"/>
            </w:pPr>
            <w:r>
              <w:rPr>
                <w:sz w:val="20"/>
              </w:rPr>
              <w:t xml:space="preserve">Цель 1</w:t>
            </w:r>
          </w:p>
        </w:tc>
        <w:tc>
          <w:tcPr>
            <w:gridSpan w:val="3"/>
            <w:tcW w:w="7994" w:type="dxa"/>
          </w:tcPr>
          <w:p>
            <w:pPr>
              <w:pStyle w:val="0"/>
            </w:pPr>
            <w:r>
              <w:rPr>
                <w:sz w:val="20"/>
              </w:rPr>
              <w:t xml:space="preserve">Формирование в экономической системе Кузбасса эффективного экологического сектора, ориентированного на выпуск специализированных (экологических) машин и оборудования</w:t>
            </w:r>
          </w:p>
        </w:tc>
      </w:tr>
      <w:tr>
        <w:tc>
          <w:tcPr>
            <w:tcW w:w="1020" w:type="dxa"/>
          </w:tcPr>
          <w:p>
            <w:pPr>
              <w:pStyle w:val="0"/>
              <w:jc w:val="both"/>
            </w:pPr>
            <w:r>
              <w:rPr>
                <w:sz w:val="20"/>
              </w:rPr>
              <w:t xml:space="preserve">Задача 1</w:t>
            </w:r>
          </w:p>
        </w:tc>
        <w:tc>
          <w:tcPr>
            <w:gridSpan w:val="3"/>
            <w:tcW w:w="7994" w:type="dxa"/>
          </w:tcPr>
          <w:p>
            <w:pPr>
              <w:pStyle w:val="0"/>
            </w:pPr>
            <w:r>
              <w:rPr>
                <w:sz w:val="20"/>
              </w:rPr>
              <w:t xml:space="preserve">Анализ потребностей в продукции экологического машиностроения предприятий Кузбасса, оказывающих особое негативное воздействие на окружающую среду</w:t>
            </w:r>
          </w:p>
        </w:tc>
      </w:tr>
      <w:tr>
        <w:tc>
          <w:tcPr>
            <w:tcW w:w="1020" w:type="dxa"/>
          </w:tcPr>
          <w:p>
            <w:pPr>
              <w:pStyle w:val="0"/>
              <w:jc w:val="both"/>
            </w:pPr>
            <w:r>
              <w:rPr>
                <w:sz w:val="20"/>
              </w:rPr>
              <w:t xml:space="preserve">1</w:t>
            </w:r>
          </w:p>
        </w:tc>
        <w:tc>
          <w:tcPr>
            <w:tcW w:w="4195" w:type="dxa"/>
          </w:tcPr>
          <w:p>
            <w:pPr>
              <w:pStyle w:val="0"/>
            </w:pPr>
            <w:r>
              <w:rPr>
                <w:sz w:val="20"/>
              </w:rPr>
              <w:t xml:space="preserve">Определение потребности отраслей промышленности Кемеровской области - Кузбасса в продукции экологического машиностроения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tc>
      </w:tr>
      <w:tr>
        <w:tc>
          <w:tcPr>
            <w:tcW w:w="1020" w:type="dxa"/>
          </w:tcPr>
          <w:p>
            <w:pPr>
              <w:pStyle w:val="0"/>
              <w:jc w:val="both"/>
            </w:pPr>
            <w:r>
              <w:rPr>
                <w:sz w:val="20"/>
              </w:rPr>
              <w:t xml:space="preserve">2</w:t>
            </w:r>
          </w:p>
        </w:tc>
        <w:tc>
          <w:tcPr>
            <w:tcW w:w="4195" w:type="dxa"/>
          </w:tcPr>
          <w:p>
            <w:pPr>
              <w:pStyle w:val="0"/>
            </w:pPr>
            <w:r>
              <w:rPr>
                <w:sz w:val="20"/>
              </w:rPr>
              <w:t xml:space="preserve">Проведение мониторинга текущей и перспективной потребности в изделиях и оборудовании экологического машиностроения в сфере жилищно-коммунального хозяйства Кемеровской области -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20" w:type="dxa"/>
          </w:tcPr>
          <w:p>
            <w:pPr>
              <w:pStyle w:val="0"/>
              <w:jc w:val="both"/>
            </w:pPr>
            <w:r>
              <w:rPr>
                <w:sz w:val="20"/>
              </w:rPr>
              <w:t xml:space="preserve">Задача 2</w:t>
            </w:r>
          </w:p>
        </w:tc>
        <w:tc>
          <w:tcPr>
            <w:gridSpan w:val="3"/>
            <w:tcW w:w="7994" w:type="dxa"/>
          </w:tcPr>
          <w:p>
            <w:pPr>
              <w:pStyle w:val="0"/>
            </w:pPr>
            <w:r>
              <w:rPr>
                <w:sz w:val="20"/>
              </w:rPr>
              <w:t xml:space="preserve">Формирование плана импортозамещения экологического оборудования продукцией регионального сегмента отрасли экологического машиностроения</w:t>
            </w:r>
          </w:p>
        </w:tc>
      </w:tr>
      <w:tr>
        <w:tc>
          <w:tcPr>
            <w:tcW w:w="1020" w:type="dxa"/>
          </w:tcPr>
          <w:p>
            <w:pPr>
              <w:pStyle w:val="0"/>
              <w:jc w:val="both"/>
            </w:pPr>
            <w:r>
              <w:rPr>
                <w:sz w:val="20"/>
              </w:rPr>
              <w:t xml:space="preserve">1</w:t>
            </w:r>
          </w:p>
        </w:tc>
        <w:tc>
          <w:tcPr>
            <w:tcW w:w="4195" w:type="dxa"/>
          </w:tcPr>
          <w:p>
            <w:pPr>
              <w:pStyle w:val="0"/>
            </w:pPr>
            <w:r>
              <w:rPr>
                <w:sz w:val="20"/>
              </w:rPr>
              <w:t xml:space="preserve">Проведение анализа ввозимой на территорию Кемеровской области - Кузбасса импортной продукции экологического машиностроения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Пытченко К.В.</w:t>
            </w:r>
          </w:p>
          <w:p>
            <w:pPr>
              <w:pStyle w:val="0"/>
              <w:jc w:val="center"/>
            </w:pPr>
            <w:r>
              <w:rPr>
                <w:sz w:val="20"/>
              </w:rPr>
              <w:t xml:space="preserve">Ивлев О.В.</w:t>
            </w:r>
          </w:p>
          <w:p>
            <w:pPr>
              <w:pStyle w:val="0"/>
              <w:jc w:val="center"/>
            </w:pPr>
            <w:r>
              <w:rPr>
                <w:sz w:val="20"/>
              </w:rPr>
              <w:t xml:space="preserve">Кемеровская таможня Сибирского таможенного управления Федеральной таможенной службы (по согласованию)</w:t>
            </w:r>
          </w:p>
        </w:tc>
      </w:tr>
      <w:tr>
        <w:tc>
          <w:tcPr>
            <w:tcW w:w="1020" w:type="dxa"/>
          </w:tcPr>
          <w:p>
            <w:pPr>
              <w:pStyle w:val="0"/>
              <w:jc w:val="both"/>
            </w:pPr>
            <w:r>
              <w:rPr>
                <w:sz w:val="20"/>
              </w:rPr>
              <w:t xml:space="preserve">2</w:t>
            </w:r>
          </w:p>
        </w:tc>
        <w:tc>
          <w:tcPr>
            <w:tcW w:w="4195" w:type="dxa"/>
          </w:tcPr>
          <w:p>
            <w:pPr>
              <w:pStyle w:val="0"/>
            </w:pPr>
            <w:r>
              <w:rPr>
                <w:sz w:val="20"/>
              </w:rPr>
              <w:t xml:space="preserve">Определение потенциальных производителей востребованной продукции экологического машиностроения. Оценка потенциала предприятий в выпуске данной продукции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tc>
      </w:tr>
      <w:tr>
        <w:tc>
          <w:tcPr>
            <w:tcW w:w="1020" w:type="dxa"/>
          </w:tcPr>
          <w:p>
            <w:pPr>
              <w:pStyle w:val="0"/>
              <w:jc w:val="both"/>
            </w:pPr>
            <w:r>
              <w:rPr>
                <w:sz w:val="20"/>
              </w:rPr>
              <w:t xml:space="preserve">Задача 3</w:t>
            </w:r>
          </w:p>
        </w:tc>
        <w:tc>
          <w:tcPr>
            <w:gridSpan w:val="3"/>
            <w:tcW w:w="7994" w:type="dxa"/>
          </w:tcPr>
          <w:p>
            <w:pPr>
              <w:pStyle w:val="0"/>
            </w:pPr>
            <w:r>
              <w:rPr>
                <w:sz w:val="20"/>
              </w:rPr>
              <w:t xml:space="preserve">Разработка межрегиональной программы развития производства и рынка продукции экологического машиностроения</w:t>
            </w:r>
          </w:p>
        </w:tc>
      </w:tr>
      <w:tr>
        <w:tc>
          <w:tcPr>
            <w:tcW w:w="1020" w:type="dxa"/>
          </w:tcPr>
          <w:p>
            <w:pPr>
              <w:pStyle w:val="0"/>
              <w:jc w:val="both"/>
            </w:pPr>
            <w:r>
              <w:rPr>
                <w:sz w:val="20"/>
              </w:rPr>
              <w:t xml:space="preserve">1</w:t>
            </w:r>
          </w:p>
        </w:tc>
        <w:tc>
          <w:tcPr>
            <w:tcW w:w="4195" w:type="dxa"/>
          </w:tcPr>
          <w:p>
            <w:pPr>
              <w:pStyle w:val="0"/>
            </w:pPr>
            <w:r>
              <w:rPr>
                <w:sz w:val="20"/>
              </w:rPr>
              <w:t xml:space="preserve">Проведение анализа ввозимой на территорию регионов Сибирского федерального округа импортной продукции экологического машиностроения</w:t>
            </w:r>
          </w:p>
        </w:tc>
        <w:tc>
          <w:tcPr>
            <w:tcW w:w="964" w:type="dxa"/>
          </w:tcPr>
          <w:p>
            <w:pPr>
              <w:pStyle w:val="0"/>
              <w:jc w:val="center"/>
            </w:pPr>
            <w:r>
              <w:rPr>
                <w:sz w:val="20"/>
              </w:rPr>
              <w:t xml:space="preserve">2022 год</w:t>
            </w:r>
          </w:p>
        </w:tc>
        <w:tc>
          <w:tcPr>
            <w:tcW w:w="2835" w:type="dxa"/>
            <w:vAlign w:val="center"/>
          </w:tcPr>
          <w:p>
            <w:pPr>
              <w:pStyle w:val="0"/>
              <w:jc w:val="center"/>
            </w:pPr>
            <w:r>
              <w:rPr>
                <w:sz w:val="20"/>
              </w:rPr>
              <w:t xml:space="preserve">Пытченко К.В.</w:t>
            </w:r>
          </w:p>
          <w:p>
            <w:pPr>
              <w:pStyle w:val="0"/>
              <w:jc w:val="center"/>
            </w:pPr>
            <w:r>
              <w:rPr>
                <w:sz w:val="20"/>
              </w:rPr>
              <w:t xml:space="preserve">Старосвет Л.В.</w:t>
            </w:r>
          </w:p>
          <w:p>
            <w:pPr>
              <w:pStyle w:val="0"/>
              <w:jc w:val="center"/>
            </w:pPr>
            <w:r>
              <w:rPr>
                <w:sz w:val="20"/>
              </w:rPr>
              <w:t xml:space="preserve">Кемеровская таможня Сибирского таможенного управления Федеральной таможенной службы (по согласованию)</w:t>
            </w:r>
          </w:p>
        </w:tc>
      </w:tr>
      <w:tr>
        <w:tc>
          <w:tcPr>
            <w:tcW w:w="1020" w:type="dxa"/>
          </w:tcPr>
          <w:p>
            <w:pPr>
              <w:pStyle w:val="0"/>
              <w:jc w:val="both"/>
            </w:pPr>
            <w:r>
              <w:rPr>
                <w:sz w:val="20"/>
              </w:rPr>
              <w:t xml:space="preserve">2</w:t>
            </w:r>
          </w:p>
        </w:tc>
        <w:tc>
          <w:tcPr>
            <w:tcW w:w="4195" w:type="dxa"/>
          </w:tcPr>
          <w:p>
            <w:pPr>
              <w:pStyle w:val="0"/>
            </w:pPr>
            <w:r>
              <w:rPr>
                <w:sz w:val="20"/>
              </w:rPr>
              <w:t xml:space="preserve">Определение потребности отраслей промышленности регионов Сибирского федерального округа в импортозамещении продукции экологического машиностроения</w:t>
            </w:r>
          </w:p>
        </w:tc>
        <w:tc>
          <w:tcPr>
            <w:tcW w:w="964" w:type="dxa"/>
          </w:tcPr>
          <w:p>
            <w:pPr>
              <w:pStyle w:val="0"/>
              <w:jc w:val="center"/>
            </w:pPr>
            <w:r>
              <w:rPr>
                <w:sz w:val="20"/>
              </w:rPr>
              <w:t xml:space="preserve">2022 год</w:t>
            </w:r>
          </w:p>
        </w:tc>
        <w:tc>
          <w:tcPr>
            <w:tcW w:w="2835" w:type="dxa"/>
            <w:vAlign w:val="center"/>
          </w:tcPr>
          <w:p>
            <w:pPr>
              <w:pStyle w:val="0"/>
              <w:jc w:val="center"/>
            </w:pPr>
            <w:r>
              <w:rPr>
                <w:sz w:val="20"/>
              </w:rPr>
              <w:t xml:space="preserve">Старосвет Л.В.</w:t>
            </w:r>
          </w:p>
          <w:p>
            <w:pPr>
              <w:pStyle w:val="0"/>
              <w:jc w:val="center"/>
            </w:pPr>
            <w:r>
              <w:rPr>
                <w:sz w:val="20"/>
              </w:rPr>
              <w:t xml:space="preserve">главы регионов Сибирского федерального округа (по согласованию)</w:t>
            </w:r>
          </w:p>
        </w:tc>
      </w:tr>
      <w:tr>
        <w:tc>
          <w:tcPr>
            <w:tcW w:w="1020" w:type="dxa"/>
          </w:tcPr>
          <w:p>
            <w:pPr>
              <w:pStyle w:val="0"/>
              <w:jc w:val="both"/>
            </w:pPr>
            <w:r>
              <w:rPr>
                <w:sz w:val="20"/>
              </w:rPr>
              <w:t xml:space="preserve">3</w:t>
            </w:r>
          </w:p>
        </w:tc>
        <w:tc>
          <w:tcPr>
            <w:tcW w:w="4195" w:type="dxa"/>
          </w:tcPr>
          <w:p>
            <w:pPr>
              <w:pStyle w:val="0"/>
            </w:pPr>
            <w:r>
              <w:rPr>
                <w:sz w:val="20"/>
              </w:rPr>
              <w:t xml:space="preserve">Определение потенциальных производителей востребованной продукции экологического машиностроения. Оценка потенциала предприятий в выпуске данной продукции</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Старосвет Л.В.</w:t>
            </w:r>
          </w:p>
        </w:tc>
      </w:tr>
      <w:tr>
        <w:tc>
          <w:tcPr>
            <w:tcW w:w="1020" w:type="dxa"/>
          </w:tcPr>
          <w:p>
            <w:pPr>
              <w:pStyle w:val="0"/>
              <w:jc w:val="both"/>
            </w:pPr>
            <w:r>
              <w:rPr>
                <w:sz w:val="20"/>
              </w:rPr>
              <w:t xml:space="preserve">Задача 4</w:t>
            </w:r>
          </w:p>
        </w:tc>
        <w:tc>
          <w:tcPr>
            <w:gridSpan w:val="3"/>
            <w:tcW w:w="7994" w:type="dxa"/>
            <w:vAlign w:val="center"/>
          </w:tcPr>
          <w:p>
            <w:pPr>
              <w:pStyle w:val="0"/>
            </w:pPr>
            <w:r>
              <w:rPr>
                <w:sz w:val="20"/>
              </w:rPr>
              <w:t xml:space="preserve">Закрепление статуса сегмента отрасли экологического машиностроения Кузбасса в отраслевых федеральных программах и проектах</w:t>
            </w:r>
          </w:p>
        </w:tc>
      </w:tr>
      <w:tr>
        <w:tc>
          <w:tcPr>
            <w:tcW w:w="1020" w:type="dxa"/>
          </w:tcPr>
          <w:p>
            <w:pPr>
              <w:pStyle w:val="0"/>
              <w:jc w:val="both"/>
            </w:pPr>
            <w:r>
              <w:rPr>
                <w:sz w:val="20"/>
              </w:rPr>
              <w:t xml:space="preserve">1</w:t>
            </w:r>
          </w:p>
        </w:tc>
        <w:tc>
          <w:tcPr>
            <w:tcW w:w="4195" w:type="dxa"/>
            <w:vAlign w:val="center"/>
          </w:tcPr>
          <w:p>
            <w:pPr>
              <w:pStyle w:val="0"/>
            </w:pPr>
            <w:r>
              <w:rPr>
                <w:sz w:val="20"/>
              </w:rPr>
              <w:t xml:space="preserve">Проработка совместно с Минпромторгом России вопроса по включению отрасли экологического машиностроения в отраслевые федеральные программы и проекты</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Старосвет Л.В.</w:t>
            </w:r>
          </w:p>
        </w:tc>
      </w:tr>
      <w:tr>
        <w:tc>
          <w:tcPr>
            <w:tcW w:w="1020" w:type="dxa"/>
          </w:tcPr>
          <w:p>
            <w:pPr>
              <w:pStyle w:val="0"/>
              <w:jc w:val="both"/>
            </w:pPr>
            <w:r>
              <w:rPr>
                <w:sz w:val="20"/>
              </w:rPr>
              <w:t xml:space="preserve">Результаты</w:t>
            </w:r>
          </w:p>
        </w:tc>
        <w:tc>
          <w:tcPr>
            <w:gridSpan w:val="3"/>
            <w:tcW w:w="7994" w:type="dxa"/>
          </w:tcPr>
          <w:p>
            <w:pPr>
              <w:pStyle w:val="0"/>
            </w:pPr>
            <w:r>
              <w:rPr>
                <w:sz w:val="20"/>
              </w:rPr>
              <w:t xml:space="preserve">1. Региональная правовая база реализации приоритета, гармонизированная с федеральным законодательством.</w:t>
            </w:r>
          </w:p>
          <w:p>
            <w:pPr>
              <w:pStyle w:val="0"/>
            </w:pPr>
            <w:r>
              <w:rPr>
                <w:sz w:val="20"/>
              </w:rPr>
              <w:t xml:space="preserve">2. Новые проекты в рамках нацпроекта "Экология".</w:t>
            </w:r>
          </w:p>
          <w:p>
            <w:pPr>
              <w:pStyle w:val="0"/>
            </w:pPr>
            <w:r>
              <w:rPr>
                <w:sz w:val="20"/>
              </w:rPr>
              <w:t xml:space="preserve">3. Улучшение показателей состояния окружающей среды на основе НДТ и КЭР, появление сегмента экологического машиностроения.</w:t>
            </w:r>
          </w:p>
          <w:p>
            <w:pPr>
              <w:pStyle w:val="0"/>
            </w:pPr>
            <w:r>
              <w:rPr>
                <w:sz w:val="20"/>
              </w:rPr>
              <w:t xml:space="preserve">4. Создана необходимая инфраструктура, построены предприятия по глубокой переработке древесины, организованы лесосеменные станции и питомники для выращивания качественного посадочного материала.</w:t>
            </w:r>
          </w:p>
          <w:p>
            <w:pPr>
              <w:pStyle w:val="0"/>
            </w:pPr>
            <w:r>
              <w:rPr>
                <w:sz w:val="20"/>
              </w:rPr>
              <w:t xml:space="preserve">5. Снижено количество чрезвычайных ситуаций, вызванных природными, техногенными причинами либо человеческим фактором.</w:t>
            </w:r>
          </w:p>
          <w:p>
            <w:pPr>
              <w:pStyle w:val="0"/>
            </w:pPr>
            <w:r>
              <w:rPr>
                <w:sz w:val="20"/>
              </w:rPr>
              <w:t xml:space="preserve">6. Снижено негативное воздействие чрезвычайных ситуаций на экологию, промышленность и социальную сферу Кузбасса</w:t>
            </w:r>
          </w:p>
        </w:tc>
      </w:tr>
      <w:tr>
        <w:tc>
          <w:tcPr>
            <w:gridSpan w:val="4"/>
            <w:tcW w:w="9014" w:type="dxa"/>
          </w:tcPr>
          <w:p>
            <w:pPr>
              <w:pStyle w:val="0"/>
              <w:outlineLvl w:val="3"/>
              <w:jc w:val="center"/>
            </w:pPr>
            <w:r>
              <w:rPr>
                <w:sz w:val="20"/>
              </w:rPr>
              <w:t xml:space="preserve">II этап (2023 - 2025 годы)</w:t>
            </w:r>
          </w:p>
        </w:tc>
      </w:tr>
      <w:tr>
        <w:tc>
          <w:tcPr>
            <w:gridSpan w:val="4"/>
            <w:tcW w:w="9014" w:type="dxa"/>
          </w:tcPr>
          <w:p>
            <w:pPr>
              <w:pStyle w:val="0"/>
              <w:jc w:val="center"/>
            </w:pPr>
            <w:r>
              <w:rPr>
                <w:sz w:val="20"/>
              </w:rPr>
              <w:t xml:space="preserve">Подприоритет N 1 "Стратегирование снижения загрязнения окружающей среды на территории Кемеровской области - Кузбасса"</w:t>
            </w:r>
          </w:p>
        </w:tc>
      </w:tr>
      <w:tr>
        <w:tc>
          <w:tcPr>
            <w:tcW w:w="1020" w:type="dxa"/>
          </w:tcPr>
          <w:p>
            <w:pPr>
              <w:pStyle w:val="0"/>
            </w:pPr>
            <w:r>
              <w:rPr>
                <w:sz w:val="20"/>
              </w:rPr>
              <w:t xml:space="preserve">Цель 1</w:t>
            </w:r>
          </w:p>
        </w:tc>
        <w:tc>
          <w:tcPr>
            <w:gridSpan w:val="3"/>
            <w:tcW w:w="7994" w:type="dxa"/>
            <w:vAlign w:val="center"/>
          </w:tcPr>
          <w:p>
            <w:pPr>
              <w:pStyle w:val="0"/>
            </w:pPr>
            <w:r>
              <w:rPr>
                <w:sz w:val="20"/>
              </w:rPr>
              <w:t xml:space="preserve">Улучшение качества атмосферного воздуха в крупных промышленных центрах и в наиболее загрязненных городах Кемеровской области - Кузбасса</w:t>
            </w:r>
          </w:p>
        </w:tc>
      </w:tr>
      <w:tr>
        <w:tc>
          <w:tcPr>
            <w:tcW w:w="1020" w:type="dxa"/>
          </w:tcPr>
          <w:p>
            <w:pPr>
              <w:pStyle w:val="0"/>
            </w:pPr>
            <w:r>
              <w:rPr>
                <w:sz w:val="20"/>
              </w:rPr>
              <w:t xml:space="preserve">Задача 1</w:t>
            </w:r>
          </w:p>
        </w:tc>
        <w:tc>
          <w:tcPr>
            <w:gridSpan w:val="3"/>
            <w:tcW w:w="7994" w:type="dxa"/>
          </w:tcPr>
          <w:p>
            <w:pPr>
              <w:pStyle w:val="0"/>
            </w:pPr>
            <w:r>
              <w:rPr>
                <w:sz w:val="20"/>
              </w:rPr>
              <w:t xml:space="preserve">Утверждение программы в области охраны атмосферного воздуха для крупных индустриальных центров, предусматривающей мероприятия по внедрению наилучших доступных технологий на предприятиях-загрязнителях, озеленению территорий и др.</w:t>
            </w:r>
          </w:p>
        </w:tc>
      </w:tr>
      <w:tr>
        <w:tc>
          <w:tcPr>
            <w:tcW w:w="1020" w:type="dxa"/>
          </w:tcPr>
          <w:p>
            <w:pPr>
              <w:pStyle w:val="0"/>
            </w:pPr>
            <w:r>
              <w:rPr>
                <w:sz w:val="20"/>
              </w:rPr>
              <w:t xml:space="preserve">1</w:t>
            </w:r>
          </w:p>
        </w:tc>
        <w:tc>
          <w:tcPr>
            <w:tcW w:w="4195" w:type="dxa"/>
          </w:tcPr>
          <w:p>
            <w:pPr>
              <w:pStyle w:val="0"/>
            </w:pPr>
            <w:r>
              <w:rPr>
                <w:sz w:val="20"/>
              </w:rPr>
              <w:t xml:space="preserve">Разработка и утверждение комплексного плана мероприятий по снижению выбросов загрязняющих веществ в атмосферный воздух</w:t>
            </w:r>
          </w:p>
        </w:tc>
        <w:tc>
          <w:tcPr>
            <w:tcW w:w="964" w:type="dxa"/>
          </w:tcPr>
          <w:p>
            <w:pPr>
              <w:pStyle w:val="0"/>
              <w:jc w:val="center"/>
            </w:pPr>
            <w:r>
              <w:rPr>
                <w:sz w:val="20"/>
              </w:rPr>
              <w:t xml:space="preserve">2024 - 2025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Подзадача</w:t>
            </w:r>
          </w:p>
        </w:tc>
        <w:tc>
          <w:tcPr>
            <w:gridSpan w:val="3"/>
            <w:tcW w:w="7994" w:type="dxa"/>
          </w:tcPr>
          <w:p>
            <w:pPr>
              <w:pStyle w:val="0"/>
            </w:pPr>
            <w:r>
              <w:rPr>
                <w:sz w:val="20"/>
              </w:rPr>
              <w:t xml:space="preserve">Модернизация теплоснабжения г. Новокузнецка с запиткой от Томь-Усинской ГРЭС путем строительства теплотрассы с замещением тепловых источников: Байдаевская центральная котельная, Зыряновская районная котельная, Абашевская котельная</w:t>
            </w:r>
          </w:p>
        </w:tc>
      </w:tr>
      <w:tr>
        <w:tc>
          <w:tcPr>
            <w:tcW w:w="1020" w:type="dxa"/>
          </w:tcPr>
          <w:p>
            <w:pPr>
              <w:pStyle w:val="0"/>
            </w:pPr>
            <w:r>
              <w:rPr>
                <w:sz w:val="20"/>
              </w:rPr>
              <w:t xml:space="preserve">1</w:t>
            </w:r>
          </w:p>
        </w:tc>
        <w:tc>
          <w:tcPr>
            <w:tcW w:w="4195" w:type="dxa"/>
          </w:tcPr>
          <w:p>
            <w:pPr>
              <w:pStyle w:val="0"/>
            </w:pPr>
            <w:r>
              <w:rPr>
                <w:sz w:val="20"/>
              </w:rPr>
              <w:t xml:space="preserve">Определение технического коридора для прохождения новой теплотрассы от Томь-Усинской ГРЭС до г. Новокузнецка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Кузнецов С.Н.</w:t>
            </w:r>
          </w:p>
          <w:p>
            <w:pPr>
              <w:pStyle w:val="0"/>
              <w:jc w:val="center"/>
            </w:pPr>
            <w:r>
              <w:rPr>
                <w:sz w:val="20"/>
              </w:rPr>
              <w:t xml:space="preserve">(по согласованию)</w:t>
            </w:r>
          </w:p>
        </w:tc>
      </w:tr>
      <w:tr>
        <w:tc>
          <w:tcPr>
            <w:tcW w:w="1020" w:type="dxa"/>
          </w:tcPr>
          <w:p>
            <w:pPr>
              <w:pStyle w:val="0"/>
            </w:pPr>
            <w:r>
              <w:rPr>
                <w:sz w:val="20"/>
              </w:rPr>
              <w:t xml:space="preserve">2</w:t>
            </w:r>
          </w:p>
        </w:tc>
        <w:tc>
          <w:tcPr>
            <w:tcW w:w="4195" w:type="dxa"/>
          </w:tcPr>
          <w:p>
            <w:pPr>
              <w:pStyle w:val="0"/>
            </w:pPr>
            <w:r>
              <w:rPr>
                <w:sz w:val="20"/>
              </w:rPr>
              <w:t xml:space="preserve">Включение территории коридора прохождения новой теплотрассы от Томь-Усинской ГРЭС до г. Новокузнецка в состав Новокузнецкого городского округа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Кузнецов С.Н.</w:t>
            </w:r>
          </w:p>
          <w:p>
            <w:pPr>
              <w:pStyle w:val="0"/>
              <w:jc w:val="center"/>
            </w:pPr>
            <w:r>
              <w:rPr>
                <w:sz w:val="20"/>
              </w:rPr>
              <w:t xml:space="preserve">(по согласованию)</w:t>
            </w:r>
          </w:p>
        </w:tc>
      </w:tr>
      <w:tr>
        <w:tc>
          <w:tcPr>
            <w:tcW w:w="1020" w:type="dxa"/>
          </w:tcPr>
          <w:p>
            <w:pPr>
              <w:pStyle w:val="0"/>
            </w:pPr>
            <w:r>
              <w:rPr>
                <w:sz w:val="20"/>
              </w:rPr>
              <w:t xml:space="preserve">Задача 2</w:t>
            </w:r>
          </w:p>
        </w:tc>
        <w:tc>
          <w:tcPr>
            <w:gridSpan w:val="3"/>
            <w:tcW w:w="7994" w:type="dxa"/>
          </w:tcPr>
          <w:p>
            <w:pPr>
              <w:pStyle w:val="0"/>
            </w:pPr>
            <w:r>
              <w:rPr>
                <w:sz w:val="20"/>
              </w:rPr>
              <w:t xml:space="preserve">Внедрение новейших технологий буровзрывных работ, систем электронного взрывания</w:t>
            </w:r>
          </w:p>
        </w:tc>
      </w:tr>
      <w:tr>
        <w:tc>
          <w:tcPr>
            <w:tcW w:w="1020" w:type="dxa"/>
          </w:tcPr>
          <w:p>
            <w:pPr>
              <w:pStyle w:val="0"/>
            </w:pPr>
            <w:r>
              <w:rPr>
                <w:sz w:val="20"/>
              </w:rPr>
              <w:t xml:space="preserve">1</w:t>
            </w:r>
          </w:p>
        </w:tc>
        <w:tc>
          <w:tcPr>
            <w:tcW w:w="4195" w:type="dxa"/>
          </w:tcPr>
          <w:p>
            <w:pPr>
              <w:pStyle w:val="0"/>
            </w:pPr>
            <w:r>
              <w:rPr>
                <w:sz w:val="20"/>
              </w:rPr>
              <w:t xml:space="preserve">Масштабирование положительного опыта по внедрению НДТ в части буровзрывных работ, систем электронного инициирования заряда. Система инициирования зарядов промышленных взрывчатых веществ с использованием электрических и неэлектрических средств инициирования может быть использована при отбойке горных пород скважинными и шпуровыми зарядами в горнодобывающей промышленности</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Токарев О.С.</w:t>
            </w:r>
          </w:p>
        </w:tc>
      </w:tr>
      <w:tr>
        <w:tc>
          <w:tcPr>
            <w:tcW w:w="1020" w:type="dxa"/>
          </w:tcPr>
          <w:p>
            <w:pPr>
              <w:pStyle w:val="0"/>
            </w:pPr>
            <w:r>
              <w:rPr>
                <w:sz w:val="20"/>
              </w:rPr>
              <w:t xml:space="preserve">Задача 3</w:t>
            </w:r>
          </w:p>
        </w:tc>
        <w:tc>
          <w:tcPr>
            <w:gridSpan w:val="3"/>
            <w:tcW w:w="7994" w:type="dxa"/>
          </w:tcPr>
          <w:p>
            <w:pPr>
              <w:pStyle w:val="0"/>
            </w:pPr>
            <w:r>
              <w:rPr>
                <w:sz w:val="20"/>
              </w:rPr>
              <w:t xml:space="preserve">Внедрение установок по пылеподавлению, смачивающих средств в системах пылеподавления в местах погрузки, выгрузки, перевозки и складирования угля</w:t>
            </w:r>
          </w:p>
        </w:tc>
      </w:tr>
      <w:tr>
        <w:tc>
          <w:tcPr>
            <w:tcW w:w="1020" w:type="dxa"/>
          </w:tcPr>
          <w:p>
            <w:pPr>
              <w:pStyle w:val="0"/>
            </w:pPr>
            <w:r>
              <w:rPr>
                <w:sz w:val="20"/>
              </w:rPr>
              <w:t xml:space="preserve">1</w:t>
            </w:r>
          </w:p>
        </w:tc>
        <w:tc>
          <w:tcPr>
            <w:tcW w:w="4195" w:type="dxa"/>
          </w:tcPr>
          <w:p>
            <w:pPr>
              <w:pStyle w:val="0"/>
            </w:pPr>
            <w:r>
              <w:rPr>
                <w:sz w:val="20"/>
              </w:rPr>
              <w:t xml:space="preserve">Мониторинг и внедрение НДТ в части внедрения установок по пылеподавлению, смачивающих средств в системах пылеподавления на предприятиях угольной промышленности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jc w:val="both"/>
            </w:pPr>
            <w:r>
              <w:rPr>
                <w:sz w:val="20"/>
              </w:rPr>
              <w:t xml:space="preserve">2</w:t>
            </w:r>
          </w:p>
        </w:tc>
        <w:tc>
          <w:tcPr>
            <w:tcW w:w="4195" w:type="dxa"/>
          </w:tcPr>
          <w:p>
            <w:pPr>
              <w:pStyle w:val="0"/>
            </w:pPr>
            <w:r>
              <w:rPr>
                <w:sz w:val="20"/>
              </w:rPr>
              <w:t xml:space="preserve">Разработка цифрового программно-аппаратного комплекса дистанционного изучения техносферы "ОРН" (оперативное распознавание, наблюдение) с целью систематизации данных о состоянии техносферной безопасности региона, каталогизации сведений в области экологии, археологии, гидрологии, геодинамических и геоморфологических показателей, промышленной безопасности и защиты окружающей среды.</w:t>
            </w:r>
          </w:p>
          <w:p>
            <w:pPr>
              <w:pStyle w:val="0"/>
            </w:pPr>
            <w:r>
              <w:rPr>
                <w:sz w:val="20"/>
              </w:rPr>
              <w:t xml:space="preserve">Получение данных систем дистанционного наблюдения и зондирования техносферных объектов методами объективного контроля, включая аэро-, космоснимки</w:t>
            </w:r>
          </w:p>
        </w:tc>
        <w:tc>
          <w:tcPr>
            <w:tcW w:w="964" w:type="dxa"/>
          </w:tcPr>
          <w:p>
            <w:pPr>
              <w:pStyle w:val="0"/>
              <w:jc w:val="center"/>
            </w:pPr>
            <w:r>
              <w:rPr>
                <w:sz w:val="20"/>
              </w:rPr>
              <w:t xml:space="preserve">2024 год</w:t>
            </w:r>
          </w:p>
        </w:tc>
        <w:tc>
          <w:tcPr>
            <w:tcW w:w="2835" w:type="dxa"/>
          </w:tcPr>
          <w:p>
            <w:pPr>
              <w:pStyle w:val="0"/>
              <w:jc w:val="center"/>
            </w:pPr>
            <w:r>
              <w:rPr>
                <w:sz w:val="20"/>
              </w:rPr>
              <w:t xml:space="preserve">Инжиниринговый центр промышленной, геодинамической и информационной безопасности на базе ФГБОУ ВО "Кузбасский государственный технический университет имени Т.Ф.Горбачева" (по согласованию)</w:t>
            </w:r>
          </w:p>
        </w:tc>
      </w:tr>
      <w:tr>
        <w:tc>
          <w:tcPr>
            <w:tcW w:w="1020" w:type="dxa"/>
          </w:tcPr>
          <w:p>
            <w:pPr>
              <w:pStyle w:val="0"/>
              <w:jc w:val="both"/>
            </w:pPr>
            <w:r>
              <w:rPr>
                <w:sz w:val="20"/>
              </w:rPr>
              <w:t xml:space="preserve">3</w:t>
            </w:r>
          </w:p>
        </w:tc>
        <w:tc>
          <w:tcPr>
            <w:tcW w:w="4195" w:type="dxa"/>
          </w:tcPr>
          <w:p>
            <w:pPr>
              <w:pStyle w:val="0"/>
            </w:pPr>
            <w:r>
              <w:rPr>
                <w:sz w:val="20"/>
              </w:rPr>
              <w:t xml:space="preserve">Проектирование и разработка Единой системы дистанционного контроля промышленной безопасности - ЕСДКПБ</w:t>
            </w:r>
          </w:p>
        </w:tc>
        <w:tc>
          <w:tcPr>
            <w:tcW w:w="964" w:type="dxa"/>
          </w:tcPr>
          <w:p>
            <w:pPr>
              <w:pStyle w:val="0"/>
              <w:jc w:val="center"/>
            </w:pPr>
            <w:r>
              <w:rPr>
                <w:sz w:val="20"/>
              </w:rPr>
              <w:t xml:space="preserve">2024 год</w:t>
            </w:r>
          </w:p>
        </w:tc>
        <w:tc>
          <w:tcPr>
            <w:tcW w:w="2835" w:type="dxa"/>
          </w:tcPr>
          <w:p>
            <w:pPr>
              <w:pStyle w:val="0"/>
              <w:jc w:val="center"/>
            </w:pPr>
            <w:r>
              <w:rPr>
                <w:sz w:val="20"/>
              </w:rPr>
              <w:t xml:space="preserve">Инжиниринговый центр промышленной, геодинамической и информационной безопасности на базе ФГБОУ ВО "Кузбасский государственный технический университет имени Т.Ф.Горбачева" (по согласованию)</w:t>
            </w:r>
          </w:p>
        </w:tc>
      </w:tr>
      <w:tr>
        <w:tc>
          <w:tcPr>
            <w:tcW w:w="1020" w:type="dxa"/>
          </w:tcPr>
          <w:p>
            <w:pPr>
              <w:pStyle w:val="0"/>
              <w:jc w:val="both"/>
            </w:pPr>
            <w:r>
              <w:rPr>
                <w:sz w:val="20"/>
              </w:rPr>
              <w:t xml:space="preserve">4</w:t>
            </w:r>
          </w:p>
        </w:tc>
        <w:tc>
          <w:tcPr>
            <w:tcW w:w="4195" w:type="dxa"/>
          </w:tcPr>
          <w:p>
            <w:pPr>
              <w:pStyle w:val="0"/>
            </w:pPr>
            <w:r>
              <w:rPr>
                <w:sz w:val="20"/>
              </w:rPr>
              <w:t xml:space="preserve">Создание на базе ФГБОУ ВО "Кузбасский государственный технический университет имени Т.Ф.Горбачева" единого независимого центра мониторинга комплексного состояния безопасности на угледобывающих предприятиях, оснащенного технологиями автоматического информирования уполномоченных организаций об опасных ситуациях</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Инжиниринговый центр промышленной, геодинамической и информационной безопасности на базе ФГБОУ ВО "Кузбасский государственный технический университет имени Т.Ф.Горбачева" (по согласованию)</w:t>
            </w:r>
          </w:p>
        </w:tc>
      </w:tr>
      <w:tr>
        <w:tc>
          <w:tcPr>
            <w:tcW w:w="1020" w:type="dxa"/>
          </w:tcPr>
          <w:p>
            <w:pPr>
              <w:pStyle w:val="0"/>
            </w:pPr>
            <w:r>
              <w:rPr>
                <w:sz w:val="20"/>
              </w:rPr>
              <w:t xml:space="preserve">Задача 4</w:t>
            </w:r>
          </w:p>
        </w:tc>
        <w:tc>
          <w:tcPr>
            <w:gridSpan w:val="3"/>
            <w:tcW w:w="7994" w:type="dxa"/>
          </w:tcPr>
          <w:p>
            <w:pPr>
              <w:pStyle w:val="0"/>
            </w:pPr>
            <w:r>
              <w:rPr>
                <w:sz w:val="20"/>
              </w:rPr>
              <w:t xml:space="preserve">Проведение работ по контролю и регулированию выбросов загрязняющих веществ в атмосферный воздух в периоды неблагоприятных метеорологических условий на территории Кемеровской области - Кузбасса</w:t>
            </w:r>
          </w:p>
        </w:tc>
      </w:tr>
      <w:tr>
        <w:tc>
          <w:tcPr>
            <w:tcW w:w="1020" w:type="dxa"/>
          </w:tcPr>
          <w:p>
            <w:pPr>
              <w:pStyle w:val="0"/>
            </w:pPr>
            <w:r>
              <w:rPr>
                <w:sz w:val="20"/>
              </w:rPr>
              <w:t xml:space="preserve">1</w:t>
            </w:r>
          </w:p>
        </w:tc>
        <w:tc>
          <w:tcPr>
            <w:tcW w:w="4195" w:type="dxa"/>
          </w:tcPr>
          <w:p>
            <w:pPr>
              <w:pStyle w:val="0"/>
            </w:pPr>
            <w:r>
              <w:rPr>
                <w:sz w:val="20"/>
              </w:rPr>
              <w:t xml:space="preserve">Согласование мероприятий по уменьшению выбросов загрязняющих веществ в атмосферный воздух в периоды неблагоприятных метеорологических условий для юридических лиц и индивидуальных предпринимателей, имеющих стационарные источники выбросов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2</w:t>
            </w:r>
          </w:p>
        </w:tc>
        <w:tc>
          <w:tcPr>
            <w:tcW w:w="4195" w:type="dxa"/>
          </w:tcPr>
          <w:p>
            <w:pPr>
              <w:pStyle w:val="0"/>
            </w:pPr>
            <w:r>
              <w:rPr>
                <w:sz w:val="20"/>
              </w:rPr>
              <w:t xml:space="preserve">Проведение внеплановых выездных проверок осуществления юридическими лицами, индивидуальными предпринимателями, подлежащими региональному государственному экологическому надзору, мероприятий по уменьшению выбросов загрязняющих веществ в атмосферный воздух в периоды неблагоприятных метеорологических условий</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Задача 5</w:t>
            </w:r>
          </w:p>
        </w:tc>
        <w:tc>
          <w:tcPr>
            <w:gridSpan w:val="3"/>
            <w:tcW w:w="7994" w:type="dxa"/>
          </w:tcPr>
          <w:p>
            <w:pPr>
              <w:pStyle w:val="0"/>
            </w:pPr>
            <w:r>
              <w:rPr>
                <w:sz w:val="20"/>
              </w:rPr>
              <w:t xml:space="preserve">Извлечение и утилизация парниковых газов (метана); строительство и реконструкция газоочистных установок</w:t>
            </w:r>
          </w:p>
        </w:tc>
      </w:tr>
      <w:tr>
        <w:tc>
          <w:tcPr>
            <w:tcW w:w="1020" w:type="dxa"/>
          </w:tcPr>
          <w:p>
            <w:pPr>
              <w:pStyle w:val="0"/>
            </w:pPr>
            <w:r>
              <w:rPr>
                <w:sz w:val="20"/>
              </w:rPr>
              <w:t xml:space="preserve">1</w:t>
            </w:r>
          </w:p>
        </w:tc>
        <w:tc>
          <w:tcPr>
            <w:tcW w:w="4195" w:type="dxa"/>
          </w:tcPr>
          <w:p>
            <w:pPr>
              <w:pStyle w:val="0"/>
            </w:pPr>
            <w:r>
              <w:rPr>
                <w:sz w:val="20"/>
              </w:rPr>
              <w:t xml:space="preserve">Рекомендовать органам местного самоуправления муниципальных образований Кемеровской области - Кузбасса при актуализации схем водоснабжения учитывать приоритеты реализации мероприятий по строительству и модернизации объектов ВКХ с применением современного оборудования и установок, позволяющих перерабатывать и утилизировать парниковый газ (метан), образующийся на очистных сооружениях (при технической и экономической целесообразности их применения)</w:t>
            </w:r>
          </w:p>
        </w:tc>
        <w:tc>
          <w:tcPr>
            <w:tcW w:w="964" w:type="dxa"/>
          </w:tcPr>
          <w:p>
            <w:pPr>
              <w:pStyle w:val="0"/>
              <w:jc w:val="center"/>
            </w:pPr>
            <w:r>
              <w:rPr>
                <w:sz w:val="20"/>
              </w:rPr>
              <w:t xml:space="preserve">2023 - 2025 годы (по мере необходимости)</w:t>
            </w:r>
          </w:p>
        </w:tc>
        <w:tc>
          <w:tcPr>
            <w:tcW w:w="2835" w:type="dxa"/>
          </w:tcPr>
          <w:p>
            <w:pPr>
              <w:pStyle w:val="0"/>
              <w:jc w:val="center"/>
            </w:pPr>
            <w:r>
              <w:rPr>
                <w:sz w:val="20"/>
              </w:rPr>
              <w:t xml:space="preserve">Киселев Д.С.</w:t>
            </w:r>
          </w:p>
        </w:tc>
      </w:tr>
      <w:tr>
        <w:tc>
          <w:tcPr>
            <w:tcW w:w="1020" w:type="dxa"/>
          </w:tcPr>
          <w:p>
            <w:pPr>
              <w:pStyle w:val="0"/>
            </w:pPr>
            <w:r>
              <w:rPr>
                <w:sz w:val="20"/>
              </w:rPr>
              <w:t xml:space="preserve">2</w:t>
            </w:r>
          </w:p>
        </w:tc>
        <w:tc>
          <w:tcPr>
            <w:tcW w:w="4195" w:type="dxa"/>
          </w:tcPr>
          <w:p>
            <w:pPr>
              <w:pStyle w:val="0"/>
            </w:pPr>
            <w:r>
              <w:rPr>
                <w:sz w:val="20"/>
              </w:rPr>
              <w:t xml:space="preserve">Рекомендовать предприятиям, осуществляющим на территории Кемеровской области - Кузбасса деятельность в сфере оказания услуг по водоснабжению и водоотведению, при строительстве новых или реконструкции существующих объектов ВКХ на стадии разработки производственных и инвестиционных программ учитывать необходимость применения современного оборудования, позволяющего перерабатывать и утилизировать парниковый газ (метан), образующийся на очистных сооружениях (при технической и экономической целесообразности его применения)</w:t>
            </w:r>
          </w:p>
        </w:tc>
        <w:tc>
          <w:tcPr>
            <w:tcW w:w="964" w:type="dxa"/>
          </w:tcPr>
          <w:p>
            <w:pPr>
              <w:pStyle w:val="0"/>
              <w:jc w:val="center"/>
            </w:pPr>
            <w:r>
              <w:rPr>
                <w:sz w:val="20"/>
              </w:rPr>
              <w:t xml:space="preserve">2023 - 2025 годы (по мере необходимости)</w:t>
            </w:r>
          </w:p>
        </w:tc>
        <w:tc>
          <w:tcPr>
            <w:tcW w:w="283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Задача 6</w:t>
            </w:r>
          </w:p>
        </w:tc>
        <w:tc>
          <w:tcPr>
            <w:gridSpan w:val="3"/>
            <w:tcW w:w="7994" w:type="dxa"/>
          </w:tcPr>
          <w:p>
            <w:pPr>
              <w:pStyle w:val="0"/>
            </w:pPr>
            <w:r>
              <w:rPr>
                <w:sz w:val="20"/>
              </w:rPr>
              <w:t xml:space="preserve">Перевод части производственного и общественного автомобильного транспорта на экологически более чистые источники (газомоторное топливо, электропитание)</w:t>
            </w:r>
          </w:p>
        </w:tc>
      </w:tr>
      <w:tr>
        <w:tc>
          <w:tcPr>
            <w:tcW w:w="1020" w:type="dxa"/>
          </w:tcPr>
          <w:p>
            <w:pPr>
              <w:pStyle w:val="0"/>
            </w:pPr>
            <w:r>
              <w:rPr>
                <w:sz w:val="20"/>
              </w:rPr>
              <w:t xml:space="preserve">1</w:t>
            </w:r>
          </w:p>
        </w:tc>
        <w:tc>
          <w:tcPr>
            <w:tcW w:w="4195" w:type="dxa"/>
          </w:tcPr>
          <w:p>
            <w:pPr>
              <w:pStyle w:val="0"/>
            </w:pPr>
            <w:r>
              <w:rPr>
                <w:sz w:val="20"/>
              </w:rPr>
              <w:t xml:space="preserve">Изучение перспективного опыта по переводу автотранспорта на экологичные виды топлива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Рубан С.В.</w:t>
            </w:r>
          </w:p>
          <w:p>
            <w:pPr>
              <w:pStyle w:val="0"/>
              <w:jc w:val="center"/>
            </w:pPr>
            <w:r>
              <w:rPr>
                <w:sz w:val="20"/>
              </w:rPr>
              <w:t xml:space="preserve">Токарев О.С.</w:t>
            </w:r>
          </w:p>
          <w:p>
            <w:pPr>
              <w:pStyle w:val="0"/>
              <w:jc w:val="center"/>
            </w:pPr>
            <w:r>
              <w:rPr>
                <w:sz w:val="20"/>
              </w:rPr>
              <w:t xml:space="preserve">Киселев Д.С.</w:t>
            </w:r>
          </w:p>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pPr>
            <w:r>
              <w:rPr>
                <w:sz w:val="20"/>
              </w:rPr>
              <w:t xml:space="preserve">Задача 7</w:t>
            </w:r>
          </w:p>
        </w:tc>
        <w:tc>
          <w:tcPr>
            <w:gridSpan w:val="3"/>
            <w:tcW w:w="7994" w:type="dxa"/>
          </w:tcPr>
          <w:p>
            <w:pPr>
              <w:pStyle w:val="0"/>
            </w:pPr>
            <w:r>
              <w:rPr>
                <w:sz w:val="20"/>
              </w:rPr>
              <w:t xml:space="preserve">Переселение жителей с подработанных территорий и санитарно-защитных зон; увеличение размеров санитарно-защитных зон</w:t>
            </w:r>
          </w:p>
        </w:tc>
      </w:tr>
      <w:tr>
        <w:tc>
          <w:tcPr>
            <w:tcW w:w="1020" w:type="dxa"/>
          </w:tcPr>
          <w:p>
            <w:pPr>
              <w:pStyle w:val="0"/>
            </w:pPr>
            <w:r>
              <w:rPr>
                <w:sz w:val="20"/>
              </w:rPr>
              <w:t xml:space="preserve">1</w:t>
            </w:r>
          </w:p>
        </w:tc>
        <w:tc>
          <w:tcPr>
            <w:tcW w:w="4195" w:type="dxa"/>
          </w:tcPr>
          <w:p>
            <w:pPr>
              <w:pStyle w:val="0"/>
            </w:pPr>
            <w:r>
              <w:rPr>
                <w:sz w:val="20"/>
              </w:rPr>
              <w:t xml:space="preserve">Достижение наилучших показателей по переселению жителей с подработанных территорий, внесение предложений по изменению законодательства в части увеличения размеров санитарно-защитных зон</w:t>
            </w:r>
          </w:p>
        </w:tc>
        <w:tc>
          <w:tcPr>
            <w:tcW w:w="964" w:type="dxa"/>
          </w:tcPr>
          <w:p>
            <w:pPr>
              <w:pStyle w:val="0"/>
              <w:jc w:val="center"/>
            </w:pPr>
            <w:r>
              <w:rPr>
                <w:sz w:val="20"/>
              </w:rPr>
              <w:t xml:space="preserve">2023 год</w:t>
            </w:r>
          </w:p>
        </w:tc>
        <w:tc>
          <w:tcPr>
            <w:tcW w:w="2835" w:type="dxa"/>
          </w:tcPr>
          <w:p>
            <w:pPr>
              <w:pStyle w:val="0"/>
              <w:jc w:val="center"/>
            </w:pPr>
            <w:r>
              <w:rPr>
                <w:sz w:val="20"/>
              </w:rPr>
              <w:t xml:space="preserve">Токарев О.С.</w:t>
            </w:r>
          </w:p>
          <w:p>
            <w:pPr>
              <w:pStyle w:val="0"/>
              <w:jc w:val="center"/>
            </w:pPr>
            <w:r>
              <w:rPr>
                <w:sz w:val="20"/>
              </w:rPr>
              <w:t xml:space="preserve">Ивлев О.В.</w:t>
            </w:r>
          </w:p>
        </w:tc>
      </w:tr>
      <w:tr>
        <w:tc>
          <w:tcPr>
            <w:tcW w:w="1020" w:type="dxa"/>
          </w:tcPr>
          <w:p>
            <w:pPr>
              <w:pStyle w:val="0"/>
            </w:pPr>
            <w:r>
              <w:rPr>
                <w:sz w:val="20"/>
              </w:rPr>
              <w:t xml:space="preserve">2</w:t>
            </w:r>
          </w:p>
        </w:tc>
        <w:tc>
          <w:tcPr>
            <w:tcW w:w="4195" w:type="dxa"/>
          </w:tcPr>
          <w:p>
            <w:pPr>
              <w:pStyle w:val="0"/>
            </w:pPr>
            <w:r>
              <w:rPr>
                <w:sz w:val="20"/>
              </w:rPr>
              <w:t xml:space="preserve">Работа по обоснованию необходимости финансирования из федерального бюджета переселения жителей с подработанных территорий, внесение предложений по изменению законодательства в части увеличения размеров санитарно-защитных зон</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Токарев О.С.</w:t>
            </w:r>
          </w:p>
        </w:tc>
      </w:tr>
      <w:tr>
        <w:tc>
          <w:tcPr>
            <w:tcW w:w="1020" w:type="dxa"/>
          </w:tcPr>
          <w:p>
            <w:pPr>
              <w:pStyle w:val="0"/>
            </w:pPr>
            <w:r>
              <w:rPr>
                <w:sz w:val="20"/>
              </w:rPr>
              <w:t xml:space="preserve">Задача 8</w:t>
            </w:r>
          </w:p>
        </w:tc>
        <w:tc>
          <w:tcPr>
            <w:gridSpan w:val="3"/>
            <w:tcW w:w="7994" w:type="dxa"/>
          </w:tcPr>
          <w:p>
            <w:pPr>
              <w:pStyle w:val="0"/>
            </w:pPr>
            <w:r>
              <w:rPr>
                <w:sz w:val="20"/>
              </w:rPr>
              <w:t xml:space="preserve">Развитие регионального информационного банка данных информации о выбросах загрязняющих веществ в атмосферу с передачей данных в когнитивный центр Губернатора Кузбасса</w:t>
            </w:r>
          </w:p>
        </w:tc>
      </w:tr>
      <w:tr>
        <w:tc>
          <w:tcPr>
            <w:tcW w:w="1020" w:type="dxa"/>
          </w:tcPr>
          <w:p>
            <w:pPr>
              <w:pStyle w:val="0"/>
            </w:pPr>
            <w:r>
              <w:rPr>
                <w:sz w:val="20"/>
              </w:rPr>
              <w:t xml:space="preserve">1</w:t>
            </w:r>
          </w:p>
        </w:tc>
        <w:tc>
          <w:tcPr>
            <w:tcW w:w="4195" w:type="dxa"/>
          </w:tcPr>
          <w:p>
            <w:pPr>
              <w:pStyle w:val="0"/>
            </w:pPr>
            <w:r>
              <w:rPr>
                <w:sz w:val="20"/>
              </w:rPr>
              <w:t xml:space="preserve">Предоставление в региональный информационный банк данных о выбросах загрязняющих веществ в атмосферу сведений согласно годовой форме федерального статистического наблюдения N 2-ТП (воздух) "Сведения об охране атмосферного воздуха"</w:t>
            </w:r>
          </w:p>
        </w:tc>
        <w:tc>
          <w:tcPr>
            <w:tcW w:w="964" w:type="dxa"/>
          </w:tcPr>
          <w:p>
            <w:pPr>
              <w:pStyle w:val="0"/>
              <w:jc w:val="center"/>
            </w:pPr>
            <w:r>
              <w:rPr>
                <w:sz w:val="20"/>
              </w:rPr>
              <w:t xml:space="preserve">Ежегодно до 1 августа</w:t>
            </w:r>
          </w:p>
        </w:tc>
        <w:tc>
          <w:tcPr>
            <w:tcW w:w="2835" w:type="dxa"/>
          </w:tcPr>
          <w:p>
            <w:pPr>
              <w:pStyle w:val="0"/>
              <w:jc w:val="center"/>
            </w:pPr>
            <w:r>
              <w:rPr>
                <w:sz w:val="20"/>
              </w:rPr>
              <w:t xml:space="preserve">Ивлев О.В.</w:t>
            </w:r>
          </w:p>
        </w:tc>
      </w:tr>
      <w:tr>
        <w:tc>
          <w:tcPr>
            <w:tcW w:w="1020" w:type="dxa"/>
          </w:tcPr>
          <w:p>
            <w:pPr>
              <w:pStyle w:val="0"/>
            </w:pPr>
            <w:r>
              <w:rPr>
                <w:sz w:val="20"/>
              </w:rPr>
              <w:t xml:space="preserve">2</w:t>
            </w:r>
          </w:p>
        </w:tc>
        <w:tc>
          <w:tcPr>
            <w:tcW w:w="4195" w:type="dxa"/>
          </w:tcPr>
          <w:p>
            <w:pPr>
              <w:pStyle w:val="0"/>
            </w:pPr>
            <w:r>
              <w:rPr>
                <w:sz w:val="20"/>
              </w:rPr>
              <w:t xml:space="preserve">Разработка технического задания для создания банка данных о выбросах загрязняющих веществ в атмосферу</w:t>
            </w:r>
          </w:p>
        </w:tc>
        <w:tc>
          <w:tcPr>
            <w:tcW w:w="964" w:type="dxa"/>
          </w:tcPr>
          <w:p>
            <w:pPr>
              <w:pStyle w:val="0"/>
              <w:jc w:val="center"/>
            </w:pPr>
            <w:r>
              <w:rPr>
                <w:sz w:val="20"/>
              </w:rPr>
              <w:t xml:space="preserve">2023 - 2024 годы</w:t>
            </w:r>
          </w:p>
        </w:tc>
        <w:tc>
          <w:tcPr>
            <w:tcW w:w="2835" w:type="dxa"/>
          </w:tcPr>
          <w:p>
            <w:pPr>
              <w:pStyle w:val="0"/>
              <w:jc w:val="center"/>
            </w:pPr>
            <w:r>
              <w:rPr>
                <w:sz w:val="20"/>
              </w:rPr>
              <w:t xml:space="preserve">Ивлев О.В.</w:t>
            </w:r>
          </w:p>
          <w:p>
            <w:pPr>
              <w:pStyle w:val="0"/>
              <w:jc w:val="center"/>
            </w:pPr>
            <w:r>
              <w:rPr>
                <w:sz w:val="20"/>
              </w:rPr>
              <w:t xml:space="preserve">Росгидромет (по согласованию)</w:t>
            </w:r>
          </w:p>
        </w:tc>
      </w:tr>
      <w:tr>
        <w:tc>
          <w:tcPr>
            <w:tcW w:w="1020" w:type="dxa"/>
          </w:tcPr>
          <w:p>
            <w:pPr>
              <w:pStyle w:val="0"/>
            </w:pPr>
            <w:r>
              <w:rPr>
                <w:sz w:val="20"/>
              </w:rPr>
              <w:t xml:space="preserve">3</w:t>
            </w:r>
          </w:p>
        </w:tc>
        <w:tc>
          <w:tcPr>
            <w:tcW w:w="4195" w:type="dxa"/>
          </w:tcPr>
          <w:p>
            <w:pPr>
              <w:pStyle w:val="0"/>
            </w:pPr>
            <w:r>
              <w:rPr>
                <w:sz w:val="20"/>
              </w:rPr>
              <w:t xml:space="preserve">Поиск разработчиков программного продукта "Банк данных о выбросах загрязняющих веществ в атмосферу"</w:t>
            </w:r>
          </w:p>
        </w:tc>
        <w:tc>
          <w:tcPr>
            <w:tcW w:w="964" w:type="dxa"/>
          </w:tcPr>
          <w:p>
            <w:pPr>
              <w:pStyle w:val="0"/>
              <w:jc w:val="center"/>
            </w:pPr>
            <w:r>
              <w:rPr>
                <w:sz w:val="20"/>
              </w:rPr>
              <w:t xml:space="preserve">2024 - 2025 годы</w:t>
            </w:r>
          </w:p>
        </w:tc>
        <w:tc>
          <w:tcPr>
            <w:tcW w:w="2835" w:type="dxa"/>
          </w:tcPr>
          <w:p>
            <w:pPr>
              <w:pStyle w:val="0"/>
              <w:jc w:val="center"/>
            </w:pPr>
            <w:r>
              <w:rPr>
                <w:sz w:val="20"/>
              </w:rPr>
              <w:t xml:space="preserve">Ивлев О.В.</w:t>
            </w:r>
          </w:p>
          <w:p>
            <w:pPr>
              <w:pStyle w:val="0"/>
              <w:jc w:val="center"/>
            </w:pPr>
            <w:r>
              <w:rPr>
                <w:sz w:val="20"/>
              </w:rPr>
              <w:t xml:space="preserve">Садиков М.В.</w:t>
            </w:r>
          </w:p>
        </w:tc>
      </w:tr>
      <w:tr>
        <w:tc>
          <w:tcPr>
            <w:tcW w:w="1020" w:type="dxa"/>
          </w:tcPr>
          <w:p>
            <w:pPr>
              <w:pStyle w:val="0"/>
            </w:pPr>
            <w:r>
              <w:rPr>
                <w:sz w:val="20"/>
              </w:rPr>
              <w:t xml:space="preserve">Цель 2</w:t>
            </w:r>
          </w:p>
        </w:tc>
        <w:tc>
          <w:tcPr>
            <w:gridSpan w:val="3"/>
            <w:tcW w:w="7994" w:type="dxa"/>
            <w:vAlign w:val="center"/>
          </w:tcPr>
          <w:p>
            <w:pPr>
              <w:pStyle w:val="0"/>
            </w:pPr>
            <w:r>
              <w:rPr>
                <w:sz w:val="20"/>
              </w:rPr>
              <w:t xml:space="preserve">Экологическое оздоровление водных объектов области, включая реки Томь, Иня, сохранение уникальных водных систем в соответствии с действующим паспортом федерального проекта "Сохранение уникальных водных объектов"</w:t>
            </w:r>
          </w:p>
        </w:tc>
      </w:tr>
      <w:tr>
        <w:tc>
          <w:tcPr>
            <w:tcW w:w="1020" w:type="dxa"/>
          </w:tcPr>
          <w:p>
            <w:pPr>
              <w:pStyle w:val="0"/>
            </w:pPr>
            <w:r>
              <w:rPr>
                <w:sz w:val="20"/>
              </w:rPr>
              <w:t xml:space="preserve">Задача 1</w:t>
            </w:r>
          </w:p>
        </w:tc>
        <w:tc>
          <w:tcPr>
            <w:gridSpan w:val="3"/>
            <w:tcW w:w="7994" w:type="dxa"/>
          </w:tcPr>
          <w:p>
            <w:pPr>
              <w:pStyle w:val="0"/>
            </w:pPr>
            <w:r>
              <w:rPr>
                <w:sz w:val="20"/>
              </w:rPr>
              <w:t xml:space="preserve">Восстановление и экологическая реабилитация водных объектов Кузбасса, в том числе с использованием авангардных методов снижения уровня загрязнения сточных вод, отводимых в реку Томь и ее притоки, реку Иня и ее притоки (Большой Бачат, Малый Бачат) и в Беловское водохранилище</w:t>
            </w:r>
          </w:p>
        </w:tc>
      </w:tr>
      <w:tr>
        <w:tc>
          <w:tcPr>
            <w:tcW w:w="1020" w:type="dxa"/>
          </w:tcPr>
          <w:p>
            <w:pPr>
              <w:pStyle w:val="0"/>
            </w:pPr>
            <w:r>
              <w:rPr>
                <w:sz w:val="20"/>
              </w:rPr>
              <w:t xml:space="preserve">1</w:t>
            </w:r>
          </w:p>
        </w:tc>
        <w:tc>
          <w:tcPr>
            <w:tcW w:w="4195" w:type="dxa"/>
          </w:tcPr>
          <w:p>
            <w:pPr>
              <w:pStyle w:val="0"/>
            </w:pPr>
            <w:r>
              <w:rPr>
                <w:sz w:val="20"/>
              </w:rPr>
              <w:t xml:space="preserve">Строительство очистных сооружений хозяйственно-бытовых стоков ООО "Шахта Сибирская" (Полысаевский городской округ)</w:t>
            </w:r>
          </w:p>
        </w:tc>
        <w:tc>
          <w:tcPr>
            <w:tcW w:w="964" w:type="dxa"/>
          </w:tcPr>
          <w:p>
            <w:pPr>
              <w:pStyle w:val="0"/>
              <w:jc w:val="center"/>
            </w:pPr>
            <w:r>
              <w:rPr>
                <w:sz w:val="20"/>
              </w:rPr>
              <w:t xml:space="preserve">2023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2</w:t>
            </w:r>
          </w:p>
        </w:tc>
        <w:tc>
          <w:tcPr>
            <w:tcW w:w="4195" w:type="dxa"/>
          </w:tcPr>
          <w:p>
            <w:pPr>
              <w:pStyle w:val="0"/>
            </w:pPr>
            <w:r>
              <w:rPr>
                <w:sz w:val="20"/>
              </w:rPr>
              <w:t xml:space="preserve">Строительство очистных сооружений шахтных, производственных и ливневых сточных вод на сбросе в реку Кандалеп по выпускам N 1 и N 3 ООО "Шахта "Осинниковская" (Осинниковский городской округ)</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3</w:t>
            </w:r>
          </w:p>
        </w:tc>
        <w:tc>
          <w:tcPr>
            <w:tcW w:w="4195" w:type="dxa"/>
          </w:tcPr>
          <w:p>
            <w:pPr>
              <w:pStyle w:val="0"/>
            </w:pPr>
            <w:r>
              <w:rPr>
                <w:sz w:val="20"/>
              </w:rPr>
              <w:t xml:space="preserve">Установка модульных очистных установок для доочистки стоков шахты имени В.Д.Ялевского АО "СУЭК-Кузбасс" (Прокопьевский муниципальный округ)</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4</w:t>
            </w:r>
          </w:p>
        </w:tc>
        <w:tc>
          <w:tcPr>
            <w:tcW w:w="4195" w:type="dxa"/>
          </w:tcPr>
          <w:p>
            <w:pPr>
              <w:pStyle w:val="0"/>
            </w:pPr>
            <w:r>
              <w:rPr>
                <w:sz w:val="20"/>
              </w:rPr>
              <w:t xml:space="preserve">Строительство очистных сооружений ливневых стоков промышленной площадки филиала "Моховский угольный разрез" АО "УК "Кузбассразрезуголь" (Моховское сельское поселение, Беловский муниципальный округ)</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5</w:t>
            </w:r>
          </w:p>
        </w:tc>
        <w:tc>
          <w:tcPr>
            <w:tcW w:w="4195" w:type="dxa"/>
          </w:tcPr>
          <w:p>
            <w:pPr>
              <w:pStyle w:val="0"/>
            </w:pPr>
            <w:r>
              <w:rPr>
                <w:sz w:val="20"/>
              </w:rPr>
              <w:t xml:space="preserve">Реконструкция очистных сооружений шахтных вод Таштагольской шахты АО "ЕВРАЗ ЗСМК" (Таштагольский муниципальный район)</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6</w:t>
            </w:r>
          </w:p>
        </w:tc>
        <w:tc>
          <w:tcPr>
            <w:tcW w:w="4195" w:type="dxa"/>
          </w:tcPr>
          <w:p>
            <w:pPr>
              <w:pStyle w:val="0"/>
            </w:pPr>
            <w:r>
              <w:rPr>
                <w:sz w:val="20"/>
              </w:rPr>
              <w:t xml:space="preserve">Реконструкция очистных сооружений ОАО "РЖД" (Новокузнецкий городской округ)</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7</w:t>
            </w:r>
          </w:p>
        </w:tc>
        <w:tc>
          <w:tcPr>
            <w:tcW w:w="4195" w:type="dxa"/>
          </w:tcPr>
          <w:p>
            <w:pPr>
              <w:pStyle w:val="0"/>
            </w:pPr>
            <w:r>
              <w:rPr>
                <w:sz w:val="20"/>
              </w:rPr>
              <w:t xml:space="preserve">Техническое перевооружение очистных сооружений КАО "Азот" (Кемеровский городской округ)</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8</w:t>
            </w:r>
          </w:p>
        </w:tc>
        <w:tc>
          <w:tcPr>
            <w:tcW w:w="4195" w:type="dxa"/>
          </w:tcPr>
          <w:p>
            <w:pPr>
              <w:pStyle w:val="0"/>
            </w:pPr>
            <w:r>
              <w:rPr>
                <w:sz w:val="20"/>
              </w:rPr>
              <w:t xml:space="preserve">Реконструкция очистных сооружений АО "Кузбасская птицефабрика" (Новокузнецкий муниципальный округ)</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9</w:t>
            </w:r>
          </w:p>
        </w:tc>
        <w:tc>
          <w:tcPr>
            <w:tcW w:w="4195" w:type="dxa"/>
          </w:tcPr>
          <w:p>
            <w:pPr>
              <w:pStyle w:val="0"/>
            </w:pPr>
            <w:r>
              <w:rPr>
                <w:sz w:val="20"/>
              </w:rPr>
              <w:t xml:space="preserve">Реконструкция сооружений биологической очистки с внедрением нитриденитрификации на очистных сооружениях канализации жилого района Кедровка ОАО "СКЭК" (Кемеровский городской округ)</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10</w:t>
            </w:r>
          </w:p>
        </w:tc>
        <w:tc>
          <w:tcPr>
            <w:tcW w:w="4195" w:type="dxa"/>
          </w:tcPr>
          <w:p>
            <w:pPr>
              <w:pStyle w:val="0"/>
            </w:pPr>
            <w:r>
              <w:rPr>
                <w:sz w:val="20"/>
              </w:rPr>
              <w:t xml:space="preserve">Строительство очистных сооружений карьерных, шахтных и ливневых вод АО "Луговое" (Киселевский городской округ)</w:t>
            </w:r>
          </w:p>
        </w:tc>
        <w:tc>
          <w:tcPr>
            <w:tcW w:w="964" w:type="dxa"/>
          </w:tcPr>
          <w:p>
            <w:pPr>
              <w:pStyle w:val="0"/>
              <w:jc w:val="center"/>
            </w:pPr>
            <w:r>
              <w:rPr>
                <w:sz w:val="20"/>
              </w:rPr>
              <w:t xml:space="preserve">2023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11</w:t>
            </w:r>
          </w:p>
        </w:tc>
        <w:tc>
          <w:tcPr>
            <w:tcW w:w="4195" w:type="dxa"/>
          </w:tcPr>
          <w:p>
            <w:pPr>
              <w:pStyle w:val="0"/>
            </w:pPr>
            <w:r>
              <w:rPr>
                <w:sz w:val="20"/>
              </w:rPr>
              <w:t xml:space="preserve">Строительство очистных сооружений карьерных и поверхностных вод АО "ПУР" (Прокопьевский городской округ)</w:t>
            </w:r>
          </w:p>
        </w:tc>
        <w:tc>
          <w:tcPr>
            <w:tcW w:w="964" w:type="dxa"/>
          </w:tcPr>
          <w:p>
            <w:pPr>
              <w:pStyle w:val="0"/>
              <w:jc w:val="center"/>
            </w:pPr>
            <w:r>
              <w:rPr>
                <w:sz w:val="20"/>
              </w:rPr>
              <w:t xml:space="preserve">2023 - 2024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12</w:t>
            </w:r>
          </w:p>
        </w:tc>
        <w:tc>
          <w:tcPr>
            <w:tcW w:w="4195" w:type="dxa"/>
          </w:tcPr>
          <w:p>
            <w:pPr>
              <w:pStyle w:val="0"/>
            </w:pPr>
            <w:r>
              <w:rPr>
                <w:sz w:val="20"/>
              </w:rPr>
              <w:t xml:space="preserve">Строительство очистных сооружений ООО "КузнецкПромУголь" (Прокопьевский городской округ)</w:t>
            </w:r>
          </w:p>
        </w:tc>
        <w:tc>
          <w:tcPr>
            <w:tcW w:w="964" w:type="dxa"/>
          </w:tcPr>
          <w:p>
            <w:pPr>
              <w:pStyle w:val="0"/>
              <w:jc w:val="center"/>
            </w:pPr>
            <w:r>
              <w:rPr>
                <w:sz w:val="20"/>
              </w:rPr>
              <w:t xml:space="preserve">2024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13</w:t>
            </w:r>
          </w:p>
        </w:tc>
        <w:tc>
          <w:tcPr>
            <w:tcW w:w="4195" w:type="dxa"/>
          </w:tcPr>
          <w:p>
            <w:pPr>
              <w:pStyle w:val="0"/>
            </w:pPr>
            <w:r>
              <w:rPr>
                <w:sz w:val="20"/>
              </w:rPr>
              <w:t xml:space="preserve">Строительство очистных сооружений карьерных вод N 1 выпуска N 3 АО "УК Кузбассразрезуголь" (Новокузнецкий муниципальный округ)</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Задача 2</w:t>
            </w:r>
          </w:p>
        </w:tc>
        <w:tc>
          <w:tcPr>
            <w:gridSpan w:val="3"/>
            <w:tcW w:w="7994" w:type="dxa"/>
          </w:tcPr>
          <w:p>
            <w:pPr>
              <w:pStyle w:val="0"/>
            </w:pPr>
            <w:r>
              <w:rPr>
                <w:sz w:val="20"/>
              </w:rPr>
              <w:t xml:space="preserve">Улучшение экологического состояния гидрографической сети, в том числе улучшение качества воды в поверхностных водных объектах, используемых жителями малых городов, рабочих поселков и деревень для централизованного питьевого водоснабжения, до соответствия экологическим требованиям</w:t>
            </w:r>
          </w:p>
        </w:tc>
      </w:tr>
      <w:tr>
        <w:tc>
          <w:tcPr>
            <w:tcW w:w="1020" w:type="dxa"/>
          </w:tcPr>
          <w:p>
            <w:pPr>
              <w:pStyle w:val="0"/>
            </w:pPr>
            <w:r>
              <w:rPr>
                <w:sz w:val="20"/>
              </w:rPr>
              <w:t xml:space="preserve">1</w:t>
            </w:r>
          </w:p>
        </w:tc>
        <w:tc>
          <w:tcPr>
            <w:tcW w:w="4195" w:type="dxa"/>
          </w:tcPr>
          <w:p>
            <w:pPr>
              <w:pStyle w:val="0"/>
            </w:pPr>
            <w:r>
              <w:rPr>
                <w:sz w:val="20"/>
              </w:rPr>
              <w:t xml:space="preserve">Строительство очистных сооружений хозяйственно-бытовых стоков ООО "Шахта Сибирская" (Полысаевский городской округ)</w:t>
            </w:r>
          </w:p>
        </w:tc>
        <w:tc>
          <w:tcPr>
            <w:tcW w:w="964" w:type="dxa"/>
          </w:tcPr>
          <w:p>
            <w:pPr>
              <w:pStyle w:val="0"/>
              <w:jc w:val="center"/>
            </w:pPr>
            <w:r>
              <w:rPr>
                <w:sz w:val="20"/>
              </w:rPr>
              <w:t xml:space="preserve">2023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2</w:t>
            </w:r>
          </w:p>
        </w:tc>
        <w:tc>
          <w:tcPr>
            <w:tcW w:w="4195" w:type="dxa"/>
          </w:tcPr>
          <w:p>
            <w:pPr>
              <w:pStyle w:val="0"/>
            </w:pPr>
            <w:r>
              <w:rPr>
                <w:sz w:val="20"/>
              </w:rPr>
              <w:t xml:space="preserve">Строительство очистных сооружений шахтных, производственных и ливневых сточных вод на сбросе в реку Кандалеп по выпускам N 1 и N 3 ООО "Шахта "Осинниковская" (Осинниковский городской округ)</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3</w:t>
            </w:r>
          </w:p>
        </w:tc>
        <w:tc>
          <w:tcPr>
            <w:tcW w:w="4195" w:type="dxa"/>
          </w:tcPr>
          <w:p>
            <w:pPr>
              <w:pStyle w:val="0"/>
            </w:pPr>
            <w:r>
              <w:rPr>
                <w:sz w:val="20"/>
              </w:rPr>
              <w:t xml:space="preserve">Установка модульных очистных установок для доочистки стоков шахты имени В.Д.Ялевского "СУЭК-Кузбасс" (Прокопьевский муниципальный округ)</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4</w:t>
            </w:r>
          </w:p>
        </w:tc>
        <w:tc>
          <w:tcPr>
            <w:tcW w:w="4195" w:type="dxa"/>
          </w:tcPr>
          <w:p>
            <w:pPr>
              <w:pStyle w:val="0"/>
            </w:pPr>
            <w:r>
              <w:rPr>
                <w:sz w:val="20"/>
              </w:rPr>
              <w:t xml:space="preserve">Реконструкция очистных сооружений АО "Кузбасская птицефабрика" (Новокузнецкий муниципальный округ)</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5</w:t>
            </w:r>
          </w:p>
        </w:tc>
        <w:tc>
          <w:tcPr>
            <w:tcW w:w="4195" w:type="dxa"/>
          </w:tcPr>
          <w:p>
            <w:pPr>
              <w:pStyle w:val="0"/>
            </w:pPr>
            <w:r>
              <w:rPr>
                <w:sz w:val="20"/>
              </w:rPr>
              <w:t xml:space="preserve">Реконструкции сооружений биологической очистки городских очистных сооружений с целью внедрения технологии нитриденитрификации, дефосфотации (поэтапно) в соответствии с утвержденной Инвестиционной программой ОАО "СКЭК" в сфере холодного водоснабжения и водоотведения на территории г. Березовского на 2022 - 2026 гг. (Березовский городской округ)</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6</w:t>
            </w:r>
          </w:p>
        </w:tc>
        <w:tc>
          <w:tcPr>
            <w:tcW w:w="4195" w:type="dxa"/>
          </w:tcPr>
          <w:p>
            <w:pPr>
              <w:pStyle w:val="0"/>
            </w:pPr>
            <w:r>
              <w:rPr>
                <w:sz w:val="20"/>
              </w:rPr>
              <w:t xml:space="preserve">Строительство очистных сооружений на участке Березовский-Центральный ООО "Разрез "Березовский" (Новокузнецкий муниципальный округ)</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7</w:t>
            </w:r>
          </w:p>
        </w:tc>
        <w:tc>
          <w:tcPr>
            <w:tcW w:w="4195" w:type="dxa"/>
          </w:tcPr>
          <w:p>
            <w:pPr>
              <w:pStyle w:val="0"/>
            </w:pPr>
            <w:r>
              <w:rPr>
                <w:sz w:val="20"/>
              </w:rPr>
              <w:t xml:space="preserve">Расчистка русла реки Уса в Междуреченском городском округе Кемеровской области - Кузбасса</w:t>
            </w:r>
          </w:p>
        </w:tc>
        <w:tc>
          <w:tcPr>
            <w:tcW w:w="964" w:type="dxa"/>
          </w:tcPr>
          <w:p>
            <w:pPr>
              <w:pStyle w:val="0"/>
              <w:jc w:val="center"/>
            </w:pPr>
            <w:r>
              <w:rPr>
                <w:sz w:val="20"/>
              </w:rPr>
              <w:t xml:space="preserve">2023 - 2024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Задача 3</w:t>
            </w:r>
          </w:p>
        </w:tc>
        <w:tc>
          <w:tcPr>
            <w:gridSpan w:val="3"/>
            <w:tcW w:w="7994" w:type="dxa"/>
          </w:tcPr>
          <w:p>
            <w:pPr>
              <w:pStyle w:val="0"/>
            </w:pPr>
            <w:r>
              <w:rPr>
                <w:sz w:val="20"/>
              </w:rPr>
              <w:t xml:space="preserve">Снижение негативного влияния на водные объекты диффузных стоков, особенно характерного для агропромышленного комплекса, автотранспорта, минимизация техногенного негативного теплового воздействия на водные ресурсы</w:t>
            </w:r>
          </w:p>
        </w:tc>
      </w:tr>
      <w:tr>
        <w:tc>
          <w:tcPr>
            <w:tcW w:w="1020" w:type="dxa"/>
          </w:tcPr>
          <w:p>
            <w:pPr>
              <w:pStyle w:val="0"/>
            </w:pPr>
            <w:r>
              <w:rPr>
                <w:sz w:val="20"/>
              </w:rPr>
              <w:t xml:space="preserve">1</w:t>
            </w:r>
          </w:p>
        </w:tc>
        <w:tc>
          <w:tcPr>
            <w:tcW w:w="4195" w:type="dxa"/>
          </w:tcPr>
          <w:p>
            <w:pPr>
              <w:pStyle w:val="0"/>
            </w:pPr>
            <w:r>
              <w:rPr>
                <w:sz w:val="20"/>
              </w:rPr>
              <w:t xml:space="preserve">Внедрение системы безвозвратного использования воды в технологических циклах электростанции.</w:t>
            </w:r>
          </w:p>
          <w:p>
            <w:pPr>
              <w:pStyle w:val="0"/>
            </w:pPr>
            <w:r>
              <w:rPr>
                <w:sz w:val="20"/>
              </w:rPr>
              <w:t xml:space="preserve">При проектировании золошлакоотвалов предусматривать защиту поверхностных и подземных вод от загрязнения. Проведение мероприятий по устранению последствий негативного воздействия на состояние биоресурсов и среды их обитания посредством искусственного воспроизводства, акклиматизации биоресурсов или рыбохозяйственной мелиорации водных объектов</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Герасимцев А.В.</w:t>
            </w:r>
          </w:p>
        </w:tc>
      </w:tr>
      <w:tr>
        <w:tc>
          <w:tcPr>
            <w:tcW w:w="1020" w:type="dxa"/>
          </w:tcPr>
          <w:p>
            <w:pPr>
              <w:pStyle w:val="0"/>
            </w:pPr>
            <w:r>
              <w:rPr>
                <w:sz w:val="20"/>
              </w:rPr>
              <w:t xml:space="preserve">2</w:t>
            </w:r>
          </w:p>
        </w:tc>
        <w:tc>
          <w:tcPr>
            <w:tcW w:w="4195" w:type="dxa"/>
          </w:tcPr>
          <w:p>
            <w:pPr>
              <w:pStyle w:val="0"/>
            </w:pPr>
            <w:r>
              <w:rPr>
                <w:sz w:val="20"/>
              </w:rPr>
              <w:t xml:space="preserve">Формирование перечня предприятий агропромышленного комплекса Кемеровской области - Кузбасса, оказывающих негативное воздействие на водные объекты</w:t>
            </w:r>
          </w:p>
        </w:tc>
        <w:tc>
          <w:tcPr>
            <w:tcW w:w="964" w:type="dxa"/>
          </w:tcPr>
          <w:p>
            <w:pPr>
              <w:pStyle w:val="0"/>
              <w:jc w:val="center"/>
            </w:pPr>
            <w:r>
              <w:rPr>
                <w:sz w:val="20"/>
              </w:rPr>
              <w:t xml:space="preserve">2023 год</w:t>
            </w:r>
          </w:p>
        </w:tc>
        <w:tc>
          <w:tcPr>
            <w:tcW w:w="2835" w:type="dxa"/>
            <w:vAlign w:val="bottom"/>
          </w:tcPr>
          <w:p>
            <w:pPr>
              <w:pStyle w:val="0"/>
              <w:jc w:val="center"/>
            </w:pPr>
            <w:r>
              <w:rPr>
                <w:sz w:val="20"/>
              </w:rPr>
              <w:t xml:space="preserve">Ариткулов А.В.</w:t>
            </w:r>
          </w:p>
          <w:p>
            <w:pPr>
              <w:pStyle w:val="0"/>
              <w:jc w:val="center"/>
            </w:pPr>
            <w:r>
              <w:rPr>
                <w:sz w:val="20"/>
              </w:rPr>
              <w:t xml:space="preserve">ФГБОУ ВО "Кузбасская государственная сельскохозяйственная академия" (по согласованию)</w:t>
            </w:r>
          </w:p>
        </w:tc>
      </w:tr>
      <w:tr>
        <w:tc>
          <w:tcPr>
            <w:tcW w:w="1020" w:type="dxa"/>
          </w:tcPr>
          <w:p>
            <w:pPr>
              <w:pStyle w:val="0"/>
            </w:pPr>
            <w:r>
              <w:rPr>
                <w:sz w:val="20"/>
              </w:rPr>
              <w:t xml:space="preserve">3</w:t>
            </w:r>
          </w:p>
        </w:tc>
        <w:tc>
          <w:tcPr>
            <w:tcW w:w="4195" w:type="dxa"/>
          </w:tcPr>
          <w:p>
            <w:pPr>
              <w:pStyle w:val="0"/>
            </w:pPr>
            <w:r>
              <w:rPr>
                <w:sz w:val="20"/>
              </w:rPr>
              <w:t xml:space="preserve">Разработка концепции снижения диффузного загрязнения водных объектов отходами животноводческих предприятий</w:t>
            </w:r>
          </w:p>
        </w:tc>
        <w:tc>
          <w:tcPr>
            <w:tcW w:w="964" w:type="dxa"/>
          </w:tcPr>
          <w:p>
            <w:pPr>
              <w:pStyle w:val="0"/>
              <w:jc w:val="center"/>
            </w:pPr>
            <w:r>
              <w:rPr>
                <w:sz w:val="20"/>
              </w:rPr>
              <w:t xml:space="preserve">2024 - 2025 годы</w:t>
            </w:r>
          </w:p>
        </w:tc>
        <w:tc>
          <w:tcPr>
            <w:tcW w:w="2835" w:type="dxa"/>
            <w:vAlign w:val="bottom"/>
          </w:tcPr>
          <w:p>
            <w:pPr>
              <w:pStyle w:val="0"/>
              <w:jc w:val="center"/>
            </w:pPr>
            <w:r>
              <w:rPr>
                <w:sz w:val="20"/>
              </w:rPr>
              <w:t xml:space="preserve">Ариткулов А.В.</w:t>
            </w:r>
          </w:p>
          <w:p>
            <w:pPr>
              <w:pStyle w:val="0"/>
              <w:jc w:val="center"/>
            </w:pPr>
            <w:r>
              <w:rPr>
                <w:sz w:val="20"/>
              </w:rPr>
              <w:t xml:space="preserve">ФГБОУ ВО "Кузбасская государственная сельскохозяйственная академия" (по согласованию)</w:t>
            </w:r>
          </w:p>
        </w:tc>
      </w:tr>
      <w:tr>
        <w:tc>
          <w:tcPr>
            <w:tcW w:w="1020" w:type="dxa"/>
          </w:tcPr>
          <w:p>
            <w:pPr>
              <w:pStyle w:val="0"/>
            </w:pPr>
            <w:r>
              <w:rPr>
                <w:sz w:val="20"/>
              </w:rPr>
              <w:t xml:space="preserve">4</w:t>
            </w:r>
          </w:p>
        </w:tc>
        <w:tc>
          <w:tcPr>
            <w:tcW w:w="4195" w:type="dxa"/>
          </w:tcPr>
          <w:p>
            <w:pPr>
              <w:pStyle w:val="0"/>
            </w:pPr>
            <w:r>
              <w:rPr>
                <w:sz w:val="20"/>
              </w:rPr>
              <w:t xml:space="preserve">Применение минимальной и нулевой технологии возделывания сельскохозяйственных культур, позволяющей минимизировать водную почвенную эрозию, способную оказать негативное влияние на водные биологические объекты диффузными стоками</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Ариткулов А.В.</w:t>
            </w:r>
          </w:p>
        </w:tc>
      </w:tr>
      <w:tr>
        <w:tc>
          <w:tcPr>
            <w:tcW w:w="1020" w:type="dxa"/>
          </w:tcPr>
          <w:p>
            <w:pPr>
              <w:pStyle w:val="0"/>
            </w:pPr>
            <w:r>
              <w:rPr>
                <w:sz w:val="20"/>
              </w:rPr>
              <w:t xml:space="preserve">5</w:t>
            </w:r>
          </w:p>
        </w:tc>
        <w:tc>
          <w:tcPr>
            <w:tcW w:w="4195" w:type="dxa"/>
          </w:tcPr>
          <w:p>
            <w:pPr>
              <w:pStyle w:val="0"/>
            </w:pPr>
            <w:r>
              <w:rPr>
                <w:sz w:val="20"/>
              </w:rPr>
              <w:t xml:space="preserve">Соблюдение размеров границ санитарно-защитных зон сельскохозяйственными предприятиями и предприятиями пищевой и перерабатывающей промышленности</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Ариткулов А.В.</w:t>
            </w:r>
          </w:p>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6</w:t>
            </w:r>
          </w:p>
        </w:tc>
        <w:tc>
          <w:tcPr>
            <w:tcW w:w="4195" w:type="dxa"/>
          </w:tcPr>
          <w:p>
            <w:pPr>
              <w:pStyle w:val="0"/>
            </w:pPr>
            <w:r>
              <w:rPr>
                <w:sz w:val="20"/>
              </w:rPr>
              <w:t xml:space="preserve">Для исключения негативного воздействия диффузных стоков (дождевые и талые воды) на окружающую среду рекомендовать органам местного самоуправления муниципальных образований Кемеровской области - Кузбасса при актуализации схем водоснабжения и водоотведения учитывать мероприятия по строительству сетей и очистных сооружений ливневой канализации либо реконструкции существующих (при технической возможности и экономической целесообразности)</w:t>
            </w:r>
          </w:p>
        </w:tc>
        <w:tc>
          <w:tcPr>
            <w:tcW w:w="964" w:type="dxa"/>
          </w:tcPr>
          <w:p>
            <w:pPr>
              <w:pStyle w:val="0"/>
              <w:jc w:val="center"/>
            </w:pPr>
            <w:r>
              <w:rPr>
                <w:sz w:val="20"/>
              </w:rPr>
              <w:t xml:space="preserve">2023 - 2025 годы (при наличии финансирования)</w:t>
            </w:r>
          </w:p>
        </w:tc>
        <w:tc>
          <w:tcPr>
            <w:tcW w:w="2835" w:type="dxa"/>
          </w:tcPr>
          <w:p>
            <w:pPr>
              <w:pStyle w:val="0"/>
              <w:jc w:val="center"/>
            </w:pPr>
            <w:r>
              <w:rPr>
                <w:sz w:val="20"/>
              </w:rPr>
              <w:t xml:space="preserve">Киселев Д.С.</w:t>
            </w:r>
          </w:p>
          <w:p>
            <w:pPr>
              <w:pStyle w:val="0"/>
              <w:jc w:val="center"/>
            </w:pPr>
            <w:r>
              <w:rPr>
                <w:sz w:val="20"/>
              </w:rPr>
              <w:t xml:space="preserve">ГБУ "Центр развития ЖК и ДК Кузбасса" (по согласованию)</w:t>
            </w:r>
          </w:p>
        </w:tc>
      </w:tr>
      <w:tr>
        <w:tc>
          <w:tcPr>
            <w:tcW w:w="1020" w:type="dxa"/>
          </w:tcPr>
          <w:p>
            <w:pPr>
              <w:pStyle w:val="0"/>
            </w:pPr>
            <w:r>
              <w:rPr>
                <w:sz w:val="20"/>
              </w:rPr>
              <w:t xml:space="preserve">7</w:t>
            </w:r>
          </w:p>
        </w:tc>
        <w:tc>
          <w:tcPr>
            <w:tcW w:w="4195" w:type="dxa"/>
          </w:tcPr>
          <w:p>
            <w:pPr>
              <w:pStyle w:val="0"/>
            </w:pPr>
            <w:r>
              <w:rPr>
                <w:sz w:val="20"/>
              </w:rPr>
              <w:t xml:space="preserve">Разработка проектно-сметной документации на строительство сетей и очистных сооружений ливневой канализации, реконструкцию существующих</w:t>
            </w:r>
          </w:p>
        </w:tc>
        <w:tc>
          <w:tcPr>
            <w:tcW w:w="964" w:type="dxa"/>
          </w:tcPr>
          <w:p>
            <w:pPr>
              <w:pStyle w:val="0"/>
              <w:jc w:val="center"/>
            </w:pPr>
            <w:r>
              <w:rPr>
                <w:sz w:val="20"/>
              </w:rPr>
              <w:t xml:space="preserve">2023 - 2025 годы (при наличии финансирования)</w:t>
            </w:r>
          </w:p>
        </w:tc>
        <w:tc>
          <w:tcPr>
            <w:tcW w:w="283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20" w:type="dxa"/>
          </w:tcPr>
          <w:p>
            <w:pPr>
              <w:pStyle w:val="0"/>
            </w:pPr>
            <w:r>
              <w:rPr>
                <w:sz w:val="20"/>
              </w:rPr>
              <w:t xml:space="preserve">8</w:t>
            </w:r>
          </w:p>
        </w:tc>
        <w:tc>
          <w:tcPr>
            <w:tcW w:w="4195" w:type="dxa"/>
          </w:tcPr>
          <w:p>
            <w:pPr>
              <w:pStyle w:val="0"/>
            </w:pPr>
            <w:r>
              <w:rPr>
                <w:sz w:val="20"/>
              </w:rPr>
              <w:t xml:space="preserve">Реализация запроектированного комплекса работ по строительству сетей и очистных сооружений ливневой канализации, реконструкции существующих</w:t>
            </w:r>
          </w:p>
        </w:tc>
        <w:tc>
          <w:tcPr>
            <w:tcW w:w="964" w:type="dxa"/>
          </w:tcPr>
          <w:p>
            <w:pPr>
              <w:pStyle w:val="0"/>
              <w:jc w:val="center"/>
            </w:pPr>
            <w:r>
              <w:rPr>
                <w:sz w:val="20"/>
              </w:rPr>
              <w:t xml:space="preserve">2023 - 2025 годы (при наличии финансирования)</w:t>
            </w:r>
          </w:p>
        </w:tc>
        <w:tc>
          <w:tcPr>
            <w:tcW w:w="283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20" w:type="dxa"/>
          </w:tcPr>
          <w:p>
            <w:pPr>
              <w:pStyle w:val="0"/>
            </w:pPr>
            <w:r>
              <w:rPr>
                <w:sz w:val="20"/>
              </w:rPr>
              <w:t xml:space="preserve">Задача 4</w:t>
            </w:r>
          </w:p>
        </w:tc>
        <w:tc>
          <w:tcPr>
            <w:gridSpan w:val="3"/>
            <w:tcW w:w="7994" w:type="dxa"/>
          </w:tcPr>
          <w:p>
            <w:pPr>
              <w:pStyle w:val="0"/>
            </w:pPr>
            <w:r>
              <w:rPr>
                <w:sz w:val="20"/>
              </w:rPr>
              <w:t xml:space="preserve">Модернизация и замена инженерных сетей и сооружений, повышение технической вооруженности, уровня энергосбережения, оснащение приборами учета и регулирования потребления горячей и холодной воды в сфере жилищно-коммунального хозяйства</w:t>
            </w:r>
          </w:p>
        </w:tc>
      </w:tr>
      <w:tr>
        <w:tc>
          <w:tcPr>
            <w:tcW w:w="1020" w:type="dxa"/>
          </w:tcPr>
          <w:p>
            <w:pPr>
              <w:pStyle w:val="0"/>
            </w:pPr>
            <w:r>
              <w:rPr>
                <w:sz w:val="20"/>
              </w:rPr>
              <w:t xml:space="preserve">1</w:t>
            </w:r>
          </w:p>
        </w:tc>
        <w:tc>
          <w:tcPr>
            <w:tcW w:w="4195" w:type="dxa"/>
          </w:tcPr>
          <w:p>
            <w:pPr>
              <w:pStyle w:val="0"/>
            </w:pPr>
            <w:r>
              <w:rPr>
                <w:sz w:val="20"/>
              </w:rPr>
              <w:t xml:space="preserve">Рекомендовать органам местного самоуправления муниципальных образований Кемеровской области - Кузбасса при актуализации схем теплоснабжения, водоснабжения и водоотведения поселений, городских округов разрабатывать и оценивать альтернативные сценарии развития инженерных систем, направленные на опережающий темп приведения объектов коммунальной инфраструктуры в нормативное состояние и повышение их эффективности до уровня НДТ, повышение экологической безопасности</w:t>
            </w:r>
          </w:p>
        </w:tc>
        <w:tc>
          <w:tcPr>
            <w:tcW w:w="964" w:type="dxa"/>
          </w:tcPr>
          <w:p>
            <w:pPr>
              <w:pStyle w:val="0"/>
              <w:jc w:val="center"/>
            </w:pPr>
            <w:r>
              <w:rPr>
                <w:sz w:val="20"/>
              </w:rPr>
              <w:t xml:space="preserve">2023 - 2025 годы (при наличии финансирования)</w:t>
            </w:r>
          </w:p>
        </w:tc>
        <w:tc>
          <w:tcPr>
            <w:tcW w:w="2835" w:type="dxa"/>
          </w:tcPr>
          <w:p>
            <w:pPr>
              <w:pStyle w:val="0"/>
              <w:jc w:val="center"/>
            </w:pPr>
            <w:r>
              <w:rPr>
                <w:sz w:val="20"/>
              </w:rPr>
              <w:t xml:space="preserve">Киселев Д.С.</w:t>
            </w:r>
          </w:p>
        </w:tc>
      </w:tr>
      <w:tr>
        <w:tc>
          <w:tcPr>
            <w:tcW w:w="1020" w:type="dxa"/>
          </w:tcPr>
          <w:p>
            <w:pPr>
              <w:pStyle w:val="0"/>
            </w:pPr>
            <w:r>
              <w:rPr>
                <w:sz w:val="20"/>
              </w:rPr>
              <w:t xml:space="preserve">2</w:t>
            </w:r>
          </w:p>
        </w:tc>
        <w:tc>
          <w:tcPr>
            <w:tcW w:w="4195" w:type="dxa"/>
          </w:tcPr>
          <w:p>
            <w:pPr>
              <w:pStyle w:val="0"/>
            </w:pPr>
            <w:r>
              <w:rPr>
                <w:sz w:val="20"/>
              </w:rPr>
              <w:t xml:space="preserve">Реализация мероприятий по модернизации инженерных систем с применением новых энергоэффективных технологий, материалов и оборудования, в том числе в рамках утвержденной государственной программы Кемеровской области - Кузбасса "Жилищно-коммунальный и дорожный комплекс, энергосбережение и повышение энергоэффективности Кузбасса"</w:t>
            </w:r>
          </w:p>
        </w:tc>
        <w:tc>
          <w:tcPr>
            <w:tcW w:w="964" w:type="dxa"/>
          </w:tcPr>
          <w:p>
            <w:pPr>
              <w:pStyle w:val="0"/>
              <w:jc w:val="center"/>
            </w:pPr>
            <w:r>
              <w:rPr>
                <w:sz w:val="20"/>
              </w:rPr>
              <w:t xml:space="preserve">2023 - 2025 годы (при наличии финансирования)</w:t>
            </w:r>
          </w:p>
        </w:tc>
        <w:tc>
          <w:tcPr>
            <w:tcW w:w="283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3</w:t>
            </w:r>
          </w:p>
        </w:tc>
        <w:tc>
          <w:tcPr>
            <w:tcW w:w="4195" w:type="dxa"/>
          </w:tcPr>
          <w:p>
            <w:pPr>
              <w:pStyle w:val="0"/>
            </w:pPr>
            <w:r>
              <w:rPr>
                <w:sz w:val="20"/>
              </w:rPr>
              <w:t xml:space="preserve">Мониторинг оснащенности общедомовыми приборами учета энергетических ресурсов жилищного фонда и зданий социально-бытового назначения Кемеровской области - Кузбасса</w:t>
            </w:r>
          </w:p>
        </w:tc>
        <w:tc>
          <w:tcPr>
            <w:tcW w:w="964" w:type="dxa"/>
          </w:tcPr>
          <w:p>
            <w:pPr>
              <w:pStyle w:val="0"/>
              <w:jc w:val="center"/>
            </w:pPr>
            <w:r>
              <w:rPr>
                <w:sz w:val="20"/>
              </w:rPr>
              <w:t xml:space="preserve">2023 - 2025 годы (ежегодно по мере необходимости)</w:t>
            </w:r>
          </w:p>
        </w:tc>
        <w:tc>
          <w:tcPr>
            <w:tcW w:w="283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4</w:t>
            </w:r>
          </w:p>
        </w:tc>
        <w:tc>
          <w:tcPr>
            <w:tcW w:w="4195" w:type="dxa"/>
          </w:tcPr>
          <w:p>
            <w:pPr>
              <w:pStyle w:val="0"/>
            </w:pPr>
            <w:r>
              <w:rPr>
                <w:sz w:val="20"/>
              </w:rPr>
              <w:t xml:space="preserve">Размещение и постоянное обновление информации, направленной на популяризацию энергосберегающего образа жизни граждан, способствующей повышению грамотности населения в области энергосбережения и повышения энергетической эффективности, в информационно-телекоммуникационной сети "Интернет" при помощи популярных социальных сетей (ВКонтакте и др.), а также на официальных сайтах органов государственной власти Кемеровской области - Кузбасса и органов местного самоуправления</w:t>
            </w:r>
          </w:p>
        </w:tc>
        <w:tc>
          <w:tcPr>
            <w:tcW w:w="964" w:type="dxa"/>
          </w:tcPr>
          <w:p>
            <w:pPr>
              <w:pStyle w:val="0"/>
              <w:jc w:val="center"/>
            </w:pPr>
            <w:r>
              <w:rPr>
                <w:sz w:val="20"/>
              </w:rPr>
              <w:t xml:space="preserve">2023 - 2025 годы (ежегодно по мере необходимости)</w:t>
            </w:r>
          </w:p>
        </w:tc>
        <w:tc>
          <w:tcPr>
            <w:tcW w:w="283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Задача 5</w:t>
            </w:r>
          </w:p>
        </w:tc>
        <w:tc>
          <w:tcPr>
            <w:gridSpan w:val="3"/>
            <w:tcW w:w="7994" w:type="dxa"/>
          </w:tcPr>
          <w:p>
            <w:pPr>
              <w:pStyle w:val="0"/>
            </w:pPr>
            <w:r>
              <w:rPr>
                <w:sz w:val="20"/>
              </w:rPr>
              <w:t xml:space="preserve">Строительство и реконструкция очистных сооружений, очистка водоохранных зон водных объектов, внедрение замкнутого цикла использования воды; мониторинг состояния водных объектов</w:t>
            </w:r>
          </w:p>
        </w:tc>
      </w:tr>
      <w:tr>
        <w:tc>
          <w:tcPr>
            <w:tcW w:w="1020" w:type="dxa"/>
          </w:tcPr>
          <w:p>
            <w:pPr>
              <w:pStyle w:val="0"/>
            </w:pPr>
            <w:r>
              <w:rPr>
                <w:sz w:val="20"/>
              </w:rPr>
              <w:t xml:space="preserve">1</w:t>
            </w:r>
          </w:p>
        </w:tc>
        <w:tc>
          <w:tcPr>
            <w:tcW w:w="4195" w:type="dxa"/>
          </w:tcPr>
          <w:p>
            <w:pPr>
              <w:pStyle w:val="0"/>
            </w:pPr>
            <w:r>
              <w:rPr>
                <w:sz w:val="20"/>
              </w:rPr>
              <w:t xml:space="preserve">Строительство очистных сооружений хозяйственно-бытовых стоков ООО "Шахта Сибирская" (Полысаевский городской округ)</w:t>
            </w:r>
          </w:p>
        </w:tc>
        <w:tc>
          <w:tcPr>
            <w:tcW w:w="964" w:type="dxa"/>
          </w:tcPr>
          <w:p>
            <w:pPr>
              <w:pStyle w:val="0"/>
              <w:jc w:val="center"/>
            </w:pPr>
            <w:r>
              <w:rPr>
                <w:sz w:val="20"/>
              </w:rPr>
              <w:t xml:space="preserve">2023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2</w:t>
            </w:r>
          </w:p>
        </w:tc>
        <w:tc>
          <w:tcPr>
            <w:tcW w:w="4195" w:type="dxa"/>
          </w:tcPr>
          <w:p>
            <w:pPr>
              <w:pStyle w:val="0"/>
            </w:pPr>
            <w:r>
              <w:rPr>
                <w:sz w:val="20"/>
              </w:rPr>
              <w:t xml:space="preserve">Строительство очистных сооружений шахтных, производственных и ливневых сточных вод на сбросе в реку Кандалеп по выпускам N 1 и N 3 ООО "Шахта "Осинниковская" (Осинниковский городской округ)</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3</w:t>
            </w:r>
          </w:p>
        </w:tc>
        <w:tc>
          <w:tcPr>
            <w:tcW w:w="4195" w:type="dxa"/>
          </w:tcPr>
          <w:p>
            <w:pPr>
              <w:pStyle w:val="0"/>
            </w:pPr>
            <w:r>
              <w:rPr>
                <w:sz w:val="20"/>
              </w:rPr>
              <w:t xml:space="preserve">Установка модульных очистных установок для доочистки стоков шахты имени В.Д.Ялевского АО "СУЭК-Кузбасс" (Прокопьевский муниципальный округ)</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4</w:t>
            </w:r>
          </w:p>
        </w:tc>
        <w:tc>
          <w:tcPr>
            <w:tcW w:w="4195" w:type="dxa"/>
          </w:tcPr>
          <w:p>
            <w:pPr>
              <w:pStyle w:val="0"/>
            </w:pPr>
            <w:r>
              <w:rPr>
                <w:sz w:val="20"/>
              </w:rPr>
              <w:t xml:space="preserve">Строительство очистных сооружений ливневых стоков промышленной площадки филиала "Моховский угольный разрез" АО "УК "Кузбассразрезуголь" (Моховское сельское поселение, Беловский муниципальный округ)</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5</w:t>
            </w:r>
          </w:p>
        </w:tc>
        <w:tc>
          <w:tcPr>
            <w:tcW w:w="4195" w:type="dxa"/>
          </w:tcPr>
          <w:p>
            <w:pPr>
              <w:pStyle w:val="0"/>
            </w:pPr>
            <w:r>
              <w:rPr>
                <w:sz w:val="20"/>
              </w:rPr>
              <w:t xml:space="preserve">Реконструкция очистных сооружений шахтных вод Таштагольской шахты АО "ЕВРАЗ ЗСМК" (Таштагольский муниципальный район)</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6</w:t>
            </w:r>
          </w:p>
        </w:tc>
        <w:tc>
          <w:tcPr>
            <w:tcW w:w="4195" w:type="dxa"/>
          </w:tcPr>
          <w:p>
            <w:pPr>
              <w:pStyle w:val="0"/>
            </w:pPr>
            <w:r>
              <w:rPr>
                <w:sz w:val="20"/>
              </w:rPr>
              <w:t xml:space="preserve">Строительство очистных сооружений карьерных, шахтных и ливневых вод АО "Луговое" (Киселевский городской округ)</w:t>
            </w:r>
          </w:p>
        </w:tc>
        <w:tc>
          <w:tcPr>
            <w:tcW w:w="964" w:type="dxa"/>
          </w:tcPr>
          <w:p>
            <w:pPr>
              <w:pStyle w:val="0"/>
              <w:jc w:val="center"/>
            </w:pPr>
            <w:r>
              <w:rPr>
                <w:sz w:val="20"/>
              </w:rPr>
              <w:t xml:space="preserve">2023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7</w:t>
            </w:r>
          </w:p>
        </w:tc>
        <w:tc>
          <w:tcPr>
            <w:tcW w:w="4195" w:type="dxa"/>
          </w:tcPr>
          <w:p>
            <w:pPr>
              <w:pStyle w:val="0"/>
            </w:pPr>
            <w:r>
              <w:rPr>
                <w:sz w:val="20"/>
              </w:rPr>
              <w:t xml:space="preserve">Реконструкция очистных сооружений ОАО "РЖД" (Новокузнецкий городской округ)</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8</w:t>
            </w:r>
          </w:p>
        </w:tc>
        <w:tc>
          <w:tcPr>
            <w:tcW w:w="4195" w:type="dxa"/>
          </w:tcPr>
          <w:p>
            <w:pPr>
              <w:pStyle w:val="0"/>
            </w:pPr>
            <w:r>
              <w:rPr>
                <w:sz w:val="20"/>
              </w:rPr>
              <w:t xml:space="preserve">Техническое перевооружение очистных сооружений КАО "Азот" (Кемеровский городской округ)</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9</w:t>
            </w:r>
          </w:p>
        </w:tc>
        <w:tc>
          <w:tcPr>
            <w:tcW w:w="4195" w:type="dxa"/>
          </w:tcPr>
          <w:p>
            <w:pPr>
              <w:pStyle w:val="0"/>
            </w:pPr>
            <w:r>
              <w:rPr>
                <w:sz w:val="20"/>
              </w:rPr>
              <w:t xml:space="preserve">Реконструкция очистных сооружений АО "Кузбасская птицефабрика" (Новокузнецкий муниципальный округ)</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10</w:t>
            </w:r>
          </w:p>
        </w:tc>
        <w:tc>
          <w:tcPr>
            <w:tcW w:w="4195" w:type="dxa"/>
          </w:tcPr>
          <w:p>
            <w:pPr>
              <w:pStyle w:val="0"/>
            </w:pPr>
            <w:r>
              <w:rPr>
                <w:sz w:val="20"/>
              </w:rPr>
              <w:t xml:space="preserve">Реконструкция сооружений биологической очистки с внедрением нитриденитрификации на очистных сооружениях канализации жилого района Кедровка ОАО "СКЭК" (Кемеровский городской округ)</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11</w:t>
            </w:r>
          </w:p>
        </w:tc>
        <w:tc>
          <w:tcPr>
            <w:tcW w:w="4195" w:type="dxa"/>
          </w:tcPr>
          <w:p>
            <w:pPr>
              <w:pStyle w:val="0"/>
            </w:pPr>
            <w:r>
              <w:rPr>
                <w:sz w:val="20"/>
              </w:rPr>
              <w:t xml:space="preserve">Строительство очистных сооружений карьерных и поверхностных вод АО "ПУР" (Прокопьевский городской округ)</w:t>
            </w:r>
          </w:p>
        </w:tc>
        <w:tc>
          <w:tcPr>
            <w:tcW w:w="964" w:type="dxa"/>
          </w:tcPr>
          <w:p>
            <w:pPr>
              <w:pStyle w:val="0"/>
              <w:jc w:val="center"/>
            </w:pPr>
            <w:r>
              <w:rPr>
                <w:sz w:val="20"/>
              </w:rPr>
              <w:t xml:space="preserve">2023 - 2024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12</w:t>
            </w:r>
          </w:p>
        </w:tc>
        <w:tc>
          <w:tcPr>
            <w:tcW w:w="4195" w:type="dxa"/>
          </w:tcPr>
          <w:p>
            <w:pPr>
              <w:pStyle w:val="0"/>
            </w:pPr>
            <w:r>
              <w:rPr>
                <w:sz w:val="20"/>
              </w:rPr>
              <w:t xml:space="preserve">Строительство очистных сооружений ООО "КузнецкПромУголь" (Прокопьевский городской округ)</w:t>
            </w:r>
          </w:p>
        </w:tc>
        <w:tc>
          <w:tcPr>
            <w:tcW w:w="964" w:type="dxa"/>
          </w:tcPr>
          <w:p>
            <w:pPr>
              <w:pStyle w:val="0"/>
              <w:jc w:val="center"/>
            </w:pPr>
            <w:r>
              <w:rPr>
                <w:sz w:val="20"/>
              </w:rPr>
              <w:t xml:space="preserve">2024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13</w:t>
            </w:r>
          </w:p>
        </w:tc>
        <w:tc>
          <w:tcPr>
            <w:tcW w:w="4195" w:type="dxa"/>
          </w:tcPr>
          <w:p>
            <w:pPr>
              <w:pStyle w:val="0"/>
            </w:pPr>
            <w:r>
              <w:rPr>
                <w:sz w:val="20"/>
              </w:rPr>
              <w:t xml:space="preserve">Реконструкции сооружений биологической очистки городских очистных сооружений с целью внедрения технологии нитриденитрификации, дефосфотации (поэтапно) в соответствии с утвержденной Инвестиционной программой ОАО "СКЭК" в сфере холодного водоснабжения и водоотведения на территории г. Березовский на 2022 - 2026 гг. (Березовский городской округ)</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14</w:t>
            </w:r>
          </w:p>
        </w:tc>
        <w:tc>
          <w:tcPr>
            <w:tcW w:w="4195" w:type="dxa"/>
          </w:tcPr>
          <w:p>
            <w:pPr>
              <w:pStyle w:val="0"/>
            </w:pPr>
            <w:r>
              <w:rPr>
                <w:sz w:val="20"/>
              </w:rPr>
              <w:t xml:space="preserve">Строительство очистных сооружений на участке Березовский-Центральный ООО "Разрез "Березовский" (Новокузнецкий муниципальный округ)</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15</w:t>
            </w:r>
          </w:p>
        </w:tc>
        <w:tc>
          <w:tcPr>
            <w:tcW w:w="4195" w:type="dxa"/>
          </w:tcPr>
          <w:p>
            <w:pPr>
              <w:pStyle w:val="0"/>
            </w:pPr>
            <w:r>
              <w:rPr>
                <w:sz w:val="20"/>
              </w:rPr>
              <w:t xml:space="preserve">Строительство очистных сооружений карьерных вод N 1 выпуска N 3 АО "УК Кузбассразрезуголь" (Новокузнецкий муниципальный округ)</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Задача 6</w:t>
            </w:r>
          </w:p>
        </w:tc>
        <w:tc>
          <w:tcPr>
            <w:gridSpan w:val="3"/>
            <w:tcW w:w="7994" w:type="dxa"/>
          </w:tcPr>
          <w:p>
            <w:pPr>
              <w:pStyle w:val="0"/>
            </w:pPr>
            <w:r>
              <w:rPr>
                <w:sz w:val="20"/>
              </w:rPr>
              <w:t xml:space="preserve">Очистка от мусора берегов и прилегающих акваторий озер и рек</w:t>
            </w:r>
          </w:p>
        </w:tc>
      </w:tr>
      <w:tr>
        <w:tc>
          <w:tcPr>
            <w:tcW w:w="1020" w:type="dxa"/>
          </w:tcPr>
          <w:p>
            <w:pPr>
              <w:pStyle w:val="0"/>
            </w:pPr>
            <w:r>
              <w:rPr>
                <w:sz w:val="20"/>
              </w:rPr>
              <w:t xml:space="preserve">1</w:t>
            </w:r>
          </w:p>
        </w:tc>
        <w:tc>
          <w:tcPr>
            <w:tcW w:w="4195" w:type="dxa"/>
          </w:tcPr>
          <w:p>
            <w:pPr>
              <w:pStyle w:val="0"/>
            </w:pPr>
            <w:r>
              <w:rPr>
                <w:sz w:val="20"/>
              </w:rPr>
              <w:t xml:space="preserve">Проведение обследования состояния водоохранных зон водных объектов по выявлению мест загрязнения отходами в границах муниципальных образований</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 органы местного самоуправления (по согласованию)</w:t>
            </w:r>
          </w:p>
        </w:tc>
      </w:tr>
      <w:tr>
        <w:tc>
          <w:tcPr>
            <w:tcW w:w="1020" w:type="dxa"/>
          </w:tcPr>
          <w:p>
            <w:pPr>
              <w:pStyle w:val="0"/>
            </w:pPr>
            <w:r>
              <w:rPr>
                <w:sz w:val="20"/>
              </w:rPr>
              <w:t xml:space="preserve">2</w:t>
            </w:r>
          </w:p>
        </w:tc>
        <w:tc>
          <w:tcPr>
            <w:tcW w:w="4195" w:type="dxa"/>
          </w:tcPr>
          <w:p>
            <w:pPr>
              <w:pStyle w:val="0"/>
            </w:pPr>
            <w:r>
              <w:rPr>
                <w:sz w:val="20"/>
              </w:rPr>
              <w:t xml:space="preserve">Мероприятия по предотвращению негативного воздействия вод и водных объектов, а также захламления земель, находящихся на территории Кемеровской области -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 органы местного самоуправления (по согласованию)</w:t>
            </w:r>
          </w:p>
        </w:tc>
      </w:tr>
      <w:tr>
        <w:tc>
          <w:tcPr>
            <w:tcW w:w="1020" w:type="dxa"/>
          </w:tcPr>
          <w:p>
            <w:pPr>
              <w:pStyle w:val="0"/>
            </w:pPr>
            <w:r>
              <w:rPr>
                <w:sz w:val="20"/>
              </w:rPr>
              <w:t xml:space="preserve">3</w:t>
            </w:r>
          </w:p>
        </w:tc>
        <w:tc>
          <w:tcPr>
            <w:tcW w:w="4195" w:type="dxa"/>
          </w:tcPr>
          <w:p>
            <w:pPr>
              <w:pStyle w:val="0"/>
            </w:pPr>
            <w:r>
              <w:rPr>
                <w:sz w:val="20"/>
              </w:rPr>
              <w:t xml:space="preserve">Рассмотрение обращений граждан, касающихся нарушений действующего законодательства в сфере охраны окружающей среды</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4</w:t>
            </w:r>
          </w:p>
        </w:tc>
        <w:tc>
          <w:tcPr>
            <w:tcW w:w="4195" w:type="dxa"/>
          </w:tcPr>
          <w:p>
            <w:pPr>
              <w:pStyle w:val="0"/>
            </w:pPr>
            <w:r>
              <w:rPr>
                <w:sz w:val="20"/>
              </w:rPr>
              <w:t xml:space="preserve">Региональный этап общероссийского проекта "Дни защиты от экологической опасности"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5</w:t>
            </w:r>
          </w:p>
        </w:tc>
        <w:tc>
          <w:tcPr>
            <w:tcW w:w="4195" w:type="dxa"/>
          </w:tcPr>
          <w:p>
            <w:pPr>
              <w:pStyle w:val="0"/>
            </w:pPr>
            <w:r>
              <w:rPr>
                <w:sz w:val="20"/>
              </w:rPr>
              <w:t xml:space="preserve">Региональный этап Всероссийской акции по очистке берегов водных объектов от мусора "Вода России"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6</w:t>
            </w:r>
          </w:p>
        </w:tc>
        <w:tc>
          <w:tcPr>
            <w:tcW w:w="4195" w:type="dxa"/>
          </w:tcPr>
          <w:p>
            <w:pPr>
              <w:pStyle w:val="0"/>
            </w:pPr>
            <w:r>
              <w:rPr>
                <w:sz w:val="20"/>
              </w:rPr>
              <w:t xml:space="preserve">Региональный этап Всероссийской акции "Россия - территория Эколят - Молодых защитников Природы" в рамках развития природоохранных социально-образовательных проектов "Эколята - Дошколята", "Эколята" и "Молодые защитники Природы"</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7</w:t>
            </w:r>
          </w:p>
        </w:tc>
        <w:tc>
          <w:tcPr>
            <w:tcW w:w="4195" w:type="dxa"/>
          </w:tcPr>
          <w:p>
            <w:pPr>
              <w:pStyle w:val="0"/>
            </w:pPr>
            <w:r>
              <w:rPr>
                <w:sz w:val="20"/>
              </w:rPr>
              <w:t xml:space="preserve">Региональный этап акции "Всероссийский экологический субботник "Зеленая" Россия"</w:t>
            </w:r>
          </w:p>
        </w:tc>
        <w:tc>
          <w:tcPr>
            <w:tcW w:w="964" w:type="dxa"/>
          </w:tcPr>
          <w:p>
            <w:pPr>
              <w:pStyle w:val="0"/>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8</w:t>
            </w:r>
          </w:p>
        </w:tc>
        <w:tc>
          <w:tcPr>
            <w:tcW w:w="4195" w:type="dxa"/>
          </w:tcPr>
          <w:p>
            <w:pPr>
              <w:pStyle w:val="0"/>
            </w:pPr>
            <w:r>
              <w:rPr>
                <w:sz w:val="20"/>
              </w:rPr>
              <w:t xml:space="preserve">Ежегодная областная акция "Живи, родник!"</w:t>
            </w:r>
          </w:p>
        </w:tc>
        <w:tc>
          <w:tcPr>
            <w:tcW w:w="964" w:type="dxa"/>
          </w:tcPr>
          <w:p>
            <w:pPr>
              <w:pStyle w:val="0"/>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9</w:t>
            </w:r>
          </w:p>
        </w:tc>
        <w:tc>
          <w:tcPr>
            <w:tcW w:w="4195" w:type="dxa"/>
          </w:tcPr>
          <w:p>
            <w:pPr>
              <w:pStyle w:val="0"/>
            </w:pPr>
            <w:r>
              <w:rPr>
                <w:sz w:val="20"/>
              </w:rPr>
              <w:t xml:space="preserve">Ежегодная областная природоохранная акция "Чистая река - чистые берега"</w:t>
            </w:r>
          </w:p>
        </w:tc>
        <w:tc>
          <w:tcPr>
            <w:tcW w:w="964" w:type="dxa"/>
          </w:tcPr>
          <w:p>
            <w:pPr>
              <w:pStyle w:val="0"/>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10</w:t>
            </w:r>
          </w:p>
        </w:tc>
        <w:tc>
          <w:tcPr>
            <w:tcW w:w="4195" w:type="dxa"/>
          </w:tcPr>
          <w:p>
            <w:pPr>
              <w:pStyle w:val="0"/>
            </w:pPr>
            <w:r>
              <w:rPr>
                <w:sz w:val="20"/>
              </w:rPr>
              <w:t xml:space="preserve">Разработать план мероприятий по очистке от мусора берегов и прилегающих акваторий озер и рек</w:t>
            </w:r>
          </w:p>
        </w:tc>
        <w:tc>
          <w:tcPr>
            <w:tcW w:w="964" w:type="dxa"/>
          </w:tcPr>
          <w:p>
            <w:pPr>
              <w:pStyle w:val="0"/>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11</w:t>
            </w:r>
          </w:p>
        </w:tc>
        <w:tc>
          <w:tcPr>
            <w:tcW w:w="4195" w:type="dxa"/>
          </w:tcPr>
          <w:p>
            <w:pPr>
              <w:pStyle w:val="0"/>
            </w:pPr>
            <w:r>
              <w:rPr>
                <w:sz w:val="20"/>
              </w:rPr>
              <w:t xml:space="preserve">Привлечение большего числа волонтеров к акции по уборке от мусора берегов и прилегающих акваторий озер и рек в рамках ФЦП "Вода России"</w:t>
            </w:r>
          </w:p>
        </w:tc>
        <w:tc>
          <w:tcPr>
            <w:tcW w:w="964" w:type="dxa"/>
          </w:tcPr>
          <w:p>
            <w:pPr>
              <w:pStyle w:val="0"/>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12</w:t>
            </w:r>
          </w:p>
        </w:tc>
        <w:tc>
          <w:tcPr>
            <w:tcW w:w="4195" w:type="dxa"/>
          </w:tcPr>
          <w:p>
            <w:pPr>
              <w:pStyle w:val="0"/>
            </w:pPr>
            <w:r>
              <w:rPr>
                <w:sz w:val="20"/>
              </w:rPr>
              <w:t xml:space="preserve">Воспитание экологической культуры граждан, привлечение внимания общественности к вопросам экологии, бережного отношения граждан к природе</w:t>
            </w:r>
          </w:p>
        </w:tc>
        <w:tc>
          <w:tcPr>
            <w:tcW w:w="964" w:type="dxa"/>
          </w:tcPr>
          <w:p>
            <w:pPr>
              <w:pStyle w:val="0"/>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Цель 3</w:t>
            </w:r>
          </w:p>
        </w:tc>
        <w:tc>
          <w:tcPr>
            <w:gridSpan w:val="3"/>
            <w:tcW w:w="7994" w:type="dxa"/>
            <w:vAlign w:val="center"/>
          </w:tcPr>
          <w:p>
            <w:pPr>
              <w:pStyle w:val="0"/>
            </w:pPr>
            <w:r>
              <w:rPr>
                <w:sz w:val="20"/>
              </w:rPr>
              <w:t xml:space="preserve">Эффективное обращение с отходами производства и потребления, образующимися на территории области</w:t>
            </w:r>
          </w:p>
        </w:tc>
      </w:tr>
      <w:tr>
        <w:tc>
          <w:tcPr>
            <w:tcW w:w="1020" w:type="dxa"/>
          </w:tcPr>
          <w:p>
            <w:pPr>
              <w:pStyle w:val="0"/>
            </w:pPr>
            <w:r>
              <w:rPr>
                <w:sz w:val="20"/>
              </w:rPr>
              <w:t xml:space="preserve">Задача 1</w:t>
            </w:r>
          </w:p>
        </w:tc>
        <w:tc>
          <w:tcPr>
            <w:gridSpan w:val="3"/>
            <w:tcW w:w="7994" w:type="dxa"/>
          </w:tcPr>
          <w:p>
            <w:pPr>
              <w:pStyle w:val="0"/>
            </w:pPr>
            <w:r>
              <w:rPr>
                <w:sz w:val="20"/>
              </w:rPr>
              <w:t xml:space="preserve">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w:t>
            </w:r>
          </w:p>
        </w:tc>
      </w:tr>
      <w:tr>
        <w:tc>
          <w:tcPr>
            <w:tcW w:w="1020" w:type="dxa"/>
          </w:tcPr>
          <w:p>
            <w:pPr>
              <w:pStyle w:val="0"/>
            </w:pPr>
            <w:r>
              <w:rPr>
                <w:sz w:val="20"/>
              </w:rPr>
              <w:t xml:space="preserve">1</w:t>
            </w:r>
          </w:p>
        </w:tc>
        <w:tc>
          <w:tcPr>
            <w:tcW w:w="4195" w:type="dxa"/>
          </w:tcPr>
          <w:p>
            <w:pPr>
              <w:pStyle w:val="0"/>
            </w:pPr>
            <w:r>
              <w:rPr>
                <w:sz w:val="20"/>
              </w:rPr>
              <w:t xml:space="preserve">Информирование и экологическое просвещение населения Кемеровской области - Кузбасса о состоянии окружающей среды и формировании системы обращения с отходами, в том числе ТКО, путем издания областной газеты "Экологический вестник Кузбасса", размещения аналитической информации из области обращения с ТКО и раздельного сбора мусора в информационно-телекоммуникационной сети "Интернет" и средствах массовой информации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региональные операторы по обращению с ТКО (по согласованию)</w:t>
            </w:r>
          </w:p>
        </w:tc>
      </w:tr>
      <w:tr>
        <w:tc>
          <w:tcPr>
            <w:tcW w:w="1020" w:type="dxa"/>
          </w:tcPr>
          <w:p>
            <w:pPr>
              <w:pStyle w:val="0"/>
            </w:pPr>
            <w:r>
              <w:rPr>
                <w:sz w:val="20"/>
              </w:rPr>
              <w:t xml:space="preserve">2</w:t>
            </w:r>
          </w:p>
        </w:tc>
        <w:tc>
          <w:tcPr>
            <w:tcW w:w="4195" w:type="dxa"/>
          </w:tcPr>
          <w:p>
            <w:pPr>
              <w:pStyle w:val="0"/>
            </w:pPr>
            <w:r>
              <w:rPr>
                <w:sz w:val="20"/>
              </w:rPr>
              <w:t xml:space="preserve">Организация работ по ликвидации мест несанкционированного размещения ТКО (навалов мусора)</w:t>
            </w:r>
          </w:p>
        </w:tc>
        <w:tc>
          <w:tcPr>
            <w:tcW w:w="964" w:type="dxa"/>
          </w:tcPr>
          <w:p>
            <w:pPr>
              <w:pStyle w:val="0"/>
              <w:jc w:val="center"/>
            </w:pPr>
            <w:r>
              <w:rPr>
                <w:sz w:val="20"/>
              </w:rPr>
              <w:t xml:space="preserve">2023 - 2025 годы (по мере необходимости)</w:t>
            </w:r>
          </w:p>
        </w:tc>
        <w:tc>
          <w:tcPr>
            <w:tcW w:w="2835" w:type="dxa"/>
          </w:tcPr>
          <w:p>
            <w:pPr>
              <w:pStyle w:val="0"/>
              <w:jc w:val="center"/>
            </w:pPr>
            <w:r>
              <w:rPr>
                <w:sz w:val="20"/>
              </w:rPr>
              <w:t xml:space="preserve">Органы местного самоуправления (по согласованию)</w:t>
            </w:r>
          </w:p>
          <w:p>
            <w:pPr>
              <w:pStyle w:val="0"/>
              <w:jc w:val="center"/>
            </w:pPr>
            <w:r>
              <w:rPr>
                <w:sz w:val="20"/>
              </w:rPr>
              <w:t xml:space="preserve">региональные операторы по обращению с ТКО (по согласованию)</w:t>
            </w:r>
          </w:p>
        </w:tc>
      </w:tr>
      <w:tr>
        <w:tc>
          <w:tcPr>
            <w:tcW w:w="1020" w:type="dxa"/>
          </w:tcPr>
          <w:p>
            <w:pPr>
              <w:pStyle w:val="0"/>
            </w:pPr>
            <w:r>
              <w:rPr>
                <w:sz w:val="20"/>
              </w:rPr>
              <w:t xml:space="preserve">3</w:t>
            </w:r>
          </w:p>
        </w:tc>
        <w:tc>
          <w:tcPr>
            <w:tcW w:w="4195" w:type="dxa"/>
          </w:tcPr>
          <w:p>
            <w:pPr>
              <w:pStyle w:val="0"/>
            </w:pPr>
            <w:r>
              <w:rPr>
                <w:sz w:val="20"/>
              </w:rPr>
              <w:t xml:space="preserve">Мониторинг проведения работ по ликвидации мест несанкционированного размещения ТКО (навалов мусора) органами местного самоуправления</w:t>
            </w:r>
          </w:p>
        </w:tc>
        <w:tc>
          <w:tcPr>
            <w:tcW w:w="964" w:type="dxa"/>
          </w:tcPr>
          <w:p>
            <w:pPr>
              <w:pStyle w:val="0"/>
              <w:jc w:val="center"/>
            </w:pPr>
            <w:r>
              <w:rPr>
                <w:sz w:val="20"/>
              </w:rPr>
              <w:t xml:space="preserve">2023 - 2025 годы (ежегодно по мере необходимости)</w:t>
            </w:r>
          </w:p>
        </w:tc>
        <w:tc>
          <w:tcPr>
            <w:tcW w:w="2835" w:type="dxa"/>
          </w:tcPr>
          <w:p>
            <w:pPr>
              <w:pStyle w:val="0"/>
              <w:jc w:val="center"/>
            </w:pPr>
            <w:r>
              <w:rPr>
                <w:sz w:val="20"/>
              </w:rPr>
              <w:t xml:space="preserve">Ивлев О.В.</w:t>
            </w:r>
          </w:p>
          <w:p>
            <w:pPr>
              <w:pStyle w:val="0"/>
              <w:jc w:val="center"/>
            </w:pPr>
            <w:r>
              <w:rPr>
                <w:sz w:val="20"/>
              </w:rPr>
              <w:t xml:space="preserve">Киселев Д.С.</w:t>
            </w:r>
          </w:p>
        </w:tc>
      </w:tr>
      <w:tr>
        <w:tc>
          <w:tcPr>
            <w:tcW w:w="1020" w:type="dxa"/>
          </w:tcPr>
          <w:p>
            <w:pPr>
              <w:pStyle w:val="0"/>
            </w:pPr>
            <w:r>
              <w:rPr>
                <w:sz w:val="20"/>
              </w:rPr>
              <w:t xml:space="preserve">4</w:t>
            </w:r>
          </w:p>
        </w:tc>
        <w:tc>
          <w:tcPr>
            <w:tcW w:w="4195" w:type="dxa"/>
          </w:tcPr>
          <w:p>
            <w:pPr>
              <w:pStyle w:val="0"/>
            </w:pPr>
            <w:r>
              <w:rPr>
                <w:sz w:val="20"/>
              </w:rPr>
              <w:t xml:space="preserve">Ввод в эксплуатацию производственно-технического комплекса по обработке и обезвреживанию ТКО в Кемеровском муниципальном округе</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Киселев Д.С.</w:t>
            </w:r>
          </w:p>
          <w:p>
            <w:pPr>
              <w:pStyle w:val="0"/>
              <w:jc w:val="center"/>
            </w:pPr>
            <w:r>
              <w:rPr>
                <w:sz w:val="20"/>
              </w:rPr>
              <w:t xml:space="preserve">ООО "РИИР Кемерово" (по согласованию)</w:t>
            </w:r>
          </w:p>
        </w:tc>
      </w:tr>
      <w:tr>
        <w:tc>
          <w:tcPr>
            <w:tcW w:w="1020" w:type="dxa"/>
          </w:tcPr>
          <w:p>
            <w:pPr>
              <w:pStyle w:val="0"/>
            </w:pPr>
            <w:r>
              <w:rPr>
                <w:sz w:val="20"/>
              </w:rPr>
              <w:t xml:space="preserve">5</w:t>
            </w:r>
          </w:p>
        </w:tc>
        <w:tc>
          <w:tcPr>
            <w:tcW w:w="4195" w:type="dxa"/>
          </w:tcPr>
          <w:p>
            <w:pPr>
              <w:pStyle w:val="0"/>
            </w:pPr>
            <w:r>
              <w:rPr>
                <w:sz w:val="20"/>
              </w:rPr>
              <w:t xml:space="preserve">Реконструкция полигона ТБО ООО "ЭкоЛэнд" в Новокузнецком городском округе</w:t>
            </w:r>
          </w:p>
        </w:tc>
        <w:tc>
          <w:tcPr>
            <w:tcW w:w="964" w:type="dxa"/>
          </w:tcPr>
          <w:p>
            <w:pPr>
              <w:pStyle w:val="0"/>
              <w:jc w:val="center"/>
            </w:pPr>
            <w:r>
              <w:rPr>
                <w:sz w:val="20"/>
              </w:rPr>
              <w:t xml:space="preserve">2023 год</w:t>
            </w:r>
          </w:p>
        </w:tc>
        <w:tc>
          <w:tcPr>
            <w:tcW w:w="2835" w:type="dxa"/>
          </w:tcPr>
          <w:p>
            <w:pPr>
              <w:pStyle w:val="0"/>
              <w:jc w:val="center"/>
            </w:pPr>
            <w:r>
              <w:rPr>
                <w:sz w:val="20"/>
              </w:rPr>
              <w:t xml:space="preserve">Киселев Д.С.</w:t>
            </w:r>
          </w:p>
          <w:p>
            <w:pPr>
              <w:pStyle w:val="0"/>
              <w:jc w:val="center"/>
            </w:pPr>
            <w:r>
              <w:rPr>
                <w:sz w:val="20"/>
              </w:rPr>
              <w:t xml:space="preserve">региональные операторы по обращению с ТКО (по согласованию)</w:t>
            </w:r>
          </w:p>
        </w:tc>
      </w:tr>
      <w:tr>
        <w:tc>
          <w:tcPr>
            <w:tcW w:w="1020" w:type="dxa"/>
          </w:tcPr>
          <w:p>
            <w:pPr>
              <w:pStyle w:val="0"/>
            </w:pPr>
            <w:r>
              <w:rPr>
                <w:sz w:val="20"/>
              </w:rPr>
              <w:t xml:space="preserve">6</w:t>
            </w:r>
          </w:p>
        </w:tc>
        <w:tc>
          <w:tcPr>
            <w:tcW w:w="4195" w:type="dxa"/>
          </w:tcPr>
          <w:p>
            <w:pPr>
              <w:pStyle w:val="0"/>
            </w:pPr>
            <w:r>
              <w:rPr>
                <w:sz w:val="20"/>
              </w:rPr>
              <w:t xml:space="preserve">Корректировка территориальной схемы обращения с отходами производства и потребления, в том числе с ТКО, Кемеровской области - Кузбасса</w:t>
            </w:r>
          </w:p>
        </w:tc>
        <w:tc>
          <w:tcPr>
            <w:tcW w:w="964" w:type="dxa"/>
          </w:tcPr>
          <w:p>
            <w:pPr>
              <w:pStyle w:val="0"/>
              <w:jc w:val="center"/>
            </w:pPr>
            <w:r>
              <w:rPr>
                <w:sz w:val="20"/>
              </w:rPr>
              <w:t xml:space="preserve">2023 - 2025 годы (по мере необходимости)</w:t>
            </w:r>
          </w:p>
        </w:tc>
        <w:tc>
          <w:tcPr>
            <w:tcW w:w="2835" w:type="dxa"/>
          </w:tcPr>
          <w:p>
            <w:pPr>
              <w:pStyle w:val="0"/>
              <w:jc w:val="center"/>
            </w:pPr>
            <w:r>
              <w:rPr>
                <w:sz w:val="20"/>
              </w:rPr>
              <w:t xml:space="preserve">Киселев Д.С.</w:t>
            </w:r>
          </w:p>
          <w:p>
            <w:pPr>
              <w:pStyle w:val="0"/>
              <w:jc w:val="center"/>
            </w:pPr>
            <w:r>
              <w:rPr>
                <w:sz w:val="20"/>
              </w:rPr>
              <w:t xml:space="preserve">Ивлев О.В.</w:t>
            </w:r>
          </w:p>
          <w:p>
            <w:pPr>
              <w:pStyle w:val="0"/>
              <w:jc w:val="center"/>
            </w:pPr>
            <w:r>
              <w:rPr>
                <w:sz w:val="20"/>
              </w:rPr>
              <w:t xml:space="preserve">органы местного самоуправления (по согласованию)</w:t>
            </w:r>
          </w:p>
          <w:p>
            <w:pPr>
              <w:pStyle w:val="0"/>
              <w:jc w:val="center"/>
            </w:pPr>
            <w:r>
              <w:rPr>
                <w:sz w:val="20"/>
              </w:rPr>
              <w:t xml:space="preserve">региональные операторы по обращению с ТКО (по согласованию)</w:t>
            </w:r>
          </w:p>
        </w:tc>
      </w:tr>
      <w:tr>
        <w:tc>
          <w:tcPr>
            <w:tcW w:w="1020" w:type="dxa"/>
          </w:tcPr>
          <w:p>
            <w:pPr>
              <w:pStyle w:val="0"/>
            </w:pPr>
            <w:r>
              <w:rPr>
                <w:sz w:val="20"/>
              </w:rPr>
              <w:t xml:space="preserve">7</w:t>
            </w:r>
          </w:p>
        </w:tc>
        <w:tc>
          <w:tcPr>
            <w:tcW w:w="4195" w:type="dxa"/>
          </w:tcPr>
          <w:p>
            <w:pPr>
              <w:pStyle w:val="0"/>
            </w:pPr>
            <w:r>
              <w:rPr>
                <w:sz w:val="20"/>
              </w:rPr>
              <w:t xml:space="preserve">Мониторинг реализации мероприятий, предусмотренных территориальной схемой обращения с отходами производства и потребления, в том числе с ТКО</w:t>
            </w:r>
          </w:p>
        </w:tc>
        <w:tc>
          <w:tcPr>
            <w:tcW w:w="964" w:type="dxa"/>
          </w:tcPr>
          <w:p>
            <w:pPr>
              <w:pStyle w:val="0"/>
              <w:jc w:val="center"/>
            </w:pPr>
            <w:r>
              <w:rPr>
                <w:sz w:val="20"/>
              </w:rPr>
              <w:t xml:space="preserve">2023 - 2025 годы (по мере необходимости)</w:t>
            </w:r>
          </w:p>
        </w:tc>
        <w:tc>
          <w:tcPr>
            <w:tcW w:w="2835" w:type="dxa"/>
          </w:tcPr>
          <w:p>
            <w:pPr>
              <w:pStyle w:val="0"/>
              <w:jc w:val="center"/>
            </w:pPr>
            <w:r>
              <w:rPr>
                <w:sz w:val="20"/>
              </w:rPr>
              <w:t xml:space="preserve">Киселев Д.С.</w:t>
            </w:r>
          </w:p>
          <w:p>
            <w:pPr>
              <w:pStyle w:val="0"/>
              <w:jc w:val="center"/>
            </w:pPr>
            <w:r>
              <w:rPr>
                <w:sz w:val="20"/>
              </w:rPr>
              <w:t xml:space="preserve">Ивлев О.В.</w:t>
            </w:r>
          </w:p>
        </w:tc>
      </w:tr>
      <w:tr>
        <w:tc>
          <w:tcPr>
            <w:tcW w:w="1020" w:type="dxa"/>
          </w:tcPr>
          <w:p>
            <w:pPr>
              <w:pStyle w:val="0"/>
            </w:pPr>
            <w:r>
              <w:rPr>
                <w:sz w:val="20"/>
              </w:rPr>
              <w:t xml:space="preserve">8</w:t>
            </w:r>
          </w:p>
        </w:tc>
        <w:tc>
          <w:tcPr>
            <w:tcW w:w="4195" w:type="dxa"/>
          </w:tcPr>
          <w:p>
            <w:pPr>
              <w:pStyle w:val="0"/>
            </w:pPr>
            <w:r>
              <w:rPr>
                <w:sz w:val="20"/>
              </w:rPr>
              <w:t xml:space="preserve">Мониторинг реализации комплексной региональной программы "Обращение с отходами производства и потребления, в том числе с твердыми коммунальными отходами, Кемеровской области - Кузбасса" на 2017 - 2026 годы</w:t>
            </w:r>
          </w:p>
        </w:tc>
        <w:tc>
          <w:tcPr>
            <w:tcW w:w="964" w:type="dxa"/>
          </w:tcPr>
          <w:p>
            <w:pPr>
              <w:pStyle w:val="0"/>
              <w:jc w:val="center"/>
            </w:pPr>
            <w:r>
              <w:rPr>
                <w:sz w:val="20"/>
              </w:rPr>
              <w:t xml:space="preserve">2023 - 2025 годы (по мере необходимости)</w:t>
            </w:r>
          </w:p>
        </w:tc>
        <w:tc>
          <w:tcPr>
            <w:tcW w:w="2835" w:type="dxa"/>
          </w:tcPr>
          <w:p>
            <w:pPr>
              <w:pStyle w:val="0"/>
              <w:jc w:val="center"/>
            </w:pPr>
            <w:r>
              <w:rPr>
                <w:sz w:val="20"/>
              </w:rPr>
              <w:t xml:space="preserve">Киселев Д.С.</w:t>
            </w:r>
          </w:p>
          <w:p>
            <w:pPr>
              <w:pStyle w:val="0"/>
              <w:jc w:val="center"/>
            </w:pPr>
            <w:r>
              <w:rPr>
                <w:sz w:val="20"/>
              </w:rPr>
              <w:t xml:space="preserve">Ивлев О.В.</w:t>
            </w:r>
          </w:p>
          <w:p>
            <w:pPr>
              <w:pStyle w:val="0"/>
              <w:jc w:val="center"/>
            </w:pPr>
            <w:r>
              <w:rPr>
                <w:sz w:val="20"/>
              </w:rPr>
              <w:t xml:space="preserve">региональные операторы по обращению с твердыми коммунальными отходами (по согласованию)</w:t>
            </w:r>
          </w:p>
        </w:tc>
      </w:tr>
      <w:tr>
        <w:tc>
          <w:tcPr>
            <w:tcW w:w="1020" w:type="dxa"/>
          </w:tcPr>
          <w:p>
            <w:pPr>
              <w:pStyle w:val="0"/>
            </w:pPr>
            <w:r>
              <w:rPr>
                <w:sz w:val="20"/>
              </w:rPr>
              <w:t xml:space="preserve">9</w:t>
            </w:r>
          </w:p>
        </w:tc>
        <w:tc>
          <w:tcPr>
            <w:tcW w:w="4195" w:type="dxa"/>
          </w:tcPr>
          <w:p>
            <w:pPr>
              <w:pStyle w:val="0"/>
            </w:pPr>
            <w:r>
              <w:rPr>
                <w:sz w:val="20"/>
              </w:rPr>
              <w:t xml:space="preserve">Ликвидация полигона ТБО Кировского района г. Кемерово</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Ивлев О.В.</w:t>
            </w:r>
          </w:p>
          <w:p>
            <w:pPr>
              <w:pStyle w:val="0"/>
              <w:jc w:val="center"/>
            </w:pPr>
            <w:r>
              <w:rPr>
                <w:sz w:val="20"/>
              </w:rPr>
              <w:t xml:space="preserve">Анисимов Д.В.</w:t>
            </w:r>
          </w:p>
          <w:p>
            <w:pPr>
              <w:pStyle w:val="0"/>
              <w:jc w:val="center"/>
            </w:pPr>
            <w:r>
              <w:rPr>
                <w:sz w:val="20"/>
              </w:rPr>
              <w:t xml:space="preserve">(по согласованию)</w:t>
            </w:r>
          </w:p>
        </w:tc>
      </w:tr>
      <w:tr>
        <w:tc>
          <w:tcPr>
            <w:tcW w:w="1020" w:type="dxa"/>
          </w:tcPr>
          <w:p>
            <w:pPr>
              <w:pStyle w:val="0"/>
            </w:pPr>
            <w:r>
              <w:rPr>
                <w:sz w:val="20"/>
              </w:rPr>
              <w:t xml:space="preserve">10</w:t>
            </w:r>
          </w:p>
        </w:tc>
        <w:tc>
          <w:tcPr>
            <w:tcW w:w="4195" w:type="dxa"/>
          </w:tcPr>
          <w:p>
            <w:pPr>
              <w:pStyle w:val="0"/>
            </w:pPr>
            <w:r>
              <w:rPr>
                <w:sz w:val="20"/>
              </w:rPr>
              <w:t xml:space="preserve">Ликвидация отвала для захоронения ТБО г. Кемерово</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Ивлев О.В.</w:t>
            </w:r>
          </w:p>
          <w:p>
            <w:pPr>
              <w:pStyle w:val="0"/>
              <w:jc w:val="center"/>
            </w:pPr>
            <w:r>
              <w:rPr>
                <w:sz w:val="20"/>
              </w:rPr>
              <w:t xml:space="preserve">Анисимов Д.В.</w:t>
            </w:r>
          </w:p>
          <w:p>
            <w:pPr>
              <w:pStyle w:val="0"/>
              <w:jc w:val="center"/>
            </w:pPr>
            <w:r>
              <w:rPr>
                <w:sz w:val="20"/>
              </w:rPr>
              <w:t xml:space="preserve">(по согласованию)</w:t>
            </w:r>
          </w:p>
        </w:tc>
      </w:tr>
      <w:tr>
        <w:tc>
          <w:tcPr>
            <w:tcW w:w="1020" w:type="dxa"/>
          </w:tcPr>
          <w:p>
            <w:pPr>
              <w:pStyle w:val="0"/>
            </w:pPr>
            <w:r>
              <w:rPr>
                <w:sz w:val="20"/>
              </w:rPr>
              <w:t xml:space="preserve">Задача 2</w:t>
            </w:r>
          </w:p>
        </w:tc>
        <w:tc>
          <w:tcPr>
            <w:gridSpan w:val="3"/>
            <w:tcW w:w="7994" w:type="dxa"/>
          </w:tcPr>
          <w:p>
            <w:pPr>
              <w:pStyle w:val="0"/>
            </w:pPr>
            <w:r>
              <w:rPr>
                <w:sz w:val="20"/>
              </w:rPr>
              <w:t xml:space="preserve">Развитие на территории Кузбасса отрасли переработки отходов производства и потребления</w:t>
            </w:r>
          </w:p>
        </w:tc>
      </w:tr>
      <w:tr>
        <w:tc>
          <w:tcPr>
            <w:tcW w:w="1020" w:type="dxa"/>
          </w:tcPr>
          <w:p>
            <w:pPr>
              <w:pStyle w:val="0"/>
            </w:pPr>
            <w:r>
              <w:rPr>
                <w:sz w:val="20"/>
              </w:rPr>
              <w:t xml:space="preserve">1</w:t>
            </w:r>
          </w:p>
        </w:tc>
        <w:tc>
          <w:tcPr>
            <w:tcW w:w="4195" w:type="dxa"/>
          </w:tcPr>
          <w:p>
            <w:pPr>
              <w:pStyle w:val="0"/>
            </w:pPr>
            <w:r>
              <w:rPr>
                <w:sz w:val="20"/>
              </w:rPr>
              <w:t xml:space="preserve">Изучение технических и технологических методов решения данного вопроса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pPr>
            <w:r>
              <w:rPr>
                <w:sz w:val="20"/>
              </w:rPr>
              <w:t xml:space="preserve">Задача 3</w:t>
            </w:r>
          </w:p>
        </w:tc>
        <w:tc>
          <w:tcPr>
            <w:gridSpan w:val="3"/>
            <w:tcW w:w="7994" w:type="dxa"/>
          </w:tcPr>
          <w:p>
            <w:pPr>
              <w:pStyle w:val="0"/>
            </w:pPr>
            <w:r>
              <w:rPr>
                <w:sz w:val="20"/>
              </w:rPr>
              <w:t xml:space="preserve">Создание условий для вторичной переработки всех запрещенных к захоронению отходов производства и потребления</w:t>
            </w:r>
          </w:p>
        </w:tc>
      </w:tr>
      <w:tr>
        <w:tc>
          <w:tcPr>
            <w:tcW w:w="1020" w:type="dxa"/>
          </w:tcPr>
          <w:p>
            <w:pPr>
              <w:pStyle w:val="0"/>
            </w:pPr>
            <w:r>
              <w:rPr>
                <w:sz w:val="20"/>
              </w:rPr>
              <w:t xml:space="preserve">1</w:t>
            </w:r>
          </w:p>
        </w:tc>
        <w:tc>
          <w:tcPr>
            <w:tcW w:w="4195" w:type="dxa"/>
          </w:tcPr>
          <w:p>
            <w:pPr>
              <w:pStyle w:val="0"/>
            </w:pPr>
            <w:r>
              <w:rPr>
                <w:sz w:val="20"/>
              </w:rPr>
              <w:t xml:space="preserve">Участие в совершенствовании нормативно-правовой базы и правоприменительной практики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pPr>
            <w:r>
              <w:rPr>
                <w:sz w:val="20"/>
              </w:rPr>
              <w:t xml:space="preserve">Задача 4</w:t>
            </w:r>
          </w:p>
        </w:tc>
        <w:tc>
          <w:tcPr>
            <w:gridSpan w:val="3"/>
            <w:tcW w:w="7994" w:type="dxa"/>
          </w:tcPr>
          <w:p>
            <w:pPr>
              <w:pStyle w:val="0"/>
            </w:pPr>
            <w:r>
              <w:rPr>
                <w:sz w:val="20"/>
              </w:rPr>
              <w:t xml:space="preserve">Создание необходимой транспортно-логистической инфраструктуры для обращения с отходами I - II классов опасности</w:t>
            </w:r>
          </w:p>
        </w:tc>
      </w:tr>
      <w:tr>
        <w:tc>
          <w:tcPr>
            <w:tcW w:w="1020" w:type="dxa"/>
          </w:tcPr>
          <w:p>
            <w:pPr>
              <w:pStyle w:val="0"/>
            </w:pPr>
            <w:r>
              <w:rPr>
                <w:sz w:val="20"/>
              </w:rPr>
              <w:t xml:space="preserve">1</w:t>
            </w:r>
          </w:p>
        </w:tc>
        <w:tc>
          <w:tcPr>
            <w:tcW w:w="4195" w:type="dxa"/>
          </w:tcPr>
          <w:p>
            <w:pPr>
              <w:pStyle w:val="0"/>
            </w:pPr>
            <w:r>
              <w:rPr>
                <w:sz w:val="20"/>
              </w:rPr>
              <w:t xml:space="preserve">Изучение позитивного опыта, проецирование на предприятия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 исполнительные органы Кемеровской области - Кузбасса отраслевой компетенции</w:t>
            </w:r>
          </w:p>
        </w:tc>
      </w:tr>
      <w:tr>
        <w:tc>
          <w:tcPr>
            <w:tcW w:w="1020" w:type="dxa"/>
          </w:tcPr>
          <w:p>
            <w:pPr>
              <w:pStyle w:val="0"/>
            </w:pPr>
            <w:r>
              <w:rPr>
                <w:sz w:val="20"/>
              </w:rPr>
              <w:t xml:space="preserve">Задача 5</w:t>
            </w:r>
          </w:p>
        </w:tc>
        <w:tc>
          <w:tcPr>
            <w:gridSpan w:val="3"/>
            <w:tcW w:w="7994" w:type="dxa"/>
          </w:tcPr>
          <w:p>
            <w:pPr>
              <w:pStyle w:val="0"/>
            </w:pPr>
            <w:r>
              <w:rPr>
                <w:sz w:val="20"/>
              </w:rPr>
              <w:t xml:space="preserve">Создание кластера глубокой переработки вторичных ресурсов и техногенных отходов на базе специализированных площадок, полигонов и индустриальных парков</w:t>
            </w:r>
          </w:p>
        </w:tc>
      </w:tr>
      <w:tr>
        <w:tc>
          <w:tcPr>
            <w:tcW w:w="1020" w:type="dxa"/>
          </w:tcPr>
          <w:p>
            <w:pPr>
              <w:pStyle w:val="0"/>
            </w:pPr>
            <w:r>
              <w:rPr>
                <w:sz w:val="20"/>
              </w:rPr>
              <w:t xml:space="preserve">1</w:t>
            </w:r>
          </w:p>
        </w:tc>
        <w:tc>
          <w:tcPr>
            <w:tcW w:w="4195" w:type="dxa"/>
          </w:tcPr>
          <w:p>
            <w:pPr>
              <w:pStyle w:val="0"/>
            </w:pPr>
            <w:r>
              <w:rPr>
                <w:sz w:val="20"/>
              </w:rPr>
              <w:t xml:space="preserve">Изучение позитивного опыта, проецирование на предприятия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pPr>
            <w:r>
              <w:rPr>
                <w:sz w:val="20"/>
              </w:rPr>
              <w:t xml:space="preserve">Задача 6</w:t>
            </w:r>
          </w:p>
        </w:tc>
        <w:tc>
          <w:tcPr>
            <w:gridSpan w:val="3"/>
            <w:tcW w:w="7994" w:type="dxa"/>
          </w:tcPr>
          <w:p>
            <w:pPr>
              <w:pStyle w:val="0"/>
            </w:pPr>
            <w:r>
              <w:rPr>
                <w:sz w:val="20"/>
              </w:rPr>
              <w:t xml:space="preserve">Развитие инновационного территориального кластера "Комплексная переработка угля и техногенных отходов", развитие и внедрение технологий по использованию техногенных материалов (в том числе золошлаковых материалов) в проектах строительства автомобильных дорог, в частности для возведения насыпи земляного полотна</w:t>
            </w:r>
          </w:p>
        </w:tc>
      </w:tr>
      <w:tr>
        <w:tc>
          <w:tcPr>
            <w:tcW w:w="1020" w:type="dxa"/>
          </w:tcPr>
          <w:p>
            <w:pPr>
              <w:pStyle w:val="0"/>
            </w:pPr>
            <w:r>
              <w:rPr>
                <w:sz w:val="20"/>
              </w:rPr>
              <w:t xml:space="preserve">1</w:t>
            </w:r>
          </w:p>
        </w:tc>
        <w:tc>
          <w:tcPr>
            <w:tcW w:w="4195" w:type="dxa"/>
          </w:tcPr>
          <w:p>
            <w:pPr>
              <w:pStyle w:val="0"/>
            </w:pPr>
            <w:r>
              <w:rPr>
                <w:sz w:val="20"/>
              </w:rPr>
              <w:t xml:space="preserve">При строительстве автомобильных дорог в Кемеровской области - Кузбассе, в том числе при производстве работ по возведению насыпи и укреплению откосов земляного полотна, продолжить применение экологичных, инновационных и техногенных материалов в соответствии с нормами действующего законодательства Российской Федерации</w:t>
            </w:r>
          </w:p>
        </w:tc>
        <w:tc>
          <w:tcPr>
            <w:tcW w:w="964" w:type="dxa"/>
          </w:tcPr>
          <w:p>
            <w:pPr>
              <w:pStyle w:val="0"/>
              <w:jc w:val="center"/>
            </w:pPr>
            <w:r>
              <w:rPr>
                <w:sz w:val="20"/>
              </w:rPr>
              <w:t xml:space="preserve">2023 - 2025 годы (по мере необходимости)</w:t>
            </w:r>
          </w:p>
        </w:tc>
        <w:tc>
          <w:tcPr>
            <w:tcW w:w="2835" w:type="dxa"/>
          </w:tcPr>
          <w:p>
            <w:pPr>
              <w:pStyle w:val="0"/>
              <w:jc w:val="center"/>
            </w:pPr>
            <w:r>
              <w:rPr>
                <w:sz w:val="20"/>
              </w:rPr>
              <w:t xml:space="preserve">Киселев Д.С.</w:t>
            </w:r>
          </w:p>
          <w:p>
            <w:pPr>
              <w:pStyle w:val="0"/>
              <w:jc w:val="center"/>
            </w:pPr>
            <w:r>
              <w:rPr>
                <w:sz w:val="20"/>
              </w:rPr>
              <w:t xml:space="preserve">ГБУ "Центр развития ЖК и ДК Кузбасса" (по согласованию)</w:t>
            </w:r>
          </w:p>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2</w:t>
            </w:r>
          </w:p>
        </w:tc>
        <w:tc>
          <w:tcPr>
            <w:tcW w:w="4195" w:type="dxa"/>
          </w:tcPr>
          <w:p>
            <w:pPr>
              <w:pStyle w:val="0"/>
            </w:pPr>
            <w:r>
              <w:rPr>
                <w:sz w:val="20"/>
              </w:rPr>
              <w:t xml:space="preserve">Рекомендовать организациям Кемеровской области - Кузбасса, осуществляющим деятельность в сфере проектирования и строительства автомобильных дорог (регионального, межмуниципального и местного значения), учитывать необходимость применения новых технологий, техники, конструкций и материалов, в том числе техногенных (при целесообразности их применения)</w:t>
            </w:r>
          </w:p>
        </w:tc>
        <w:tc>
          <w:tcPr>
            <w:tcW w:w="964" w:type="dxa"/>
          </w:tcPr>
          <w:p>
            <w:pPr>
              <w:pStyle w:val="0"/>
              <w:jc w:val="center"/>
            </w:pPr>
            <w:r>
              <w:rPr>
                <w:sz w:val="20"/>
              </w:rPr>
              <w:t xml:space="preserve">2023 - 2025 годы (ежегодно по мере необходимости)</w:t>
            </w:r>
          </w:p>
        </w:tc>
        <w:tc>
          <w:tcPr>
            <w:tcW w:w="283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Задача 7</w:t>
            </w:r>
          </w:p>
        </w:tc>
        <w:tc>
          <w:tcPr>
            <w:gridSpan w:val="3"/>
            <w:tcW w:w="7994" w:type="dxa"/>
          </w:tcPr>
          <w:p>
            <w:pPr>
              <w:pStyle w:val="0"/>
            </w:pPr>
            <w:r>
              <w:rPr>
                <w:sz w:val="20"/>
              </w:rPr>
              <w:t xml:space="preserve">Реализация в г. Кемерово инвестиционного проекта по созданию индустриального парка "Западный", ориентированного на размещение предприятий рециклинга</w:t>
            </w:r>
          </w:p>
        </w:tc>
      </w:tr>
      <w:tr>
        <w:tc>
          <w:tcPr>
            <w:tcW w:w="1020" w:type="dxa"/>
          </w:tcPr>
          <w:p>
            <w:pPr>
              <w:pStyle w:val="0"/>
            </w:pPr>
            <w:r>
              <w:rPr>
                <w:sz w:val="20"/>
              </w:rPr>
              <w:t xml:space="preserve">1</w:t>
            </w:r>
          </w:p>
        </w:tc>
        <w:tc>
          <w:tcPr>
            <w:tcW w:w="4195" w:type="dxa"/>
          </w:tcPr>
          <w:p>
            <w:pPr>
              <w:pStyle w:val="0"/>
            </w:pPr>
            <w:r>
              <w:rPr>
                <w:sz w:val="20"/>
              </w:rPr>
              <w:t xml:space="preserve">Оказание мер государственной поддержки реализации в г. Кемерово инвестиционного проекта по созданию индустриального парка "Западный", ориентированного на размещение предприятий рециклинга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p>
            <w:pPr>
              <w:pStyle w:val="0"/>
              <w:jc w:val="center"/>
            </w:pPr>
            <w:r>
              <w:rPr>
                <w:sz w:val="20"/>
              </w:rPr>
              <w:t xml:space="preserve">Пытченко К.В.</w:t>
            </w:r>
          </w:p>
        </w:tc>
      </w:tr>
      <w:tr>
        <w:tc>
          <w:tcPr>
            <w:tcW w:w="1020" w:type="dxa"/>
          </w:tcPr>
          <w:p>
            <w:pPr>
              <w:pStyle w:val="0"/>
            </w:pPr>
            <w:r>
              <w:rPr>
                <w:sz w:val="20"/>
              </w:rPr>
              <w:t xml:space="preserve">Цель 4</w:t>
            </w:r>
          </w:p>
        </w:tc>
        <w:tc>
          <w:tcPr>
            <w:gridSpan w:val="3"/>
            <w:tcW w:w="7994" w:type="dxa"/>
            <w:vAlign w:val="center"/>
          </w:tcPr>
          <w:p>
            <w:pPr>
              <w:pStyle w:val="0"/>
            </w:pPr>
            <w:r>
              <w:rPr>
                <w:sz w:val="20"/>
              </w:rPr>
              <w:t xml:space="preserve">Повышение роли особо охраняемых природных территорий области в достижении показателей социально-экономического развития региона на 2023 - 2025 годы</w:t>
            </w:r>
          </w:p>
        </w:tc>
      </w:tr>
      <w:tr>
        <w:tc>
          <w:tcPr>
            <w:tcW w:w="1020" w:type="dxa"/>
          </w:tcPr>
          <w:p>
            <w:pPr>
              <w:pStyle w:val="0"/>
            </w:pPr>
            <w:r>
              <w:rPr>
                <w:sz w:val="20"/>
              </w:rPr>
              <w:t xml:space="preserve">Задача 1</w:t>
            </w:r>
          </w:p>
        </w:tc>
        <w:tc>
          <w:tcPr>
            <w:gridSpan w:val="3"/>
            <w:tcW w:w="7994" w:type="dxa"/>
          </w:tcPr>
          <w:p>
            <w:pPr>
              <w:pStyle w:val="0"/>
            </w:pPr>
            <w:r>
              <w:rPr>
                <w:sz w:val="20"/>
              </w:rPr>
              <w:t xml:space="preserve">Сохранение биологического разнообразия Кузбасса, включая увеличение площади особо охраняемых природных территорий</w:t>
            </w:r>
          </w:p>
        </w:tc>
      </w:tr>
      <w:tr>
        <w:tc>
          <w:tcPr>
            <w:tcW w:w="1020" w:type="dxa"/>
          </w:tcPr>
          <w:p>
            <w:pPr>
              <w:pStyle w:val="0"/>
            </w:pPr>
            <w:r>
              <w:rPr>
                <w:sz w:val="20"/>
              </w:rPr>
              <w:t xml:space="preserve">1</w:t>
            </w:r>
          </w:p>
        </w:tc>
        <w:tc>
          <w:tcPr>
            <w:tcW w:w="4195" w:type="dxa"/>
          </w:tcPr>
          <w:p>
            <w:pPr>
              <w:pStyle w:val="0"/>
            </w:pPr>
            <w:r>
              <w:rPr>
                <w:sz w:val="20"/>
              </w:rPr>
              <w:t xml:space="preserve">Организация ООПТ регионального значения (показатель - не менее 1 в год, до 2035 года создать 15 новых ООПТ)</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Бойко Е.В.</w:t>
            </w:r>
          </w:p>
        </w:tc>
      </w:tr>
      <w:tr>
        <w:tc>
          <w:tcPr>
            <w:tcW w:w="1020" w:type="dxa"/>
          </w:tcPr>
          <w:p>
            <w:pPr>
              <w:pStyle w:val="0"/>
            </w:pPr>
            <w:r>
              <w:rPr>
                <w:sz w:val="20"/>
              </w:rPr>
              <w:t xml:space="preserve">Задача 2</w:t>
            </w:r>
          </w:p>
        </w:tc>
        <w:tc>
          <w:tcPr>
            <w:gridSpan w:val="3"/>
            <w:tcW w:w="7994" w:type="dxa"/>
          </w:tcPr>
          <w:p>
            <w:pPr>
              <w:pStyle w:val="0"/>
            </w:pPr>
            <w:r>
              <w:rPr>
                <w:sz w:val="20"/>
              </w:rPr>
              <w:t xml:space="preserve">Создание необходимой инфраструктуры для развития экологического туризма и использования потенциала особо охраняемых природных территорий</w:t>
            </w:r>
          </w:p>
        </w:tc>
      </w:tr>
      <w:tr>
        <w:tc>
          <w:tcPr>
            <w:tcW w:w="1020" w:type="dxa"/>
          </w:tcPr>
          <w:p>
            <w:pPr>
              <w:pStyle w:val="0"/>
            </w:pPr>
            <w:r>
              <w:rPr>
                <w:sz w:val="20"/>
              </w:rPr>
              <w:t xml:space="preserve">1</w:t>
            </w:r>
          </w:p>
        </w:tc>
        <w:tc>
          <w:tcPr>
            <w:tcW w:w="4195" w:type="dxa"/>
          </w:tcPr>
          <w:p>
            <w:pPr>
              <w:pStyle w:val="0"/>
            </w:pPr>
            <w:r>
              <w:rPr>
                <w:sz w:val="20"/>
              </w:rPr>
              <w:t xml:space="preserve">Оформление экологических троп информационными стендами, обозначение мест отдыха и мест разведения костров (показатель - не менее 1 экотропы на каждой вновь образованной ООПТ регионального значения)</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Бойко Е.В.</w:t>
            </w:r>
          </w:p>
        </w:tc>
      </w:tr>
      <w:tr>
        <w:tc>
          <w:tcPr>
            <w:tcW w:w="1020" w:type="dxa"/>
          </w:tcPr>
          <w:p>
            <w:pPr>
              <w:pStyle w:val="0"/>
            </w:pPr>
            <w:r>
              <w:rPr>
                <w:sz w:val="20"/>
              </w:rPr>
              <w:t xml:space="preserve">2</w:t>
            </w:r>
          </w:p>
        </w:tc>
        <w:tc>
          <w:tcPr>
            <w:tcW w:w="4195" w:type="dxa"/>
          </w:tcPr>
          <w:p>
            <w:pPr>
              <w:pStyle w:val="0"/>
            </w:pPr>
            <w:r>
              <w:rPr>
                <w:sz w:val="20"/>
              </w:rPr>
              <w:t xml:space="preserve">Проведение экскурсий для школьников и студентов на оформленных экологических тропах (показатель - не менее 6 экскурсий в год)</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Латышенко Е.П.</w:t>
            </w:r>
          </w:p>
          <w:p>
            <w:pPr>
              <w:pStyle w:val="0"/>
              <w:jc w:val="center"/>
            </w:pPr>
            <w:r>
              <w:rPr>
                <w:sz w:val="20"/>
              </w:rPr>
              <w:t xml:space="preserve">Бойко Е.В.</w:t>
            </w:r>
          </w:p>
        </w:tc>
      </w:tr>
      <w:tr>
        <w:tc>
          <w:tcPr>
            <w:tcW w:w="1020" w:type="dxa"/>
          </w:tcPr>
          <w:p>
            <w:pPr>
              <w:pStyle w:val="0"/>
            </w:pPr>
            <w:r>
              <w:rPr>
                <w:sz w:val="20"/>
              </w:rPr>
              <w:t xml:space="preserve">3</w:t>
            </w:r>
          </w:p>
        </w:tc>
        <w:tc>
          <w:tcPr>
            <w:tcW w:w="4195" w:type="dxa"/>
          </w:tcPr>
          <w:p>
            <w:pPr>
              <w:pStyle w:val="0"/>
            </w:pPr>
            <w:r>
              <w:rPr>
                <w:sz w:val="20"/>
              </w:rPr>
              <w:t xml:space="preserve">Субкластер "Комплекс горы Югус", субкластер "Комплекс Поднебесные Зубья", субкластер "Комплекс Сибирские Мегалиты":</w:t>
            </w:r>
          </w:p>
          <w:p>
            <w:pPr>
              <w:pStyle w:val="0"/>
            </w:pPr>
            <w:r>
              <w:rPr>
                <w:sz w:val="20"/>
              </w:rPr>
              <w:t xml:space="preserve">запуск туристических центров "Югус", "Поднебесные Зубья" (ст. Лужба), "Сибирские Мегалиты" (п. Ортон) в модернизированном виде (под расчетные потоки в 250, 150 и 150 тыс. туристов в год соответственно);</w:t>
            </w:r>
          </w:p>
          <w:p>
            <w:pPr>
              <w:pStyle w:val="0"/>
            </w:pPr>
            <w:r>
              <w:rPr>
                <w:sz w:val="20"/>
              </w:rPr>
              <w:t xml:space="preserve">анализ эффективности работы туристических центров, определение направлений оптимизации их концепции;</w:t>
            </w:r>
          </w:p>
          <w:p>
            <w:pPr>
              <w:pStyle w:val="0"/>
            </w:pPr>
            <w:r>
              <w:rPr>
                <w:sz w:val="20"/>
              </w:rPr>
              <w:t xml:space="preserve">корректировка стратегии маркетинга и продвижения (при необходимости);</w:t>
            </w:r>
          </w:p>
          <w:p>
            <w:pPr>
              <w:pStyle w:val="0"/>
            </w:pPr>
            <w:r>
              <w:rPr>
                <w:sz w:val="20"/>
              </w:rPr>
              <w:t xml:space="preserve">разработка проектно-сметной документации для строительства дополнительной инфраструктуры и объектов привлечения трафика;</w:t>
            </w:r>
          </w:p>
          <w:p>
            <w:pPr>
              <w:pStyle w:val="0"/>
            </w:pPr>
            <w:r>
              <w:rPr>
                <w:sz w:val="20"/>
              </w:rPr>
              <w:t xml:space="preserve">строительство дополнительной инфраструктуры</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Латышенко Е.П.</w:t>
            </w:r>
          </w:p>
          <w:p>
            <w:pPr>
              <w:pStyle w:val="0"/>
              <w:jc w:val="center"/>
            </w:pPr>
            <w:r>
              <w:rPr>
                <w:sz w:val="20"/>
              </w:rPr>
              <w:t xml:space="preserve">Бойко Е.В.</w:t>
            </w:r>
          </w:p>
        </w:tc>
      </w:tr>
      <w:tr>
        <w:tc>
          <w:tcPr>
            <w:tcW w:w="1020" w:type="dxa"/>
          </w:tcPr>
          <w:p>
            <w:pPr>
              <w:pStyle w:val="0"/>
            </w:pPr>
            <w:r>
              <w:rPr>
                <w:sz w:val="20"/>
              </w:rPr>
              <w:t xml:space="preserve">4</w:t>
            </w:r>
          </w:p>
        </w:tc>
        <w:tc>
          <w:tcPr>
            <w:tcW w:w="4195" w:type="dxa"/>
          </w:tcPr>
          <w:p>
            <w:pPr>
              <w:pStyle w:val="0"/>
            </w:pPr>
            <w:r>
              <w:rPr>
                <w:sz w:val="20"/>
              </w:rPr>
              <w:t xml:space="preserve">Субкластер "Комплекс горы Черный Салан":</w:t>
            </w:r>
          </w:p>
          <w:p>
            <w:pPr>
              <w:pStyle w:val="0"/>
            </w:pPr>
            <w:r>
              <w:rPr>
                <w:sz w:val="20"/>
              </w:rPr>
              <w:t xml:space="preserve">завершение 1-й очереди строительства горнолыжного курорта;</w:t>
            </w:r>
          </w:p>
          <w:p>
            <w:pPr>
              <w:pStyle w:val="0"/>
            </w:pPr>
            <w:r>
              <w:rPr>
                <w:sz w:val="20"/>
              </w:rPr>
              <w:t xml:space="preserve">завершение строительства 1-й очереди инфраструктуры для круглогодичного туризма;</w:t>
            </w:r>
          </w:p>
          <w:p>
            <w:pPr>
              <w:pStyle w:val="0"/>
            </w:pPr>
            <w:r>
              <w:rPr>
                <w:sz w:val="20"/>
              </w:rPr>
              <w:t xml:space="preserve">формирование транспортной инфраструктуры внутри горнолыжного курорта;</w:t>
            </w:r>
          </w:p>
          <w:p>
            <w:pPr>
              <w:pStyle w:val="0"/>
            </w:pPr>
            <w:r>
              <w:rPr>
                <w:sz w:val="20"/>
              </w:rPr>
              <w:t xml:space="preserve">подготовка перечня инвестиционных площадок для инвесторов;</w:t>
            </w:r>
          </w:p>
          <w:p>
            <w:pPr>
              <w:pStyle w:val="0"/>
            </w:pPr>
            <w:r>
              <w:rPr>
                <w:sz w:val="20"/>
              </w:rPr>
              <w:t xml:space="preserve">строительство объектов apres-ski;</w:t>
            </w:r>
          </w:p>
          <w:p>
            <w:pPr>
              <w:pStyle w:val="0"/>
            </w:pPr>
            <w:r>
              <w:rPr>
                <w:sz w:val="20"/>
              </w:rPr>
              <w:t xml:space="preserve">разработка и запуск стратегии маркетинга и продвижения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Латышенко Е.П.</w:t>
            </w:r>
          </w:p>
        </w:tc>
      </w:tr>
      <w:tr>
        <w:tc>
          <w:tcPr>
            <w:tcW w:w="1020" w:type="dxa"/>
          </w:tcPr>
          <w:p>
            <w:pPr>
              <w:pStyle w:val="0"/>
            </w:pPr>
            <w:r>
              <w:rPr>
                <w:sz w:val="20"/>
              </w:rPr>
              <w:t xml:space="preserve">5</w:t>
            </w:r>
          </w:p>
        </w:tc>
        <w:tc>
          <w:tcPr>
            <w:tcW w:w="4195" w:type="dxa"/>
          </w:tcPr>
          <w:p>
            <w:pPr>
              <w:pStyle w:val="0"/>
            </w:pPr>
            <w:r>
              <w:rPr>
                <w:sz w:val="20"/>
              </w:rPr>
              <w:t xml:space="preserve">Создание логистической инфраструктуры:</w:t>
            </w:r>
          </w:p>
          <w:p>
            <w:pPr>
              <w:pStyle w:val="0"/>
            </w:pPr>
            <w:r>
              <w:rPr>
                <w:sz w:val="20"/>
              </w:rPr>
              <w:t xml:space="preserve">запуск скоростных электропоездов (класса "Ласточка") от Новокузнецка до Югуса, Черного Салана и Поднебесных Зубьев;</w:t>
            </w:r>
          </w:p>
          <w:p>
            <w:pPr>
              <w:pStyle w:val="0"/>
            </w:pPr>
            <w:r>
              <w:rPr>
                <w:sz w:val="20"/>
              </w:rPr>
              <w:t xml:space="preserve">аэропорт г. Новокузнецка - модернизирован;</w:t>
            </w:r>
          </w:p>
          <w:p>
            <w:pPr>
              <w:pStyle w:val="0"/>
            </w:pPr>
            <w:r>
              <w:rPr>
                <w:sz w:val="20"/>
              </w:rPr>
              <w:t xml:space="preserve">проработка вопроса транспортной интеграции кластера с другими туристическими центрами Кемеровской области - Кузбасса (возможность быстрых переездов):</w:t>
            </w:r>
          </w:p>
          <w:p>
            <w:pPr>
              <w:pStyle w:val="0"/>
            </w:pPr>
            <w:r>
              <w:rPr>
                <w:sz w:val="20"/>
              </w:rPr>
              <w:t xml:space="preserve">1. Организация скоростных электропоездов (класса "Сапсан") от аэропортов Новосибирска, Томска, Кемерово, Новокузнецка в ТРК-Междуреченск с охватом основных точек локации кластера (субкластер "Комплекс горы Югус", субкластер "Комплекс Поднебесные Зубья", субкластер "Комплекс Сибирские Мегалиты").</w:t>
            </w:r>
          </w:p>
          <w:p>
            <w:pPr>
              <w:pStyle w:val="0"/>
            </w:pPr>
            <w:r>
              <w:rPr>
                <w:sz w:val="20"/>
              </w:rPr>
              <w:t xml:space="preserve">2. Строительство автомобильной дороги, объединяющей горнолыжные курорты ТРК-Междуреченск и СТК "Шерегеш" через п. Ортон.</w:t>
            </w:r>
          </w:p>
          <w:p>
            <w:pPr>
              <w:pStyle w:val="0"/>
            </w:pPr>
            <w:r>
              <w:rPr>
                <w:sz w:val="20"/>
              </w:rPr>
              <w:t xml:space="preserve">3. Модернизация существующего аэродрома Междуреченска и строительство 5 - 6 оборудованных вертолетных площадок (Междуреченск, Югус, п. Камешок, п. Ортон, Черный Салан, Поднебесные Зубья) для организации малой и VIP-авиации.</w:t>
            </w:r>
          </w:p>
          <w:p>
            <w:pPr>
              <w:pStyle w:val="0"/>
            </w:pPr>
            <w:r>
              <w:rPr>
                <w:sz w:val="20"/>
              </w:rPr>
              <w:t xml:space="preserve">4. Строительство соединительного железнодорожного пути перед станцией Кондома (примыкание на участок Кондома - Шерегеш), что позволит не осуществлять заезд пассажирских поездов на ст. Кондома и не производить смену направления движения пассажирского поезда, смену кабины машиниста (протяженность нового участка железнодорожного пути приблизительно 0,5 км).</w:t>
            </w:r>
          </w:p>
          <w:p>
            <w:pPr>
              <w:pStyle w:val="0"/>
            </w:pPr>
            <w:r>
              <w:rPr>
                <w:sz w:val="20"/>
              </w:rPr>
              <w:t xml:space="preserve">5. Строительство железнодорожного вокзала II класса на ст. Шерегеш с двумя пассажирскими платформами (высокая боковая и высокая островная) площадью 1 900 кв. м и пропускной способностью 3 000 пассаж./сут.</w:t>
            </w:r>
          </w:p>
          <w:p>
            <w:pPr>
              <w:pStyle w:val="0"/>
            </w:pPr>
            <w:r>
              <w:rPr>
                <w:sz w:val="20"/>
              </w:rPr>
              <w:t xml:space="preserve">6. Реконструкция ст. Шерегеш для организации приема и отправления пассажирских поездов дальнего следования и пригородных электропоездов.</w:t>
            </w:r>
          </w:p>
          <w:p>
            <w:pPr>
              <w:pStyle w:val="0"/>
            </w:pPr>
            <w:r>
              <w:rPr>
                <w:sz w:val="20"/>
              </w:rPr>
              <w:t xml:space="preserve">7. Строительство автовокзала площадью 2 000 кв. м и пропускной способностью 3 000 пассаж./сут., расположенного в непосредственной близости от железнодорожного вокзала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Латышенко Е.П.</w:t>
            </w:r>
          </w:p>
          <w:p>
            <w:pPr>
              <w:pStyle w:val="0"/>
              <w:jc w:val="center"/>
            </w:pPr>
            <w:r>
              <w:rPr>
                <w:sz w:val="20"/>
              </w:rPr>
              <w:t xml:space="preserve">Рубан С.В.</w:t>
            </w:r>
          </w:p>
        </w:tc>
      </w:tr>
      <w:tr>
        <w:tc>
          <w:tcPr>
            <w:tcW w:w="1020" w:type="dxa"/>
          </w:tcPr>
          <w:p>
            <w:pPr>
              <w:pStyle w:val="0"/>
            </w:pPr>
            <w:r>
              <w:rPr>
                <w:sz w:val="20"/>
              </w:rPr>
              <w:t xml:space="preserve">6</w:t>
            </w:r>
          </w:p>
        </w:tc>
        <w:tc>
          <w:tcPr>
            <w:tcW w:w="4195" w:type="dxa"/>
          </w:tcPr>
          <w:p>
            <w:pPr>
              <w:pStyle w:val="0"/>
            </w:pPr>
            <w:r>
              <w:rPr>
                <w:sz w:val="20"/>
              </w:rPr>
              <w:t xml:space="preserve">Все туристические центры ТРК-Междуреченск (под расчетные потоки на Югус - 250, на Черный Салан - 500, на Поднебесные Зубья - 150 и на Сибирские Мегалиты - 150 тыс. туристов в год, соответственно 8 - 12 млн ночевок в год):</w:t>
            </w:r>
          </w:p>
          <w:p>
            <w:pPr>
              <w:pStyle w:val="0"/>
            </w:pPr>
            <w:r>
              <w:rPr>
                <w:sz w:val="20"/>
              </w:rPr>
              <w:t xml:space="preserve">запуск части объектов 2-й очереди туристического центра "Черный Салан";</w:t>
            </w:r>
          </w:p>
          <w:p>
            <w:pPr>
              <w:pStyle w:val="0"/>
            </w:pPr>
            <w:r>
              <w:rPr>
                <w:sz w:val="20"/>
              </w:rPr>
              <w:t xml:space="preserve">анализ эффективности работы туристических центров, определение направлений оптимизации их концепции;</w:t>
            </w:r>
          </w:p>
          <w:p>
            <w:pPr>
              <w:pStyle w:val="0"/>
            </w:pPr>
            <w:r>
              <w:rPr>
                <w:sz w:val="20"/>
              </w:rPr>
              <w:t xml:space="preserve">корректировка стратегии маркетинга и продвижения (при необходимости);</w:t>
            </w:r>
          </w:p>
          <w:p>
            <w:pPr>
              <w:pStyle w:val="0"/>
            </w:pPr>
            <w:r>
              <w:rPr>
                <w:sz w:val="20"/>
              </w:rPr>
              <w:t xml:space="preserve">разработка/детализация концепции развития 2-й очереди курорта "Черный Салан" (гостиницы, объекты монетизации трафика и др.);</w:t>
            </w:r>
          </w:p>
          <w:p>
            <w:pPr>
              <w:pStyle w:val="0"/>
            </w:pPr>
            <w:r>
              <w:rPr>
                <w:sz w:val="20"/>
              </w:rPr>
              <w:t xml:space="preserve">снятие ограничений на застройку, где требуется;</w:t>
            </w:r>
          </w:p>
          <w:p>
            <w:pPr>
              <w:pStyle w:val="0"/>
            </w:pPr>
            <w:r>
              <w:rPr>
                <w:sz w:val="20"/>
              </w:rPr>
              <w:t xml:space="preserve">разработка ПСД для строительства дополнительной инфраструктуры и объектов привлечения трафика;</w:t>
            </w:r>
          </w:p>
          <w:p>
            <w:pPr>
              <w:pStyle w:val="0"/>
            </w:pPr>
            <w:r>
              <w:rPr>
                <w:sz w:val="20"/>
              </w:rPr>
              <w:t xml:space="preserve">поиск инвесторов в объекты туристской инфраструктуры;</w:t>
            </w:r>
          </w:p>
          <w:p>
            <w:pPr>
              <w:pStyle w:val="0"/>
            </w:pPr>
            <w:r>
              <w:rPr>
                <w:sz w:val="20"/>
              </w:rPr>
              <w:t xml:space="preserve">строительство дополнительного гостиничного фонда;</w:t>
            </w:r>
          </w:p>
          <w:p>
            <w:pPr>
              <w:pStyle w:val="0"/>
            </w:pPr>
            <w:r>
              <w:rPr>
                <w:sz w:val="20"/>
              </w:rPr>
              <w:t xml:space="preserve">строительство дополнительных объектов apres-ski и инфраструктуры монетизации трафика;</w:t>
            </w:r>
          </w:p>
          <w:p>
            <w:pPr>
              <w:pStyle w:val="0"/>
            </w:pPr>
            <w:r>
              <w:rPr>
                <w:sz w:val="20"/>
              </w:rPr>
              <w:t xml:space="preserve">создание дополнительных объектов генерации трафика для создания предпосылок для дальнейшего роста туристического потока;</w:t>
            </w:r>
          </w:p>
          <w:p>
            <w:pPr>
              <w:pStyle w:val="0"/>
            </w:pPr>
            <w:r>
              <w:rPr>
                <w:sz w:val="20"/>
              </w:rPr>
              <w:t xml:space="preserve">запуск транспортной интеграции ТРК-Междуреченск с другими туристическими центрами Кузбасса (возможность быстрых переездов):</w:t>
            </w:r>
          </w:p>
          <w:p>
            <w:pPr>
              <w:pStyle w:val="0"/>
            </w:pPr>
            <w:r>
              <w:rPr>
                <w:sz w:val="20"/>
              </w:rPr>
              <w:t xml:space="preserve">1. Организация скоростных электропоездов (класса "Сапсан") от аэропортов Новосибирска, Томска, Кемерово, Новокузнецка в ТРК-Междуреченск с охватом основных точек локации кластера (субкластер "Комплекс горы Югус", субкластер "Комплекс Поднебесные Зубья", субкластер "Комплекс Сибирские Мегалиты").</w:t>
            </w:r>
          </w:p>
          <w:p>
            <w:pPr>
              <w:pStyle w:val="0"/>
            </w:pPr>
            <w:r>
              <w:rPr>
                <w:sz w:val="20"/>
              </w:rPr>
              <w:t xml:space="preserve">2. Строительство автомобильной дороги, объединяющей горнолыжные курорты ТРК-Междуреченск и СТК "Шерегеш" через п. Ортон.</w:t>
            </w:r>
          </w:p>
          <w:p>
            <w:pPr>
              <w:pStyle w:val="0"/>
            </w:pPr>
            <w:r>
              <w:rPr>
                <w:sz w:val="20"/>
              </w:rPr>
              <w:t xml:space="preserve">3. Модернизация существующего аэродрома Междуреченска и строительство 5 - 6 оборудованных вертолетных площадок (Междуреченск, Югус, п. Камешок, п. Ортон, Черный Салан, Поднебесные Зубья) для организации малой и VIP-авиации.</w:t>
            </w:r>
          </w:p>
          <w:p>
            <w:pPr>
              <w:pStyle w:val="0"/>
            </w:pPr>
            <w:r>
              <w:rPr>
                <w:sz w:val="20"/>
              </w:rPr>
              <w:t xml:space="preserve">4. Строительство соединительного железнодорожного пути перед станцией Кондома (примыкание на участок Кондома - Шерегеш), что позволит не осуществлять заезд пассажирских поездов на ст. Кондома и не производить смену направления движения пассажирского поезда, смену кабины машиниста (протяженность нового участка железнодорожного пути приблизительно 0,5 км).</w:t>
            </w:r>
          </w:p>
          <w:p>
            <w:pPr>
              <w:pStyle w:val="0"/>
            </w:pPr>
            <w:r>
              <w:rPr>
                <w:sz w:val="20"/>
              </w:rPr>
              <w:t xml:space="preserve">5. Строительство железнодорожного вокзала II класса на ст. Шерегеш с двумя пассажирскими платформами (высокая боковая и высокая островная) площадью 1 900 кв. м и пропускной способностью 3 000 пассаж./сут.</w:t>
            </w:r>
          </w:p>
          <w:p>
            <w:pPr>
              <w:pStyle w:val="0"/>
            </w:pPr>
            <w:r>
              <w:rPr>
                <w:sz w:val="20"/>
              </w:rPr>
              <w:t xml:space="preserve">6. Реконструкция ст. Шерегеш для организации приема и отправления пассажирских поездов дальнего следования и пригородных электропоездов.</w:t>
            </w:r>
          </w:p>
          <w:p>
            <w:pPr>
              <w:pStyle w:val="0"/>
            </w:pPr>
            <w:r>
              <w:rPr>
                <w:sz w:val="20"/>
              </w:rPr>
              <w:t xml:space="preserve">7. Строительство автовокзала площадью 2 000 кв. м и пропускной способностью 3 000 пассаж./сут., расположенного в непосредственной близости от железнодорожного вокзала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Латышенко Е.П.</w:t>
            </w:r>
          </w:p>
          <w:p>
            <w:pPr>
              <w:pStyle w:val="0"/>
              <w:jc w:val="center"/>
            </w:pPr>
            <w:r>
              <w:rPr>
                <w:sz w:val="20"/>
              </w:rPr>
              <w:t xml:space="preserve">Рубан С.В.</w:t>
            </w:r>
          </w:p>
        </w:tc>
      </w:tr>
      <w:tr>
        <w:tc>
          <w:tcPr>
            <w:tcW w:w="1020" w:type="dxa"/>
          </w:tcPr>
          <w:p>
            <w:pPr>
              <w:pStyle w:val="0"/>
            </w:pPr>
            <w:r>
              <w:rPr>
                <w:sz w:val="20"/>
              </w:rPr>
              <w:t xml:space="preserve">7</w:t>
            </w:r>
          </w:p>
        </w:tc>
        <w:tc>
          <w:tcPr>
            <w:tcW w:w="4195" w:type="dxa"/>
          </w:tcPr>
          <w:p>
            <w:pPr>
              <w:pStyle w:val="0"/>
            </w:pPr>
            <w:r>
              <w:rPr>
                <w:sz w:val="20"/>
              </w:rPr>
              <w:t xml:space="preserve">Создание особо охраняемых природных территорий "Высокогорные луга Шерегеша"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Латышенко Е.П.</w:t>
            </w:r>
          </w:p>
        </w:tc>
      </w:tr>
      <w:tr>
        <w:tc>
          <w:tcPr>
            <w:tcW w:w="1020" w:type="dxa"/>
          </w:tcPr>
          <w:p>
            <w:pPr>
              <w:pStyle w:val="0"/>
            </w:pPr>
            <w:r>
              <w:rPr>
                <w:sz w:val="20"/>
              </w:rPr>
              <w:t xml:space="preserve">8</w:t>
            </w:r>
          </w:p>
        </w:tc>
        <w:tc>
          <w:tcPr>
            <w:tcW w:w="4195" w:type="dxa"/>
          </w:tcPr>
          <w:p>
            <w:pPr>
              <w:pStyle w:val="0"/>
            </w:pPr>
            <w:r>
              <w:rPr>
                <w:sz w:val="20"/>
              </w:rPr>
              <w:t xml:space="preserve">Восстановление уникального комплекса "верховных" болот в Таштагольском муниципальном районе</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Латышенко Е.П.</w:t>
            </w:r>
          </w:p>
        </w:tc>
      </w:tr>
      <w:tr>
        <w:tc>
          <w:tcPr>
            <w:tcW w:w="1020" w:type="dxa"/>
          </w:tcPr>
          <w:p>
            <w:pPr>
              <w:pStyle w:val="0"/>
            </w:pPr>
            <w:r>
              <w:rPr>
                <w:sz w:val="20"/>
              </w:rPr>
              <w:t xml:space="preserve">Задача 3</w:t>
            </w:r>
          </w:p>
        </w:tc>
        <w:tc>
          <w:tcPr>
            <w:gridSpan w:val="3"/>
            <w:tcW w:w="7994" w:type="dxa"/>
          </w:tcPr>
          <w:p>
            <w:pPr>
              <w:pStyle w:val="0"/>
            </w:pPr>
            <w:r>
              <w:rPr>
                <w:sz w:val="20"/>
              </w:rPr>
              <w:t xml:space="preserve">Увеличение количества посетителей на особо охраняемых природных территориях в образовательных и экскурсионных целях</w:t>
            </w:r>
          </w:p>
        </w:tc>
      </w:tr>
      <w:tr>
        <w:tc>
          <w:tcPr>
            <w:tcW w:w="1020" w:type="dxa"/>
          </w:tcPr>
          <w:p>
            <w:pPr>
              <w:pStyle w:val="0"/>
            </w:pPr>
            <w:r>
              <w:rPr>
                <w:sz w:val="20"/>
              </w:rPr>
              <w:t xml:space="preserve">1</w:t>
            </w:r>
          </w:p>
        </w:tc>
        <w:tc>
          <w:tcPr>
            <w:tcW w:w="4195" w:type="dxa"/>
          </w:tcPr>
          <w:p>
            <w:pPr>
              <w:pStyle w:val="0"/>
            </w:pPr>
            <w:r>
              <w:rPr>
                <w:sz w:val="20"/>
              </w:rPr>
              <w:t xml:space="preserve">Проведение экскурсий для школьников и студентов на оформленных экологических тропах (показатель - не менее 6 экскурсий в год)</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Бойко Е.В.</w:t>
            </w:r>
          </w:p>
        </w:tc>
      </w:tr>
      <w:tr>
        <w:tc>
          <w:tcPr>
            <w:tcW w:w="1020" w:type="dxa"/>
          </w:tcPr>
          <w:p>
            <w:pPr>
              <w:pStyle w:val="0"/>
            </w:pPr>
            <w:r>
              <w:rPr>
                <w:sz w:val="20"/>
              </w:rPr>
              <w:t xml:space="preserve">Задача 4</w:t>
            </w:r>
          </w:p>
        </w:tc>
        <w:tc>
          <w:tcPr>
            <w:gridSpan w:val="3"/>
            <w:tcW w:w="7994" w:type="dxa"/>
          </w:tcPr>
          <w:p>
            <w:pPr>
              <w:pStyle w:val="0"/>
            </w:pPr>
            <w:r>
              <w:rPr>
                <w:sz w:val="20"/>
              </w:rPr>
              <w:t xml:space="preserve">Разработка и реализация маркетинговой стратегии, продвижение соответствующего экотуристского продукта на областном, национальном и международном туристских рынках</w:t>
            </w:r>
          </w:p>
        </w:tc>
      </w:tr>
      <w:tr>
        <w:tc>
          <w:tcPr>
            <w:tcW w:w="1020" w:type="dxa"/>
          </w:tcPr>
          <w:p>
            <w:pPr>
              <w:pStyle w:val="0"/>
            </w:pPr>
            <w:r>
              <w:rPr>
                <w:sz w:val="20"/>
              </w:rPr>
              <w:t xml:space="preserve">1</w:t>
            </w:r>
          </w:p>
        </w:tc>
        <w:tc>
          <w:tcPr>
            <w:tcW w:w="4195" w:type="dxa"/>
          </w:tcPr>
          <w:p>
            <w:pPr>
              <w:pStyle w:val="0"/>
            </w:pPr>
            <w:r>
              <w:rPr>
                <w:sz w:val="20"/>
              </w:rPr>
              <w:t xml:space="preserve">Разработка и реализация маркетинговой стратегии, продвижение соответствующего экотуристского продукта на областном, национальном и международном туристских рынках</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Латышенко Е.П.</w:t>
            </w:r>
          </w:p>
        </w:tc>
      </w:tr>
      <w:tr>
        <w:tc>
          <w:tcPr>
            <w:tcW w:w="1020" w:type="dxa"/>
          </w:tcPr>
          <w:p>
            <w:pPr>
              <w:pStyle w:val="0"/>
            </w:pPr>
            <w:r>
              <w:rPr>
                <w:sz w:val="20"/>
              </w:rPr>
              <w:t xml:space="preserve">Задача 5</w:t>
            </w:r>
          </w:p>
        </w:tc>
        <w:tc>
          <w:tcPr>
            <w:gridSpan w:val="3"/>
            <w:tcW w:w="7994" w:type="dxa"/>
          </w:tcPr>
          <w:p>
            <w:pPr>
              <w:pStyle w:val="0"/>
            </w:pPr>
            <w:r>
              <w:rPr>
                <w:sz w:val="20"/>
              </w:rPr>
              <w:t xml:space="preserve">Реализация и усиление социальной роли экологического туризма, в том числе путем развития в области детского, юношеского и молодежного, а также инклюзивного туризма</w:t>
            </w:r>
          </w:p>
        </w:tc>
      </w:tr>
      <w:tr>
        <w:tc>
          <w:tcPr>
            <w:tcW w:w="1020" w:type="dxa"/>
          </w:tcPr>
          <w:p>
            <w:pPr>
              <w:pStyle w:val="0"/>
            </w:pPr>
            <w:r>
              <w:rPr>
                <w:sz w:val="20"/>
              </w:rPr>
              <w:t xml:space="preserve">1</w:t>
            </w:r>
          </w:p>
        </w:tc>
        <w:tc>
          <w:tcPr>
            <w:tcW w:w="4195" w:type="dxa"/>
          </w:tcPr>
          <w:p>
            <w:pPr>
              <w:pStyle w:val="0"/>
            </w:pPr>
            <w:r>
              <w:rPr>
                <w:sz w:val="20"/>
              </w:rPr>
              <w:t xml:space="preserve">Развитие инклюзивного туризма в Тисульском муниципальном округе</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Латышенко Е.П.</w:t>
            </w:r>
          </w:p>
        </w:tc>
      </w:tr>
      <w:tr>
        <w:tc>
          <w:tcPr>
            <w:tcW w:w="1020" w:type="dxa"/>
          </w:tcPr>
          <w:p>
            <w:pPr>
              <w:pStyle w:val="0"/>
            </w:pPr>
            <w:r>
              <w:rPr>
                <w:sz w:val="20"/>
              </w:rPr>
              <w:t xml:space="preserve">2</w:t>
            </w:r>
          </w:p>
        </w:tc>
        <w:tc>
          <w:tcPr>
            <w:tcW w:w="4195" w:type="dxa"/>
          </w:tcPr>
          <w:p>
            <w:pPr>
              <w:pStyle w:val="0"/>
            </w:pPr>
            <w:r>
              <w:rPr>
                <w:sz w:val="20"/>
              </w:rPr>
              <w:t xml:space="preserve">Организация туристских маршрутов по сплавам на р. Кия для людей с ОВЗ</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Латышенко Е.П.</w:t>
            </w:r>
          </w:p>
        </w:tc>
      </w:tr>
      <w:tr>
        <w:tc>
          <w:tcPr>
            <w:tcW w:w="1020" w:type="dxa"/>
          </w:tcPr>
          <w:p>
            <w:pPr>
              <w:pStyle w:val="0"/>
            </w:pPr>
            <w:r>
              <w:rPr>
                <w:sz w:val="20"/>
              </w:rPr>
              <w:t xml:space="preserve">3</w:t>
            </w:r>
          </w:p>
        </w:tc>
        <w:tc>
          <w:tcPr>
            <w:tcW w:w="4195" w:type="dxa"/>
          </w:tcPr>
          <w:p>
            <w:pPr>
              <w:pStyle w:val="0"/>
            </w:pPr>
            <w:r>
              <w:rPr>
                <w:sz w:val="20"/>
              </w:rPr>
              <w:t xml:space="preserve">Разработка и внедрение проекта по реализации турпродукта "Экскурсионные туры в природу" для людей с ОВЗ</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Латышенко Е.П.</w:t>
            </w:r>
          </w:p>
        </w:tc>
      </w:tr>
      <w:tr>
        <w:tc>
          <w:tcPr>
            <w:tcW w:w="1020" w:type="dxa"/>
          </w:tcPr>
          <w:p>
            <w:pPr>
              <w:pStyle w:val="0"/>
            </w:pPr>
            <w:r>
              <w:rPr>
                <w:sz w:val="20"/>
              </w:rPr>
              <w:t xml:space="preserve">4</w:t>
            </w:r>
          </w:p>
        </w:tc>
        <w:tc>
          <w:tcPr>
            <w:tcW w:w="4195" w:type="dxa"/>
          </w:tcPr>
          <w:p>
            <w:pPr>
              <w:pStyle w:val="0"/>
            </w:pPr>
            <w:r>
              <w:rPr>
                <w:sz w:val="20"/>
              </w:rPr>
              <w:t xml:space="preserve">Развитие детско-юношеского направления экологического туризма, организация лагерей временного пребывания для групп детей-скаутов, туристят на базе отдыха "Таскыл-Кантри"</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Латышенко Е.П.</w:t>
            </w:r>
          </w:p>
        </w:tc>
      </w:tr>
      <w:tr>
        <w:tc>
          <w:tcPr>
            <w:tcW w:w="1020" w:type="dxa"/>
          </w:tcPr>
          <w:p>
            <w:pPr>
              <w:pStyle w:val="0"/>
            </w:pPr>
            <w:r>
              <w:rPr>
                <w:sz w:val="20"/>
              </w:rPr>
              <w:t xml:space="preserve">5</w:t>
            </w:r>
          </w:p>
        </w:tc>
        <w:tc>
          <w:tcPr>
            <w:tcW w:w="4195" w:type="dxa"/>
          </w:tcPr>
          <w:p>
            <w:pPr>
              <w:pStyle w:val="0"/>
            </w:pPr>
            <w:r>
              <w:rPr>
                <w:sz w:val="20"/>
              </w:rPr>
              <w:t xml:space="preserve">Реализация региональной программы "Юный турист Кузбасса"</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Латышенко Е.П.</w:t>
            </w:r>
          </w:p>
        </w:tc>
      </w:tr>
      <w:tr>
        <w:tc>
          <w:tcPr>
            <w:tcW w:w="1020" w:type="dxa"/>
          </w:tcPr>
          <w:p>
            <w:pPr>
              <w:pStyle w:val="0"/>
            </w:pPr>
            <w:r>
              <w:rPr>
                <w:sz w:val="20"/>
              </w:rPr>
              <w:t xml:space="preserve">Задача 6</w:t>
            </w:r>
          </w:p>
        </w:tc>
        <w:tc>
          <w:tcPr>
            <w:gridSpan w:val="3"/>
            <w:tcW w:w="7994" w:type="dxa"/>
          </w:tcPr>
          <w:p>
            <w:pPr>
              <w:pStyle w:val="0"/>
            </w:pPr>
            <w:r>
              <w:rPr>
                <w:sz w:val="20"/>
              </w:rPr>
              <w:t xml:space="preserve">Развитие волонтерства и добровольчества как действенного инструмента популяризации экологического туризма в Кузбассе</w:t>
            </w:r>
          </w:p>
        </w:tc>
      </w:tr>
      <w:tr>
        <w:tc>
          <w:tcPr>
            <w:tcW w:w="1020" w:type="dxa"/>
          </w:tcPr>
          <w:p>
            <w:pPr>
              <w:pStyle w:val="0"/>
            </w:pPr>
            <w:r>
              <w:rPr>
                <w:sz w:val="20"/>
              </w:rPr>
              <w:t xml:space="preserve">Подзадача</w:t>
            </w:r>
          </w:p>
        </w:tc>
        <w:tc>
          <w:tcPr>
            <w:gridSpan w:val="3"/>
            <w:tcW w:w="7994" w:type="dxa"/>
          </w:tcPr>
          <w:p>
            <w:pPr>
              <w:pStyle w:val="0"/>
            </w:pPr>
            <w:r>
              <w:rPr>
                <w:sz w:val="20"/>
              </w:rPr>
              <w:t xml:space="preserve">Поэтапная реализация программы "Юный турист Кузбасса" по объектам ООПТ</w:t>
            </w:r>
          </w:p>
        </w:tc>
      </w:tr>
      <w:tr>
        <w:tc>
          <w:tcPr>
            <w:tcW w:w="1020" w:type="dxa"/>
          </w:tcPr>
          <w:p>
            <w:pPr>
              <w:pStyle w:val="0"/>
            </w:pPr>
            <w:r>
              <w:rPr>
                <w:sz w:val="20"/>
              </w:rPr>
              <w:t xml:space="preserve">1</w:t>
            </w:r>
          </w:p>
        </w:tc>
        <w:tc>
          <w:tcPr>
            <w:tcW w:w="4195" w:type="dxa"/>
          </w:tcPr>
          <w:p>
            <w:pPr>
              <w:pStyle w:val="0"/>
            </w:pPr>
            <w:r>
              <w:rPr>
                <w:sz w:val="20"/>
              </w:rPr>
              <w:t xml:space="preserve">Проведение экологического марафона "Zубочистка" в районе Поднебесных Зубьев</w:t>
            </w:r>
          </w:p>
        </w:tc>
        <w:tc>
          <w:tcPr>
            <w:tcW w:w="964" w:type="dxa"/>
          </w:tcPr>
          <w:p>
            <w:pPr>
              <w:pStyle w:val="0"/>
              <w:jc w:val="center"/>
            </w:pPr>
            <w:r>
              <w:rPr>
                <w:sz w:val="20"/>
              </w:rPr>
              <w:t xml:space="preserve">Ежегодно</w:t>
            </w:r>
          </w:p>
          <w:p>
            <w:pPr>
              <w:pStyle w:val="0"/>
              <w:jc w:val="center"/>
            </w:pPr>
            <w:r>
              <w:rPr>
                <w:sz w:val="20"/>
              </w:rPr>
              <w:t xml:space="preserve">август</w:t>
            </w:r>
          </w:p>
        </w:tc>
        <w:tc>
          <w:tcPr>
            <w:tcW w:w="2835" w:type="dxa"/>
          </w:tcPr>
          <w:p>
            <w:pPr>
              <w:pStyle w:val="0"/>
              <w:jc w:val="center"/>
            </w:pPr>
            <w:r>
              <w:rPr>
                <w:sz w:val="20"/>
              </w:rPr>
              <w:t xml:space="preserve">Латышенко Е.П.</w:t>
            </w:r>
          </w:p>
        </w:tc>
      </w:tr>
      <w:tr>
        <w:tc>
          <w:tcPr>
            <w:tcW w:w="1020" w:type="dxa"/>
          </w:tcPr>
          <w:p>
            <w:pPr>
              <w:pStyle w:val="0"/>
            </w:pPr>
            <w:r>
              <w:rPr>
                <w:sz w:val="20"/>
              </w:rPr>
              <w:t xml:space="preserve">Задача 7</w:t>
            </w:r>
          </w:p>
        </w:tc>
        <w:tc>
          <w:tcPr>
            <w:gridSpan w:val="3"/>
            <w:tcW w:w="7994" w:type="dxa"/>
          </w:tcPr>
          <w:p>
            <w:pPr>
              <w:pStyle w:val="0"/>
            </w:pPr>
            <w:r>
              <w:rPr>
                <w:sz w:val="20"/>
              </w:rPr>
              <w:t xml:space="preserve">Обеспечение профессиональной подготовки и повышения квалификации специалистов для сферы развития экологического туризма, в том числе на особо охраняемых природных территориях</w:t>
            </w:r>
          </w:p>
        </w:tc>
      </w:tr>
      <w:tr>
        <w:tc>
          <w:tcPr>
            <w:tcW w:w="1020" w:type="dxa"/>
          </w:tcPr>
          <w:p>
            <w:pPr>
              <w:pStyle w:val="0"/>
            </w:pPr>
            <w:r>
              <w:rPr>
                <w:sz w:val="20"/>
              </w:rPr>
              <w:t xml:space="preserve">1</w:t>
            </w:r>
          </w:p>
        </w:tc>
        <w:tc>
          <w:tcPr>
            <w:tcW w:w="4195" w:type="dxa"/>
          </w:tcPr>
          <w:p>
            <w:pPr>
              <w:pStyle w:val="0"/>
            </w:pPr>
            <w:r>
              <w:rPr>
                <w:sz w:val="20"/>
              </w:rPr>
              <w:t xml:space="preserve">Организация проведения обучения в сфере развития экологического туризма (показатель - не менее 2 человек в год)</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Задача 8</w:t>
            </w:r>
          </w:p>
        </w:tc>
        <w:tc>
          <w:tcPr>
            <w:gridSpan w:val="3"/>
            <w:tcW w:w="7994" w:type="dxa"/>
          </w:tcPr>
          <w:p>
            <w:pPr>
              <w:pStyle w:val="0"/>
            </w:pPr>
            <w:r>
              <w:rPr>
                <w:sz w:val="20"/>
              </w:rPr>
              <w:t xml:space="preserve">Сохранение лесов Кузбасса, в том числе на основе их воспроизводства; проведение превентивных противопожарных мероприятий</w:t>
            </w:r>
          </w:p>
        </w:tc>
      </w:tr>
      <w:tr>
        <w:tc>
          <w:tcPr>
            <w:tcW w:w="1020" w:type="dxa"/>
          </w:tcPr>
          <w:p>
            <w:pPr>
              <w:pStyle w:val="0"/>
            </w:pPr>
            <w:r>
              <w:rPr>
                <w:sz w:val="20"/>
              </w:rPr>
              <w:t xml:space="preserve">1</w:t>
            </w:r>
          </w:p>
        </w:tc>
        <w:tc>
          <w:tcPr>
            <w:tcW w:w="4195" w:type="dxa"/>
          </w:tcPr>
          <w:p>
            <w:pPr>
              <w:pStyle w:val="0"/>
            </w:pPr>
            <w:r>
              <w:rPr>
                <w:sz w:val="20"/>
              </w:rPr>
              <w:t xml:space="preserve">Организация выполнения мероприятий по лесовосстановлению и лесоразведению, в том числе по компенсационному лесовосстановлению и лесоразведению</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Качканова Е.С.</w:t>
            </w:r>
          </w:p>
        </w:tc>
      </w:tr>
      <w:tr>
        <w:tc>
          <w:tcPr>
            <w:tcW w:w="1020" w:type="dxa"/>
          </w:tcPr>
          <w:p>
            <w:pPr>
              <w:pStyle w:val="0"/>
            </w:pPr>
            <w:r>
              <w:rPr>
                <w:sz w:val="20"/>
              </w:rPr>
              <w:t xml:space="preserve">2</w:t>
            </w:r>
          </w:p>
        </w:tc>
        <w:tc>
          <w:tcPr>
            <w:tcW w:w="4195" w:type="dxa"/>
          </w:tcPr>
          <w:p>
            <w:pPr>
              <w:pStyle w:val="0"/>
            </w:pPr>
            <w:r>
              <w:rPr>
                <w:sz w:val="20"/>
              </w:rPr>
              <w:t xml:space="preserve">Повышение эффективности предупреждения возникновения и распространения лесных пожаров, а также их тушения (создание лесных дорог, предназначенных для охраны лесов от пожаров, эксплуатация лесных дорог, предназначенных для охраны лесов от пожаров, устройство противопожарных минерализованных полос, прочистка противопожарных минерализованных полос и их обновление, проведение профилактического контролируемого противопожарного выжигания хвороста, лесной подстилки, сухой травы и других лесных горючих материалов, благоустройство зон отдыха граждан, пребывающих в лесах, установка и размещение стендов, знаков и указателей, содержащих информацию о мерах пожарной безопасности в лесах, осуществление мониторинга пожарной опасности в лесах и лесных пожаров путем наземного патрулирования лесов, осуществление авиационного мониторинга пожарной опасности в лесах и лесных пожаров)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Качканова Е.С.</w:t>
            </w:r>
          </w:p>
        </w:tc>
      </w:tr>
      <w:tr>
        <w:tc>
          <w:tcPr>
            <w:tcW w:w="1020" w:type="dxa"/>
          </w:tcPr>
          <w:p>
            <w:pPr>
              <w:pStyle w:val="0"/>
            </w:pPr>
            <w:r>
              <w:rPr>
                <w:sz w:val="20"/>
              </w:rPr>
              <w:t xml:space="preserve">3</w:t>
            </w:r>
          </w:p>
        </w:tc>
        <w:tc>
          <w:tcPr>
            <w:tcW w:w="4195" w:type="dxa"/>
          </w:tcPr>
          <w:p>
            <w:pPr>
              <w:pStyle w:val="0"/>
            </w:pPr>
            <w:r>
              <w:rPr>
                <w:sz w:val="20"/>
              </w:rPr>
              <w:t xml:space="preserve">Оснащение специализированных учреждений органов государственной власти субъектов Российской Федерации лесопожарной техникой для проведения комплекса мероприятий по охране лесов от пожаров</w:t>
            </w:r>
          </w:p>
        </w:tc>
        <w:tc>
          <w:tcPr>
            <w:tcW w:w="964" w:type="dxa"/>
          </w:tcPr>
          <w:p>
            <w:pPr>
              <w:pStyle w:val="0"/>
              <w:jc w:val="center"/>
            </w:pPr>
            <w:r>
              <w:rPr>
                <w:sz w:val="20"/>
              </w:rPr>
              <w:t xml:space="preserve">2023 - 2024 годы</w:t>
            </w:r>
          </w:p>
        </w:tc>
        <w:tc>
          <w:tcPr>
            <w:tcW w:w="2835" w:type="dxa"/>
          </w:tcPr>
          <w:p>
            <w:pPr>
              <w:pStyle w:val="0"/>
              <w:jc w:val="center"/>
            </w:pPr>
            <w:r>
              <w:rPr>
                <w:sz w:val="20"/>
              </w:rPr>
              <w:t xml:space="preserve">Качканова Е.С.</w:t>
            </w:r>
          </w:p>
        </w:tc>
      </w:tr>
      <w:tr>
        <w:tc>
          <w:tcPr>
            <w:tcW w:w="1020" w:type="dxa"/>
          </w:tcPr>
          <w:p>
            <w:pPr>
              <w:pStyle w:val="0"/>
            </w:pPr>
            <w:r>
              <w:rPr>
                <w:sz w:val="20"/>
              </w:rPr>
              <w:t xml:space="preserve">Цель 5</w:t>
            </w:r>
          </w:p>
        </w:tc>
        <w:tc>
          <w:tcPr>
            <w:gridSpan w:val="3"/>
            <w:tcW w:w="7994" w:type="dxa"/>
            <w:vAlign w:val="center"/>
          </w:tcPr>
          <w:p>
            <w:pPr>
              <w:pStyle w:val="0"/>
            </w:pPr>
            <w:r>
              <w:rPr>
                <w:sz w:val="20"/>
              </w:rPr>
              <w:t xml:space="preserve">Применение всеми хозяйствующими субъектами, расположенными на территории Кузбасса и оказывающими значительное негативное воздействие на окружающую среду, системы экологического регулирования, основанной на использовании наилучших доступных технологий (НДТ)</w:t>
            </w:r>
          </w:p>
        </w:tc>
      </w:tr>
      <w:tr>
        <w:tc>
          <w:tcPr>
            <w:tcW w:w="1020" w:type="dxa"/>
          </w:tcPr>
          <w:p>
            <w:pPr>
              <w:pStyle w:val="0"/>
            </w:pPr>
            <w:r>
              <w:rPr>
                <w:sz w:val="20"/>
              </w:rPr>
              <w:t xml:space="preserve">Задача 1</w:t>
            </w:r>
          </w:p>
        </w:tc>
        <w:tc>
          <w:tcPr>
            <w:gridSpan w:val="3"/>
            <w:tcW w:w="7994" w:type="dxa"/>
          </w:tcPr>
          <w:p>
            <w:pPr>
              <w:pStyle w:val="0"/>
            </w:pPr>
            <w:r>
              <w:rPr>
                <w:sz w:val="20"/>
              </w:rPr>
              <w:t xml:space="preserve">Получение комплексных экологических разрешений (КЭР) юридическими лицами и индивидуальными предпринимателями, осуществляющими хозяйственную и (или) иную деятельность на объектах I категории. Кроме того, вправе получить КЭР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w:t>
            </w:r>
          </w:p>
        </w:tc>
      </w:tr>
      <w:tr>
        <w:tc>
          <w:tcPr>
            <w:tcW w:w="1020" w:type="dxa"/>
          </w:tcPr>
          <w:p>
            <w:pPr>
              <w:pStyle w:val="0"/>
            </w:pPr>
            <w:r>
              <w:rPr>
                <w:sz w:val="20"/>
              </w:rPr>
              <w:t xml:space="preserve">1</w:t>
            </w:r>
          </w:p>
        </w:tc>
        <w:tc>
          <w:tcPr>
            <w:tcW w:w="4195" w:type="dxa"/>
          </w:tcPr>
          <w:p>
            <w:pPr>
              <w:pStyle w:val="0"/>
            </w:pPr>
            <w:r>
              <w:rPr>
                <w:sz w:val="20"/>
              </w:rPr>
              <w:t xml:space="preserve">Получение комплексных экологических разрешений (КЭР) юридическими лицами и индивидуальными предпринимателями, осуществляющими хозяйственную и (или) иную деятельность на объектах I категории. Кроме того, вправе получить КЭР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Задача 2</w:t>
            </w:r>
          </w:p>
        </w:tc>
        <w:tc>
          <w:tcPr>
            <w:gridSpan w:val="3"/>
            <w:tcW w:w="7994" w:type="dxa"/>
          </w:tcPr>
          <w:p>
            <w:pPr>
              <w:pStyle w:val="0"/>
            </w:pPr>
            <w:r>
              <w:rPr>
                <w:sz w:val="20"/>
              </w:rPr>
              <w:t xml:space="preserve">Повышение глубины переработки добываемого сырья, его комплексное и эффективное использование, снижение потерь и уменьшение количества образуемых отходов</w:t>
            </w:r>
          </w:p>
        </w:tc>
      </w:tr>
      <w:tr>
        <w:tc>
          <w:tcPr>
            <w:tcW w:w="1020" w:type="dxa"/>
          </w:tcPr>
          <w:p>
            <w:pPr>
              <w:pStyle w:val="0"/>
            </w:pPr>
            <w:r>
              <w:rPr>
                <w:sz w:val="20"/>
              </w:rPr>
              <w:t xml:space="preserve">1</w:t>
            </w:r>
          </w:p>
        </w:tc>
        <w:tc>
          <w:tcPr>
            <w:tcW w:w="4195" w:type="dxa"/>
          </w:tcPr>
          <w:p>
            <w:pPr>
              <w:pStyle w:val="0"/>
            </w:pPr>
            <w:r>
              <w:rPr>
                <w:sz w:val="20"/>
              </w:rPr>
              <w:t xml:space="preserve">Изучение мирового и российского опыта по внедрению технологий глубокой переработки добываемого сырья. Масштабирование последнего на угольных предприятиях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Токарев О.С.</w:t>
            </w:r>
          </w:p>
          <w:p>
            <w:pPr>
              <w:pStyle w:val="0"/>
              <w:jc w:val="center"/>
            </w:pPr>
            <w:r>
              <w:rPr>
                <w:sz w:val="20"/>
              </w:rPr>
              <w:t xml:space="preserve">Старосвет Л.В.</w:t>
            </w:r>
          </w:p>
          <w:p>
            <w:pPr>
              <w:pStyle w:val="0"/>
              <w:jc w:val="center"/>
            </w:pPr>
            <w:r>
              <w:rPr>
                <w:sz w:val="20"/>
              </w:rPr>
              <w:t xml:space="preserve">Ивлев О.В.</w:t>
            </w:r>
          </w:p>
        </w:tc>
      </w:tr>
      <w:tr>
        <w:tc>
          <w:tcPr>
            <w:tcW w:w="1020" w:type="dxa"/>
          </w:tcPr>
          <w:p>
            <w:pPr>
              <w:pStyle w:val="0"/>
            </w:pPr>
            <w:r>
              <w:rPr>
                <w:sz w:val="20"/>
              </w:rPr>
              <w:t xml:space="preserve">Задача 3</w:t>
            </w:r>
          </w:p>
        </w:tc>
        <w:tc>
          <w:tcPr>
            <w:gridSpan w:val="3"/>
            <w:tcW w:w="7994" w:type="dxa"/>
          </w:tcPr>
          <w:p>
            <w:pPr>
              <w:pStyle w:val="0"/>
            </w:pPr>
            <w:r>
              <w:rPr>
                <w:sz w:val="20"/>
              </w:rPr>
              <w:t xml:space="preserve">Применение предприятиями основных отраслей, расположенными в области, информационно-технических справочников (ИТС), обеспечивающих доступ к НДТ</w:t>
            </w:r>
          </w:p>
        </w:tc>
      </w:tr>
      <w:tr>
        <w:tc>
          <w:tcPr>
            <w:tcW w:w="1020" w:type="dxa"/>
          </w:tcPr>
          <w:p>
            <w:pPr>
              <w:pStyle w:val="0"/>
            </w:pPr>
            <w:r>
              <w:rPr>
                <w:sz w:val="20"/>
              </w:rPr>
              <w:t xml:space="preserve">1</w:t>
            </w:r>
          </w:p>
        </w:tc>
        <w:tc>
          <w:tcPr>
            <w:tcW w:w="4195" w:type="dxa"/>
          </w:tcPr>
          <w:p>
            <w:pPr>
              <w:pStyle w:val="0"/>
            </w:pPr>
            <w:r>
              <w:rPr>
                <w:sz w:val="20"/>
              </w:rPr>
              <w:t xml:space="preserve">Рекомендовать предприятиям, осуществляющим на территории Кемеровской области - Кузбасса деятельность в сфере оказания услуг по водоснабжению и водоотведению, при строительстве новых или реконструкции существующих объектов ВКХ учитывать НДТ, утвержденные в ИТС</w:t>
            </w:r>
          </w:p>
        </w:tc>
        <w:tc>
          <w:tcPr>
            <w:tcW w:w="964" w:type="dxa"/>
          </w:tcPr>
          <w:p>
            <w:pPr>
              <w:pStyle w:val="0"/>
              <w:jc w:val="center"/>
            </w:pPr>
            <w:r>
              <w:rPr>
                <w:sz w:val="20"/>
              </w:rPr>
              <w:t xml:space="preserve">Ежегодно (по мере необходимости)</w:t>
            </w:r>
          </w:p>
        </w:tc>
        <w:tc>
          <w:tcPr>
            <w:tcW w:w="2835" w:type="dxa"/>
          </w:tcPr>
          <w:p>
            <w:pPr>
              <w:pStyle w:val="0"/>
              <w:jc w:val="center"/>
            </w:pPr>
            <w:r>
              <w:rPr>
                <w:sz w:val="20"/>
              </w:rPr>
              <w:t xml:space="preserve">Киселев Д.С.</w:t>
            </w:r>
          </w:p>
          <w:p>
            <w:pPr>
              <w:pStyle w:val="0"/>
              <w:jc w:val="center"/>
            </w:pPr>
            <w:r>
              <w:rPr>
                <w:sz w:val="20"/>
              </w:rPr>
              <w:t xml:space="preserve">ГБУ "Центр развития ЖК и ДК Кузбасса" (по согласованию)</w:t>
            </w:r>
          </w:p>
        </w:tc>
      </w:tr>
      <w:tr>
        <w:tc>
          <w:tcPr>
            <w:tcW w:w="1020" w:type="dxa"/>
          </w:tcPr>
          <w:p>
            <w:pPr>
              <w:pStyle w:val="0"/>
            </w:pPr>
            <w:r>
              <w:rPr>
                <w:sz w:val="20"/>
              </w:rPr>
              <w:t xml:space="preserve">2</w:t>
            </w:r>
          </w:p>
        </w:tc>
        <w:tc>
          <w:tcPr>
            <w:tcW w:w="4195" w:type="dxa"/>
          </w:tcPr>
          <w:p>
            <w:pPr>
              <w:pStyle w:val="0"/>
            </w:pPr>
            <w:r>
              <w:rPr>
                <w:sz w:val="20"/>
              </w:rPr>
              <w:t xml:space="preserve">Рекомендовать предприятиям коммунального комплекса (ресурсоснабжающим организациям) при строительстве новых или реконструкции (капитальном ремонте) существующих объектов для исключения негативного воздействия на окружающую среду учитывать имеющиеся НДТ, утвержденные в ИТС</w:t>
            </w:r>
          </w:p>
        </w:tc>
        <w:tc>
          <w:tcPr>
            <w:tcW w:w="964" w:type="dxa"/>
          </w:tcPr>
          <w:p>
            <w:pPr>
              <w:pStyle w:val="0"/>
              <w:jc w:val="center"/>
            </w:pPr>
            <w:r>
              <w:rPr>
                <w:sz w:val="20"/>
              </w:rPr>
              <w:t xml:space="preserve">2023 - 2025 годы (по мере необходимости)</w:t>
            </w:r>
          </w:p>
        </w:tc>
        <w:tc>
          <w:tcPr>
            <w:tcW w:w="283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20" w:type="dxa"/>
          </w:tcPr>
          <w:p>
            <w:pPr>
              <w:pStyle w:val="0"/>
            </w:pPr>
            <w:r>
              <w:rPr>
                <w:sz w:val="20"/>
              </w:rPr>
              <w:t xml:space="preserve">3</w:t>
            </w:r>
          </w:p>
        </w:tc>
        <w:tc>
          <w:tcPr>
            <w:tcW w:w="4195" w:type="dxa"/>
          </w:tcPr>
          <w:p>
            <w:pPr>
              <w:pStyle w:val="0"/>
            </w:pPr>
            <w:r>
              <w:rPr>
                <w:sz w:val="20"/>
              </w:rPr>
              <w:t xml:space="preserve">Рекомендовать предприятиям агропромышленного комплекса применять информационно-технические справочники по наилучшим доступным технологиям</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Ариткулов А.В.</w:t>
            </w:r>
          </w:p>
        </w:tc>
      </w:tr>
      <w:tr>
        <w:tc>
          <w:tcPr>
            <w:tcW w:w="1020" w:type="dxa"/>
          </w:tcPr>
          <w:p>
            <w:pPr>
              <w:pStyle w:val="0"/>
            </w:pPr>
            <w:r>
              <w:rPr>
                <w:sz w:val="20"/>
              </w:rPr>
              <w:t xml:space="preserve">Цель 6</w:t>
            </w:r>
          </w:p>
        </w:tc>
        <w:tc>
          <w:tcPr>
            <w:gridSpan w:val="3"/>
            <w:tcW w:w="7994" w:type="dxa"/>
            <w:vAlign w:val="center"/>
          </w:tcPr>
          <w:p>
            <w:pPr>
              <w:pStyle w:val="0"/>
            </w:pPr>
            <w:r>
              <w:rPr>
                <w:sz w:val="20"/>
              </w:rPr>
              <w:t xml:space="preserve">Поэтапная ликвидация расположенных на территории Кузбасса наиболее опасных объектов накопленного экологического ущерба</w:t>
            </w:r>
          </w:p>
        </w:tc>
      </w:tr>
      <w:tr>
        <w:tc>
          <w:tcPr>
            <w:tcW w:w="1020" w:type="dxa"/>
          </w:tcPr>
          <w:p>
            <w:pPr>
              <w:pStyle w:val="0"/>
            </w:pPr>
            <w:r>
              <w:rPr>
                <w:sz w:val="20"/>
              </w:rPr>
              <w:t xml:space="preserve">Задача 1</w:t>
            </w:r>
          </w:p>
        </w:tc>
        <w:tc>
          <w:tcPr>
            <w:gridSpan w:val="3"/>
            <w:tcW w:w="7994" w:type="dxa"/>
          </w:tcPr>
          <w:p>
            <w:pPr>
              <w:pStyle w:val="0"/>
            </w:pPr>
            <w:r>
              <w:rPr>
                <w:sz w:val="20"/>
              </w:rPr>
              <w:t xml:space="preserve">Проведение геоэкологических обследований мест расположения наиболее опасных объектов накопленного вреда окружающей среде, инвентаризация и постановка их в государственный реестр</w:t>
            </w:r>
          </w:p>
        </w:tc>
      </w:tr>
      <w:tr>
        <w:tc>
          <w:tcPr>
            <w:tcW w:w="1020" w:type="dxa"/>
          </w:tcPr>
          <w:p>
            <w:pPr>
              <w:pStyle w:val="0"/>
            </w:pPr>
            <w:r>
              <w:rPr>
                <w:sz w:val="20"/>
              </w:rPr>
              <w:t xml:space="preserve">1</w:t>
            </w:r>
          </w:p>
        </w:tc>
        <w:tc>
          <w:tcPr>
            <w:tcW w:w="4195" w:type="dxa"/>
          </w:tcPr>
          <w:p>
            <w:pPr>
              <w:pStyle w:val="0"/>
            </w:pPr>
            <w:r>
              <w:rPr>
                <w:sz w:val="20"/>
              </w:rPr>
              <w:t xml:space="preserve">Проведение геоэкологических обследований мест расположения наиболее опасных объектов накопленного вреда окружающей среде, инвентаризация и постановка их в государственный реестр</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Задача 2</w:t>
            </w:r>
          </w:p>
        </w:tc>
        <w:tc>
          <w:tcPr>
            <w:gridSpan w:val="3"/>
            <w:tcW w:w="7994" w:type="dxa"/>
          </w:tcPr>
          <w:p>
            <w:pPr>
              <w:pStyle w:val="0"/>
            </w:pPr>
            <w:r>
              <w:rPr>
                <w:sz w:val="20"/>
              </w:rPr>
              <w:t xml:space="preserve">Разработка и реализация государственных программ по поэтапному сокращению количества наиболее опасных объектов накопленного экологического ущерба</w:t>
            </w:r>
          </w:p>
        </w:tc>
      </w:tr>
      <w:tr>
        <w:tc>
          <w:tcPr>
            <w:tcW w:w="1020" w:type="dxa"/>
          </w:tcPr>
          <w:p>
            <w:pPr>
              <w:pStyle w:val="0"/>
            </w:pPr>
            <w:r>
              <w:rPr>
                <w:sz w:val="20"/>
              </w:rPr>
              <w:t xml:space="preserve">1</w:t>
            </w:r>
          </w:p>
        </w:tc>
        <w:tc>
          <w:tcPr>
            <w:tcW w:w="4195" w:type="dxa"/>
          </w:tcPr>
          <w:p>
            <w:pPr>
              <w:pStyle w:val="0"/>
            </w:pPr>
            <w:r>
              <w:rPr>
                <w:sz w:val="20"/>
              </w:rPr>
              <w:t xml:space="preserve">Ликвидация объекта накопленного вреда окружающей среде, включенного в государственный реестр объектов накопленного вреда окружающей среде</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Цель 7</w:t>
            </w:r>
          </w:p>
        </w:tc>
        <w:tc>
          <w:tcPr>
            <w:gridSpan w:val="3"/>
            <w:tcW w:w="7994" w:type="dxa"/>
            <w:vAlign w:val="center"/>
          </w:tcPr>
          <w:p>
            <w:pPr>
              <w:pStyle w:val="0"/>
            </w:pPr>
            <w:r>
              <w:rPr>
                <w:sz w:val="20"/>
              </w:rPr>
              <w:t xml:space="preserve">Переход отраслей и организаций региона на принципы "зеленой" экономики</w:t>
            </w:r>
          </w:p>
        </w:tc>
      </w:tr>
      <w:tr>
        <w:tc>
          <w:tcPr>
            <w:tcW w:w="1020" w:type="dxa"/>
          </w:tcPr>
          <w:p>
            <w:pPr>
              <w:pStyle w:val="0"/>
            </w:pPr>
            <w:r>
              <w:rPr>
                <w:sz w:val="20"/>
              </w:rPr>
              <w:t xml:space="preserve">Задача 1</w:t>
            </w:r>
          </w:p>
        </w:tc>
        <w:tc>
          <w:tcPr>
            <w:gridSpan w:val="3"/>
            <w:tcW w:w="7994" w:type="dxa"/>
          </w:tcPr>
          <w:p>
            <w:pPr>
              <w:pStyle w:val="0"/>
            </w:pPr>
            <w:r>
              <w:rPr>
                <w:sz w:val="20"/>
              </w:rPr>
              <w:t xml:space="preserve">Реализация экологического стандарта Кузбасса, в том числе на основе стратегической инициативы "Чистый уголь - зеленый Кузбасс"</w:t>
            </w:r>
          </w:p>
        </w:tc>
      </w:tr>
      <w:tr>
        <w:tc>
          <w:tcPr>
            <w:tcW w:w="1020" w:type="dxa"/>
          </w:tcPr>
          <w:p>
            <w:pPr>
              <w:pStyle w:val="0"/>
            </w:pPr>
            <w:r>
              <w:rPr>
                <w:sz w:val="20"/>
              </w:rPr>
              <w:t xml:space="preserve">1</w:t>
            </w:r>
          </w:p>
        </w:tc>
        <w:tc>
          <w:tcPr>
            <w:tcW w:w="4195" w:type="dxa"/>
          </w:tcPr>
          <w:p>
            <w:pPr>
              <w:pStyle w:val="0"/>
            </w:pPr>
            <w:r>
              <w:rPr>
                <w:sz w:val="20"/>
              </w:rPr>
              <w:t xml:space="preserve">Реконструкция (модернизация) фильтровальных установок очистки дымовых газов. Обеспыливание тракта топливоподачи на угольной ТЭС и угольных разрезах. Ограничение использования устройств очистки дымовых газов сверх проектного (нормативного) периода</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Герасимцев А.В.</w:t>
            </w:r>
          </w:p>
          <w:p>
            <w:pPr>
              <w:pStyle w:val="0"/>
              <w:jc w:val="center"/>
            </w:pPr>
            <w:r>
              <w:rPr>
                <w:sz w:val="20"/>
              </w:rPr>
              <w:t xml:space="preserve">Токарев О.С.</w:t>
            </w:r>
          </w:p>
        </w:tc>
      </w:tr>
      <w:tr>
        <w:tc>
          <w:tcPr>
            <w:tcW w:w="1020" w:type="dxa"/>
          </w:tcPr>
          <w:p>
            <w:pPr>
              <w:pStyle w:val="0"/>
            </w:pPr>
            <w:r>
              <w:rPr>
                <w:sz w:val="20"/>
              </w:rPr>
              <w:t xml:space="preserve">2</w:t>
            </w:r>
          </w:p>
        </w:tc>
        <w:tc>
          <w:tcPr>
            <w:tcW w:w="4195" w:type="dxa"/>
          </w:tcPr>
          <w:p>
            <w:pPr>
              <w:pStyle w:val="0"/>
            </w:pPr>
            <w:r>
              <w:rPr>
                <w:sz w:val="20"/>
              </w:rPr>
              <w:t xml:space="preserve">Переход сельскохозяйственных предприятий на органическое земледелие</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Ариткулов А.В.</w:t>
            </w:r>
          </w:p>
        </w:tc>
      </w:tr>
      <w:tr>
        <w:tc>
          <w:tcPr>
            <w:tcW w:w="1020" w:type="dxa"/>
          </w:tcPr>
          <w:p>
            <w:pPr>
              <w:pStyle w:val="0"/>
            </w:pPr>
            <w:r>
              <w:rPr>
                <w:sz w:val="20"/>
              </w:rPr>
              <w:t xml:space="preserve">Задача 2</w:t>
            </w:r>
          </w:p>
        </w:tc>
        <w:tc>
          <w:tcPr>
            <w:gridSpan w:val="3"/>
            <w:tcW w:w="7994" w:type="dxa"/>
          </w:tcPr>
          <w:p>
            <w:pPr>
              <w:pStyle w:val="0"/>
            </w:pPr>
            <w:r>
              <w:rPr>
                <w:sz w:val="20"/>
              </w:rPr>
              <w:t xml:space="preserve">Повышение эффективности использования природных ресурсов</w:t>
            </w:r>
          </w:p>
        </w:tc>
      </w:tr>
      <w:tr>
        <w:tc>
          <w:tcPr>
            <w:tcW w:w="1020" w:type="dxa"/>
          </w:tcPr>
          <w:p>
            <w:pPr>
              <w:pStyle w:val="0"/>
            </w:pPr>
            <w:r>
              <w:rPr>
                <w:sz w:val="20"/>
              </w:rPr>
              <w:t xml:space="preserve">1</w:t>
            </w:r>
          </w:p>
        </w:tc>
        <w:tc>
          <w:tcPr>
            <w:tcW w:w="4195" w:type="dxa"/>
          </w:tcPr>
          <w:p>
            <w:pPr>
              <w:pStyle w:val="0"/>
            </w:pPr>
            <w:r>
              <w:rPr>
                <w:sz w:val="20"/>
              </w:rPr>
              <w:t xml:space="preserve">Оценка минерально-сырьевой базы Кузбасса с учетом ее состояния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2</w:t>
            </w:r>
          </w:p>
        </w:tc>
        <w:tc>
          <w:tcPr>
            <w:tcW w:w="4195" w:type="dxa"/>
          </w:tcPr>
          <w:p>
            <w:pPr>
              <w:pStyle w:val="0"/>
            </w:pPr>
            <w:r>
              <w:rPr>
                <w:sz w:val="20"/>
              </w:rPr>
              <w:t xml:space="preserve">Разработка ПО "Единое информационное пространство в части геологического исследования и мониторинга недр, воспроизводства и использования минерально-сырьевой базы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3</w:t>
            </w:r>
          </w:p>
        </w:tc>
        <w:tc>
          <w:tcPr>
            <w:tcW w:w="4195" w:type="dxa"/>
          </w:tcPr>
          <w:p>
            <w:pPr>
              <w:pStyle w:val="0"/>
            </w:pPr>
            <w:r>
              <w:rPr>
                <w:sz w:val="20"/>
              </w:rPr>
              <w:t xml:space="preserve">Разработка правового обеспечения (нормативные акты) для регулирования предоставления необходимой информации для создания и дальнейшего пополнения и использования ПО "Единое информационное пространство в части геологического исследования и мониторинга недр, воспроизводства и использования минерально-сырьевой базы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4</w:t>
            </w:r>
          </w:p>
        </w:tc>
        <w:tc>
          <w:tcPr>
            <w:tcW w:w="4195" w:type="dxa"/>
          </w:tcPr>
          <w:p>
            <w:pPr>
              <w:pStyle w:val="0"/>
            </w:pPr>
            <w:r>
              <w:rPr>
                <w:sz w:val="20"/>
              </w:rPr>
              <w:t xml:space="preserve">Определение организации, координирующей создание ПО "Единое информационное пространство в части геологического исследования и мониторинга недр, воспроизводства и использования минерально-сырьевой базы Кузбасса" и его дальнейшую работу</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Задача 3</w:t>
            </w:r>
          </w:p>
        </w:tc>
        <w:tc>
          <w:tcPr>
            <w:gridSpan w:val="3"/>
            <w:tcW w:w="7994" w:type="dxa"/>
          </w:tcPr>
          <w:p>
            <w:pPr>
              <w:pStyle w:val="0"/>
            </w:pPr>
            <w:r>
              <w:rPr>
                <w:sz w:val="20"/>
              </w:rPr>
              <w:t xml:space="preserve">Формирование рынка экологических работ и услуг, создание "зеленых" рабочих мест на предприятиях региона</w:t>
            </w:r>
          </w:p>
        </w:tc>
      </w:tr>
      <w:tr>
        <w:tc>
          <w:tcPr>
            <w:tcW w:w="1020" w:type="dxa"/>
          </w:tcPr>
          <w:p>
            <w:pPr>
              <w:pStyle w:val="0"/>
            </w:pPr>
            <w:r>
              <w:rPr>
                <w:sz w:val="20"/>
              </w:rPr>
              <w:t xml:space="preserve">1</w:t>
            </w:r>
          </w:p>
        </w:tc>
        <w:tc>
          <w:tcPr>
            <w:tcW w:w="4195" w:type="dxa"/>
          </w:tcPr>
          <w:p>
            <w:pPr>
              <w:pStyle w:val="0"/>
            </w:pPr>
            <w:r>
              <w:rPr>
                <w:sz w:val="20"/>
              </w:rPr>
              <w:t xml:space="preserve">Работа по формированию экологических навыков в работе у сотрудников предприятий и расширению "зеленых" рабочих мест на предприятиях угольной промышленности Кузбасса</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Цель 8</w:t>
            </w:r>
          </w:p>
        </w:tc>
        <w:tc>
          <w:tcPr>
            <w:gridSpan w:val="3"/>
            <w:tcW w:w="7994" w:type="dxa"/>
            <w:vAlign w:val="center"/>
          </w:tcPr>
          <w:p>
            <w:pPr>
              <w:pStyle w:val="0"/>
            </w:pPr>
            <w:r>
              <w:rPr>
                <w:sz w:val="20"/>
              </w:rPr>
              <w:t xml:space="preserve">Сокращение числа чрезвычайных ситуаций (включая пожары)</w:t>
            </w:r>
          </w:p>
        </w:tc>
      </w:tr>
      <w:tr>
        <w:tc>
          <w:tcPr>
            <w:tcW w:w="1020" w:type="dxa"/>
          </w:tcPr>
          <w:p>
            <w:pPr>
              <w:pStyle w:val="0"/>
            </w:pPr>
            <w:r>
              <w:rPr>
                <w:sz w:val="20"/>
              </w:rPr>
              <w:t xml:space="preserve">Задача 1</w:t>
            </w:r>
          </w:p>
        </w:tc>
        <w:tc>
          <w:tcPr>
            <w:gridSpan w:val="3"/>
            <w:tcW w:w="7994" w:type="dxa"/>
          </w:tcPr>
          <w:p>
            <w:pPr>
              <w:pStyle w:val="0"/>
            </w:pPr>
            <w:r>
              <w:rPr>
                <w:sz w:val="20"/>
              </w:rPr>
              <w:t xml:space="preserve">Организация профилактики чрезвычайных ситуаций посредством информирования граждан об их вероятном возникновении через каналы массовых коммуникаций</w:t>
            </w:r>
          </w:p>
        </w:tc>
      </w:tr>
      <w:tr>
        <w:tc>
          <w:tcPr>
            <w:tcW w:w="1020" w:type="dxa"/>
          </w:tcPr>
          <w:p>
            <w:pPr>
              <w:pStyle w:val="0"/>
            </w:pPr>
            <w:r>
              <w:rPr>
                <w:sz w:val="20"/>
              </w:rPr>
              <w:t xml:space="preserve">Задача 2</w:t>
            </w:r>
          </w:p>
        </w:tc>
        <w:tc>
          <w:tcPr>
            <w:gridSpan w:val="3"/>
            <w:tcW w:w="7994" w:type="dxa"/>
          </w:tcPr>
          <w:p>
            <w:pPr>
              <w:pStyle w:val="0"/>
            </w:pPr>
            <w:r>
              <w:rPr>
                <w:sz w:val="20"/>
              </w:rPr>
              <w:t xml:space="preserve">Организация мониторинга объектов промышленности и жилого фонда с помощью дистанционных информационных систем на предмет возникновения аварий и чрезвычайных ситуаций (после ЧС, оказывающих влияние на устойчивость конструкции)</w:t>
            </w:r>
          </w:p>
        </w:tc>
      </w:tr>
      <w:tr>
        <w:tc>
          <w:tcPr>
            <w:gridSpan w:val="4"/>
            <w:tcW w:w="9014" w:type="dxa"/>
          </w:tcPr>
          <w:p>
            <w:pPr>
              <w:pStyle w:val="0"/>
              <w:jc w:val="center"/>
            </w:pPr>
            <w:r>
              <w:rPr>
                <w:sz w:val="20"/>
              </w:rPr>
              <w:t xml:space="preserve">Подприоритет N 2 "Стратегирование бережного и рационального использования лесов; преодоление последствий экстенсивной модели лесопользования"</w:t>
            </w:r>
          </w:p>
        </w:tc>
      </w:tr>
      <w:tr>
        <w:tc>
          <w:tcPr>
            <w:tcW w:w="1020" w:type="dxa"/>
          </w:tcPr>
          <w:p>
            <w:pPr>
              <w:pStyle w:val="0"/>
            </w:pPr>
            <w:r>
              <w:rPr>
                <w:sz w:val="20"/>
              </w:rPr>
              <w:t xml:space="preserve">Цель 1</w:t>
            </w:r>
          </w:p>
        </w:tc>
        <w:tc>
          <w:tcPr>
            <w:gridSpan w:val="3"/>
            <w:tcW w:w="7994" w:type="dxa"/>
            <w:vAlign w:val="center"/>
          </w:tcPr>
          <w:p>
            <w:pPr>
              <w:pStyle w:val="0"/>
            </w:pPr>
            <w:r>
              <w:rPr>
                <w:sz w:val="20"/>
              </w:rPr>
              <w:t xml:space="preserve">Трансформация лесного хозяйства Кемеровской области - Кузбасса от экстенсивной модели развития к устойчивому управлению лесами. Применение технологий рекультивации земель, нарушенных различными видами горных разработок, посредством создания лесных культур. Производство высококачественной древесины в объемах, необходимых для удовлетворения потребностей лесного комплекса региона</w:t>
            </w:r>
          </w:p>
        </w:tc>
      </w:tr>
      <w:tr>
        <w:tc>
          <w:tcPr>
            <w:tcW w:w="1020" w:type="dxa"/>
          </w:tcPr>
          <w:p>
            <w:pPr>
              <w:pStyle w:val="0"/>
            </w:pPr>
            <w:r>
              <w:rPr>
                <w:sz w:val="20"/>
              </w:rPr>
              <w:t xml:space="preserve">Задача 1</w:t>
            </w:r>
          </w:p>
        </w:tc>
        <w:tc>
          <w:tcPr>
            <w:gridSpan w:val="3"/>
            <w:tcW w:w="7994" w:type="dxa"/>
          </w:tcPr>
          <w:p>
            <w:pPr>
              <w:pStyle w:val="0"/>
            </w:pPr>
            <w:r>
              <w:rPr>
                <w:sz w:val="20"/>
              </w:rPr>
              <w:t xml:space="preserve">В сотрудничестве с ведущими институтами Сибирского отделения РАН развитие лесных культур на основе стратегического лесокультурного планирования в соответствии с лесорастительными условиями. Применение высоких технологий для минимизации ручного труда и повышения общественной и экономической эффективности лесохозяйственной отрасли Кузбасса</w:t>
            </w:r>
          </w:p>
        </w:tc>
      </w:tr>
      <w:tr>
        <w:tc>
          <w:tcPr>
            <w:tcW w:w="1020" w:type="dxa"/>
          </w:tcPr>
          <w:p>
            <w:pPr>
              <w:pStyle w:val="0"/>
            </w:pPr>
            <w:r>
              <w:rPr>
                <w:sz w:val="20"/>
              </w:rPr>
              <w:t xml:space="preserve">Задача 2</w:t>
            </w:r>
          </w:p>
        </w:tc>
        <w:tc>
          <w:tcPr>
            <w:gridSpan w:val="3"/>
            <w:tcW w:w="7994" w:type="dxa"/>
          </w:tcPr>
          <w:p>
            <w:pPr>
              <w:pStyle w:val="0"/>
            </w:pPr>
            <w:r>
              <w:rPr>
                <w:sz w:val="20"/>
              </w:rPr>
              <w:t xml:space="preserve">Соблюдение баланса объемов финансовых и материальных вложений в лесовосстановление и обеспечение высокой продуктивности экосистемных услуг на основе развития целевых насаждений</w:t>
            </w:r>
          </w:p>
        </w:tc>
      </w:tr>
      <w:tr>
        <w:tc>
          <w:tcPr>
            <w:tcW w:w="1020" w:type="dxa"/>
          </w:tcPr>
          <w:p>
            <w:pPr>
              <w:pStyle w:val="0"/>
            </w:pPr>
            <w:r>
              <w:rPr>
                <w:sz w:val="20"/>
              </w:rPr>
              <w:t xml:space="preserve">Задача 3</w:t>
            </w:r>
          </w:p>
        </w:tc>
        <w:tc>
          <w:tcPr>
            <w:gridSpan w:val="3"/>
            <w:tcW w:w="7994" w:type="dxa"/>
          </w:tcPr>
          <w:p>
            <w:pPr>
              <w:pStyle w:val="0"/>
            </w:pPr>
            <w:r>
              <w:rPr>
                <w:sz w:val="20"/>
              </w:rPr>
              <w:t xml:space="preserve">Формирование и реализация лесной стратегии Кузбасса, соответствующей национальным интересам и учитывающей длительный жизненный цикл лесных экосистем</w:t>
            </w:r>
          </w:p>
        </w:tc>
      </w:tr>
      <w:tr>
        <w:tc>
          <w:tcPr>
            <w:tcW w:w="1020" w:type="dxa"/>
          </w:tcPr>
          <w:p>
            <w:pPr>
              <w:pStyle w:val="0"/>
            </w:pPr>
            <w:r>
              <w:rPr>
                <w:sz w:val="20"/>
              </w:rPr>
              <w:t xml:space="preserve">Задача 4</w:t>
            </w:r>
          </w:p>
        </w:tc>
        <w:tc>
          <w:tcPr>
            <w:gridSpan w:val="3"/>
            <w:tcW w:w="7994" w:type="dxa"/>
          </w:tcPr>
          <w:p>
            <w:pPr>
              <w:pStyle w:val="0"/>
            </w:pPr>
            <w:r>
              <w:rPr>
                <w:sz w:val="20"/>
              </w:rPr>
              <w:t xml:space="preserve">Развитие лесопромышленного комплекса Кузбасса для повышения продуктивности лесов; использование методов плантационного лесовыращивания; обеспечение эффективной охраны и защиты лесов</w:t>
            </w:r>
          </w:p>
        </w:tc>
      </w:tr>
      <w:tr>
        <w:tc>
          <w:tcPr>
            <w:tcW w:w="1020" w:type="dxa"/>
          </w:tcPr>
          <w:p>
            <w:pPr>
              <w:pStyle w:val="0"/>
            </w:pPr>
            <w:r>
              <w:rPr>
                <w:sz w:val="20"/>
              </w:rPr>
              <w:t xml:space="preserve">Задача 5</w:t>
            </w:r>
          </w:p>
        </w:tc>
        <w:tc>
          <w:tcPr>
            <w:gridSpan w:val="3"/>
            <w:tcW w:w="7994" w:type="dxa"/>
          </w:tcPr>
          <w:p>
            <w:pPr>
              <w:pStyle w:val="0"/>
            </w:pPr>
            <w:r>
              <w:rPr>
                <w:sz w:val="20"/>
              </w:rPr>
              <w:t xml:space="preserve">Внедрение в практику принципов устойчивого управления лесами (УУЛ) на основе принятия научных, нормативных и институциональных решений: создание системы классификации лесов по типам лесного хозяйства; уточнение категорий лесных земель; дифференциация лесов в соответствии с их функциональным назначением; создание эффективных систем охраны лесов от пожаров и систем защиты от вредителей</w:t>
            </w:r>
          </w:p>
        </w:tc>
      </w:tr>
      <w:tr>
        <w:tc>
          <w:tcPr>
            <w:tcW w:w="1020" w:type="dxa"/>
          </w:tcPr>
          <w:p>
            <w:pPr>
              <w:pStyle w:val="0"/>
            </w:pPr>
            <w:r>
              <w:rPr>
                <w:sz w:val="20"/>
              </w:rPr>
              <w:t xml:space="preserve">1</w:t>
            </w:r>
          </w:p>
        </w:tc>
        <w:tc>
          <w:tcPr>
            <w:tcW w:w="4195" w:type="dxa"/>
          </w:tcPr>
          <w:p>
            <w:pPr>
              <w:pStyle w:val="0"/>
            </w:pPr>
            <w:r>
              <w:rPr>
                <w:sz w:val="20"/>
              </w:rPr>
              <w:t xml:space="preserve">Организация проведения мониторинга пожарной опасности в лесах и лесных пожаров путем наземного патрулирования лесов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Качканова Е.С.</w:t>
            </w:r>
          </w:p>
        </w:tc>
      </w:tr>
      <w:tr>
        <w:tc>
          <w:tcPr>
            <w:tcW w:w="1020" w:type="dxa"/>
          </w:tcPr>
          <w:p>
            <w:pPr>
              <w:pStyle w:val="0"/>
            </w:pPr>
            <w:r>
              <w:rPr>
                <w:sz w:val="20"/>
              </w:rPr>
              <w:t xml:space="preserve">2</w:t>
            </w:r>
          </w:p>
        </w:tc>
        <w:tc>
          <w:tcPr>
            <w:tcW w:w="4195" w:type="dxa"/>
          </w:tcPr>
          <w:p>
            <w:pPr>
              <w:pStyle w:val="0"/>
            </w:pPr>
            <w:r>
              <w:rPr>
                <w:sz w:val="20"/>
              </w:rPr>
              <w:t xml:space="preserve">Организация проведения авиационного мониторинга пожарной опасности в лесах и лесных пожаров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Качканова Е.С.</w:t>
            </w:r>
          </w:p>
        </w:tc>
      </w:tr>
      <w:tr>
        <w:tc>
          <w:tcPr>
            <w:tcW w:w="1020" w:type="dxa"/>
          </w:tcPr>
          <w:p>
            <w:pPr>
              <w:pStyle w:val="0"/>
            </w:pPr>
            <w:r>
              <w:rPr>
                <w:sz w:val="20"/>
              </w:rPr>
              <w:t xml:space="preserve">3</w:t>
            </w:r>
          </w:p>
        </w:tc>
        <w:tc>
          <w:tcPr>
            <w:tcW w:w="4195" w:type="dxa"/>
          </w:tcPr>
          <w:p>
            <w:pPr>
              <w:pStyle w:val="0"/>
            </w:pPr>
            <w:r>
              <w:rPr>
                <w:sz w:val="20"/>
              </w:rPr>
              <w:t xml:space="preserve">Повышение эффективности проведения профилактики возникновения, локализации и ликвидации очагов вредных организмов путем своевременного проведения лесопатологических обследований, профилактических мероприятий по защите лесов и санитарно-оздоровительных мероприятий</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Качканова Е.С.</w:t>
            </w:r>
          </w:p>
        </w:tc>
      </w:tr>
      <w:tr>
        <w:tc>
          <w:tcPr>
            <w:tcW w:w="1020" w:type="dxa"/>
          </w:tcPr>
          <w:p>
            <w:pPr>
              <w:pStyle w:val="0"/>
            </w:pPr>
            <w:r>
              <w:rPr>
                <w:sz w:val="20"/>
              </w:rPr>
              <w:t xml:space="preserve">Задача 6</w:t>
            </w:r>
          </w:p>
        </w:tc>
        <w:tc>
          <w:tcPr>
            <w:gridSpan w:val="3"/>
            <w:tcW w:w="7994" w:type="dxa"/>
          </w:tcPr>
          <w:p>
            <w:pPr>
              <w:pStyle w:val="0"/>
            </w:pPr>
            <w:r>
              <w:rPr>
                <w:sz w:val="20"/>
              </w:rPr>
              <w:t xml:space="preserve">Создание новой лесной экономики Кузбасса: создание и внедрение систем оплаты экосистемных услуг общего пользования, страховых систем и резервных фондов для компенсации растущей затратности лесного хозяйства; создание стимулов для поддержки институтов и хозяйствующих субъектов лесных отношений в целях поддержки и усиления экологических и социальных функций лесов</w:t>
            </w:r>
          </w:p>
        </w:tc>
      </w:tr>
      <w:tr>
        <w:tc>
          <w:tcPr>
            <w:tcW w:w="1020" w:type="dxa"/>
          </w:tcPr>
          <w:p>
            <w:pPr>
              <w:pStyle w:val="0"/>
            </w:pPr>
            <w:r>
              <w:rPr>
                <w:sz w:val="20"/>
              </w:rPr>
              <w:t xml:space="preserve">Задача 7</w:t>
            </w:r>
          </w:p>
        </w:tc>
        <w:tc>
          <w:tcPr>
            <w:gridSpan w:val="3"/>
            <w:tcW w:w="7994" w:type="dxa"/>
          </w:tcPr>
          <w:p>
            <w:pPr>
              <w:pStyle w:val="0"/>
            </w:pPr>
            <w:r>
              <w:rPr>
                <w:sz w:val="20"/>
              </w:rPr>
              <w:t xml:space="preserve">Проведение мероприятий по охране лесов от пожаров, увеличению объемов работ по лесовосстановлению и лесоразведению, в том числе с учетом поглощающей способности лесов; оптимизация отношения площади лесовосстановления и лесоразведения к площади погибших и вырубленных лесных насаждений</w:t>
            </w:r>
          </w:p>
        </w:tc>
      </w:tr>
      <w:tr>
        <w:tc>
          <w:tcPr>
            <w:tcW w:w="1020" w:type="dxa"/>
          </w:tcPr>
          <w:p>
            <w:pPr>
              <w:pStyle w:val="0"/>
            </w:pPr>
            <w:r>
              <w:rPr>
                <w:sz w:val="20"/>
              </w:rPr>
              <w:t xml:space="preserve">1</w:t>
            </w:r>
          </w:p>
        </w:tc>
        <w:tc>
          <w:tcPr>
            <w:tcW w:w="4195" w:type="dxa"/>
          </w:tcPr>
          <w:p>
            <w:pPr>
              <w:pStyle w:val="0"/>
            </w:pPr>
            <w:r>
              <w:rPr>
                <w:sz w:val="20"/>
              </w:rPr>
              <w:t xml:space="preserve">Повышение эффективности предупреждения возникновения и распространения лесных пожаров, а также их тушения (создание лесных дорог, предназначенных для охраны лесов от пожаров, эксплуатация лесных дорог, предназначенных для охраны лесов от пожаров, устройство противопожарных минерализованных полос, прочистка противопожарных минерализованных полос и их обновление, проведение профилактического контролируемого противопожарного выжигания хвороста, лесной подстилки, сухой травы и других лесных горючих материалов, благоустройство зон отдыха граждан, пребывающих в лесах, установка и размещение стендов, знаков и указателей, содержащих информацию о мерах пожарной безопасности в лесах, осуществление мониторинга пожарной опасности в лесах и лесных пожаров путем наземного патрулирования лесов, осуществление авиационного мониторинга пожарной опасности в лесах и лесных пожаров)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Качканова Е.С.</w:t>
            </w:r>
          </w:p>
        </w:tc>
      </w:tr>
      <w:tr>
        <w:tc>
          <w:tcPr>
            <w:tcW w:w="1020" w:type="dxa"/>
          </w:tcPr>
          <w:p>
            <w:pPr>
              <w:pStyle w:val="0"/>
            </w:pPr>
            <w:r>
              <w:rPr>
                <w:sz w:val="20"/>
              </w:rPr>
              <w:t xml:space="preserve">2</w:t>
            </w:r>
          </w:p>
        </w:tc>
        <w:tc>
          <w:tcPr>
            <w:tcW w:w="4195" w:type="dxa"/>
          </w:tcPr>
          <w:p>
            <w:pPr>
              <w:pStyle w:val="0"/>
            </w:pPr>
            <w:r>
              <w:rPr>
                <w:sz w:val="20"/>
              </w:rPr>
              <w:t xml:space="preserve">Увеличение площади лесовосстановления, повышение качества и эффективности работ по лесовосстановлению на лесных участках, не переданных в аренду, на лесных участках, переданных в аренду</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Качканова Е.С.</w:t>
            </w:r>
          </w:p>
        </w:tc>
      </w:tr>
      <w:tr>
        <w:tc>
          <w:tcPr>
            <w:tcW w:w="1020" w:type="dxa"/>
          </w:tcPr>
          <w:p>
            <w:pPr>
              <w:pStyle w:val="0"/>
            </w:pPr>
            <w:r>
              <w:rPr>
                <w:sz w:val="20"/>
              </w:rPr>
              <w:t xml:space="preserve">3</w:t>
            </w:r>
          </w:p>
        </w:tc>
        <w:tc>
          <w:tcPr>
            <w:tcW w:w="4195" w:type="dxa"/>
          </w:tcPr>
          <w:p>
            <w:pPr>
              <w:pStyle w:val="0"/>
            </w:pPr>
            <w:r>
              <w:rPr>
                <w:sz w:val="20"/>
              </w:rPr>
              <w:t xml:space="preserve">Формирование запаса лесных семян для лесовосстановления на всех участках вырубленных и погибших лесных насаждений</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Качканова Е.С.</w:t>
            </w:r>
          </w:p>
        </w:tc>
      </w:tr>
      <w:tr>
        <w:tc>
          <w:tcPr>
            <w:tcW w:w="1020" w:type="dxa"/>
          </w:tcPr>
          <w:p>
            <w:pPr>
              <w:pStyle w:val="0"/>
            </w:pPr>
            <w:r>
              <w:rPr>
                <w:sz w:val="20"/>
              </w:rPr>
              <w:t xml:space="preserve">4</w:t>
            </w:r>
          </w:p>
        </w:tc>
        <w:tc>
          <w:tcPr>
            <w:tcW w:w="4195" w:type="dxa"/>
          </w:tcPr>
          <w:p>
            <w:pPr>
              <w:pStyle w:val="0"/>
            </w:pPr>
            <w:r>
              <w:rPr>
                <w:sz w:val="20"/>
              </w:rPr>
              <w:t xml:space="preserve">Снижение ущерба от лесных пожаров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Качканова Е.С.</w:t>
            </w:r>
          </w:p>
        </w:tc>
      </w:tr>
      <w:tr>
        <w:tc>
          <w:tcPr>
            <w:tcW w:w="1020" w:type="dxa"/>
          </w:tcPr>
          <w:p>
            <w:pPr>
              <w:pStyle w:val="0"/>
            </w:pPr>
            <w:r>
              <w:rPr>
                <w:sz w:val="20"/>
              </w:rPr>
              <w:t xml:space="preserve">5</w:t>
            </w:r>
          </w:p>
        </w:tc>
        <w:tc>
          <w:tcPr>
            <w:tcW w:w="4195" w:type="dxa"/>
          </w:tcPr>
          <w:p>
            <w:pPr>
              <w:pStyle w:val="0"/>
            </w:pPr>
            <w:r>
              <w:rPr>
                <w:sz w:val="20"/>
              </w:rPr>
              <w:t xml:space="preserve">Снижение площади погибших лесных насаждений</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Качканова Е.С.</w:t>
            </w:r>
          </w:p>
        </w:tc>
      </w:tr>
      <w:tr>
        <w:tc>
          <w:tcPr>
            <w:gridSpan w:val="4"/>
            <w:tcW w:w="9014" w:type="dxa"/>
          </w:tcPr>
          <w:p>
            <w:pPr>
              <w:pStyle w:val="0"/>
              <w:jc w:val="center"/>
            </w:pPr>
            <w:r>
              <w:rPr>
                <w:sz w:val="20"/>
              </w:rPr>
              <w:t xml:space="preserve">Подприоритет N 3 "Факторы, определяющие потенциал зоны влияния Крапивинской ГЭС"</w:t>
            </w:r>
          </w:p>
        </w:tc>
      </w:tr>
      <w:tr>
        <w:tc>
          <w:tcPr>
            <w:tcW w:w="1020" w:type="dxa"/>
          </w:tcPr>
          <w:p>
            <w:pPr>
              <w:pStyle w:val="0"/>
            </w:pPr>
            <w:r>
              <w:rPr>
                <w:sz w:val="20"/>
              </w:rPr>
              <w:t xml:space="preserve">Цель 1</w:t>
            </w:r>
          </w:p>
        </w:tc>
        <w:tc>
          <w:tcPr>
            <w:gridSpan w:val="3"/>
            <w:tcW w:w="7994" w:type="dxa"/>
          </w:tcPr>
          <w:p>
            <w:pPr>
              <w:pStyle w:val="0"/>
            </w:pPr>
            <w:r>
              <w:rPr>
                <w:sz w:val="20"/>
              </w:rPr>
              <w:t xml:space="preserve">Принятие решения о возобновлении строительства или ликвидации Крапивинской ГЭС</w:t>
            </w:r>
          </w:p>
        </w:tc>
      </w:tr>
      <w:tr>
        <w:tc>
          <w:tcPr>
            <w:tcW w:w="1020" w:type="dxa"/>
          </w:tcPr>
          <w:p>
            <w:pPr>
              <w:pStyle w:val="0"/>
            </w:pPr>
            <w:r>
              <w:rPr>
                <w:sz w:val="20"/>
              </w:rPr>
              <w:t xml:space="preserve">Задача 1</w:t>
            </w:r>
          </w:p>
        </w:tc>
        <w:tc>
          <w:tcPr>
            <w:gridSpan w:val="3"/>
            <w:tcW w:w="7994" w:type="dxa"/>
          </w:tcPr>
          <w:p>
            <w:pPr>
              <w:pStyle w:val="0"/>
            </w:pPr>
            <w:r>
              <w:rPr>
                <w:sz w:val="20"/>
              </w:rPr>
              <w:t xml:space="preserve">Анализ стратегических факторов положительной и отрицательной значимости</w:t>
            </w:r>
          </w:p>
        </w:tc>
      </w:tr>
      <w:tr>
        <w:tc>
          <w:tcPr>
            <w:gridSpan w:val="4"/>
            <w:tcW w:w="9014" w:type="dxa"/>
          </w:tcPr>
          <w:p>
            <w:pPr>
              <w:pStyle w:val="0"/>
              <w:jc w:val="center"/>
            </w:pPr>
            <w:r>
              <w:rPr>
                <w:sz w:val="20"/>
              </w:rPr>
              <w:t xml:space="preserve">Подприоритет N 4 "Обоснование стратегической целесообразности создания фонда рекультивации земель Кузбасса"</w:t>
            </w:r>
          </w:p>
        </w:tc>
      </w:tr>
      <w:tr>
        <w:tc>
          <w:tcPr>
            <w:tcW w:w="1020" w:type="dxa"/>
          </w:tcPr>
          <w:p>
            <w:pPr>
              <w:pStyle w:val="0"/>
            </w:pPr>
            <w:r>
              <w:rPr>
                <w:sz w:val="20"/>
              </w:rPr>
              <w:t xml:space="preserve">Цель 1</w:t>
            </w:r>
          </w:p>
        </w:tc>
        <w:tc>
          <w:tcPr>
            <w:gridSpan w:val="3"/>
            <w:tcW w:w="7994" w:type="dxa"/>
          </w:tcPr>
          <w:p>
            <w:pPr>
              <w:pStyle w:val="0"/>
            </w:pPr>
            <w:r>
              <w:rPr>
                <w:sz w:val="20"/>
              </w:rPr>
              <w:t xml:space="preserve">Улучшение экологической ситуации в регионе; восстановление первоначальной ценности земли; пополнение земельных ресурсов для дальнейшего использования, в том числе в сельском хозяйстве, а также на нужды строительства и создания рекреационных зон и водоемов Кемеровской области</w:t>
            </w:r>
          </w:p>
        </w:tc>
      </w:tr>
      <w:tr>
        <w:tc>
          <w:tcPr>
            <w:tcW w:w="1020" w:type="dxa"/>
          </w:tcPr>
          <w:p>
            <w:pPr>
              <w:pStyle w:val="0"/>
            </w:pPr>
            <w:r>
              <w:rPr>
                <w:sz w:val="20"/>
              </w:rPr>
              <w:t xml:space="preserve">Задача 1</w:t>
            </w:r>
          </w:p>
        </w:tc>
        <w:tc>
          <w:tcPr>
            <w:gridSpan w:val="3"/>
            <w:tcW w:w="7994" w:type="dxa"/>
          </w:tcPr>
          <w:p>
            <w:pPr>
              <w:pStyle w:val="0"/>
            </w:pPr>
            <w:r>
              <w:rPr>
                <w:sz w:val="20"/>
              </w:rPr>
              <w:t xml:space="preserve">Устранение имеющихся противоречий в действующей нормативно-правовой регуляции; подготовка необходимых региональных документов и предложений по внесению соответствующих изменений в федеральную законодательную базу</w:t>
            </w:r>
          </w:p>
        </w:tc>
      </w:tr>
      <w:tr>
        <w:tc>
          <w:tcPr>
            <w:tcW w:w="1020" w:type="dxa"/>
          </w:tcPr>
          <w:p>
            <w:pPr>
              <w:pStyle w:val="0"/>
            </w:pPr>
            <w:r>
              <w:rPr>
                <w:sz w:val="20"/>
              </w:rPr>
              <w:t xml:space="preserve">1</w:t>
            </w:r>
          </w:p>
        </w:tc>
        <w:tc>
          <w:tcPr>
            <w:tcW w:w="4195" w:type="dxa"/>
          </w:tcPr>
          <w:p>
            <w:pPr>
              <w:pStyle w:val="0"/>
            </w:pPr>
            <w:r>
              <w:rPr>
                <w:sz w:val="20"/>
              </w:rPr>
              <w:t xml:space="preserve">Анализ имеющейся нормативной базы по вопросу рекультивации нарушенных земель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Казаченко О.А.</w:t>
            </w:r>
          </w:p>
        </w:tc>
      </w:tr>
      <w:tr>
        <w:tc>
          <w:tcPr>
            <w:tcW w:w="1020" w:type="dxa"/>
          </w:tcPr>
          <w:p>
            <w:pPr>
              <w:pStyle w:val="0"/>
            </w:pPr>
            <w:r>
              <w:rPr>
                <w:sz w:val="20"/>
              </w:rPr>
              <w:t xml:space="preserve">2</w:t>
            </w:r>
          </w:p>
        </w:tc>
        <w:tc>
          <w:tcPr>
            <w:tcW w:w="4195" w:type="dxa"/>
          </w:tcPr>
          <w:p>
            <w:pPr>
              <w:pStyle w:val="0"/>
            </w:pPr>
            <w:r>
              <w:rPr>
                <w:sz w:val="20"/>
              </w:rPr>
              <w:t xml:space="preserve">Подготовка предложений по внесению изменений в законодательство Российской Федерации в области рекультивации земель в части наделения органов местного самоуправления полномочиями обязательного согласования проектов рекультивации (консервации) земель (земельных участков), находящихся в частной собственности (не исключая права согласования проектов рекультивации у собственника, арендатора земельного участка)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Казаченко О.А.</w:t>
            </w:r>
          </w:p>
        </w:tc>
      </w:tr>
      <w:tr>
        <w:tc>
          <w:tcPr>
            <w:tcW w:w="1020" w:type="dxa"/>
          </w:tcPr>
          <w:p>
            <w:pPr>
              <w:pStyle w:val="0"/>
            </w:pPr>
            <w:r>
              <w:rPr>
                <w:sz w:val="20"/>
              </w:rPr>
              <w:t xml:space="preserve">3</w:t>
            </w:r>
          </w:p>
        </w:tc>
        <w:tc>
          <w:tcPr>
            <w:tcW w:w="4195" w:type="dxa"/>
          </w:tcPr>
          <w:p>
            <w:pPr>
              <w:pStyle w:val="0"/>
            </w:pPr>
            <w:r>
              <w:rPr>
                <w:sz w:val="20"/>
              </w:rPr>
              <w:t xml:space="preserve">Подготовка предложений по внесению изменений в законодательство Российской Федерации в области рекультивации земель в части наделения органов местного самоуправления полномочиями муниципального земельного контроля в границах муниципального образования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Казаченко О.А.</w:t>
            </w:r>
          </w:p>
          <w:p>
            <w:pPr>
              <w:pStyle w:val="0"/>
            </w:pPr>
            <w:r>
              <w:rPr>
                <w:sz w:val="20"/>
              </w:rPr>
            </w:r>
          </w:p>
          <w:p>
            <w:pPr>
              <w:pStyle w:val="0"/>
              <w:jc w:val="center"/>
            </w:pPr>
            <w:r>
              <w:rPr>
                <w:sz w:val="20"/>
              </w:rPr>
              <w:t xml:space="preserve">Ярополова Т.А.</w:t>
            </w:r>
          </w:p>
        </w:tc>
      </w:tr>
      <w:tr>
        <w:tc>
          <w:tcPr>
            <w:tcW w:w="1020" w:type="dxa"/>
          </w:tcPr>
          <w:p>
            <w:pPr>
              <w:pStyle w:val="0"/>
            </w:pPr>
            <w:r>
              <w:rPr>
                <w:sz w:val="20"/>
              </w:rPr>
              <w:t xml:space="preserve">Задача 2</w:t>
            </w:r>
          </w:p>
        </w:tc>
        <w:tc>
          <w:tcPr>
            <w:gridSpan w:val="3"/>
            <w:tcW w:w="7994" w:type="dxa"/>
          </w:tcPr>
          <w:p>
            <w:pPr>
              <w:pStyle w:val="0"/>
            </w:pPr>
            <w:r>
              <w:rPr>
                <w:sz w:val="20"/>
              </w:rPr>
              <w:t xml:space="preserve">Разработка системы финансовых гарантий, соответствующей требованиям законодательства Российской Федерации. Создание возможности ответственным собственникам и компаниям получать преимущества перед компаниями, не уделяющими достаточного внимания экологии региона</w:t>
            </w:r>
          </w:p>
        </w:tc>
      </w:tr>
      <w:tr>
        <w:tc>
          <w:tcPr>
            <w:tcW w:w="1020" w:type="dxa"/>
          </w:tcPr>
          <w:p>
            <w:pPr>
              <w:pStyle w:val="0"/>
            </w:pPr>
            <w:r>
              <w:rPr>
                <w:sz w:val="20"/>
              </w:rPr>
              <w:t xml:space="preserve">1</w:t>
            </w:r>
          </w:p>
        </w:tc>
        <w:tc>
          <w:tcPr>
            <w:tcW w:w="4195" w:type="dxa"/>
          </w:tcPr>
          <w:p>
            <w:pPr>
              <w:pStyle w:val="0"/>
            </w:pPr>
            <w:r>
              <w:rPr>
                <w:sz w:val="20"/>
              </w:rPr>
              <w:t xml:space="preserve">Внесение предложений и изменений в отдельные законодательные акты Российской Федерации в части установления обязанности пользователей недр по созданию ликвидационных фондов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Задача 3</w:t>
            </w:r>
          </w:p>
        </w:tc>
        <w:tc>
          <w:tcPr>
            <w:gridSpan w:val="3"/>
            <w:tcW w:w="7994" w:type="dxa"/>
          </w:tcPr>
          <w:p>
            <w:pPr>
              <w:pStyle w:val="0"/>
            </w:pPr>
            <w:r>
              <w:rPr>
                <w:sz w:val="20"/>
              </w:rPr>
              <w:t xml:space="preserve">Обеспечение мониторинга и контроля за проведением рекультивации земель в регионе</w:t>
            </w:r>
          </w:p>
        </w:tc>
      </w:tr>
      <w:tr>
        <w:tc>
          <w:tcPr>
            <w:tcW w:w="1020" w:type="dxa"/>
          </w:tcPr>
          <w:p>
            <w:pPr>
              <w:pStyle w:val="0"/>
            </w:pPr>
            <w:r>
              <w:rPr>
                <w:sz w:val="20"/>
              </w:rPr>
              <w:t xml:space="preserve">1</w:t>
            </w:r>
          </w:p>
        </w:tc>
        <w:tc>
          <w:tcPr>
            <w:tcW w:w="4195" w:type="dxa"/>
          </w:tcPr>
          <w:p>
            <w:pPr>
              <w:pStyle w:val="0"/>
            </w:pPr>
            <w:r>
              <w:rPr>
                <w:sz w:val="20"/>
              </w:rPr>
              <w:t xml:space="preserve">Ведение и пополнение реестра нарушенных земель Кузбасса, подлежащих рекультивации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2</w:t>
            </w:r>
          </w:p>
        </w:tc>
        <w:tc>
          <w:tcPr>
            <w:tcW w:w="4195" w:type="dxa"/>
          </w:tcPr>
          <w:p>
            <w:pPr>
              <w:pStyle w:val="0"/>
            </w:pPr>
            <w:r>
              <w:rPr>
                <w:sz w:val="20"/>
              </w:rPr>
              <w:t xml:space="preserve">Формирование графиков мониторинга и контроля рекультивации нарушенных земель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3</w:t>
            </w:r>
          </w:p>
        </w:tc>
        <w:tc>
          <w:tcPr>
            <w:tcW w:w="4195" w:type="dxa"/>
          </w:tcPr>
          <w:p>
            <w:pPr>
              <w:pStyle w:val="0"/>
            </w:pPr>
            <w:r>
              <w:rPr>
                <w:sz w:val="20"/>
              </w:rPr>
              <w:t xml:space="preserve">Контроль за выполнением рекультивации нарушенных земель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4</w:t>
            </w:r>
          </w:p>
        </w:tc>
        <w:tc>
          <w:tcPr>
            <w:tcW w:w="4195" w:type="dxa"/>
          </w:tcPr>
          <w:p>
            <w:pPr>
              <w:pStyle w:val="0"/>
            </w:pPr>
            <w:r>
              <w:rPr>
                <w:sz w:val="20"/>
              </w:rPr>
              <w:t xml:space="preserve">Ведение и пополнение реестра нарушенных земель Кузбасса, подлежащих рекультивации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Органы местного самоуправления (по согласованию)</w:t>
            </w:r>
          </w:p>
        </w:tc>
      </w:tr>
      <w:tr>
        <w:tc>
          <w:tcPr>
            <w:gridSpan w:val="4"/>
            <w:tcW w:w="9014" w:type="dxa"/>
          </w:tcPr>
          <w:p>
            <w:pPr>
              <w:pStyle w:val="0"/>
              <w:jc w:val="center"/>
            </w:pPr>
            <w:r>
              <w:rPr>
                <w:sz w:val="20"/>
              </w:rPr>
              <w:t xml:space="preserve">Подприоритет N 5 "Стратегирование развития экологического машиностроения в Кузбассе"</w:t>
            </w:r>
          </w:p>
        </w:tc>
      </w:tr>
      <w:tr>
        <w:tc>
          <w:tcPr>
            <w:tcW w:w="1020" w:type="dxa"/>
          </w:tcPr>
          <w:p>
            <w:pPr>
              <w:pStyle w:val="0"/>
            </w:pPr>
            <w:r>
              <w:rPr>
                <w:sz w:val="20"/>
              </w:rPr>
              <w:t xml:space="preserve">Цель 1</w:t>
            </w:r>
          </w:p>
        </w:tc>
        <w:tc>
          <w:tcPr>
            <w:gridSpan w:val="3"/>
            <w:tcW w:w="7994" w:type="dxa"/>
          </w:tcPr>
          <w:p>
            <w:pPr>
              <w:pStyle w:val="0"/>
            </w:pPr>
            <w:r>
              <w:rPr>
                <w:sz w:val="20"/>
              </w:rPr>
              <w:t xml:space="preserve">Формирование в экономической системе Кузбасса эффективного экологического сектора, ориентированного на выпуск специализированных (экологических) машин и оборудования</w:t>
            </w:r>
          </w:p>
        </w:tc>
      </w:tr>
      <w:tr>
        <w:tc>
          <w:tcPr>
            <w:tcW w:w="1020" w:type="dxa"/>
          </w:tcPr>
          <w:p>
            <w:pPr>
              <w:pStyle w:val="0"/>
            </w:pPr>
            <w:r>
              <w:rPr>
                <w:sz w:val="20"/>
              </w:rPr>
              <w:t xml:space="preserve">Задача 1</w:t>
            </w:r>
          </w:p>
        </w:tc>
        <w:tc>
          <w:tcPr>
            <w:gridSpan w:val="3"/>
            <w:tcW w:w="7994" w:type="dxa"/>
          </w:tcPr>
          <w:p>
            <w:pPr>
              <w:pStyle w:val="0"/>
            </w:pPr>
            <w:r>
              <w:rPr>
                <w:sz w:val="20"/>
              </w:rPr>
              <w:t xml:space="preserve">Анализ потребностей в продукции экологического машиностроения предприятий Кузбасса, оказывающих особое негативное воздействие на окружающую среду</w:t>
            </w:r>
          </w:p>
        </w:tc>
      </w:tr>
      <w:tr>
        <w:tc>
          <w:tcPr>
            <w:tcW w:w="1020" w:type="dxa"/>
          </w:tcPr>
          <w:p>
            <w:pPr>
              <w:pStyle w:val="0"/>
            </w:pPr>
            <w:r>
              <w:rPr>
                <w:sz w:val="20"/>
              </w:rPr>
              <w:t xml:space="preserve">1</w:t>
            </w:r>
          </w:p>
        </w:tc>
        <w:tc>
          <w:tcPr>
            <w:tcW w:w="4195" w:type="dxa"/>
          </w:tcPr>
          <w:p>
            <w:pPr>
              <w:pStyle w:val="0"/>
            </w:pPr>
            <w:r>
              <w:rPr>
                <w:sz w:val="20"/>
              </w:rPr>
              <w:t xml:space="preserve">Определение потребности отраслей промышленности Кузбасса в продукции экологического машиностроения</w:t>
            </w:r>
          </w:p>
        </w:tc>
        <w:tc>
          <w:tcPr>
            <w:tcW w:w="964" w:type="dxa"/>
          </w:tcPr>
          <w:p>
            <w:pPr>
              <w:pStyle w:val="0"/>
              <w:jc w:val="center"/>
            </w:pPr>
            <w:r>
              <w:rPr>
                <w:sz w:val="20"/>
              </w:rPr>
              <w:t xml:space="preserve">2023 - 2024 годы</w:t>
            </w:r>
          </w:p>
        </w:tc>
        <w:tc>
          <w:tcPr>
            <w:tcW w:w="2835" w:type="dxa"/>
          </w:tcPr>
          <w:p>
            <w:pPr>
              <w:pStyle w:val="0"/>
              <w:jc w:val="center"/>
            </w:pPr>
            <w:r>
              <w:rPr>
                <w:sz w:val="20"/>
              </w:rPr>
              <w:t xml:space="preserve">Старосвет Л.В.</w:t>
            </w:r>
          </w:p>
        </w:tc>
      </w:tr>
      <w:tr>
        <w:tc>
          <w:tcPr>
            <w:tcW w:w="1020" w:type="dxa"/>
          </w:tcPr>
          <w:p>
            <w:pPr>
              <w:pStyle w:val="0"/>
            </w:pPr>
            <w:r>
              <w:rPr>
                <w:sz w:val="20"/>
              </w:rPr>
              <w:t xml:space="preserve">Задача 2</w:t>
            </w:r>
          </w:p>
        </w:tc>
        <w:tc>
          <w:tcPr>
            <w:gridSpan w:val="3"/>
            <w:tcW w:w="7994" w:type="dxa"/>
          </w:tcPr>
          <w:p>
            <w:pPr>
              <w:pStyle w:val="0"/>
            </w:pPr>
            <w:r>
              <w:rPr>
                <w:sz w:val="20"/>
              </w:rPr>
              <w:t xml:space="preserve">Формирование плана импортозамещения экологического оборудования продукцией регионального сегмента отрасли экологического машиностроения</w:t>
            </w:r>
          </w:p>
        </w:tc>
      </w:tr>
      <w:tr>
        <w:tc>
          <w:tcPr>
            <w:tcW w:w="1020" w:type="dxa"/>
          </w:tcPr>
          <w:p>
            <w:pPr>
              <w:pStyle w:val="0"/>
            </w:pPr>
            <w:r>
              <w:rPr>
                <w:sz w:val="20"/>
              </w:rPr>
              <w:t xml:space="preserve">1</w:t>
            </w:r>
          </w:p>
        </w:tc>
        <w:tc>
          <w:tcPr>
            <w:tcW w:w="4195" w:type="dxa"/>
          </w:tcPr>
          <w:p>
            <w:pPr>
              <w:pStyle w:val="0"/>
            </w:pPr>
            <w:r>
              <w:rPr>
                <w:sz w:val="20"/>
              </w:rPr>
              <w:t xml:space="preserve">Проведение анализа ввозимой на территорию Кузбасса импортной продукции экологического машиностроения</w:t>
            </w:r>
          </w:p>
        </w:tc>
        <w:tc>
          <w:tcPr>
            <w:tcW w:w="964" w:type="dxa"/>
          </w:tcPr>
          <w:p>
            <w:pPr>
              <w:pStyle w:val="0"/>
              <w:jc w:val="center"/>
            </w:pPr>
            <w:r>
              <w:rPr>
                <w:sz w:val="20"/>
              </w:rPr>
              <w:t xml:space="preserve">2023 - 2024 годы</w:t>
            </w:r>
          </w:p>
        </w:tc>
        <w:tc>
          <w:tcPr>
            <w:tcW w:w="2835" w:type="dxa"/>
          </w:tcPr>
          <w:p>
            <w:pPr>
              <w:pStyle w:val="0"/>
              <w:jc w:val="center"/>
            </w:pPr>
            <w:r>
              <w:rPr>
                <w:sz w:val="20"/>
              </w:rPr>
              <w:t xml:space="preserve">Пытченко К.В.</w:t>
            </w:r>
          </w:p>
          <w:p>
            <w:pPr>
              <w:pStyle w:val="0"/>
              <w:jc w:val="center"/>
            </w:pPr>
            <w:r>
              <w:rPr>
                <w:sz w:val="20"/>
              </w:rPr>
              <w:t xml:space="preserve">Старосвет Л.В.</w:t>
            </w:r>
          </w:p>
          <w:p>
            <w:pPr>
              <w:pStyle w:val="0"/>
              <w:jc w:val="center"/>
            </w:pPr>
            <w:r>
              <w:rPr>
                <w:sz w:val="20"/>
              </w:rPr>
              <w:t xml:space="preserve">Кемеровская таможня Сибирского таможенного управления Федеральной таможенной службы (по согласованию)</w:t>
            </w:r>
          </w:p>
        </w:tc>
      </w:tr>
      <w:tr>
        <w:tc>
          <w:tcPr>
            <w:tcW w:w="1020" w:type="dxa"/>
          </w:tcPr>
          <w:p>
            <w:pPr>
              <w:pStyle w:val="0"/>
            </w:pPr>
            <w:r>
              <w:rPr>
                <w:sz w:val="20"/>
              </w:rPr>
              <w:t xml:space="preserve">2</w:t>
            </w:r>
          </w:p>
        </w:tc>
        <w:tc>
          <w:tcPr>
            <w:tcW w:w="4195" w:type="dxa"/>
          </w:tcPr>
          <w:p>
            <w:pPr>
              <w:pStyle w:val="0"/>
            </w:pPr>
            <w:r>
              <w:rPr>
                <w:sz w:val="20"/>
              </w:rPr>
              <w:t xml:space="preserve">Определение потенциальных производителей востребованной продукции экологического машиностроения. Оценка потенциала предприятий в выпуске данной продукции</w:t>
            </w:r>
          </w:p>
        </w:tc>
        <w:tc>
          <w:tcPr>
            <w:tcW w:w="964" w:type="dxa"/>
          </w:tcPr>
          <w:p>
            <w:pPr>
              <w:pStyle w:val="0"/>
              <w:jc w:val="center"/>
            </w:pPr>
            <w:r>
              <w:rPr>
                <w:sz w:val="20"/>
              </w:rPr>
              <w:t xml:space="preserve">2023 - 2024 годы</w:t>
            </w:r>
          </w:p>
        </w:tc>
        <w:tc>
          <w:tcPr>
            <w:tcW w:w="2835" w:type="dxa"/>
          </w:tcPr>
          <w:p>
            <w:pPr>
              <w:pStyle w:val="0"/>
              <w:jc w:val="center"/>
            </w:pPr>
            <w:r>
              <w:rPr>
                <w:sz w:val="20"/>
              </w:rPr>
              <w:t xml:space="preserve">Старосвет Л.В.</w:t>
            </w:r>
          </w:p>
        </w:tc>
      </w:tr>
      <w:tr>
        <w:tc>
          <w:tcPr>
            <w:tcW w:w="1020" w:type="dxa"/>
          </w:tcPr>
          <w:p>
            <w:pPr>
              <w:pStyle w:val="0"/>
            </w:pPr>
            <w:r>
              <w:rPr>
                <w:sz w:val="20"/>
              </w:rPr>
              <w:t xml:space="preserve">Задача 3</w:t>
            </w:r>
          </w:p>
        </w:tc>
        <w:tc>
          <w:tcPr>
            <w:gridSpan w:val="3"/>
            <w:tcW w:w="7994" w:type="dxa"/>
          </w:tcPr>
          <w:p>
            <w:pPr>
              <w:pStyle w:val="0"/>
            </w:pPr>
            <w:r>
              <w:rPr>
                <w:sz w:val="20"/>
              </w:rPr>
              <w:t xml:space="preserve">Разработка межрегиональной программы развития производства и рынка продукции экологического машиностроения</w:t>
            </w:r>
          </w:p>
        </w:tc>
      </w:tr>
      <w:tr>
        <w:tc>
          <w:tcPr>
            <w:tcW w:w="1020" w:type="dxa"/>
          </w:tcPr>
          <w:p>
            <w:pPr>
              <w:pStyle w:val="0"/>
            </w:pPr>
            <w:r>
              <w:rPr>
                <w:sz w:val="20"/>
              </w:rPr>
              <w:t xml:space="preserve">1</w:t>
            </w:r>
          </w:p>
        </w:tc>
        <w:tc>
          <w:tcPr>
            <w:tcW w:w="4195" w:type="dxa"/>
          </w:tcPr>
          <w:p>
            <w:pPr>
              <w:pStyle w:val="0"/>
            </w:pPr>
            <w:r>
              <w:rPr>
                <w:sz w:val="20"/>
              </w:rPr>
              <w:t xml:space="preserve">Проведение анализа ввозимой на территорию регионов Сибирского федерального округа импортной продукции экологического машиностроения</w:t>
            </w:r>
          </w:p>
        </w:tc>
        <w:tc>
          <w:tcPr>
            <w:tcW w:w="964" w:type="dxa"/>
          </w:tcPr>
          <w:p>
            <w:pPr>
              <w:pStyle w:val="0"/>
              <w:jc w:val="center"/>
            </w:pPr>
            <w:r>
              <w:rPr>
                <w:sz w:val="20"/>
              </w:rPr>
              <w:t xml:space="preserve">2024 год</w:t>
            </w:r>
          </w:p>
        </w:tc>
        <w:tc>
          <w:tcPr>
            <w:tcW w:w="2835" w:type="dxa"/>
          </w:tcPr>
          <w:p>
            <w:pPr>
              <w:pStyle w:val="0"/>
              <w:jc w:val="center"/>
            </w:pPr>
            <w:r>
              <w:rPr>
                <w:sz w:val="20"/>
              </w:rPr>
              <w:t xml:space="preserve">Пытченко К.В.</w:t>
            </w:r>
          </w:p>
          <w:p>
            <w:pPr>
              <w:pStyle w:val="0"/>
              <w:jc w:val="center"/>
            </w:pPr>
            <w:r>
              <w:rPr>
                <w:sz w:val="20"/>
              </w:rPr>
              <w:t xml:space="preserve">Старосвет Л.В.</w:t>
            </w:r>
          </w:p>
          <w:p>
            <w:pPr>
              <w:pStyle w:val="0"/>
              <w:jc w:val="center"/>
            </w:pPr>
            <w:r>
              <w:rPr>
                <w:sz w:val="20"/>
              </w:rPr>
              <w:t xml:space="preserve">Кемеровская таможня Сибирского таможенного управления Федеральной таможенной службы (по согласованию)</w:t>
            </w:r>
          </w:p>
        </w:tc>
      </w:tr>
      <w:tr>
        <w:tc>
          <w:tcPr>
            <w:tcW w:w="1020" w:type="dxa"/>
          </w:tcPr>
          <w:p>
            <w:pPr>
              <w:pStyle w:val="0"/>
            </w:pPr>
            <w:r>
              <w:rPr>
                <w:sz w:val="20"/>
              </w:rPr>
              <w:t xml:space="preserve">2</w:t>
            </w:r>
          </w:p>
        </w:tc>
        <w:tc>
          <w:tcPr>
            <w:tcW w:w="4195" w:type="dxa"/>
          </w:tcPr>
          <w:p>
            <w:pPr>
              <w:pStyle w:val="0"/>
            </w:pPr>
            <w:r>
              <w:rPr>
                <w:sz w:val="20"/>
              </w:rPr>
              <w:t xml:space="preserve">Определение потребности отраслей промышленности регионов Сибирского федерального округа в импортозамещении продукции экологического машиностроения</w:t>
            </w:r>
          </w:p>
        </w:tc>
        <w:tc>
          <w:tcPr>
            <w:tcW w:w="964" w:type="dxa"/>
          </w:tcPr>
          <w:p>
            <w:pPr>
              <w:pStyle w:val="0"/>
              <w:jc w:val="center"/>
            </w:pPr>
            <w:r>
              <w:rPr>
                <w:sz w:val="20"/>
              </w:rPr>
              <w:t xml:space="preserve">2024 год</w:t>
            </w:r>
          </w:p>
        </w:tc>
        <w:tc>
          <w:tcPr>
            <w:tcW w:w="2835" w:type="dxa"/>
          </w:tcPr>
          <w:p>
            <w:pPr>
              <w:pStyle w:val="0"/>
              <w:jc w:val="center"/>
            </w:pPr>
            <w:r>
              <w:rPr>
                <w:sz w:val="20"/>
              </w:rPr>
              <w:t xml:space="preserve">Старосвет Л.В.</w:t>
            </w:r>
          </w:p>
          <w:p>
            <w:pPr>
              <w:pStyle w:val="0"/>
              <w:jc w:val="center"/>
            </w:pPr>
            <w:r>
              <w:rPr>
                <w:sz w:val="20"/>
              </w:rPr>
              <w:t xml:space="preserve">главы регионов Сибирского федерального округа (по согласованию)</w:t>
            </w:r>
          </w:p>
        </w:tc>
      </w:tr>
      <w:tr>
        <w:tc>
          <w:tcPr>
            <w:tcW w:w="1020" w:type="dxa"/>
          </w:tcPr>
          <w:p>
            <w:pPr>
              <w:pStyle w:val="0"/>
            </w:pPr>
            <w:r>
              <w:rPr>
                <w:sz w:val="20"/>
              </w:rPr>
              <w:t xml:space="preserve">3</w:t>
            </w:r>
          </w:p>
        </w:tc>
        <w:tc>
          <w:tcPr>
            <w:tcW w:w="4195" w:type="dxa"/>
          </w:tcPr>
          <w:p>
            <w:pPr>
              <w:pStyle w:val="0"/>
            </w:pPr>
            <w:r>
              <w:rPr>
                <w:sz w:val="20"/>
              </w:rPr>
              <w:t xml:space="preserve">Определение потенциальных производителей востребованной продукции экологического машиностроения. Оценка потенциала предприятий в выпуске данной продукции</w:t>
            </w:r>
          </w:p>
        </w:tc>
        <w:tc>
          <w:tcPr>
            <w:tcW w:w="964" w:type="dxa"/>
          </w:tcPr>
          <w:p>
            <w:pPr>
              <w:pStyle w:val="0"/>
              <w:jc w:val="center"/>
            </w:pPr>
            <w:r>
              <w:rPr>
                <w:sz w:val="20"/>
              </w:rPr>
              <w:t xml:space="preserve">2024 год</w:t>
            </w:r>
          </w:p>
        </w:tc>
        <w:tc>
          <w:tcPr>
            <w:tcW w:w="2835" w:type="dxa"/>
          </w:tcPr>
          <w:p>
            <w:pPr>
              <w:pStyle w:val="0"/>
              <w:jc w:val="center"/>
            </w:pPr>
            <w:r>
              <w:rPr>
                <w:sz w:val="20"/>
              </w:rPr>
              <w:t xml:space="preserve">Старосвет Л.В.</w:t>
            </w:r>
          </w:p>
        </w:tc>
      </w:tr>
      <w:tr>
        <w:tc>
          <w:tcPr>
            <w:tcW w:w="1020" w:type="dxa"/>
          </w:tcPr>
          <w:p>
            <w:pPr>
              <w:pStyle w:val="0"/>
            </w:pPr>
            <w:r>
              <w:rPr>
                <w:sz w:val="20"/>
              </w:rPr>
              <w:t xml:space="preserve">Задача 4</w:t>
            </w:r>
          </w:p>
        </w:tc>
        <w:tc>
          <w:tcPr>
            <w:gridSpan w:val="3"/>
            <w:tcW w:w="7994" w:type="dxa"/>
          </w:tcPr>
          <w:p>
            <w:pPr>
              <w:pStyle w:val="0"/>
            </w:pPr>
            <w:r>
              <w:rPr>
                <w:sz w:val="20"/>
              </w:rPr>
              <w:t xml:space="preserve">Закрепление статуса сегмента отрасли экологического машиностроения Кузбасса в отраслевых федеральных программах и проектах</w:t>
            </w:r>
          </w:p>
        </w:tc>
      </w:tr>
      <w:tr>
        <w:tc>
          <w:tcPr>
            <w:tcW w:w="1020" w:type="dxa"/>
          </w:tcPr>
          <w:p>
            <w:pPr>
              <w:pStyle w:val="0"/>
            </w:pPr>
            <w:r>
              <w:rPr>
                <w:sz w:val="20"/>
              </w:rPr>
              <w:t xml:space="preserve">1</w:t>
            </w:r>
          </w:p>
        </w:tc>
        <w:tc>
          <w:tcPr>
            <w:tcW w:w="4195" w:type="dxa"/>
            <w:vAlign w:val="center"/>
          </w:tcPr>
          <w:p>
            <w:pPr>
              <w:pStyle w:val="0"/>
            </w:pPr>
            <w:r>
              <w:rPr>
                <w:sz w:val="20"/>
              </w:rPr>
              <w:t xml:space="preserve">Проработка совместно с Минпромторгом России вопроса по включению отрасли экологического машиностроения в отраслевые федеральные программы и проекты</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Старосвет Л.В.</w:t>
            </w:r>
          </w:p>
        </w:tc>
      </w:tr>
      <w:tr>
        <w:tc>
          <w:tcPr>
            <w:tcW w:w="1020" w:type="dxa"/>
          </w:tcPr>
          <w:p>
            <w:pPr>
              <w:pStyle w:val="0"/>
            </w:pPr>
            <w:r>
              <w:rPr>
                <w:sz w:val="20"/>
              </w:rPr>
              <w:t xml:space="preserve">Результаты</w:t>
            </w:r>
          </w:p>
        </w:tc>
        <w:tc>
          <w:tcPr>
            <w:tcW w:w="4195" w:type="dxa"/>
          </w:tcPr>
          <w:p>
            <w:pPr>
              <w:pStyle w:val="0"/>
            </w:pPr>
            <w:r>
              <w:rPr>
                <w:sz w:val="20"/>
              </w:rPr>
              <w:t xml:space="preserve">1. Получение опыта управления новыми элементами регулирования охраны окружающей среды, внедрение на предприятиях области лучших практик в сфере экологии.</w:t>
            </w:r>
          </w:p>
          <w:p>
            <w:pPr>
              <w:pStyle w:val="0"/>
            </w:pPr>
            <w:r>
              <w:rPr>
                <w:sz w:val="20"/>
              </w:rPr>
              <w:t xml:space="preserve">2. Увеличение выпуска продукции предприятий лесного комплекса, рост доходов от реализации продукции</w:t>
            </w:r>
          </w:p>
        </w:tc>
        <w:tc>
          <w:tcPr>
            <w:tcW w:w="964" w:type="dxa"/>
          </w:tcPr>
          <w:p>
            <w:pPr>
              <w:pStyle w:val="0"/>
            </w:pPr>
            <w:r>
              <w:rPr>
                <w:sz w:val="20"/>
              </w:rPr>
            </w:r>
          </w:p>
        </w:tc>
        <w:tc>
          <w:tcPr>
            <w:tcW w:w="2835" w:type="dxa"/>
          </w:tcPr>
          <w:p>
            <w:pPr>
              <w:pStyle w:val="0"/>
            </w:pPr>
            <w:r>
              <w:rPr>
                <w:sz w:val="20"/>
              </w:rPr>
            </w:r>
          </w:p>
        </w:tc>
      </w:tr>
      <w:tr>
        <w:tc>
          <w:tcPr>
            <w:gridSpan w:val="4"/>
            <w:tcW w:w="9014" w:type="dxa"/>
          </w:tcPr>
          <w:p>
            <w:pPr>
              <w:pStyle w:val="0"/>
              <w:outlineLvl w:val="3"/>
              <w:jc w:val="center"/>
            </w:pPr>
            <w:r>
              <w:rPr>
                <w:sz w:val="20"/>
              </w:rPr>
              <w:t xml:space="preserve">III этап (2026 - 2035 годы)</w:t>
            </w:r>
          </w:p>
        </w:tc>
      </w:tr>
      <w:tr>
        <w:tc>
          <w:tcPr>
            <w:gridSpan w:val="4"/>
            <w:tcW w:w="9014" w:type="dxa"/>
          </w:tcPr>
          <w:p>
            <w:pPr>
              <w:pStyle w:val="0"/>
              <w:jc w:val="center"/>
            </w:pPr>
            <w:r>
              <w:rPr>
                <w:sz w:val="20"/>
              </w:rPr>
              <w:t xml:space="preserve">Подприоритет N 1 "Стратегирование снижения загрязнения окружающей среды на территории Кемеровской области - Кузбасса"</w:t>
            </w:r>
          </w:p>
        </w:tc>
      </w:tr>
      <w:tr>
        <w:tc>
          <w:tcPr>
            <w:tcW w:w="1020" w:type="dxa"/>
          </w:tcPr>
          <w:p>
            <w:pPr>
              <w:pStyle w:val="0"/>
            </w:pPr>
            <w:r>
              <w:rPr>
                <w:sz w:val="20"/>
              </w:rPr>
              <w:t xml:space="preserve">Цель 1</w:t>
            </w:r>
          </w:p>
        </w:tc>
        <w:tc>
          <w:tcPr>
            <w:gridSpan w:val="3"/>
            <w:tcW w:w="7994" w:type="dxa"/>
            <w:vAlign w:val="center"/>
          </w:tcPr>
          <w:p>
            <w:pPr>
              <w:pStyle w:val="0"/>
            </w:pPr>
            <w:r>
              <w:rPr>
                <w:sz w:val="20"/>
              </w:rPr>
              <w:t xml:space="preserve">Улучшение качества атмосферного воздуха в крупных промышленных центрах и в наиболее загрязненных городах Кемеровской области - Кузбасса</w:t>
            </w:r>
          </w:p>
        </w:tc>
      </w:tr>
      <w:tr>
        <w:tc>
          <w:tcPr>
            <w:tcW w:w="1020" w:type="dxa"/>
          </w:tcPr>
          <w:p>
            <w:pPr>
              <w:pStyle w:val="0"/>
            </w:pPr>
            <w:r>
              <w:rPr>
                <w:sz w:val="20"/>
              </w:rPr>
              <w:t xml:space="preserve">Задача 1</w:t>
            </w:r>
          </w:p>
        </w:tc>
        <w:tc>
          <w:tcPr>
            <w:gridSpan w:val="3"/>
            <w:tcW w:w="7994" w:type="dxa"/>
          </w:tcPr>
          <w:p>
            <w:pPr>
              <w:pStyle w:val="0"/>
            </w:pPr>
            <w:r>
              <w:rPr>
                <w:sz w:val="20"/>
              </w:rPr>
              <w:t xml:space="preserve">Утверждение программы в области охраны атмосферного воздуха для крупных индустриальных центров, предусматривающей мероприятия по внедрению наилучших доступных технологий на предприятиях-загрязнителях, озеленению территорий и др.</w:t>
            </w:r>
          </w:p>
        </w:tc>
      </w:tr>
      <w:tr>
        <w:tc>
          <w:tcPr>
            <w:tcW w:w="1020" w:type="dxa"/>
          </w:tcPr>
          <w:p>
            <w:pPr>
              <w:pStyle w:val="0"/>
            </w:pPr>
            <w:r>
              <w:rPr>
                <w:sz w:val="20"/>
              </w:rPr>
              <w:t xml:space="preserve">1</w:t>
            </w:r>
          </w:p>
        </w:tc>
        <w:tc>
          <w:tcPr>
            <w:tcW w:w="4195" w:type="dxa"/>
          </w:tcPr>
          <w:p>
            <w:pPr>
              <w:pStyle w:val="0"/>
            </w:pPr>
            <w:r>
              <w:rPr>
                <w:sz w:val="20"/>
              </w:rPr>
              <w:t xml:space="preserve">Разработка и утверждение комплексного плана мероприятий по снижению выбросов загрязняющих веществ в атмосферный воздух</w:t>
            </w:r>
          </w:p>
        </w:tc>
        <w:tc>
          <w:tcPr>
            <w:tcW w:w="964" w:type="dxa"/>
          </w:tcPr>
          <w:p>
            <w:pPr>
              <w:pStyle w:val="0"/>
              <w:jc w:val="center"/>
            </w:pPr>
            <w:r>
              <w:rPr>
                <w:sz w:val="20"/>
              </w:rPr>
              <w:t xml:space="preserve">2030 - 2031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Задача 2</w:t>
            </w:r>
          </w:p>
        </w:tc>
        <w:tc>
          <w:tcPr>
            <w:gridSpan w:val="3"/>
            <w:tcW w:w="7994" w:type="dxa"/>
          </w:tcPr>
          <w:p>
            <w:pPr>
              <w:pStyle w:val="0"/>
            </w:pPr>
            <w:r>
              <w:rPr>
                <w:sz w:val="20"/>
              </w:rPr>
              <w:t xml:space="preserve">Внедрение новейших технологий буровзрывных работ, систем электронного взрывания</w:t>
            </w:r>
          </w:p>
        </w:tc>
      </w:tr>
      <w:tr>
        <w:tc>
          <w:tcPr>
            <w:tcW w:w="1020" w:type="dxa"/>
          </w:tcPr>
          <w:p>
            <w:pPr>
              <w:pStyle w:val="0"/>
            </w:pPr>
            <w:r>
              <w:rPr>
                <w:sz w:val="20"/>
              </w:rPr>
              <w:t xml:space="preserve">1</w:t>
            </w:r>
          </w:p>
        </w:tc>
        <w:tc>
          <w:tcPr>
            <w:tcW w:w="4195" w:type="dxa"/>
          </w:tcPr>
          <w:p>
            <w:pPr>
              <w:pStyle w:val="0"/>
            </w:pPr>
            <w:r>
              <w:rPr>
                <w:sz w:val="20"/>
              </w:rPr>
              <w:t xml:space="preserve">Масштабирование положительного опыта по внедрению НДТ в части буровзрывных работ, систем электронного инициирования заряда. Система инициирования зарядов промышленных взрывчатых веществ с использованием электрических и неэлектрических средств инициирования может быть использована при отбойке горных пород скважинными и шпуровыми зарядами в горнодобывающей промышленности</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Токарев О.С.</w:t>
            </w:r>
          </w:p>
          <w:p>
            <w:pPr>
              <w:pStyle w:val="0"/>
              <w:jc w:val="center"/>
            </w:pPr>
            <w:r>
              <w:rPr>
                <w:sz w:val="20"/>
              </w:rPr>
              <w:t xml:space="preserve">АО "НИИ горноспасательного дела" (по согласованию)</w:t>
            </w:r>
          </w:p>
        </w:tc>
      </w:tr>
      <w:tr>
        <w:tc>
          <w:tcPr>
            <w:tcW w:w="1020" w:type="dxa"/>
          </w:tcPr>
          <w:p>
            <w:pPr>
              <w:pStyle w:val="0"/>
            </w:pPr>
            <w:r>
              <w:rPr>
                <w:sz w:val="20"/>
              </w:rPr>
              <w:t xml:space="preserve">Задача 3</w:t>
            </w:r>
          </w:p>
        </w:tc>
        <w:tc>
          <w:tcPr>
            <w:gridSpan w:val="3"/>
            <w:tcW w:w="7994" w:type="dxa"/>
          </w:tcPr>
          <w:p>
            <w:pPr>
              <w:pStyle w:val="0"/>
            </w:pPr>
            <w:r>
              <w:rPr>
                <w:sz w:val="20"/>
              </w:rPr>
              <w:t xml:space="preserve">Внедрение установок по пылеподавлению, смачивающих средств в системах пылеподавления в местах погрузки, выгрузки, перевозки и складирования угля</w:t>
            </w:r>
          </w:p>
        </w:tc>
      </w:tr>
      <w:tr>
        <w:tc>
          <w:tcPr>
            <w:tcW w:w="1020" w:type="dxa"/>
          </w:tcPr>
          <w:p>
            <w:pPr>
              <w:pStyle w:val="0"/>
            </w:pPr>
            <w:r>
              <w:rPr>
                <w:sz w:val="20"/>
              </w:rPr>
              <w:t xml:space="preserve">1</w:t>
            </w:r>
          </w:p>
        </w:tc>
        <w:tc>
          <w:tcPr>
            <w:tcW w:w="4195" w:type="dxa"/>
          </w:tcPr>
          <w:p>
            <w:pPr>
              <w:pStyle w:val="0"/>
            </w:pPr>
            <w:r>
              <w:rPr>
                <w:sz w:val="20"/>
              </w:rPr>
              <w:t xml:space="preserve">Мониторинг и внедрение НДТ в части внедрения установок по пылеподавлению, смачивающих средств в системах пылеподавления на предприятиях угольной промышленности</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2</w:t>
            </w:r>
          </w:p>
        </w:tc>
        <w:tc>
          <w:tcPr>
            <w:tcW w:w="4195" w:type="dxa"/>
          </w:tcPr>
          <w:p>
            <w:pPr>
              <w:pStyle w:val="0"/>
            </w:pPr>
            <w:r>
              <w:rPr>
                <w:sz w:val="20"/>
              </w:rPr>
              <w:t xml:space="preserve">Создание на базе ФГБОУ ВО "Кузбасский государственный технический университет имени Т.Ф.Горбачева" единого независимого центра мониторинга комплексного состояния безопасности на угледобывающих предприятиях, оснащенного технологиями автоматического информирования уполномоченных организаций об опасных ситуациях</w:t>
            </w:r>
          </w:p>
        </w:tc>
        <w:tc>
          <w:tcPr>
            <w:tcW w:w="964" w:type="dxa"/>
          </w:tcPr>
          <w:p>
            <w:pPr>
              <w:pStyle w:val="0"/>
              <w:jc w:val="center"/>
            </w:pPr>
            <w:r>
              <w:rPr>
                <w:sz w:val="20"/>
              </w:rPr>
              <w:t xml:space="preserve">2027 год</w:t>
            </w:r>
          </w:p>
        </w:tc>
        <w:tc>
          <w:tcPr>
            <w:tcW w:w="2835" w:type="dxa"/>
          </w:tcPr>
          <w:p>
            <w:pPr>
              <w:pStyle w:val="0"/>
              <w:jc w:val="center"/>
            </w:pPr>
            <w:r>
              <w:rPr>
                <w:sz w:val="20"/>
              </w:rPr>
              <w:t xml:space="preserve">Инжиниринговый центр промышленной, геодинамической и информационной безопасности на базе ФГБОУ ВО "Кузбасский государственный технический университет имени Т.Ф.Горбачева" (по согласованию)</w:t>
            </w:r>
          </w:p>
        </w:tc>
      </w:tr>
      <w:tr>
        <w:tc>
          <w:tcPr>
            <w:tcW w:w="1020" w:type="dxa"/>
          </w:tcPr>
          <w:p>
            <w:pPr>
              <w:pStyle w:val="0"/>
            </w:pPr>
            <w:r>
              <w:rPr>
                <w:sz w:val="20"/>
              </w:rPr>
              <w:t xml:space="preserve">Задача 4</w:t>
            </w:r>
          </w:p>
        </w:tc>
        <w:tc>
          <w:tcPr>
            <w:gridSpan w:val="3"/>
            <w:tcW w:w="7994" w:type="dxa"/>
          </w:tcPr>
          <w:p>
            <w:pPr>
              <w:pStyle w:val="0"/>
            </w:pPr>
            <w:r>
              <w:rPr>
                <w:sz w:val="20"/>
              </w:rPr>
              <w:t xml:space="preserve">Проведение работ по контролю и регулированию выбросов загрязняющих веществ в атмосферный воздух в периоды неблагоприятных метеорологических условий на территории Кемеровской области - Кузбасса</w:t>
            </w:r>
          </w:p>
        </w:tc>
      </w:tr>
      <w:tr>
        <w:tc>
          <w:tcPr>
            <w:tcW w:w="1020" w:type="dxa"/>
          </w:tcPr>
          <w:p>
            <w:pPr>
              <w:pStyle w:val="0"/>
            </w:pPr>
            <w:r>
              <w:rPr>
                <w:sz w:val="20"/>
              </w:rPr>
              <w:t xml:space="preserve">1</w:t>
            </w:r>
          </w:p>
        </w:tc>
        <w:tc>
          <w:tcPr>
            <w:tcW w:w="4195" w:type="dxa"/>
          </w:tcPr>
          <w:p>
            <w:pPr>
              <w:pStyle w:val="0"/>
            </w:pPr>
            <w:r>
              <w:rPr>
                <w:sz w:val="20"/>
              </w:rPr>
              <w:t xml:space="preserve">Согласование мероприятий по уменьшению выбросов загрязняющих веществ в атмосферный воздух в периоды неблагоприятных метеорологических условий для юридических лиц и индивидуальных предпринимателей, имеющих стационарные источники выбросов</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Ивлев О.В.</w:t>
            </w:r>
          </w:p>
        </w:tc>
      </w:tr>
      <w:tr>
        <w:tc>
          <w:tcPr>
            <w:tcW w:w="1020" w:type="dxa"/>
          </w:tcPr>
          <w:p>
            <w:pPr>
              <w:pStyle w:val="0"/>
            </w:pPr>
            <w:r>
              <w:rPr>
                <w:sz w:val="20"/>
              </w:rPr>
              <w:t xml:space="preserve">2</w:t>
            </w:r>
          </w:p>
        </w:tc>
        <w:tc>
          <w:tcPr>
            <w:tcW w:w="4195" w:type="dxa"/>
          </w:tcPr>
          <w:p>
            <w:pPr>
              <w:pStyle w:val="0"/>
            </w:pPr>
            <w:r>
              <w:rPr>
                <w:sz w:val="20"/>
              </w:rPr>
              <w:t xml:space="preserve">Проведение внеплановых выездных проверок осуществления юридическими лицами, индивидуальными предпринимателями, подлежащими региональному государственному экологическому надзору, мероприятий по уменьшению выбросов загрязняющих веществ в атмосферный воздух в периоды неблагоприятных метеорологических условий</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Ивлев О.В.</w:t>
            </w:r>
          </w:p>
        </w:tc>
      </w:tr>
      <w:tr>
        <w:tc>
          <w:tcPr>
            <w:tcW w:w="1020" w:type="dxa"/>
          </w:tcPr>
          <w:p>
            <w:pPr>
              <w:pStyle w:val="0"/>
            </w:pPr>
            <w:r>
              <w:rPr>
                <w:sz w:val="20"/>
              </w:rPr>
              <w:t xml:space="preserve">Задача 5</w:t>
            </w:r>
          </w:p>
        </w:tc>
        <w:tc>
          <w:tcPr>
            <w:gridSpan w:val="3"/>
            <w:tcW w:w="7994" w:type="dxa"/>
          </w:tcPr>
          <w:p>
            <w:pPr>
              <w:pStyle w:val="0"/>
            </w:pPr>
            <w:r>
              <w:rPr>
                <w:sz w:val="20"/>
              </w:rPr>
              <w:t xml:space="preserve">Извлечение и утилизация парниковых газов (метана); строительство и реконструкция газоочистных установок</w:t>
            </w:r>
          </w:p>
        </w:tc>
      </w:tr>
      <w:tr>
        <w:tc>
          <w:tcPr>
            <w:tcW w:w="1020" w:type="dxa"/>
          </w:tcPr>
          <w:p>
            <w:pPr>
              <w:pStyle w:val="0"/>
            </w:pPr>
            <w:r>
              <w:rPr>
                <w:sz w:val="20"/>
              </w:rPr>
              <w:t xml:space="preserve">1</w:t>
            </w:r>
          </w:p>
        </w:tc>
        <w:tc>
          <w:tcPr>
            <w:tcW w:w="4195" w:type="dxa"/>
          </w:tcPr>
          <w:p>
            <w:pPr>
              <w:pStyle w:val="0"/>
            </w:pPr>
            <w:r>
              <w:rPr>
                <w:sz w:val="20"/>
              </w:rPr>
              <w:t xml:space="preserve">Рекомендовать органам местного самоуправления муниципальных образований Кемеровской области - Кузбасса при актуализации схем водоснабжения учитывать приоритеты реализации мероприятий по строительству и модернизации объектов ВКХ с применением современного оборудования и установок, позволяющих перерабатывать и утилизировать парниковый газ (метан), образующийся на очистных сооружениях (при технической и экономической целесообразности их применения)</w:t>
            </w:r>
          </w:p>
        </w:tc>
        <w:tc>
          <w:tcPr>
            <w:tcW w:w="964" w:type="dxa"/>
          </w:tcPr>
          <w:p>
            <w:pPr>
              <w:pStyle w:val="0"/>
              <w:jc w:val="center"/>
            </w:pPr>
            <w:r>
              <w:rPr>
                <w:sz w:val="20"/>
              </w:rPr>
              <w:t xml:space="preserve">2026 - 2035 годы (по мере необходимости)</w:t>
            </w:r>
          </w:p>
        </w:tc>
        <w:tc>
          <w:tcPr>
            <w:tcW w:w="2835" w:type="dxa"/>
          </w:tcPr>
          <w:p>
            <w:pPr>
              <w:pStyle w:val="0"/>
              <w:jc w:val="center"/>
            </w:pPr>
            <w:r>
              <w:rPr>
                <w:sz w:val="20"/>
              </w:rPr>
              <w:t xml:space="preserve">Киселев Д.С.</w:t>
            </w:r>
          </w:p>
          <w:p>
            <w:pPr>
              <w:pStyle w:val="0"/>
              <w:jc w:val="center"/>
            </w:pPr>
            <w:r>
              <w:rPr>
                <w:sz w:val="20"/>
              </w:rPr>
              <w:t xml:space="preserve">ГБУ "Центр развития ЖК и ДК Кузбасса" (по согласованию)</w:t>
            </w:r>
          </w:p>
        </w:tc>
      </w:tr>
      <w:tr>
        <w:tc>
          <w:tcPr>
            <w:tcW w:w="1020" w:type="dxa"/>
          </w:tcPr>
          <w:p>
            <w:pPr>
              <w:pStyle w:val="0"/>
            </w:pPr>
            <w:r>
              <w:rPr>
                <w:sz w:val="20"/>
              </w:rPr>
              <w:t xml:space="preserve">2</w:t>
            </w:r>
          </w:p>
        </w:tc>
        <w:tc>
          <w:tcPr>
            <w:tcW w:w="4195" w:type="dxa"/>
          </w:tcPr>
          <w:p>
            <w:pPr>
              <w:pStyle w:val="0"/>
            </w:pPr>
            <w:r>
              <w:rPr>
                <w:sz w:val="20"/>
              </w:rPr>
              <w:t xml:space="preserve">Рекомендовать предприятиям, осуществляющим на территории Кемеровской области - Кузбасса деятельность в сфере оказания услуг по водоснабжению и водоотведению, при строительстве новых или реконструкции существующих объектов ВКХ на стадии разработки производственных и инвестиционных программ учитывать необходимость применения современного оборудования и установок, позволяющих перерабатывать и утилизировать парниковый газ (метан), образующийся на очистных сооружениях (при технической и экономической целесообразности их применения)</w:t>
            </w:r>
          </w:p>
        </w:tc>
        <w:tc>
          <w:tcPr>
            <w:tcW w:w="964" w:type="dxa"/>
          </w:tcPr>
          <w:p>
            <w:pPr>
              <w:pStyle w:val="0"/>
              <w:jc w:val="center"/>
            </w:pPr>
            <w:r>
              <w:rPr>
                <w:sz w:val="20"/>
              </w:rPr>
              <w:t xml:space="preserve">2026 - 2035 годы (по мере необходимости)</w:t>
            </w:r>
          </w:p>
        </w:tc>
        <w:tc>
          <w:tcPr>
            <w:tcW w:w="283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20" w:type="dxa"/>
          </w:tcPr>
          <w:p>
            <w:pPr>
              <w:pStyle w:val="0"/>
            </w:pPr>
            <w:r>
              <w:rPr>
                <w:sz w:val="20"/>
              </w:rPr>
              <w:t xml:space="preserve">Задача 6</w:t>
            </w:r>
          </w:p>
        </w:tc>
        <w:tc>
          <w:tcPr>
            <w:gridSpan w:val="3"/>
            <w:tcW w:w="7994" w:type="dxa"/>
          </w:tcPr>
          <w:p>
            <w:pPr>
              <w:pStyle w:val="0"/>
            </w:pPr>
            <w:r>
              <w:rPr>
                <w:sz w:val="20"/>
              </w:rPr>
              <w:t xml:space="preserve">Перевод части производственного и общественного автомобильного транспорта на экологически более чистые источники (газомоторное топливо, электропитание)</w:t>
            </w:r>
          </w:p>
        </w:tc>
      </w:tr>
      <w:tr>
        <w:tc>
          <w:tcPr>
            <w:tcW w:w="1020" w:type="dxa"/>
          </w:tcPr>
          <w:p>
            <w:pPr>
              <w:pStyle w:val="0"/>
            </w:pPr>
            <w:r>
              <w:rPr>
                <w:sz w:val="20"/>
              </w:rPr>
              <w:t xml:space="preserve">1</w:t>
            </w:r>
          </w:p>
        </w:tc>
        <w:tc>
          <w:tcPr>
            <w:tcW w:w="4195" w:type="dxa"/>
          </w:tcPr>
          <w:p>
            <w:pPr>
              <w:pStyle w:val="0"/>
            </w:pPr>
            <w:r>
              <w:rPr>
                <w:sz w:val="20"/>
              </w:rPr>
              <w:t xml:space="preserve">Мониторинг перевода автотранспорта на экологичные виды топлива</w:t>
            </w:r>
          </w:p>
        </w:tc>
        <w:tc>
          <w:tcPr>
            <w:tcW w:w="964" w:type="dxa"/>
          </w:tcPr>
          <w:p>
            <w:pPr>
              <w:pStyle w:val="0"/>
            </w:pPr>
            <w:r>
              <w:rPr>
                <w:sz w:val="20"/>
              </w:rPr>
            </w:r>
          </w:p>
        </w:tc>
        <w:tc>
          <w:tcPr>
            <w:tcW w:w="2835" w:type="dxa"/>
          </w:tcPr>
          <w:p>
            <w:pPr>
              <w:pStyle w:val="0"/>
              <w:jc w:val="center"/>
            </w:pPr>
            <w:r>
              <w:rPr>
                <w:sz w:val="20"/>
              </w:rPr>
              <w:t xml:space="preserve">Рубан С.В.</w:t>
            </w:r>
          </w:p>
          <w:p>
            <w:pPr>
              <w:pStyle w:val="0"/>
              <w:jc w:val="center"/>
            </w:pPr>
            <w:r>
              <w:rPr>
                <w:sz w:val="20"/>
              </w:rPr>
              <w:t xml:space="preserve">Токарев О.С.</w:t>
            </w:r>
          </w:p>
          <w:p>
            <w:pPr>
              <w:pStyle w:val="0"/>
              <w:jc w:val="center"/>
            </w:pPr>
            <w:r>
              <w:rPr>
                <w:sz w:val="20"/>
              </w:rPr>
              <w:t xml:space="preserve">Беглов Д.Е.</w:t>
            </w:r>
          </w:p>
          <w:p>
            <w:pPr>
              <w:pStyle w:val="0"/>
              <w:jc w:val="center"/>
            </w:pPr>
            <w:r>
              <w:rPr>
                <w:sz w:val="20"/>
              </w:rPr>
              <w:t xml:space="preserve">Киселев Д.С.</w:t>
            </w:r>
          </w:p>
        </w:tc>
      </w:tr>
      <w:tr>
        <w:tc>
          <w:tcPr>
            <w:tcW w:w="1020" w:type="dxa"/>
          </w:tcPr>
          <w:p>
            <w:pPr>
              <w:pStyle w:val="0"/>
            </w:pPr>
            <w:r>
              <w:rPr>
                <w:sz w:val="20"/>
              </w:rPr>
              <w:t xml:space="preserve">Задача 7</w:t>
            </w:r>
          </w:p>
        </w:tc>
        <w:tc>
          <w:tcPr>
            <w:gridSpan w:val="3"/>
            <w:tcW w:w="7994" w:type="dxa"/>
          </w:tcPr>
          <w:p>
            <w:pPr>
              <w:pStyle w:val="0"/>
            </w:pPr>
            <w:r>
              <w:rPr>
                <w:sz w:val="20"/>
              </w:rPr>
              <w:t xml:space="preserve">Переселение жителей с подработанных территорий и санитарно-защитных зон; увеличение размеров санитарно-защитных зон</w:t>
            </w:r>
          </w:p>
        </w:tc>
      </w:tr>
      <w:tr>
        <w:tc>
          <w:tcPr>
            <w:tcW w:w="1020" w:type="dxa"/>
          </w:tcPr>
          <w:p>
            <w:pPr>
              <w:pStyle w:val="0"/>
            </w:pPr>
            <w:r>
              <w:rPr>
                <w:sz w:val="20"/>
              </w:rPr>
              <w:t xml:space="preserve">1</w:t>
            </w:r>
          </w:p>
        </w:tc>
        <w:tc>
          <w:tcPr>
            <w:tcW w:w="4195" w:type="dxa"/>
          </w:tcPr>
          <w:p>
            <w:pPr>
              <w:pStyle w:val="0"/>
            </w:pPr>
            <w:r>
              <w:rPr>
                <w:sz w:val="20"/>
              </w:rPr>
              <w:t xml:space="preserve">Работа по обоснованию необходимости финансирования из федерального бюджета переселения жителей с подработанных территорий, внесение предложений по изменению законодательства в части увеличения размеров санитарно-защитных зон</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Токарев О.С.</w:t>
            </w:r>
          </w:p>
          <w:p>
            <w:pPr>
              <w:pStyle w:val="0"/>
              <w:jc w:val="center"/>
            </w:pPr>
            <w:r>
              <w:rPr>
                <w:sz w:val="20"/>
              </w:rPr>
              <w:t xml:space="preserve">Ивлев О.В.</w:t>
            </w:r>
          </w:p>
        </w:tc>
      </w:tr>
      <w:tr>
        <w:tc>
          <w:tcPr>
            <w:tcW w:w="1020" w:type="dxa"/>
          </w:tcPr>
          <w:p>
            <w:pPr>
              <w:pStyle w:val="0"/>
            </w:pPr>
            <w:r>
              <w:rPr>
                <w:sz w:val="20"/>
              </w:rPr>
              <w:t xml:space="preserve">Задача 8</w:t>
            </w:r>
          </w:p>
        </w:tc>
        <w:tc>
          <w:tcPr>
            <w:gridSpan w:val="3"/>
            <w:tcW w:w="7994" w:type="dxa"/>
          </w:tcPr>
          <w:p>
            <w:pPr>
              <w:pStyle w:val="0"/>
            </w:pPr>
            <w:r>
              <w:rPr>
                <w:sz w:val="20"/>
              </w:rPr>
              <w:t xml:space="preserve">Развитие регионального информационного банка данных о выбросах загрязняющих веществ в атмосферу с передачей данных в когнитивный центр Губернатора Кузбасса</w:t>
            </w:r>
          </w:p>
        </w:tc>
      </w:tr>
      <w:tr>
        <w:tc>
          <w:tcPr>
            <w:tcW w:w="1020" w:type="dxa"/>
          </w:tcPr>
          <w:p>
            <w:pPr>
              <w:pStyle w:val="0"/>
            </w:pPr>
            <w:r>
              <w:rPr>
                <w:sz w:val="20"/>
              </w:rPr>
              <w:t xml:space="preserve">1</w:t>
            </w:r>
          </w:p>
        </w:tc>
        <w:tc>
          <w:tcPr>
            <w:tcW w:w="4195" w:type="dxa"/>
          </w:tcPr>
          <w:p>
            <w:pPr>
              <w:pStyle w:val="0"/>
            </w:pPr>
            <w:r>
              <w:rPr>
                <w:sz w:val="20"/>
              </w:rPr>
              <w:t xml:space="preserve">Предоставление в региональный информационный банк данных о выбросах загрязняющих веществ в атмосферу сведений согласно годовой форме федерального статистического наблюдения N 2-ТП (воздух) "Сведения об охране атмосферного воздуха"</w:t>
            </w:r>
          </w:p>
        </w:tc>
        <w:tc>
          <w:tcPr>
            <w:tcW w:w="964" w:type="dxa"/>
          </w:tcPr>
          <w:p>
            <w:pPr>
              <w:pStyle w:val="0"/>
              <w:jc w:val="center"/>
            </w:pPr>
            <w:r>
              <w:rPr>
                <w:sz w:val="20"/>
              </w:rPr>
              <w:t xml:space="preserve">Ежегодно до 1 августа</w:t>
            </w:r>
          </w:p>
        </w:tc>
        <w:tc>
          <w:tcPr>
            <w:tcW w:w="2835" w:type="dxa"/>
          </w:tcPr>
          <w:p>
            <w:pPr>
              <w:pStyle w:val="0"/>
              <w:jc w:val="center"/>
            </w:pPr>
            <w:r>
              <w:rPr>
                <w:sz w:val="20"/>
              </w:rPr>
              <w:t xml:space="preserve">Ивлев О.В.</w:t>
            </w:r>
          </w:p>
        </w:tc>
      </w:tr>
      <w:tr>
        <w:tc>
          <w:tcPr>
            <w:tcW w:w="1020" w:type="dxa"/>
          </w:tcPr>
          <w:p>
            <w:pPr>
              <w:pStyle w:val="0"/>
            </w:pPr>
            <w:r>
              <w:rPr>
                <w:sz w:val="20"/>
              </w:rPr>
              <w:t xml:space="preserve">2</w:t>
            </w:r>
          </w:p>
        </w:tc>
        <w:tc>
          <w:tcPr>
            <w:tcW w:w="4195" w:type="dxa"/>
          </w:tcPr>
          <w:p>
            <w:pPr>
              <w:pStyle w:val="0"/>
            </w:pPr>
            <w:r>
              <w:rPr>
                <w:sz w:val="20"/>
              </w:rPr>
              <w:t xml:space="preserve">Разработка программного продукта "Банк данных о выбросах загрязняющих веществ в атмосферу"</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p>
            <w:pPr>
              <w:pStyle w:val="0"/>
              <w:jc w:val="center"/>
            </w:pPr>
            <w:r>
              <w:rPr>
                <w:sz w:val="20"/>
              </w:rPr>
              <w:t xml:space="preserve">Садиков М.В.</w:t>
            </w:r>
          </w:p>
        </w:tc>
      </w:tr>
      <w:tr>
        <w:tc>
          <w:tcPr>
            <w:tcW w:w="1020" w:type="dxa"/>
          </w:tcPr>
          <w:p>
            <w:pPr>
              <w:pStyle w:val="0"/>
            </w:pPr>
            <w:r>
              <w:rPr>
                <w:sz w:val="20"/>
              </w:rPr>
              <w:t xml:space="preserve">3</w:t>
            </w:r>
          </w:p>
        </w:tc>
        <w:tc>
          <w:tcPr>
            <w:tcW w:w="4195" w:type="dxa"/>
          </w:tcPr>
          <w:p>
            <w:pPr>
              <w:pStyle w:val="0"/>
            </w:pPr>
            <w:r>
              <w:rPr>
                <w:sz w:val="20"/>
              </w:rPr>
              <w:t xml:space="preserve">Апробация и оценка технической реализации программного продукта "Банк данных о выбросах загрязняющих веществ в атмосферу"</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p>
            <w:pPr>
              <w:pStyle w:val="0"/>
              <w:jc w:val="center"/>
            </w:pPr>
            <w:r>
              <w:rPr>
                <w:sz w:val="20"/>
              </w:rPr>
              <w:t xml:space="preserve">Садиков М.В.</w:t>
            </w:r>
          </w:p>
        </w:tc>
      </w:tr>
      <w:tr>
        <w:tc>
          <w:tcPr>
            <w:tcW w:w="1020" w:type="dxa"/>
          </w:tcPr>
          <w:p>
            <w:pPr>
              <w:pStyle w:val="0"/>
            </w:pPr>
            <w:r>
              <w:rPr>
                <w:sz w:val="20"/>
              </w:rPr>
              <w:t xml:space="preserve">Цель 2</w:t>
            </w:r>
          </w:p>
        </w:tc>
        <w:tc>
          <w:tcPr>
            <w:gridSpan w:val="3"/>
            <w:tcW w:w="7994" w:type="dxa"/>
            <w:vAlign w:val="center"/>
          </w:tcPr>
          <w:p>
            <w:pPr>
              <w:pStyle w:val="0"/>
            </w:pPr>
            <w:r>
              <w:rPr>
                <w:sz w:val="20"/>
              </w:rPr>
              <w:t xml:space="preserve">Экологическое оздоровление водных объектов области, включая реки Томь, Иня, сохранение уникальных водных систем в соответствии с действующим паспортом федерального проекта "Сохранение уникальных водных объектов"</w:t>
            </w:r>
          </w:p>
        </w:tc>
      </w:tr>
      <w:tr>
        <w:tc>
          <w:tcPr>
            <w:tcW w:w="1020" w:type="dxa"/>
          </w:tcPr>
          <w:p>
            <w:pPr>
              <w:pStyle w:val="0"/>
            </w:pPr>
            <w:r>
              <w:rPr>
                <w:sz w:val="20"/>
              </w:rPr>
              <w:t xml:space="preserve">Задача 1</w:t>
            </w:r>
          </w:p>
        </w:tc>
        <w:tc>
          <w:tcPr>
            <w:gridSpan w:val="3"/>
            <w:tcW w:w="7994" w:type="dxa"/>
          </w:tcPr>
          <w:p>
            <w:pPr>
              <w:pStyle w:val="0"/>
            </w:pPr>
            <w:r>
              <w:rPr>
                <w:sz w:val="20"/>
              </w:rPr>
              <w:t xml:space="preserve">Восстановление и экологическая реабилитация водных объектов Кузбасса, в том числе с использованием авангардных методов снижения уровня загрязнения сточных вод, отводимых в реку Томь и ее притоки, реку Иня и ее притоки (Большой Бачат, Малый Бачат) и в Беловское водохранилище</w:t>
            </w:r>
          </w:p>
        </w:tc>
      </w:tr>
      <w:tr>
        <w:tc>
          <w:tcPr>
            <w:tcW w:w="1020" w:type="dxa"/>
          </w:tcPr>
          <w:p>
            <w:pPr>
              <w:pStyle w:val="0"/>
            </w:pPr>
            <w:r>
              <w:rPr>
                <w:sz w:val="20"/>
              </w:rPr>
              <w:t xml:space="preserve">1</w:t>
            </w:r>
          </w:p>
        </w:tc>
        <w:tc>
          <w:tcPr>
            <w:tcW w:w="4195" w:type="dxa"/>
          </w:tcPr>
          <w:p>
            <w:pPr>
              <w:pStyle w:val="0"/>
            </w:pPr>
            <w:r>
              <w:rPr>
                <w:sz w:val="20"/>
              </w:rPr>
              <w:t xml:space="preserve">Модернизация очистных сооружений на участке Пермяковский-2, 3 ООО "Разрез Пермяковский" (Беловский муниципальный округ)</w:t>
            </w:r>
          </w:p>
        </w:tc>
        <w:tc>
          <w:tcPr>
            <w:tcW w:w="964" w:type="dxa"/>
          </w:tcPr>
          <w:p>
            <w:pPr>
              <w:pStyle w:val="0"/>
              <w:jc w:val="center"/>
            </w:pPr>
            <w:r>
              <w:rPr>
                <w:sz w:val="20"/>
              </w:rPr>
              <w:t xml:space="preserve">2026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2</w:t>
            </w:r>
          </w:p>
        </w:tc>
        <w:tc>
          <w:tcPr>
            <w:tcW w:w="4195" w:type="dxa"/>
          </w:tcPr>
          <w:p>
            <w:pPr>
              <w:pStyle w:val="0"/>
            </w:pPr>
            <w:r>
              <w:rPr>
                <w:sz w:val="20"/>
              </w:rPr>
              <w:t xml:space="preserve">Строительство очистных сооружений на участке Березовский-Восточный (северо-восточный блок) ООО "Разрез "Березовский" (Новокузнецкий муниципальный округ)</w:t>
            </w:r>
          </w:p>
        </w:tc>
        <w:tc>
          <w:tcPr>
            <w:tcW w:w="964" w:type="dxa"/>
          </w:tcPr>
          <w:p>
            <w:pPr>
              <w:pStyle w:val="0"/>
              <w:jc w:val="center"/>
            </w:pPr>
            <w:r>
              <w:rPr>
                <w:sz w:val="20"/>
              </w:rPr>
              <w:t xml:space="preserve">2027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3</w:t>
            </w:r>
          </w:p>
        </w:tc>
        <w:tc>
          <w:tcPr>
            <w:tcW w:w="4195" w:type="dxa"/>
          </w:tcPr>
          <w:p>
            <w:pPr>
              <w:pStyle w:val="0"/>
            </w:pPr>
            <w:r>
              <w:rPr>
                <w:sz w:val="20"/>
              </w:rPr>
              <w:t xml:space="preserve">Строительство очистных сооружений карьера по добыче базальтов на Западном участке Караканского-2 месторождения филиала "Моховский угольный разрез" АО "УК "Кузбассразрезуголь" (Беловский муниципальный округ)</w:t>
            </w:r>
          </w:p>
        </w:tc>
        <w:tc>
          <w:tcPr>
            <w:tcW w:w="964" w:type="dxa"/>
          </w:tcPr>
          <w:p>
            <w:pPr>
              <w:pStyle w:val="0"/>
              <w:jc w:val="center"/>
            </w:pPr>
            <w:r>
              <w:rPr>
                <w:sz w:val="20"/>
              </w:rPr>
              <w:t xml:space="preserve">2028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4</w:t>
            </w:r>
          </w:p>
        </w:tc>
        <w:tc>
          <w:tcPr>
            <w:tcW w:w="4195" w:type="dxa"/>
          </w:tcPr>
          <w:p>
            <w:pPr>
              <w:pStyle w:val="0"/>
            </w:pPr>
            <w:r>
              <w:rPr>
                <w:sz w:val="20"/>
              </w:rPr>
              <w:t xml:space="preserve">Строительство фильтрующих дамб на отстойниках карьерных вод (Семенушкино - Шестаки - выпуск N 1, 2) филиала "Бачатский угольный разрез" АО "УК "Кузбассразрезуголь" (Гурьевский муниципальный округ, Беловский городской округ)</w:t>
            </w:r>
          </w:p>
        </w:tc>
        <w:tc>
          <w:tcPr>
            <w:tcW w:w="964" w:type="dxa"/>
          </w:tcPr>
          <w:p>
            <w:pPr>
              <w:pStyle w:val="0"/>
              <w:jc w:val="center"/>
            </w:pPr>
            <w:r>
              <w:rPr>
                <w:sz w:val="20"/>
              </w:rPr>
              <w:t xml:space="preserve">2028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5</w:t>
            </w:r>
          </w:p>
        </w:tc>
        <w:tc>
          <w:tcPr>
            <w:tcW w:w="4195" w:type="dxa"/>
          </w:tcPr>
          <w:p>
            <w:pPr>
              <w:pStyle w:val="0"/>
            </w:pPr>
            <w:r>
              <w:rPr>
                <w:sz w:val="20"/>
              </w:rPr>
              <w:t xml:space="preserve">Строительство очистных сооружений бытовых стоков обогатительной фабрики филиала "Талдинский угольный разрез" АО "УК "Кузбассразрезуголь" (Прокопьевский муниципальный округ)</w:t>
            </w:r>
          </w:p>
        </w:tc>
        <w:tc>
          <w:tcPr>
            <w:tcW w:w="964" w:type="dxa"/>
          </w:tcPr>
          <w:p>
            <w:pPr>
              <w:pStyle w:val="0"/>
              <w:jc w:val="center"/>
            </w:pPr>
            <w:r>
              <w:rPr>
                <w:sz w:val="20"/>
              </w:rPr>
              <w:t xml:space="preserve">2028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6</w:t>
            </w:r>
          </w:p>
        </w:tc>
        <w:tc>
          <w:tcPr>
            <w:tcW w:w="4195" w:type="dxa"/>
          </w:tcPr>
          <w:p>
            <w:pPr>
              <w:pStyle w:val="0"/>
            </w:pPr>
            <w:r>
              <w:rPr>
                <w:sz w:val="20"/>
              </w:rPr>
              <w:t xml:space="preserve">Реализация проекта по объекту "Очистные сооружения карьерных сточных вод Западного поля и очистные сооружения карьерных сточных вод Основного поля филиала "Талдинский угольный разрез" АО "УК "Кузбассразрезуголь" (Прокопьевский муниципальный округ)</w:t>
            </w:r>
          </w:p>
        </w:tc>
        <w:tc>
          <w:tcPr>
            <w:tcW w:w="964" w:type="dxa"/>
          </w:tcPr>
          <w:p>
            <w:pPr>
              <w:pStyle w:val="0"/>
              <w:jc w:val="center"/>
            </w:pPr>
            <w:r>
              <w:rPr>
                <w:sz w:val="20"/>
              </w:rPr>
              <w:t xml:space="preserve">2028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7</w:t>
            </w:r>
          </w:p>
        </w:tc>
        <w:tc>
          <w:tcPr>
            <w:tcW w:w="4195" w:type="dxa"/>
          </w:tcPr>
          <w:p>
            <w:pPr>
              <w:pStyle w:val="0"/>
            </w:pPr>
            <w:r>
              <w:rPr>
                <w:sz w:val="20"/>
              </w:rPr>
              <w:t xml:space="preserve">Модернизация очистных сооружений хозяйственно-бытовых стоков ООО "Разрез "Березовский" (Прокопьевский муниципальный округ)</w:t>
            </w:r>
          </w:p>
        </w:tc>
        <w:tc>
          <w:tcPr>
            <w:tcW w:w="964" w:type="dxa"/>
          </w:tcPr>
          <w:p>
            <w:pPr>
              <w:pStyle w:val="0"/>
              <w:jc w:val="center"/>
            </w:pPr>
            <w:r>
              <w:rPr>
                <w:sz w:val="20"/>
              </w:rPr>
              <w:t xml:space="preserve">2032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8</w:t>
            </w:r>
          </w:p>
        </w:tc>
        <w:tc>
          <w:tcPr>
            <w:tcW w:w="4195" w:type="dxa"/>
          </w:tcPr>
          <w:p>
            <w:pPr>
              <w:pStyle w:val="0"/>
            </w:pPr>
            <w:r>
              <w:rPr>
                <w:sz w:val="20"/>
              </w:rPr>
              <w:t xml:space="preserve">Модернизация очистных сооружений на участке Октябрьский ООО "Разрез "Березовский" (Беловский муниципальный округ)</w:t>
            </w:r>
          </w:p>
        </w:tc>
        <w:tc>
          <w:tcPr>
            <w:tcW w:w="964" w:type="dxa"/>
          </w:tcPr>
          <w:p>
            <w:pPr>
              <w:pStyle w:val="0"/>
              <w:jc w:val="center"/>
            </w:pPr>
            <w:r>
              <w:rPr>
                <w:sz w:val="20"/>
              </w:rPr>
              <w:t xml:space="preserve">2032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9</w:t>
            </w:r>
          </w:p>
        </w:tc>
        <w:tc>
          <w:tcPr>
            <w:tcW w:w="4195" w:type="dxa"/>
          </w:tcPr>
          <w:p>
            <w:pPr>
              <w:pStyle w:val="0"/>
            </w:pPr>
            <w:r>
              <w:rPr>
                <w:sz w:val="20"/>
              </w:rPr>
              <w:t xml:space="preserve">Модернизация очистных сооружений на участке Убинский (3-я очередь) АО разрез "Шестаки" (Беловский муниципальный округ)</w:t>
            </w:r>
          </w:p>
        </w:tc>
        <w:tc>
          <w:tcPr>
            <w:tcW w:w="964" w:type="dxa"/>
          </w:tcPr>
          <w:p>
            <w:pPr>
              <w:pStyle w:val="0"/>
              <w:jc w:val="center"/>
            </w:pPr>
            <w:r>
              <w:rPr>
                <w:sz w:val="20"/>
              </w:rPr>
              <w:t xml:space="preserve">2033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10</w:t>
            </w:r>
          </w:p>
        </w:tc>
        <w:tc>
          <w:tcPr>
            <w:tcW w:w="4195" w:type="dxa"/>
          </w:tcPr>
          <w:p>
            <w:pPr>
              <w:pStyle w:val="0"/>
            </w:pPr>
            <w:r>
              <w:rPr>
                <w:sz w:val="20"/>
              </w:rPr>
              <w:t xml:space="preserve">Модернизация очистных сооружений на участке Убинский (3-я очередь) АО разрез "Шестаки" (Беловский муниципальный округ)</w:t>
            </w:r>
          </w:p>
        </w:tc>
        <w:tc>
          <w:tcPr>
            <w:tcW w:w="964" w:type="dxa"/>
          </w:tcPr>
          <w:p>
            <w:pPr>
              <w:pStyle w:val="0"/>
              <w:jc w:val="center"/>
            </w:pPr>
            <w:r>
              <w:rPr>
                <w:sz w:val="20"/>
              </w:rPr>
              <w:t xml:space="preserve">2035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11</w:t>
            </w:r>
          </w:p>
        </w:tc>
        <w:tc>
          <w:tcPr>
            <w:tcW w:w="4195" w:type="dxa"/>
          </w:tcPr>
          <w:p>
            <w:pPr>
              <w:pStyle w:val="0"/>
            </w:pPr>
            <w:r>
              <w:rPr>
                <w:sz w:val="20"/>
              </w:rPr>
              <w:t xml:space="preserve">Модернизация и совершенствование комплексов очистных сооружений на 9 выпусках сточных вод (2 выпуска филиала "Кедровский угольный разрез", 1 выпуск филиала "Талдинский угольный разрез", 2 выпуска филиала "Калтанский угольный разрез", 4 выпуска филиала "Моховский угольный разрез" АО "УК "Кузбассразрезуголь" (Кемеровский муниципальный округ, Прокопьевский муниципальный округ, Новокузнецкий муниципальный округ, Беловский муниципальный округ)</w:t>
            </w:r>
          </w:p>
        </w:tc>
        <w:tc>
          <w:tcPr>
            <w:tcW w:w="964" w:type="dxa"/>
          </w:tcPr>
          <w:p>
            <w:pPr>
              <w:pStyle w:val="0"/>
              <w:jc w:val="center"/>
            </w:pPr>
            <w:r>
              <w:rPr>
                <w:sz w:val="20"/>
              </w:rPr>
              <w:t xml:space="preserve">2035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Задача 2</w:t>
            </w:r>
          </w:p>
        </w:tc>
        <w:tc>
          <w:tcPr>
            <w:gridSpan w:val="3"/>
            <w:tcW w:w="7994" w:type="dxa"/>
          </w:tcPr>
          <w:p>
            <w:pPr>
              <w:pStyle w:val="0"/>
            </w:pPr>
            <w:r>
              <w:rPr>
                <w:sz w:val="20"/>
              </w:rPr>
              <w:t xml:space="preserve">Улучшение экологического состояния гидрографической сети, в том числе улучшение качества воды в поверхностных водных объектах, используемых жителями малых городов, рабочих поселков и деревень для централизованного питьевого водоснабжения, до соответствия экологическим требованиям</w:t>
            </w:r>
          </w:p>
        </w:tc>
      </w:tr>
      <w:tr>
        <w:tc>
          <w:tcPr>
            <w:tcW w:w="1020" w:type="dxa"/>
          </w:tcPr>
          <w:p>
            <w:pPr>
              <w:pStyle w:val="0"/>
            </w:pPr>
            <w:r>
              <w:rPr>
                <w:sz w:val="20"/>
              </w:rPr>
              <w:t xml:space="preserve">1</w:t>
            </w:r>
          </w:p>
        </w:tc>
        <w:tc>
          <w:tcPr>
            <w:tcW w:w="4195" w:type="dxa"/>
          </w:tcPr>
          <w:p>
            <w:pPr>
              <w:pStyle w:val="0"/>
            </w:pPr>
            <w:r>
              <w:rPr>
                <w:sz w:val="20"/>
              </w:rPr>
              <w:t xml:space="preserve">Строительство очистных сооружений на участке Березовский-Восточный (северо-восточный блок) ООО "Разрез "Березовский" (Новокузнецкий муниципальный округ)</w:t>
            </w:r>
          </w:p>
        </w:tc>
        <w:tc>
          <w:tcPr>
            <w:tcW w:w="964" w:type="dxa"/>
          </w:tcPr>
          <w:p>
            <w:pPr>
              <w:pStyle w:val="0"/>
              <w:jc w:val="center"/>
            </w:pPr>
            <w:r>
              <w:rPr>
                <w:sz w:val="20"/>
              </w:rPr>
              <w:t xml:space="preserve">2027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2</w:t>
            </w:r>
          </w:p>
        </w:tc>
        <w:tc>
          <w:tcPr>
            <w:tcW w:w="4195" w:type="dxa"/>
          </w:tcPr>
          <w:p>
            <w:pPr>
              <w:pStyle w:val="0"/>
            </w:pPr>
            <w:r>
              <w:rPr>
                <w:sz w:val="20"/>
              </w:rPr>
              <w:t xml:space="preserve">Реконструкция очистных сооружений на участке Березовский-Западный ООО "Разрез "Березовский" (Новокузнецкий муниципальный округ)</w:t>
            </w:r>
          </w:p>
        </w:tc>
        <w:tc>
          <w:tcPr>
            <w:tcW w:w="964" w:type="dxa"/>
          </w:tcPr>
          <w:p>
            <w:pPr>
              <w:pStyle w:val="0"/>
              <w:jc w:val="center"/>
            </w:pPr>
            <w:r>
              <w:rPr>
                <w:sz w:val="20"/>
              </w:rPr>
              <w:t xml:space="preserve">2027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3</w:t>
            </w:r>
          </w:p>
        </w:tc>
        <w:tc>
          <w:tcPr>
            <w:tcW w:w="4195" w:type="dxa"/>
          </w:tcPr>
          <w:p>
            <w:pPr>
              <w:pStyle w:val="0"/>
            </w:pPr>
            <w:r>
              <w:rPr>
                <w:sz w:val="20"/>
              </w:rPr>
              <w:t xml:space="preserve">Строительство очистных сооружений бытовых стоков обогатительной фабрики филиала "Талдинский угольный разрез" АО "УК "Кузбассразрезуголь" (Прокопьевский муниципальный округ)</w:t>
            </w:r>
          </w:p>
        </w:tc>
        <w:tc>
          <w:tcPr>
            <w:tcW w:w="964" w:type="dxa"/>
          </w:tcPr>
          <w:p>
            <w:pPr>
              <w:pStyle w:val="0"/>
              <w:jc w:val="center"/>
            </w:pPr>
            <w:r>
              <w:rPr>
                <w:sz w:val="20"/>
              </w:rPr>
              <w:t xml:space="preserve">2028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4</w:t>
            </w:r>
          </w:p>
        </w:tc>
        <w:tc>
          <w:tcPr>
            <w:tcW w:w="4195" w:type="dxa"/>
          </w:tcPr>
          <w:p>
            <w:pPr>
              <w:pStyle w:val="0"/>
            </w:pPr>
            <w:r>
              <w:rPr>
                <w:sz w:val="20"/>
              </w:rPr>
              <w:t xml:space="preserve">Реализация проекта по объекту "Очистные сооружения карьерных сточных вод Западного поля и очистные сооружения карьерных сточных вод Основного поля филиала "Талдинский угольный разрез" АО "УК "Кузбассразрезуголь" (Прокопьевский муниципальный округ)</w:t>
            </w:r>
          </w:p>
        </w:tc>
        <w:tc>
          <w:tcPr>
            <w:tcW w:w="964" w:type="dxa"/>
          </w:tcPr>
          <w:p>
            <w:pPr>
              <w:pStyle w:val="0"/>
              <w:jc w:val="center"/>
            </w:pPr>
            <w:r>
              <w:rPr>
                <w:sz w:val="20"/>
              </w:rPr>
              <w:t xml:space="preserve">2028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5</w:t>
            </w:r>
          </w:p>
        </w:tc>
        <w:tc>
          <w:tcPr>
            <w:tcW w:w="4195" w:type="dxa"/>
          </w:tcPr>
          <w:p>
            <w:pPr>
              <w:pStyle w:val="0"/>
            </w:pPr>
            <w:r>
              <w:rPr>
                <w:sz w:val="20"/>
              </w:rPr>
              <w:t xml:space="preserve">Реконструкция и модернизация очистных сооружений на участке Березовский-Восточный ООО "Разрез "Березовский" (Новокузнецкий муниципальный округ)</w:t>
            </w:r>
          </w:p>
        </w:tc>
        <w:tc>
          <w:tcPr>
            <w:tcW w:w="964" w:type="dxa"/>
          </w:tcPr>
          <w:p>
            <w:pPr>
              <w:pStyle w:val="0"/>
              <w:jc w:val="center"/>
            </w:pPr>
            <w:r>
              <w:rPr>
                <w:sz w:val="20"/>
              </w:rPr>
              <w:t xml:space="preserve">2031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6</w:t>
            </w:r>
          </w:p>
        </w:tc>
        <w:tc>
          <w:tcPr>
            <w:tcW w:w="4195" w:type="dxa"/>
          </w:tcPr>
          <w:p>
            <w:pPr>
              <w:pStyle w:val="0"/>
            </w:pPr>
            <w:r>
              <w:rPr>
                <w:sz w:val="20"/>
              </w:rPr>
              <w:t xml:space="preserve">Модернизация очистных сооружений хозяйственно-бытовых стоков ООО "Разрез "Березовский" (Прокопьевский муниципальный округ)</w:t>
            </w:r>
          </w:p>
        </w:tc>
        <w:tc>
          <w:tcPr>
            <w:tcW w:w="964" w:type="dxa"/>
          </w:tcPr>
          <w:p>
            <w:pPr>
              <w:pStyle w:val="0"/>
              <w:jc w:val="center"/>
            </w:pPr>
            <w:r>
              <w:rPr>
                <w:sz w:val="20"/>
              </w:rPr>
              <w:t xml:space="preserve">2032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7</w:t>
            </w:r>
          </w:p>
        </w:tc>
        <w:tc>
          <w:tcPr>
            <w:tcW w:w="4195" w:type="dxa"/>
          </w:tcPr>
          <w:p>
            <w:pPr>
              <w:pStyle w:val="0"/>
            </w:pPr>
            <w:r>
              <w:rPr>
                <w:sz w:val="20"/>
              </w:rPr>
              <w:t xml:space="preserve">Реконструкция и модернизация очистных сооружений на участке Щербиновский ООО СП "Барзасское товарищество" (Кемеровский муниципальный округ)</w:t>
            </w:r>
          </w:p>
        </w:tc>
        <w:tc>
          <w:tcPr>
            <w:tcW w:w="964" w:type="dxa"/>
          </w:tcPr>
          <w:p>
            <w:pPr>
              <w:pStyle w:val="0"/>
              <w:jc w:val="center"/>
            </w:pPr>
            <w:r>
              <w:rPr>
                <w:sz w:val="20"/>
              </w:rPr>
              <w:t xml:space="preserve">2033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8</w:t>
            </w:r>
          </w:p>
        </w:tc>
        <w:tc>
          <w:tcPr>
            <w:tcW w:w="4195" w:type="dxa"/>
          </w:tcPr>
          <w:p>
            <w:pPr>
              <w:pStyle w:val="0"/>
            </w:pPr>
            <w:r>
              <w:rPr>
                <w:sz w:val="20"/>
              </w:rPr>
              <w:t xml:space="preserve">Модернизация и совершенствование комплексов очистных сооружений на 9 выпусках сточных вод (2 выпуска филиала Кедровский угольный разрез, 1 выпуск филиала "Талдинский угольный разрез", 2 выпуска филиала "Калтанский угольный разрез", 4 выпуска филиала "Моховский угольный разрез" АО УК "Кузбассразрезуголь" (Кемеровский муниципальный округ, Прокопьевский муниципальный округ, Новокузнецкий муниципальный округ)</w:t>
            </w:r>
          </w:p>
        </w:tc>
        <w:tc>
          <w:tcPr>
            <w:tcW w:w="964" w:type="dxa"/>
          </w:tcPr>
          <w:p>
            <w:pPr>
              <w:pStyle w:val="0"/>
              <w:jc w:val="center"/>
            </w:pPr>
            <w:r>
              <w:rPr>
                <w:sz w:val="20"/>
              </w:rPr>
              <w:t xml:space="preserve">2035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Задача 3</w:t>
            </w:r>
          </w:p>
        </w:tc>
        <w:tc>
          <w:tcPr>
            <w:gridSpan w:val="3"/>
            <w:tcW w:w="7994" w:type="dxa"/>
          </w:tcPr>
          <w:p>
            <w:pPr>
              <w:pStyle w:val="0"/>
            </w:pPr>
            <w:r>
              <w:rPr>
                <w:sz w:val="20"/>
              </w:rPr>
              <w:t xml:space="preserve">Снижение негативного влияния на водные объекты диффузных стоков, особенно характерного для агропромышленного комплекса, автотранспорта, минимизация техногенного негативного теплового воздействия на водные ресурсы</w:t>
            </w:r>
          </w:p>
        </w:tc>
      </w:tr>
      <w:tr>
        <w:tc>
          <w:tcPr>
            <w:tcW w:w="1020" w:type="dxa"/>
          </w:tcPr>
          <w:p>
            <w:pPr>
              <w:pStyle w:val="0"/>
            </w:pPr>
            <w:r>
              <w:rPr>
                <w:sz w:val="20"/>
              </w:rPr>
              <w:t xml:space="preserve">1</w:t>
            </w:r>
          </w:p>
        </w:tc>
        <w:tc>
          <w:tcPr>
            <w:tcW w:w="4195" w:type="dxa"/>
          </w:tcPr>
          <w:p>
            <w:pPr>
              <w:pStyle w:val="0"/>
            </w:pPr>
            <w:r>
              <w:rPr>
                <w:sz w:val="20"/>
              </w:rPr>
              <w:t xml:space="preserve">Внедрение системы безвозвратного использования воды в технологических циклах электростанции.</w:t>
            </w:r>
          </w:p>
          <w:p>
            <w:pPr>
              <w:pStyle w:val="0"/>
            </w:pPr>
            <w:r>
              <w:rPr>
                <w:sz w:val="20"/>
              </w:rPr>
              <w:t xml:space="preserve">При проектировании золошлакоотвалов предусматривать защиту поверхностных и подземных вод от загрязнения. Проведение мероприятий по устранению последствий негативного воздействия на состояние биоресурсов и среды их обитания посредством искусственного воспроизводства, акклиматизации биоресурсов или рыбохозяйственной мелиорации водных объектов</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Герасимцев А.В.</w:t>
            </w:r>
          </w:p>
        </w:tc>
      </w:tr>
      <w:tr>
        <w:tc>
          <w:tcPr>
            <w:tcW w:w="1020" w:type="dxa"/>
          </w:tcPr>
          <w:p>
            <w:pPr>
              <w:pStyle w:val="0"/>
            </w:pPr>
            <w:r>
              <w:rPr>
                <w:sz w:val="20"/>
              </w:rPr>
              <w:t xml:space="preserve">2</w:t>
            </w:r>
          </w:p>
        </w:tc>
        <w:tc>
          <w:tcPr>
            <w:tcW w:w="4195" w:type="dxa"/>
          </w:tcPr>
          <w:p>
            <w:pPr>
              <w:pStyle w:val="0"/>
            </w:pPr>
            <w:r>
              <w:rPr>
                <w:sz w:val="20"/>
              </w:rPr>
              <w:t xml:space="preserve">Применение минимальной и нулевой технологий возделывания сельскохозяйственных культур, позволяющих минимизировать водную почвенную эрозию, способную оказать негативное влияние на водные биологические объекты диффузными стоками</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Ариткулов А.В.</w:t>
            </w:r>
          </w:p>
        </w:tc>
      </w:tr>
      <w:tr>
        <w:tc>
          <w:tcPr>
            <w:tcW w:w="1020" w:type="dxa"/>
          </w:tcPr>
          <w:p>
            <w:pPr>
              <w:pStyle w:val="0"/>
            </w:pPr>
            <w:r>
              <w:rPr>
                <w:sz w:val="20"/>
              </w:rPr>
              <w:t xml:space="preserve">3</w:t>
            </w:r>
          </w:p>
        </w:tc>
        <w:tc>
          <w:tcPr>
            <w:tcW w:w="4195" w:type="dxa"/>
          </w:tcPr>
          <w:p>
            <w:pPr>
              <w:pStyle w:val="0"/>
            </w:pPr>
            <w:r>
              <w:rPr>
                <w:sz w:val="20"/>
              </w:rPr>
              <w:t xml:space="preserve">Соблюдение размеров границ санитарно-защитных зон сельскохозяйственными предприятиями и предприятиями пищевой и перерабатывающей промышленности</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Ариткулов А.В.</w:t>
            </w:r>
          </w:p>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4</w:t>
            </w:r>
          </w:p>
        </w:tc>
        <w:tc>
          <w:tcPr>
            <w:tcW w:w="4195" w:type="dxa"/>
          </w:tcPr>
          <w:p>
            <w:pPr>
              <w:pStyle w:val="0"/>
            </w:pPr>
            <w:r>
              <w:rPr>
                <w:sz w:val="20"/>
              </w:rPr>
              <w:t xml:space="preserve">Внедрение технологии применения эко- и органических удобрений</w:t>
            </w:r>
          </w:p>
        </w:tc>
        <w:tc>
          <w:tcPr>
            <w:tcW w:w="964" w:type="dxa"/>
          </w:tcPr>
          <w:p>
            <w:pPr>
              <w:pStyle w:val="0"/>
              <w:jc w:val="center"/>
            </w:pPr>
            <w:r>
              <w:rPr>
                <w:sz w:val="20"/>
              </w:rPr>
              <w:t xml:space="preserve">2026 - 2027 годы</w:t>
            </w:r>
          </w:p>
        </w:tc>
        <w:tc>
          <w:tcPr>
            <w:tcW w:w="2835" w:type="dxa"/>
          </w:tcPr>
          <w:p>
            <w:pPr>
              <w:pStyle w:val="0"/>
              <w:jc w:val="center"/>
            </w:pPr>
            <w:r>
              <w:rPr>
                <w:sz w:val="20"/>
              </w:rPr>
              <w:t xml:space="preserve">Ариткулов А.В.</w:t>
            </w:r>
          </w:p>
        </w:tc>
      </w:tr>
      <w:tr>
        <w:tc>
          <w:tcPr>
            <w:tcW w:w="1020" w:type="dxa"/>
          </w:tcPr>
          <w:p>
            <w:pPr>
              <w:pStyle w:val="0"/>
            </w:pPr>
            <w:r>
              <w:rPr>
                <w:sz w:val="20"/>
              </w:rPr>
              <w:t xml:space="preserve">5</w:t>
            </w:r>
          </w:p>
        </w:tc>
        <w:tc>
          <w:tcPr>
            <w:tcW w:w="4195" w:type="dxa"/>
          </w:tcPr>
          <w:p>
            <w:pPr>
              <w:pStyle w:val="0"/>
            </w:pPr>
            <w:r>
              <w:rPr>
                <w:sz w:val="20"/>
              </w:rPr>
              <w:t xml:space="preserve">Внедрение биоустановок по переработке помета и навоза на животноводческих предприятиях</w:t>
            </w:r>
          </w:p>
        </w:tc>
        <w:tc>
          <w:tcPr>
            <w:tcW w:w="964" w:type="dxa"/>
          </w:tcPr>
          <w:p>
            <w:pPr>
              <w:pStyle w:val="0"/>
              <w:jc w:val="center"/>
            </w:pPr>
            <w:r>
              <w:rPr>
                <w:sz w:val="20"/>
              </w:rPr>
              <w:t xml:space="preserve">2028 - 2035 годы</w:t>
            </w:r>
          </w:p>
        </w:tc>
        <w:tc>
          <w:tcPr>
            <w:tcW w:w="2835" w:type="dxa"/>
          </w:tcPr>
          <w:p>
            <w:pPr>
              <w:pStyle w:val="0"/>
              <w:jc w:val="center"/>
            </w:pPr>
            <w:r>
              <w:rPr>
                <w:sz w:val="20"/>
              </w:rPr>
              <w:t xml:space="preserve">Ариткулов А.В.</w:t>
            </w:r>
          </w:p>
        </w:tc>
      </w:tr>
      <w:tr>
        <w:tc>
          <w:tcPr>
            <w:tcW w:w="1020" w:type="dxa"/>
          </w:tcPr>
          <w:p>
            <w:pPr>
              <w:pStyle w:val="0"/>
            </w:pPr>
            <w:r>
              <w:rPr>
                <w:sz w:val="20"/>
              </w:rPr>
              <w:t xml:space="preserve">6</w:t>
            </w:r>
          </w:p>
        </w:tc>
        <w:tc>
          <w:tcPr>
            <w:tcW w:w="4195" w:type="dxa"/>
          </w:tcPr>
          <w:p>
            <w:pPr>
              <w:pStyle w:val="0"/>
            </w:pPr>
            <w:r>
              <w:rPr>
                <w:sz w:val="20"/>
              </w:rPr>
              <w:t xml:space="preserve">Государственная поддержка организаций АПК, осуществляющих утилизацию биологических отходов в области животноводства и птицеводства</w:t>
            </w:r>
          </w:p>
        </w:tc>
        <w:tc>
          <w:tcPr>
            <w:tcW w:w="964" w:type="dxa"/>
          </w:tcPr>
          <w:p>
            <w:pPr>
              <w:pStyle w:val="0"/>
              <w:jc w:val="center"/>
            </w:pPr>
            <w:r>
              <w:rPr>
                <w:sz w:val="20"/>
              </w:rPr>
              <w:t xml:space="preserve">2028 - 2035 годы</w:t>
            </w:r>
          </w:p>
        </w:tc>
        <w:tc>
          <w:tcPr>
            <w:tcW w:w="2835" w:type="dxa"/>
          </w:tcPr>
          <w:p>
            <w:pPr>
              <w:pStyle w:val="0"/>
              <w:jc w:val="center"/>
            </w:pPr>
            <w:r>
              <w:rPr>
                <w:sz w:val="20"/>
              </w:rPr>
              <w:t xml:space="preserve">Ариткулов А.В.</w:t>
            </w:r>
          </w:p>
        </w:tc>
      </w:tr>
      <w:tr>
        <w:tc>
          <w:tcPr>
            <w:tcW w:w="1020" w:type="dxa"/>
          </w:tcPr>
          <w:p>
            <w:pPr>
              <w:pStyle w:val="0"/>
            </w:pPr>
            <w:r>
              <w:rPr>
                <w:sz w:val="20"/>
              </w:rPr>
              <w:t xml:space="preserve">7</w:t>
            </w:r>
          </w:p>
        </w:tc>
        <w:tc>
          <w:tcPr>
            <w:tcW w:w="4195" w:type="dxa"/>
          </w:tcPr>
          <w:p>
            <w:pPr>
              <w:pStyle w:val="0"/>
            </w:pPr>
            <w:r>
              <w:rPr>
                <w:sz w:val="20"/>
              </w:rPr>
              <w:t xml:space="preserve">Для исключения негативного воздействия диффузных стоков (дождевые и талые воды) на окружающую среду рекомендовать органам местного самоуправления муниципальных образований Кемеровской области - Кузбасса при актуализации схем водоснабжения и водоотведения учитывать мероприятия по строительству сетей и очистных сооружений ливневой канализации либо реконструкции существующих (при технической возможности и экономической целесообразности)</w:t>
            </w:r>
          </w:p>
        </w:tc>
        <w:tc>
          <w:tcPr>
            <w:tcW w:w="964" w:type="dxa"/>
          </w:tcPr>
          <w:p>
            <w:pPr>
              <w:pStyle w:val="0"/>
              <w:jc w:val="center"/>
            </w:pPr>
            <w:r>
              <w:rPr>
                <w:sz w:val="20"/>
              </w:rPr>
              <w:t xml:space="preserve">2026 - 2035 годы (при наличии финансирования)</w:t>
            </w:r>
          </w:p>
        </w:tc>
        <w:tc>
          <w:tcPr>
            <w:tcW w:w="2835" w:type="dxa"/>
          </w:tcPr>
          <w:p>
            <w:pPr>
              <w:pStyle w:val="0"/>
              <w:jc w:val="center"/>
            </w:pPr>
            <w:r>
              <w:rPr>
                <w:sz w:val="20"/>
              </w:rPr>
              <w:t xml:space="preserve">Киселев Д.С.</w:t>
            </w:r>
          </w:p>
          <w:p>
            <w:pPr>
              <w:pStyle w:val="0"/>
              <w:jc w:val="center"/>
            </w:pPr>
            <w:r>
              <w:rPr>
                <w:sz w:val="20"/>
              </w:rPr>
              <w:t xml:space="preserve">ГБУ "Центр развития ЖК и ДК Кузбасса" (по согласованию)</w:t>
            </w:r>
          </w:p>
        </w:tc>
      </w:tr>
      <w:tr>
        <w:tc>
          <w:tcPr>
            <w:tcW w:w="1020" w:type="dxa"/>
          </w:tcPr>
          <w:p>
            <w:pPr>
              <w:pStyle w:val="0"/>
            </w:pPr>
            <w:r>
              <w:rPr>
                <w:sz w:val="20"/>
              </w:rPr>
              <w:t xml:space="preserve">8</w:t>
            </w:r>
          </w:p>
        </w:tc>
        <w:tc>
          <w:tcPr>
            <w:tcW w:w="4195" w:type="dxa"/>
          </w:tcPr>
          <w:p>
            <w:pPr>
              <w:pStyle w:val="0"/>
            </w:pPr>
            <w:r>
              <w:rPr>
                <w:sz w:val="20"/>
              </w:rPr>
              <w:t xml:space="preserve">Разработка проектно-сметной документации на строительство сетей и очистных сооружений ливневой канализации, реконструкцию существующих</w:t>
            </w:r>
          </w:p>
        </w:tc>
        <w:tc>
          <w:tcPr>
            <w:tcW w:w="964" w:type="dxa"/>
          </w:tcPr>
          <w:p>
            <w:pPr>
              <w:pStyle w:val="0"/>
              <w:jc w:val="center"/>
            </w:pPr>
            <w:r>
              <w:rPr>
                <w:sz w:val="20"/>
              </w:rPr>
              <w:t xml:space="preserve">2026 - 2035 годы (при наличии финансирования)</w:t>
            </w:r>
          </w:p>
        </w:tc>
        <w:tc>
          <w:tcPr>
            <w:tcW w:w="283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20" w:type="dxa"/>
          </w:tcPr>
          <w:p>
            <w:pPr>
              <w:pStyle w:val="0"/>
            </w:pPr>
            <w:r>
              <w:rPr>
                <w:sz w:val="20"/>
              </w:rPr>
              <w:t xml:space="preserve">9</w:t>
            </w:r>
          </w:p>
        </w:tc>
        <w:tc>
          <w:tcPr>
            <w:tcW w:w="4195" w:type="dxa"/>
          </w:tcPr>
          <w:p>
            <w:pPr>
              <w:pStyle w:val="0"/>
            </w:pPr>
            <w:r>
              <w:rPr>
                <w:sz w:val="20"/>
              </w:rPr>
              <w:t xml:space="preserve">Реализация запроектированного комплекса работ по строительству сетей и очистных сооружений ливневой канализации, реконструкции существующих</w:t>
            </w:r>
          </w:p>
        </w:tc>
        <w:tc>
          <w:tcPr>
            <w:tcW w:w="964" w:type="dxa"/>
          </w:tcPr>
          <w:p>
            <w:pPr>
              <w:pStyle w:val="0"/>
              <w:jc w:val="center"/>
            </w:pPr>
            <w:r>
              <w:rPr>
                <w:sz w:val="20"/>
              </w:rPr>
              <w:t xml:space="preserve">2026 - 2035 годы (при наличии финансирования)</w:t>
            </w:r>
          </w:p>
        </w:tc>
        <w:tc>
          <w:tcPr>
            <w:tcW w:w="283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20" w:type="dxa"/>
          </w:tcPr>
          <w:p>
            <w:pPr>
              <w:pStyle w:val="0"/>
            </w:pPr>
            <w:r>
              <w:rPr>
                <w:sz w:val="20"/>
              </w:rPr>
              <w:t xml:space="preserve">Задача 4</w:t>
            </w:r>
          </w:p>
        </w:tc>
        <w:tc>
          <w:tcPr>
            <w:gridSpan w:val="3"/>
            <w:tcW w:w="7994" w:type="dxa"/>
          </w:tcPr>
          <w:p>
            <w:pPr>
              <w:pStyle w:val="0"/>
            </w:pPr>
            <w:r>
              <w:rPr>
                <w:sz w:val="20"/>
              </w:rPr>
              <w:t xml:space="preserve">Модернизация и замена инженерных сетей и сооружений, повышение технической вооруженности, уровня энергосбережения, оснащение приборами учета и регулирования потребления горячей и холодной воды в сфере жилищно-коммунального хозяйства</w:t>
            </w:r>
          </w:p>
        </w:tc>
      </w:tr>
      <w:tr>
        <w:tc>
          <w:tcPr>
            <w:tcW w:w="1020" w:type="dxa"/>
          </w:tcPr>
          <w:p>
            <w:pPr>
              <w:pStyle w:val="0"/>
            </w:pPr>
            <w:r>
              <w:rPr>
                <w:sz w:val="20"/>
              </w:rPr>
              <w:t xml:space="preserve">1</w:t>
            </w:r>
          </w:p>
        </w:tc>
        <w:tc>
          <w:tcPr>
            <w:tcW w:w="4195" w:type="dxa"/>
          </w:tcPr>
          <w:p>
            <w:pPr>
              <w:pStyle w:val="0"/>
            </w:pPr>
            <w:r>
              <w:rPr>
                <w:sz w:val="20"/>
              </w:rPr>
              <w:t xml:space="preserve">Рекомендовать органам местного самоуправления муниципальных образований Кемеровской области - Кузбасса при актуализации схем теплоснабжения, водоснабжения и водоотведения поселений, городских округов разрабатывать и оценивать альтернативные сценарии развития инженерных систем, направленные на опережающий темп приведения объектов коммунальной инфраструктуры в нормативное состояние и повышение их эффективности до уровня НДТ, повышение экологической безопасности</w:t>
            </w:r>
          </w:p>
        </w:tc>
        <w:tc>
          <w:tcPr>
            <w:tcW w:w="964" w:type="dxa"/>
          </w:tcPr>
          <w:p>
            <w:pPr>
              <w:pStyle w:val="0"/>
              <w:jc w:val="center"/>
            </w:pPr>
            <w:r>
              <w:rPr>
                <w:sz w:val="20"/>
              </w:rPr>
              <w:t xml:space="preserve">2026 - 2035 годы (при наличии финансирования)</w:t>
            </w:r>
          </w:p>
        </w:tc>
        <w:tc>
          <w:tcPr>
            <w:tcW w:w="2835" w:type="dxa"/>
          </w:tcPr>
          <w:p>
            <w:pPr>
              <w:pStyle w:val="0"/>
              <w:jc w:val="center"/>
            </w:pPr>
            <w:r>
              <w:rPr>
                <w:sz w:val="20"/>
              </w:rPr>
              <w:t xml:space="preserve">Киселев Д.С</w:t>
            </w:r>
          </w:p>
          <w:p>
            <w:pPr>
              <w:pStyle w:val="0"/>
              <w:jc w:val="center"/>
            </w:pPr>
            <w:r>
              <w:rPr>
                <w:sz w:val="20"/>
              </w:rPr>
              <w:t xml:space="preserve">ГБУ "Центр развития ЖК и ДК Кузбасса" (по согласованию)</w:t>
            </w:r>
          </w:p>
        </w:tc>
      </w:tr>
      <w:tr>
        <w:tc>
          <w:tcPr>
            <w:tcW w:w="1020" w:type="dxa"/>
          </w:tcPr>
          <w:p>
            <w:pPr>
              <w:pStyle w:val="0"/>
            </w:pPr>
            <w:r>
              <w:rPr>
                <w:sz w:val="20"/>
              </w:rPr>
              <w:t xml:space="preserve">2</w:t>
            </w:r>
          </w:p>
        </w:tc>
        <w:tc>
          <w:tcPr>
            <w:tcW w:w="4195" w:type="dxa"/>
          </w:tcPr>
          <w:p>
            <w:pPr>
              <w:pStyle w:val="0"/>
            </w:pPr>
            <w:r>
              <w:rPr>
                <w:sz w:val="20"/>
              </w:rPr>
              <w:t xml:space="preserve">Реализация мероприятий по модернизации инженерных систем с применением новых энергоэффективных технологий, материалов и оборудования, в том числе в рамках утвержденной государственной программы Кемеровской области - Кузбасса "Жилищно-коммунальный и дорожный комплекс, энергосбережение и повышение энергоэффективности Кузбасса"</w:t>
            </w:r>
          </w:p>
        </w:tc>
        <w:tc>
          <w:tcPr>
            <w:tcW w:w="964" w:type="dxa"/>
          </w:tcPr>
          <w:p>
            <w:pPr>
              <w:pStyle w:val="0"/>
              <w:jc w:val="center"/>
            </w:pPr>
            <w:r>
              <w:rPr>
                <w:sz w:val="20"/>
              </w:rPr>
              <w:t xml:space="preserve">2026 - 2035 годы (при наличии финансирования)</w:t>
            </w:r>
          </w:p>
        </w:tc>
        <w:tc>
          <w:tcPr>
            <w:tcW w:w="283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3</w:t>
            </w:r>
          </w:p>
        </w:tc>
        <w:tc>
          <w:tcPr>
            <w:tcW w:w="4195" w:type="dxa"/>
          </w:tcPr>
          <w:p>
            <w:pPr>
              <w:pStyle w:val="0"/>
            </w:pPr>
            <w:r>
              <w:rPr>
                <w:sz w:val="20"/>
              </w:rPr>
              <w:t xml:space="preserve">Мониторинг оснащенности общедомовыми приборами учета энергетических ресурсов жилищного фонда и зданий социально-бытового назначения Кемеровской области - Кузбасса</w:t>
            </w:r>
          </w:p>
        </w:tc>
        <w:tc>
          <w:tcPr>
            <w:tcW w:w="964" w:type="dxa"/>
          </w:tcPr>
          <w:p>
            <w:pPr>
              <w:pStyle w:val="0"/>
              <w:jc w:val="center"/>
            </w:pPr>
            <w:r>
              <w:rPr>
                <w:sz w:val="20"/>
              </w:rPr>
              <w:t xml:space="preserve">2026 - 2035 годы (ежегодно по мере необходимости)</w:t>
            </w:r>
          </w:p>
        </w:tc>
        <w:tc>
          <w:tcPr>
            <w:tcW w:w="283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4</w:t>
            </w:r>
          </w:p>
        </w:tc>
        <w:tc>
          <w:tcPr>
            <w:tcW w:w="4195" w:type="dxa"/>
          </w:tcPr>
          <w:p>
            <w:pPr>
              <w:pStyle w:val="0"/>
            </w:pPr>
            <w:r>
              <w:rPr>
                <w:sz w:val="20"/>
              </w:rPr>
              <w:t xml:space="preserve">Размещение и постоянное обновление информации, направленной на популяризацию энергосберегающего образа жизни граждан, способствующей повышению грамотности населения в области энергосбережения и повышения энергетической эффективности, в информационно-телекоммуникационной сети "Интернет" при помощи популярных социальных сетей (ВКонтакте и др.), а также на официальных сайтах органов государственной власти Кемеровской области - Кузбасса и органов местного самоуправления</w:t>
            </w:r>
          </w:p>
        </w:tc>
        <w:tc>
          <w:tcPr>
            <w:tcW w:w="964" w:type="dxa"/>
          </w:tcPr>
          <w:p>
            <w:pPr>
              <w:pStyle w:val="0"/>
              <w:jc w:val="center"/>
            </w:pPr>
            <w:r>
              <w:rPr>
                <w:sz w:val="20"/>
              </w:rPr>
              <w:t xml:space="preserve">2023 - 2025 годы (ежегодно по мере необходимости)</w:t>
            </w:r>
          </w:p>
        </w:tc>
        <w:tc>
          <w:tcPr>
            <w:tcW w:w="283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Задача 5</w:t>
            </w:r>
          </w:p>
        </w:tc>
        <w:tc>
          <w:tcPr>
            <w:gridSpan w:val="3"/>
            <w:tcW w:w="7994" w:type="dxa"/>
          </w:tcPr>
          <w:p>
            <w:pPr>
              <w:pStyle w:val="0"/>
            </w:pPr>
            <w:r>
              <w:rPr>
                <w:sz w:val="20"/>
              </w:rPr>
              <w:t xml:space="preserve">Строительство и реконструкция очистных сооружений, очистка водоохранных зон водных объектов, внедрение замкнутого цикла использования воды; мониторинг состояния водных объектов</w:t>
            </w:r>
          </w:p>
        </w:tc>
      </w:tr>
      <w:tr>
        <w:tc>
          <w:tcPr>
            <w:tcW w:w="1020" w:type="dxa"/>
          </w:tcPr>
          <w:p>
            <w:pPr>
              <w:pStyle w:val="0"/>
            </w:pPr>
            <w:r>
              <w:rPr>
                <w:sz w:val="20"/>
              </w:rPr>
              <w:t xml:space="preserve">1</w:t>
            </w:r>
          </w:p>
        </w:tc>
        <w:tc>
          <w:tcPr>
            <w:tcW w:w="4195" w:type="dxa"/>
          </w:tcPr>
          <w:p>
            <w:pPr>
              <w:pStyle w:val="0"/>
            </w:pPr>
            <w:r>
              <w:rPr>
                <w:sz w:val="20"/>
              </w:rPr>
              <w:t xml:space="preserve">Модернизация очистных сооружений на участке Пермяковский-2 ООО "Разрез Пермяковский" (Беловский муниципальный округ)</w:t>
            </w:r>
          </w:p>
        </w:tc>
        <w:tc>
          <w:tcPr>
            <w:tcW w:w="964" w:type="dxa"/>
          </w:tcPr>
          <w:p>
            <w:pPr>
              <w:pStyle w:val="0"/>
              <w:jc w:val="center"/>
            </w:pPr>
            <w:r>
              <w:rPr>
                <w:sz w:val="20"/>
              </w:rPr>
              <w:t xml:space="preserve">2026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2</w:t>
            </w:r>
          </w:p>
        </w:tc>
        <w:tc>
          <w:tcPr>
            <w:tcW w:w="4195" w:type="dxa"/>
          </w:tcPr>
          <w:p>
            <w:pPr>
              <w:pStyle w:val="0"/>
            </w:pPr>
            <w:r>
              <w:rPr>
                <w:sz w:val="20"/>
              </w:rPr>
              <w:t xml:space="preserve">Строительство очистных сооружений на участке Березовский-Восточный (северо-восточный блок) ООО "Разрез "Березовский" (Новокузнецкий муниципальный округ)</w:t>
            </w:r>
          </w:p>
        </w:tc>
        <w:tc>
          <w:tcPr>
            <w:tcW w:w="964" w:type="dxa"/>
          </w:tcPr>
          <w:p>
            <w:pPr>
              <w:pStyle w:val="0"/>
              <w:jc w:val="center"/>
            </w:pPr>
            <w:r>
              <w:rPr>
                <w:sz w:val="20"/>
              </w:rPr>
              <w:t xml:space="preserve">2027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3</w:t>
            </w:r>
          </w:p>
        </w:tc>
        <w:tc>
          <w:tcPr>
            <w:tcW w:w="4195" w:type="dxa"/>
          </w:tcPr>
          <w:p>
            <w:pPr>
              <w:pStyle w:val="0"/>
            </w:pPr>
            <w:r>
              <w:rPr>
                <w:sz w:val="20"/>
              </w:rPr>
              <w:t xml:space="preserve">Реконструкция очистных сооружений на участке Березовский-Западный (сброс в ручей Безымянный) ООО "Разрез "Березовский" (Новокузнецкий муниципальный округ)</w:t>
            </w:r>
          </w:p>
        </w:tc>
        <w:tc>
          <w:tcPr>
            <w:tcW w:w="964" w:type="dxa"/>
          </w:tcPr>
          <w:p>
            <w:pPr>
              <w:pStyle w:val="0"/>
              <w:jc w:val="center"/>
            </w:pPr>
            <w:r>
              <w:rPr>
                <w:sz w:val="20"/>
              </w:rPr>
              <w:t xml:space="preserve">2027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4</w:t>
            </w:r>
          </w:p>
        </w:tc>
        <w:tc>
          <w:tcPr>
            <w:tcW w:w="4195" w:type="dxa"/>
          </w:tcPr>
          <w:p>
            <w:pPr>
              <w:pStyle w:val="0"/>
            </w:pPr>
            <w:r>
              <w:rPr>
                <w:sz w:val="20"/>
              </w:rPr>
              <w:t xml:space="preserve">Строительство очистных сооружений карьера по добыче базальтов на Западном участке Караканского-2 месторождения филиала "Моховский угольный разрез" (Караканское поле) АО "УК "Кузбассразрезуголь" (Беловский муниципальный округ)</w:t>
            </w:r>
          </w:p>
        </w:tc>
        <w:tc>
          <w:tcPr>
            <w:tcW w:w="964" w:type="dxa"/>
          </w:tcPr>
          <w:p>
            <w:pPr>
              <w:pStyle w:val="0"/>
              <w:jc w:val="center"/>
            </w:pPr>
            <w:r>
              <w:rPr>
                <w:sz w:val="20"/>
              </w:rPr>
              <w:t xml:space="preserve">2028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5</w:t>
            </w:r>
          </w:p>
        </w:tc>
        <w:tc>
          <w:tcPr>
            <w:tcW w:w="4195" w:type="dxa"/>
          </w:tcPr>
          <w:p>
            <w:pPr>
              <w:pStyle w:val="0"/>
            </w:pPr>
            <w:r>
              <w:rPr>
                <w:sz w:val="20"/>
              </w:rPr>
              <w:t xml:space="preserve">Строительство фильтрующих дамб на отстойниках карьерных вод (Семенушкино-Шестаки - выпуск N 1, 2) филиала "Бачатский угольный разрез" АО "УК "Кузбассразрезуголь" (Гурьевский муниципальный округ, Беловский городской округ)</w:t>
            </w:r>
          </w:p>
        </w:tc>
        <w:tc>
          <w:tcPr>
            <w:tcW w:w="964" w:type="dxa"/>
          </w:tcPr>
          <w:p>
            <w:pPr>
              <w:pStyle w:val="0"/>
              <w:jc w:val="center"/>
            </w:pPr>
            <w:r>
              <w:rPr>
                <w:sz w:val="20"/>
              </w:rPr>
              <w:t xml:space="preserve">2028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6</w:t>
            </w:r>
          </w:p>
        </w:tc>
        <w:tc>
          <w:tcPr>
            <w:tcW w:w="4195" w:type="dxa"/>
          </w:tcPr>
          <w:p>
            <w:pPr>
              <w:pStyle w:val="0"/>
            </w:pPr>
            <w:r>
              <w:rPr>
                <w:sz w:val="20"/>
              </w:rPr>
              <w:t xml:space="preserve">Строительство очистных сооружений бытовых стоков обогатительной фабрики филиала "Талдинский угольный разрез" АО "УК "Кузбассразрезуголь" (Прокопьевский муниципальный округ)</w:t>
            </w:r>
          </w:p>
        </w:tc>
        <w:tc>
          <w:tcPr>
            <w:tcW w:w="964" w:type="dxa"/>
          </w:tcPr>
          <w:p>
            <w:pPr>
              <w:pStyle w:val="0"/>
              <w:jc w:val="center"/>
            </w:pPr>
            <w:r>
              <w:rPr>
                <w:sz w:val="20"/>
              </w:rPr>
              <w:t xml:space="preserve">2028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7</w:t>
            </w:r>
          </w:p>
        </w:tc>
        <w:tc>
          <w:tcPr>
            <w:tcW w:w="4195" w:type="dxa"/>
          </w:tcPr>
          <w:p>
            <w:pPr>
              <w:pStyle w:val="0"/>
            </w:pPr>
            <w:r>
              <w:rPr>
                <w:sz w:val="20"/>
              </w:rPr>
              <w:t xml:space="preserve">Реализация проекта по объекту "Очистные сооружения карьерных сточных вод Западного поля и очистные сооружения карьерных сточных вод Основного поля филиала "Талдинский угольный разрез" АО "УК "Кузбассразрезуголь" (Прокопьевский муниципальный округ)</w:t>
            </w:r>
          </w:p>
        </w:tc>
        <w:tc>
          <w:tcPr>
            <w:tcW w:w="964" w:type="dxa"/>
          </w:tcPr>
          <w:p>
            <w:pPr>
              <w:pStyle w:val="0"/>
              <w:jc w:val="center"/>
            </w:pPr>
            <w:r>
              <w:rPr>
                <w:sz w:val="20"/>
              </w:rPr>
              <w:t xml:space="preserve">2028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8</w:t>
            </w:r>
          </w:p>
        </w:tc>
        <w:tc>
          <w:tcPr>
            <w:tcW w:w="4195" w:type="dxa"/>
          </w:tcPr>
          <w:p>
            <w:pPr>
              <w:pStyle w:val="0"/>
            </w:pPr>
            <w:r>
              <w:rPr>
                <w:sz w:val="20"/>
              </w:rPr>
              <w:t xml:space="preserve">Реконструкция и модернизация очистных сооружений на участке Березовский-Восточный ООО "Разрез "Березовский" (Новокузнецкий муниципальный округ)</w:t>
            </w:r>
          </w:p>
        </w:tc>
        <w:tc>
          <w:tcPr>
            <w:tcW w:w="964" w:type="dxa"/>
          </w:tcPr>
          <w:p>
            <w:pPr>
              <w:pStyle w:val="0"/>
              <w:jc w:val="center"/>
            </w:pPr>
            <w:r>
              <w:rPr>
                <w:sz w:val="20"/>
              </w:rPr>
              <w:t xml:space="preserve">2031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9</w:t>
            </w:r>
          </w:p>
        </w:tc>
        <w:tc>
          <w:tcPr>
            <w:tcW w:w="4195" w:type="dxa"/>
          </w:tcPr>
          <w:p>
            <w:pPr>
              <w:pStyle w:val="0"/>
            </w:pPr>
            <w:r>
              <w:rPr>
                <w:sz w:val="20"/>
              </w:rPr>
              <w:t xml:space="preserve">Модернизация очистных сооружений хозяйственно-бытовых стоков ООО "Разрез "Березовский" (Прокопьевский муниципальный округ)</w:t>
            </w:r>
          </w:p>
        </w:tc>
        <w:tc>
          <w:tcPr>
            <w:tcW w:w="964" w:type="dxa"/>
          </w:tcPr>
          <w:p>
            <w:pPr>
              <w:pStyle w:val="0"/>
              <w:jc w:val="center"/>
            </w:pPr>
            <w:r>
              <w:rPr>
                <w:sz w:val="20"/>
              </w:rPr>
              <w:t xml:space="preserve">2032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10</w:t>
            </w:r>
          </w:p>
        </w:tc>
        <w:tc>
          <w:tcPr>
            <w:tcW w:w="4195" w:type="dxa"/>
          </w:tcPr>
          <w:p>
            <w:pPr>
              <w:pStyle w:val="0"/>
            </w:pPr>
            <w:r>
              <w:rPr>
                <w:sz w:val="20"/>
              </w:rPr>
              <w:t xml:space="preserve">Модернизация очистных сооружений на участке Октябрьский ООО "Разрез "Березовский" (Беловский муниципальный округ)</w:t>
            </w:r>
          </w:p>
        </w:tc>
        <w:tc>
          <w:tcPr>
            <w:tcW w:w="964" w:type="dxa"/>
          </w:tcPr>
          <w:p>
            <w:pPr>
              <w:pStyle w:val="0"/>
              <w:jc w:val="center"/>
            </w:pPr>
            <w:r>
              <w:rPr>
                <w:sz w:val="20"/>
              </w:rPr>
              <w:t xml:space="preserve">2032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11</w:t>
            </w:r>
          </w:p>
        </w:tc>
        <w:tc>
          <w:tcPr>
            <w:tcW w:w="4195" w:type="dxa"/>
          </w:tcPr>
          <w:p>
            <w:pPr>
              <w:pStyle w:val="0"/>
            </w:pPr>
            <w:r>
              <w:rPr>
                <w:sz w:val="20"/>
              </w:rPr>
              <w:t xml:space="preserve">Реконструкция и модернизация очистных сооружений на участке Щербиновский ООО СП "Барзасское товарищество" (Кемеровский муниципальный округ)</w:t>
            </w:r>
          </w:p>
        </w:tc>
        <w:tc>
          <w:tcPr>
            <w:tcW w:w="964" w:type="dxa"/>
          </w:tcPr>
          <w:p>
            <w:pPr>
              <w:pStyle w:val="0"/>
              <w:jc w:val="center"/>
            </w:pPr>
            <w:r>
              <w:rPr>
                <w:sz w:val="20"/>
              </w:rPr>
              <w:t xml:space="preserve">2033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12</w:t>
            </w:r>
          </w:p>
        </w:tc>
        <w:tc>
          <w:tcPr>
            <w:tcW w:w="4195" w:type="dxa"/>
          </w:tcPr>
          <w:p>
            <w:pPr>
              <w:pStyle w:val="0"/>
            </w:pPr>
            <w:r>
              <w:rPr>
                <w:sz w:val="20"/>
              </w:rPr>
              <w:t xml:space="preserve">Модернизация очистных сооружений на участке Убинский (3-я очередь) АО разрез "Шестаки" (Беловский муниципальный округ)</w:t>
            </w:r>
          </w:p>
        </w:tc>
        <w:tc>
          <w:tcPr>
            <w:tcW w:w="964" w:type="dxa"/>
          </w:tcPr>
          <w:p>
            <w:pPr>
              <w:pStyle w:val="0"/>
              <w:jc w:val="center"/>
            </w:pPr>
            <w:r>
              <w:rPr>
                <w:sz w:val="20"/>
              </w:rPr>
              <w:t xml:space="preserve">2033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13</w:t>
            </w:r>
          </w:p>
        </w:tc>
        <w:tc>
          <w:tcPr>
            <w:tcW w:w="4195" w:type="dxa"/>
          </w:tcPr>
          <w:p>
            <w:pPr>
              <w:pStyle w:val="0"/>
            </w:pPr>
            <w:r>
              <w:rPr>
                <w:sz w:val="20"/>
              </w:rPr>
              <w:t xml:space="preserve">Модернизация очистных сооружений на участке Убинский (3-я очередь) АО разрез "Шестаки" (Беловский муниципальный округ)</w:t>
            </w:r>
          </w:p>
        </w:tc>
        <w:tc>
          <w:tcPr>
            <w:tcW w:w="964" w:type="dxa"/>
          </w:tcPr>
          <w:p>
            <w:pPr>
              <w:pStyle w:val="0"/>
              <w:jc w:val="center"/>
            </w:pPr>
            <w:r>
              <w:rPr>
                <w:sz w:val="20"/>
              </w:rPr>
              <w:t xml:space="preserve">2035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14</w:t>
            </w:r>
          </w:p>
        </w:tc>
        <w:tc>
          <w:tcPr>
            <w:tcW w:w="4195" w:type="dxa"/>
          </w:tcPr>
          <w:p>
            <w:pPr>
              <w:pStyle w:val="0"/>
            </w:pPr>
            <w:r>
              <w:rPr>
                <w:sz w:val="20"/>
              </w:rPr>
              <w:t xml:space="preserve">Модернизация и совершенствование комплексов очистных сооружений на 9 выпусках сточных вод (2 выпуска филиала "Кедровский угольный разрез", 1 выпуск филиала "Талдинский угольный разрез", 2 выпуска филиала "Калтанский угольный разрез", 4 выпуска филиала "Моховский угольный разрез" АО "УК "Кузбассразрезуголь" (Кемеровский муниципальный округ, Прокопьевский муниципальный округ, Новокузнецкий муниципальный округ, Беловский муниципальный округ)</w:t>
            </w:r>
          </w:p>
        </w:tc>
        <w:tc>
          <w:tcPr>
            <w:tcW w:w="964" w:type="dxa"/>
          </w:tcPr>
          <w:p>
            <w:pPr>
              <w:pStyle w:val="0"/>
              <w:jc w:val="center"/>
            </w:pPr>
            <w:r>
              <w:rPr>
                <w:sz w:val="20"/>
              </w:rPr>
              <w:t xml:space="preserve">2035 год</w:t>
            </w:r>
          </w:p>
        </w:tc>
        <w:tc>
          <w:tcPr>
            <w:tcW w:w="2835" w:type="dxa"/>
          </w:tcPr>
          <w:p>
            <w:pPr>
              <w:pStyle w:val="0"/>
              <w:jc w:val="center"/>
            </w:pPr>
            <w:r>
              <w:rPr>
                <w:sz w:val="20"/>
              </w:rPr>
              <w:t xml:space="preserve">Ивлев О.В.</w:t>
            </w:r>
          </w:p>
        </w:tc>
      </w:tr>
      <w:tr>
        <w:tc>
          <w:tcPr>
            <w:tcW w:w="1020" w:type="dxa"/>
          </w:tcPr>
          <w:p>
            <w:pPr>
              <w:pStyle w:val="0"/>
            </w:pPr>
            <w:r>
              <w:rPr>
                <w:sz w:val="20"/>
              </w:rPr>
              <w:t xml:space="preserve">Задача 6</w:t>
            </w:r>
          </w:p>
        </w:tc>
        <w:tc>
          <w:tcPr>
            <w:gridSpan w:val="3"/>
            <w:tcW w:w="7994" w:type="dxa"/>
          </w:tcPr>
          <w:p>
            <w:pPr>
              <w:pStyle w:val="0"/>
            </w:pPr>
            <w:r>
              <w:rPr>
                <w:sz w:val="20"/>
              </w:rPr>
              <w:t xml:space="preserve">Очистка от мусора берегов и прилегающих акваторий озер и рек</w:t>
            </w:r>
          </w:p>
        </w:tc>
      </w:tr>
      <w:tr>
        <w:tc>
          <w:tcPr>
            <w:tcW w:w="1020" w:type="dxa"/>
          </w:tcPr>
          <w:p>
            <w:pPr>
              <w:pStyle w:val="0"/>
            </w:pPr>
            <w:r>
              <w:rPr>
                <w:sz w:val="20"/>
              </w:rPr>
              <w:t xml:space="preserve">1</w:t>
            </w:r>
          </w:p>
        </w:tc>
        <w:tc>
          <w:tcPr>
            <w:tcW w:w="4195" w:type="dxa"/>
          </w:tcPr>
          <w:p>
            <w:pPr>
              <w:pStyle w:val="0"/>
            </w:pPr>
            <w:r>
              <w:rPr>
                <w:sz w:val="20"/>
              </w:rPr>
              <w:t xml:space="preserve">Проведение обследования состояния водоохранных зон водных объектов по выявлению мест загрязнения отходами в границах муниципальных образований</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Ивлев О.В.</w:t>
            </w:r>
          </w:p>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2</w:t>
            </w:r>
          </w:p>
        </w:tc>
        <w:tc>
          <w:tcPr>
            <w:tcW w:w="4195" w:type="dxa"/>
          </w:tcPr>
          <w:p>
            <w:pPr>
              <w:pStyle w:val="0"/>
            </w:pPr>
            <w:r>
              <w:rPr>
                <w:sz w:val="20"/>
              </w:rPr>
              <w:t xml:space="preserve">Мероприятия по предотвращению негативного воздействия вод и водных объектов, а также захламления земель, находящихся на территории Кемеровской области - Кузбасса</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Ивлев О.В.</w:t>
            </w:r>
          </w:p>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3</w:t>
            </w:r>
          </w:p>
        </w:tc>
        <w:tc>
          <w:tcPr>
            <w:tcW w:w="4195" w:type="dxa"/>
          </w:tcPr>
          <w:p>
            <w:pPr>
              <w:pStyle w:val="0"/>
            </w:pPr>
            <w:r>
              <w:rPr>
                <w:sz w:val="20"/>
              </w:rPr>
              <w:t xml:space="preserve">Рассмотрение обращений граждан, касающихся нарушений действующего законодательства в сфере охраны окружающей среды</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Ивлев О.В.</w:t>
            </w:r>
          </w:p>
        </w:tc>
      </w:tr>
      <w:tr>
        <w:tc>
          <w:tcPr>
            <w:tcW w:w="1020" w:type="dxa"/>
          </w:tcPr>
          <w:p>
            <w:pPr>
              <w:pStyle w:val="0"/>
            </w:pPr>
            <w:r>
              <w:rPr>
                <w:sz w:val="20"/>
              </w:rPr>
              <w:t xml:space="preserve">4</w:t>
            </w:r>
          </w:p>
        </w:tc>
        <w:tc>
          <w:tcPr>
            <w:tcW w:w="4195" w:type="dxa"/>
          </w:tcPr>
          <w:p>
            <w:pPr>
              <w:pStyle w:val="0"/>
            </w:pPr>
            <w:r>
              <w:rPr>
                <w:sz w:val="20"/>
              </w:rPr>
              <w:t xml:space="preserve">Региональный этап общероссийского проекта "Дни защиты от экологической опасности"</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Ивлев О.В.</w:t>
            </w:r>
          </w:p>
        </w:tc>
      </w:tr>
      <w:tr>
        <w:tc>
          <w:tcPr>
            <w:tcW w:w="1020" w:type="dxa"/>
          </w:tcPr>
          <w:p>
            <w:pPr>
              <w:pStyle w:val="0"/>
            </w:pPr>
            <w:r>
              <w:rPr>
                <w:sz w:val="20"/>
              </w:rPr>
              <w:t xml:space="preserve">5</w:t>
            </w:r>
          </w:p>
        </w:tc>
        <w:tc>
          <w:tcPr>
            <w:tcW w:w="4195" w:type="dxa"/>
          </w:tcPr>
          <w:p>
            <w:pPr>
              <w:pStyle w:val="0"/>
            </w:pPr>
            <w:r>
              <w:rPr>
                <w:sz w:val="20"/>
              </w:rPr>
              <w:t xml:space="preserve">Региональный этап Всероссийской акции по очистке берегов водных объектов от мусора "Вода России"</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Ивлев О.В.</w:t>
            </w:r>
          </w:p>
        </w:tc>
      </w:tr>
      <w:tr>
        <w:tc>
          <w:tcPr>
            <w:tcW w:w="1020" w:type="dxa"/>
          </w:tcPr>
          <w:p>
            <w:pPr>
              <w:pStyle w:val="0"/>
            </w:pPr>
            <w:r>
              <w:rPr>
                <w:sz w:val="20"/>
              </w:rPr>
              <w:t xml:space="preserve">6</w:t>
            </w:r>
          </w:p>
        </w:tc>
        <w:tc>
          <w:tcPr>
            <w:tcW w:w="4195" w:type="dxa"/>
          </w:tcPr>
          <w:p>
            <w:pPr>
              <w:pStyle w:val="0"/>
            </w:pPr>
            <w:r>
              <w:rPr>
                <w:sz w:val="20"/>
              </w:rPr>
              <w:t xml:space="preserve">Региональный этап Всероссийской акции "Россия - территория Эколят - Молодых защитников Природы" в рамках развития природоохранных социально-образовательных проектов "Эколята - Дошколята", "Эколята" и "Молодые защитники Природы"</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Ивлев О.В.</w:t>
            </w:r>
          </w:p>
        </w:tc>
      </w:tr>
      <w:tr>
        <w:tc>
          <w:tcPr>
            <w:tcW w:w="1020" w:type="dxa"/>
          </w:tcPr>
          <w:p>
            <w:pPr>
              <w:pStyle w:val="0"/>
            </w:pPr>
            <w:r>
              <w:rPr>
                <w:sz w:val="20"/>
              </w:rPr>
              <w:t xml:space="preserve">7</w:t>
            </w:r>
          </w:p>
        </w:tc>
        <w:tc>
          <w:tcPr>
            <w:tcW w:w="4195" w:type="dxa"/>
          </w:tcPr>
          <w:p>
            <w:pPr>
              <w:pStyle w:val="0"/>
            </w:pPr>
            <w:r>
              <w:rPr>
                <w:sz w:val="20"/>
              </w:rPr>
              <w:t xml:space="preserve">Региональный этап акции "Всероссийский экологический субботник "Зеленая" Россия"</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Ивлев О.В.</w:t>
            </w:r>
          </w:p>
        </w:tc>
      </w:tr>
      <w:tr>
        <w:tc>
          <w:tcPr>
            <w:tcW w:w="1020" w:type="dxa"/>
          </w:tcPr>
          <w:p>
            <w:pPr>
              <w:pStyle w:val="0"/>
            </w:pPr>
            <w:r>
              <w:rPr>
                <w:sz w:val="20"/>
              </w:rPr>
              <w:t xml:space="preserve">8</w:t>
            </w:r>
          </w:p>
        </w:tc>
        <w:tc>
          <w:tcPr>
            <w:tcW w:w="4195" w:type="dxa"/>
          </w:tcPr>
          <w:p>
            <w:pPr>
              <w:pStyle w:val="0"/>
            </w:pPr>
            <w:r>
              <w:rPr>
                <w:sz w:val="20"/>
              </w:rPr>
              <w:t xml:space="preserve">Ежегодная областная акция "Живи, родник!"</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Ивлев О.В.</w:t>
            </w:r>
          </w:p>
        </w:tc>
      </w:tr>
      <w:tr>
        <w:tc>
          <w:tcPr>
            <w:tcW w:w="1020" w:type="dxa"/>
          </w:tcPr>
          <w:p>
            <w:pPr>
              <w:pStyle w:val="0"/>
            </w:pPr>
            <w:r>
              <w:rPr>
                <w:sz w:val="20"/>
              </w:rPr>
              <w:t xml:space="preserve">9</w:t>
            </w:r>
          </w:p>
        </w:tc>
        <w:tc>
          <w:tcPr>
            <w:tcW w:w="4195" w:type="dxa"/>
          </w:tcPr>
          <w:p>
            <w:pPr>
              <w:pStyle w:val="0"/>
            </w:pPr>
            <w:r>
              <w:rPr>
                <w:sz w:val="20"/>
              </w:rPr>
              <w:t xml:space="preserve">Ежегодная областная природоохранная акция "Чистая река - чистые берега"</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Ивлев О.В.</w:t>
            </w:r>
          </w:p>
        </w:tc>
      </w:tr>
      <w:tr>
        <w:tc>
          <w:tcPr>
            <w:tcW w:w="1020" w:type="dxa"/>
          </w:tcPr>
          <w:p>
            <w:pPr>
              <w:pStyle w:val="0"/>
            </w:pPr>
            <w:r>
              <w:rPr>
                <w:sz w:val="20"/>
              </w:rPr>
              <w:t xml:space="preserve">10</w:t>
            </w:r>
          </w:p>
        </w:tc>
        <w:tc>
          <w:tcPr>
            <w:tcW w:w="4195" w:type="dxa"/>
          </w:tcPr>
          <w:p>
            <w:pPr>
              <w:pStyle w:val="0"/>
            </w:pPr>
            <w:r>
              <w:rPr>
                <w:sz w:val="20"/>
              </w:rPr>
              <w:t xml:space="preserve">Разработать план мероприятий по очистке от мусора берегов и прилегающих акваторий озер и рек</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Ивлев О.В.</w:t>
            </w:r>
          </w:p>
        </w:tc>
      </w:tr>
      <w:tr>
        <w:tc>
          <w:tcPr>
            <w:tcW w:w="1020" w:type="dxa"/>
          </w:tcPr>
          <w:p>
            <w:pPr>
              <w:pStyle w:val="0"/>
            </w:pPr>
            <w:r>
              <w:rPr>
                <w:sz w:val="20"/>
              </w:rPr>
              <w:t xml:space="preserve">11</w:t>
            </w:r>
          </w:p>
        </w:tc>
        <w:tc>
          <w:tcPr>
            <w:tcW w:w="4195" w:type="dxa"/>
          </w:tcPr>
          <w:p>
            <w:pPr>
              <w:pStyle w:val="0"/>
            </w:pPr>
            <w:r>
              <w:rPr>
                <w:sz w:val="20"/>
              </w:rPr>
              <w:t xml:space="preserve">Привлечение большего числа волонтеров к акции по уборке от мусора берегов и прилегающих акваторий озер и рек в рамках ФЦП "Вода России"</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Ивлев О.В.</w:t>
            </w:r>
          </w:p>
        </w:tc>
      </w:tr>
      <w:tr>
        <w:tc>
          <w:tcPr>
            <w:tcW w:w="1020" w:type="dxa"/>
          </w:tcPr>
          <w:p>
            <w:pPr>
              <w:pStyle w:val="0"/>
            </w:pPr>
            <w:r>
              <w:rPr>
                <w:sz w:val="20"/>
              </w:rPr>
              <w:t xml:space="preserve">12</w:t>
            </w:r>
          </w:p>
        </w:tc>
        <w:tc>
          <w:tcPr>
            <w:tcW w:w="4195" w:type="dxa"/>
          </w:tcPr>
          <w:p>
            <w:pPr>
              <w:pStyle w:val="0"/>
            </w:pPr>
            <w:r>
              <w:rPr>
                <w:sz w:val="20"/>
              </w:rPr>
              <w:t xml:space="preserve">Воспитание экологической культуры граждан, привлечение внимания общественности к вопросам экологии, бережного отношения граждан к природе</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Ивлев О.В.</w:t>
            </w:r>
          </w:p>
        </w:tc>
      </w:tr>
      <w:tr>
        <w:tc>
          <w:tcPr>
            <w:tcW w:w="1020" w:type="dxa"/>
          </w:tcPr>
          <w:p>
            <w:pPr>
              <w:pStyle w:val="0"/>
            </w:pPr>
            <w:r>
              <w:rPr>
                <w:sz w:val="20"/>
              </w:rPr>
              <w:t xml:space="preserve">Цель 3</w:t>
            </w:r>
          </w:p>
        </w:tc>
        <w:tc>
          <w:tcPr>
            <w:gridSpan w:val="3"/>
            <w:tcW w:w="7994" w:type="dxa"/>
            <w:vAlign w:val="center"/>
          </w:tcPr>
          <w:p>
            <w:pPr>
              <w:pStyle w:val="0"/>
            </w:pPr>
            <w:r>
              <w:rPr>
                <w:sz w:val="20"/>
              </w:rPr>
              <w:t xml:space="preserve">Эффективное обращение с отходами производства и потребления, образующимися на территории области</w:t>
            </w:r>
          </w:p>
        </w:tc>
      </w:tr>
      <w:tr>
        <w:tc>
          <w:tcPr>
            <w:tcW w:w="1020" w:type="dxa"/>
          </w:tcPr>
          <w:p>
            <w:pPr>
              <w:pStyle w:val="0"/>
            </w:pPr>
            <w:r>
              <w:rPr>
                <w:sz w:val="20"/>
              </w:rPr>
              <w:t xml:space="preserve">Задача 1</w:t>
            </w:r>
          </w:p>
        </w:tc>
        <w:tc>
          <w:tcPr>
            <w:gridSpan w:val="3"/>
            <w:tcW w:w="7994" w:type="dxa"/>
          </w:tcPr>
          <w:p>
            <w:pPr>
              <w:pStyle w:val="0"/>
            </w:pPr>
            <w:r>
              <w:rPr>
                <w:sz w:val="20"/>
              </w:rPr>
              <w:t xml:space="preserve">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w:t>
            </w:r>
          </w:p>
        </w:tc>
      </w:tr>
      <w:tr>
        <w:tc>
          <w:tcPr>
            <w:tcW w:w="1020" w:type="dxa"/>
          </w:tcPr>
          <w:p>
            <w:pPr>
              <w:pStyle w:val="0"/>
            </w:pPr>
            <w:r>
              <w:rPr>
                <w:sz w:val="20"/>
              </w:rPr>
              <w:t xml:space="preserve">1</w:t>
            </w:r>
          </w:p>
        </w:tc>
        <w:tc>
          <w:tcPr>
            <w:tcW w:w="4195" w:type="dxa"/>
          </w:tcPr>
          <w:p>
            <w:pPr>
              <w:pStyle w:val="0"/>
            </w:pPr>
            <w:r>
              <w:rPr>
                <w:sz w:val="20"/>
              </w:rPr>
              <w:t xml:space="preserve">Информирование и экологическое просвещение населения Кемеровской области - Кузбасса о состоянии окружающей среды и формировании системы обращения с отходами, в том числе ТКО, путем издания областной газеты "Экологический вестник Кузбасса", размещения аналитической информации из области обращения с ТКО и раздельного сбора мусора в информационно-телекоммуникационной сети "Интернет" и средствах массовой информации</w:t>
            </w:r>
          </w:p>
        </w:tc>
        <w:tc>
          <w:tcPr>
            <w:tcW w:w="964" w:type="dxa"/>
          </w:tcPr>
          <w:p>
            <w:pPr>
              <w:pStyle w:val="0"/>
              <w:jc w:val="center"/>
            </w:pPr>
            <w:r>
              <w:rPr>
                <w:sz w:val="20"/>
              </w:rPr>
              <w:t xml:space="preserve">2026 - 2035 годы (ежегодно по мере необходимости)</w:t>
            </w:r>
          </w:p>
        </w:tc>
        <w:tc>
          <w:tcPr>
            <w:tcW w:w="2835" w:type="dxa"/>
          </w:tcPr>
          <w:p>
            <w:pPr>
              <w:pStyle w:val="0"/>
              <w:jc w:val="center"/>
            </w:pPr>
            <w:r>
              <w:rPr>
                <w:sz w:val="20"/>
              </w:rPr>
              <w:t xml:space="preserve">Ивлев О.В.</w:t>
            </w:r>
          </w:p>
          <w:p>
            <w:pPr>
              <w:pStyle w:val="0"/>
              <w:jc w:val="center"/>
            </w:pPr>
            <w:r>
              <w:rPr>
                <w:sz w:val="20"/>
              </w:rPr>
              <w:t xml:space="preserve">Киселев Д.С.</w:t>
            </w:r>
          </w:p>
          <w:p>
            <w:pPr>
              <w:pStyle w:val="0"/>
              <w:jc w:val="center"/>
            </w:pPr>
            <w:r>
              <w:rPr>
                <w:sz w:val="20"/>
              </w:rPr>
              <w:t xml:space="preserve">ГБУ "Центр развития ЖК и ДК Кузбасса" (по согласованию) органы местного самоуправления (по согласованию)</w:t>
            </w:r>
          </w:p>
          <w:p>
            <w:pPr>
              <w:pStyle w:val="0"/>
              <w:jc w:val="center"/>
            </w:pPr>
            <w:r>
              <w:rPr>
                <w:sz w:val="20"/>
              </w:rPr>
              <w:t xml:space="preserve">региональные операторы по обращению с ТКО (по согласованию)</w:t>
            </w:r>
          </w:p>
        </w:tc>
      </w:tr>
      <w:tr>
        <w:tc>
          <w:tcPr>
            <w:tcW w:w="1020" w:type="dxa"/>
          </w:tcPr>
          <w:p>
            <w:pPr>
              <w:pStyle w:val="0"/>
            </w:pPr>
            <w:r>
              <w:rPr>
                <w:sz w:val="20"/>
              </w:rPr>
              <w:t xml:space="preserve">2</w:t>
            </w:r>
          </w:p>
        </w:tc>
        <w:tc>
          <w:tcPr>
            <w:tcW w:w="4195" w:type="dxa"/>
          </w:tcPr>
          <w:p>
            <w:pPr>
              <w:pStyle w:val="0"/>
            </w:pPr>
            <w:r>
              <w:rPr>
                <w:sz w:val="20"/>
              </w:rPr>
              <w:t xml:space="preserve">Организация работ по ликвидации мест несанкционированного размещения ТКО (навалов мусора)</w:t>
            </w:r>
          </w:p>
        </w:tc>
        <w:tc>
          <w:tcPr>
            <w:tcW w:w="964" w:type="dxa"/>
          </w:tcPr>
          <w:p>
            <w:pPr>
              <w:pStyle w:val="0"/>
              <w:jc w:val="center"/>
            </w:pPr>
            <w:r>
              <w:rPr>
                <w:sz w:val="20"/>
              </w:rPr>
              <w:t xml:space="preserve">2026 - 2035 годы (ежегодно по мере необходимости)</w:t>
            </w:r>
          </w:p>
        </w:tc>
        <w:tc>
          <w:tcPr>
            <w:tcW w:w="2835" w:type="dxa"/>
          </w:tcPr>
          <w:p>
            <w:pPr>
              <w:pStyle w:val="0"/>
              <w:jc w:val="center"/>
            </w:pPr>
            <w:r>
              <w:rPr>
                <w:sz w:val="20"/>
              </w:rPr>
              <w:t xml:space="preserve">Органы местного самоуправления (по согласованию)</w:t>
            </w:r>
          </w:p>
          <w:p>
            <w:pPr>
              <w:pStyle w:val="0"/>
              <w:jc w:val="center"/>
            </w:pPr>
            <w:r>
              <w:rPr>
                <w:sz w:val="20"/>
              </w:rPr>
              <w:t xml:space="preserve">региональные операторы по обращению с ТКО (по согласованию)</w:t>
            </w:r>
          </w:p>
        </w:tc>
      </w:tr>
      <w:tr>
        <w:tc>
          <w:tcPr>
            <w:tcW w:w="1020" w:type="dxa"/>
          </w:tcPr>
          <w:p>
            <w:pPr>
              <w:pStyle w:val="0"/>
            </w:pPr>
            <w:r>
              <w:rPr>
                <w:sz w:val="20"/>
              </w:rPr>
              <w:t xml:space="preserve">3</w:t>
            </w:r>
          </w:p>
        </w:tc>
        <w:tc>
          <w:tcPr>
            <w:tcW w:w="4195" w:type="dxa"/>
          </w:tcPr>
          <w:p>
            <w:pPr>
              <w:pStyle w:val="0"/>
            </w:pPr>
            <w:r>
              <w:rPr>
                <w:sz w:val="20"/>
              </w:rPr>
              <w:t xml:space="preserve">Мониторинг проведения работ по ликвидации мест несанкционированного размещения ТКО (навалов мусора) органами местного самоуправления</w:t>
            </w:r>
          </w:p>
        </w:tc>
        <w:tc>
          <w:tcPr>
            <w:tcW w:w="964" w:type="dxa"/>
          </w:tcPr>
          <w:p>
            <w:pPr>
              <w:pStyle w:val="0"/>
              <w:jc w:val="center"/>
            </w:pPr>
            <w:r>
              <w:rPr>
                <w:sz w:val="20"/>
              </w:rPr>
              <w:t xml:space="preserve">2026 - 2035 годы (ежегодно по мере необходимости)</w:t>
            </w:r>
          </w:p>
        </w:tc>
        <w:tc>
          <w:tcPr>
            <w:tcW w:w="2835" w:type="dxa"/>
          </w:tcPr>
          <w:p>
            <w:pPr>
              <w:pStyle w:val="0"/>
              <w:jc w:val="center"/>
            </w:pPr>
            <w:r>
              <w:rPr>
                <w:sz w:val="20"/>
              </w:rPr>
              <w:t xml:space="preserve">Ивлев О.В.</w:t>
            </w:r>
          </w:p>
          <w:p>
            <w:pPr>
              <w:pStyle w:val="0"/>
              <w:jc w:val="center"/>
            </w:pPr>
            <w:r>
              <w:rPr>
                <w:sz w:val="20"/>
              </w:rPr>
              <w:t xml:space="preserve">Киселев Д.С.</w:t>
            </w:r>
          </w:p>
        </w:tc>
      </w:tr>
      <w:tr>
        <w:tc>
          <w:tcPr>
            <w:tcW w:w="1020" w:type="dxa"/>
          </w:tcPr>
          <w:p>
            <w:pPr>
              <w:pStyle w:val="0"/>
            </w:pPr>
            <w:r>
              <w:rPr>
                <w:sz w:val="20"/>
              </w:rPr>
              <w:t xml:space="preserve">4</w:t>
            </w:r>
          </w:p>
        </w:tc>
        <w:tc>
          <w:tcPr>
            <w:tcW w:w="4195" w:type="dxa"/>
          </w:tcPr>
          <w:p>
            <w:pPr>
              <w:pStyle w:val="0"/>
            </w:pPr>
            <w:r>
              <w:rPr>
                <w:sz w:val="20"/>
              </w:rPr>
              <w:t xml:space="preserve">Проведение конкурсного отбора и заключение соглашений с региональными операторами об организации деятельности по обращению с ТКО</w:t>
            </w:r>
          </w:p>
        </w:tc>
        <w:tc>
          <w:tcPr>
            <w:tcW w:w="964" w:type="dxa"/>
          </w:tcPr>
          <w:p>
            <w:pPr>
              <w:pStyle w:val="0"/>
              <w:jc w:val="center"/>
            </w:pPr>
            <w:r>
              <w:rPr>
                <w:sz w:val="20"/>
              </w:rPr>
              <w:t xml:space="preserve">2027 - 2028 годы</w:t>
            </w:r>
          </w:p>
        </w:tc>
        <w:tc>
          <w:tcPr>
            <w:tcW w:w="2835" w:type="dxa"/>
          </w:tcPr>
          <w:p>
            <w:pPr>
              <w:pStyle w:val="0"/>
              <w:jc w:val="center"/>
            </w:pPr>
            <w:r>
              <w:rPr>
                <w:sz w:val="20"/>
              </w:rPr>
              <w:t xml:space="preserve">Киселев Д.С.</w:t>
            </w:r>
          </w:p>
        </w:tc>
      </w:tr>
      <w:tr>
        <w:tc>
          <w:tcPr>
            <w:tcW w:w="1020" w:type="dxa"/>
          </w:tcPr>
          <w:p>
            <w:pPr>
              <w:pStyle w:val="0"/>
            </w:pPr>
            <w:r>
              <w:rPr>
                <w:sz w:val="20"/>
              </w:rPr>
              <w:t xml:space="preserve">5</w:t>
            </w:r>
          </w:p>
        </w:tc>
        <w:tc>
          <w:tcPr>
            <w:tcW w:w="4195" w:type="dxa"/>
          </w:tcPr>
          <w:p>
            <w:pPr>
              <w:pStyle w:val="0"/>
            </w:pPr>
            <w:r>
              <w:rPr>
                <w:sz w:val="20"/>
              </w:rPr>
              <w:t xml:space="preserve">Корректировка территориальной схемы обращения с отходами производства и потребления, в том числе с ТКО, Кемеровской области - Кузбасса</w:t>
            </w:r>
          </w:p>
        </w:tc>
        <w:tc>
          <w:tcPr>
            <w:tcW w:w="964" w:type="dxa"/>
          </w:tcPr>
          <w:p>
            <w:pPr>
              <w:pStyle w:val="0"/>
              <w:jc w:val="center"/>
            </w:pPr>
            <w:r>
              <w:rPr>
                <w:sz w:val="20"/>
              </w:rPr>
              <w:t xml:space="preserve">2026 - 2035 годы (ежегодно по мере необходимости)</w:t>
            </w:r>
          </w:p>
        </w:tc>
        <w:tc>
          <w:tcPr>
            <w:tcW w:w="2835" w:type="dxa"/>
          </w:tcPr>
          <w:p>
            <w:pPr>
              <w:pStyle w:val="0"/>
              <w:jc w:val="center"/>
            </w:pPr>
            <w:r>
              <w:rPr>
                <w:sz w:val="20"/>
              </w:rPr>
              <w:t xml:space="preserve">Киселев Д.С.</w:t>
            </w:r>
          </w:p>
          <w:p>
            <w:pPr>
              <w:pStyle w:val="0"/>
              <w:jc w:val="center"/>
            </w:pPr>
            <w:r>
              <w:rPr>
                <w:sz w:val="20"/>
              </w:rPr>
              <w:t xml:space="preserve">Ивлев О.В.</w:t>
            </w:r>
          </w:p>
          <w:p>
            <w:pPr>
              <w:pStyle w:val="0"/>
              <w:jc w:val="center"/>
            </w:pPr>
            <w:r>
              <w:rPr>
                <w:sz w:val="20"/>
              </w:rPr>
              <w:t xml:space="preserve">органы местного самоуправления (по согласованию) региональные операторы по обращению с ТКО (по согласованию)</w:t>
            </w:r>
          </w:p>
        </w:tc>
      </w:tr>
      <w:tr>
        <w:tc>
          <w:tcPr>
            <w:tcW w:w="1020" w:type="dxa"/>
          </w:tcPr>
          <w:p>
            <w:pPr>
              <w:pStyle w:val="0"/>
            </w:pPr>
            <w:r>
              <w:rPr>
                <w:sz w:val="20"/>
              </w:rPr>
              <w:t xml:space="preserve">6</w:t>
            </w:r>
          </w:p>
        </w:tc>
        <w:tc>
          <w:tcPr>
            <w:tcW w:w="4195" w:type="dxa"/>
          </w:tcPr>
          <w:p>
            <w:pPr>
              <w:pStyle w:val="0"/>
            </w:pPr>
            <w:r>
              <w:rPr>
                <w:sz w:val="20"/>
              </w:rPr>
              <w:t xml:space="preserve">Мониторинг реализации мероприятий, предусмотренных территориальной схемой обращения с отходами производства и потребления, в том числе с ТКО</w:t>
            </w:r>
          </w:p>
        </w:tc>
        <w:tc>
          <w:tcPr>
            <w:tcW w:w="964" w:type="dxa"/>
          </w:tcPr>
          <w:p>
            <w:pPr>
              <w:pStyle w:val="0"/>
              <w:jc w:val="center"/>
            </w:pPr>
            <w:r>
              <w:rPr>
                <w:sz w:val="20"/>
              </w:rPr>
              <w:t xml:space="preserve">2026 - 2035 годы (ежегодно по мере необходимости)</w:t>
            </w:r>
          </w:p>
        </w:tc>
        <w:tc>
          <w:tcPr>
            <w:tcW w:w="2835" w:type="dxa"/>
          </w:tcPr>
          <w:p>
            <w:pPr>
              <w:pStyle w:val="0"/>
              <w:jc w:val="center"/>
            </w:pPr>
            <w:r>
              <w:rPr>
                <w:sz w:val="20"/>
              </w:rPr>
              <w:t xml:space="preserve">Киселев Д.С.</w:t>
            </w:r>
          </w:p>
          <w:p>
            <w:pPr>
              <w:pStyle w:val="0"/>
              <w:jc w:val="center"/>
            </w:pPr>
            <w:r>
              <w:rPr>
                <w:sz w:val="20"/>
              </w:rPr>
              <w:t xml:space="preserve">Ивлев О.В.</w:t>
            </w:r>
          </w:p>
        </w:tc>
      </w:tr>
      <w:tr>
        <w:tc>
          <w:tcPr>
            <w:tcW w:w="1020" w:type="dxa"/>
          </w:tcPr>
          <w:p>
            <w:pPr>
              <w:pStyle w:val="0"/>
            </w:pPr>
            <w:r>
              <w:rPr>
                <w:sz w:val="20"/>
              </w:rPr>
              <w:t xml:space="preserve">7</w:t>
            </w:r>
          </w:p>
        </w:tc>
        <w:tc>
          <w:tcPr>
            <w:tcW w:w="4195" w:type="dxa"/>
          </w:tcPr>
          <w:p>
            <w:pPr>
              <w:pStyle w:val="0"/>
            </w:pPr>
            <w:r>
              <w:rPr>
                <w:sz w:val="20"/>
              </w:rPr>
              <w:t xml:space="preserve">Мониторинг реализации комплексной региональной программы "Обращение с отходами производства и потребления, в том числе с твердыми коммунальными отходами, Кемеровской области - Кузбасса" на 2017 - 2026 годы</w:t>
            </w:r>
          </w:p>
        </w:tc>
        <w:tc>
          <w:tcPr>
            <w:tcW w:w="964" w:type="dxa"/>
          </w:tcPr>
          <w:p>
            <w:pPr>
              <w:pStyle w:val="0"/>
              <w:jc w:val="center"/>
            </w:pPr>
            <w:r>
              <w:rPr>
                <w:sz w:val="20"/>
              </w:rPr>
              <w:t xml:space="preserve">2026 - 2035 годы (ежегодно по мере необходимости)</w:t>
            </w:r>
          </w:p>
        </w:tc>
        <w:tc>
          <w:tcPr>
            <w:tcW w:w="2835" w:type="dxa"/>
          </w:tcPr>
          <w:p>
            <w:pPr>
              <w:pStyle w:val="0"/>
              <w:jc w:val="center"/>
            </w:pPr>
            <w:r>
              <w:rPr>
                <w:sz w:val="20"/>
              </w:rPr>
              <w:t xml:space="preserve">Киселев Д.С.</w:t>
            </w:r>
          </w:p>
          <w:p>
            <w:pPr>
              <w:pStyle w:val="0"/>
              <w:jc w:val="center"/>
            </w:pPr>
            <w:r>
              <w:rPr>
                <w:sz w:val="20"/>
              </w:rPr>
              <w:t xml:space="preserve">Ивлев О.В.</w:t>
            </w:r>
          </w:p>
          <w:p>
            <w:pPr>
              <w:pStyle w:val="0"/>
              <w:jc w:val="center"/>
            </w:pPr>
            <w:r>
              <w:rPr>
                <w:sz w:val="20"/>
              </w:rPr>
              <w:t xml:space="preserve">региональные операторы по обращению с твердыми коммунальными отходами (по согласованию)</w:t>
            </w:r>
          </w:p>
        </w:tc>
      </w:tr>
      <w:tr>
        <w:tc>
          <w:tcPr>
            <w:tcW w:w="1020" w:type="dxa"/>
          </w:tcPr>
          <w:p>
            <w:pPr>
              <w:pStyle w:val="0"/>
            </w:pPr>
            <w:r>
              <w:rPr>
                <w:sz w:val="20"/>
              </w:rPr>
              <w:t xml:space="preserve">8</w:t>
            </w:r>
          </w:p>
        </w:tc>
        <w:tc>
          <w:tcPr>
            <w:tcW w:w="4195" w:type="dxa"/>
          </w:tcPr>
          <w:p>
            <w:pPr>
              <w:pStyle w:val="0"/>
            </w:pPr>
            <w:r>
              <w:rPr>
                <w:sz w:val="20"/>
              </w:rPr>
              <w:t xml:space="preserve">Ввод в эксплуатацию линии компостирования ООО "Эколэнд" мощностью до 150 тыс. тонн в год</w:t>
            </w:r>
          </w:p>
        </w:tc>
        <w:tc>
          <w:tcPr>
            <w:tcW w:w="964" w:type="dxa"/>
          </w:tcPr>
          <w:p>
            <w:pPr>
              <w:pStyle w:val="0"/>
              <w:jc w:val="center"/>
            </w:pPr>
            <w:r>
              <w:rPr>
                <w:sz w:val="20"/>
              </w:rPr>
              <w:t xml:space="preserve">2026 год</w:t>
            </w:r>
          </w:p>
        </w:tc>
        <w:tc>
          <w:tcPr>
            <w:tcW w:w="2835" w:type="dxa"/>
          </w:tcPr>
          <w:p>
            <w:pPr>
              <w:pStyle w:val="0"/>
              <w:jc w:val="center"/>
            </w:pPr>
            <w:r>
              <w:rPr>
                <w:sz w:val="20"/>
              </w:rPr>
              <w:t xml:space="preserve">Киселев Д.С.</w:t>
            </w:r>
          </w:p>
          <w:p>
            <w:pPr>
              <w:pStyle w:val="0"/>
              <w:jc w:val="center"/>
            </w:pPr>
            <w:r>
              <w:rPr>
                <w:sz w:val="20"/>
              </w:rPr>
              <w:t xml:space="preserve">региональные операторы по обращению с ТКО (по согласованию)</w:t>
            </w:r>
          </w:p>
        </w:tc>
      </w:tr>
      <w:tr>
        <w:tc>
          <w:tcPr>
            <w:tcW w:w="1020" w:type="dxa"/>
          </w:tcPr>
          <w:p>
            <w:pPr>
              <w:pStyle w:val="0"/>
            </w:pPr>
            <w:r>
              <w:rPr>
                <w:sz w:val="20"/>
              </w:rPr>
              <w:t xml:space="preserve">Задача 2</w:t>
            </w:r>
          </w:p>
        </w:tc>
        <w:tc>
          <w:tcPr>
            <w:gridSpan w:val="3"/>
            <w:tcW w:w="7994" w:type="dxa"/>
          </w:tcPr>
          <w:p>
            <w:pPr>
              <w:pStyle w:val="0"/>
            </w:pPr>
            <w:r>
              <w:rPr>
                <w:sz w:val="20"/>
              </w:rPr>
              <w:t xml:space="preserve">Развитие на территории Кузбасса отрасли переработки отходов производства и потребления</w:t>
            </w:r>
          </w:p>
        </w:tc>
      </w:tr>
      <w:tr>
        <w:tc>
          <w:tcPr>
            <w:tcW w:w="1020" w:type="dxa"/>
          </w:tcPr>
          <w:p>
            <w:pPr>
              <w:pStyle w:val="0"/>
            </w:pPr>
            <w:r>
              <w:rPr>
                <w:sz w:val="20"/>
              </w:rPr>
              <w:t xml:space="preserve">1</w:t>
            </w:r>
          </w:p>
        </w:tc>
        <w:tc>
          <w:tcPr>
            <w:tcW w:w="4195" w:type="dxa"/>
          </w:tcPr>
          <w:p>
            <w:pPr>
              <w:pStyle w:val="0"/>
            </w:pPr>
            <w:r>
              <w:rPr>
                <w:sz w:val="20"/>
              </w:rPr>
              <w:t xml:space="preserve">Изучение технических и технологических методов решения данного вопроса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pPr>
            <w:r>
              <w:rPr>
                <w:sz w:val="20"/>
              </w:rPr>
              <w:t xml:space="preserve">Задача 3</w:t>
            </w:r>
          </w:p>
        </w:tc>
        <w:tc>
          <w:tcPr>
            <w:gridSpan w:val="3"/>
            <w:tcW w:w="7994" w:type="dxa"/>
          </w:tcPr>
          <w:p>
            <w:pPr>
              <w:pStyle w:val="0"/>
            </w:pPr>
            <w:r>
              <w:rPr>
                <w:sz w:val="20"/>
              </w:rPr>
              <w:t xml:space="preserve">Создание условий для вторичной переработки всех запрещенных к захоронению отходов производства и потребления</w:t>
            </w:r>
          </w:p>
        </w:tc>
      </w:tr>
      <w:tr>
        <w:tc>
          <w:tcPr>
            <w:tcW w:w="1020" w:type="dxa"/>
          </w:tcPr>
          <w:p>
            <w:pPr>
              <w:pStyle w:val="0"/>
            </w:pPr>
            <w:r>
              <w:rPr>
                <w:sz w:val="20"/>
              </w:rPr>
              <w:t xml:space="preserve">1</w:t>
            </w:r>
          </w:p>
        </w:tc>
        <w:tc>
          <w:tcPr>
            <w:tcW w:w="4195" w:type="dxa"/>
          </w:tcPr>
          <w:p>
            <w:pPr>
              <w:pStyle w:val="0"/>
            </w:pPr>
            <w:r>
              <w:rPr>
                <w:sz w:val="20"/>
              </w:rPr>
              <w:t xml:space="preserve">Участие в совершенствовании нормативно-правовой базы и правоприменительной практики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Задача 4</w:t>
            </w:r>
          </w:p>
        </w:tc>
        <w:tc>
          <w:tcPr>
            <w:gridSpan w:val="3"/>
            <w:tcW w:w="7994" w:type="dxa"/>
          </w:tcPr>
          <w:p>
            <w:pPr>
              <w:pStyle w:val="0"/>
            </w:pPr>
            <w:r>
              <w:rPr>
                <w:sz w:val="20"/>
              </w:rPr>
              <w:t xml:space="preserve">Создание необходимой транспортно-логистической инфраструктуры для обращения с отходами I - II классов опасности</w:t>
            </w:r>
          </w:p>
        </w:tc>
      </w:tr>
      <w:tr>
        <w:tc>
          <w:tcPr>
            <w:tcW w:w="1020" w:type="dxa"/>
          </w:tcPr>
          <w:p>
            <w:pPr>
              <w:pStyle w:val="0"/>
            </w:pPr>
            <w:r>
              <w:rPr>
                <w:sz w:val="20"/>
              </w:rPr>
              <w:t xml:space="preserve">1</w:t>
            </w:r>
          </w:p>
        </w:tc>
        <w:tc>
          <w:tcPr>
            <w:tcW w:w="4195" w:type="dxa"/>
          </w:tcPr>
          <w:p>
            <w:pPr>
              <w:pStyle w:val="0"/>
            </w:pPr>
            <w:r>
              <w:rPr>
                <w:sz w:val="20"/>
              </w:rPr>
              <w:t xml:space="preserve">Изучение позитивного опыта, проецирование на предприятия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pPr>
            <w:r>
              <w:rPr>
                <w:sz w:val="20"/>
              </w:rPr>
              <w:t xml:space="preserve">Задача 5</w:t>
            </w:r>
          </w:p>
        </w:tc>
        <w:tc>
          <w:tcPr>
            <w:gridSpan w:val="3"/>
            <w:tcW w:w="7994" w:type="dxa"/>
          </w:tcPr>
          <w:p>
            <w:pPr>
              <w:pStyle w:val="0"/>
            </w:pPr>
            <w:r>
              <w:rPr>
                <w:sz w:val="20"/>
              </w:rPr>
              <w:t xml:space="preserve">Создание кластера глубокой переработки вторичных ресурсов и техногенных отходов на базе специализированных площадок, полигонов и индустриальных парков</w:t>
            </w:r>
          </w:p>
        </w:tc>
      </w:tr>
      <w:tr>
        <w:tc>
          <w:tcPr>
            <w:tcW w:w="1020" w:type="dxa"/>
          </w:tcPr>
          <w:p>
            <w:pPr>
              <w:pStyle w:val="0"/>
            </w:pPr>
            <w:r>
              <w:rPr>
                <w:sz w:val="20"/>
              </w:rPr>
              <w:t xml:space="preserve">1</w:t>
            </w:r>
          </w:p>
        </w:tc>
        <w:tc>
          <w:tcPr>
            <w:tcW w:w="4195" w:type="dxa"/>
          </w:tcPr>
          <w:p>
            <w:pPr>
              <w:pStyle w:val="0"/>
            </w:pPr>
            <w:r>
              <w:rPr>
                <w:sz w:val="20"/>
              </w:rPr>
              <w:t xml:space="preserve">Изучение позитивного опыта, проецирование на предприятия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pPr>
            <w:r>
              <w:rPr>
                <w:sz w:val="20"/>
              </w:rPr>
              <w:t xml:space="preserve">Задача 6</w:t>
            </w:r>
          </w:p>
        </w:tc>
        <w:tc>
          <w:tcPr>
            <w:gridSpan w:val="3"/>
            <w:tcW w:w="7994" w:type="dxa"/>
          </w:tcPr>
          <w:p>
            <w:pPr>
              <w:pStyle w:val="0"/>
            </w:pPr>
            <w:r>
              <w:rPr>
                <w:sz w:val="20"/>
              </w:rPr>
              <w:t xml:space="preserve">Развитие инновационного территориального кластера "Комплексная переработка угля и техногенных отходов", развитие и внедрение технологий по использованию техногенных материалов (в том числе золошлаковых материалов) в проектах строительства автомобильных дорог, в частности для возведения насыпи земляного полотна</w:t>
            </w:r>
          </w:p>
        </w:tc>
      </w:tr>
      <w:tr>
        <w:tc>
          <w:tcPr>
            <w:tcW w:w="1020" w:type="dxa"/>
          </w:tcPr>
          <w:p>
            <w:pPr>
              <w:pStyle w:val="0"/>
            </w:pPr>
            <w:r>
              <w:rPr>
                <w:sz w:val="20"/>
              </w:rPr>
              <w:t xml:space="preserve">1</w:t>
            </w:r>
          </w:p>
        </w:tc>
        <w:tc>
          <w:tcPr>
            <w:tcW w:w="4195" w:type="dxa"/>
          </w:tcPr>
          <w:p>
            <w:pPr>
              <w:pStyle w:val="0"/>
            </w:pPr>
            <w:r>
              <w:rPr>
                <w:sz w:val="20"/>
              </w:rPr>
              <w:t xml:space="preserve">При строительстве автомобильных дорог в Кемеровской области - Кузбассе, в том числе при производстве работ по возведению насыпи и укреплению откосов земляного полотна, продолжить применение экологичных, инновационных и техногенных материалов в соответствии с нормами действующего законодательства Российской Федерации</w:t>
            </w:r>
          </w:p>
        </w:tc>
        <w:tc>
          <w:tcPr>
            <w:tcW w:w="964" w:type="dxa"/>
          </w:tcPr>
          <w:p>
            <w:pPr>
              <w:pStyle w:val="0"/>
              <w:jc w:val="center"/>
            </w:pPr>
            <w:r>
              <w:rPr>
                <w:sz w:val="20"/>
              </w:rPr>
              <w:t xml:space="preserve">2026 - 2035 годы (ежегодно по мере необходимости)</w:t>
            </w:r>
          </w:p>
        </w:tc>
        <w:tc>
          <w:tcPr>
            <w:tcW w:w="2835" w:type="dxa"/>
          </w:tcPr>
          <w:p>
            <w:pPr>
              <w:pStyle w:val="0"/>
              <w:jc w:val="center"/>
            </w:pPr>
            <w:r>
              <w:rPr>
                <w:sz w:val="20"/>
              </w:rPr>
              <w:t xml:space="preserve">Киселев Д.С.</w:t>
            </w:r>
          </w:p>
          <w:p>
            <w:pPr>
              <w:pStyle w:val="0"/>
              <w:jc w:val="center"/>
            </w:pPr>
            <w:r>
              <w:rPr>
                <w:sz w:val="20"/>
              </w:rPr>
              <w:t xml:space="preserve">ГБУ "Центр развития ЖК и ДК Кузбасса" (по согласованию)</w:t>
            </w:r>
          </w:p>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2</w:t>
            </w:r>
          </w:p>
        </w:tc>
        <w:tc>
          <w:tcPr>
            <w:tcW w:w="4195" w:type="dxa"/>
          </w:tcPr>
          <w:p>
            <w:pPr>
              <w:pStyle w:val="0"/>
            </w:pPr>
            <w:r>
              <w:rPr>
                <w:sz w:val="20"/>
              </w:rPr>
              <w:t xml:space="preserve">Рекомендовать организациям Кемеровской области - Кузбасса, осуществляющим деятельность в сфере проектирования и строительства автомобильных дорог (регионального, межмуниципального и местного значения), учитывать необходимость применения новых технологий, техники, конструкций и материалов, в том числе техногенных (при целесообразности их применения)</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Киселев Д.С.</w:t>
            </w:r>
          </w:p>
          <w:p>
            <w:pPr>
              <w:pStyle w:val="0"/>
              <w:jc w:val="center"/>
            </w:pPr>
            <w:r>
              <w:rPr>
                <w:sz w:val="20"/>
              </w:rPr>
              <w:t xml:space="preserve">ГБУ "Центр развития ЖК и ДК Кузбасса" (по согласованию)</w:t>
            </w:r>
          </w:p>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Задача 7</w:t>
            </w:r>
          </w:p>
        </w:tc>
        <w:tc>
          <w:tcPr>
            <w:gridSpan w:val="3"/>
            <w:tcW w:w="7994" w:type="dxa"/>
          </w:tcPr>
          <w:p>
            <w:pPr>
              <w:pStyle w:val="0"/>
            </w:pPr>
            <w:r>
              <w:rPr>
                <w:sz w:val="20"/>
              </w:rPr>
              <w:t xml:space="preserve">Реализация в г. Кемерово инвестиционного проекта по созданию индустриального парка "Западный", ориентированного на размещение предприятий рециклинга</w:t>
            </w:r>
          </w:p>
        </w:tc>
      </w:tr>
      <w:tr>
        <w:tc>
          <w:tcPr>
            <w:tcW w:w="1020" w:type="dxa"/>
          </w:tcPr>
          <w:p>
            <w:pPr>
              <w:pStyle w:val="0"/>
            </w:pPr>
            <w:r>
              <w:rPr>
                <w:sz w:val="20"/>
              </w:rPr>
              <w:t xml:space="preserve">Цель 4</w:t>
            </w:r>
          </w:p>
        </w:tc>
        <w:tc>
          <w:tcPr>
            <w:gridSpan w:val="3"/>
            <w:tcW w:w="7994" w:type="dxa"/>
            <w:vAlign w:val="center"/>
          </w:tcPr>
          <w:p>
            <w:pPr>
              <w:pStyle w:val="0"/>
            </w:pPr>
            <w:r>
              <w:rPr>
                <w:sz w:val="20"/>
              </w:rPr>
              <w:t xml:space="preserve">Повышение роли особо охраняемых природных территорий области в достижении показателей социально-экономического развития региона</w:t>
            </w:r>
          </w:p>
        </w:tc>
      </w:tr>
      <w:tr>
        <w:tc>
          <w:tcPr>
            <w:tcW w:w="1020" w:type="dxa"/>
          </w:tcPr>
          <w:p>
            <w:pPr>
              <w:pStyle w:val="0"/>
            </w:pPr>
            <w:r>
              <w:rPr>
                <w:sz w:val="20"/>
              </w:rPr>
              <w:t xml:space="preserve">Задача 1</w:t>
            </w:r>
          </w:p>
        </w:tc>
        <w:tc>
          <w:tcPr>
            <w:gridSpan w:val="3"/>
            <w:tcW w:w="7994" w:type="dxa"/>
          </w:tcPr>
          <w:p>
            <w:pPr>
              <w:pStyle w:val="0"/>
            </w:pPr>
            <w:r>
              <w:rPr>
                <w:sz w:val="20"/>
              </w:rPr>
              <w:t xml:space="preserve">Сохранение биологического разнообразия Кузбасса, включая увеличение площади особо охраняемых природных территорий</w:t>
            </w:r>
          </w:p>
        </w:tc>
      </w:tr>
      <w:tr>
        <w:tc>
          <w:tcPr>
            <w:tcW w:w="1020" w:type="dxa"/>
          </w:tcPr>
          <w:p>
            <w:pPr>
              <w:pStyle w:val="0"/>
            </w:pPr>
            <w:r>
              <w:rPr>
                <w:sz w:val="20"/>
              </w:rPr>
              <w:t xml:space="preserve">1</w:t>
            </w:r>
          </w:p>
        </w:tc>
        <w:tc>
          <w:tcPr>
            <w:tcW w:w="4195" w:type="dxa"/>
          </w:tcPr>
          <w:p>
            <w:pPr>
              <w:pStyle w:val="0"/>
            </w:pPr>
            <w:r>
              <w:rPr>
                <w:sz w:val="20"/>
              </w:rPr>
              <w:t xml:space="preserve">Организация ООПТ регионального значения (показатель - не менее 1 в год, до 2035 года создать 15 новых ООПТ)</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Бойко Е.В.</w:t>
            </w:r>
          </w:p>
        </w:tc>
      </w:tr>
      <w:tr>
        <w:tc>
          <w:tcPr>
            <w:tcW w:w="1020" w:type="dxa"/>
          </w:tcPr>
          <w:p>
            <w:pPr>
              <w:pStyle w:val="0"/>
            </w:pPr>
            <w:r>
              <w:rPr>
                <w:sz w:val="20"/>
              </w:rPr>
              <w:t xml:space="preserve">Задача 2</w:t>
            </w:r>
          </w:p>
        </w:tc>
        <w:tc>
          <w:tcPr>
            <w:gridSpan w:val="3"/>
            <w:tcW w:w="7994" w:type="dxa"/>
          </w:tcPr>
          <w:p>
            <w:pPr>
              <w:pStyle w:val="0"/>
            </w:pPr>
            <w:r>
              <w:rPr>
                <w:sz w:val="20"/>
              </w:rPr>
              <w:t xml:space="preserve">Создание необходимой инфраструктуры для развития экологического туризма и использования потенциала особо охраняемых природных территорий</w:t>
            </w:r>
          </w:p>
        </w:tc>
      </w:tr>
      <w:tr>
        <w:tc>
          <w:tcPr>
            <w:tcW w:w="1020" w:type="dxa"/>
          </w:tcPr>
          <w:p>
            <w:pPr>
              <w:pStyle w:val="0"/>
            </w:pPr>
            <w:r>
              <w:rPr>
                <w:sz w:val="20"/>
              </w:rPr>
              <w:t xml:space="preserve">1</w:t>
            </w:r>
          </w:p>
        </w:tc>
        <w:tc>
          <w:tcPr>
            <w:tcW w:w="4195" w:type="dxa"/>
          </w:tcPr>
          <w:p>
            <w:pPr>
              <w:pStyle w:val="0"/>
            </w:pPr>
            <w:r>
              <w:rPr>
                <w:sz w:val="20"/>
              </w:rPr>
              <w:t xml:space="preserve">Оформление экологических троп информационными стендами, обозначение мест отдыха и мест разведения костров (показатель - не менее 1 экотропы на каждой вновь образованной ООПТ регионального значения)</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Бойко Е.В.</w:t>
            </w:r>
          </w:p>
        </w:tc>
      </w:tr>
      <w:tr>
        <w:tc>
          <w:tcPr>
            <w:tcW w:w="1020" w:type="dxa"/>
          </w:tcPr>
          <w:p>
            <w:pPr>
              <w:pStyle w:val="0"/>
            </w:pPr>
            <w:r>
              <w:rPr>
                <w:sz w:val="20"/>
              </w:rPr>
              <w:t xml:space="preserve">2</w:t>
            </w:r>
          </w:p>
        </w:tc>
        <w:tc>
          <w:tcPr>
            <w:tcW w:w="4195" w:type="dxa"/>
          </w:tcPr>
          <w:p>
            <w:pPr>
              <w:pStyle w:val="0"/>
            </w:pPr>
            <w:r>
              <w:rPr>
                <w:sz w:val="20"/>
              </w:rPr>
              <w:t xml:space="preserve">Проведение экскурсий для школьников и студентов на оформленных экологических тропах (показатель - не менее 6 экскурсий в год)</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Бойко Е.В.</w:t>
            </w:r>
          </w:p>
        </w:tc>
      </w:tr>
      <w:tr>
        <w:tc>
          <w:tcPr>
            <w:tcW w:w="1020" w:type="dxa"/>
          </w:tcPr>
          <w:p>
            <w:pPr>
              <w:pStyle w:val="0"/>
            </w:pPr>
            <w:r>
              <w:rPr>
                <w:sz w:val="20"/>
              </w:rPr>
              <w:t xml:space="preserve">3</w:t>
            </w:r>
          </w:p>
        </w:tc>
        <w:tc>
          <w:tcPr>
            <w:tcW w:w="4195" w:type="dxa"/>
          </w:tcPr>
          <w:p>
            <w:pPr>
              <w:pStyle w:val="0"/>
            </w:pPr>
            <w:r>
              <w:rPr>
                <w:sz w:val="20"/>
              </w:rPr>
              <w:t xml:space="preserve">Все туристические центры ТРК-Междуреченск (под расчетные потоки на Югус - 250, на Черный Салан - 500, на Поднебесные Зубья - 150 и на Сибирские Мегалиты - 150 тыс. туристов в год, соответственно 8 - 12 млн ночевок в год):</w:t>
            </w:r>
          </w:p>
          <w:p>
            <w:pPr>
              <w:pStyle w:val="0"/>
            </w:pPr>
            <w:r>
              <w:rPr>
                <w:sz w:val="20"/>
              </w:rPr>
              <w:t xml:space="preserve">запуск части объектов 2-й очереди туристического центра "Черный Салан";</w:t>
            </w:r>
          </w:p>
          <w:p>
            <w:pPr>
              <w:pStyle w:val="0"/>
            </w:pPr>
            <w:r>
              <w:rPr>
                <w:sz w:val="20"/>
              </w:rPr>
              <w:t xml:space="preserve">анализ эффективности работы туристических центров, определение направлений оптимизации их концепции;</w:t>
            </w:r>
          </w:p>
          <w:p>
            <w:pPr>
              <w:pStyle w:val="0"/>
            </w:pPr>
            <w:r>
              <w:rPr>
                <w:sz w:val="20"/>
              </w:rPr>
              <w:t xml:space="preserve">корректировка стратегии маркетинга и продвижения (при необходимости);</w:t>
            </w:r>
          </w:p>
          <w:p>
            <w:pPr>
              <w:pStyle w:val="0"/>
            </w:pPr>
            <w:r>
              <w:rPr>
                <w:sz w:val="20"/>
              </w:rPr>
              <w:t xml:space="preserve">разработка/детализация концепции развития 2-й очереди курорта "Черный Салан" (гостиницы, объекты монетизации трафика и др.);</w:t>
            </w:r>
          </w:p>
          <w:p>
            <w:pPr>
              <w:pStyle w:val="0"/>
            </w:pPr>
            <w:r>
              <w:rPr>
                <w:sz w:val="20"/>
              </w:rPr>
              <w:t xml:space="preserve">снятие ограничений на застройку, где требуется;</w:t>
            </w:r>
          </w:p>
          <w:p>
            <w:pPr>
              <w:pStyle w:val="0"/>
            </w:pPr>
            <w:r>
              <w:rPr>
                <w:sz w:val="20"/>
              </w:rPr>
              <w:t xml:space="preserve">разработка ПСД для строительства дополнительной инфраструктуры и объектов привлечения трафика;</w:t>
            </w:r>
          </w:p>
          <w:p>
            <w:pPr>
              <w:pStyle w:val="0"/>
            </w:pPr>
            <w:r>
              <w:rPr>
                <w:sz w:val="20"/>
              </w:rPr>
              <w:t xml:space="preserve">поиск инвесторов в объекты туристской инфраструктуры;</w:t>
            </w:r>
          </w:p>
          <w:p>
            <w:pPr>
              <w:pStyle w:val="0"/>
            </w:pPr>
            <w:r>
              <w:rPr>
                <w:sz w:val="20"/>
              </w:rPr>
              <w:t xml:space="preserve">строительство дополнительного гостиничного фонда;</w:t>
            </w:r>
          </w:p>
          <w:p>
            <w:pPr>
              <w:pStyle w:val="0"/>
            </w:pPr>
            <w:r>
              <w:rPr>
                <w:sz w:val="20"/>
              </w:rPr>
              <w:t xml:space="preserve">строительство дополнительных объектов apres-ski и инфраструктуры монетизации трафика;</w:t>
            </w:r>
          </w:p>
          <w:p>
            <w:pPr>
              <w:pStyle w:val="0"/>
            </w:pPr>
            <w:r>
              <w:rPr>
                <w:sz w:val="20"/>
              </w:rPr>
              <w:t xml:space="preserve">создание дополнительных объектов генерации трафика для создания предпосылок для дальнейшего роста туристического потока;</w:t>
            </w:r>
          </w:p>
          <w:p>
            <w:pPr>
              <w:pStyle w:val="0"/>
            </w:pPr>
            <w:r>
              <w:rPr>
                <w:sz w:val="20"/>
              </w:rPr>
              <w:t xml:space="preserve">запуск транспортной интеграции ТРК-Междуреченск с другими туристическими центрами Кузбасса (возможность быстрых переездов):</w:t>
            </w:r>
          </w:p>
          <w:p>
            <w:pPr>
              <w:pStyle w:val="0"/>
            </w:pPr>
            <w:r>
              <w:rPr>
                <w:sz w:val="20"/>
              </w:rPr>
              <w:t xml:space="preserve">1. Организация скоростных электропоездов (класса "Сапсан") от аэропортов Новосибирска, Томска, Кемерово, Новокузнецка в ТРК-Междуреченск с охватом основных точек локации кластера (субкластер "Комплекс горы Югус", субкластер "Комплекс Поднебесные Зубья", субкластер "Комплекс Сибирские Мегалиты").</w:t>
            </w:r>
          </w:p>
          <w:p>
            <w:pPr>
              <w:pStyle w:val="0"/>
            </w:pPr>
            <w:r>
              <w:rPr>
                <w:sz w:val="20"/>
              </w:rPr>
              <w:t xml:space="preserve">2. Строительство автомобильной дороги, объединяющей горнолыжные курорты ТРК-Междуреченск и СТК "Шерегеш" через п. Ортон.</w:t>
            </w:r>
          </w:p>
          <w:p>
            <w:pPr>
              <w:pStyle w:val="0"/>
            </w:pPr>
            <w:r>
              <w:rPr>
                <w:sz w:val="20"/>
              </w:rPr>
              <w:t xml:space="preserve">3. Модернизация существующего аэродрома Междуреченска и строительство 5 - 6 оборудованных вертолетных площадок (Междуреченск, Югус, п. Камешок, п. Ортон, Черный Салан, Поднебесные Зубья) для организации малой и VIP-авиации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Латышенко Е.П.</w:t>
            </w:r>
          </w:p>
        </w:tc>
      </w:tr>
      <w:tr>
        <w:tc>
          <w:tcPr>
            <w:tcW w:w="1020" w:type="dxa"/>
          </w:tcPr>
          <w:p>
            <w:pPr>
              <w:pStyle w:val="0"/>
            </w:pPr>
            <w:r>
              <w:rPr>
                <w:sz w:val="20"/>
              </w:rPr>
              <w:t xml:space="preserve">Задача 3</w:t>
            </w:r>
          </w:p>
        </w:tc>
        <w:tc>
          <w:tcPr>
            <w:gridSpan w:val="3"/>
            <w:tcW w:w="7994" w:type="dxa"/>
          </w:tcPr>
          <w:p>
            <w:pPr>
              <w:pStyle w:val="0"/>
            </w:pPr>
            <w:r>
              <w:rPr>
                <w:sz w:val="20"/>
              </w:rPr>
              <w:t xml:space="preserve">Увеличение количества посетителей на особо охраняемых природных территориях в образовательных и экскурсионных целях</w:t>
            </w:r>
          </w:p>
        </w:tc>
      </w:tr>
      <w:tr>
        <w:tc>
          <w:tcPr>
            <w:tcW w:w="1020" w:type="dxa"/>
          </w:tcPr>
          <w:p>
            <w:pPr>
              <w:pStyle w:val="0"/>
            </w:pPr>
            <w:r>
              <w:rPr>
                <w:sz w:val="20"/>
              </w:rPr>
              <w:t xml:space="preserve">1</w:t>
            </w:r>
          </w:p>
        </w:tc>
        <w:tc>
          <w:tcPr>
            <w:tcW w:w="4195" w:type="dxa"/>
          </w:tcPr>
          <w:p>
            <w:pPr>
              <w:pStyle w:val="0"/>
            </w:pPr>
            <w:r>
              <w:rPr>
                <w:sz w:val="20"/>
              </w:rPr>
              <w:t xml:space="preserve">Проведение экскурсий для школьников и студентов на оформленных экологических тропах (показатель - не менее 6 экскурсий в год)</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Бойко Е.В.</w:t>
            </w:r>
          </w:p>
        </w:tc>
      </w:tr>
      <w:tr>
        <w:tc>
          <w:tcPr>
            <w:tcW w:w="1020" w:type="dxa"/>
          </w:tcPr>
          <w:p>
            <w:pPr>
              <w:pStyle w:val="0"/>
            </w:pPr>
            <w:r>
              <w:rPr>
                <w:sz w:val="20"/>
              </w:rPr>
              <w:t xml:space="preserve">Задача 4</w:t>
            </w:r>
          </w:p>
        </w:tc>
        <w:tc>
          <w:tcPr>
            <w:gridSpan w:val="3"/>
            <w:tcW w:w="7994" w:type="dxa"/>
          </w:tcPr>
          <w:p>
            <w:pPr>
              <w:pStyle w:val="0"/>
            </w:pPr>
            <w:r>
              <w:rPr>
                <w:sz w:val="20"/>
              </w:rPr>
              <w:t xml:space="preserve">Разработка и реализация маркетинговой стратегии, продвижение соответствующего экотуристского продукта на областном, национальном и международном туристских рынках</w:t>
            </w:r>
          </w:p>
        </w:tc>
      </w:tr>
      <w:tr>
        <w:tc>
          <w:tcPr>
            <w:tcW w:w="1020" w:type="dxa"/>
          </w:tcPr>
          <w:p>
            <w:pPr>
              <w:pStyle w:val="0"/>
            </w:pPr>
            <w:r>
              <w:rPr>
                <w:sz w:val="20"/>
              </w:rPr>
              <w:t xml:space="preserve">1</w:t>
            </w:r>
          </w:p>
        </w:tc>
        <w:tc>
          <w:tcPr>
            <w:tcW w:w="4195" w:type="dxa"/>
          </w:tcPr>
          <w:p>
            <w:pPr>
              <w:pStyle w:val="0"/>
            </w:pPr>
            <w:r>
              <w:rPr>
                <w:sz w:val="20"/>
              </w:rPr>
              <w:t xml:space="preserve">Реализация маркетинговой стратегии, продвижение соответствующего экотуристского продукта на областном, национальном и международном туристских рынках</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Латышенко Е.П</w:t>
            </w:r>
          </w:p>
        </w:tc>
      </w:tr>
      <w:tr>
        <w:tc>
          <w:tcPr>
            <w:tcW w:w="1020" w:type="dxa"/>
          </w:tcPr>
          <w:p>
            <w:pPr>
              <w:pStyle w:val="0"/>
            </w:pPr>
            <w:r>
              <w:rPr>
                <w:sz w:val="20"/>
              </w:rPr>
              <w:t xml:space="preserve">Задача 5</w:t>
            </w:r>
          </w:p>
        </w:tc>
        <w:tc>
          <w:tcPr>
            <w:gridSpan w:val="3"/>
            <w:tcW w:w="7994" w:type="dxa"/>
          </w:tcPr>
          <w:p>
            <w:pPr>
              <w:pStyle w:val="0"/>
            </w:pPr>
            <w:r>
              <w:rPr>
                <w:sz w:val="20"/>
              </w:rPr>
              <w:t xml:space="preserve">Реализация и усиление социальной роли экологического туризма, в том числе путем развития в области детского, юношеского и молодежного, а также инклюзивного туризма</w:t>
            </w:r>
          </w:p>
        </w:tc>
      </w:tr>
      <w:tr>
        <w:tc>
          <w:tcPr>
            <w:tcW w:w="1020" w:type="dxa"/>
          </w:tcPr>
          <w:p>
            <w:pPr>
              <w:pStyle w:val="0"/>
            </w:pPr>
            <w:r>
              <w:rPr>
                <w:sz w:val="20"/>
              </w:rPr>
              <w:t xml:space="preserve">1</w:t>
            </w:r>
          </w:p>
        </w:tc>
        <w:tc>
          <w:tcPr>
            <w:tcW w:w="4195" w:type="dxa"/>
          </w:tcPr>
          <w:p>
            <w:pPr>
              <w:pStyle w:val="0"/>
            </w:pPr>
            <w:r>
              <w:rPr>
                <w:sz w:val="20"/>
              </w:rPr>
              <w:t xml:space="preserve">Развитие инклюзивного туризма в Тисульском муниципальном округе</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Латышенко Е.П.</w:t>
            </w:r>
          </w:p>
        </w:tc>
      </w:tr>
      <w:tr>
        <w:tc>
          <w:tcPr>
            <w:tcW w:w="1020" w:type="dxa"/>
          </w:tcPr>
          <w:p>
            <w:pPr>
              <w:pStyle w:val="0"/>
            </w:pPr>
            <w:r>
              <w:rPr>
                <w:sz w:val="20"/>
              </w:rPr>
              <w:t xml:space="preserve">2</w:t>
            </w:r>
          </w:p>
        </w:tc>
        <w:tc>
          <w:tcPr>
            <w:tcW w:w="4195" w:type="dxa"/>
          </w:tcPr>
          <w:p>
            <w:pPr>
              <w:pStyle w:val="0"/>
            </w:pPr>
            <w:r>
              <w:rPr>
                <w:sz w:val="20"/>
              </w:rPr>
              <w:t xml:space="preserve">Организация туристских маршрутов по сплавам на р. Кия для людей с ОВЗ</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Латышенко Е.П.</w:t>
            </w:r>
          </w:p>
        </w:tc>
      </w:tr>
      <w:tr>
        <w:tc>
          <w:tcPr>
            <w:tcW w:w="1020" w:type="dxa"/>
          </w:tcPr>
          <w:p>
            <w:pPr>
              <w:pStyle w:val="0"/>
            </w:pPr>
            <w:r>
              <w:rPr>
                <w:sz w:val="20"/>
              </w:rPr>
              <w:t xml:space="preserve">3</w:t>
            </w:r>
          </w:p>
        </w:tc>
        <w:tc>
          <w:tcPr>
            <w:tcW w:w="4195" w:type="dxa"/>
          </w:tcPr>
          <w:p>
            <w:pPr>
              <w:pStyle w:val="0"/>
            </w:pPr>
            <w:r>
              <w:rPr>
                <w:sz w:val="20"/>
              </w:rPr>
              <w:t xml:space="preserve">Разработка и внедрение проекта по реализации турпродукта "Экскурсионные туры в природу" для людей с ОВЗ</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Латышенко Е.П.</w:t>
            </w:r>
          </w:p>
        </w:tc>
      </w:tr>
      <w:tr>
        <w:tc>
          <w:tcPr>
            <w:tcW w:w="1020" w:type="dxa"/>
          </w:tcPr>
          <w:p>
            <w:pPr>
              <w:pStyle w:val="0"/>
            </w:pPr>
            <w:r>
              <w:rPr>
                <w:sz w:val="20"/>
              </w:rPr>
              <w:t xml:space="preserve">4</w:t>
            </w:r>
          </w:p>
        </w:tc>
        <w:tc>
          <w:tcPr>
            <w:tcW w:w="4195" w:type="dxa"/>
          </w:tcPr>
          <w:p>
            <w:pPr>
              <w:pStyle w:val="0"/>
            </w:pPr>
            <w:r>
              <w:rPr>
                <w:sz w:val="20"/>
              </w:rPr>
              <w:t xml:space="preserve">Развитие детско-юношеского направления экологического туризма, организация лагерей временного пребывания для групп детей-скаутов, туристят в "Таскыл-Кантри"</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Латышенко Е.П.</w:t>
            </w:r>
          </w:p>
        </w:tc>
      </w:tr>
      <w:tr>
        <w:tc>
          <w:tcPr>
            <w:tcW w:w="1020" w:type="dxa"/>
          </w:tcPr>
          <w:p>
            <w:pPr>
              <w:pStyle w:val="0"/>
            </w:pPr>
            <w:r>
              <w:rPr>
                <w:sz w:val="20"/>
              </w:rPr>
              <w:t xml:space="preserve">5</w:t>
            </w:r>
          </w:p>
        </w:tc>
        <w:tc>
          <w:tcPr>
            <w:tcW w:w="4195" w:type="dxa"/>
          </w:tcPr>
          <w:p>
            <w:pPr>
              <w:pStyle w:val="0"/>
            </w:pPr>
            <w:r>
              <w:rPr>
                <w:sz w:val="20"/>
              </w:rPr>
              <w:t xml:space="preserve">Реализация региональной программы "Юный турист Кузбасса"</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Латышенко Е.П.</w:t>
            </w:r>
          </w:p>
        </w:tc>
      </w:tr>
      <w:tr>
        <w:tc>
          <w:tcPr>
            <w:tcW w:w="1020" w:type="dxa"/>
          </w:tcPr>
          <w:p>
            <w:pPr>
              <w:pStyle w:val="0"/>
            </w:pPr>
            <w:r>
              <w:rPr>
                <w:sz w:val="20"/>
              </w:rPr>
              <w:t xml:space="preserve">Задача 6</w:t>
            </w:r>
          </w:p>
        </w:tc>
        <w:tc>
          <w:tcPr>
            <w:gridSpan w:val="3"/>
            <w:tcW w:w="7994" w:type="dxa"/>
          </w:tcPr>
          <w:p>
            <w:pPr>
              <w:pStyle w:val="0"/>
            </w:pPr>
            <w:r>
              <w:rPr>
                <w:sz w:val="20"/>
              </w:rPr>
              <w:t xml:space="preserve">Развитие волонтерства и добровольчества как действенного инструмента популяризации экологического туризма в Кузбассе</w:t>
            </w:r>
          </w:p>
        </w:tc>
      </w:tr>
      <w:tr>
        <w:tc>
          <w:tcPr>
            <w:tcW w:w="1020" w:type="dxa"/>
          </w:tcPr>
          <w:p>
            <w:pPr>
              <w:pStyle w:val="0"/>
            </w:pPr>
            <w:r>
              <w:rPr>
                <w:sz w:val="20"/>
              </w:rPr>
              <w:t xml:space="preserve">Подзадача</w:t>
            </w:r>
          </w:p>
        </w:tc>
        <w:tc>
          <w:tcPr>
            <w:gridSpan w:val="3"/>
            <w:tcW w:w="7994" w:type="dxa"/>
          </w:tcPr>
          <w:p>
            <w:pPr>
              <w:pStyle w:val="0"/>
            </w:pPr>
            <w:r>
              <w:rPr>
                <w:sz w:val="20"/>
              </w:rPr>
              <w:t xml:space="preserve">Поэтапная реализация программы "Юный турист Кузбасса" по объектам ООПТ</w:t>
            </w:r>
          </w:p>
        </w:tc>
      </w:tr>
      <w:tr>
        <w:tc>
          <w:tcPr>
            <w:tcW w:w="1020" w:type="dxa"/>
          </w:tcPr>
          <w:p>
            <w:pPr>
              <w:pStyle w:val="0"/>
            </w:pPr>
            <w:r>
              <w:rPr>
                <w:sz w:val="20"/>
              </w:rPr>
              <w:t xml:space="preserve">1</w:t>
            </w:r>
          </w:p>
        </w:tc>
        <w:tc>
          <w:tcPr>
            <w:tcW w:w="4195" w:type="dxa"/>
          </w:tcPr>
          <w:p>
            <w:pPr>
              <w:pStyle w:val="0"/>
            </w:pPr>
            <w:r>
              <w:rPr>
                <w:sz w:val="20"/>
              </w:rPr>
              <w:t xml:space="preserve">Проведение экологического марафона "Zубочистка" в районе Поднебесных Зубьев</w:t>
            </w:r>
          </w:p>
        </w:tc>
        <w:tc>
          <w:tcPr>
            <w:tcW w:w="964" w:type="dxa"/>
          </w:tcPr>
          <w:p>
            <w:pPr>
              <w:pStyle w:val="0"/>
              <w:jc w:val="center"/>
            </w:pPr>
            <w:r>
              <w:rPr>
                <w:sz w:val="20"/>
              </w:rPr>
              <w:t xml:space="preserve">Ежегодно август</w:t>
            </w:r>
          </w:p>
        </w:tc>
        <w:tc>
          <w:tcPr>
            <w:tcW w:w="2835" w:type="dxa"/>
          </w:tcPr>
          <w:p>
            <w:pPr>
              <w:pStyle w:val="0"/>
              <w:jc w:val="center"/>
            </w:pPr>
            <w:r>
              <w:rPr>
                <w:sz w:val="20"/>
              </w:rPr>
              <w:t xml:space="preserve">Латышенко Е.П.</w:t>
            </w:r>
          </w:p>
        </w:tc>
      </w:tr>
      <w:tr>
        <w:tc>
          <w:tcPr>
            <w:tcW w:w="1020" w:type="dxa"/>
          </w:tcPr>
          <w:p>
            <w:pPr>
              <w:pStyle w:val="0"/>
            </w:pPr>
            <w:r>
              <w:rPr>
                <w:sz w:val="20"/>
              </w:rPr>
              <w:t xml:space="preserve">Задача 7</w:t>
            </w:r>
          </w:p>
        </w:tc>
        <w:tc>
          <w:tcPr>
            <w:gridSpan w:val="3"/>
            <w:tcW w:w="7994" w:type="dxa"/>
          </w:tcPr>
          <w:p>
            <w:pPr>
              <w:pStyle w:val="0"/>
            </w:pPr>
            <w:r>
              <w:rPr>
                <w:sz w:val="20"/>
              </w:rPr>
              <w:t xml:space="preserve">Обеспечение профессиональной подготовки и повышения квалификации специалистов для сферы развития экологического туризма, в том числе на особо охраняемых природных территориях</w:t>
            </w:r>
          </w:p>
        </w:tc>
      </w:tr>
      <w:tr>
        <w:tc>
          <w:tcPr>
            <w:tcW w:w="1020" w:type="dxa"/>
          </w:tcPr>
          <w:p>
            <w:pPr>
              <w:pStyle w:val="0"/>
            </w:pPr>
            <w:r>
              <w:rPr>
                <w:sz w:val="20"/>
              </w:rPr>
              <w:t xml:space="preserve">1</w:t>
            </w:r>
          </w:p>
        </w:tc>
        <w:tc>
          <w:tcPr>
            <w:tcW w:w="4195" w:type="dxa"/>
          </w:tcPr>
          <w:p>
            <w:pPr>
              <w:pStyle w:val="0"/>
            </w:pPr>
            <w:r>
              <w:rPr>
                <w:sz w:val="20"/>
              </w:rPr>
              <w:t xml:space="preserve">Организация проведения обучения в сфере развития экологического туризма (показатель - не менее 2 человек в год)</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Задача 8</w:t>
            </w:r>
          </w:p>
        </w:tc>
        <w:tc>
          <w:tcPr>
            <w:gridSpan w:val="3"/>
            <w:tcW w:w="7994" w:type="dxa"/>
          </w:tcPr>
          <w:p>
            <w:pPr>
              <w:pStyle w:val="0"/>
            </w:pPr>
            <w:r>
              <w:rPr>
                <w:sz w:val="20"/>
              </w:rPr>
              <w:t xml:space="preserve">Сохранение лесов Кузбасса, в том числе на основе их воспроизводства; проведение превентивных противопожарных мероприятий</w:t>
            </w:r>
          </w:p>
        </w:tc>
      </w:tr>
      <w:tr>
        <w:tc>
          <w:tcPr>
            <w:tcW w:w="1020" w:type="dxa"/>
          </w:tcPr>
          <w:p>
            <w:pPr>
              <w:pStyle w:val="0"/>
            </w:pPr>
            <w:r>
              <w:rPr>
                <w:sz w:val="20"/>
              </w:rPr>
              <w:t xml:space="preserve">1</w:t>
            </w:r>
          </w:p>
        </w:tc>
        <w:tc>
          <w:tcPr>
            <w:tcW w:w="4195" w:type="dxa"/>
          </w:tcPr>
          <w:p>
            <w:pPr>
              <w:pStyle w:val="0"/>
            </w:pPr>
            <w:r>
              <w:rPr>
                <w:sz w:val="20"/>
              </w:rPr>
              <w:t xml:space="preserve">Организация выполнения мероприятий по лесовосстановлению и лесоразведению, в том числе по компенсационному лесовосстановлению и лесоразведению</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Качканова Е.С.</w:t>
            </w:r>
          </w:p>
        </w:tc>
      </w:tr>
      <w:tr>
        <w:tc>
          <w:tcPr>
            <w:tcW w:w="1020" w:type="dxa"/>
          </w:tcPr>
          <w:p>
            <w:pPr>
              <w:pStyle w:val="0"/>
            </w:pPr>
            <w:r>
              <w:rPr>
                <w:sz w:val="20"/>
              </w:rPr>
              <w:t xml:space="preserve">2</w:t>
            </w:r>
          </w:p>
        </w:tc>
        <w:tc>
          <w:tcPr>
            <w:tcW w:w="4195" w:type="dxa"/>
          </w:tcPr>
          <w:p>
            <w:pPr>
              <w:pStyle w:val="0"/>
            </w:pPr>
            <w:r>
              <w:rPr>
                <w:sz w:val="20"/>
              </w:rPr>
              <w:t xml:space="preserve">Повышение эффективности предупреждения возникновения и распространения лесных пожаров, а также их тушения (создание лесных дорог, предназначенных для охраны лесов от пожаров, эксплуатация лесных дорог, предназначенных для охраны лесов от пожаров, устройство противопожарных минерализованных полос, прочистка противопожарных минерализованных полос и их обновление, проведение профилактического контролируемого противопожарного выжигания хвороста, лесной подстилки, сухой травы и других лесных горючих материалов, благоустройство зон отдыха граждан, пребывающих в лесах, установка и размещение стендов, знаков и указателей, содержащих информацию о мерах пожарной безопасности в лесах, осуществление мониторинга пожарной опасности в лесах и лесных пожаров путем наземного патрулирования лесов, осуществление авиационного мониторинга пожарной опасности в лесах и лесных пожаров)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Качканова Е.С.</w:t>
            </w:r>
          </w:p>
        </w:tc>
      </w:tr>
      <w:tr>
        <w:tc>
          <w:tcPr>
            <w:tcW w:w="1020" w:type="dxa"/>
          </w:tcPr>
          <w:p>
            <w:pPr>
              <w:pStyle w:val="0"/>
            </w:pPr>
            <w:r>
              <w:rPr>
                <w:sz w:val="20"/>
              </w:rPr>
              <w:t xml:space="preserve">3</w:t>
            </w:r>
          </w:p>
        </w:tc>
        <w:tc>
          <w:tcPr>
            <w:tcW w:w="4195" w:type="dxa"/>
          </w:tcPr>
          <w:p>
            <w:pPr>
              <w:pStyle w:val="0"/>
            </w:pPr>
            <w:r>
              <w:rPr>
                <w:sz w:val="20"/>
              </w:rPr>
              <w:t xml:space="preserve">Оснащение специализированных учреждений органов государственной власти субъектов Российской Федерации лесопожарной техникой для проведения комплекса мероприятий по охране лесов от пожаров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Качканова Е.С.</w:t>
            </w:r>
          </w:p>
        </w:tc>
      </w:tr>
      <w:tr>
        <w:tc>
          <w:tcPr>
            <w:tcW w:w="1020" w:type="dxa"/>
          </w:tcPr>
          <w:p>
            <w:pPr>
              <w:pStyle w:val="0"/>
            </w:pPr>
            <w:r>
              <w:rPr>
                <w:sz w:val="20"/>
              </w:rPr>
              <w:t xml:space="preserve">Цель 5</w:t>
            </w:r>
          </w:p>
        </w:tc>
        <w:tc>
          <w:tcPr>
            <w:gridSpan w:val="3"/>
            <w:tcW w:w="7994" w:type="dxa"/>
            <w:vAlign w:val="center"/>
          </w:tcPr>
          <w:p>
            <w:pPr>
              <w:pStyle w:val="0"/>
            </w:pPr>
            <w:r>
              <w:rPr>
                <w:sz w:val="20"/>
              </w:rPr>
              <w:t xml:space="preserve">Применение всеми хозяйствующими субъектами, расположенными на территории Кузбасса и оказывающими значительное негативное воздействие на окружающую среду, системы экологического регулирования, основанной на использовании наилучших доступных технологий (НДТ)</w:t>
            </w:r>
          </w:p>
        </w:tc>
      </w:tr>
      <w:tr>
        <w:tc>
          <w:tcPr>
            <w:tcW w:w="1020" w:type="dxa"/>
          </w:tcPr>
          <w:p>
            <w:pPr>
              <w:pStyle w:val="0"/>
            </w:pPr>
            <w:r>
              <w:rPr>
                <w:sz w:val="20"/>
              </w:rPr>
              <w:t xml:space="preserve">Задача 1</w:t>
            </w:r>
          </w:p>
        </w:tc>
        <w:tc>
          <w:tcPr>
            <w:gridSpan w:val="3"/>
            <w:tcW w:w="7994" w:type="dxa"/>
          </w:tcPr>
          <w:p>
            <w:pPr>
              <w:pStyle w:val="0"/>
            </w:pPr>
            <w:r>
              <w:rPr>
                <w:sz w:val="20"/>
              </w:rPr>
              <w:t xml:space="preserve">Получение комплексных экологических разрешений (КЭР) юридическими лицами и индивидуальными предпринимателями, осуществляющими хозяйственную и (или) иную деятельность на объектах I категории. Кроме того, вправе получить КЭР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w:t>
            </w:r>
          </w:p>
        </w:tc>
      </w:tr>
      <w:tr>
        <w:tc>
          <w:tcPr>
            <w:tcW w:w="1020" w:type="dxa"/>
          </w:tcPr>
          <w:p>
            <w:pPr>
              <w:pStyle w:val="0"/>
            </w:pPr>
            <w:r>
              <w:rPr>
                <w:sz w:val="20"/>
              </w:rPr>
              <w:t xml:space="preserve">1</w:t>
            </w:r>
          </w:p>
        </w:tc>
        <w:tc>
          <w:tcPr>
            <w:tcW w:w="4195" w:type="dxa"/>
          </w:tcPr>
          <w:p>
            <w:pPr>
              <w:pStyle w:val="0"/>
            </w:pPr>
            <w:r>
              <w:rPr>
                <w:sz w:val="20"/>
              </w:rPr>
              <w:t xml:space="preserve">Получение комплексных экологических разрешений (КЭР) юридическими лицами и индивидуальными предпринимателями, осуществляющими хозяйственную и (или) иную деятельность на объектах I категории. Кроме того, вправе получить КЭР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Задача 2</w:t>
            </w:r>
          </w:p>
        </w:tc>
        <w:tc>
          <w:tcPr>
            <w:gridSpan w:val="3"/>
            <w:tcW w:w="7994" w:type="dxa"/>
          </w:tcPr>
          <w:p>
            <w:pPr>
              <w:pStyle w:val="0"/>
            </w:pPr>
            <w:r>
              <w:rPr>
                <w:sz w:val="20"/>
              </w:rPr>
              <w:t xml:space="preserve">Повышение глубины переработки добываемого сырья, его комплексное и эффективное использование, снижение потерь и уменьшение количества образуемых отходов</w:t>
            </w:r>
          </w:p>
        </w:tc>
      </w:tr>
      <w:tr>
        <w:tc>
          <w:tcPr>
            <w:tcW w:w="1020" w:type="dxa"/>
          </w:tcPr>
          <w:p>
            <w:pPr>
              <w:pStyle w:val="0"/>
            </w:pPr>
            <w:r>
              <w:rPr>
                <w:sz w:val="20"/>
              </w:rPr>
              <w:t xml:space="preserve">1</w:t>
            </w:r>
          </w:p>
        </w:tc>
        <w:tc>
          <w:tcPr>
            <w:tcW w:w="4195" w:type="dxa"/>
          </w:tcPr>
          <w:p>
            <w:pPr>
              <w:pStyle w:val="0"/>
            </w:pPr>
            <w:r>
              <w:rPr>
                <w:sz w:val="20"/>
              </w:rPr>
              <w:t xml:space="preserve">Изучение мирового и российского опыта по внедрению технологий глубокой переработки добываемого сырья. Масштабирование последнего на угольные предприятия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Токарев О.С.</w:t>
            </w:r>
          </w:p>
          <w:p>
            <w:pPr>
              <w:pStyle w:val="0"/>
              <w:jc w:val="center"/>
            </w:pPr>
            <w:r>
              <w:rPr>
                <w:sz w:val="20"/>
              </w:rPr>
              <w:t xml:space="preserve">Старосвет Л.В.</w:t>
            </w:r>
          </w:p>
          <w:p>
            <w:pPr>
              <w:pStyle w:val="0"/>
              <w:jc w:val="center"/>
            </w:pPr>
            <w:r>
              <w:rPr>
                <w:sz w:val="20"/>
              </w:rPr>
              <w:t xml:space="preserve">Ивлев О.В.</w:t>
            </w:r>
          </w:p>
        </w:tc>
      </w:tr>
      <w:tr>
        <w:tc>
          <w:tcPr>
            <w:tcW w:w="1020" w:type="dxa"/>
          </w:tcPr>
          <w:p>
            <w:pPr>
              <w:pStyle w:val="0"/>
            </w:pPr>
            <w:r>
              <w:rPr>
                <w:sz w:val="20"/>
              </w:rPr>
              <w:t xml:space="preserve">Задача 3</w:t>
            </w:r>
          </w:p>
        </w:tc>
        <w:tc>
          <w:tcPr>
            <w:gridSpan w:val="3"/>
            <w:tcW w:w="7994" w:type="dxa"/>
          </w:tcPr>
          <w:p>
            <w:pPr>
              <w:pStyle w:val="0"/>
            </w:pPr>
            <w:r>
              <w:rPr>
                <w:sz w:val="20"/>
              </w:rPr>
              <w:t xml:space="preserve">Применение предприятиями основных отраслей, расположенными в области, информационно-технических справочников (ИТС), обеспечивающих доступ к НДТ</w:t>
            </w:r>
          </w:p>
        </w:tc>
      </w:tr>
      <w:tr>
        <w:tc>
          <w:tcPr>
            <w:tcW w:w="1020" w:type="dxa"/>
          </w:tcPr>
          <w:p>
            <w:pPr>
              <w:pStyle w:val="0"/>
            </w:pPr>
            <w:r>
              <w:rPr>
                <w:sz w:val="20"/>
              </w:rPr>
              <w:t xml:space="preserve">1</w:t>
            </w:r>
          </w:p>
        </w:tc>
        <w:tc>
          <w:tcPr>
            <w:tcW w:w="4195" w:type="dxa"/>
          </w:tcPr>
          <w:p>
            <w:pPr>
              <w:pStyle w:val="0"/>
            </w:pPr>
            <w:r>
              <w:rPr>
                <w:sz w:val="20"/>
              </w:rPr>
              <w:t xml:space="preserve">Рекомендовать предприятиям коммунального комплекса (ресурсоснабжающим организациям) при строительстве новых или реконструкции (капитальном ремонте) существующих объектов для исключения негативного воздействия на окружающую среду учитывать имеющиеся НДТ, утвержденные в ИТС</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20" w:type="dxa"/>
          </w:tcPr>
          <w:p>
            <w:pPr>
              <w:pStyle w:val="0"/>
            </w:pPr>
            <w:r>
              <w:rPr>
                <w:sz w:val="20"/>
              </w:rPr>
              <w:t xml:space="preserve">2</w:t>
            </w:r>
          </w:p>
        </w:tc>
        <w:tc>
          <w:tcPr>
            <w:tcW w:w="4195" w:type="dxa"/>
          </w:tcPr>
          <w:p>
            <w:pPr>
              <w:pStyle w:val="0"/>
            </w:pPr>
            <w:r>
              <w:rPr>
                <w:sz w:val="20"/>
              </w:rPr>
              <w:t xml:space="preserve">Рекомендовать предприятиям агропромышленного комплекса применять информационно-технические справочники по наилучшим доступным технологиям</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Ариткулов А.В.</w:t>
            </w:r>
          </w:p>
        </w:tc>
      </w:tr>
      <w:tr>
        <w:tc>
          <w:tcPr>
            <w:tcW w:w="1020" w:type="dxa"/>
          </w:tcPr>
          <w:p>
            <w:pPr>
              <w:pStyle w:val="0"/>
            </w:pPr>
            <w:r>
              <w:rPr>
                <w:sz w:val="20"/>
              </w:rPr>
              <w:t xml:space="preserve">Цель 6</w:t>
            </w:r>
          </w:p>
        </w:tc>
        <w:tc>
          <w:tcPr>
            <w:gridSpan w:val="3"/>
            <w:tcW w:w="7994" w:type="dxa"/>
            <w:vAlign w:val="center"/>
          </w:tcPr>
          <w:p>
            <w:pPr>
              <w:pStyle w:val="0"/>
            </w:pPr>
            <w:r>
              <w:rPr>
                <w:sz w:val="20"/>
              </w:rPr>
              <w:t xml:space="preserve">Поэтапная ликвидация расположенных на территории Кузбасса наиболее опасных объектов накопленного экологического ущерба</w:t>
            </w:r>
          </w:p>
        </w:tc>
      </w:tr>
      <w:tr>
        <w:tc>
          <w:tcPr>
            <w:tcW w:w="1020" w:type="dxa"/>
          </w:tcPr>
          <w:p>
            <w:pPr>
              <w:pStyle w:val="0"/>
            </w:pPr>
            <w:r>
              <w:rPr>
                <w:sz w:val="20"/>
              </w:rPr>
              <w:t xml:space="preserve">Задача 1</w:t>
            </w:r>
          </w:p>
        </w:tc>
        <w:tc>
          <w:tcPr>
            <w:gridSpan w:val="3"/>
            <w:tcW w:w="7994" w:type="dxa"/>
          </w:tcPr>
          <w:p>
            <w:pPr>
              <w:pStyle w:val="0"/>
            </w:pPr>
            <w:r>
              <w:rPr>
                <w:sz w:val="20"/>
              </w:rPr>
              <w:t xml:space="preserve">Проведение геоэкологических обследований мест расположения наиболее опасных объектов накопленного вреда окружающей среде, инвентаризация и постановка их в государственный реестр</w:t>
            </w:r>
          </w:p>
        </w:tc>
      </w:tr>
      <w:tr>
        <w:tc>
          <w:tcPr>
            <w:tcW w:w="1020" w:type="dxa"/>
          </w:tcPr>
          <w:p>
            <w:pPr>
              <w:pStyle w:val="0"/>
            </w:pPr>
            <w:r>
              <w:rPr>
                <w:sz w:val="20"/>
              </w:rPr>
              <w:t xml:space="preserve">1</w:t>
            </w:r>
          </w:p>
        </w:tc>
        <w:tc>
          <w:tcPr>
            <w:tcW w:w="4195" w:type="dxa"/>
          </w:tcPr>
          <w:p>
            <w:pPr>
              <w:pStyle w:val="0"/>
            </w:pPr>
            <w:r>
              <w:rPr>
                <w:sz w:val="20"/>
              </w:rPr>
              <w:t xml:space="preserve">Проведение геоэкологических обследований мест расположения наиболее опасных объектов накопленного вреда окружающей среде, инвентаризация и постановка их в государственный реестр</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Задача 2</w:t>
            </w:r>
          </w:p>
        </w:tc>
        <w:tc>
          <w:tcPr>
            <w:gridSpan w:val="3"/>
            <w:tcW w:w="7994" w:type="dxa"/>
          </w:tcPr>
          <w:p>
            <w:pPr>
              <w:pStyle w:val="0"/>
            </w:pPr>
            <w:r>
              <w:rPr>
                <w:sz w:val="20"/>
              </w:rPr>
              <w:t xml:space="preserve">Разработка и реализация государственных программ по поэтапному сокращению количества наиболее опасных объектов накопленного экологического ущерба</w:t>
            </w:r>
          </w:p>
        </w:tc>
      </w:tr>
      <w:tr>
        <w:tc>
          <w:tcPr>
            <w:tcW w:w="1020" w:type="dxa"/>
          </w:tcPr>
          <w:p>
            <w:pPr>
              <w:pStyle w:val="0"/>
            </w:pPr>
            <w:r>
              <w:rPr>
                <w:sz w:val="20"/>
              </w:rPr>
              <w:t xml:space="preserve">1</w:t>
            </w:r>
          </w:p>
        </w:tc>
        <w:tc>
          <w:tcPr>
            <w:tcW w:w="4195" w:type="dxa"/>
          </w:tcPr>
          <w:p>
            <w:pPr>
              <w:pStyle w:val="0"/>
            </w:pPr>
            <w:r>
              <w:rPr>
                <w:sz w:val="20"/>
              </w:rPr>
              <w:t xml:space="preserve">Ликвидация объектов накопленного вреда окружающей среде</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Цель 7</w:t>
            </w:r>
          </w:p>
        </w:tc>
        <w:tc>
          <w:tcPr>
            <w:gridSpan w:val="3"/>
            <w:tcW w:w="7994" w:type="dxa"/>
          </w:tcPr>
          <w:p>
            <w:pPr>
              <w:pStyle w:val="0"/>
            </w:pPr>
            <w:r>
              <w:rPr>
                <w:sz w:val="20"/>
              </w:rPr>
              <w:t xml:space="preserve">Переход отраслей и организаций региона на принципы "зеленой" экономики</w:t>
            </w:r>
          </w:p>
        </w:tc>
      </w:tr>
      <w:tr>
        <w:tc>
          <w:tcPr>
            <w:tcW w:w="1020" w:type="dxa"/>
          </w:tcPr>
          <w:p>
            <w:pPr>
              <w:pStyle w:val="0"/>
            </w:pPr>
            <w:r>
              <w:rPr>
                <w:sz w:val="20"/>
              </w:rPr>
              <w:t xml:space="preserve">Задача 1</w:t>
            </w:r>
          </w:p>
        </w:tc>
        <w:tc>
          <w:tcPr>
            <w:gridSpan w:val="3"/>
            <w:tcW w:w="7994" w:type="dxa"/>
          </w:tcPr>
          <w:p>
            <w:pPr>
              <w:pStyle w:val="0"/>
            </w:pPr>
            <w:r>
              <w:rPr>
                <w:sz w:val="20"/>
              </w:rPr>
              <w:t xml:space="preserve">Реализация экологического стандарта Кузбасса, в том числе на основе стратегической инициативы "Чистый уголь - зеленый Кузбасс"</w:t>
            </w:r>
          </w:p>
        </w:tc>
      </w:tr>
      <w:tr>
        <w:tc>
          <w:tcPr>
            <w:tcW w:w="1020" w:type="dxa"/>
          </w:tcPr>
          <w:p>
            <w:pPr>
              <w:pStyle w:val="0"/>
            </w:pPr>
            <w:r>
              <w:rPr>
                <w:sz w:val="20"/>
              </w:rPr>
              <w:t xml:space="preserve">1</w:t>
            </w:r>
          </w:p>
        </w:tc>
        <w:tc>
          <w:tcPr>
            <w:tcW w:w="4195" w:type="dxa"/>
          </w:tcPr>
          <w:p>
            <w:pPr>
              <w:pStyle w:val="0"/>
            </w:pPr>
            <w:r>
              <w:rPr>
                <w:sz w:val="20"/>
              </w:rPr>
              <w:t xml:space="preserve">Реализация экологического стандарта Кузбасса, в том числе на основе стратегической инициативы "Чистый уголь - зеленый Кузбасс"</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Герасимцев А.В.</w:t>
            </w:r>
          </w:p>
          <w:p>
            <w:pPr>
              <w:pStyle w:val="0"/>
              <w:jc w:val="center"/>
            </w:pPr>
            <w:r>
              <w:rPr>
                <w:sz w:val="20"/>
              </w:rPr>
              <w:t xml:space="preserve">Старосвет Л.В.</w:t>
            </w:r>
          </w:p>
          <w:p>
            <w:pPr>
              <w:pStyle w:val="0"/>
              <w:jc w:val="center"/>
            </w:pPr>
            <w:r>
              <w:rPr>
                <w:sz w:val="20"/>
              </w:rPr>
              <w:t xml:space="preserve">Токарев О.С.</w:t>
            </w:r>
          </w:p>
        </w:tc>
      </w:tr>
      <w:tr>
        <w:tc>
          <w:tcPr>
            <w:tcW w:w="1020" w:type="dxa"/>
          </w:tcPr>
          <w:p>
            <w:pPr>
              <w:pStyle w:val="0"/>
            </w:pPr>
            <w:r>
              <w:rPr>
                <w:sz w:val="20"/>
              </w:rPr>
              <w:t xml:space="preserve">2</w:t>
            </w:r>
          </w:p>
        </w:tc>
        <w:tc>
          <w:tcPr>
            <w:tcW w:w="4195" w:type="dxa"/>
          </w:tcPr>
          <w:p>
            <w:pPr>
              <w:pStyle w:val="0"/>
            </w:pPr>
            <w:r>
              <w:rPr>
                <w:sz w:val="20"/>
              </w:rPr>
              <w:t xml:space="preserve">Переход сельскохозяйственных предприятий на органическое земледелие</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Ариткулов А.В.</w:t>
            </w:r>
          </w:p>
        </w:tc>
      </w:tr>
      <w:tr>
        <w:tc>
          <w:tcPr>
            <w:tcW w:w="1020" w:type="dxa"/>
          </w:tcPr>
          <w:p>
            <w:pPr>
              <w:pStyle w:val="0"/>
            </w:pPr>
            <w:r>
              <w:rPr>
                <w:sz w:val="20"/>
              </w:rPr>
              <w:t xml:space="preserve">Задача 2</w:t>
            </w:r>
          </w:p>
        </w:tc>
        <w:tc>
          <w:tcPr>
            <w:gridSpan w:val="3"/>
            <w:tcW w:w="7994" w:type="dxa"/>
          </w:tcPr>
          <w:p>
            <w:pPr>
              <w:pStyle w:val="0"/>
            </w:pPr>
            <w:r>
              <w:rPr>
                <w:sz w:val="20"/>
              </w:rPr>
              <w:t xml:space="preserve">Повышение эффективности использования природных ресурсов</w:t>
            </w:r>
          </w:p>
        </w:tc>
      </w:tr>
      <w:tr>
        <w:tc>
          <w:tcPr>
            <w:tcW w:w="1020" w:type="dxa"/>
          </w:tcPr>
          <w:p>
            <w:pPr>
              <w:pStyle w:val="0"/>
            </w:pPr>
            <w:r>
              <w:rPr>
                <w:sz w:val="20"/>
              </w:rPr>
              <w:t xml:space="preserve">1</w:t>
            </w:r>
          </w:p>
        </w:tc>
        <w:tc>
          <w:tcPr>
            <w:tcW w:w="4195" w:type="dxa"/>
          </w:tcPr>
          <w:p>
            <w:pPr>
              <w:pStyle w:val="0"/>
            </w:pPr>
            <w:r>
              <w:rPr>
                <w:sz w:val="20"/>
              </w:rPr>
              <w:t xml:space="preserve">Выявление, учет и оценка количественных и качественных характеристик лесных ресурсов</w:t>
            </w:r>
          </w:p>
        </w:tc>
        <w:tc>
          <w:tcPr>
            <w:tcW w:w="964" w:type="dxa"/>
          </w:tcPr>
          <w:p>
            <w:pPr>
              <w:pStyle w:val="0"/>
              <w:jc w:val="center"/>
            </w:pPr>
            <w:r>
              <w:rPr>
                <w:sz w:val="20"/>
              </w:rPr>
              <w:t xml:space="preserve">2021 - 2035 годы</w:t>
            </w:r>
          </w:p>
        </w:tc>
        <w:tc>
          <w:tcPr>
            <w:tcW w:w="2835" w:type="dxa"/>
          </w:tcPr>
          <w:p>
            <w:pPr>
              <w:pStyle w:val="0"/>
              <w:jc w:val="center"/>
            </w:pPr>
            <w:r>
              <w:rPr>
                <w:sz w:val="20"/>
              </w:rPr>
              <w:t xml:space="preserve">Качканова Е.С.</w:t>
            </w:r>
          </w:p>
        </w:tc>
      </w:tr>
      <w:tr>
        <w:tc>
          <w:tcPr>
            <w:tcW w:w="1020" w:type="dxa"/>
          </w:tcPr>
          <w:p>
            <w:pPr>
              <w:pStyle w:val="0"/>
            </w:pPr>
            <w:r>
              <w:rPr>
                <w:sz w:val="20"/>
              </w:rPr>
              <w:t xml:space="preserve">2</w:t>
            </w:r>
          </w:p>
        </w:tc>
        <w:tc>
          <w:tcPr>
            <w:tcW w:w="4195" w:type="dxa"/>
          </w:tcPr>
          <w:p>
            <w:pPr>
              <w:pStyle w:val="0"/>
            </w:pPr>
            <w:r>
              <w:rPr>
                <w:sz w:val="20"/>
              </w:rPr>
              <w:t xml:space="preserve">Внедрение и использование ПО "Единое информационное пространство в части геологического исследования и мониторинга недр, воспроизводства и использования минерально-сырьевой базы Кузбасса" и его дальнейшая работа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Задача 3</w:t>
            </w:r>
          </w:p>
        </w:tc>
        <w:tc>
          <w:tcPr>
            <w:gridSpan w:val="3"/>
            <w:tcW w:w="7994" w:type="dxa"/>
          </w:tcPr>
          <w:p>
            <w:pPr>
              <w:pStyle w:val="0"/>
            </w:pPr>
            <w:r>
              <w:rPr>
                <w:sz w:val="20"/>
              </w:rPr>
              <w:t xml:space="preserve">Формирование рынка экологических работ и услуг, создание "зеленых" рабочих мест на предприятиях региона</w:t>
            </w:r>
          </w:p>
        </w:tc>
      </w:tr>
      <w:tr>
        <w:tc>
          <w:tcPr>
            <w:tcW w:w="1020" w:type="dxa"/>
          </w:tcPr>
          <w:p>
            <w:pPr>
              <w:pStyle w:val="0"/>
            </w:pPr>
            <w:r>
              <w:rPr>
                <w:sz w:val="20"/>
              </w:rPr>
              <w:t xml:space="preserve">1</w:t>
            </w:r>
          </w:p>
        </w:tc>
        <w:tc>
          <w:tcPr>
            <w:tcW w:w="4195" w:type="dxa"/>
          </w:tcPr>
          <w:p>
            <w:pPr>
              <w:pStyle w:val="0"/>
            </w:pPr>
            <w:r>
              <w:rPr>
                <w:sz w:val="20"/>
              </w:rPr>
              <w:t xml:space="preserve">Работа по формированию экологических навыков в работе у сотрудников предприятий и расширению "зеленых" рабочих мест на предприятиях угольной промышленности Кузбасса</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Ивлев О.В.</w:t>
            </w:r>
          </w:p>
          <w:p>
            <w:pPr>
              <w:pStyle w:val="0"/>
              <w:jc w:val="center"/>
            </w:pPr>
            <w:r>
              <w:rPr>
                <w:sz w:val="20"/>
              </w:rPr>
              <w:t xml:space="preserve">Токарев О.С.</w:t>
            </w:r>
          </w:p>
          <w:p>
            <w:pPr>
              <w:pStyle w:val="0"/>
              <w:jc w:val="center"/>
            </w:pPr>
            <w:r>
              <w:rPr>
                <w:sz w:val="20"/>
              </w:rPr>
              <w:t xml:space="preserve">АНО "Научно-образовательный центр "Кузбасс" (по согласованию)</w:t>
            </w:r>
          </w:p>
        </w:tc>
      </w:tr>
      <w:tr>
        <w:tc>
          <w:tcPr>
            <w:tcW w:w="1020" w:type="dxa"/>
          </w:tcPr>
          <w:p>
            <w:pPr>
              <w:pStyle w:val="0"/>
            </w:pPr>
            <w:r>
              <w:rPr>
                <w:sz w:val="20"/>
              </w:rPr>
              <w:t xml:space="preserve">Цель 8</w:t>
            </w:r>
          </w:p>
        </w:tc>
        <w:tc>
          <w:tcPr>
            <w:gridSpan w:val="3"/>
            <w:tcW w:w="7994" w:type="dxa"/>
            <w:vAlign w:val="center"/>
          </w:tcPr>
          <w:p>
            <w:pPr>
              <w:pStyle w:val="0"/>
            </w:pPr>
            <w:r>
              <w:rPr>
                <w:sz w:val="20"/>
              </w:rPr>
              <w:t xml:space="preserve">Сокращение числа чрезвычайных ситуаций (включая пожары)</w:t>
            </w:r>
          </w:p>
        </w:tc>
      </w:tr>
      <w:tr>
        <w:tc>
          <w:tcPr>
            <w:tcW w:w="1020" w:type="dxa"/>
          </w:tcPr>
          <w:p>
            <w:pPr>
              <w:pStyle w:val="0"/>
            </w:pPr>
            <w:r>
              <w:rPr>
                <w:sz w:val="20"/>
              </w:rPr>
              <w:t xml:space="preserve">Задача 1</w:t>
            </w:r>
          </w:p>
        </w:tc>
        <w:tc>
          <w:tcPr>
            <w:gridSpan w:val="3"/>
            <w:tcW w:w="7994" w:type="dxa"/>
          </w:tcPr>
          <w:p>
            <w:pPr>
              <w:pStyle w:val="0"/>
            </w:pPr>
            <w:r>
              <w:rPr>
                <w:sz w:val="20"/>
              </w:rPr>
              <w:t xml:space="preserve">Организация профилактики чрезвычайных ситуаций посредством информирования граждан об их вероятном возникновении через каналы массовых коммуникаций</w:t>
            </w:r>
          </w:p>
        </w:tc>
      </w:tr>
      <w:tr>
        <w:tc>
          <w:tcPr>
            <w:tcW w:w="1020" w:type="dxa"/>
          </w:tcPr>
          <w:p>
            <w:pPr>
              <w:pStyle w:val="0"/>
            </w:pPr>
            <w:r>
              <w:rPr>
                <w:sz w:val="20"/>
              </w:rPr>
              <w:t xml:space="preserve">1</w:t>
            </w:r>
          </w:p>
        </w:tc>
        <w:tc>
          <w:tcPr>
            <w:tcW w:w="4195" w:type="dxa"/>
          </w:tcPr>
          <w:p>
            <w:pPr>
              <w:pStyle w:val="0"/>
            </w:pPr>
            <w:r>
              <w:rPr>
                <w:sz w:val="20"/>
              </w:rPr>
              <w:t xml:space="preserve">Организация профилактики чрезвычайных ситуаций посредством информирования граждан об их вероятном возникновении через каналы массовых коммуникаций</w:t>
            </w:r>
          </w:p>
        </w:tc>
        <w:tc>
          <w:tcPr>
            <w:tcW w:w="964" w:type="dxa"/>
          </w:tcPr>
          <w:p>
            <w:pPr>
              <w:pStyle w:val="0"/>
              <w:jc w:val="center"/>
            </w:pPr>
            <w:r>
              <w:rPr>
                <w:sz w:val="20"/>
              </w:rPr>
              <w:t xml:space="preserve">2021 - 2024 годы</w:t>
            </w:r>
          </w:p>
        </w:tc>
        <w:tc>
          <w:tcPr>
            <w:tcW w:w="2835" w:type="dxa"/>
          </w:tcPr>
          <w:p>
            <w:pPr>
              <w:pStyle w:val="0"/>
              <w:jc w:val="center"/>
            </w:pPr>
            <w:r>
              <w:rPr>
                <w:sz w:val="20"/>
              </w:rPr>
              <w:t xml:space="preserve">Яцухно П.П.</w:t>
            </w:r>
          </w:p>
        </w:tc>
      </w:tr>
      <w:tr>
        <w:tc>
          <w:tcPr>
            <w:tcW w:w="1020" w:type="dxa"/>
          </w:tcPr>
          <w:p>
            <w:pPr>
              <w:pStyle w:val="0"/>
            </w:pPr>
            <w:r>
              <w:rPr>
                <w:sz w:val="20"/>
              </w:rPr>
              <w:t xml:space="preserve">Задача 2</w:t>
            </w:r>
          </w:p>
        </w:tc>
        <w:tc>
          <w:tcPr>
            <w:gridSpan w:val="3"/>
            <w:tcW w:w="7994" w:type="dxa"/>
          </w:tcPr>
          <w:p>
            <w:pPr>
              <w:pStyle w:val="0"/>
            </w:pPr>
            <w:r>
              <w:rPr>
                <w:sz w:val="20"/>
              </w:rPr>
              <w:t xml:space="preserve">Организация мониторинга объектов промышленности и жилого фонда с помощью дистанционных информационных систем на предмет возникновения аварий и чрезвычайных ситуаций (после ЧС, оказывающих влияние на устойчивость конструкции)</w:t>
            </w:r>
          </w:p>
        </w:tc>
      </w:tr>
      <w:tr>
        <w:tc>
          <w:tcPr>
            <w:tcW w:w="1020" w:type="dxa"/>
          </w:tcPr>
          <w:p>
            <w:pPr>
              <w:pStyle w:val="0"/>
            </w:pPr>
            <w:r>
              <w:rPr>
                <w:sz w:val="20"/>
              </w:rPr>
              <w:t xml:space="preserve">1</w:t>
            </w:r>
          </w:p>
        </w:tc>
        <w:tc>
          <w:tcPr>
            <w:tcW w:w="4195" w:type="dxa"/>
          </w:tcPr>
          <w:p>
            <w:pPr>
              <w:pStyle w:val="0"/>
            </w:pPr>
            <w:r>
              <w:rPr>
                <w:sz w:val="20"/>
              </w:rPr>
              <w:t xml:space="preserve">Организация мониторинга объектов промышленности и жилого фонда с помощью дистанционных информационных систем на предмет возникновения аварий и чрезвычайных ситуаций (после ЧС, оказывающих влияние на устойчивость конструкции)</w:t>
            </w:r>
          </w:p>
        </w:tc>
        <w:tc>
          <w:tcPr>
            <w:tcW w:w="964" w:type="dxa"/>
          </w:tcPr>
          <w:p>
            <w:pPr>
              <w:pStyle w:val="0"/>
              <w:jc w:val="center"/>
            </w:pPr>
            <w:r>
              <w:rPr>
                <w:sz w:val="20"/>
              </w:rPr>
              <w:t xml:space="preserve">2021 - 2024 годы</w:t>
            </w:r>
          </w:p>
        </w:tc>
        <w:tc>
          <w:tcPr>
            <w:tcW w:w="2835" w:type="dxa"/>
          </w:tcPr>
          <w:p>
            <w:pPr>
              <w:pStyle w:val="0"/>
              <w:jc w:val="center"/>
            </w:pPr>
            <w:r>
              <w:rPr>
                <w:sz w:val="20"/>
              </w:rPr>
              <w:t xml:space="preserve">Яцухно П.П.</w:t>
            </w:r>
          </w:p>
        </w:tc>
      </w:tr>
      <w:tr>
        <w:tc>
          <w:tcPr>
            <w:gridSpan w:val="4"/>
            <w:tcW w:w="9014" w:type="dxa"/>
          </w:tcPr>
          <w:p>
            <w:pPr>
              <w:pStyle w:val="0"/>
              <w:jc w:val="center"/>
            </w:pPr>
            <w:r>
              <w:rPr>
                <w:sz w:val="20"/>
              </w:rPr>
              <w:t xml:space="preserve">Подприоритет N 2 "Стратегирование бережного и рационального использования лесов; преодоление последствий экстенсивной модели лесопользования"</w:t>
            </w:r>
          </w:p>
        </w:tc>
      </w:tr>
      <w:tr>
        <w:tc>
          <w:tcPr>
            <w:tcW w:w="1020" w:type="dxa"/>
          </w:tcPr>
          <w:p>
            <w:pPr>
              <w:pStyle w:val="0"/>
            </w:pPr>
            <w:r>
              <w:rPr>
                <w:sz w:val="20"/>
              </w:rPr>
              <w:t xml:space="preserve">Цель 1</w:t>
            </w:r>
          </w:p>
        </w:tc>
        <w:tc>
          <w:tcPr>
            <w:gridSpan w:val="3"/>
            <w:tcW w:w="7994" w:type="dxa"/>
            <w:vAlign w:val="center"/>
          </w:tcPr>
          <w:p>
            <w:pPr>
              <w:pStyle w:val="0"/>
            </w:pPr>
            <w:r>
              <w:rPr>
                <w:sz w:val="20"/>
              </w:rPr>
              <w:t xml:space="preserve">Трансформация лесного хозяйства Кемеровской области - Кузбасса от экстенсивной модели развития к устойчивому управлению лесами. Применение технологий рекультивации земель, нарушенных различными видами горных разработок, посредством создания лесных культур. Производство высококачественной древесины в объемах, необходимых для удовлетворения потребностей лесного комплекса региона</w:t>
            </w:r>
          </w:p>
        </w:tc>
      </w:tr>
      <w:tr>
        <w:tc>
          <w:tcPr>
            <w:tcW w:w="1020" w:type="dxa"/>
          </w:tcPr>
          <w:p>
            <w:pPr>
              <w:pStyle w:val="0"/>
            </w:pPr>
            <w:r>
              <w:rPr>
                <w:sz w:val="20"/>
              </w:rPr>
              <w:t xml:space="preserve">Задача 1</w:t>
            </w:r>
          </w:p>
        </w:tc>
        <w:tc>
          <w:tcPr>
            <w:gridSpan w:val="3"/>
            <w:tcW w:w="7994" w:type="dxa"/>
          </w:tcPr>
          <w:p>
            <w:pPr>
              <w:pStyle w:val="0"/>
            </w:pPr>
            <w:r>
              <w:rPr>
                <w:sz w:val="20"/>
              </w:rPr>
              <w:t xml:space="preserve">В сотрудничестве с ведущими институтами Сибирского отделения РАН развитие лесных культур на основе стратегического лесокультурного планирования в соответствии с лесорастительными условиями. Применение высоких технологий для минимизации ручного труда и повышения общественной и экономической эффективности лесохозяйственной отрасли Кузбасса</w:t>
            </w:r>
          </w:p>
        </w:tc>
      </w:tr>
      <w:tr>
        <w:tc>
          <w:tcPr>
            <w:tcW w:w="1020" w:type="dxa"/>
          </w:tcPr>
          <w:p>
            <w:pPr>
              <w:pStyle w:val="0"/>
            </w:pPr>
            <w:r>
              <w:rPr>
                <w:sz w:val="20"/>
              </w:rPr>
              <w:t xml:space="preserve">Задача 2</w:t>
            </w:r>
          </w:p>
        </w:tc>
        <w:tc>
          <w:tcPr>
            <w:gridSpan w:val="3"/>
            <w:tcW w:w="7994" w:type="dxa"/>
          </w:tcPr>
          <w:p>
            <w:pPr>
              <w:pStyle w:val="0"/>
            </w:pPr>
            <w:r>
              <w:rPr>
                <w:sz w:val="20"/>
              </w:rPr>
              <w:t xml:space="preserve">Соблюдение баланса объемов финансовых и материальных вложений в лесовосстановление и обеспечение высокой продуктивности экосистемных услуг на основе развития целевых насаждений</w:t>
            </w:r>
          </w:p>
        </w:tc>
      </w:tr>
      <w:tr>
        <w:tc>
          <w:tcPr>
            <w:tcW w:w="1020" w:type="dxa"/>
          </w:tcPr>
          <w:p>
            <w:pPr>
              <w:pStyle w:val="0"/>
            </w:pPr>
            <w:r>
              <w:rPr>
                <w:sz w:val="20"/>
              </w:rPr>
              <w:t xml:space="preserve">1</w:t>
            </w:r>
          </w:p>
        </w:tc>
        <w:tc>
          <w:tcPr>
            <w:tcW w:w="4195" w:type="dxa"/>
          </w:tcPr>
          <w:p>
            <w:pPr>
              <w:pStyle w:val="0"/>
            </w:pPr>
            <w:r>
              <w:rPr>
                <w:sz w:val="20"/>
              </w:rPr>
              <w:t xml:space="preserve">Обеспечение оснащения государственных автономных учреждений специализированной лесохозяйственной техникой и оборудованием для выполнения мероприятий по лесовосстановлению и лесоразведению (тракторы, плуги, культиваторы, лесопосадочные машины, бороны, сеялки, кусторезы, корчеватели и др.)</w:t>
            </w:r>
          </w:p>
        </w:tc>
        <w:tc>
          <w:tcPr>
            <w:tcW w:w="964" w:type="dxa"/>
          </w:tcPr>
          <w:p>
            <w:pPr>
              <w:pStyle w:val="0"/>
              <w:jc w:val="center"/>
            </w:pPr>
            <w:r>
              <w:rPr>
                <w:sz w:val="20"/>
              </w:rPr>
              <w:t xml:space="preserve">2021 - 2023 годы</w:t>
            </w:r>
          </w:p>
        </w:tc>
        <w:tc>
          <w:tcPr>
            <w:tcW w:w="2835" w:type="dxa"/>
          </w:tcPr>
          <w:p>
            <w:pPr>
              <w:pStyle w:val="0"/>
              <w:jc w:val="center"/>
            </w:pPr>
            <w:r>
              <w:rPr>
                <w:sz w:val="20"/>
              </w:rPr>
              <w:t xml:space="preserve">Качканова Е.С.</w:t>
            </w:r>
          </w:p>
        </w:tc>
      </w:tr>
      <w:tr>
        <w:tc>
          <w:tcPr>
            <w:tcW w:w="1020" w:type="dxa"/>
          </w:tcPr>
          <w:p>
            <w:pPr>
              <w:pStyle w:val="0"/>
            </w:pPr>
            <w:r>
              <w:rPr>
                <w:sz w:val="20"/>
              </w:rPr>
              <w:t xml:space="preserve">2</w:t>
            </w:r>
          </w:p>
        </w:tc>
        <w:tc>
          <w:tcPr>
            <w:tcW w:w="4195" w:type="dxa"/>
          </w:tcPr>
          <w:p>
            <w:pPr>
              <w:pStyle w:val="0"/>
            </w:pPr>
            <w:r>
              <w:rPr>
                <w:sz w:val="20"/>
              </w:rPr>
              <w:t xml:space="preserve">Увеличение количества выращивания посадочного материала на лесных питомниках Кузбасса</w:t>
            </w:r>
          </w:p>
        </w:tc>
        <w:tc>
          <w:tcPr>
            <w:tcW w:w="964" w:type="dxa"/>
          </w:tcPr>
          <w:p>
            <w:pPr>
              <w:pStyle w:val="0"/>
              <w:jc w:val="center"/>
            </w:pPr>
            <w:r>
              <w:rPr>
                <w:sz w:val="20"/>
              </w:rPr>
              <w:t xml:space="preserve">2021 - 2035 годы</w:t>
            </w:r>
          </w:p>
        </w:tc>
        <w:tc>
          <w:tcPr>
            <w:tcW w:w="2835" w:type="dxa"/>
          </w:tcPr>
          <w:p>
            <w:pPr>
              <w:pStyle w:val="0"/>
              <w:jc w:val="center"/>
            </w:pPr>
            <w:r>
              <w:rPr>
                <w:sz w:val="20"/>
              </w:rPr>
              <w:t xml:space="preserve">Качканова Е.С.</w:t>
            </w:r>
          </w:p>
        </w:tc>
      </w:tr>
      <w:tr>
        <w:tc>
          <w:tcPr>
            <w:tcW w:w="1020" w:type="dxa"/>
          </w:tcPr>
          <w:p>
            <w:pPr>
              <w:pStyle w:val="0"/>
            </w:pPr>
            <w:r>
              <w:rPr>
                <w:sz w:val="20"/>
              </w:rPr>
              <w:t xml:space="preserve">Задача 3</w:t>
            </w:r>
          </w:p>
        </w:tc>
        <w:tc>
          <w:tcPr>
            <w:gridSpan w:val="3"/>
            <w:tcW w:w="7994" w:type="dxa"/>
          </w:tcPr>
          <w:p>
            <w:pPr>
              <w:pStyle w:val="0"/>
            </w:pPr>
            <w:r>
              <w:rPr>
                <w:sz w:val="20"/>
              </w:rPr>
              <w:t xml:space="preserve">Формирование и реализация лесной стратегии Кузбасса, соответствующей национальным интересам и учитывающей длительный жизненный цикл лесных экосистем</w:t>
            </w:r>
          </w:p>
        </w:tc>
      </w:tr>
      <w:tr>
        <w:tc>
          <w:tcPr>
            <w:tcW w:w="1020" w:type="dxa"/>
          </w:tcPr>
          <w:p>
            <w:pPr>
              <w:pStyle w:val="0"/>
            </w:pPr>
            <w:r>
              <w:rPr>
                <w:sz w:val="20"/>
              </w:rPr>
              <w:t xml:space="preserve">1</w:t>
            </w:r>
          </w:p>
        </w:tc>
        <w:tc>
          <w:tcPr>
            <w:tcW w:w="4195" w:type="dxa"/>
          </w:tcPr>
          <w:p>
            <w:pPr>
              <w:pStyle w:val="0"/>
            </w:pPr>
            <w:r>
              <w:rPr>
                <w:sz w:val="20"/>
              </w:rPr>
              <w:t xml:space="preserve">Внесение изменений в </w:t>
            </w:r>
            <w:hyperlink w:history="0" r:id="rId45" w:tooltip="Распоряжение Коллегии Администрации Кемеровской области от 04.05.2011 N 330-р &quot;О Стратегии развития лесопромышленного комплекса Кемеровской области до 2025 года&quot; {КонсультантПлюс}">
              <w:r>
                <w:rPr>
                  <w:sz w:val="20"/>
                  <w:color w:val="0000ff"/>
                </w:rPr>
                <w:t xml:space="preserve">Стратегию</w:t>
              </w:r>
            </w:hyperlink>
            <w:r>
              <w:rPr>
                <w:sz w:val="20"/>
              </w:rPr>
              <w:t xml:space="preserve"> развития лесопромышленного комплекса Кемеровской области до 2025 года, утвержденную распоряжением Коллегии Администрации Кемеровской области от 04.05.2011 N 330-р</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Качканова Е.С.</w:t>
            </w:r>
          </w:p>
        </w:tc>
      </w:tr>
      <w:tr>
        <w:tc>
          <w:tcPr>
            <w:tcW w:w="1020" w:type="dxa"/>
          </w:tcPr>
          <w:p>
            <w:pPr>
              <w:pStyle w:val="0"/>
            </w:pPr>
            <w:r>
              <w:rPr>
                <w:sz w:val="20"/>
              </w:rPr>
              <w:t xml:space="preserve">Задача 4</w:t>
            </w:r>
          </w:p>
        </w:tc>
        <w:tc>
          <w:tcPr>
            <w:gridSpan w:val="3"/>
            <w:tcW w:w="7994" w:type="dxa"/>
          </w:tcPr>
          <w:p>
            <w:pPr>
              <w:pStyle w:val="0"/>
            </w:pPr>
            <w:r>
              <w:rPr>
                <w:sz w:val="20"/>
              </w:rPr>
              <w:t xml:space="preserve">Развитие лесопромышленного комплекса Кузбасса для повышения продуктивности лесов; использование методов плантационного лесовыращивания; обеспечение эффективной охраны и защиты лесов</w:t>
            </w:r>
          </w:p>
        </w:tc>
      </w:tr>
      <w:tr>
        <w:tc>
          <w:tcPr>
            <w:tcW w:w="1020" w:type="dxa"/>
          </w:tcPr>
          <w:p>
            <w:pPr>
              <w:pStyle w:val="0"/>
            </w:pPr>
            <w:r>
              <w:rPr>
                <w:sz w:val="20"/>
              </w:rPr>
              <w:t xml:space="preserve">1</w:t>
            </w:r>
          </w:p>
        </w:tc>
        <w:tc>
          <w:tcPr>
            <w:tcW w:w="4195" w:type="dxa"/>
          </w:tcPr>
          <w:p>
            <w:pPr>
              <w:pStyle w:val="0"/>
            </w:pPr>
            <w:r>
              <w:rPr>
                <w:sz w:val="20"/>
              </w:rPr>
              <w:t xml:space="preserve">Оказание мер государственной поддержки по модернизации основных фондов субъектов малого и среднего предпринимательства, осуществляющих заготовку древесины и вывоз из Кемеровской области - Кузбасса древесины, и создание мощностей по глубокой переработке древесины за счет средств государственной поддержки</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Качканова Е.С.</w:t>
            </w:r>
          </w:p>
        </w:tc>
      </w:tr>
      <w:tr>
        <w:tc>
          <w:tcPr>
            <w:tcW w:w="1020" w:type="dxa"/>
          </w:tcPr>
          <w:p>
            <w:pPr>
              <w:pStyle w:val="0"/>
            </w:pPr>
            <w:r>
              <w:rPr>
                <w:sz w:val="20"/>
              </w:rPr>
              <w:t xml:space="preserve">Задача 5</w:t>
            </w:r>
          </w:p>
        </w:tc>
        <w:tc>
          <w:tcPr>
            <w:gridSpan w:val="3"/>
            <w:tcW w:w="7994" w:type="dxa"/>
          </w:tcPr>
          <w:p>
            <w:pPr>
              <w:pStyle w:val="0"/>
            </w:pPr>
            <w:r>
              <w:rPr>
                <w:sz w:val="20"/>
              </w:rPr>
              <w:t xml:space="preserve">Внедрение в практику принципов устойчивого управления лесами (УУЛ) на основе принятия научных, нормативных и институциональных решений: создание системы классификации лесов по типам лесного хозяйства; уточнение категорий лесных земель; дифференциация лесов в соответствии с их функциональным назначением; создание эффективных систем охраны лесов от пожаров и систем защиты от вредителей</w:t>
            </w:r>
          </w:p>
        </w:tc>
      </w:tr>
      <w:tr>
        <w:tc>
          <w:tcPr>
            <w:tcW w:w="1020" w:type="dxa"/>
          </w:tcPr>
          <w:p>
            <w:pPr>
              <w:pStyle w:val="0"/>
            </w:pPr>
            <w:r>
              <w:rPr>
                <w:sz w:val="20"/>
              </w:rPr>
              <w:t xml:space="preserve">1</w:t>
            </w:r>
          </w:p>
        </w:tc>
        <w:tc>
          <w:tcPr>
            <w:tcW w:w="4195" w:type="dxa"/>
          </w:tcPr>
          <w:p>
            <w:pPr>
              <w:pStyle w:val="0"/>
            </w:pPr>
            <w:r>
              <w:rPr>
                <w:sz w:val="20"/>
              </w:rPr>
              <w:t xml:space="preserve">Организация проведения мониторинга пожарной опасности в лесах и лесных пожаров путем наземного патрулирования лесов</w:t>
            </w:r>
          </w:p>
        </w:tc>
        <w:tc>
          <w:tcPr>
            <w:tcW w:w="964" w:type="dxa"/>
          </w:tcPr>
          <w:p>
            <w:pPr>
              <w:pStyle w:val="0"/>
              <w:jc w:val="center"/>
            </w:pPr>
            <w:r>
              <w:rPr>
                <w:sz w:val="20"/>
              </w:rPr>
              <w:t xml:space="preserve">2021 - 2035 годы</w:t>
            </w:r>
          </w:p>
        </w:tc>
        <w:tc>
          <w:tcPr>
            <w:tcW w:w="2835" w:type="dxa"/>
          </w:tcPr>
          <w:p>
            <w:pPr>
              <w:pStyle w:val="0"/>
              <w:jc w:val="center"/>
            </w:pPr>
            <w:r>
              <w:rPr>
                <w:sz w:val="20"/>
              </w:rPr>
              <w:t xml:space="preserve">Качканова Е.С.</w:t>
            </w:r>
          </w:p>
        </w:tc>
      </w:tr>
      <w:tr>
        <w:tc>
          <w:tcPr>
            <w:tcW w:w="1020" w:type="dxa"/>
          </w:tcPr>
          <w:p>
            <w:pPr>
              <w:pStyle w:val="0"/>
            </w:pPr>
            <w:r>
              <w:rPr>
                <w:sz w:val="20"/>
              </w:rPr>
              <w:t xml:space="preserve">2</w:t>
            </w:r>
          </w:p>
        </w:tc>
        <w:tc>
          <w:tcPr>
            <w:tcW w:w="4195" w:type="dxa"/>
          </w:tcPr>
          <w:p>
            <w:pPr>
              <w:pStyle w:val="0"/>
            </w:pPr>
            <w:r>
              <w:rPr>
                <w:sz w:val="20"/>
              </w:rPr>
              <w:t xml:space="preserve">Организация проведения авиационного мониторинга пожарной опасности в лесах и лесных пожаров</w:t>
            </w:r>
          </w:p>
        </w:tc>
        <w:tc>
          <w:tcPr>
            <w:tcW w:w="964" w:type="dxa"/>
          </w:tcPr>
          <w:p>
            <w:pPr>
              <w:pStyle w:val="0"/>
              <w:jc w:val="center"/>
            </w:pPr>
            <w:r>
              <w:rPr>
                <w:sz w:val="20"/>
              </w:rPr>
              <w:t xml:space="preserve">2021 - 2035 годы</w:t>
            </w:r>
          </w:p>
        </w:tc>
        <w:tc>
          <w:tcPr>
            <w:tcW w:w="2835" w:type="dxa"/>
          </w:tcPr>
          <w:p>
            <w:pPr>
              <w:pStyle w:val="0"/>
              <w:jc w:val="center"/>
            </w:pPr>
            <w:r>
              <w:rPr>
                <w:sz w:val="20"/>
              </w:rPr>
              <w:t xml:space="preserve">Качканова Е.С.</w:t>
            </w:r>
          </w:p>
        </w:tc>
      </w:tr>
      <w:tr>
        <w:tc>
          <w:tcPr>
            <w:tcW w:w="1020" w:type="dxa"/>
          </w:tcPr>
          <w:p>
            <w:pPr>
              <w:pStyle w:val="0"/>
            </w:pPr>
            <w:r>
              <w:rPr>
                <w:sz w:val="20"/>
              </w:rPr>
              <w:t xml:space="preserve">3</w:t>
            </w:r>
          </w:p>
        </w:tc>
        <w:tc>
          <w:tcPr>
            <w:tcW w:w="4195" w:type="dxa"/>
          </w:tcPr>
          <w:p>
            <w:pPr>
              <w:pStyle w:val="0"/>
            </w:pPr>
            <w:r>
              <w:rPr>
                <w:sz w:val="20"/>
              </w:rPr>
              <w:t xml:space="preserve">Повышение эффективности проведения профилактики возникновения, локализации и ликвидации очагов вредных организмов путем своевременного проведения лесопатологических обследований, профилактических мероприятий по защите лесов и санитарно-оздоровительных мероприятий</w:t>
            </w:r>
          </w:p>
        </w:tc>
        <w:tc>
          <w:tcPr>
            <w:tcW w:w="964" w:type="dxa"/>
          </w:tcPr>
          <w:p>
            <w:pPr>
              <w:pStyle w:val="0"/>
              <w:jc w:val="center"/>
            </w:pPr>
            <w:r>
              <w:rPr>
                <w:sz w:val="20"/>
              </w:rPr>
              <w:t xml:space="preserve">2021 - 2035 годы</w:t>
            </w:r>
          </w:p>
        </w:tc>
        <w:tc>
          <w:tcPr>
            <w:tcW w:w="2835" w:type="dxa"/>
          </w:tcPr>
          <w:p>
            <w:pPr>
              <w:pStyle w:val="0"/>
              <w:jc w:val="center"/>
            </w:pPr>
            <w:r>
              <w:rPr>
                <w:sz w:val="20"/>
              </w:rPr>
              <w:t xml:space="preserve">Качканова Е.С.</w:t>
            </w:r>
          </w:p>
        </w:tc>
      </w:tr>
      <w:tr>
        <w:tc>
          <w:tcPr>
            <w:tcW w:w="1020" w:type="dxa"/>
          </w:tcPr>
          <w:p>
            <w:pPr>
              <w:pStyle w:val="0"/>
            </w:pPr>
            <w:r>
              <w:rPr>
                <w:sz w:val="20"/>
              </w:rPr>
              <w:t xml:space="preserve">Задача 6</w:t>
            </w:r>
          </w:p>
        </w:tc>
        <w:tc>
          <w:tcPr>
            <w:gridSpan w:val="3"/>
            <w:tcW w:w="7994" w:type="dxa"/>
          </w:tcPr>
          <w:p>
            <w:pPr>
              <w:pStyle w:val="0"/>
            </w:pPr>
            <w:r>
              <w:rPr>
                <w:sz w:val="20"/>
              </w:rPr>
              <w:t xml:space="preserve">Создание новой лесной экономики Кузбасса: создание и внедрение систем оплаты экосистемных услуг общего пользования, страховых систем и резервных фондов для компенсации растущей затратности лесного хозяйства; создание стимулов для поддержки институтов и хозяйствующих субъектов лесных отношений в целях поддержки и усиления экологических и социальных функций лесов</w:t>
            </w:r>
          </w:p>
        </w:tc>
      </w:tr>
      <w:tr>
        <w:tc>
          <w:tcPr>
            <w:tcW w:w="1020" w:type="dxa"/>
          </w:tcPr>
          <w:p>
            <w:pPr>
              <w:pStyle w:val="0"/>
            </w:pPr>
            <w:r>
              <w:rPr>
                <w:sz w:val="20"/>
              </w:rPr>
              <w:t xml:space="preserve">1</w:t>
            </w:r>
          </w:p>
        </w:tc>
        <w:tc>
          <w:tcPr>
            <w:tcW w:w="4195" w:type="dxa"/>
          </w:tcPr>
          <w:p>
            <w:pPr>
              <w:pStyle w:val="0"/>
            </w:pPr>
            <w:r>
              <w:rPr>
                <w:sz w:val="20"/>
              </w:rPr>
              <w:t xml:space="preserve">Внесение изменений в </w:t>
            </w:r>
            <w:hyperlink w:history="0" r:id="rId46" w:tooltip="Постановление Коллегии Администрации Кемеровской области от 29.06.2016 N 260 &quot;Об установлении для граждан ставок платы по договору купли-продажи лесных насаждений для собственных нужд на территории Кемеровской области и признании утратившими силу некоторых постановлений Коллегии Администрации Кемеровской области&quot; ------------ Утратил силу или отменен {КонсультантПлюс}">
              <w:r>
                <w:rPr>
                  <w:sz w:val="20"/>
                  <w:color w:val="0000ff"/>
                </w:rPr>
                <w:t xml:space="preserve">постановление</w:t>
              </w:r>
            </w:hyperlink>
            <w:r>
              <w:rPr>
                <w:sz w:val="20"/>
              </w:rPr>
              <w:t xml:space="preserve"> Коллегии Администрации Кемеровской области от 29.06.2016 N 260 "Об установлении для граждан ставок платы по договору купли-продажи лесных насаждений для собственных нужд на территории Кемеровской области и признании утратившими силу некоторых постановлений Коллегии Администрации Кемеровской области"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Качканова Е.С.</w:t>
            </w:r>
          </w:p>
        </w:tc>
      </w:tr>
      <w:tr>
        <w:tc>
          <w:tcPr>
            <w:tcW w:w="1020" w:type="dxa"/>
          </w:tcPr>
          <w:p>
            <w:pPr>
              <w:pStyle w:val="0"/>
            </w:pPr>
            <w:r>
              <w:rPr>
                <w:sz w:val="20"/>
              </w:rPr>
              <w:t xml:space="preserve">2</w:t>
            </w:r>
          </w:p>
        </w:tc>
        <w:tc>
          <w:tcPr>
            <w:tcW w:w="4195" w:type="dxa"/>
          </w:tcPr>
          <w:p>
            <w:pPr>
              <w:pStyle w:val="0"/>
            </w:pPr>
            <w:r>
              <w:rPr>
                <w:sz w:val="20"/>
              </w:rPr>
              <w:t xml:space="preserve">Реализация программы льготного кредитования "Проекты лесоперерабатывающей промышленности", в рамках которой предлагается заемное финансирование проектов за счет средств государственной поддержки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Качканова Е.С.</w:t>
            </w:r>
          </w:p>
          <w:p>
            <w:pPr>
              <w:pStyle w:val="0"/>
              <w:jc w:val="center"/>
            </w:pPr>
            <w:r>
              <w:rPr>
                <w:sz w:val="20"/>
              </w:rPr>
              <w:t xml:space="preserve">Микрокредитная компания Государственный фонд поддержки предпринима-тельства Кузбасса (по согласованию)</w:t>
            </w:r>
          </w:p>
          <w:p>
            <w:pPr>
              <w:pStyle w:val="0"/>
              <w:jc w:val="center"/>
            </w:pPr>
            <w:r>
              <w:rPr>
                <w:sz w:val="20"/>
              </w:rPr>
              <w:t xml:space="preserve">Фонд развития промышленности Кузбасса (по согласованию)</w:t>
            </w:r>
          </w:p>
        </w:tc>
      </w:tr>
      <w:tr>
        <w:tc>
          <w:tcPr>
            <w:tcW w:w="1020" w:type="dxa"/>
          </w:tcPr>
          <w:p>
            <w:pPr>
              <w:pStyle w:val="0"/>
            </w:pPr>
            <w:r>
              <w:rPr>
                <w:sz w:val="20"/>
              </w:rPr>
              <w:t xml:space="preserve">Задача 7</w:t>
            </w:r>
          </w:p>
        </w:tc>
        <w:tc>
          <w:tcPr>
            <w:gridSpan w:val="3"/>
            <w:tcW w:w="7994" w:type="dxa"/>
          </w:tcPr>
          <w:p>
            <w:pPr>
              <w:pStyle w:val="0"/>
            </w:pPr>
            <w:r>
              <w:rPr>
                <w:sz w:val="20"/>
              </w:rPr>
              <w:t xml:space="preserve">Проведение мероприятий по охране лесов от пожаров, увеличению объемов работ по лесовосстановлению и лесоразведению, в том числе с учетом поглощающей способности лесов; оптимизация отношения площади лесовосстановления и лесоразведения к площади погибших и вырубленных лесных насаждений</w:t>
            </w:r>
          </w:p>
        </w:tc>
      </w:tr>
      <w:tr>
        <w:tc>
          <w:tcPr>
            <w:tcW w:w="1020" w:type="dxa"/>
          </w:tcPr>
          <w:p>
            <w:pPr>
              <w:pStyle w:val="0"/>
            </w:pPr>
            <w:r>
              <w:rPr>
                <w:sz w:val="20"/>
              </w:rPr>
              <w:t xml:space="preserve">1</w:t>
            </w:r>
          </w:p>
        </w:tc>
        <w:tc>
          <w:tcPr>
            <w:tcW w:w="4195" w:type="dxa"/>
          </w:tcPr>
          <w:p>
            <w:pPr>
              <w:pStyle w:val="0"/>
            </w:pPr>
            <w:r>
              <w:rPr>
                <w:sz w:val="20"/>
              </w:rPr>
              <w:t xml:space="preserve">Повышение эффективности предупреждения возникновения и распространения лесных пожаров, а также их тушения (создание лесных дорог, предназначенных для охраны лесов от пожаров, эксплуатация лесных дорог, предназначенных для охраны лесов от пожаров, устройство противопожарных минерализованных полос, прочистка противопожарных минерализованных полос и их обновление, проведение профилактического контролируемого противопожарного выжигания хвороста, лесной подстилки, сухой травы и других лесных горючих материалов, благоустройство зон отдыха граждан, пребывающих в лесах, установка и размещение стендов, знаков и указателей, содержащих информацию о мерах пожарной безопасности в лесах, осуществление мониторинга пожарной опасности в лесах и лесных пожаров путем наземного патрулирования лесов, осуществление авиационного мониторинга пожарной опасности в лесах и лесных пожаров)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Качканова Е.С.</w:t>
            </w:r>
          </w:p>
        </w:tc>
      </w:tr>
      <w:tr>
        <w:tc>
          <w:tcPr>
            <w:tcW w:w="1020" w:type="dxa"/>
          </w:tcPr>
          <w:p>
            <w:pPr>
              <w:pStyle w:val="0"/>
            </w:pPr>
            <w:r>
              <w:rPr>
                <w:sz w:val="20"/>
              </w:rPr>
              <w:t xml:space="preserve">2</w:t>
            </w:r>
          </w:p>
        </w:tc>
        <w:tc>
          <w:tcPr>
            <w:tcW w:w="4195" w:type="dxa"/>
          </w:tcPr>
          <w:p>
            <w:pPr>
              <w:pStyle w:val="0"/>
            </w:pPr>
            <w:r>
              <w:rPr>
                <w:sz w:val="20"/>
              </w:rPr>
              <w:t xml:space="preserve">Увеличение площади лесовосстановления, повышение качества и эффективности работ по лесовосстановлению на лесных участках, не переданных в аренду, на лесных участках, переданных в аренду</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Качканова Е.С.</w:t>
            </w:r>
          </w:p>
        </w:tc>
      </w:tr>
      <w:tr>
        <w:tc>
          <w:tcPr>
            <w:tcW w:w="1020" w:type="dxa"/>
          </w:tcPr>
          <w:p>
            <w:pPr>
              <w:pStyle w:val="0"/>
            </w:pPr>
            <w:r>
              <w:rPr>
                <w:sz w:val="20"/>
              </w:rPr>
              <w:t xml:space="preserve">3</w:t>
            </w:r>
          </w:p>
        </w:tc>
        <w:tc>
          <w:tcPr>
            <w:tcW w:w="4195" w:type="dxa"/>
          </w:tcPr>
          <w:p>
            <w:pPr>
              <w:pStyle w:val="0"/>
            </w:pPr>
            <w:r>
              <w:rPr>
                <w:sz w:val="20"/>
              </w:rPr>
              <w:t xml:space="preserve">Формирование запаса лесных семян для лесовосстановления на всех участках вырубленных и погибших лесных насаждений</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Качканова Е.С.</w:t>
            </w:r>
          </w:p>
        </w:tc>
      </w:tr>
      <w:tr>
        <w:tc>
          <w:tcPr>
            <w:tcW w:w="1020" w:type="dxa"/>
          </w:tcPr>
          <w:p>
            <w:pPr>
              <w:pStyle w:val="0"/>
            </w:pPr>
            <w:r>
              <w:rPr>
                <w:sz w:val="20"/>
              </w:rPr>
              <w:t xml:space="preserve">4</w:t>
            </w:r>
          </w:p>
        </w:tc>
        <w:tc>
          <w:tcPr>
            <w:tcW w:w="4195" w:type="dxa"/>
          </w:tcPr>
          <w:p>
            <w:pPr>
              <w:pStyle w:val="0"/>
            </w:pPr>
            <w:r>
              <w:rPr>
                <w:sz w:val="20"/>
              </w:rPr>
              <w:t xml:space="preserve">Снижение ущерба от лесных пожаров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Качканова Е.С.</w:t>
            </w:r>
          </w:p>
        </w:tc>
      </w:tr>
      <w:tr>
        <w:tc>
          <w:tcPr>
            <w:tcW w:w="1020" w:type="dxa"/>
          </w:tcPr>
          <w:p>
            <w:pPr>
              <w:pStyle w:val="0"/>
            </w:pPr>
            <w:r>
              <w:rPr>
                <w:sz w:val="20"/>
              </w:rPr>
              <w:t xml:space="preserve">5</w:t>
            </w:r>
          </w:p>
        </w:tc>
        <w:tc>
          <w:tcPr>
            <w:tcW w:w="4195" w:type="dxa"/>
          </w:tcPr>
          <w:p>
            <w:pPr>
              <w:pStyle w:val="0"/>
            </w:pPr>
            <w:r>
              <w:rPr>
                <w:sz w:val="20"/>
              </w:rPr>
              <w:t xml:space="preserve">Снижение площади погибших лесных насаждений</w:t>
            </w:r>
          </w:p>
        </w:tc>
        <w:tc>
          <w:tcPr>
            <w:tcW w:w="964" w:type="dxa"/>
          </w:tcPr>
          <w:p>
            <w:pPr>
              <w:pStyle w:val="0"/>
              <w:jc w:val="center"/>
            </w:pPr>
            <w:r>
              <w:rPr>
                <w:sz w:val="20"/>
              </w:rPr>
              <w:t xml:space="preserve">2021 - 2035 годы</w:t>
            </w:r>
          </w:p>
        </w:tc>
        <w:tc>
          <w:tcPr>
            <w:tcW w:w="2835" w:type="dxa"/>
          </w:tcPr>
          <w:p>
            <w:pPr>
              <w:pStyle w:val="0"/>
              <w:jc w:val="center"/>
            </w:pPr>
            <w:r>
              <w:rPr>
                <w:sz w:val="20"/>
              </w:rPr>
              <w:t xml:space="preserve">Качканова Е.С.</w:t>
            </w:r>
          </w:p>
        </w:tc>
      </w:tr>
      <w:tr>
        <w:tc>
          <w:tcPr>
            <w:gridSpan w:val="4"/>
            <w:tcW w:w="9014" w:type="dxa"/>
          </w:tcPr>
          <w:p>
            <w:pPr>
              <w:pStyle w:val="0"/>
              <w:jc w:val="center"/>
            </w:pPr>
            <w:r>
              <w:rPr>
                <w:sz w:val="20"/>
              </w:rPr>
              <w:t xml:space="preserve">Подприоритет N 3 "Факторы, определяющие потенциал зоны влияния Крапивинской ГЭС"</w:t>
            </w:r>
          </w:p>
        </w:tc>
      </w:tr>
      <w:tr>
        <w:tc>
          <w:tcPr>
            <w:tcW w:w="1020" w:type="dxa"/>
          </w:tcPr>
          <w:p>
            <w:pPr>
              <w:pStyle w:val="0"/>
            </w:pPr>
            <w:r>
              <w:rPr>
                <w:sz w:val="20"/>
              </w:rPr>
              <w:t xml:space="preserve">Цель 1</w:t>
            </w:r>
          </w:p>
        </w:tc>
        <w:tc>
          <w:tcPr>
            <w:gridSpan w:val="3"/>
            <w:tcW w:w="7994" w:type="dxa"/>
          </w:tcPr>
          <w:p>
            <w:pPr>
              <w:pStyle w:val="0"/>
            </w:pPr>
            <w:r>
              <w:rPr>
                <w:sz w:val="20"/>
              </w:rPr>
              <w:t xml:space="preserve">Принятие решения о возобновлении строительства или ликвидации Крапивинской ГЭС</w:t>
            </w:r>
          </w:p>
        </w:tc>
      </w:tr>
      <w:tr>
        <w:tc>
          <w:tcPr>
            <w:tcW w:w="1020" w:type="dxa"/>
          </w:tcPr>
          <w:p>
            <w:pPr>
              <w:pStyle w:val="0"/>
            </w:pPr>
            <w:r>
              <w:rPr>
                <w:sz w:val="20"/>
              </w:rPr>
              <w:t xml:space="preserve">Задача 1</w:t>
            </w:r>
          </w:p>
        </w:tc>
        <w:tc>
          <w:tcPr>
            <w:gridSpan w:val="3"/>
            <w:tcW w:w="7994" w:type="dxa"/>
          </w:tcPr>
          <w:p>
            <w:pPr>
              <w:pStyle w:val="0"/>
            </w:pPr>
            <w:r>
              <w:rPr>
                <w:sz w:val="20"/>
              </w:rPr>
              <w:t xml:space="preserve">Анализ стратегических факторов положительной и отрицательной значимости</w:t>
            </w:r>
          </w:p>
        </w:tc>
      </w:tr>
      <w:tr>
        <w:tc>
          <w:tcPr>
            <w:gridSpan w:val="4"/>
            <w:tcW w:w="9014" w:type="dxa"/>
          </w:tcPr>
          <w:p>
            <w:pPr>
              <w:pStyle w:val="0"/>
              <w:jc w:val="center"/>
            </w:pPr>
            <w:r>
              <w:rPr>
                <w:sz w:val="20"/>
              </w:rPr>
              <w:t xml:space="preserve">Подприоритет N 4 "Обоснование стратегической целесообразности создания Фонда рекультивации земель Кузбасса"</w:t>
            </w:r>
          </w:p>
        </w:tc>
      </w:tr>
      <w:tr>
        <w:tc>
          <w:tcPr>
            <w:tcW w:w="1020" w:type="dxa"/>
          </w:tcPr>
          <w:p>
            <w:pPr>
              <w:pStyle w:val="0"/>
            </w:pPr>
            <w:r>
              <w:rPr>
                <w:sz w:val="20"/>
              </w:rPr>
              <w:t xml:space="preserve">Цель 1</w:t>
            </w:r>
          </w:p>
        </w:tc>
        <w:tc>
          <w:tcPr>
            <w:gridSpan w:val="3"/>
            <w:tcW w:w="7994" w:type="dxa"/>
          </w:tcPr>
          <w:p>
            <w:pPr>
              <w:pStyle w:val="0"/>
            </w:pPr>
            <w:r>
              <w:rPr>
                <w:sz w:val="20"/>
              </w:rPr>
              <w:t xml:space="preserve">Улучшение экологической ситуации в регионе; восстановление первоначальной ценности земли; пополнение земельных ресурсов для дальнейшего использования, в том числе в сельском хозяйстве, а также на нужды строительства и создания рекреационных зон и водоемов Кемеровской области</w:t>
            </w:r>
          </w:p>
        </w:tc>
      </w:tr>
      <w:tr>
        <w:tc>
          <w:tcPr>
            <w:tcW w:w="1020" w:type="dxa"/>
          </w:tcPr>
          <w:p>
            <w:pPr>
              <w:pStyle w:val="0"/>
            </w:pPr>
            <w:r>
              <w:rPr>
                <w:sz w:val="20"/>
              </w:rPr>
              <w:t xml:space="preserve">Задача 1</w:t>
            </w:r>
          </w:p>
        </w:tc>
        <w:tc>
          <w:tcPr>
            <w:gridSpan w:val="3"/>
            <w:tcW w:w="7994" w:type="dxa"/>
          </w:tcPr>
          <w:p>
            <w:pPr>
              <w:pStyle w:val="0"/>
            </w:pPr>
            <w:r>
              <w:rPr>
                <w:sz w:val="20"/>
              </w:rPr>
              <w:t xml:space="preserve">Устранение имеющихся противоречий в действующей нормативно-правовой регуляции; подготовка необходимых региональных документов и предложений по внесению соответствующих изменений в федеральную законодательную базу</w:t>
            </w:r>
          </w:p>
        </w:tc>
      </w:tr>
      <w:tr>
        <w:tc>
          <w:tcPr>
            <w:tcW w:w="1020" w:type="dxa"/>
          </w:tcPr>
          <w:p>
            <w:pPr>
              <w:pStyle w:val="0"/>
            </w:pPr>
            <w:r>
              <w:rPr>
                <w:sz w:val="20"/>
              </w:rPr>
              <w:t xml:space="preserve">1</w:t>
            </w:r>
          </w:p>
        </w:tc>
        <w:tc>
          <w:tcPr>
            <w:tcW w:w="4195" w:type="dxa"/>
          </w:tcPr>
          <w:p>
            <w:pPr>
              <w:pStyle w:val="0"/>
            </w:pPr>
            <w:r>
              <w:rPr>
                <w:sz w:val="20"/>
              </w:rPr>
              <w:t xml:space="preserve">Анализ имеющейся нормативной базы по вопросу рекультивации нарушенных земель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p>
            <w:pPr>
              <w:pStyle w:val="0"/>
              <w:jc w:val="center"/>
            </w:pPr>
            <w:r>
              <w:rPr>
                <w:sz w:val="20"/>
              </w:rPr>
              <w:t xml:space="preserve">Казаченко О.А.</w:t>
            </w:r>
          </w:p>
        </w:tc>
      </w:tr>
      <w:tr>
        <w:tc>
          <w:tcPr>
            <w:tcW w:w="1020" w:type="dxa"/>
          </w:tcPr>
          <w:p>
            <w:pPr>
              <w:pStyle w:val="0"/>
            </w:pPr>
            <w:r>
              <w:rPr>
                <w:sz w:val="20"/>
              </w:rPr>
              <w:t xml:space="preserve">2</w:t>
            </w:r>
          </w:p>
        </w:tc>
        <w:tc>
          <w:tcPr>
            <w:tcW w:w="4195" w:type="dxa"/>
          </w:tcPr>
          <w:p>
            <w:pPr>
              <w:pStyle w:val="0"/>
            </w:pPr>
            <w:r>
              <w:rPr>
                <w:sz w:val="20"/>
              </w:rPr>
              <w:t xml:space="preserve">Подготовка предложений по внесению изменений в законодательство Российской Федерации в области рекультивации земель в части наделения органов местного самоуправления полномочиями обязательного согласования проектов рекультивации (консервации) земель (земельных участков), находящихся в частной собственности (не исключая права согласования проектов рекультивации у собственника, арендатора земельного участка)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p>
            <w:pPr>
              <w:pStyle w:val="0"/>
              <w:jc w:val="center"/>
            </w:pPr>
            <w:r>
              <w:rPr>
                <w:sz w:val="20"/>
              </w:rPr>
              <w:t xml:space="preserve">Казаченко О.А.</w:t>
            </w:r>
          </w:p>
        </w:tc>
      </w:tr>
      <w:tr>
        <w:tc>
          <w:tcPr>
            <w:tcW w:w="1020" w:type="dxa"/>
          </w:tcPr>
          <w:p>
            <w:pPr>
              <w:pStyle w:val="0"/>
            </w:pPr>
            <w:r>
              <w:rPr>
                <w:sz w:val="20"/>
              </w:rPr>
              <w:t xml:space="preserve">3</w:t>
            </w:r>
          </w:p>
        </w:tc>
        <w:tc>
          <w:tcPr>
            <w:tcW w:w="4195" w:type="dxa"/>
          </w:tcPr>
          <w:p>
            <w:pPr>
              <w:pStyle w:val="0"/>
            </w:pPr>
            <w:r>
              <w:rPr>
                <w:sz w:val="20"/>
              </w:rPr>
              <w:t xml:space="preserve">Подготовка предложений по внесению изменений в законодательство Российской Федерации в области рекультивации земель в части наделения органов местного самоуправления полномочиями муниципального земельного контроля в границах муниципального образования</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p>
            <w:pPr>
              <w:pStyle w:val="0"/>
              <w:jc w:val="center"/>
            </w:pPr>
            <w:r>
              <w:rPr>
                <w:sz w:val="20"/>
              </w:rPr>
              <w:t xml:space="preserve">Казаченко О.А.</w:t>
            </w:r>
          </w:p>
          <w:p>
            <w:pPr>
              <w:pStyle w:val="0"/>
              <w:jc w:val="center"/>
            </w:pPr>
            <w:r>
              <w:rPr>
                <w:sz w:val="20"/>
              </w:rPr>
              <w:t xml:space="preserve">Ярополова Т.А.</w:t>
            </w:r>
          </w:p>
        </w:tc>
      </w:tr>
      <w:tr>
        <w:tc>
          <w:tcPr>
            <w:tcW w:w="1020" w:type="dxa"/>
          </w:tcPr>
          <w:p>
            <w:pPr>
              <w:pStyle w:val="0"/>
            </w:pPr>
            <w:r>
              <w:rPr>
                <w:sz w:val="20"/>
              </w:rPr>
              <w:t xml:space="preserve">Задача 2</w:t>
            </w:r>
          </w:p>
        </w:tc>
        <w:tc>
          <w:tcPr>
            <w:gridSpan w:val="3"/>
            <w:tcW w:w="7994" w:type="dxa"/>
          </w:tcPr>
          <w:p>
            <w:pPr>
              <w:pStyle w:val="0"/>
            </w:pPr>
            <w:r>
              <w:rPr>
                <w:sz w:val="20"/>
              </w:rPr>
              <w:t xml:space="preserve">Разработка системы финансовых гарантий, соответствующей требованиям законодательства Российской Федерации. Создание возможности ответственным собственникам и компаниям получать преимущества перед компаниями, не уделяющими достаточного внимания экологии региона</w:t>
            </w:r>
          </w:p>
        </w:tc>
      </w:tr>
      <w:tr>
        <w:tc>
          <w:tcPr>
            <w:tcW w:w="1020" w:type="dxa"/>
          </w:tcPr>
          <w:p>
            <w:pPr>
              <w:pStyle w:val="0"/>
            </w:pPr>
            <w:r>
              <w:rPr>
                <w:sz w:val="20"/>
              </w:rPr>
              <w:t xml:space="preserve">1</w:t>
            </w:r>
          </w:p>
        </w:tc>
        <w:tc>
          <w:tcPr>
            <w:tcW w:w="4195" w:type="dxa"/>
          </w:tcPr>
          <w:p>
            <w:pPr>
              <w:pStyle w:val="0"/>
            </w:pPr>
            <w:r>
              <w:rPr>
                <w:sz w:val="20"/>
              </w:rPr>
              <w:t xml:space="preserve">Внесение предложений и изменений в отдельные законодательные акты Российской Федерации в части установления обязанности пользователей недр по созданию ликвидационных фондов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Задача 3</w:t>
            </w:r>
          </w:p>
        </w:tc>
        <w:tc>
          <w:tcPr>
            <w:gridSpan w:val="3"/>
            <w:tcW w:w="7994" w:type="dxa"/>
          </w:tcPr>
          <w:p>
            <w:pPr>
              <w:pStyle w:val="0"/>
            </w:pPr>
            <w:r>
              <w:rPr>
                <w:sz w:val="20"/>
              </w:rPr>
              <w:t xml:space="preserve">Обеспечение мониторинга и контроля за проведением рекультивации земель в регионе</w:t>
            </w:r>
          </w:p>
        </w:tc>
      </w:tr>
      <w:tr>
        <w:tc>
          <w:tcPr>
            <w:tcW w:w="1020" w:type="dxa"/>
          </w:tcPr>
          <w:p>
            <w:pPr>
              <w:pStyle w:val="0"/>
            </w:pPr>
            <w:r>
              <w:rPr>
                <w:sz w:val="20"/>
              </w:rPr>
              <w:t xml:space="preserve">1</w:t>
            </w:r>
          </w:p>
        </w:tc>
        <w:tc>
          <w:tcPr>
            <w:tcW w:w="4195" w:type="dxa"/>
          </w:tcPr>
          <w:p>
            <w:pPr>
              <w:pStyle w:val="0"/>
            </w:pPr>
            <w:r>
              <w:rPr>
                <w:sz w:val="20"/>
              </w:rPr>
              <w:t xml:space="preserve">Ведение и пополнение реестра нарушенных земель Кузбасса, подлежащих рекультивации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2</w:t>
            </w:r>
          </w:p>
        </w:tc>
        <w:tc>
          <w:tcPr>
            <w:tcW w:w="4195" w:type="dxa"/>
          </w:tcPr>
          <w:p>
            <w:pPr>
              <w:pStyle w:val="0"/>
            </w:pPr>
            <w:r>
              <w:rPr>
                <w:sz w:val="20"/>
              </w:rPr>
              <w:t xml:space="preserve">Формирование графиков мониторинга и контроля рекультивации нарушенных земель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3</w:t>
            </w:r>
          </w:p>
        </w:tc>
        <w:tc>
          <w:tcPr>
            <w:tcW w:w="4195" w:type="dxa"/>
          </w:tcPr>
          <w:p>
            <w:pPr>
              <w:pStyle w:val="0"/>
            </w:pPr>
            <w:r>
              <w:rPr>
                <w:sz w:val="20"/>
              </w:rPr>
              <w:t xml:space="preserve">Контроль за выполнением рекультивации нарушенных земель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Органы местного самоуправления (по согласованию)</w:t>
            </w:r>
          </w:p>
        </w:tc>
      </w:tr>
      <w:tr>
        <w:tc>
          <w:tcPr>
            <w:gridSpan w:val="4"/>
            <w:tcW w:w="9014" w:type="dxa"/>
          </w:tcPr>
          <w:p>
            <w:pPr>
              <w:pStyle w:val="0"/>
              <w:jc w:val="center"/>
            </w:pPr>
            <w:r>
              <w:rPr>
                <w:sz w:val="20"/>
              </w:rPr>
              <w:t xml:space="preserve">Подприоритет N 5 "Стратегирование развития экологического машиностроения в Кузбассе"</w:t>
            </w:r>
          </w:p>
        </w:tc>
      </w:tr>
      <w:tr>
        <w:tc>
          <w:tcPr>
            <w:tcW w:w="1020" w:type="dxa"/>
          </w:tcPr>
          <w:p>
            <w:pPr>
              <w:pStyle w:val="0"/>
            </w:pPr>
            <w:r>
              <w:rPr>
                <w:sz w:val="20"/>
              </w:rPr>
              <w:t xml:space="preserve">Цель 1</w:t>
            </w:r>
          </w:p>
        </w:tc>
        <w:tc>
          <w:tcPr>
            <w:gridSpan w:val="3"/>
            <w:tcW w:w="7994" w:type="dxa"/>
          </w:tcPr>
          <w:p>
            <w:pPr>
              <w:pStyle w:val="0"/>
            </w:pPr>
            <w:r>
              <w:rPr>
                <w:sz w:val="20"/>
              </w:rPr>
              <w:t xml:space="preserve">Формирование в экономической системе Кузбасса эффективного экологического сектора, ориентированного на выпуск специализированных (экологических) машин и оборудования</w:t>
            </w:r>
          </w:p>
        </w:tc>
      </w:tr>
      <w:tr>
        <w:tc>
          <w:tcPr>
            <w:tcW w:w="1020" w:type="dxa"/>
          </w:tcPr>
          <w:p>
            <w:pPr>
              <w:pStyle w:val="0"/>
            </w:pPr>
            <w:r>
              <w:rPr>
                <w:sz w:val="20"/>
              </w:rPr>
              <w:t xml:space="preserve">Задача 1</w:t>
            </w:r>
          </w:p>
        </w:tc>
        <w:tc>
          <w:tcPr>
            <w:gridSpan w:val="3"/>
            <w:tcW w:w="7994" w:type="dxa"/>
          </w:tcPr>
          <w:p>
            <w:pPr>
              <w:pStyle w:val="0"/>
            </w:pPr>
            <w:r>
              <w:rPr>
                <w:sz w:val="20"/>
              </w:rPr>
              <w:t xml:space="preserve">Анализ потребностей в продукции экологического машиностроения предприятий Кузбасса, оказывающих особое негативное воздействие на окружающую среду</w:t>
            </w:r>
          </w:p>
        </w:tc>
      </w:tr>
      <w:tr>
        <w:tc>
          <w:tcPr>
            <w:tcW w:w="1020" w:type="dxa"/>
          </w:tcPr>
          <w:p>
            <w:pPr>
              <w:pStyle w:val="0"/>
            </w:pPr>
            <w:r>
              <w:rPr>
                <w:sz w:val="20"/>
              </w:rPr>
              <w:t xml:space="preserve">1</w:t>
            </w:r>
          </w:p>
        </w:tc>
        <w:tc>
          <w:tcPr>
            <w:tcW w:w="4195" w:type="dxa"/>
          </w:tcPr>
          <w:p>
            <w:pPr>
              <w:pStyle w:val="0"/>
            </w:pPr>
            <w:r>
              <w:rPr>
                <w:sz w:val="20"/>
              </w:rPr>
              <w:t xml:space="preserve">Актуализация потребности отраслей промышленности Кузбасса в продукции экологического машиностроения</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Старосвет Л.В.</w:t>
            </w:r>
          </w:p>
        </w:tc>
      </w:tr>
      <w:tr>
        <w:tc>
          <w:tcPr>
            <w:tcW w:w="1020" w:type="dxa"/>
          </w:tcPr>
          <w:p>
            <w:pPr>
              <w:pStyle w:val="0"/>
            </w:pPr>
            <w:r>
              <w:rPr>
                <w:sz w:val="20"/>
              </w:rPr>
              <w:t xml:space="preserve">Задача 2</w:t>
            </w:r>
          </w:p>
        </w:tc>
        <w:tc>
          <w:tcPr>
            <w:gridSpan w:val="3"/>
            <w:tcW w:w="7994" w:type="dxa"/>
          </w:tcPr>
          <w:p>
            <w:pPr>
              <w:pStyle w:val="0"/>
            </w:pPr>
            <w:r>
              <w:rPr>
                <w:sz w:val="20"/>
              </w:rPr>
              <w:t xml:space="preserve">Формирование плана импортозамещения экологического оборудования продукцией регионального сегмента отрасли экологического машиностроения</w:t>
            </w:r>
          </w:p>
        </w:tc>
      </w:tr>
      <w:tr>
        <w:tc>
          <w:tcPr>
            <w:tcW w:w="1020" w:type="dxa"/>
          </w:tcPr>
          <w:p>
            <w:pPr>
              <w:pStyle w:val="0"/>
            </w:pPr>
            <w:r>
              <w:rPr>
                <w:sz w:val="20"/>
              </w:rPr>
              <w:t xml:space="preserve">1</w:t>
            </w:r>
          </w:p>
        </w:tc>
        <w:tc>
          <w:tcPr>
            <w:tcW w:w="4195" w:type="dxa"/>
          </w:tcPr>
          <w:p>
            <w:pPr>
              <w:pStyle w:val="0"/>
            </w:pPr>
            <w:r>
              <w:rPr>
                <w:sz w:val="20"/>
              </w:rPr>
              <w:t xml:space="preserve">Проведение анализа ввозимой на территорию Кузбасса импортной продукции экологического машиностроения</w:t>
            </w:r>
          </w:p>
        </w:tc>
        <w:tc>
          <w:tcPr>
            <w:tcW w:w="964" w:type="dxa"/>
          </w:tcPr>
          <w:p>
            <w:pPr>
              <w:pStyle w:val="0"/>
              <w:jc w:val="center"/>
            </w:pPr>
            <w:r>
              <w:rPr>
                <w:sz w:val="20"/>
              </w:rPr>
              <w:t xml:space="preserve">2027 - 2028 годы</w:t>
            </w:r>
          </w:p>
        </w:tc>
        <w:tc>
          <w:tcPr>
            <w:tcW w:w="2835" w:type="dxa"/>
          </w:tcPr>
          <w:p>
            <w:pPr>
              <w:pStyle w:val="0"/>
              <w:jc w:val="center"/>
            </w:pPr>
            <w:r>
              <w:rPr>
                <w:sz w:val="20"/>
              </w:rPr>
              <w:t xml:space="preserve">Пытченко К.В.</w:t>
            </w:r>
          </w:p>
          <w:p>
            <w:pPr>
              <w:pStyle w:val="0"/>
              <w:jc w:val="center"/>
            </w:pPr>
            <w:r>
              <w:rPr>
                <w:sz w:val="20"/>
              </w:rPr>
              <w:t xml:space="preserve">Ивлев О.В.</w:t>
            </w:r>
          </w:p>
          <w:p>
            <w:pPr>
              <w:pStyle w:val="0"/>
              <w:jc w:val="center"/>
            </w:pPr>
            <w:r>
              <w:rPr>
                <w:sz w:val="20"/>
              </w:rPr>
              <w:t xml:space="preserve">Кемеровская таможня Сибирского таможенного управления Федеральной таможенной службы (по согласованию)</w:t>
            </w:r>
          </w:p>
        </w:tc>
      </w:tr>
      <w:tr>
        <w:tc>
          <w:tcPr>
            <w:tcW w:w="1020" w:type="dxa"/>
          </w:tcPr>
          <w:p>
            <w:pPr>
              <w:pStyle w:val="0"/>
            </w:pPr>
            <w:r>
              <w:rPr>
                <w:sz w:val="20"/>
              </w:rPr>
              <w:t xml:space="preserve">2</w:t>
            </w:r>
          </w:p>
        </w:tc>
        <w:tc>
          <w:tcPr>
            <w:tcW w:w="4195" w:type="dxa"/>
          </w:tcPr>
          <w:p>
            <w:pPr>
              <w:pStyle w:val="0"/>
            </w:pPr>
            <w:r>
              <w:rPr>
                <w:sz w:val="20"/>
              </w:rPr>
              <w:t xml:space="preserve">Определение потенциальных производителей востребованной продукции экологического машиностроения. Оценка потенциала предприятий в выпуске данной продукции</w:t>
            </w:r>
          </w:p>
        </w:tc>
        <w:tc>
          <w:tcPr>
            <w:tcW w:w="964" w:type="dxa"/>
          </w:tcPr>
          <w:p>
            <w:pPr>
              <w:pStyle w:val="0"/>
              <w:jc w:val="center"/>
            </w:pPr>
            <w:r>
              <w:rPr>
                <w:sz w:val="20"/>
              </w:rPr>
              <w:t xml:space="preserve">2028 - 2029 годы</w:t>
            </w:r>
          </w:p>
        </w:tc>
        <w:tc>
          <w:tcPr>
            <w:tcW w:w="2835" w:type="dxa"/>
          </w:tcPr>
          <w:p>
            <w:pPr>
              <w:pStyle w:val="0"/>
              <w:jc w:val="center"/>
            </w:pPr>
            <w:r>
              <w:rPr>
                <w:sz w:val="20"/>
              </w:rPr>
              <w:t xml:space="preserve">Старосвет Л.В.</w:t>
            </w:r>
          </w:p>
        </w:tc>
      </w:tr>
      <w:tr>
        <w:tc>
          <w:tcPr>
            <w:tcW w:w="1020" w:type="dxa"/>
          </w:tcPr>
          <w:p>
            <w:pPr>
              <w:pStyle w:val="0"/>
            </w:pPr>
            <w:r>
              <w:rPr>
                <w:sz w:val="20"/>
              </w:rPr>
              <w:t xml:space="preserve">Задача 3</w:t>
            </w:r>
          </w:p>
        </w:tc>
        <w:tc>
          <w:tcPr>
            <w:gridSpan w:val="3"/>
            <w:tcW w:w="7994" w:type="dxa"/>
          </w:tcPr>
          <w:p>
            <w:pPr>
              <w:pStyle w:val="0"/>
            </w:pPr>
            <w:r>
              <w:rPr>
                <w:sz w:val="20"/>
              </w:rPr>
              <w:t xml:space="preserve">Разработка межрегиональной программы развития производства и рынка продукции экологического машиностроения</w:t>
            </w:r>
          </w:p>
        </w:tc>
      </w:tr>
      <w:tr>
        <w:tc>
          <w:tcPr>
            <w:tcW w:w="1020" w:type="dxa"/>
          </w:tcPr>
          <w:p>
            <w:pPr>
              <w:pStyle w:val="0"/>
            </w:pPr>
            <w:r>
              <w:rPr>
                <w:sz w:val="20"/>
              </w:rPr>
              <w:t xml:space="preserve">1</w:t>
            </w:r>
          </w:p>
        </w:tc>
        <w:tc>
          <w:tcPr>
            <w:tcW w:w="4195" w:type="dxa"/>
          </w:tcPr>
          <w:p>
            <w:pPr>
              <w:pStyle w:val="0"/>
            </w:pPr>
            <w:r>
              <w:rPr>
                <w:sz w:val="20"/>
              </w:rPr>
              <w:t xml:space="preserve">Проведение анализа ввозимой на территорию регионов Сибирского федерального округа импортной продукции экологического машиностроения</w:t>
            </w:r>
          </w:p>
        </w:tc>
        <w:tc>
          <w:tcPr>
            <w:tcW w:w="964" w:type="dxa"/>
          </w:tcPr>
          <w:p>
            <w:pPr>
              <w:pStyle w:val="0"/>
              <w:jc w:val="center"/>
            </w:pPr>
            <w:r>
              <w:rPr>
                <w:sz w:val="20"/>
              </w:rPr>
              <w:t xml:space="preserve">2030 год</w:t>
            </w:r>
          </w:p>
        </w:tc>
        <w:tc>
          <w:tcPr>
            <w:tcW w:w="2835" w:type="dxa"/>
          </w:tcPr>
          <w:p>
            <w:pPr>
              <w:pStyle w:val="0"/>
              <w:jc w:val="center"/>
            </w:pPr>
            <w:r>
              <w:rPr>
                <w:sz w:val="20"/>
              </w:rPr>
              <w:t xml:space="preserve">Пытченко К.В.</w:t>
            </w:r>
          </w:p>
          <w:p>
            <w:pPr>
              <w:pStyle w:val="0"/>
              <w:jc w:val="center"/>
            </w:pPr>
            <w:r>
              <w:rPr>
                <w:sz w:val="20"/>
              </w:rPr>
              <w:t xml:space="preserve">Старосвет Л.В.</w:t>
            </w:r>
          </w:p>
          <w:p>
            <w:pPr>
              <w:pStyle w:val="0"/>
              <w:jc w:val="center"/>
            </w:pPr>
            <w:r>
              <w:rPr>
                <w:sz w:val="20"/>
              </w:rPr>
              <w:t xml:space="preserve">Кемеровская таможня Сибирского таможенного управления Федеральной таможенной службы (по согласованию)</w:t>
            </w:r>
          </w:p>
        </w:tc>
      </w:tr>
      <w:tr>
        <w:tc>
          <w:tcPr>
            <w:tcW w:w="1020" w:type="dxa"/>
          </w:tcPr>
          <w:p>
            <w:pPr>
              <w:pStyle w:val="0"/>
            </w:pPr>
            <w:r>
              <w:rPr>
                <w:sz w:val="20"/>
              </w:rPr>
              <w:t xml:space="preserve">2</w:t>
            </w:r>
          </w:p>
        </w:tc>
        <w:tc>
          <w:tcPr>
            <w:tcW w:w="4195" w:type="dxa"/>
          </w:tcPr>
          <w:p>
            <w:pPr>
              <w:pStyle w:val="0"/>
            </w:pPr>
            <w:r>
              <w:rPr>
                <w:sz w:val="20"/>
              </w:rPr>
              <w:t xml:space="preserve">Актуализация потребности отраслей промышленности регионов Сибирского федерального округа в импортозамещении продукции экологического машиностроения</w:t>
            </w:r>
          </w:p>
        </w:tc>
        <w:tc>
          <w:tcPr>
            <w:tcW w:w="964" w:type="dxa"/>
          </w:tcPr>
          <w:p>
            <w:pPr>
              <w:pStyle w:val="0"/>
              <w:jc w:val="center"/>
            </w:pPr>
            <w:r>
              <w:rPr>
                <w:sz w:val="20"/>
              </w:rPr>
              <w:t xml:space="preserve">2031 год</w:t>
            </w:r>
          </w:p>
        </w:tc>
        <w:tc>
          <w:tcPr>
            <w:tcW w:w="2835" w:type="dxa"/>
          </w:tcPr>
          <w:p>
            <w:pPr>
              <w:pStyle w:val="0"/>
              <w:jc w:val="center"/>
            </w:pPr>
            <w:r>
              <w:rPr>
                <w:sz w:val="20"/>
              </w:rPr>
              <w:t xml:space="preserve">Старосвет Л.В.</w:t>
            </w:r>
          </w:p>
          <w:p>
            <w:pPr>
              <w:pStyle w:val="0"/>
              <w:jc w:val="center"/>
            </w:pPr>
            <w:r>
              <w:rPr>
                <w:sz w:val="20"/>
              </w:rPr>
              <w:t xml:space="preserve">главы регионов Сибирского федерального округа (по согласованию)</w:t>
            </w:r>
          </w:p>
        </w:tc>
      </w:tr>
      <w:tr>
        <w:tc>
          <w:tcPr>
            <w:tcW w:w="1020" w:type="dxa"/>
          </w:tcPr>
          <w:p>
            <w:pPr>
              <w:pStyle w:val="0"/>
            </w:pPr>
            <w:r>
              <w:rPr>
                <w:sz w:val="20"/>
              </w:rPr>
              <w:t xml:space="preserve">3</w:t>
            </w:r>
          </w:p>
        </w:tc>
        <w:tc>
          <w:tcPr>
            <w:tcW w:w="4195" w:type="dxa"/>
          </w:tcPr>
          <w:p>
            <w:pPr>
              <w:pStyle w:val="0"/>
            </w:pPr>
            <w:r>
              <w:rPr>
                <w:sz w:val="20"/>
              </w:rPr>
              <w:t xml:space="preserve">Определение потенциальных производителей востребованной продукции экологического машиностроения. Оценка потенциала предприятий в выпуске данной продукции</w:t>
            </w:r>
          </w:p>
        </w:tc>
        <w:tc>
          <w:tcPr>
            <w:tcW w:w="964" w:type="dxa"/>
          </w:tcPr>
          <w:p>
            <w:pPr>
              <w:pStyle w:val="0"/>
              <w:jc w:val="center"/>
            </w:pPr>
            <w:r>
              <w:rPr>
                <w:sz w:val="20"/>
              </w:rPr>
              <w:t xml:space="preserve">2032 год</w:t>
            </w:r>
          </w:p>
        </w:tc>
        <w:tc>
          <w:tcPr>
            <w:tcW w:w="2835" w:type="dxa"/>
          </w:tcPr>
          <w:p>
            <w:pPr>
              <w:pStyle w:val="0"/>
              <w:jc w:val="center"/>
            </w:pPr>
            <w:r>
              <w:rPr>
                <w:sz w:val="20"/>
              </w:rPr>
              <w:t xml:space="preserve">Старосвет Л.В.</w:t>
            </w:r>
          </w:p>
        </w:tc>
      </w:tr>
      <w:tr>
        <w:tc>
          <w:tcPr>
            <w:tcW w:w="1020" w:type="dxa"/>
          </w:tcPr>
          <w:p>
            <w:pPr>
              <w:pStyle w:val="0"/>
            </w:pPr>
            <w:r>
              <w:rPr>
                <w:sz w:val="20"/>
              </w:rPr>
              <w:t xml:space="preserve">Задача 4</w:t>
            </w:r>
          </w:p>
        </w:tc>
        <w:tc>
          <w:tcPr>
            <w:gridSpan w:val="3"/>
            <w:tcW w:w="7994" w:type="dxa"/>
            <w:vAlign w:val="center"/>
          </w:tcPr>
          <w:p>
            <w:pPr>
              <w:pStyle w:val="0"/>
            </w:pPr>
            <w:r>
              <w:rPr>
                <w:sz w:val="20"/>
              </w:rPr>
              <w:t xml:space="preserve">Закрепление статуса сегмента отрасли экологического машиностроения Кузбасса в отраслевых федеральных программах и проектах</w:t>
            </w:r>
          </w:p>
        </w:tc>
      </w:tr>
      <w:tr>
        <w:tc>
          <w:tcPr>
            <w:tcW w:w="1020" w:type="dxa"/>
          </w:tcPr>
          <w:p>
            <w:pPr>
              <w:pStyle w:val="0"/>
            </w:pPr>
            <w:r>
              <w:rPr>
                <w:sz w:val="20"/>
              </w:rPr>
              <w:t xml:space="preserve">1</w:t>
            </w:r>
          </w:p>
        </w:tc>
        <w:tc>
          <w:tcPr>
            <w:tcW w:w="4195" w:type="dxa"/>
            <w:vAlign w:val="center"/>
          </w:tcPr>
          <w:p>
            <w:pPr>
              <w:pStyle w:val="0"/>
            </w:pPr>
            <w:r>
              <w:rPr>
                <w:sz w:val="20"/>
              </w:rPr>
              <w:t xml:space="preserve">Проработка совместно с Минпромторгом России вопроса по включению отрасли экологического машиностроения в отраслевые федеральные программы и проекты</w:t>
            </w:r>
          </w:p>
        </w:tc>
        <w:tc>
          <w:tcPr>
            <w:tcW w:w="964" w:type="dxa"/>
          </w:tcPr>
          <w:p>
            <w:pPr>
              <w:pStyle w:val="0"/>
              <w:jc w:val="center"/>
            </w:pPr>
            <w:r>
              <w:rPr>
                <w:sz w:val="20"/>
              </w:rPr>
              <w:t xml:space="preserve">2033 год</w:t>
            </w:r>
          </w:p>
        </w:tc>
        <w:tc>
          <w:tcPr>
            <w:tcW w:w="2835" w:type="dxa"/>
          </w:tcPr>
          <w:p>
            <w:pPr>
              <w:pStyle w:val="0"/>
              <w:jc w:val="center"/>
            </w:pPr>
            <w:r>
              <w:rPr>
                <w:sz w:val="20"/>
              </w:rPr>
              <w:t xml:space="preserve">Старосвет Л.В.</w:t>
            </w:r>
          </w:p>
        </w:tc>
      </w:tr>
      <w:tr>
        <w:tc>
          <w:tcPr>
            <w:tcW w:w="1020" w:type="dxa"/>
          </w:tcPr>
          <w:p>
            <w:pPr>
              <w:pStyle w:val="0"/>
            </w:pPr>
            <w:r>
              <w:rPr>
                <w:sz w:val="20"/>
              </w:rPr>
              <w:t xml:space="preserve">Результаты</w:t>
            </w:r>
          </w:p>
        </w:tc>
        <w:tc>
          <w:tcPr>
            <w:tcW w:w="4195" w:type="dxa"/>
          </w:tcPr>
          <w:p>
            <w:pPr>
              <w:pStyle w:val="0"/>
            </w:pPr>
            <w:r>
              <w:rPr>
                <w:sz w:val="20"/>
              </w:rPr>
              <w:t xml:space="preserve">1. Достижение показателей улучшения качества окружающей среды по региональным программам (Кемерово, Прокопьевск) и федеральным проектам, в т.ч. по наиболее загрязненным промышленным территориям (Новокузнецк).</w:t>
            </w:r>
          </w:p>
          <w:p>
            <w:pPr>
              <w:pStyle w:val="0"/>
            </w:pPr>
            <w:r>
              <w:rPr>
                <w:sz w:val="20"/>
              </w:rPr>
              <w:t xml:space="preserve">2. Достижение окупаемости финансовых вложений.</w:t>
            </w:r>
          </w:p>
          <w:p>
            <w:pPr>
              <w:pStyle w:val="0"/>
            </w:pPr>
            <w:r>
              <w:rPr>
                <w:sz w:val="20"/>
              </w:rPr>
              <w:t xml:space="preserve">3. Улучшение показателей качества окружающей среды, устойчивая работа экологических служб.</w:t>
            </w:r>
          </w:p>
          <w:p>
            <w:pPr>
              <w:pStyle w:val="0"/>
            </w:pPr>
            <w:r>
              <w:rPr>
                <w:sz w:val="20"/>
              </w:rPr>
              <w:t xml:space="preserve">4. Получение прибыли и поступлений финансовых ресурсов в бюджеты всех уровней</w:t>
            </w:r>
          </w:p>
        </w:tc>
        <w:tc>
          <w:tcPr>
            <w:tcW w:w="964" w:type="dxa"/>
          </w:tcPr>
          <w:p>
            <w:pPr>
              <w:pStyle w:val="0"/>
            </w:pPr>
            <w:r>
              <w:rPr>
                <w:sz w:val="20"/>
              </w:rPr>
            </w:r>
          </w:p>
        </w:tc>
        <w:tc>
          <w:tcPr>
            <w:tcW w:w="2835" w:type="dxa"/>
          </w:tcPr>
          <w:p>
            <w:pPr>
              <w:pStyle w:val="0"/>
            </w:pPr>
            <w:r>
              <w:rPr>
                <w:sz w:val="20"/>
              </w:rPr>
            </w:r>
          </w:p>
        </w:tc>
      </w:tr>
    </w:tbl>
    <w:p>
      <w:pPr>
        <w:pStyle w:val="0"/>
        <w:jc w:val="both"/>
      </w:pPr>
      <w:r>
        <w:rPr>
          <w:sz w:val="20"/>
        </w:rPr>
      </w:r>
    </w:p>
    <w:p>
      <w:pPr>
        <w:pStyle w:val="2"/>
        <w:outlineLvl w:val="2"/>
        <w:jc w:val="center"/>
      </w:pPr>
      <w:r>
        <w:rPr>
          <w:sz w:val="20"/>
        </w:rPr>
        <w:t xml:space="preserve">Приоритет N 3 "Стратегирование информационной и финансовой</w:t>
      </w:r>
    </w:p>
    <w:p>
      <w:pPr>
        <w:pStyle w:val="2"/>
        <w:jc w:val="center"/>
      </w:pPr>
      <w:r>
        <w:rPr>
          <w:sz w:val="20"/>
        </w:rPr>
        <w:t xml:space="preserve">безопасности в условиях цифровизации Кузбасса"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4195"/>
        <w:gridCol w:w="964"/>
        <w:gridCol w:w="2835"/>
      </w:tblGrid>
      <w:tr>
        <w:tc>
          <w:tcPr>
            <w:tcW w:w="1020" w:type="dxa"/>
            <w:vAlign w:val="center"/>
          </w:tcPr>
          <w:p>
            <w:pPr>
              <w:pStyle w:val="0"/>
              <w:jc w:val="center"/>
            </w:pPr>
            <w:r>
              <w:rPr>
                <w:sz w:val="20"/>
              </w:rPr>
              <w:t xml:space="preserve">N п/п</w:t>
            </w:r>
          </w:p>
        </w:tc>
        <w:tc>
          <w:tcPr>
            <w:tcW w:w="4195" w:type="dxa"/>
            <w:vAlign w:val="center"/>
          </w:tcPr>
          <w:p>
            <w:pPr>
              <w:pStyle w:val="0"/>
              <w:jc w:val="center"/>
            </w:pPr>
            <w:r>
              <w:rPr>
                <w:sz w:val="20"/>
              </w:rPr>
              <w:t xml:space="preserve">Цель/задача/мероприятия/результаты</w:t>
            </w:r>
          </w:p>
        </w:tc>
        <w:tc>
          <w:tcPr>
            <w:tcW w:w="964" w:type="dxa"/>
            <w:vAlign w:val="center"/>
          </w:tcPr>
          <w:p>
            <w:pPr>
              <w:pStyle w:val="0"/>
              <w:jc w:val="center"/>
            </w:pPr>
            <w:r>
              <w:rPr>
                <w:sz w:val="20"/>
              </w:rPr>
              <w:t xml:space="preserve">Срок выполнения</w:t>
            </w:r>
          </w:p>
        </w:tc>
        <w:tc>
          <w:tcPr>
            <w:tcW w:w="2835" w:type="dxa"/>
            <w:vAlign w:val="center"/>
          </w:tcPr>
          <w:p>
            <w:pPr>
              <w:pStyle w:val="0"/>
              <w:jc w:val="center"/>
            </w:pPr>
            <w:r>
              <w:rPr>
                <w:sz w:val="20"/>
              </w:rPr>
              <w:t xml:space="preserve">Ответственные исполнители</w:t>
            </w:r>
          </w:p>
        </w:tc>
      </w:tr>
      <w:tr>
        <w:tc>
          <w:tcPr>
            <w:tcW w:w="1020" w:type="dxa"/>
            <w:vAlign w:val="center"/>
          </w:tcPr>
          <w:p>
            <w:pPr>
              <w:pStyle w:val="0"/>
              <w:jc w:val="center"/>
            </w:pPr>
            <w:r>
              <w:rPr>
                <w:sz w:val="20"/>
              </w:rPr>
              <w:t xml:space="preserve">1</w:t>
            </w:r>
          </w:p>
        </w:tc>
        <w:tc>
          <w:tcPr>
            <w:tcW w:w="4195"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2835" w:type="dxa"/>
            <w:vAlign w:val="center"/>
          </w:tcPr>
          <w:p>
            <w:pPr>
              <w:pStyle w:val="0"/>
              <w:jc w:val="center"/>
            </w:pPr>
            <w:r>
              <w:rPr>
                <w:sz w:val="20"/>
              </w:rPr>
              <w:t xml:space="preserve">4</w:t>
            </w:r>
          </w:p>
        </w:tc>
      </w:tr>
      <w:tr>
        <w:tc>
          <w:tcPr>
            <w:gridSpan w:val="4"/>
            <w:tcW w:w="9014" w:type="dxa"/>
          </w:tcPr>
          <w:p>
            <w:pPr>
              <w:pStyle w:val="0"/>
              <w:outlineLvl w:val="3"/>
              <w:jc w:val="center"/>
            </w:pPr>
            <w:r>
              <w:rPr>
                <w:sz w:val="20"/>
              </w:rPr>
              <w:t xml:space="preserve">I этап (2021 - 2022 годы)</w:t>
            </w:r>
          </w:p>
        </w:tc>
      </w:tr>
      <w:tr>
        <w:tc>
          <w:tcPr>
            <w:gridSpan w:val="4"/>
            <w:tcW w:w="9014" w:type="dxa"/>
          </w:tcPr>
          <w:p>
            <w:pPr>
              <w:pStyle w:val="0"/>
              <w:jc w:val="center"/>
            </w:pPr>
            <w:r>
              <w:rPr>
                <w:sz w:val="20"/>
              </w:rPr>
              <w:t xml:space="preserve">Подприоритет N 1 "Обеспечение технологической безопасности"</w:t>
            </w:r>
          </w:p>
        </w:tc>
      </w:tr>
      <w:tr>
        <w:tc>
          <w:tcPr>
            <w:tcW w:w="1020" w:type="dxa"/>
          </w:tcPr>
          <w:p>
            <w:pPr>
              <w:pStyle w:val="0"/>
            </w:pPr>
            <w:r>
              <w:rPr>
                <w:sz w:val="20"/>
              </w:rPr>
              <w:t xml:space="preserve">Цель 1</w:t>
            </w:r>
          </w:p>
        </w:tc>
        <w:tc>
          <w:tcPr>
            <w:gridSpan w:val="3"/>
            <w:tcW w:w="7994" w:type="dxa"/>
          </w:tcPr>
          <w:p>
            <w:pPr>
              <w:pStyle w:val="0"/>
            </w:pPr>
            <w:r>
              <w:rPr>
                <w:sz w:val="20"/>
              </w:rPr>
              <w:t xml:space="preserve">Создание автоматизированной информационной системы для контроля корректной эксплуатации оборудования и использования современных инженерно-технических средств охраны (ИТСО) на инфраструктурных объектах Кемеровской области - Кузбасса</w:t>
            </w:r>
          </w:p>
        </w:tc>
      </w:tr>
      <w:tr>
        <w:tc>
          <w:tcPr>
            <w:tcW w:w="1020" w:type="dxa"/>
          </w:tcPr>
          <w:p>
            <w:pPr>
              <w:pStyle w:val="0"/>
            </w:pPr>
            <w:r>
              <w:rPr>
                <w:sz w:val="20"/>
              </w:rPr>
              <w:t xml:space="preserve">Задача 1</w:t>
            </w:r>
          </w:p>
        </w:tc>
        <w:tc>
          <w:tcPr>
            <w:gridSpan w:val="3"/>
            <w:tcW w:w="7994" w:type="dxa"/>
          </w:tcPr>
          <w:p>
            <w:pPr>
              <w:pStyle w:val="0"/>
            </w:pPr>
            <w:r>
              <w:rPr>
                <w:sz w:val="20"/>
              </w:rPr>
              <w:t xml:space="preserve">Установка и ввод в эксплуатацию передового специализированного оборудования по контролю персоналом технического обслуживания оборудования</w:t>
            </w:r>
          </w:p>
        </w:tc>
      </w:tr>
      <w:tr>
        <w:tc>
          <w:tcPr>
            <w:tcW w:w="1020" w:type="dxa"/>
          </w:tcPr>
          <w:p>
            <w:pPr>
              <w:pStyle w:val="0"/>
            </w:pPr>
            <w:r>
              <w:rPr>
                <w:sz w:val="20"/>
              </w:rPr>
              <w:t xml:space="preserve">1</w:t>
            </w:r>
          </w:p>
        </w:tc>
        <w:tc>
          <w:tcPr>
            <w:tcW w:w="4195" w:type="dxa"/>
          </w:tcPr>
          <w:p>
            <w:pPr>
              <w:pStyle w:val="0"/>
            </w:pPr>
            <w:r>
              <w:rPr>
                <w:sz w:val="20"/>
              </w:rPr>
              <w:t xml:space="preserve">Подготовка специалистов по основным образовательным программам среднего профессионального образования "Обеспечение информационной безопасности автоматизированных систем", "Организация и технология защиты информации"</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2</w:t>
            </w:r>
          </w:p>
        </w:tc>
        <w:tc>
          <w:tcPr>
            <w:tcW w:w="4195" w:type="dxa"/>
          </w:tcPr>
          <w:p>
            <w:pPr>
              <w:pStyle w:val="0"/>
            </w:pPr>
            <w:r>
              <w:rPr>
                <w:sz w:val="20"/>
              </w:rPr>
              <w:t xml:space="preserve">Переподготовка и повышение квалификации специалистов по образовательным программам "Корпоративная защита от внутренних угроз информационной безопасности" на базе Кузбасского центра опережающей профессиональной подготовки</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3</w:t>
            </w:r>
          </w:p>
        </w:tc>
        <w:tc>
          <w:tcPr>
            <w:tcW w:w="4195" w:type="dxa"/>
          </w:tcPr>
          <w:p>
            <w:pPr>
              <w:pStyle w:val="0"/>
            </w:pPr>
            <w:r>
              <w:rPr>
                <w:sz w:val="20"/>
              </w:rPr>
              <w:t xml:space="preserve">Определить инфраструктурные объекты Кузбасса, которым необходимо оснащение передовым специализированным оборудованием и информационными системами</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Старосвет Л.В.</w:t>
            </w:r>
          </w:p>
        </w:tc>
      </w:tr>
      <w:tr>
        <w:tc>
          <w:tcPr>
            <w:tcW w:w="1020" w:type="dxa"/>
          </w:tcPr>
          <w:p>
            <w:pPr>
              <w:pStyle w:val="0"/>
            </w:pPr>
            <w:r>
              <w:rPr>
                <w:sz w:val="20"/>
              </w:rPr>
              <w:t xml:space="preserve">Задача 2</w:t>
            </w:r>
          </w:p>
        </w:tc>
        <w:tc>
          <w:tcPr>
            <w:gridSpan w:val="3"/>
            <w:tcW w:w="7994" w:type="dxa"/>
          </w:tcPr>
          <w:p>
            <w:pPr>
              <w:pStyle w:val="0"/>
            </w:pPr>
            <w:r>
              <w:rPr>
                <w:sz w:val="20"/>
              </w:rPr>
              <w:t xml:space="preserve">Осуществление постоянного автоматизированного контроля корректности технического обслуживания оборудования персоналом</w:t>
            </w:r>
          </w:p>
        </w:tc>
      </w:tr>
      <w:tr>
        <w:tc>
          <w:tcPr>
            <w:tcW w:w="1020" w:type="dxa"/>
          </w:tcPr>
          <w:p>
            <w:pPr>
              <w:pStyle w:val="0"/>
            </w:pPr>
            <w:r>
              <w:rPr>
                <w:sz w:val="20"/>
              </w:rPr>
              <w:t xml:space="preserve">1</w:t>
            </w:r>
          </w:p>
        </w:tc>
        <w:tc>
          <w:tcPr>
            <w:tcW w:w="4195" w:type="dxa"/>
          </w:tcPr>
          <w:p>
            <w:pPr>
              <w:pStyle w:val="0"/>
            </w:pPr>
            <w:r>
              <w:rPr>
                <w:sz w:val="20"/>
              </w:rPr>
              <w:t xml:space="preserve">Создание геоинформационной системы цифрового регионального управления, включая вопросы цифровой безопасности, позволяющей осуществлять онлайн контроль работы оборудования, его технического обслуживания, доведения соответствующей информации до компаний, осуществляющих сервисное обслуживание</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Садиков М.В.</w:t>
            </w:r>
          </w:p>
        </w:tc>
      </w:tr>
      <w:tr>
        <w:tc>
          <w:tcPr>
            <w:tcW w:w="1020" w:type="dxa"/>
          </w:tcPr>
          <w:p>
            <w:pPr>
              <w:pStyle w:val="0"/>
            </w:pPr>
            <w:r>
              <w:rPr>
                <w:sz w:val="20"/>
              </w:rPr>
              <w:t xml:space="preserve">Задача 3</w:t>
            </w:r>
          </w:p>
        </w:tc>
        <w:tc>
          <w:tcPr>
            <w:gridSpan w:val="3"/>
            <w:tcW w:w="7994" w:type="dxa"/>
          </w:tcPr>
          <w:p>
            <w:pPr>
              <w:pStyle w:val="0"/>
            </w:pPr>
            <w:r>
              <w:rPr>
                <w:sz w:val="20"/>
              </w:rPr>
              <w:t xml:space="preserve">Установка и ввод в эксплуатацию современных стандартизированных ИТСО на объектах инфраструктуры Кемеровской области</w:t>
            </w:r>
          </w:p>
        </w:tc>
      </w:tr>
      <w:tr>
        <w:tc>
          <w:tcPr>
            <w:tcW w:w="1020" w:type="dxa"/>
          </w:tcPr>
          <w:p>
            <w:pPr>
              <w:pStyle w:val="0"/>
            </w:pPr>
            <w:r>
              <w:rPr>
                <w:sz w:val="20"/>
              </w:rPr>
              <w:t xml:space="preserve">1</w:t>
            </w:r>
          </w:p>
        </w:tc>
        <w:tc>
          <w:tcPr>
            <w:tcW w:w="4195" w:type="dxa"/>
          </w:tcPr>
          <w:p>
            <w:pPr>
              <w:pStyle w:val="0"/>
            </w:pPr>
            <w:r>
              <w:rPr>
                <w:sz w:val="20"/>
              </w:rPr>
              <w:t xml:space="preserve">Определить инфраструктурные объекты Кузбасса, которым необходимо внедрение современных стандартизированных ИТСО</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Старосвет Л.В.</w:t>
            </w:r>
          </w:p>
        </w:tc>
      </w:tr>
      <w:tr>
        <w:tc>
          <w:tcPr>
            <w:gridSpan w:val="4"/>
            <w:tcW w:w="9014" w:type="dxa"/>
          </w:tcPr>
          <w:p>
            <w:pPr>
              <w:pStyle w:val="0"/>
              <w:jc w:val="center"/>
            </w:pPr>
            <w:r>
              <w:rPr>
                <w:sz w:val="20"/>
              </w:rPr>
              <w:t xml:space="preserve">Подприоритет N 2 "Обеспечение контроля воздушного пространства"</w:t>
            </w:r>
          </w:p>
        </w:tc>
      </w:tr>
      <w:tr>
        <w:tc>
          <w:tcPr>
            <w:tcW w:w="1020" w:type="dxa"/>
          </w:tcPr>
          <w:p>
            <w:pPr>
              <w:pStyle w:val="0"/>
            </w:pPr>
            <w:r>
              <w:rPr>
                <w:sz w:val="20"/>
              </w:rPr>
              <w:t xml:space="preserve">Цель 1</w:t>
            </w:r>
          </w:p>
        </w:tc>
        <w:tc>
          <w:tcPr>
            <w:gridSpan w:val="3"/>
            <w:tcW w:w="7994" w:type="dxa"/>
          </w:tcPr>
          <w:p>
            <w:pPr>
              <w:pStyle w:val="0"/>
            </w:pPr>
            <w:r>
              <w:rPr>
                <w:sz w:val="20"/>
              </w:rPr>
              <w:t xml:space="preserve">Обнаружение, контроль и возможность предотвращения полетов беспилотных летательных аппаратов (БПЛА) в воздушном пространстве объектов инфраструктуры Кемеровской области - Кузбасса</w:t>
            </w:r>
          </w:p>
        </w:tc>
      </w:tr>
      <w:tr>
        <w:tc>
          <w:tcPr>
            <w:tcW w:w="1020" w:type="dxa"/>
          </w:tcPr>
          <w:p>
            <w:pPr>
              <w:pStyle w:val="0"/>
            </w:pPr>
            <w:r>
              <w:rPr>
                <w:sz w:val="20"/>
              </w:rPr>
              <w:t xml:space="preserve">Задача 1</w:t>
            </w:r>
          </w:p>
        </w:tc>
        <w:tc>
          <w:tcPr>
            <w:gridSpan w:val="3"/>
            <w:tcW w:w="7994" w:type="dxa"/>
          </w:tcPr>
          <w:p>
            <w:pPr>
              <w:pStyle w:val="0"/>
            </w:pPr>
            <w:r>
              <w:rPr>
                <w:sz w:val="20"/>
              </w:rPr>
              <w:t xml:space="preserve">Предотвращение вывода из строя оборудования и систем предприятий с помощью БПЛА</w:t>
            </w:r>
          </w:p>
        </w:tc>
      </w:tr>
      <w:tr>
        <w:tc>
          <w:tcPr>
            <w:tcW w:w="1020" w:type="dxa"/>
          </w:tcPr>
          <w:p>
            <w:pPr>
              <w:pStyle w:val="0"/>
            </w:pPr>
            <w:r>
              <w:rPr>
                <w:sz w:val="20"/>
              </w:rPr>
              <w:t xml:space="preserve">1</w:t>
            </w:r>
          </w:p>
        </w:tc>
        <w:tc>
          <w:tcPr>
            <w:tcW w:w="4195" w:type="dxa"/>
          </w:tcPr>
          <w:p>
            <w:pPr>
              <w:pStyle w:val="0"/>
            </w:pPr>
            <w:r>
              <w:rPr>
                <w:sz w:val="20"/>
              </w:rPr>
              <w:t xml:space="preserve">Определить перечень предприятий Кемеровской области - Кузбасса, имеющих потенциальную угрозу от БПЛА</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Рубан С.В.</w:t>
            </w:r>
          </w:p>
        </w:tc>
      </w:tr>
      <w:tr>
        <w:tc>
          <w:tcPr>
            <w:tcW w:w="1020" w:type="dxa"/>
          </w:tcPr>
          <w:p>
            <w:pPr>
              <w:pStyle w:val="0"/>
            </w:pPr>
            <w:r>
              <w:rPr>
                <w:sz w:val="20"/>
              </w:rPr>
              <w:t xml:space="preserve">2</w:t>
            </w:r>
          </w:p>
        </w:tc>
        <w:tc>
          <w:tcPr>
            <w:tcW w:w="4195" w:type="dxa"/>
          </w:tcPr>
          <w:p>
            <w:pPr>
              <w:pStyle w:val="0"/>
            </w:pPr>
            <w:r>
              <w:rPr>
                <w:sz w:val="20"/>
              </w:rPr>
              <w:t xml:space="preserve">Обосновать выбор запретных зон для полетов БПЛА</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Рубан С.В.</w:t>
            </w:r>
          </w:p>
        </w:tc>
      </w:tr>
      <w:tr>
        <w:tc>
          <w:tcPr>
            <w:tcW w:w="1020" w:type="dxa"/>
          </w:tcPr>
          <w:p>
            <w:pPr>
              <w:pStyle w:val="0"/>
            </w:pPr>
            <w:r>
              <w:rPr>
                <w:sz w:val="20"/>
              </w:rPr>
              <w:t xml:space="preserve">3</w:t>
            </w:r>
          </w:p>
        </w:tc>
        <w:tc>
          <w:tcPr>
            <w:tcW w:w="4195" w:type="dxa"/>
          </w:tcPr>
          <w:p>
            <w:pPr>
              <w:pStyle w:val="0"/>
            </w:pPr>
            <w:r>
              <w:rPr>
                <w:sz w:val="20"/>
              </w:rPr>
              <w:t xml:space="preserve">Произвести оценку потенциального ущерба в случае вывода из строя оборудования предприятий Кемеровской области - Кузбасса</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Рубан С.В.</w:t>
            </w:r>
          </w:p>
        </w:tc>
      </w:tr>
      <w:tr>
        <w:tc>
          <w:tcPr>
            <w:tcW w:w="1020" w:type="dxa"/>
          </w:tcPr>
          <w:p>
            <w:pPr>
              <w:pStyle w:val="0"/>
            </w:pPr>
            <w:r>
              <w:rPr>
                <w:sz w:val="20"/>
              </w:rPr>
              <w:t xml:space="preserve">Задача 2</w:t>
            </w:r>
          </w:p>
        </w:tc>
        <w:tc>
          <w:tcPr>
            <w:gridSpan w:val="3"/>
            <w:tcW w:w="7994" w:type="dxa"/>
          </w:tcPr>
          <w:p>
            <w:pPr>
              <w:pStyle w:val="0"/>
            </w:pPr>
            <w:r>
              <w:rPr>
                <w:sz w:val="20"/>
              </w:rPr>
              <w:t xml:space="preserve">Обеспечение контроля полетов БПЛА над объектами инфраструктуры Кемеровской области - Кузбасса</w:t>
            </w:r>
          </w:p>
        </w:tc>
      </w:tr>
      <w:tr>
        <w:tc>
          <w:tcPr>
            <w:tcW w:w="1020" w:type="dxa"/>
          </w:tcPr>
          <w:p>
            <w:pPr>
              <w:pStyle w:val="0"/>
            </w:pPr>
            <w:r>
              <w:rPr>
                <w:sz w:val="20"/>
              </w:rPr>
              <w:t xml:space="preserve">1</w:t>
            </w:r>
          </w:p>
        </w:tc>
        <w:tc>
          <w:tcPr>
            <w:tcW w:w="4195" w:type="dxa"/>
          </w:tcPr>
          <w:p>
            <w:pPr>
              <w:pStyle w:val="0"/>
            </w:pPr>
            <w:r>
              <w:rPr>
                <w:sz w:val="20"/>
              </w:rPr>
              <w:t xml:space="preserve">Определить план комплексных мер по предотвращению угроз БПЛА, включая внесение инициативы для запрета реализации на территории страны БПЛА без установленных систем GPS-ГЛОНАСС с дистанционным отслеживанием передвижения БПЛА</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Рубан С.В.</w:t>
            </w:r>
          </w:p>
        </w:tc>
      </w:tr>
      <w:tr>
        <w:tc>
          <w:tcPr>
            <w:tcW w:w="1020" w:type="dxa"/>
          </w:tcPr>
          <w:p>
            <w:pPr>
              <w:pStyle w:val="0"/>
            </w:pPr>
            <w:r>
              <w:rPr>
                <w:sz w:val="20"/>
              </w:rPr>
              <w:t xml:space="preserve">2</w:t>
            </w:r>
          </w:p>
        </w:tc>
        <w:tc>
          <w:tcPr>
            <w:tcW w:w="4195" w:type="dxa"/>
          </w:tcPr>
          <w:p>
            <w:pPr>
              <w:pStyle w:val="0"/>
            </w:pPr>
            <w:r>
              <w:rPr>
                <w:sz w:val="20"/>
              </w:rPr>
              <w:t xml:space="preserve">Определить механизм взаимодействия заинтересованных сторон</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Рубан С.В.</w:t>
            </w:r>
          </w:p>
        </w:tc>
      </w:tr>
      <w:tr>
        <w:tc>
          <w:tcPr>
            <w:gridSpan w:val="4"/>
            <w:tcW w:w="9014" w:type="dxa"/>
          </w:tcPr>
          <w:p>
            <w:pPr>
              <w:pStyle w:val="0"/>
              <w:jc w:val="center"/>
            </w:pPr>
            <w:r>
              <w:rPr>
                <w:sz w:val="20"/>
              </w:rPr>
              <w:t xml:space="preserve">Подприоритет N 3 "Создание интегрированных интеллектуальных систем безопасности"</w:t>
            </w:r>
          </w:p>
        </w:tc>
      </w:tr>
      <w:tr>
        <w:tc>
          <w:tcPr>
            <w:tcW w:w="1020" w:type="dxa"/>
          </w:tcPr>
          <w:p>
            <w:pPr>
              <w:pStyle w:val="0"/>
            </w:pPr>
            <w:r>
              <w:rPr>
                <w:sz w:val="20"/>
              </w:rPr>
              <w:t xml:space="preserve">Цель 1</w:t>
            </w:r>
          </w:p>
        </w:tc>
        <w:tc>
          <w:tcPr>
            <w:gridSpan w:val="3"/>
            <w:tcW w:w="7994" w:type="dxa"/>
          </w:tcPr>
          <w:p>
            <w:pPr>
              <w:pStyle w:val="0"/>
            </w:pPr>
            <w:r>
              <w:rPr>
                <w:sz w:val="20"/>
              </w:rPr>
              <w:t xml:space="preserve">Обеспечение комплексной защиты объектов инфраструктуры Кузбасса за счет внедрения интегрированной интеллектуальной системы безопасности</w:t>
            </w:r>
          </w:p>
        </w:tc>
      </w:tr>
      <w:tr>
        <w:tc>
          <w:tcPr>
            <w:tcW w:w="1020" w:type="dxa"/>
          </w:tcPr>
          <w:p>
            <w:pPr>
              <w:pStyle w:val="0"/>
            </w:pPr>
            <w:r>
              <w:rPr>
                <w:sz w:val="20"/>
              </w:rPr>
              <w:t xml:space="preserve">Задача 1</w:t>
            </w:r>
          </w:p>
        </w:tc>
        <w:tc>
          <w:tcPr>
            <w:gridSpan w:val="3"/>
            <w:tcW w:w="7994" w:type="dxa"/>
          </w:tcPr>
          <w:p>
            <w:pPr>
              <w:pStyle w:val="0"/>
            </w:pPr>
            <w:r>
              <w:rPr>
                <w:sz w:val="20"/>
              </w:rPr>
              <w:t xml:space="preserve">Разработка единых стандартов инженерно-технических средств охраны (ИТСО) объектов инфраструктуры</w:t>
            </w:r>
          </w:p>
        </w:tc>
      </w:tr>
      <w:tr>
        <w:tc>
          <w:tcPr>
            <w:tcW w:w="1020" w:type="dxa"/>
          </w:tcPr>
          <w:p>
            <w:pPr>
              <w:pStyle w:val="0"/>
            </w:pPr>
            <w:r>
              <w:rPr>
                <w:sz w:val="20"/>
              </w:rPr>
              <w:t xml:space="preserve">1</w:t>
            </w:r>
          </w:p>
        </w:tc>
        <w:tc>
          <w:tcPr>
            <w:tcW w:w="4195" w:type="dxa"/>
          </w:tcPr>
          <w:p>
            <w:pPr>
              <w:pStyle w:val="0"/>
            </w:pPr>
            <w:r>
              <w:rPr>
                <w:sz w:val="20"/>
              </w:rPr>
              <w:t xml:space="preserve">Разработка концепции ИТСО в рамках реализации стратегии, а также консультации с заинтересованными ведомствами и компаниями о разработке стандартов ИТСО</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Садиков М.В.</w:t>
            </w:r>
          </w:p>
        </w:tc>
      </w:tr>
      <w:tr>
        <w:tc>
          <w:tcPr>
            <w:tcW w:w="1020" w:type="dxa"/>
          </w:tcPr>
          <w:p>
            <w:pPr>
              <w:pStyle w:val="0"/>
            </w:pPr>
            <w:r>
              <w:rPr>
                <w:sz w:val="20"/>
              </w:rPr>
              <w:t xml:space="preserve">Задача 2</w:t>
            </w:r>
          </w:p>
        </w:tc>
        <w:tc>
          <w:tcPr>
            <w:gridSpan w:val="3"/>
            <w:tcW w:w="7994" w:type="dxa"/>
          </w:tcPr>
          <w:p>
            <w:pPr>
              <w:pStyle w:val="0"/>
            </w:pPr>
            <w:r>
              <w:rPr>
                <w:sz w:val="20"/>
              </w:rPr>
              <w:t xml:space="preserve">Внедрение единых стандартов ИТСО на объектах инфраструктуры региона</w:t>
            </w:r>
          </w:p>
        </w:tc>
      </w:tr>
      <w:tr>
        <w:tc>
          <w:tcPr>
            <w:tcW w:w="1020" w:type="dxa"/>
          </w:tcPr>
          <w:p>
            <w:pPr>
              <w:pStyle w:val="0"/>
            </w:pPr>
            <w:r>
              <w:rPr>
                <w:sz w:val="20"/>
              </w:rPr>
              <w:t xml:space="preserve">1</w:t>
            </w:r>
          </w:p>
        </w:tc>
        <w:tc>
          <w:tcPr>
            <w:tcW w:w="4195" w:type="dxa"/>
          </w:tcPr>
          <w:p>
            <w:pPr>
              <w:pStyle w:val="0"/>
            </w:pPr>
            <w:r>
              <w:rPr>
                <w:sz w:val="20"/>
              </w:rPr>
              <w:t xml:space="preserve">Разработка технического задания и проектных решений по реализации мероприятий на объектах инфраструктуры региона</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Садиков М.В.</w:t>
            </w:r>
          </w:p>
        </w:tc>
      </w:tr>
      <w:tr>
        <w:tc>
          <w:tcPr>
            <w:tcW w:w="1020" w:type="dxa"/>
          </w:tcPr>
          <w:p>
            <w:pPr>
              <w:pStyle w:val="0"/>
            </w:pPr>
            <w:r>
              <w:rPr>
                <w:sz w:val="20"/>
              </w:rPr>
              <w:t xml:space="preserve">Задача 3</w:t>
            </w:r>
          </w:p>
        </w:tc>
        <w:tc>
          <w:tcPr>
            <w:gridSpan w:val="3"/>
            <w:tcW w:w="7994" w:type="dxa"/>
          </w:tcPr>
          <w:p>
            <w:pPr>
              <w:pStyle w:val="0"/>
            </w:pPr>
            <w:r>
              <w:rPr>
                <w:sz w:val="20"/>
              </w:rPr>
              <w:t xml:space="preserve">Создание единого центра контроля обеспечения комплексной безопасности на объектах инфраструктуры</w:t>
            </w:r>
          </w:p>
        </w:tc>
      </w:tr>
      <w:tr>
        <w:tc>
          <w:tcPr>
            <w:tcW w:w="1020" w:type="dxa"/>
          </w:tcPr>
          <w:p>
            <w:pPr>
              <w:pStyle w:val="0"/>
            </w:pPr>
            <w:r>
              <w:rPr>
                <w:sz w:val="20"/>
              </w:rPr>
              <w:t xml:space="preserve">1</w:t>
            </w:r>
          </w:p>
        </w:tc>
        <w:tc>
          <w:tcPr>
            <w:tcW w:w="4195" w:type="dxa"/>
          </w:tcPr>
          <w:p>
            <w:pPr>
              <w:pStyle w:val="0"/>
            </w:pPr>
            <w:r>
              <w:rPr>
                <w:sz w:val="20"/>
              </w:rPr>
              <w:t xml:space="preserve">Рекомендовать руководителям предприятий рассмотреть возможность участия в создании единого центра контроля обеспечения комплексной безопасности на объектах инфраструктуры</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Садиков М.В.</w:t>
            </w:r>
          </w:p>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pPr>
            <w:r>
              <w:rPr>
                <w:sz w:val="20"/>
              </w:rPr>
              <w:t xml:space="preserve">Задача 4</w:t>
            </w:r>
          </w:p>
        </w:tc>
        <w:tc>
          <w:tcPr>
            <w:gridSpan w:val="3"/>
            <w:tcW w:w="7994" w:type="dxa"/>
          </w:tcPr>
          <w:p>
            <w:pPr>
              <w:pStyle w:val="0"/>
            </w:pPr>
            <w:r>
              <w:rPr>
                <w:sz w:val="20"/>
              </w:rPr>
              <w:t xml:space="preserve">Централизация объектовых хранилищ данных в едином центре контроля обеспечения комплексной безопасности на объектах инфраструктуры</w:t>
            </w:r>
          </w:p>
        </w:tc>
      </w:tr>
      <w:tr>
        <w:tc>
          <w:tcPr>
            <w:tcW w:w="1020" w:type="dxa"/>
          </w:tcPr>
          <w:p>
            <w:pPr>
              <w:pStyle w:val="0"/>
            </w:pPr>
            <w:r>
              <w:rPr>
                <w:sz w:val="20"/>
              </w:rPr>
              <w:t xml:space="preserve">1</w:t>
            </w:r>
          </w:p>
        </w:tc>
        <w:tc>
          <w:tcPr>
            <w:tcW w:w="4195" w:type="dxa"/>
          </w:tcPr>
          <w:p>
            <w:pPr>
              <w:pStyle w:val="0"/>
            </w:pPr>
            <w:r>
              <w:rPr>
                <w:sz w:val="20"/>
              </w:rPr>
              <w:t xml:space="preserve">Разработка региональной информационной системы для решения задач по обработке и хранению данных ИТСО</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Садиков М.В.</w:t>
            </w:r>
          </w:p>
        </w:tc>
      </w:tr>
      <w:tr>
        <w:tc>
          <w:tcPr>
            <w:tcW w:w="1020" w:type="dxa"/>
          </w:tcPr>
          <w:p>
            <w:pPr>
              <w:pStyle w:val="0"/>
            </w:pPr>
            <w:r>
              <w:rPr>
                <w:sz w:val="20"/>
              </w:rPr>
              <w:t xml:space="preserve">2</w:t>
            </w:r>
          </w:p>
        </w:tc>
        <w:tc>
          <w:tcPr>
            <w:tcW w:w="4195" w:type="dxa"/>
          </w:tcPr>
          <w:p>
            <w:pPr>
              <w:pStyle w:val="0"/>
            </w:pPr>
            <w:r>
              <w:rPr>
                <w:sz w:val="20"/>
              </w:rPr>
              <w:t xml:space="preserve">Одной из составных частей ИТСО является система обработки и хранения данных, предлагается реализовать данный функционал на базе регионального центра обработки данных (далее - РЦОД) Кемеровской области - Кузбасса</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Садиков М.В.</w:t>
            </w:r>
          </w:p>
        </w:tc>
      </w:tr>
      <w:tr>
        <w:tc>
          <w:tcPr>
            <w:tcW w:w="1020" w:type="dxa"/>
          </w:tcPr>
          <w:p>
            <w:pPr>
              <w:pStyle w:val="0"/>
            </w:pPr>
            <w:r>
              <w:rPr>
                <w:sz w:val="20"/>
              </w:rPr>
              <w:t xml:space="preserve">Задача 5</w:t>
            </w:r>
          </w:p>
        </w:tc>
        <w:tc>
          <w:tcPr>
            <w:gridSpan w:val="3"/>
            <w:tcW w:w="7994" w:type="dxa"/>
          </w:tcPr>
          <w:p>
            <w:pPr>
              <w:pStyle w:val="0"/>
            </w:pPr>
            <w:r>
              <w:rPr>
                <w:sz w:val="20"/>
              </w:rPr>
              <w:t xml:space="preserve">Создание интегрированной интеллектуальной системы безопасности на основе единого центра контроля обеспечения комплексной безопасности предприятий и поддержки принятия решений</w:t>
            </w:r>
          </w:p>
        </w:tc>
      </w:tr>
      <w:tr>
        <w:tc>
          <w:tcPr>
            <w:tcW w:w="1020" w:type="dxa"/>
          </w:tcPr>
          <w:p>
            <w:pPr>
              <w:pStyle w:val="0"/>
            </w:pPr>
            <w:r>
              <w:rPr>
                <w:sz w:val="20"/>
              </w:rPr>
              <w:t xml:space="preserve">1</w:t>
            </w:r>
          </w:p>
        </w:tc>
        <w:tc>
          <w:tcPr>
            <w:tcW w:w="4195" w:type="dxa"/>
          </w:tcPr>
          <w:p>
            <w:pPr>
              <w:pStyle w:val="0"/>
            </w:pPr>
            <w:r>
              <w:rPr>
                <w:sz w:val="20"/>
              </w:rPr>
              <w:t xml:space="preserve">Обосновать необходимость представления информации ИТСО в ситуационный центр при Губернаторе Кузбасса</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Садиков М.В.</w:t>
            </w:r>
          </w:p>
        </w:tc>
      </w:tr>
      <w:tr>
        <w:tc>
          <w:tcPr>
            <w:gridSpan w:val="4"/>
            <w:tcW w:w="9014" w:type="dxa"/>
          </w:tcPr>
          <w:p>
            <w:pPr>
              <w:pStyle w:val="0"/>
              <w:jc w:val="center"/>
            </w:pPr>
            <w:r>
              <w:rPr>
                <w:sz w:val="20"/>
              </w:rPr>
              <w:t xml:space="preserve">Подприоритет N 4 "Создание цифрового центра принятия решений"</w:t>
            </w:r>
          </w:p>
        </w:tc>
      </w:tr>
      <w:tr>
        <w:tc>
          <w:tcPr>
            <w:tcW w:w="1020" w:type="dxa"/>
          </w:tcPr>
          <w:p>
            <w:pPr>
              <w:pStyle w:val="0"/>
            </w:pPr>
            <w:r>
              <w:rPr>
                <w:sz w:val="20"/>
              </w:rPr>
              <w:t xml:space="preserve">Цель 1</w:t>
            </w:r>
          </w:p>
        </w:tc>
        <w:tc>
          <w:tcPr>
            <w:gridSpan w:val="3"/>
            <w:tcW w:w="7994" w:type="dxa"/>
          </w:tcPr>
          <w:p>
            <w:pPr>
              <w:pStyle w:val="0"/>
            </w:pPr>
            <w:r>
              <w:rPr>
                <w:sz w:val="20"/>
              </w:rPr>
              <w:t xml:space="preserve">Обеспечение комплексного контроля объектов инфраструктуры Кузбасса, принятие оперативных своевременных решений</w:t>
            </w:r>
          </w:p>
        </w:tc>
      </w:tr>
      <w:tr>
        <w:tc>
          <w:tcPr>
            <w:tcW w:w="1020" w:type="dxa"/>
          </w:tcPr>
          <w:p>
            <w:pPr>
              <w:pStyle w:val="0"/>
            </w:pPr>
            <w:r>
              <w:rPr>
                <w:sz w:val="20"/>
              </w:rPr>
              <w:t xml:space="preserve">Задача 1</w:t>
            </w:r>
          </w:p>
        </w:tc>
        <w:tc>
          <w:tcPr>
            <w:gridSpan w:val="3"/>
            <w:tcW w:w="7994" w:type="dxa"/>
          </w:tcPr>
          <w:p>
            <w:pPr>
              <w:pStyle w:val="0"/>
            </w:pPr>
            <w:r>
              <w:rPr>
                <w:sz w:val="20"/>
              </w:rPr>
              <w:t xml:space="preserve">Централизованный мониторинг и управление технологическими процессами</w:t>
            </w:r>
          </w:p>
        </w:tc>
      </w:tr>
      <w:tr>
        <w:tc>
          <w:tcPr>
            <w:tcW w:w="1020" w:type="dxa"/>
          </w:tcPr>
          <w:p>
            <w:pPr>
              <w:pStyle w:val="0"/>
            </w:pPr>
            <w:r>
              <w:rPr>
                <w:sz w:val="20"/>
              </w:rPr>
              <w:t xml:space="preserve">1</w:t>
            </w:r>
          </w:p>
        </w:tc>
        <w:tc>
          <w:tcPr>
            <w:tcW w:w="4195" w:type="dxa"/>
          </w:tcPr>
          <w:p>
            <w:pPr>
              <w:pStyle w:val="0"/>
            </w:pPr>
            <w:r>
              <w:rPr>
                <w:sz w:val="20"/>
              </w:rPr>
              <w:t xml:space="preserve">Разработка концепции централизованного мониторинга и управления технологическими процессами</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Садиков М.В.</w:t>
            </w:r>
          </w:p>
        </w:tc>
      </w:tr>
      <w:tr>
        <w:tc>
          <w:tcPr>
            <w:tcW w:w="1020" w:type="dxa"/>
          </w:tcPr>
          <w:p>
            <w:pPr>
              <w:pStyle w:val="0"/>
            </w:pPr>
            <w:r>
              <w:rPr>
                <w:sz w:val="20"/>
              </w:rPr>
              <w:t xml:space="preserve">Задача 2</w:t>
            </w:r>
          </w:p>
        </w:tc>
        <w:tc>
          <w:tcPr>
            <w:gridSpan w:val="3"/>
            <w:tcW w:w="7994" w:type="dxa"/>
          </w:tcPr>
          <w:p>
            <w:pPr>
              <w:pStyle w:val="0"/>
            </w:pPr>
            <w:r>
              <w:rPr>
                <w:sz w:val="20"/>
              </w:rPr>
              <w:t xml:space="preserve">Осуществление оперативного контроля обеспечения комплексной безопасности на объектах инфраструктуры</w:t>
            </w:r>
          </w:p>
        </w:tc>
      </w:tr>
      <w:tr>
        <w:tc>
          <w:tcPr>
            <w:tcW w:w="1020" w:type="dxa"/>
          </w:tcPr>
          <w:p>
            <w:pPr>
              <w:pStyle w:val="0"/>
            </w:pPr>
            <w:r>
              <w:rPr>
                <w:sz w:val="20"/>
              </w:rPr>
              <w:t xml:space="preserve">1</w:t>
            </w:r>
          </w:p>
        </w:tc>
        <w:tc>
          <w:tcPr>
            <w:tcW w:w="4195" w:type="dxa"/>
          </w:tcPr>
          <w:p>
            <w:pPr>
              <w:pStyle w:val="0"/>
            </w:pPr>
            <w:r>
              <w:rPr>
                <w:sz w:val="20"/>
              </w:rPr>
              <w:t xml:space="preserve">Разработка технико-экономического обоснования централизованного мониторинга и управления технологическими процессами с представлением информации в ситуационный центр Губернатора Кемеровской области - Кузбасса</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Садиков М.В.</w:t>
            </w:r>
          </w:p>
        </w:tc>
      </w:tr>
      <w:tr>
        <w:tc>
          <w:tcPr>
            <w:tcW w:w="1020" w:type="dxa"/>
          </w:tcPr>
          <w:p>
            <w:pPr>
              <w:pStyle w:val="0"/>
            </w:pPr>
            <w:r>
              <w:rPr>
                <w:sz w:val="20"/>
              </w:rPr>
              <w:t xml:space="preserve">2</w:t>
            </w:r>
          </w:p>
        </w:tc>
        <w:tc>
          <w:tcPr>
            <w:tcW w:w="4195" w:type="dxa"/>
          </w:tcPr>
          <w:p>
            <w:pPr>
              <w:pStyle w:val="0"/>
            </w:pPr>
            <w:r>
              <w:rPr>
                <w:sz w:val="20"/>
              </w:rPr>
              <w:t xml:space="preserve">Создание на базе ФГБОУ ВО "Кузбасский государственный технический университет имени Т.Ф.Горбачева" единого центра мониторинга состояния информационной безопасности объектов критической информационной инфраструктуры автоматизированных систем управления технологическими процессами топливно-энергетического комплекса и опасных производственных объектов (далее - КИИ АСУТП ТЭК и ОПО)</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Инжиниринговый центр промышленной, геодинамической и информационной безопасности на базе ФГБОУ ВО "Кузбасский государственный технический университет имени Т.Ф.Горбачева" (по согласованию)</w:t>
            </w:r>
          </w:p>
        </w:tc>
      </w:tr>
      <w:tr>
        <w:tc>
          <w:tcPr>
            <w:tcW w:w="1020" w:type="dxa"/>
          </w:tcPr>
          <w:p>
            <w:pPr>
              <w:pStyle w:val="0"/>
            </w:pPr>
            <w:r>
              <w:rPr>
                <w:sz w:val="20"/>
              </w:rPr>
              <w:t xml:space="preserve">Задача 3</w:t>
            </w:r>
          </w:p>
        </w:tc>
        <w:tc>
          <w:tcPr>
            <w:gridSpan w:val="3"/>
            <w:tcW w:w="7994" w:type="dxa"/>
          </w:tcPr>
          <w:p>
            <w:pPr>
              <w:pStyle w:val="0"/>
            </w:pPr>
            <w:r>
              <w:rPr>
                <w:sz w:val="20"/>
              </w:rPr>
              <w:t xml:space="preserve">Оперативная аналитика данных от внешних и внутренних систем предприятия, прогнозирование оптимальных решений для руководства предприятий и региона</w:t>
            </w:r>
          </w:p>
        </w:tc>
      </w:tr>
      <w:tr>
        <w:tc>
          <w:tcPr>
            <w:tcW w:w="1020" w:type="dxa"/>
          </w:tcPr>
          <w:p>
            <w:pPr>
              <w:pStyle w:val="0"/>
            </w:pPr>
            <w:r>
              <w:rPr>
                <w:sz w:val="20"/>
              </w:rPr>
              <w:t xml:space="preserve">1</w:t>
            </w:r>
          </w:p>
        </w:tc>
        <w:tc>
          <w:tcPr>
            <w:tcW w:w="4195" w:type="dxa"/>
          </w:tcPr>
          <w:p>
            <w:pPr>
              <w:pStyle w:val="0"/>
            </w:pPr>
            <w:r>
              <w:rPr>
                <w:sz w:val="20"/>
              </w:rPr>
              <w:t xml:space="preserve">Разработать системы аналитических данных для мониторинга деятельности инфраструктурных предприятий для согласования решений с внешними контрагентами</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Садиков М.В.</w:t>
            </w:r>
          </w:p>
        </w:tc>
      </w:tr>
      <w:tr>
        <w:tc>
          <w:tcPr>
            <w:tcW w:w="1020" w:type="dxa"/>
          </w:tcPr>
          <w:p>
            <w:pPr>
              <w:pStyle w:val="0"/>
            </w:pPr>
            <w:r>
              <w:rPr>
                <w:sz w:val="20"/>
              </w:rPr>
              <w:t xml:space="preserve">Задача 4</w:t>
            </w:r>
          </w:p>
        </w:tc>
        <w:tc>
          <w:tcPr>
            <w:gridSpan w:val="3"/>
            <w:tcW w:w="7994" w:type="dxa"/>
          </w:tcPr>
          <w:p>
            <w:pPr>
              <w:pStyle w:val="0"/>
            </w:pPr>
            <w:r>
              <w:rPr>
                <w:sz w:val="20"/>
              </w:rPr>
              <w:t xml:space="preserve">Создание современного цифрового центра принятия решений руководством области в режиме чрезвычайной ситуации</w:t>
            </w:r>
          </w:p>
        </w:tc>
      </w:tr>
      <w:tr>
        <w:tc>
          <w:tcPr>
            <w:tcW w:w="1020" w:type="dxa"/>
          </w:tcPr>
          <w:p>
            <w:pPr>
              <w:pStyle w:val="0"/>
            </w:pPr>
            <w:r>
              <w:rPr>
                <w:sz w:val="20"/>
              </w:rPr>
              <w:t xml:space="preserve">1</w:t>
            </w:r>
          </w:p>
        </w:tc>
        <w:tc>
          <w:tcPr>
            <w:tcW w:w="4195" w:type="dxa"/>
          </w:tcPr>
          <w:p>
            <w:pPr>
              <w:pStyle w:val="0"/>
            </w:pPr>
            <w:r>
              <w:rPr>
                <w:sz w:val="20"/>
              </w:rPr>
              <w:t xml:space="preserve">Выделение в функционале ситуационного центра Губернатора Кемеровской области - Кузбасса цифрового центра принятия решений в чрезвычайные периоды</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Садиков М.В.</w:t>
            </w:r>
          </w:p>
        </w:tc>
      </w:tr>
      <w:tr>
        <w:tc>
          <w:tcPr>
            <w:tcW w:w="1020" w:type="dxa"/>
          </w:tcPr>
          <w:p>
            <w:pPr>
              <w:pStyle w:val="0"/>
            </w:pPr>
            <w:r>
              <w:rPr>
                <w:sz w:val="20"/>
              </w:rPr>
              <w:t xml:space="preserve">2</w:t>
            </w:r>
          </w:p>
        </w:tc>
        <w:tc>
          <w:tcPr>
            <w:tcW w:w="4195" w:type="dxa"/>
          </w:tcPr>
          <w:p>
            <w:pPr>
              <w:pStyle w:val="0"/>
            </w:pPr>
            <w:r>
              <w:rPr>
                <w:sz w:val="20"/>
              </w:rPr>
              <w:t xml:space="preserve">Обеспечение технологического присоединения возводимых объектов к электрическим и иным сетям и инфраструктуре</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Герасимцев А.В.</w:t>
            </w:r>
          </w:p>
        </w:tc>
      </w:tr>
      <w:tr>
        <w:tc>
          <w:tcPr>
            <w:gridSpan w:val="4"/>
            <w:tcW w:w="9014" w:type="dxa"/>
          </w:tcPr>
          <w:p>
            <w:pPr>
              <w:pStyle w:val="0"/>
              <w:jc w:val="center"/>
            </w:pPr>
            <w:r>
              <w:rPr>
                <w:sz w:val="20"/>
              </w:rPr>
              <w:t xml:space="preserve">Подприоритет N 5 "Обеспечение финансовой безопасности"</w:t>
            </w:r>
          </w:p>
        </w:tc>
      </w:tr>
      <w:tr>
        <w:tc>
          <w:tcPr>
            <w:tcW w:w="1020" w:type="dxa"/>
          </w:tcPr>
          <w:p>
            <w:pPr>
              <w:pStyle w:val="0"/>
            </w:pPr>
            <w:r>
              <w:rPr>
                <w:sz w:val="20"/>
              </w:rPr>
              <w:t xml:space="preserve">Цель 1</w:t>
            </w:r>
          </w:p>
        </w:tc>
        <w:tc>
          <w:tcPr>
            <w:gridSpan w:val="3"/>
            <w:tcW w:w="7994" w:type="dxa"/>
          </w:tcPr>
          <w:p>
            <w:pPr>
              <w:pStyle w:val="0"/>
            </w:pPr>
            <w:r>
              <w:rPr>
                <w:sz w:val="20"/>
              </w:rPr>
              <w:t xml:space="preserve">Формирование условий финансовой безопасности предприятий, обеспечивающих:</w:t>
            </w:r>
          </w:p>
          <w:p>
            <w:pPr>
              <w:pStyle w:val="0"/>
            </w:pPr>
            <w:r>
              <w:rPr>
                <w:sz w:val="20"/>
              </w:rPr>
              <w:t xml:space="preserve">поддержание финансовой устойчивости;</w:t>
            </w:r>
          </w:p>
          <w:p>
            <w:pPr>
              <w:pStyle w:val="0"/>
            </w:pPr>
            <w:r>
              <w:rPr>
                <w:sz w:val="20"/>
              </w:rPr>
              <w:t xml:space="preserve">обеспечение финансовой независимости от единственного источника доходов;</w:t>
            </w:r>
          </w:p>
          <w:p>
            <w:pPr>
              <w:pStyle w:val="0"/>
            </w:pPr>
            <w:r>
              <w:rPr>
                <w:sz w:val="20"/>
              </w:rPr>
              <w:t xml:space="preserve">гибкость и независимость в принятии финансовых решений</w:t>
            </w:r>
          </w:p>
        </w:tc>
      </w:tr>
      <w:tr>
        <w:tc>
          <w:tcPr>
            <w:tcW w:w="1020" w:type="dxa"/>
          </w:tcPr>
          <w:p>
            <w:pPr>
              <w:pStyle w:val="0"/>
            </w:pPr>
            <w:r>
              <w:rPr>
                <w:sz w:val="20"/>
              </w:rPr>
              <w:t xml:space="preserve">Задача 1</w:t>
            </w:r>
          </w:p>
        </w:tc>
        <w:tc>
          <w:tcPr>
            <w:gridSpan w:val="3"/>
            <w:tcW w:w="7994" w:type="dxa"/>
          </w:tcPr>
          <w:p>
            <w:pPr>
              <w:pStyle w:val="0"/>
            </w:pPr>
            <w:r>
              <w:rPr>
                <w:sz w:val="20"/>
              </w:rPr>
              <w:t xml:space="preserve">Внедрение системы регулярного мониторинга финансовой безопасности деятельности предприятий, позволяющего определять возникающие потребности по принятию решений, направленных на поддержание либо восстановление уровня финансовой безопасности и обеспечение непрерывности процесса реализации основных стратегических приоритетов развития объектов инфраструктуры Кузбасса</w:t>
            </w:r>
          </w:p>
        </w:tc>
      </w:tr>
      <w:tr>
        <w:tc>
          <w:tcPr>
            <w:tcW w:w="1020" w:type="dxa"/>
          </w:tcPr>
          <w:p>
            <w:pPr>
              <w:pStyle w:val="0"/>
            </w:pPr>
            <w:r>
              <w:rPr>
                <w:sz w:val="20"/>
              </w:rPr>
              <w:t xml:space="preserve">1</w:t>
            </w:r>
          </w:p>
        </w:tc>
        <w:tc>
          <w:tcPr>
            <w:tcW w:w="4195" w:type="dxa"/>
          </w:tcPr>
          <w:p>
            <w:pPr>
              <w:pStyle w:val="0"/>
            </w:pPr>
            <w:r>
              <w:rPr>
                <w:sz w:val="20"/>
              </w:rPr>
              <w:t xml:space="preserve">Рассмотреть возможность организации проведения аудита предприятий на предмет определения возможных рисков и выбора направлений страхования для конкретного предприятия</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Малахов И.Ю.</w:t>
            </w:r>
          </w:p>
        </w:tc>
      </w:tr>
      <w:tr>
        <w:tc>
          <w:tcPr>
            <w:tcW w:w="1020" w:type="dxa"/>
          </w:tcPr>
          <w:p>
            <w:pPr>
              <w:pStyle w:val="0"/>
            </w:pPr>
            <w:r>
              <w:rPr>
                <w:sz w:val="20"/>
              </w:rPr>
              <w:t xml:space="preserve">2</w:t>
            </w:r>
          </w:p>
        </w:tc>
        <w:tc>
          <w:tcPr>
            <w:tcW w:w="4195" w:type="dxa"/>
          </w:tcPr>
          <w:p>
            <w:pPr>
              <w:pStyle w:val="0"/>
            </w:pPr>
            <w:r>
              <w:rPr>
                <w:sz w:val="20"/>
              </w:rPr>
              <w:t xml:space="preserve">Проработать вопрос формирования единой базы данных предприятий, содержащей информацию о рейтингах региональных предприятий, уровне долга, просроченных платежах, рассматриваемых исках в арбитраже</w:t>
            </w:r>
          </w:p>
        </w:tc>
        <w:tc>
          <w:tcPr>
            <w:tcW w:w="964" w:type="dxa"/>
          </w:tcPr>
          <w:p>
            <w:pPr>
              <w:pStyle w:val="0"/>
            </w:pPr>
            <w:r>
              <w:rPr>
                <w:sz w:val="20"/>
              </w:rPr>
            </w:r>
          </w:p>
        </w:tc>
        <w:tc>
          <w:tcPr>
            <w:tcW w:w="2835" w:type="dxa"/>
          </w:tcPr>
          <w:p>
            <w:pPr>
              <w:pStyle w:val="0"/>
              <w:jc w:val="center"/>
            </w:pPr>
            <w:r>
              <w:rPr>
                <w:sz w:val="20"/>
              </w:rPr>
              <w:t xml:space="preserve">Малахов И.Ю.</w:t>
            </w:r>
          </w:p>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pPr>
            <w:r>
              <w:rPr>
                <w:sz w:val="20"/>
              </w:rPr>
              <w:t xml:space="preserve">Задача 2</w:t>
            </w:r>
          </w:p>
        </w:tc>
        <w:tc>
          <w:tcPr>
            <w:gridSpan w:val="3"/>
            <w:tcW w:w="7994" w:type="dxa"/>
          </w:tcPr>
          <w:p>
            <w:pPr>
              <w:pStyle w:val="0"/>
            </w:pPr>
            <w:r>
              <w:rPr>
                <w:sz w:val="20"/>
              </w:rPr>
              <w:t xml:space="preserve">Формирование эффективной системы управления финансами, позволяющей существенно снизить влияние негативных факторов, оптимизируя использование имеющихся финансовых ресурсов на достижение поставленных целей</w:t>
            </w:r>
          </w:p>
        </w:tc>
      </w:tr>
      <w:tr>
        <w:tc>
          <w:tcPr>
            <w:tcW w:w="1020" w:type="dxa"/>
          </w:tcPr>
          <w:p>
            <w:pPr>
              <w:pStyle w:val="0"/>
            </w:pPr>
            <w:r>
              <w:rPr>
                <w:sz w:val="20"/>
              </w:rPr>
              <w:t xml:space="preserve">1</w:t>
            </w:r>
          </w:p>
        </w:tc>
        <w:tc>
          <w:tcPr>
            <w:tcW w:w="4195" w:type="dxa"/>
          </w:tcPr>
          <w:p>
            <w:pPr>
              <w:pStyle w:val="0"/>
            </w:pPr>
            <w:r>
              <w:rPr>
                <w:sz w:val="20"/>
              </w:rPr>
              <w:t xml:space="preserve">Рассмотреть возможность диверсификации инструментов привлечения средств предприятиями, в том числе за счет инструментов финансового рынка</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Малахов И.Ю.</w:t>
            </w:r>
          </w:p>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pPr>
            <w:r>
              <w:rPr>
                <w:sz w:val="20"/>
              </w:rPr>
              <w:t xml:space="preserve">Результаты</w:t>
            </w:r>
          </w:p>
        </w:tc>
        <w:tc>
          <w:tcPr>
            <w:gridSpan w:val="3"/>
            <w:tcW w:w="7994" w:type="dxa"/>
          </w:tcPr>
          <w:p>
            <w:pPr>
              <w:pStyle w:val="0"/>
            </w:pPr>
            <w:r>
              <w:rPr>
                <w:sz w:val="20"/>
              </w:rPr>
              <w:t xml:space="preserve">1. Разработаны единые стандарты инженерно-технических средств охраны объектов инфраструктуры.</w:t>
            </w:r>
          </w:p>
          <w:p>
            <w:pPr>
              <w:pStyle w:val="0"/>
            </w:pPr>
            <w:r>
              <w:rPr>
                <w:sz w:val="20"/>
              </w:rPr>
              <w:t xml:space="preserve">2. Введены в эксплуатацию первые очереди специализированного оборудования по контролю персоналом технического обслуживания оборудования инфраструктурных объектов</w:t>
            </w:r>
          </w:p>
        </w:tc>
      </w:tr>
      <w:tr>
        <w:tc>
          <w:tcPr>
            <w:gridSpan w:val="4"/>
            <w:tcW w:w="9014" w:type="dxa"/>
          </w:tcPr>
          <w:p>
            <w:pPr>
              <w:pStyle w:val="0"/>
              <w:outlineLvl w:val="3"/>
              <w:jc w:val="center"/>
            </w:pPr>
            <w:r>
              <w:rPr>
                <w:sz w:val="20"/>
              </w:rPr>
              <w:t xml:space="preserve">II этап (2023 - 2025 годы)</w:t>
            </w:r>
          </w:p>
        </w:tc>
      </w:tr>
      <w:tr>
        <w:tc>
          <w:tcPr>
            <w:gridSpan w:val="4"/>
            <w:tcW w:w="9014" w:type="dxa"/>
          </w:tcPr>
          <w:p>
            <w:pPr>
              <w:pStyle w:val="0"/>
              <w:jc w:val="center"/>
            </w:pPr>
            <w:r>
              <w:rPr>
                <w:sz w:val="20"/>
              </w:rPr>
              <w:t xml:space="preserve">Подприоритет N 1 "Обеспечение технологической безопасности"</w:t>
            </w:r>
          </w:p>
        </w:tc>
      </w:tr>
      <w:tr>
        <w:tc>
          <w:tcPr>
            <w:tcW w:w="1020" w:type="dxa"/>
          </w:tcPr>
          <w:p>
            <w:pPr>
              <w:pStyle w:val="0"/>
            </w:pPr>
            <w:r>
              <w:rPr>
                <w:sz w:val="20"/>
              </w:rPr>
              <w:t xml:space="preserve">Цель 1</w:t>
            </w:r>
          </w:p>
        </w:tc>
        <w:tc>
          <w:tcPr>
            <w:gridSpan w:val="3"/>
            <w:tcW w:w="7994" w:type="dxa"/>
          </w:tcPr>
          <w:p>
            <w:pPr>
              <w:pStyle w:val="0"/>
            </w:pPr>
            <w:r>
              <w:rPr>
                <w:sz w:val="20"/>
              </w:rPr>
              <w:t xml:space="preserve">Создание автоматизированной информационной системы для контроля корректной эксплуатации оборудования и использования современных инженерно-технических средств охраны (ИТСО) на инфраструктурных объектах Кемеровской области - Кузбасса</w:t>
            </w:r>
          </w:p>
        </w:tc>
      </w:tr>
      <w:tr>
        <w:tc>
          <w:tcPr>
            <w:tcW w:w="1020" w:type="dxa"/>
          </w:tcPr>
          <w:p>
            <w:pPr>
              <w:pStyle w:val="0"/>
            </w:pPr>
            <w:r>
              <w:rPr>
                <w:sz w:val="20"/>
              </w:rPr>
              <w:t xml:space="preserve">Задача 1</w:t>
            </w:r>
          </w:p>
        </w:tc>
        <w:tc>
          <w:tcPr>
            <w:gridSpan w:val="3"/>
            <w:tcW w:w="7994" w:type="dxa"/>
          </w:tcPr>
          <w:p>
            <w:pPr>
              <w:pStyle w:val="0"/>
            </w:pPr>
            <w:r>
              <w:rPr>
                <w:sz w:val="20"/>
              </w:rPr>
              <w:t xml:space="preserve">Установка и ввод в эксплуатацию передового специализированного оборудования по контролю персоналом технического обслуживания оборудования</w:t>
            </w:r>
          </w:p>
        </w:tc>
      </w:tr>
      <w:tr>
        <w:tc>
          <w:tcPr>
            <w:tcW w:w="1020" w:type="dxa"/>
          </w:tcPr>
          <w:p>
            <w:pPr>
              <w:pStyle w:val="0"/>
            </w:pPr>
            <w:r>
              <w:rPr>
                <w:sz w:val="20"/>
              </w:rPr>
              <w:t xml:space="preserve">1</w:t>
            </w:r>
          </w:p>
        </w:tc>
        <w:tc>
          <w:tcPr>
            <w:tcW w:w="4195" w:type="dxa"/>
          </w:tcPr>
          <w:p>
            <w:pPr>
              <w:pStyle w:val="0"/>
            </w:pPr>
            <w:r>
              <w:rPr>
                <w:sz w:val="20"/>
              </w:rPr>
              <w:t xml:space="preserve">Установка системы автоматического пожаротушения в 2 зданиях государственных архивов Кузбасса (ГКУ "Государственный архив Кузбасса", ГКУ "Государственный архив документов по личному составу Кузбасса в г. Кемерово"), обоснование необходимости и возможности масштабирования установки передового специализированного оборудования и информационных систем на других инфраструктурных объектах Кемеровской области - Кузбасса</w:t>
            </w:r>
          </w:p>
        </w:tc>
        <w:tc>
          <w:tcPr>
            <w:tcW w:w="964" w:type="dxa"/>
          </w:tcPr>
          <w:p>
            <w:pPr>
              <w:pStyle w:val="0"/>
              <w:jc w:val="center"/>
            </w:pPr>
            <w:r>
              <w:rPr>
                <w:sz w:val="20"/>
              </w:rPr>
              <w:t xml:space="preserve">2024 - 2025 годы</w:t>
            </w:r>
          </w:p>
        </w:tc>
        <w:tc>
          <w:tcPr>
            <w:tcW w:w="2835" w:type="dxa"/>
          </w:tcPr>
          <w:p>
            <w:pPr>
              <w:pStyle w:val="0"/>
              <w:jc w:val="center"/>
            </w:pPr>
            <w:r>
              <w:rPr>
                <w:sz w:val="20"/>
              </w:rPr>
              <w:t xml:space="preserve">Добрыдин С.Н.</w:t>
            </w:r>
          </w:p>
        </w:tc>
      </w:tr>
      <w:tr>
        <w:tc>
          <w:tcPr>
            <w:tcW w:w="1020" w:type="dxa"/>
          </w:tcPr>
          <w:p>
            <w:pPr>
              <w:pStyle w:val="0"/>
            </w:pPr>
            <w:r>
              <w:rPr>
                <w:sz w:val="20"/>
              </w:rPr>
              <w:t xml:space="preserve">2</w:t>
            </w:r>
          </w:p>
        </w:tc>
        <w:tc>
          <w:tcPr>
            <w:tcW w:w="4195" w:type="dxa"/>
          </w:tcPr>
          <w:p>
            <w:pPr>
              <w:pStyle w:val="0"/>
            </w:pPr>
            <w:r>
              <w:rPr>
                <w:sz w:val="20"/>
              </w:rPr>
              <w:t xml:space="preserve">Подготовка специалистов по основным образовательным программам среднего профессионального образования "Обеспечение информационной безопасности автоматизированных систем", "Организация и технология защиты информации"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3</w:t>
            </w:r>
          </w:p>
        </w:tc>
        <w:tc>
          <w:tcPr>
            <w:tcW w:w="4195" w:type="dxa"/>
          </w:tcPr>
          <w:p>
            <w:pPr>
              <w:pStyle w:val="0"/>
            </w:pPr>
            <w:r>
              <w:rPr>
                <w:sz w:val="20"/>
              </w:rPr>
              <w:t xml:space="preserve">Переподготовка и повышение квалификации специалистов по образовательным программам "Корпоративная защита от внутренних угроз информационной безопасности" на базе Кузбасского центра опережающей профессиональной подготовки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Задача 2</w:t>
            </w:r>
          </w:p>
        </w:tc>
        <w:tc>
          <w:tcPr>
            <w:gridSpan w:val="3"/>
            <w:tcW w:w="7994" w:type="dxa"/>
          </w:tcPr>
          <w:p>
            <w:pPr>
              <w:pStyle w:val="0"/>
            </w:pPr>
            <w:r>
              <w:rPr>
                <w:sz w:val="20"/>
              </w:rPr>
              <w:t xml:space="preserve">Осуществление постоянного автоматизированного контроля корректности технического обслуживания оборудования персоналом</w:t>
            </w:r>
          </w:p>
        </w:tc>
      </w:tr>
      <w:tr>
        <w:tc>
          <w:tcPr>
            <w:tcW w:w="1020" w:type="dxa"/>
          </w:tcPr>
          <w:p>
            <w:pPr>
              <w:pStyle w:val="0"/>
            </w:pPr>
            <w:r>
              <w:rPr>
                <w:sz w:val="20"/>
              </w:rPr>
              <w:t xml:space="preserve">1</w:t>
            </w:r>
          </w:p>
        </w:tc>
        <w:tc>
          <w:tcPr>
            <w:tcW w:w="4195" w:type="dxa"/>
          </w:tcPr>
          <w:p>
            <w:pPr>
              <w:pStyle w:val="0"/>
            </w:pPr>
            <w:r>
              <w:rPr>
                <w:sz w:val="20"/>
              </w:rPr>
              <w:t xml:space="preserve">Обеспечение деятельности геоинформационной системы цифрового регионального управления, включая вопросы цифровой безопасности, позволяющей осуществлять онлайн контроль работы оборудования, его технического обслуживания, доведения соответствующей информации до компаний, осуществляющих сервисное обслуживание</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Садиков М.В.</w:t>
            </w:r>
          </w:p>
        </w:tc>
      </w:tr>
      <w:tr>
        <w:tc>
          <w:tcPr>
            <w:tcW w:w="1020" w:type="dxa"/>
          </w:tcPr>
          <w:p>
            <w:pPr>
              <w:pStyle w:val="0"/>
            </w:pPr>
            <w:r>
              <w:rPr>
                <w:sz w:val="20"/>
              </w:rPr>
              <w:t xml:space="preserve">Задача 3</w:t>
            </w:r>
          </w:p>
        </w:tc>
        <w:tc>
          <w:tcPr>
            <w:gridSpan w:val="3"/>
            <w:tcW w:w="7994" w:type="dxa"/>
          </w:tcPr>
          <w:p>
            <w:pPr>
              <w:pStyle w:val="0"/>
            </w:pPr>
            <w:r>
              <w:rPr>
                <w:sz w:val="20"/>
              </w:rPr>
              <w:t xml:space="preserve">Установка и ввод в эксплуатацию современных стандартизированных ИТСО на объектах инфраструктуры Кемеровской области</w:t>
            </w:r>
          </w:p>
        </w:tc>
      </w:tr>
      <w:tr>
        <w:tc>
          <w:tcPr>
            <w:tcW w:w="1020" w:type="dxa"/>
          </w:tcPr>
          <w:p>
            <w:pPr>
              <w:pStyle w:val="0"/>
            </w:pPr>
            <w:r>
              <w:rPr>
                <w:sz w:val="20"/>
              </w:rPr>
              <w:t xml:space="preserve">1</w:t>
            </w:r>
          </w:p>
        </w:tc>
        <w:tc>
          <w:tcPr>
            <w:tcW w:w="4195" w:type="dxa"/>
          </w:tcPr>
          <w:p>
            <w:pPr>
              <w:pStyle w:val="0"/>
            </w:pPr>
            <w:r>
              <w:rPr>
                <w:sz w:val="20"/>
              </w:rPr>
              <w:t xml:space="preserve">Ввод в эксплуатацию нового здания ГКУ "Государственный архив Кузбасса", оснащенного современными стандартизированными инженерно-техническим средствами охраны, обоснование возможности масштабирования этого проекта</w:t>
            </w:r>
          </w:p>
        </w:tc>
        <w:tc>
          <w:tcPr>
            <w:tcW w:w="964" w:type="dxa"/>
          </w:tcPr>
          <w:p>
            <w:pPr>
              <w:pStyle w:val="0"/>
              <w:jc w:val="center"/>
            </w:pPr>
            <w:r>
              <w:rPr>
                <w:sz w:val="20"/>
              </w:rPr>
              <w:t xml:space="preserve">2023 год</w:t>
            </w:r>
          </w:p>
        </w:tc>
        <w:tc>
          <w:tcPr>
            <w:tcW w:w="2835" w:type="dxa"/>
          </w:tcPr>
          <w:p>
            <w:pPr>
              <w:pStyle w:val="0"/>
              <w:jc w:val="center"/>
            </w:pPr>
            <w:r>
              <w:rPr>
                <w:sz w:val="20"/>
              </w:rPr>
              <w:t xml:space="preserve">Добрыдин С.Н.</w:t>
            </w:r>
          </w:p>
        </w:tc>
      </w:tr>
      <w:tr>
        <w:tc>
          <w:tcPr>
            <w:gridSpan w:val="4"/>
            <w:tcW w:w="9014" w:type="dxa"/>
          </w:tcPr>
          <w:p>
            <w:pPr>
              <w:pStyle w:val="0"/>
              <w:jc w:val="center"/>
            </w:pPr>
            <w:r>
              <w:rPr>
                <w:sz w:val="20"/>
              </w:rPr>
              <w:t xml:space="preserve">Подприоритет N 2 "Обеспечение контроля воздушного пространства"</w:t>
            </w:r>
          </w:p>
        </w:tc>
      </w:tr>
      <w:tr>
        <w:tc>
          <w:tcPr>
            <w:tcW w:w="1020" w:type="dxa"/>
          </w:tcPr>
          <w:p>
            <w:pPr>
              <w:pStyle w:val="0"/>
            </w:pPr>
            <w:r>
              <w:rPr>
                <w:sz w:val="20"/>
              </w:rPr>
              <w:t xml:space="preserve">Цель 1</w:t>
            </w:r>
          </w:p>
        </w:tc>
        <w:tc>
          <w:tcPr>
            <w:gridSpan w:val="3"/>
            <w:tcW w:w="7994" w:type="dxa"/>
          </w:tcPr>
          <w:p>
            <w:pPr>
              <w:pStyle w:val="0"/>
            </w:pPr>
            <w:r>
              <w:rPr>
                <w:sz w:val="20"/>
              </w:rPr>
              <w:t xml:space="preserve">Обнаружение, контроль и возможность предотвращения полетов беспилотных летательных аппаратов (БПЛА) в воздушном пространстве объектов инфраструктуры Кемеровской области - Кузбасса</w:t>
            </w:r>
          </w:p>
        </w:tc>
      </w:tr>
      <w:tr>
        <w:tc>
          <w:tcPr>
            <w:tcW w:w="1020" w:type="dxa"/>
          </w:tcPr>
          <w:p>
            <w:pPr>
              <w:pStyle w:val="0"/>
            </w:pPr>
            <w:r>
              <w:rPr>
                <w:sz w:val="20"/>
              </w:rPr>
              <w:t xml:space="preserve">Задача 1</w:t>
            </w:r>
          </w:p>
        </w:tc>
        <w:tc>
          <w:tcPr>
            <w:gridSpan w:val="3"/>
            <w:tcW w:w="7994" w:type="dxa"/>
          </w:tcPr>
          <w:p>
            <w:pPr>
              <w:pStyle w:val="0"/>
            </w:pPr>
            <w:r>
              <w:rPr>
                <w:sz w:val="20"/>
              </w:rPr>
              <w:t xml:space="preserve">Предотвращение вывода из строя оборудования и систем предприятий с помощью БПЛА</w:t>
            </w:r>
          </w:p>
        </w:tc>
      </w:tr>
      <w:tr>
        <w:tc>
          <w:tcPr>
            <w:tcW w:w="1020" w:type="dxa"/>
          </w:tcPr>
          <w:p>
            <w:pPr>
              <w:pStyle w:val="0"/>
            </w:pPr>
            <w:r>
              <w:rPr>
                <w:sz w:val="20"/>
              </w:rPr>
              <w:t xml:space="preserve">1</w:t>
            </w:r>
          </w:p>
        </w:tc>
        <w:tc>
          <w:tcPr>
            <w:tcW w:w="4195" w:type="dxa"/>
          </w:tcPr>
          <w:p>
            <w:pPr>
              <w:pStyle w:val="0"/>
            </w:pPr>
            <w:r>
              <w:rPr>
                <w:sz w:val="20"/>
              </w:rPr>
              <w:t xml:space="preserve">Определить перечень предприятий Кемеровской области - Кузбасса, имеющих потенциальную угрозу БПЛА</w:t>
            </w:r>
          </w:p>
        </w:tc>
        <w:tc>
          <w:tcPr>
            <w:tcW w:w="964" w:type="dxa"/>
          </w:tcPr>
          <w:p>
            <w:pPr>
              <w:pStyle w:val="0"/>
              <w:jc w:val="center"/>
            </w:pPr>
            <w:r>
              <w:rPr>
                <w:sz w:val="20"/>
              </w:rPr>
              <w:t xml:space="preserve">2023 год</w:t>
            </w:r>
          </w:p>
        </w:tc>
        <w:tc>
          <w:tcPr>
            <w:tcW w:w="2835" w:type="dxa"/>
          </w:tcPr>
          <w:p>
            <w:pPr>
              <w:pStyle w:val="0"/>
              <w:jc w:val="center"/>
            </w:pPr>
            <w:r>
              <w:rPr>
                <w:sz w:val="20"/>
              </w:rPr>
              <w:t xml:space="preserve">Рубан С.В.</w:t>
            </w:r>
          </w:p>
        </w:tc>
      </w:tr>
      <w:tr>
        <w:tc>
          <w:tcPr>
            <w:tcW w:w="1020" w:type="dxa"/>
          </w:tcPr>
          <w:p>
            <w:pPr>
              <w:pStyle w:val="0"/>
            </w:pPr>
            <w:r>
              <w:rPr>
                <w:sz w:val="20"/>
              </w:rPr>
              <w:t xml:space="preserve">2</w:t>
            </w:r>
          </w:p>
        </w:tc>
        <w:tc>
          <w:tcPr>
            <w:tcW w:w="4195" w:type="dxa"/>
          </w:tcPr>
          <w:p>
            <w:pPr>
              <w:pStyle w:val="0"/>
            </w:pPr>
            <w:r>
              <w:rPr>
                <w:sz w:val="20"/>
              </w:rPr>
              <w:t xml:space="preserve">Расширить запретные зоны для полетов БПЛА при необходимости</w:t>
            </w:r>
          </w:p>
        </w:tc>
        <w:tc>
          <w:tcPr>
            <w:tcW w:w="964" w:type="dxa"/>
          </w:tcPr>
          <w:p>
            <w:pPr>
              <w:pStyle w:val="0"/>
              <w:jc w:val="center"/>
            </w:pPr>
            <w:r>
              <w:rPr>
                <w:sz w:val="20"/>
              </w:rPr>
              <w:t xml:space="preserve">2023 год</w:t>
            </w:r>
          </w:p>
        </w:tc>
        <w:tc>
          <w:tcPr>
            <w:tcW w:w="2835" w:type="dxa"/>
          </w:tcPr>
          <w:p>
            <w:pPr>
              <w:pStyle w:val="0"/>
              <w:jc w:val="center"/>
            </w:pPr>
            <w:r>
              <w:rPr>
                <w:sz w:val="20"/>
              </w:rPr>
              <w:t xml:space="preserve">Рубан С.В.</w:t>
            </w:r>
          </w:p>
        </w:tc>
      </w:tr>
      <w:tr>
        <w:tc>
          <w:tcPr>
            <w:tcW w:w="1020" w:type="dxa"/>
          </w:tcPr>
          <w:p>
            <w:pPr>
              <w:pStyle w:val="0"/>
            </w:pPr>
            <w:r>
              <w:rPr>
                <w:sz w:val="20"/>
              </w:rPr>
              <w:t xml:space="preserve">Задача 2</w:t>
            </w:r>
          </w:p>
        </w:tc>
        <w:tc>
          <w:tcPr>
            <w:gridSpan w:val="3"/>
            <w:tcW w:w="7994" w:type="dxa"/>
          </w:tcPr>
          <w:p>
            <w:pPr>
              <w:pStyle w:val="0"/>
            </w:pPr>
            <w:r>
              <w:rPr>
                <w:sz w:val="20"/>
              </w:rPr>
              <w:t xml:space="preserve">Обеспечение контроля полетов БПЛА над объектами инфраструктуры Кемеровской области - Кузбасса</w:t>
            </w:r>
          </w:p>
        </w:tc>
      </w:tr>
      <w:tr>
        <w:tc>
          <w:tcPr>
            <w:tcW w:w="1020" w:type="dxa"/>
          </w:tcPr>
          <w:p>
            <w:pPr>
              <w:pStyle w:val="0"/>
            </w:pPr>
            <w:r>
              <w:rPr>
                <w:sz w:val="20"/>
              </w:rPr>
              <w:t xml:space="preserve">1</w:t>
            </w:r>
          </w:p>
        </w:tc>
        <w:tc>
          <w:tcPr>
            <w:tcW w:w="4195" w:type="dxa"/>
          </w:tcPr>
          <w:p>
            <w:pPr>
              <w:pStyle w:val="0"/>
            </w:pPr>
            <w:r>
              <w:rPr>
                <w:sz w:val="20"/>
              </w:rPr>
              <w:t xml:space="preserve">Создание единой информационной системы мониторинга полетов БПЛА на основе данных GPS-ГЛОНАСС</w:t>
            </w:r>
          </w:p>
        </w:tc>
        <w:tc>
          <w:tcPr>
            <w:tcW w:w="964" w:type="dxa"/>
          </w:tcPr>
          <w:p>
            <w:pPr>
              <w:pStyle w:val="0"/>
              <w:jc w:val="center"/>
            </w:pPr>
            <w:r>
              <w:rPr>
                <w:sz w:val="20"/>
              </w:rPr>
              <w:t xml:space="preserve">2023 год</w:t>
            </w:r>
          </w:p>
        </w:tc>
        <w:tc>
          <w:tcPr>
            <w:tcW w:w="2835" w:type="dxa"/>
          </w:tcPr>
          <w:p>
            <w:pPr>
              <w:pStyle w:val="0"/>
              <w:jc w:val="center"/>
            </w:pPr>
            <w:r>
              <w:rPr>
                <w:sz w:val="20"/>
              </w:rPr>
              <w:t xml:space="preserve">Рубан С.В.</w:t>
            </w:r>
          </w:p>
        </w:tc>
      </w:tr>
      <w:tr>
        <w:tc>
          <w:tcPr>
            <w:gridSpan w:val="4"/>
            <w:tcW w:w="9014" w:type="dxa"/>
          </w:tcPr>
          <w:p>
            <w:pPr>
              <w:pStyle w:val="0"/>
              <w:jc w:val="center"/>
            </w:pPr>
            <w:r>
              <w:rPr>
                <w:sz w:val="20"/>
              </w:rPr>
              <w:t xml:space="preserve">Подприоритет N 3 "Создание интегрированных интеллектуальных систем безопасности"</w:t>
            </w:r>
          </w:p>
        </w:tc>
      </w:tr>
      <w:tr>
        <w:tc>
          <w:tcPr>
            <w:tcW w:w="1020" w:type="dxa"/>
          </w:tcPr>
          <w:p>
            <w:pPr>
              <w:pStyle w:val="0"/>
            </w:pPr>
            <w:r>
              <w:rPr>
                <w:sz w:val="20"/>
              </w:rPr>
              <w:t xml:space="preserve">Цель 1</w:t>
            </w:r>
          </w:p>
        </w:tc>
        <w:tc>
          <w:tcPr>
            <w:gridSpan w:val="3"/>
            <w:tcW w:w="7994" w:type="dxa"/>
          </w:tcPr>
          <w:p>
            <w:pPr>
              <w:pStyle w:val="0"/>
            </w:pPr>
            <w:r>
              <w:rPr>
                <w:sz w:val="20"/>
              </w:rPr>
              <w:t xml:space="preserve">Обеспечение комплексной защиты объектов инфраструктуры Кузбасса за счет внедрения интегрированной интеллектуальной системы безопасности</w:t>
            </w:r>
          </w:p>
        </w:tc>
      </w:tr>
      <w:tr>
        <w:tc>
          <w:tcPr>
            <w:tcW w:w="1020" w:type="dxa"/>
          </w:tcPr>
          <w:p>
            <w:pPr>
              <w:pStyle w:val="0"/>
            </w:pPr>
            <w:r>
              <w:rPr>
                <w:sz w:val="20"/>
              </w:rPr>
              <w:t xml:space="preserve">Задача 1</w:t>
            </w:r>
          </w:p>
        </w:tc>
        <w:tc>
          <w:tcPr>
            <w:gridSpan w:val="3"/>
            <w:tcW w:w="7994" w:type="dxa"/>
          </w:tcPr>
          <w:p>
            <w:pPr>
              <w:pStyle w:val="0"/>
            </w:pPr>
            <w:r>
              <w:rPr>
                <w:sz w:val="20"/>
              </w:rPr>
              <w:t xml:space="preserve">Разработка единых стандартов инженерно-технических средств охраны (ИТСО) объектов инфраструктуры</w:t>
            </w:r>
          </w:p>
        </w:tc>
      </w:tr>
      <w:tr>
        <w:tc>
          <w:tcPr>
            <w:tcW w:w="1020" w:type="dxa"/>
          </w:tcPr>
          <w:p>
            <w:pPr>
              <w:pStyle w:val="0"/>
            </w:pPr>
            <w:r>
              <w:rPr>
                <w:sz w:val="20"/>
              </w:rPr>
              <w:t xml:space="preserve">1</w:t>
            </w:r>
          </w:p>
        </w:tc>
        <w:tc>
          <w:tcPr>
            <w:tcW w:w="4195" w:type="dxa"/>
          </w:tcPr>
          <w:p>
            <w:pPr>
              <w:pStyle w:val="0"/>
            </w:pPr>
            <w:r>
              <w:rPr>
                <w:sz w:val="20"/>
              </w:rPr>
              <w:t xml:space="preserve">Согласование и принятие к реализации стандартов ИТСО объектов инфраструктуры</w:t>
            </w:r>
          </w:p>
        </w:tc>
        <w:tc>
          <w:tcPr>
            <w:tcW w:w="964" w:type="dxa"/>
          </w:tcPr>
          <w:p>
            <w:pPr>
              <w:pStyle w:val="0"/>
              <w:jc w:val="center"/>
            </w:pPr>
            <w:r>
              <w:rPr>
                <w:sz w:val="20"/>
              </w:rPr>
              <w:t xml:space="preserve">2023 год</w:t>
            </w:r>
          </w:p>
        </w:tc>
        <w:tc>
          <w:tcPr>
            <w:tcW w:w="2835" w:type="dxa"/>
          </w:tcPr>
          <w:p>
            <w:pPr>
              <w:pStyle w:val="0"/>
              <w:jc w:val="center"/>
            </w:pPr>
            <w:r>
              <w:rPr>
                <w:sz w:val="20"/>
              </w:rPr>
              <w:t xml:space="preserve">Садиков М.В.</w:t>
            </w:r>
          </w:p>
        </w:tc>
      </w:tr>
      <w:tr>
        <w:tc>
          <w:tcPr>
            <w:tcW w:w="1020" w:type="dxa"/>
          </w:tcPr>
          <w:p>
            <w:pPr>
              <w:pStyle w:val="0"/>
            </w:pPr>
            <w:r>
              <w:rPr>
                <w:sz w:val="20"/>
              </w:rPr>
              <w:t xml:space="preserve">Задача 2</w:t>
            </w:r>
          </w:p>
        </w:tc>
        <w:tc>
          <w:tcPr>
            <w:gridSpan w:val="3"/>
            <w:tcW w:w="7994" w:type="dxa"/>
          </w:tcPr>
          <w:p>
            <w:pPr>
              <w:pStyle w:val="0"/>
            </w:pPr>
            <w:r>
              <w:rPr>
                <w:sz w:val="20"/>
              </w:rPr>
              <w:t xml:space="preserve">Внедрение единых стандартов ИТСО на объектах инфраструктуры региона</w:t>
            </w:r>
          </w:p>
        </w:tc>
      </w:tr>
      <w:tr>
        <w:tc>
          <w:tcPr>
            <w:tcW w:w="1020" w:type="dxa"/>
          </w:tcPr>
          <w:p>
            <w:pPr>
              <w:pStyle w:val="0"/>
            </w:pPr>
            <w:r>
              <w:rPr>
                <w:sz w:val="20"/>
              </w:rPr>
              <w:t xml:space="preserve">1</w:t>
            </w:r>
          </w:p>
        </w:tc>
        <w:tc>
          <w:tcPr>
            <w:tcW w:w="4195" w:type="dxa"/>
          </w:tcPr>
          <w:p>
            <w:pPr>
              <w:pStyle w:val="0"/>
            </w:pPr>
            <w:r>
              <w:rPr>
                <w:sz w:val="20"/>
              </w:rPr>
              <w:t xml:space="preserve">Проведение мониторинга системы безопасности в государственных архивах Кемеровской области - Кузбасса и на других инфраструктурных объектах на основе единых стандартов ИТСО</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Добрыдин С.Н.</w:t>
            </w:r>
          </w:p>
        </w:tc>
      </w:tr>
      <w:tr>
        <w:tc>
          <w:tcPr>
            <w:tcW w:w="1020" w:type="dxa"/>
          </w:tcPr>
          <w:p>
            <w:pPr>
              <w:pStyle w:val="0"/>
            </w:pPr>
            <w:r>
              <w:rPr>
                <w:sz w:val="20"/>
              </w:rPr>
              <w:t xml:space="preserve">Задача 3</w:t>
            </w:r>
          </w:p>
        </w:tc>
        <w:tc>
          <w:tcPr>
            <w:gridSpan w:val="3"/>
            <w:tcW w:w="7994" w:type="dxa"/>
          </w:tcPr>
          <w:p>
            <w:pPr>
              <w:pStyle w:val="0"/>
            </w:pPr>
            <w:r>
              <w:rPr>
                <w:sz w:val="20"/>
              </w:rPr>
              <w:t xml:space="preserve">Создание единого центра контроля обеспечения комплексной безопасности на объектах инфраструктуры</w:t>
            </w:r>
          </w:p>
        </w:tc>
      </w:tr>
      <w:tr>
        <w:tc>
          <w:tcPr>
            <w:tcW w:w="1020" w:type="dxa"/>
          </w:tcPr>
          <w:p>
            <w:pPr>
              <w:pStyle w:val="0"/>
            </w:pPr>
            <w:r>
              <w:rPr>
                <w:sz w:val="20"/>
              </w:rPr>
              <w:t xml:space="preserve">1</w:t>
            </w:r>
          </w:p>
        </w:tc>
        <w:tc>
          <w:tcPr>
            <w:tcW w:w="4195" w:type="dxa"/>
          </w:tcPr>
          <w:p>
            <w:pPr>
              <w:pStyle w:val="0"/>
            </w:pPr>
            <w:r>
              <w:rPr>
                <w:sz w:val="20"/>
              </w:rPr>
              <w:t xml:space="preserve">Осуществление пилотного проекта по участию в создании единого центра контроля обеспечения комплексной безопасности для одного-двух объектов инфраструктуры с оценкой потенциала их масштабирования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Садиков М.В.</w:t>
            </w:r>
          </w:p>
        </w:tc>
      </w:tr>
      <w:tr>
        <w:tc>
          <w:tcPr>
            <w:tcW w:w="1020" w:type="dxa"/>
          </w:tcPr>
          <w:p>
            <w:pPr>
              <w:pStyle w:val="0"/>
            </w:pPr>
            <w:r>
              <w:rPr>
                <w:sz w:val="20"/>
              </w:rPr>
              <w:t xml:space="preserve">Задача 4</w:t>
            </w:r>
          </w:p>
        </w:tc>
        <w:tc>
          <w:tcPr>
            <w:gridSpan w:val="3"/>
            <w:tcW w:w="7994" w:type="dxa"/>
          </w:tcPr>
          <w:p>
            <w:pPr>
              <w:pStyle w:val="0"/>
            </w:pPr>
            <w:r>
              <w:rPr>
                <w:sz w:val="20"/>
              </w:rPr>
              <w:t xml:space="preserve">Централизация объектовых хранилищ данных в едином центре контроля обеспечения комплексной безопасности на объектах инфраструктуры</w:t>
            </w:r>
          </w:p>
        </w:tc>
      </w:tr>
      <w:tr>
        <w:tc>
          <w:tcPr>
            <w:tcW w:w="1020" w:type="dxa"/>
          </w:tcPr>
          <w:p>
            <w:pPr>
              <w:pStyle w:val="0"/>
            </w:pPr>
            <w:r>
              <w:rPr>
                <w:sz w:val="20"/>
              </w:rPr>
              <w:t xml:space="preserve">1</w:t>
            </w:r>
          </w:p>
        </w:tc>
        <w:tc>
          <w:tcPr>
            <w:tcW w:w="4195" w:type="dxa"/>
          </w:tcPr>
          <w:p>
            <w:pPr>
              <w:pStyle w:val="0"/>
            </w:pPr>
            <w:r>
              <w:rPr>
                <w:sz w:val="20"/>
              </w:rPr>
              <w:t xml:space="preserve">Создание хранилища данных в едином центре контроля обеспечения комплексной безопасности, предоставляемой в ИТСО</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Садиков М.В.</w:t>
            </w:r>
          </w:p>
        </w:tc>
      </w:tr>
      <w:tr>
        <w:tc>
          <w:tcPr>
            <w:tcW w:w="1020" w:type="dxa"/>
          </w:tcPr>
          <w:p>
            <w:pPr>
              <w:pStyle w:val="0"/>
            </w:pPr>
            <w:r>
              <w:rPr>
                <w:sz w:val="20"/>
              </w:rPr>
              <w:t xml:space="preserve">Задача 5</w:t>
            </w:r>
          </w:p>
        </w:tc>
        <w:tc>
          <w:tcPr>
            <w:gridSpan w:val="3"/>
            <w:tcW w:w="7994" w:type="dxa"/>
          </w:tcPr>
          <w:p>
            <w:pPr>
              <w:pStyle w:val="0"/>
            </w:pPr>
            <w:r>
              <w:rPr>
                <w:sz w:val="20"/>
              </w:rPr>
              <w:t xml:space="preserve">Создание интегрированной интеллектуальной системы безопасности на основе единого центра контроля обеспечения комплексной безопасности предприятий и поддержки принятия решений</w:t>
            </w:r>
          </w:p>
        </w:tc>
      </w:tr>
      <w:tr>
        <w:tc>
          <w:tcPr>
            <w:tcW w:w="1020" w:type="dxa"/>
          </w:tcPr>
          <w:p>
            <w:pPr>
              <w:pStyle w:val="0"/>
            </w:pPr>
            <w:r>
              <w:rPr>
                <w:sz w:val="20"/>
              </w:rPr>
              <w:t xml:space="preserve">1</w:t>
            </w:r>
          </w:p>
        </w:tc>
        <w:tc>
          <w:tcPr>
            <w:tcW w:w="4195" w:type="dxa"/>
          </w:tcPr>
          <w:p>
            <w:pPr>
              <w:pStyle w:val="0"/>
            </w:pPr>
            <w:r>
              <w:rPr>
                <w:sz w:val="20"/>
              </w:rPr>
              <w:t xml:space="preserve">Реализация пилотного проекта по представлению информации в ситуационный центр при Губернаторе Кемеровской области - Кузбасса и оценка возможностей его масштабирования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Садиков М.В.</w:t>
            </w:r>
          </w:p>
        </w:tc>
      </w:tr>
      <w:tr>
        <w:tc>
          <w:tcPr>
            <w:gridSpan w:val="4"/>
            <w:tcW w:w="9014" w:type="dxa"/>
          </w:tcPr>
          <w:p>
            <w:pPr>
              <w:pStyle w:val="0"/>
              <w:jc w:val="center"/>
            </w:pPr>
            <w:r>
              <w:rPr>
                <w:sz w:val="20"/>
              </w:rPr>
              <w:t xml:space="preserve">Подприоритет N 4 "Создание цифрового центра принятия решений"</w:t>
            </w:r>
          </w:p>
        </w:tc>
      </w:tr>
      <w:tr>
        <w:tc>
          <w:tcPr>
            <w:tcW w:w="1020" w:type="dxa"/>
          </w:tcPr>
          <w:p>
            <w:pPr>
              <w:pStyle w:val="0"/>
            </w:pPr>
            <w:r>
              <w:rPr>
                <w:sz w:val="20"/>
              </w:rPr>
              <w:t xml:space="preserve">Цель 1</w:t>
            </w:r>
          </w:p>
        </w:tc>
        <w:tc>
          <w:tcPr>
            <w:gridSpan w:val="3"/>
            <w:tcW w:w="7994" w:type="dxa"/>
          </w:tcPr>
          <w:p>
            <w:pPr>
              <w:pStyle w:val="0"/>
            </w:pPr>
            <w:r>
              <w:rPr>
                <w:sz w:val="20"/>
              </w:rPr>
              <w:t xml:space="preserve">Обеспечение комплексного контроля объектов инфраструктуры Кузбасса, принятие оперативных своевременных решений</w:t>
            </w:r>
          </w:p>
        </w:tc>
      </w:tr>
      <w:tr>
        <w:tc>
          <w:tcPr>
            <w:tcW w:w="1020" w:type="dxa"/>
          </w:tcPr>
          <w:p>
            <w:pPr>
              <w:pStyle w:val="0"/>
            </w:pPr>
            <w:r>
              <w:rPr>
                <w:sz w:val="20"/>
              </w:rPr>
              <w:t xml:space="preserve">Задача 1</w:t>
            </w:r>
          </w:p>
        </w:tc>
        <w:tc>
          <w:tcPr>
            <w:gridSpan w:val="3"/>
            <w:tcW w:w="7994" w:type="dxa"/>
          </w:tcPr>
          <w:p>
            <w:pPr>
              <w:pStyle w:val="0"/>
            </w:pPr>
            <w:r>
              <w:rPr>
                <w:sz w:val="20"/>
              </w:rPr>
              <w:t xml:space="preserve">Централизованный мониторинг и управление технологическими процессами</w:t>
            </w:r>
          </w:p>
        </w:tc>
      </w:tr>
      <w:tr>
        <w:tc>
          <w:tcPr>
            <w:tcW w:w="1020" w:type="dxa"/>
          </w:tcPr>
          <w:p>
            <w:pPr>
              <w:pStyle w:val="0"/>
            </w:pPr>
            <w:r>
              <w:rPr>
                <w:sz w:val="20"/>
              </w:rPr>
              <w:t xml:space="preserve">1</w:t>
            </w:r>
          </w:p>
        </w:tc>
        <w:tc>
          <w:tcPr>
            <w:tcW w:w="4195" w:type="dxa"/>
          </w:tcPr>
          <w:p>
            <w:pPr>
              <w:pStyle w:val="0"/>
            </w:pPr>
            <w:r>
              <w:rPr>
                <w:sz w:val="20"/>
              </w:rPr>
              <w:t xml:space="preserve">Внедрение на пилотных объектах централизованного мониторинга и управления технологическими процессами и оценка их эффективности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Садиков М.В.</w:t>
            </w:r>
          </w:p>
        </w:tc>
      </w:tr>
      <w:tr>
        <w:tc>
          <w:tcPr>
            <w:tcW w:w="1020" w:type="dxa"/>
          </w:tcPr>
          <w:p>
            <w:pPr>
              <w:pStyle w:val="0"/>
            </w:pPr>
            <w:r>
              <w:rPr>
                <w:sz w:val="20"/>
              </w:rPr>
              <w:t xml:space="preserve">Задача 2</w:t>
            </w:r>
          </w:p>
        </w:tc>
        <w:tc>
          <w:tcPr>
            <w:gridSpan w:val="3"/>
            <w:tcW w:w="7994" w:type="dxa"/>
          </w:tcPr>
          <w:p>
            <w:pPr>
              <w:pStyle w:val="0"/>
            </w:pPr>
            <w:r>
              <w:rPr>
                <w:sz w:val="20"/>
              </w:rPr>
              <w:t xml:space="preserve">Осуществление оперативного контроля обеспечения комплексной безопасности на объектах инфраструктуры</w:t>
            </w:r>
          </w:p>
        </w:tc>
      </w:tr>
      <w:tr>
        <w:tc>
          <w:tcPr>
            <w:tcW w:w="1020" w:type="dxa"/>
          </w:tcPr>
          <w:p>
            <w:pPr>
              <w:pStyle w:val="0"/>
            </w:pPr>
            <w:r>
              <w:rPr>
                <w:sz w:val="20"/>
              </w:rPr>
              <w:t xml:space="preserve">1</w:t>
            </w:r>
          </w:p>
        </w:tc>
        <w:tc>
          <w:tcPr>
            <w:tcW w:w="4195" w:type="dxa"/>
          </w:tcPr>
          <w:p>
            <w:pPr>
              <w:pStyle w:val="0"/>
            </w:pPr>
            <w:r>
              <w:rPr>
                <w:sz w:val="20"/>
              </w:rPr>
              <w:t xml:space="preserve">Реализация пилотного проекта централизованного мониторинга уровня безопасности на объектах инфраструктуры с представлением информации в ситуационный центр Губернатора Кемеровской области -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Садиков М.В.</w:t>
            </w:r>
          </w:p>
        </w:tc>
      </w:tr>
      <w:tr>
        <w:tc>
          <w:tcPr>
            <w:tcW w:w="1020" w:type="dxa"/>
          </w:tcPr>
          <w:p>
            <w:pPr>
              <w:pStyle w:val="0"/>
            </w:pPr>
            <w:r>
              <w:rPr>
                <w:sz w:val="20"/>
              </w:rPr>
              <w:t xml:space="preserve">2</w:t>
            </w:r>
          </w:p>
        </w:tc>
        <w:tc>
          <w:tcPr>
            <w:tcW w:w="4195" w:type="dxa"/>
          </w:tcPr>
          <w:p>
            <w:pPr>
              <w:pStyle w:val="0"/>
            </w:pPr>
            <w:r>
              <w:rPr>
                <w:sz w:val="20"/>
              </w:rPr>
              <w:t xml:space="preserve">Функционирование Единого центра мониторинга состояния информационной безопасности объектов КИИ АСУТП ТЭК и ОПО</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Инжиниринговый центр промышленной, геодинамической и информационной безопасности на базе ФГБОУ ВО "Кузбасский государственный технический университет имени Т.Ф.Горбачева" (по согласованию)</w:t>
            </w:r>
          </w:p>
        </w:tc>
      </w:tr>
      <w:tr>
        <w:tc>
          <w:tcPr>
            <w:tcW w:w="1020" w:type="dxa"/>
          </w:tcPr>
          <w:p>
            <w:pPr>
              <w:pStyle w:val="0"/>
            </w:pPr>
            <w:r>
              <w:rPr>
                <w:sz w:val="20"/>
              </w:rPr>
              <w:t xml:space="preserve">Задача 3</w:t>
            </w:r>
          </w:p>
        </w:tc>
        <w:tc>
          <w:tcPr>
            <w:gridSpan w:val="3"/>
            <w:tcW w:w="7994" w:type="dxa"/>
          </w:tcPr>
          <w:p>
            <w:pPr>
              <w:pStyle w:val="0"/>
            </w:pPr>
            <w:r>
              <w:rPr>
                <w:sz w:val="20"/>
              </w:rPr>
              <w:t xml:space="preserve">Оперативная аналитика данных от внешних и внутренних систем предприятия, прогнозирование оптимальных решений для руководства предприятий и региона</w:t>
            </w:r>
          </w:p>
        </w:tc>
      </w:tr>
      <w:tr>
        <w:tc>
          <w:tcPr>
            <w:tcW w:w="1020" w:type="dxa"/>
          </w:tcPr>
          <w:p>
            <w:pPr>
              <w:pStyle w:val="0"/>
            </w:pPr>
            <w:r>
              <w:rPr>
                <w:sz w:val="20"/>
              </w:rPr>
              <w:t xml:space="preserve">1</w:t>
            </w:r>
          </w:p>
        </w:tc>
        <w:tc>
          <w:tcPr>
            <w:tcW w:w="4195" w:type="dxa"/>
          </w:tcPr>
          <w:p>
            <w:pPr>
              <w:pStyle w:val="0"/>
            </w:pPr>
            <w:r>
              <w:rPr>
                <w:sz w:val="20"/>
              </w:rPr>
              <w:t xml:space="preserve">Реализация пилотного проекта по использованию системы мониторинга для согласования решений с внешними контрагентами и обоснование возможности его масштабирования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Садиков М.В.</w:t>
            </w:r>
          </w:p>
        </w:tc>
      </w:tr>
      <w:tr>
        <w:tc>
          <w:tcPr>
            <w:tcW w:w="1020" w:type="dxa"/>
          </w:tcPr>
          <w:p>
            <w:pPr>
              <w:pStyle w:val="0"/>
            </w:pPr>
            <w:r>
              <w:rPr>
                <w:sz w:val="20"/>
              </w:rPr>
              <w:t xml:space="preserve">Задача 4</w:t>
            </w:r>
          </w:p>
        </w:tc>
        <w:tc>
          <w:tcPr>
            <w:gridSpan w:val="3"/>
            <w:tcW w:w="7994" w:type="dxa"/>
          </w:tcPr>
          <w:p>
            <w:pPr>
              <w:pStyle w:val="0"/>
            </w:pPr>
            <w:r>
              <w:rPr>
                <w:sz w:val="20"/>
              </w:rPr>
              <w:t xml:space="preserve">Создание современного цифрового центра принятия решений руководством области в режиме чрезвычайной ситуации</w:t>
            </w:r>
          </w:p>
        </w:tc>
      </w:tr>
      <w:tr>
        <w:tc>
          <w:tcPr>
            <w:tcW w:w="1020" w:type="dxa"/>
          </w:tcPr>
          <w:p>
            <w:pPr>
              <w:pStyle w:val="0"/>
            </w:pPr>
            <w:r>
              <w:rPr>
                <w:sz w:val="20"/>
              </w:rPr>
              <w:t xml:space="preserve">1</w:t>
            </w:r>
          </w:p>
        </w:tc>
        <w:tc>
          <w:tcPr>
            <w:tcW w:w="4195" w:type="dxa"/>
          </w:tcPr>
          <w:p>
            <w:pPr>
              <w:pStyle w:val="0"/>
            </w:pPr>
            <w:r>
              <w:rPr>
                <w:sz w:val="20"/>
              </w:rPr>
              <w:t xml:space="preserve">Обеспечение оперативного электроснабжения и подключения к иным сетям и инфраструктуре в чрезвычайных ситуациях на основе использования данных единой цифровой информационной системы</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Герасимцев А.В.</w:t>
            </w:r>
          </w:p>
        </w:tc>
      </w:tr>
      <w:tr>
        <w:tc>
          <w:tcPr>
            <w:gridSpan w:val="4"/>
            <w:tcW w:w="9014" w:type="dxa"/>
          </w:tcPr>
          <w:p>
            <w:pPr>
              <w:pStyle w:val="0"/>
              <w:jc w:val="center"/>
            </w:pPr>
            <w:r>
              <w:rPr>
                <w:sz w:val="20"/>
              </w:rPr>
              <w:t xml:space="preserve">Подприоритет N 5 "Обеспечение финансовой безопасности"</w:t>
            </w:r>
          </w:p>
        </w:tc>
      </w:tr>
      <w:tr>
        <w:tc>
          <w:tcPr>
            <w:tcW w:w="1020" w:type="dxa"/>
          </w:tcPr>
          <w:p>
            <w:pPr>
              <w:pStyle w:val="0"/>
            </w:pPr>
            <w:r>
              <w:rPr>
                <w:sz w:val="20"/>
              </w:rPr>
              <w:t xml:space="preserve">Цель 1</w:t>
            </w:r>
          </w:p>
        </w:tc>
        <w:tc>
          <w:tcPr>
            <w:gridSpan w:val="3"/>
            <w:tcW w:w="7994" w:type="dxa"/>
          </w:tcPr>
          <w:p>
            <w:pPr>
              <w:pStyle w:val="0"/>
            </w:pPr>
            <w:r>
              <w:rPr>
                <w:sz w:val="20"/>
              </w:rPr>
              <w:t xml:space="preserve">Формирование условий финансовой безопасности предприятий, обеспечивающих:</w:t>
            </w:r>
          </w:p>
          <w:p>
            <w:pPr>
              <w:pStyle w:val="0"/>
            </w:pPr>
            <w:r>
              <w:rPr>
                <w:sz w:val="20"/>
              </w:rPr>
              <w:t xml:space="preserve">поддержание финансовой устойчивости;</w:t>
            </w:r>
          </w:p>
          <w:p>
            <w:pPr>
              <w:pStyle w:val="0"/>
            </w:pPr>
            <w:r>
              <w:rPr>
                <w:sz w:val="20"/>
              </w:rPr>
              <w:t xml:space="preserve">обеспечение финансовой независимости от единственного источника доходов;</w:t>
            </w:r>
          </w:p>
          <w:p>
            <w:pPr>
              <w:pStyle w:val="0"/>
            </w:pPr>
            <w:r>
              <w:rPr>
                <w:sz w:val="20"/>
              </w:rPr>
              <w:t xml:space="preserve">гибкость и независимость в принятии финансовых решений</w:t>
            </w:r>
          </w:p>
        </w:tc>
      </w:tr>
      <w:tr>
        <w:tc>
          <w:tcPr>
            <w:tcW w:w="1020" w:type="dxa"/>
          </w:tcPr>
          <w:p>
            <w:pPr>
              <w:pStyle w:val="0"/>
            </w:pPr>
            <w:r>
              <w:rPr>
                <w:sz w:val="20"/>
              </w:rPr>
              <w:t xml:space="preserve">Задача 1</w:t>
            </w:r>
          </w:p>
        </w:tc>
        <w:tc>
          <w:tcPr>
            <w:gridSpan w:val="3"/>
            <w:tcW w:w="7994" w:type="dxa"/>
          </w:tcPr>
          <w:p>
            <w:pPr>
              <w:pStyle w:val="0"/>
            </w:pPr>
            <w:r>
              <w:rPr>
                <w:sz w:val="20"/>
              </w:rPr>
              <w:t xml:space="preserve">Внедрение системы регулярного мониторинга финансовой безопасности деятельности предприятий, позволяющего определять возникающие потребности в принятии решений, направленных на поддержание либо восстановление уровня финансовой безопасности и обеспечение непрерывности процесса реализации основных стратегических приоритетов развития объектов инфраструктуры Кузбасса</w:t>
            </w:r>
          </w:p>
        </w:tc>
      </w:tr>
      <w:tr>
        <w:tc>
          <w:tcPr>
            <w:tcW w:w="1020" w:type="dxa"/>
          </w:tcPr>
          <w:p>
            <w:pPr>
              <w:pStyle w:val="0"/>
            </w:pPr>
            <w:r>
              <w:rPr>
                <w:sz w:val="20"/>
              </w:rPr>
              <w:t xml:space="preserve">1</w:t>
            </w:r>
          </w:p>
        </w:tc>
        <w:tc>
          <w:tcPr>
            <w:tcW w:w="4195" w:type="dxa"/>
          </w:tcPr>
          <w:p>
            <w:pPr>
              <w:pStyle w:val="0"/>
            </w:pPr>
            <w:r>
              <w:rPr>
                <w:sz w:val="20"/>
              </w:rPr>
              <w:t xml:space="preserve">Проведение предприятиями аудита на предмет определения возможных рисков и выбора направлений страхования. Страхование возможных рисков предприятия по результатам проведенного аудита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Малахов И.Ю.</w:t>
            </w:r>
          </w:p>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pPr>
            <w:r>
              <w:rPr>
                <w:sz w:val="20"/>
              </w:rPr>
              <w:t xml:space="preserve">2</w:t>
            </w:r>
          </w:p>
        </w:tc>
        <w:tc>
          <w:tcPr>
            <w:tcW w:w="4195" w:type="dxa"/>
          </w:tcPr>
          <w:p>
            <w:pPr>
              <w:pStyle w:val="0"/>
            </w:pPr>
            <w:r>
              <w:rPr>
                <w:sz w:val="20"/>
              </w:rPr>
              <w:t xml:space="preserve">Формирование и размещение в информационно-телекоммуникационной сети "Интернет" перечня предприятий, содержащего информацию о рейтингах региональных предприятий, включающую уровень долга, просроченные платежи, рассматриваемые иски в арбитраже</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Малахов И.Ю.</w:t>
            </w:r>
          </w:p>
          <w:p>
            <w:pPr>
              <w:pStyle w:val="0"/>
              <w:jc w:val="center"/>
            </w:pPr>
            <w:r>
              <w:rPr>
                <w:sz w:val="20"/>
              </w:rPr>
              <w:t xml:space="preserve">Садиков М.В.</w:t>
            </w:r>
          </w:p>
        </w:tc>
      </w:tr>
      <w:tr>
        <w:tc>
          <w:tcPr>
            <w:tcW w:w="1020" w:type="dxa"/>
          </w:tcPr>
          <w:p>
            <w:pPr>
              <w:pStyle w:val="0"/>
            </w:pPr>
            <w:r>
              <w:rPr>
                <w:sz w:val="20"/>
              </w:rPr>
              <w:t xml:space="preserve">Задача 2</w:t>
            </w:r>
          </w:p>
        </w:tc>
        <w:tc>
          <w:tcPr>
            <w:gridSpan w:val="3"/>
            <w:tcW w:w="7994" w:type="dxa"/>
          </w:tcPr>
          <w:p>
            <w:pPr>
              <w:pStyle w:val="0"/>
            </w:pPr>
            <w:r>
              <w:rPr>
                <w:sz w:val="20"/>
              </w:rPr>
              <w:t xml:space="preserve">Формирование эффективной системы управления финансами, позволяющей существенно снизить влияние негативных факторов, оптимизируя использование имеющихся финансовых ресурсов на достижение поставленных целей</w:t>
            </w:r>
          </w:p>
        </w:tc>
      </w:tr>
      <w:tr>
        <w:tc>
          <w:tcPr>
            <w:tcW w:w="1020" w:type="dxa"/>
          </w:tcPr>
          <w:p>
            <w:pPr>
              <w:pStyle w:val="0"/>
            </w:pPr>
            <w:r>
              <w:rPr>
                <w:sz w:val="20"/>
              </w:rPr>
              <w:t xml:space="preserve">1</w:t>
            </w:r>
          </w:p>
        </w:tc>
        <w:tc>
          <w:tcPr>
            <w:tcW w:w="4195" w:type="dxa"/>
          </w:tcPr>
          <w:p>
            <w:pPr>
              <w:pStyle w:val="0"/>
            </w:pPr>
            <w:r>
              <w:rPr>
                <w:sz w:val="20"/>
              </w:rPr>
              <w:t xml:space="preserve">Диверсификация инструментов привлечения средств предприятиями, в том числе за счет развития финансового рынка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Малахов И.Ю.</w:t>
            </w:r>
          </w:p>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pPr>
            <w:r>
              <w:rPr>
                <w:sz w:val="20"/>
              </w:rPr>
              <w:t xml:space="preserve">Результаты</w:t>
            </w:r>
          </w:p>
        </w:tc>
        <w:tc>
          <w:tcPr>
            <w:gridSpan w:val="3"/>
            <w:tcW w:w="7994" w:type="dxa"/>
          </w:tcPr>
          <w:p>
            <w:pPr>
              <w:pStyle w:val="0"/>
            </w:pPr>
            <w:r>
              <w:rPr>
                <w:sz w:val="20"/>
              </w:rPr>
              <w:t xml:space="preserve">1. Внедрены единые стандарты инженерно-технических средств охраны на объектах инфраструктуры региона.</w:t>
            </w:r>
          </w:p>
          <w:p>
            <w:pPr>
              <w:pStyle w:val="0"/>
            </w:pPr>
            <w:r>
              <w:rPr>
                <w:sz w:val="20"/>
              </w:rPr>
              <w:t xml:space="preserve">2. Введены в эксплуатацию современные стандартизированные инженерно-технические средства охраны на объектах инфраструктуры Кемеровской области.</w:t>
            </w:r>
          </w:p>
          <w:p>
            <w:pPr>
              <w:pStyle w:val="0"/>
            </w:pPr>
            <w:r>
              <w:rPr>
                <w:sz w:val="20"/>
              </w:rPr>
              <w:t xml:space="preserve">3. Создан единый центр контроля обеспечения комплексной безопасности на объектах инфраструктуры.</w:t>
            </w:r>
          </w:p>
          <w:p>
            <w:pPr>
              <w:pStyle w:val="0"/>
            </w:pPr>
            <w:r>
              <w:rPr>
                <w:sz w:val="20"/>
              </w:rPr>
              <w:t xml:space="preserve">4. Создан цифровой центр принятия решений, в том числе в чрезвычайные периоды</w:t>
            </w:r>
          </w:p>
        </w:tc>
      </w:tr>
      <w:tr>
        <w:tc>
          <w:tcPr>
            <w:gridSpan w:val="4"/>
            <w:tcW w:w="9014" w:type="dxa"/>
          </w:tcPr>
          <w:p>
            <w:pPr>
              <w:pStyle w:val="0"/>
              <w:outlineLvl w:val="3"/>
              <w:jc w:val="center"/>
            </w:pPr>
            <w:r>
              <w:rPr>
                <w:sz w:val="20"/>
              </w:rPr>
              <w:t xml:space="preserve">III этап (2026 - 2035 годы)</w:t>
            </w:r>
          </w:p>
        </w:tc>
      </w:tr>
      <w:tr>
        <w:tc>
          <w:tcPr>
            <w:gridSpan w:val="4"/>
            <w:tcW w:w="9014" w:type="dxa"/>
          </w:tcPr>
          <w:p>
            <w:pPr>
              <w:pStyle w:val="0"/>
              <w:jc w:val="center"/>
            </w:pPr>
            <w:r>
              <w:rPr>
                <w:sz w:val="20"/>
              </w:rPr>
              <w:t xml:space="preserve">Подприоритет N 1 "Обеспечение технологической безопасности"</w:t>
            </w:r>
          </w:p>
        </w:tc>
      </w:tr>
      <w:tr>
        <w:tc>
          <w:tcPr>
            <w:tcW w:w="1020" w:type="dxa"/>
          </w:tcPr>
          <w:p>
            <w:pPr>
              <w:pStyle w:val="0"/>
            </w:pPr>
            <w:r>
              <w:rPr>
                <w:sz w:val="20"/>
              </w:rPr>
              <w:t xml:space="preserve">Цель 1</w:t>
            </w:r>
          </w:p>
        </w:tc>
        <w:tc>
          <w:tcPr>
            <w:gridSpan w:val="3"/>
            <w:tcW w:w="7994" w:type="dxa"/>
          </w:tcPr>
          <w:p>
            <w:pPr>
              <w:pStyle w:val="0"/>
            </w:pPr>
            <w:r>
              <w:rPr>
                <w:sz w:val="20"/>
              </w:rPr>
              <w:t xml:space="preserve">Создание автоматизированной информационной системы для контроля корректной эксплуатации оборудования и использования современных инженерно-технических средств охраны (ИТСО) на инфраструктурных объектах Кемеровской области</w:t>
            </w:r>
          </w:p>
        </w:tc>
      </w:tr>
      <w:tr>
        <w:tc>
          <w:tcPr>
            <w:tcW w:w="1020" w:type="dxa"/>
          </w:tcPr>
          <w:p>
            <w:pPr>
              <w:pStyle w:val="0"/>
            </w:pPr>
            <w:r>
              <w:rPr>
                <w:sz w:val="20"/>
              </w:rPr>
              <w:t xml:space="preserve">Задача 1</w:t>
            </w:r>
          </w:p>
        </w:tc>
        <w:tc>
          <w:tcPr>
            <w:gridSpan w:val="3"/>
            <w:tcW w:w="7994" w:type="dxa"/>
          </w:tcPr>
          <w:p>
            <w:pPr>
              <w:pStyle w:val="0"/>
            </w:pPr>
            <w:r>
              <w:rPr>
                <w:sz w:val="20"/>
              </w:rPr>
              <w:t xml:space="preserve">Установка и ввод в эксплуатацию передового специализированного оборудования по контролю персоналом технического обслуживания оборудования</w:t>
            </w:r>
          </w:p>
        </w:tc>
      </w:tr>
      <w:tr>
        <w:tc>
          <w:tcPr>
            <w:tcW w:w="1020" w:type="dxa"/>
          </w:tcPr>
          <w:p>
            <w:pPr>
              <w:pStyle w:val="0"/>
            </w:pPr>
            <w:r>
              <w:rPr>
                <w:sz w:val="20"/>
              </w:rPr>
              <w:t xml:space="preserve">1</w:t>
            </w:r>
          </w:p>
        </w:tc>
        <w:tc>
          <w:tcPr>
            <w:tcW w:w="4195" w:type="dxa"/>
          </w:tcPr>
          <w:p>
            <w:pPr>
              <w:pStyle w:val="0"/>
            </w:pPr>
            <w:r>
              <w:rPr>
                <w:sz w:val="20"/>
              </w:rPr>
              <w:t xml:space="preserve">Масштабирование установки передового специализированного оборудования и информационных систем на другие инфраструктурные объекты Кемеровской области -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pPr>
            <w:r>
              <w:rPr>
                <w:sz w:val="20"/>
              </w:rPr>
              <w:t xml:space="preserve">2</w:t>
            </w:r>
          </w:p>
        </w:tc>
        <w:tc>
          <w:tcPr>
            <w:tcW w:w="4195" w:type="dxa"/>
          </w:tcPr>
          <w:p>
            <w:pPr>
              <w:pStyle w:val="0"/>
            </w:pPr>
            <w:r>
              <w:rPr>
                <w:sz w:val="20"/>
              </w:rPr>
              <w:t xml:space="preserve">Подготовка специалистов по основным образовательным программам среднего профессионального образования "Обеспечение информационной безопасности автоматизированных систем", "Организация и технология защиты информации". Переподготовка и повышение квалификации специалистов по образовательным программам "Корпоративная защита от внутренних угроз информационной безопасности" на базе Кузбасского центра опережающей профессиональной подготовки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Задача 2</w:t>
            </w:r>
          </w:p>
        </w:tc>
        <w:tc>
          <w:tcPr>
            <w:gridSpan w:val="3"/>
            <w:tcW w:w="7994" w:type="dxa"/>
          </w:tcPr>
          <w:p>
            <w:pPr>
              <w:pStyle w:val="0"/>
            </w:pPr>
            <w:r>
              <w:rPr>
                <w:sz w:val="20"/>
              </w:rPr>
              <w:t xml:space="preserve">Осуществление постоянного автоматизированного контроля корректности технического обслуживания оборудования персоналом</w:t>
            </w:r>
          </w:p>
        </w:tc>
      </w:tr>
      <w:tr>
        <w:tc>
          <w:tcPr>
            <w:tcW w:w="1020" w:type="dxa"/>
          </w:tcPr>
          <w:p>
            <w:pPr>
              <w:pStyle w:val="0"/>
            </w:pPr>
            <w:r>
              <w:rPr>
                <w:sz w:val="20"/>
              </w:rPr>
              <w:t xml:space="preserve">1</w:t>
            </w:r>
          </w:p>
        </w:tc>
        <w:tc>
          <w:tcPr>
            <w:tcW w:w="4195" w:type="dxa"/>
          </w:tcPr>
          <w:p>
            <w:pPr>
              <w:pStyle w:val="0"/>
            </w:pPr>
            <w:r>
              <w:rPr>
                <w:sz w:val="20"/>
              </w:rPr>
              <w:t xml:space="preserve">Обеспечение деятельности геоинформационной системы цифрового регионального управления, включая вопросы цифровой безопасности, позволяющей осуществлять онлайн контроль работы оборудования, его технического обслуживания, доведения соответствующей информации до компаний, осуществляющих сервисное обслуживание</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Садиков М.В.</w:t>
            </w:r>
          </w:p>
        </w:tc>
      </w:tr>
      <w:tr>
        <w:tc>
          <w:tcPr>
            <w:tcW w:w="1020" w:type="dxa"/>
          </w:tcPr>
          <w:p>
            <w:pPr>
              <w:pStyle w:val="0"/>
            </w:pPr>
            <w:r>
              <w:rPr>
                <w:sz w:val="20"/>
              </w:rPr>
              <w:t xml:space="preserve">Задача 3</w:t>
            </w:r>
          </w:p>
        </w:tc>
        <w:tc>
          <w:tcPr>
            <w:gridSpan w:val="3"/>
            <w:tcW w:w="7994" w:type="dxa"/>
          </w:tcPr>
          <w:p>
            <w:pPr>
              <w:pStyle w:val="0"/>
            </w:pPr>
            <w:r>
              <w:rPr>
                <w:sz w:val="20"/>
              </w:rPr>
              <w:t xml:space="preserve">Установка и ввод в эксплуатацию современных стандартизированных ИТСО на объектах инфраструктуры Кемеровской области - Кузбасса</w:t>
            </w:r>
          </w:p>
        </w:tc>
      </w:tr>
      <w:tr>
        <w:tc>
          <w:tcPr>
            <w:tcW w:w="1020" w:type="dxa"/>
          </w:tcPr>
          <w:p>
            <w:pPr>
              <w:pStyle w:val="0"/>
            </w:pPr>
            <w:r>
              <w:rPr>
                <w:sz w:val="20"/>
              </w:rPr>
              <w:t xml:space="preserve">1</w:t>
            </w:r>
          </w:p>
        </w:tc>
        <w:tc>
          <w:tcPr>
            <w:tcW w:w="4195" w:type="dxa"/>
          </w:tcPr>
          <w:p>
            <w:pPr>
              <w:pStyle w:val="0"/>
            </w:pPr>
            <w:r>
              <w:rPr>
                <w:sz w:val="20"/>
              </w:rPr>
              <w:t xml:space="preserve">Определить перечень объектов инфраструктуры Кемеровской области - Кузбасса, которые ввели в эксплуатацию современные стандартизированные ИТСО</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Исполнительные органы Кемеровской области - Кузбасса отраслевой компетенции</w:t>
            </w:r>
          </w:p>
        </w:tc>
      </w:tr>
      <w:tr>
        <w:tc>
          <w:tcPr>
            <w:gridSpan w:val="4"/>
            <w:tcW w:w="9014" w:type="dxa"/>
          </w:tcPr>
          <w:p>
            <w:pPr>
              <w:pStyle w:val="0"/>
              <w:jc w:val="center"/>
            </w:pPr>
            <w:r>
              <w:rPr>
                <w:sz w:val="20"/>
              </w:rPr>
              <w:t xml:space="preserve">Подприоритет N 2 "Обеспечение контроля воздушного пространства"</w:t>
            </w:r>
          </w:p>
        </w:tc>
      </w:tr>
      <w:tr>
        <w:tc>
          <w:tcPr>
            <w:tcW w:w="1020" w:type="dxa"/>
          </w:tcPr>
          <w:p>
            <w:pPr>
              <w:pStyle w:val="0"/>
            </w:pPr>
            <w:r>
              <w:rPr>
                <w:sz w:val="20"/>
              </w:rPr>
              <w:t xml:space="preserve">Цель 1</w:t>
            </w:r>
          </w:p>
        </w:tc>
        <w:tc>
          <w:tcPr>
            <w:gridSpan w:val="3"/>
            <w:tcW w:w="7994" w:type="dxa"/>
          </w:tcPr>
          <w:p>
            <w:pPr>
              <w:pStyle w:val="0"/>
            </w:pPr>
            <w:r>
              <w:rPr>
                <w:sz w:val="20"/>
              </w:rPr>
              <w:t xml:space="preserve">Обнаружение, контроль и возможность предотвращения полетов беспилотных летательных аппаратов (далее - БПЛА) в воздушном пространстве объектов инфраструктуры Кемеровской области - Кузбасса</w:t>
            </w:r>
          </w:p>
        </w:tc>
      </w:tr>
      <w:tr>
        <w:tc>
          <w:tcPr>
            <w:tcW w:w="1020" w:type="dxa"/>
          </w:tcPr>
          <w:p>
            <w:pPr>
              <w:pStyle w:val="0"/>
            </w:pPr>
            <w:r>
              <w:rPr>
                <w:sz w:val="20"/>
              </w:rPr>
              <w:t xml:space="preserve">Задача 1</w:t>
            </w:r>
          </w:p>
        </w:tc>
        <w:tc>
          <w:tcPr>
            <w:gridSpan w:val="3"/>
            <w:tcW w:w="7994" w:type="dxa"/>
          </w:tcPr>
          <w:p>
            <w:pPr>
              <w:pStyle w:val="0"/>
            </w:pPr>
            <w:r>
              <w:rPr>
                <w:sz w:val="20"/>
              </w:rPr>
              <w:t xml:space="preserve">Предотвращение вывода из строя оборудования и систем предприятий с помощью БПЛА</w:t>
            </w:r>
          </w:p>
        </w:tc>
      </w:tr>
      <w:tr>
        <w:tc>
          <w:tcPr>
            <w:tcW w:w="1020" w:type="dxa"/>
          </w:tcPr>
          <w:p>
            <w:pPr>
              <w:pStyle w:val="0"/>
            </w:pPr>
            <w:r>
              <w:rPr>
                <w:sz w:val="20"/>
              </w:rPr>
              <w:t xml:space="preserve">1</w:t>
            </w:r>
          </w:p>
        </w:tc>
        <w:tc>
          <w:tcPr>
            <w:tcW w:w="4195" w:type="dxa"/>
          </w:tcPr>
          <w:p>
            <w:pPr>
              <w:pStyle w:val="0"/>
            </w:pPr>
            <w:r>
              <w:rPr>
                <w:sz w:val="20"/>
              </w:rPr>
              <w:t xml:space="preserve">Уточнение перечня предприятий Кемеровской области - Кузбасса, имеющих потенциальную угрозу БПЛА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Рубан С.В.</w:t>
            </w:r>
          </w:p>
        </w:tc>
      </w:tr>
      <w:tr>
        <w:tc>
          <w:tcPr>
            <w:tcW w:w="1020" w:type="dxa"/>
          </w:tcPr>
          <w:p>
            <w:pPr>
              <w:pStyle w:val="0"/>
            </w:pPr>
            <w:r>
              <w:rPr>
                <w:sz w:val="20"/>
              </w:rPr>
              <w:t xml:space="preserve">2</w:t>
            </w:r>
          </w:p>
        </w:tc>
        <w:tc>
          <w:tcPr>
            <w:tcW w:w="4195" w:type="dxa"/>
          </w:tcPr>
          <w:p>
            <w:pPr>
              <w:pStyle w:val="0"/>
            </w:pPr>
            <w:r>
              <w:rPr>
                <w:sz w:val="20"/>
              </w:rPr>
              <w:t xml:space="preserve">Уточнить запретные зоны для полетов БПЛА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Рубан С.В.</w:t>
            </w:r>
          </w:p>
        </w:tc>
      </w:tr>
      <w:tr>
        <w:tc>
          <w:tcPr>
            <w:tcW w:w="1020" w:type="dxa"/>
          </w:tcPr>
          <w:p>
            <w:pPr>
              <w:pStyle w:val="0"/>
            </w:pPr>
            <w:r>
              <w:rPr>
                <w:sz w:val="20"/>
              </w:rPr>
              <w:t xml:space="preserve">Задача 2</w:t>
            </w:r>
          </w:p>
        </w:tc>
        <w:tc>
          <w:tcPr>
            <w:gridSpan w:val="3"/>
            <w:tcW w:w="7994" w:type="dxa"/>
          </w:tcPr>
          <w:p>
            <w:pPr>
              <w:pStyle w:val="0"/>
            </w:pPr>
            <w:r>
              <w:rPr>
                <w:sz w:val="20"/>
              </w:rPr>
              <w:t xml:space="preserve">Обеспечение контроля полетов БПЛА над объектами инфраструктуры Кемеровской области - Кузбасса</w:t>
            </w:r>
          </w:p>
        </w:tc>
      </w:tr>
      <w:tr>
        <w:tc>
          <w:tcPr>
            <w:tcW w:w="1020" w:type="dxa"/>
          </w:tcPr>
          <w:p>
            <w:pPr>
              <w:pStyle w:val="0"/>
            </w:pPr>
            <w:r>
              <w:rPr>
                <w:sz w:val="20"/>
              </w:rPr>
              <w:t xml:space="preserve">1</w:t>
            </w:r>
          </w:p>
        </w:tc>
        <w:tc>
          <w:tcPr>
            <w:tcW w:w="4195" w:type="dxa"/>
          </w:tcPr>
          <w:p>
            <w:pPr>
              <w:pStyle w:val="0"/>
            </w:pPr>
            <w:r>
              <w:rPr>
                <w:sz w:val="20"/>
              </w:rPr>
              <w:t xml:space="preserve">Непрерывный мониторинг полетов БПЛА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Рубан С.В.</w:t>
            </w:r>
          </w:p>
        </w:tc>
      </w:tr>
      <w:tr>
        <w:tc>
          <w:tcPr>
            <w:gridSpan w:val="4"/>
            <w:tcW w:w="9014" w:type="dxa"/>
          </w:tcPr>
          <w:p>
            <w:pPr>
              <w:pStyle w:val="0"/>
              <w:jc w:val="center"/>
            </w:pPr>
            <w:r>
              <w:rPr>
                <w:sz w:val="20"/>
              </w:rPr>
              <w:t xml:space="preserve">Подприоритет N 3 "Создание интегрированных интеллектуальных систем безопасности"</w:t>
            </w:r>
          </w:p>
        </w:tc>
      </w:tr>
      <w:tr>
        <w:tc>
          <w:tcPr>
            <w:tcW w:w="1020" w:type="dxa"/>
          </w:tcPr>
          <w:p>
            <w:pPr>
              <w:pStyle w:val="0"/>
            </w:pPr>
            <w:r>
              <w:rPr>
                <w:sz w:val="20"/>
              </w:rPr>
              <w:t xml:space="preserve">Цель 1</w:t>
            </w:r>
          </w:p>
        </w:tc>
        <w:tc>
          <w:tcPr>
            <w:gridSpan w:val="3"/>
            <w:tcW w:w="7994" w:type="dxa"/>
          </w:tcPr>
          <w:p>
            <w:pPr>
              <w:pStyle w:val="0"/>
            </w:pPr>
            <w:r>
              <w:rPr>
                <w:sz w:val="20"/>
              </w:rPr>
              <w:t xml:space="preserve">Обеспечение комплексной защиты объектов инфраструктуры Кузбасса за счет внедрения интегрированной интеллектуальной системы безопасности</w:t>
            </w:r>
          </w:p>
        </w:tc>
      </w:tr>
      <w:tr>
        <w:tc>
          <w:tcPr>
            <w:tcW w:w="1020" w:type="dxa"/>
          </w:tcPr>
          <w:p>
            <w:pPr>
              <w:pStyle w:val="0"/>
            </w:pPr>
            <w:r>
              <w:rPr>
                <w:sz w:val="20"/>
              </w:rPr>
              <w:t xml:space="preserve">Задача 1</w:t>
            </w:r>
          </w:p>
        </w:tc>
        <w:tc>
          <w:tcPr>
            <w:gridSpan w:val="3"/>
            <w:tcW w:w="7994" w:type="dxa"/>
          </w:tcPr>
          <w:p>
            <w:pPr>
              <w:pStyle w:val="0"/>
            </w:pPr>
            <w:r>
              <w:rPr>
                <w:sz w:val="20"/>
              </w:rPr>
              <w:t xml:space="preserve">Разработка единых стандартов инженерно-технических средств охраны (ИТСО) объектов инфраструктуры</w:t>
            </w:r>
          </w:p>
        </w:tc>
      </w:tr>
      <w:tr>
        <w:tc>
          <w:tcPr>
            <w:tcW w:w="1020" w:type="dxa"/>
          </w:tcPr>
          <w:p>
            <w:pPr>
              <w:pStyle w:val="0"/>
            </w:pPr>
            <w:r>
              <w:rPr>
                <w:sz w:val="20"/>
              </w:rPr>
              <w:t xml:space="preserve">1</w:t>
            </w:r>
          </w:p>
        </w:tc>
        <w:tc>
          <w:tcPr>
            <w:tcW w:w="4195" w:type="dxa"/>
          </w:tcPr>
          <w:p>
            <w:pPr>
              <w:pStyle w:val="0"/>
            </w:pPr>
            <w:r>
              <w:rPr>
                <w:sz w:val="20"/>
              </w:rPr>
              <w:t xml:space="preserve">Задача полностью реализована на предыдущем этапе</w:t>
            </w:r>
          </w:p>
        </w:tc>
        <w:tc>
          <w:tcPr>
            <w:tcW w:w="964" w:type="dxa"/>
          </w:tcPr>
          <w:p>
            <w:pPr>
              <w:pStyle w:val="0"/>
            </w:pPr>
            <w:r>
              <w:rPr>
                <w:sz w:val="20"/>
              </w:rPr>
            </w:r>
          </w:p>
        </w:tc>
        <w:tc>
          <w:tcPr>
            <w:tcW w:w="2835" w:type="dxa"/>
          </w:tcPr>
          <w:p>
            <w:pPr>
              <w:pStyle w:val="0"/>
            </w:pPr>
            <w:r>
              <w:rPr>
                <w:sz w:val="20"/>
              </w:rPr>
            </w:r>
          </w:p>
        </w:tc>
      </w:tr>
      <w:tr>
        <w:tc>
          <w:tcPr>
            <w:tcW w:w="1020" w:type="dxa"/>
          </w:tcPr>
          <w:p>
            <w:pPr>
              <w:pStyle w:val="0"/>
            </w:pPr>
            <w:r>
              <w:rPr>
                <w:sz w:val="20"/>
              </w:rPr>
              <w:t xml:space="preserve">Задача 2</w:t>
            </w:r>
          </w:p>
        </w:tc>
        <w:tc>
          <w:tcPr>
            <w:gridSpan w:val="3"/>
            <w:tcW w:w="7994" w:type="dxa"/>
          </w:tcPr>
          <w:p>
            <w:pPr>
              <w:pStyle w:val="0"/>
            </w:pPr>
            <w:r>
              <w:rPr>
                <w:sz w:val="20"/>
              </w:rPr>
              <w:t xml:space="preserve">Внедрение единых стандартов ИТСО на объектах инфраструктуры региона</w:t>
            </w:r>
          </w:p>
        </w:tc>
      </w:tr>
      <w:tr>
        <w:tc>
          <w:tcPr>
            <w:tcW w:w="1020" w:type="dxa"/>
          </w:tcPr>
          <w:p>
            <w:pPr>
              <w:pStyle w:val="0"/>
            </w:pPr>
            <w:r>
              <w:rPr>
                <w:sz w:val="20"/>
              </w:rPr>
              <w:t xml:space="preserve">1</w:t>
            </w:r>
          </w:p>
        </w:tc>
        <w:tc>
          <w:tcPr>
            <w:tcW w:w="4195" w:type="dxa"/>
          </w:tcPr>
          <w:p>
            <w:pPr>
              <w:pStyle w:val="0"/>
            </w:pPr>
            <w:r>
              <w:rPr>
                <w:sz w:val="20"/>
              </w:rPr>
              <w:t xml:space="preserve">Задача полностью реализована на предыдущем этапе</w:t>
            </w:r>
          </w:p>
        </w:tc>
        <w:tc>
          <w:tcPr>
            <w:tcW w:w="964" w:type="dxa"/>
          </w:tcPr>
          <w:p>
            <w:pPr>
              <w:pStyle w:val="0"/>
            </w:pPr>
            <w:r>
              <w:rPr>
                <w:sz w:val="20"/>
              </w:rPr>
            </w:r>
          </w:p>
        </w:tc>
        <w:tc>
          <w:tcPr>
            <w:tcW w:w="2835" w:type="dxa"/>
          </w:tcPr>
          <w:p>
            <w:pPr>
              <w:pStyle w:val="0"/>
            </w:pPr>
            <w:r>
              <w:rPr>
                <w:sz w:val="20"/>
              </w:rPr>
            </w:r>
          </w:p>
        </w:tc>
      </w:tr>
      <w:tr>
        <w:tc>
          <w:tcPr>
            <w:tcW w:w="1020" w:type="dxa"/>
          </w:tcPr>
          <w:p>
            <w:pPr>
              <w:pStyle w:val="0"/>
            </w:pPr>
            <w:r>
              <w:rPr>
                <w:sz w:val="20"/>
              </w:rPr>
              <w:t xml:space="preserve">Задача 3</w:t>
            </w:r>
          </w:p>
        </w:tc>
        <w:tc>
          <w:tcPr>
            <w:gridSpan w:val="3"/>
            <w:tcW w:w="7994" w:type="dxa"/>
          </w:tcPr>
          <w:p>
            <w:pPr>
              <w:pStyle w:val="0"/>
            </w:pPr>
            <w:r>
              <w:rPr>
                <w:sz w:val="20"/>
              </w:rPr>
              <w:t xml:space="preserve">Создание единого центра контроля обеспечения комплексной безопасности на объектах инфраструктуры</w:t>
            </w:r>
          </w:p>
        </w:tc>
      </w:tr>
      <w:tr>
        <w:tc>
          <w:tcPr>
            <w:tcW w:w="1020" w:type="dxa"/>
          </w:tcPr>
          <w:p>
            <w:pPr>
              <w:pStyle w:val="0"/>
            </w:pPr>
            <w:r>
              <w:rPr>
                <w:sz w:val="20"/>
              </w:rPr>
              <w:t xml:space="preserve">1</w:t>
            </w:r>
          </w:p>
        </w:tc>
        <w:tc>
          <w:tcPr>
            <w:tcW w:w="4195" w:type="dxa"/>
          </w:tcPr>
          <w:p>
            <w:pPr>
              <w:pStyle w:val="0"/>
            </w:pPr>
            <w:r>
              <w:rPr>
                <w:sz w:val="20"/>
              </w:rPr>
              <w:t xml:space="preserve">Обеспечение подключения всех объектов инфраструктуры к единому центру контроля обеспечения комплексной безопасности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Садиков М.В.</w:t>
            </w:r>
          </w:p>
        </w:tc>
      </w:tr>
      <w:tr>
        <w:tc>
          <w:tcPr>
            <w:tcW w:w="1020" w:type="dxa"/>
          </w:tcPr>
          <w:p>
            <w:pPr>
              <w:pStyle w:val="0"/>
            </w:pPr>
            <w:r>
              <w:rPr>
                <w:sz w:val="20"/>
              </w:rPr>
              <w:t xml:space="preserve">Задача 4</w:t>
            </w:r>
          </w:p>
        </w:tc>
        <w:tc>
          <w:tcPr>
            <w:gridSpan w:val="3"/>
            <w:tcW w:w="7994" w:type="dxa"/>
          </w:tcPr>
          <w:p>
            <w:pPr>
              <w:pStyle w:val="0"/>
            </w:pPr>
            <w:r>
              <w:rPr>
                <w:sz w:val="20"/>
              </w:rPr>
              <w:t xml:space="preserve">Централизация объектовых хранилищ данных в едином центре контроля обеспечения комплексной безопасности на объектах инфраструктуры</w:t>
            </w:r>
          </w:p>
        </w:tc>
      </w:tr>
      <w:tr>
        <w:tc>
          <w:tcPr>
            <w:tcW w:w="1020" w:type="dxa"/>
          </w:tcPr>
          <w:p>
            <w:pPr>
              <w:pStyle w:val="0"/>
            </w:pPr>
            <w:r>
              <w:rPr>
                <w:sz w:val="20"/>
              </w:rPr>
              <w:t xml:space="preserve">1</w:t>
            </w:r>
          </w:p>
        </w:tc>
        <w:tc>
          <w:tcPr>
            <w:tcW w:w="4195" w:type="dxa"/>
          </w:tcPr>
          <w:p>
            <w:pPr>
              <w:pStyle w:val="0"/>
            </w:pPr>
            <w:r>
              <w:rPr>
                <w:sz w:val="20"/>
              </w:rPr>
              <w:t xml:space="preserve">Обеспечение единого хранения данных об инфраструктурных объектах в едином центре контроля обеспечения комплексной безопасности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Садиков М.В.</w:t>
            </w:r>
          </w:p>
        </w:tc>
      </w:tr>
      <w:tr>
        <w:tc>
          <w:tcPr>
            <w:tcW w:w="1020" w:type="dxa"/>
          </w:tcPr>
          <w:p>
            <w:pPr>
              <w:pStyle w:val="0"/>
            </w:pPr>
            <w:r>
              <w:rPr>
                <w:sz w:val="20"/>
              </w:rPr>
              <w:t xml:space="preserve">Задача 5</w:t>
            </w:r>
          </w:p>
        </w:tc>
        <w:tc>
          <w:tcPr>
            <w:gridSpan w:val="3"/>
            <w:tcW w:w="7994" w:type="dxa"/>
          </w:tcPr>
          <w:p>
            <w:pPr>
              <w:pStyle w:val="0"/>
            </w:pPr>
            <w:r>
              <w:rPr>
                <w:sz w:val="20"/>
              </w:rPr>
              <w:t xml:space="preserve">Создание интегрированной интеллектуальной системы безопасности на основе единого центра контроля обеспечения комплексной безопасности предприятий и поддержки принятия решений</w:t>
            </w:r>
          </w:p>
        </w:tc>
      </w:tr>
      <w:tr>
        <w:tc>
          <w:tcPr>
            <w:tcW w:w="1020" w:type="dxa"/>
          </w:tcPr>
          <w:p>
            <w:pPr>
              <w:pStyle w:val="0"/>
            </w:pPr>
            <w:r>
              <w:rPr>
                <w:sz w:val="20"/>
              </w:rPr>
              <w:t xml:space="preserve">1</w:t>
            </w:r>
          </w:p>
        </w:tc>
        <w:tc>
          <w:tcPr>
            <w:tcW w:w="4195" w:type="dxa"/>
          </w:tcPr>
          <w:p>
            <w:pPr>
              <w:pStyle w:val="0"/>
            </w:pPr>
            <w:r>
              <w:rPr>
                <w:sz w:val="20"/>
              </w:rPr>
              <w:t xml:space="preserve">Масштабирование пилотного проекта, реализованного на предыдущем этапе, на все объекты инфраструктуры</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Садиков М.В.</w:t>
            </w:r>
          </w:p>
        </w:tc>
      </w:tr>
      <w:tr>
        <w:tc>
          <w:tcPr>
            <w:gridSpan w:val="4"/>
            <w:tcW w:w="9014" w:type="dxa"/>
          </w:tcPr>
          <w:p>
            <w:pPr>
              <w:pStyle w:val="0"/>
              <w:jc w:val="center"/>
            </w:pPr>
            <w:r>
              <w:rPr>
                <w:sz w:val="20"/>
              </w:rPr>
              <w:t xml:space="preserve">Подприоритет N 4 "Создание цифрового центра принятия решений"</w:t>
            </w:r>
          </w:p>
        </w:tc>
      </w:tr>
      <w:tr>
        <w:tc>
          <w:tcPr>
            <w:tcW w:w="1020" w:type="dxa"/>
          </w:tcPr>
          <w:p>
            <w:pPr>
              <w:pStyle w:val="0"/>
            </w:pPr>
            <w:r>
              <w:rPr>
                <w:sz w:val="20"/>
              </w:rPr>
              <w:t xml:space="preserve">Цель 1</w:t>
            </w:r>
          </w:p>
        </w:tc>
        <w:tc>
          <w:tcPr>
            <w:gridSpan w:val="3"/>
            <w:tcW w:w="7994" w:type="dxa"/>
          </w:tcPr>
          <w:p>
            <w:pPr>
              <w:pStyle w:val="0"/>
            </w:pPr>
            <w:r>
              <w:rPr>
                <w:sz w:val="20"/>
              </w:rPr>
              <w:t xml:space="preserve">Обеспечение комплексного контроля объектов инфраструктуры Кузбасса, принятие оперативных своевременных решений</w:t>
            </w:r>
          </w:p>
        </w:tc>
      </w:tr>
      <w:tr>
        <w:tc>
          <w:tcPr>
            <w:tcW w:w="1020" w:type="dxa"/>
          </w:tcPr>
          <w:p>
            <w:pPr>
              <w:pStyle w:val="0"/>
            </w:pPr>
            <w:r>
              <w:rPr>
                <w:sz w:val="20"/>
              </w:rPr>
              <w:t xml:space="preserve">Задача 1</w:t>
            </w:r>
          </w:p>
        </w:tc>
        <w:tc>
          <w:tcPr>
            <w:gridSpan w:val="3"/>
            <w:tcW w:w="7994" w:type="dxa"/>
          </w:tcPr>
          <w:p>
            <w:pPr>
              <w:pStyle w:val="0"/>
            </w:pPr>
            <w:r>
              <w:rPr>
                <w:sz w:val="20"/>
              </w:rPr>
              <w:t xml:space="preserve">Централизованный мониторинг и управление технологическими процессами</w:t>
            </w:r>
          </w:p>
        </w:tc>
      </w:tr>
      <w:tr>
        <w:tc>
          <w:tcPr>
            <w:tcW w:w="1020" w:type="dxa"/>
          </w:tcPr>
          <w:p>
            <w:pPr>
              <w:pStyle w:val="0"/>
            </w:pPr>
            <w:r>
              <w:rPr>
                <w:sz w:val="20"/>
              </w:rPr>
              <w:t xml:space="preserve">1</w:t>
            </w:r>
          </w:p>
        </w:tc>
        <w:tc>
          <w:tcPr>
            <w:tcW w:w="4195" w:type="dxa"/>
          </w:tcPr>
          <w:p>
            <w:pPr>
              <w:pStyle w:val="0"/>
            </w:pPr>
            <w:r>
              <w:rPr>
                <w:sz w:val="20"/>
              </w:rPr>
              <w:t xml:space="preserve">Масштабирование централизованного мониторинга и управления технологическими процессами и оценка их эффективности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Садиков М.В.</w:t>
            </w:r>
          </w:p>
        </w:tc>
      </w:tr>
      <w:tr>
        <w:tc>
          <w:tcPr>
            <w:tcW w:w="1020" w:type="dxa"/>
          </w:tcPr>
          <w:p>
            <w:pPr>
              <w:pStyle w:val="0"/>
            </w:pPr>
            <w:r>
              <w:rPr>
                <w:sz w:val="20"/>
              </w:rPr>
              <w:t xml:space="preserve">Задача 2</w:t>
            </w:r>
          </w:p>
        </w:tc>
        <w:tc>
          <w:tcPr>
            <w:gridSpan w:val="3"/>
            <w:tcW w:w="7994" w:type="dxa"/>
          </w:tcPr>
          <w:p>
            <w:pPr>
              <w:pStyle w:val="0"/>
            </w:pPr>
            <w:r>
              <w:rPr>
                <w:sz w:val="20"/>
              </w:rPr>
              <w:t xml:space="preserve">Осуществление оперативного контроля обеспечения комплексной безопасности на объектах инфраструктуры</w:t>
            </w:r>
          </w:p>
        </w:tc>
      </w:tr>
      <w:tr>
        <w:tc>
          <w:tcPr>
            <w:tcW w:w="1020" w:type="dxa"/>
          </w:tcPr>
          <w:p>
            <w:pPr>
              <w:pStyle w:val="0"/>
            </w:pPr>
            <w:r>
              <w:rPr>
                <w:sz w:val="20"/>
              </w:rPr>
              <w:t xml:space="preserve">1</w:t>
            </w:r>
          </w:p>
        </w:tc>
        <w:tc>
          <w:tcPr>
            <w:tcW w:w="4195" w:type="dxa"/>
          </w:tcPr>
          <w:p>
            <w:pPr>
              <w:pStyle w:val="0"/>
            </w:pPr>
            <w:r>
              <w:rPr>
                <w:sz w:val="20"/>
              </w:rPr>
              <w:t xml:space="preserve">Масштабирование централизованного мониторинга и управления технологическими процессами с представлением информации в ситуационный центр Губернатора Кемеровской области - Кузбасса. Модернизация технического оборудования системы безопасности в ГКУ "Государственный архив Кузбасса" и ГКУ "Государственный архив документов по личному составу Кузбасса в г. Кемерово"</w:t>
            </w:r>
          </w:p>
        </w:tc>
        <w:tc>
          <w:tcPr>
            <w:tcW w:w="964" w:type="dxa"/>
          </w:tcPr>
          <w:p>
            <w:pPr>
              <w:pStyle w:val="0"/>
              <w:jc w:val="center"/>
            </w:pPr>
            <w:r>
              <w:rPr>
                <w:sz w:val="20"/>
              </w:rPr>
              <w:t xml:space="preserve">2026 - 2027 годы</w:t>
            </w:r>
          </w:p>
        </w:tc>
        <w:tc>
          <w:tcPr>
            <w:tcW w:w="2835" w:type="dxa"/>
          </w:tcPr>
          <w:p>
            <w:pPr>
              <w:pStyle w:val="0"/>
              <w:jc w:val="center"/>
            </w:pPr>
            <w:r>
              <w:rPr>
                <w:sz w:val="20"/>
              </w:rPr>
              <w:t xml:space="preserve">Добрыдин С.Н.</w:t>
            </w:r>
          </w:p>
        </w:tc>
      </w:tr>
      <w:tr>
        <w:tc>
          <w:tcPr>
            <w:tcW w:w="1020" w:type="dxa"/>
          </w:tcPr>
          <w:p>
            <w:pPr>
              <w:pStyle w:val="0"/>
            </w:pPr>
            <w:r>
              <w:rPr>
                <w:sz w:val="20"/>
              </w:rPr>
              <w:t xml:space="preserve">2</w:t>
            </w:r>
          </w:p>
        </w:tc>
        <w:tc>
          <w:tcPr>
            <w:tcW w:w="4195" w:type="dxa"/>
          </w:tcPr>
          <w:p>
            <w:pPr>
              <w:pStyle w:val="0"/>
            </w:pPr>
            <w:r>
              <w:rPr>
                <w:sz w:val="20"/>
              </w:rPr>
              <w:t xml:space="preserve">Проектирование и ввод в эксплуатацию автоматизированной системы безопасности государственных архивов Кемеровской области - Кузбасса</w:t>
            </w:r>
          </w:p>
        </w:tc>
        <w:tc>
          <w:tcPr>
            <w:tcW w:w="964" w:type="dxa"/>
          </w:tcPr>
          <w:p>
            <w:pPr>
              <w:pStyle w:val="0"/>
              <w:jc w:val="center"/>
            </w:pPr>
            <w:r>
              <w:rPr>
                <w:sz w:val="20"/>
              </w:rPr>
              <w:t xml:space="preserve">2028 - 2030 годы</w:t>
            </w:r>
          </w:p>
        </w:tc>
        <w:tc>
          <w:tcPr>
            <w:tcW w:w="2835" w:type="dxa"/>
          </w:tcPr>
          <w:p>
            <w:pPr>
              <w:pStyle w:val="0"/>
              <w:jc w:val="center"/>
            </w:pPr>
            <w:r>
              <w:rPr>
                <w:sz w:val="20"/>
              </w:rPr>
              <w:t xml:space="preserve">Добрыдин С.Н.</w:t>
            </w:r>
          </w:p>
        </w:tc>
      </w:tr>
      <w:tr>
        <w:tc>
          <w:tcPr>
            <w:tcW w:w="1020" w:type="dxa"/>
          </w:tcPr>
          <w:p>
            <w:pPr>
              <w:pStyle w:val="0"/>
            </w:pPr>
            <w:r>
              <w:rPr>
                <w:sz w:val="20"/>
              </w:rPr>
              <w:t xml:space="preserve">3</w:t>
            </w:r>
          </w:p>
        </w:tc>
        <w:tc>
          <w:tcPr>
            <w:tcW w:w="4195" w:type="dxa"/>
          </w:tcPr>
          <w:p>
            <w:pPr>
              <w:pStyle w:val="0"/>
            </w:pPr>
            <w:r>
              <w:rPr>
                <w:sz w:val="20"/>
              </w:rPr>
              <w:t xml:space="preserve">Функционирование единого центра мониторинга состояния информационной безопасности объектов КИИ АСУТП ТЭК и ОПО</w:t>
            </w:r>
          </w:p>
        </w:tc>
        <w:tc>
          <w:tcPr>
            <w:tcW w:w="964" w:type="dxa"/>
          </w:tcPr>
          <w:p>
            <w:pPr>
              <w:pStyle w:val="0"/>
              <w:jc w:val="center"/>
            </w:pPr>
            <w:r>
              <w:rPr>
                <w:sz w:val="20"/>
              </w:rPr>
              <w:t xml:space="preserve">2026 - 2027 годы</w:t>
            </w:r>
          </w:p>
        </w:tc>
        <w:tc>
          <w:tcPr>
            <w:tcW w:w="2835" w:type="dxa"/>
          </w:tcPr>
          <w:p>
            <w:pPr>
              <w:pStyle w:val="0"/>
              <w:jc w:val="center"/>
            </w:pPr>
            <w:r>
              <w:rPr>
                <w:sz w:val="20"/>
              </w:rPr>
              <w:t xml:space="preserve">Инжиниринговый центр промышленной, геодинамической и информационной безопасности на базе ФГБОУ ВО "Кузбасский государственный технический университет имени Т.Ф.Горбачева" (по согласованию)</w:t>
            </w:r>
          </w:p>
        </w:tc>
      </w:tr>
      <w:tr>
        <w:tc>
          <w:tcPr>
            <w:tcW w:w="1020" w:type="dxa"/>
          </w:tcPr>
          <w:p>
            <w:pPr>
              <w:pStyle w:val="0"/>
            </w:pPr>
            <w:r>
              <w:rPr>
                <w:sz w:val="20"/>
              </w:rPr>
              <w:t xml:space="preserve">Задача 3</w:t>
            </w:r>
          </w:p>
        </w:tc>
        <w:tc>
          <w:tcPr>
            <w:gridSpan w:val="3"/>
            <w:tcW w:w="7994" w:type="dxa"/>
          </w:tcPr>
          <w:p>
            <w:pPr>
              <w:pStyle w:val="0"/>
            </w:pPr>
            <w:r>
              <w:rPr>
                <w:sz w:val="20"/>
              </w:rPr>
              <w:t xml:space="preserve">Оперативная аналитика данных от внешних и внутренних систем предприятия, прогнозирование оптимальных решений для руководства предприятий и региона</w:t>
            </w:r>
          </w:p>
        </w:tc>
      </w:tr>
      <w:tr>
        <w:tc>
          <w:tcPr>
            <w:tcW w:w="1020" w:type="dxa"/>
          </w:tcPr>
          <w:p>
            <w:pPr>
              <w:pStyle w:val="0"/>
            </w:pPr>
            <w:r>
              <w:rPr>
                <w:sz w:val="20"/>
              </w:rPr>
              <w:t xml:space="preserve">1</w:t>
            </w:r>
          </w:p>
        </w:tc>
        <w:tc>
          <w:tcPr>
            <w:tcW w:w="4195" w:type="dxa"/>
          </w:tcPr>
          <w:p>
            <w:pPr>
              <w:pStyle w:val="0"/>
            </w:pPr>
            <w:r>
              <w:rPr>
                <w:sz w:val="20"/>
              </w:rPr>
              <w:t xml:space="preserve">При положительном опыте масштабирование проекта по использованию системы мониторинга для согласования решений с внешними контрагентами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pPr>
            <w:r>
              <w:rPr>
                <w:sz w:val="20"/>
              </w:rPr>
              <w:t xml:space="preserve">Задача 4</w:t>
            </w:r>
          </w:p>
        </w:tc>
        <w:tc>
          <w:tcPr>
            <w:gridSpan w:val="3"/>
            <w:tcW w:w="7994" w:type="dxa"/>
          </w:tcPr>
          <w:p>
            <w:pPr>
              <w:pStyle w:val="0"/>
            </w:pPr>
            <w:r>
              <w:rPr>
                <w:sz w:val="20"/>
              </w:rPr>
              <w:t xml:space="preserve">Создание современного цифрового центра принятия решений руководством области в режиме чрезвычайной ситуации</w:t>
            </w:r>
          </w:p>
        </w:tc>
      </w:tr>
      <w:tr>
        <w:tc>
          <w:tcPr>
            <w:tcW w:w="1020" w:type="dxa"/>
          </w:tcPr>
          <w:p>
            <w:pPr>
              <w:pStyle w:val="0"/>
            </w:pPr>
            <w:r>
              <w:rPr>
                <w:sz w:val="20"/>
              </w:rPr>
              <w:t xml:space="preserve">1</w:t>
            </w:r>
          </w:p>
        </w:tc>
        <w:tc>
          <w:tcPr>
            <w:tcW w:w="4195" w:type="dxa"/>
          </w:tcPr>
          <w:p>
            <w:pPr>
              <w:pStyle w:val="0"/>
            </w:pPr>
            <w:r>
              <w:rPr>
                <w:sz w:val="20"/>
              </w:rPr>
              <w:t xml:space="preserve">Обеспечение надежного и бесперебойного электроснабжения объектов инфраструктуры, созданной на предыдущем этапе, в целях поддержания эффективности функционирования цифровой системы принятия решений в чрезвычайных ситуациях</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Герасимцев А.В.</w:t>
            </w:r>
          </w:p>
        </w:tc>
      </w:tr>
      <w:tr>
        <w:tc>
          <w:tcPr>
            <w:gridSpan w:val="4"/>
            <w:tcW w:w="9014" w:type="dxa"/>
          </w:tcPr>
          <w:p>
            <w:pPr>
              <w:pStyle w:val="0"/>
              <w:jc w:val="center"/>
            </w:pPr>
            <w:r>
              <w:rPr>
                <w:sz w:val="20"/>
              </w:rPr>
              <w:t xml:space="preserve">Подприоритет N 5 "Обеспечение финансовой безопасности"</w:t>
            </w:r>
          </w:p>
        </w:tc>
      </w:tr>
      <w:tr>
        <w:tc>
          <w:tcPr>
            <w:tcW w:w="1020" w:type="dxa"/>
          </w:tcPr>
          <w:p>
            <w:pPr>
              <w:pStyle w:val="0"/>
            </w:pPr>
            <w:r>
              <w:rPr>
                <w:sz w:val="20"/>
              </w:rPr>
              <w:t xml:space="preserve">Цель 1</w:t>
            </w:r>
          </w:p>
        </w:tc>
        <w:tc>
          <w:tcPr>
            <w:gridSpan w:val="3"/>
            <w:tcW w:w="7994" w:type="dxa"/>
          </w:tcPr>
          <w:p>
            <w:pPr>
              <w:pStyle w:val="0"/>
            </w:pPr>
            <w:r>
              <w:rPr>
                <w:sz w:val="20"/>
              </w:rPr>
              <w:t xml:space="preserve">Формирование условий финансовой безопасности предприятий, обеспечивающих:</w:t>
            </w:r>
          </w:p>
          <w:p>
            <w:pPr>
              <w:pStyle w:val="0"/>
            </w:pPr>
            <w:r>
              <w:rPr>
                <w:sz w:val="20"/>
              </w:rPr>
              <w:t xml:space="preserve">поддержание финансовой устойчивости;</w:t>
            </w:r>
          </w:p>
          <w:p>
            <w:pPr>
              <w:pStyle w:val="0"/>
            </w:pPr>
            <w:r>
              <w:rPr>
                <w:sz w:val="20"/>
              </w:rPr>
              <w:t xml:space="preserve">обеспечение финансовой независимости от единственного источника доходов;</w:t>
            </w:r>
          </w:p>
          <w:p>
            <w:pPr>
              <w:pStyle w:val="0"/>
            </w:pPr>
            <w:r>
              <w:rPr>
                <w:sz w:val="20"/>
              </w:rPr>
              <w:t xml:space="preserve">гибкость и независимость в принятии финансовых решений</w:t>
            </w:r>
          </w:p>
        </w:tc>
      </w:tr>
      <w:tr>
        <w:tc>
          <w:tcPr>
            <w:tcW w:w="1020" w:type="dxa"/>
          </w:tcPr>
          <w:p>
            <w:pPr>
              <w:pStyle w:val="0"/>
            </w:pPr>
            <w:r>
              <w:rPr>
                <w:sz w:val="20"/>
              </w:rPr>
              <w:t xml:space="preserve">Задача 1</w:t>
            </w:r>
          </w:p>
        </w:tc>
        <w:tc>
          <w:tcPr>
            <w:gridSpan w:val="3"/>
            <w:tcW w:w="7994" w:type="dxa"/>
          </w:tcPr>
          <w:p>
            <w:pPr>
              <w:pStyle w:val="0"/>
            </w:pPr>
            <w:r>
              <w:rPr>
                <w:sz w:val="20"/>
              </w:rPr>
              <w:t xml:space="preserve">Внедрение системы регулярного мониторинга финансовой безопасности деятельности предприятий, позволяющего определять возникающие потребности по принятию решений, направленных на поддержание либо восстановление уровня финансовой безопасности и обеспечение непрерывности процесса реализации основных стратегических приоритетов развития объектов инфраструктуры Кузбасса</w:t>
            </w:r>
          </w:p>
        </w:tc>
      </w:tr>
      <w:tr>
        <w:tc>
          <w:tcPr>
            <w:tcW w:w="1020" w:type="dxa"/>
          </w:tcPr>
          <w:p>
            <w:pPr>
              <w:pStyle w:val="0"/>
            </w:pPr>
            <w:r>
              <w:rPr>
                <w:sz w:val="20"/>
              </w:rPr>
              <w:t xml:space="preserve">1</w:t>
            </w:r>
          </w:p>
        </w:tc>
        <w:tc>
          <w:tcPr>
            <w:tcW w:w="4195" w:type="dxa"/>
          </w:tcPr>
          <w:p>
            <w:pPr>
              <w:pStyle w:val="0"/>
            </w:pPr>
            <w:r>
              <w:rPr>
                <w:sz w:val="20"/>
              </w:rPr>
              <w:t xml:space="preserve">Проведение предприятиями аудита на предмет определения возможных рисков и выбор направления страхования. Страхование возможных рисков предприятия по результатам проведенного аудита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Малахов И.Ю.</w:t>
            </w:r>
          </w:p>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pPr>
            <w:r>
              <w:rPr>
                <w:sz w:val="20"/>
              </w:rPr>
              <w:t xml:space="preserve">2</w:t>
            </w:r>
          </w:p>
        </w:tc>
        <w:tc>
          <w:tcPr>
            <w:tcW w:w="4195" w:type="dxa"/>
          </w:tcPr>
          <w:p>
            <w:pPr>
              <w:pStyle w:val="0"/>
            </w:pPr>
            <w:r>
              <w:rPr>
                <w:sz w:val="20"/>
              </w:rPr>
              <w:t xml:space="preserve">Актуализация перечня региональных предприятий, а также сведений о рейтингах региональных предприятий, уровне долга, просроченной задолженности, рассматриваемых исках в арбитраже</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Малахов И.Ю.</w:t>
            </w:r>
          </w:p>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pPr>
            <w:r>
              <w:rPr>
                <w:sz w:val="20"/>
              </w:rPr>
              <w:t xml:space="preserve">Задача 2</w:t>
            </w:r>
          </w:p>
        </w:tc>
        <w:tc>
          <w:tcPr>
            <w:gridSpan w:val="3"/>
            <w:tcW w:w="7994" w:type="dxa"/>
          </w:tcPr>
          <w:p>
            <w:pPr>
              <w:pStyle w:val="0"/>
            </w:pPr>
            <w:r>
              <w:rPr>
                <w:sz w:val="20"/>
              </w:rPr>
              <w:t xml:space="preserve">Формирование эффективной системы управления финансами, позволяющей существенно снизить влияние негативных факторов, оптимизируя использование имеющихся финансовых ресурсов на достижение поставленных целей</w:t>
            </w:r>
          </w:p>
        </w:tc>
      </w:tr>
      <w:tr>
        <w:tc>
          <w:tcPr>
            <w:tcW w:w="1020" w:type="dxa"/>
          </w:tcPr>
          <w:p>
            <w:pPr>
              <w:pStyle w:val="0"/>
            </w:pPr>
            <w:r>
              <w:rPr>
                <w:sz w:val="20"/>
              </w:rPr>
              <w:t xml:space="preserve">1</w:t>
            </w:r>
          </w:p>
        </w:tc>
        <w:tc>
          <w:tcPr>
            <w:tcW w:w="4195" w:type="dxa"/>
          </w:tcPr>
          <w:p>
            <w:pPr>
              <w:pStyle w:val="0"/>
            </w:pPr>
            <w:r>
              <w:rPr>
                <w:sz w:val="20"/>
              </w:rPr>
              <w:t xml:space="preserve">Диверсификация инструментов привлечения средств предприятиями, в том числе за счет развития финансового рынка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Малахов И.Ю.</w:t>
            </w:r>
          </w:p>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pPr>
            <w:r>
              <w:rPr>
                <w:sz w:val="20"/>
              </w:rPr>
              <w:t xml:space="preserve">Результаты</w:t>
            </w:r>
          </w:p>
        </w:tc>
        <w:tc>
          <w:tcPr>
            <w:gridSpan w:val="3"/>
            <w:tcW w:w="7994" w:type="dxa"/>
          </w:tcPr>
          <w:p>
            <w:pPr>
              <w:pStyle w:val="0"/>
            </w:pPr>
            <w:r>
              <w:rPr>
                <w:sz w:val="20"/>
              </w:rPr>
              <w:t xml:space="preserve">1. Обеспечен контроль воздушного пространства над объектами инфраструктуры Кемеровской области.</w:t>
            </w:r>
          </w:p>
          <w:p>
            <w:pPr>
              <w:pStyle w:val="0"/>
            </w:pPr>
            <w:r>
              <w:rPr>
                <w:sz w:val="20"/>
              </w:rPr>
              <w:t xml:space="preserve">2. Создана интегрированная интеллектуальная система безопасности на основе единого центра контроля обеспечения комплексной безопасности предприятий и поддержки принятия решений, в том числе в чрезвычайные периоды.</w:t>
            </w:r>
          </w:p>
          <w:p>
            <w:pPr>
              <w:pStyle w:val="0"/>
            </w:pPr>
            <w:r>
              <w:rPr>
                <w:sz w:val="20"/>
              </w:rPr>
              <w:t xml:space="preserve">3. Создана эффективная система обеспечения финансовой устойчивости и диверсификации источников финансирования деятельности инфраструктурных предприятий региона</w:t>
            </w:r>
          </w:p>
        </w:tc>
      </w:tr>
    </w:tbl>
    <w:p>
      <w:pPr>
        <w:pStyle w:val="0"/>
        <w:jc w:val="both"/>
      </w:pPr>
      <w:r>
        <w:rPr>
          <w:sz w:val="20"/>
        </w:rPr>
      </w:r>
    </w:p>
    <w:p>
      <w:pPr>
        <w:pStyle w:val="2"/>
        <w:outlineLvl w:val="2"/>
        <w:jc w:val="center"/>
      </w:pPr>
      <w:r>
        <w:rPr>
          <w:sz w:val="20"/>
        </w:rPr>
        <w:t xml:space="preserve">Приоритет N 4 "Стратегирование общественной безопасности"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4195"/>
        <w:gridCol w:w="964"/>
        <w:gridCol w:w="2835"/>
      </w:tblGrid>
      <w:tr>
        <w:tc>
          <w:tcPr>
            <w:tcW w:w="1020" w:type="dxa"/>
            <w:vAlign w:val="center"/>
          </w:tcPr>
          <w:p>
            <w:pPr>
              <w:pStyle w:val="0"/>
              <w:jc w:val="center"/>
            </w:pPr>
            <w:r>
              <w:rPr>
                <w:sz w:val="20"/>
              </w:rPr>
              <w:t xml:space="preserve">N п/п</w:t>
            </w:r>
          </w:p>
        </w:tc>
        <w:tc>
          <w:tcPr>
            <w:tcW w:w="4195" w:type="dxa"/>
            <w:vAlign w:val="center"/>
          </w:tcPr>
          <w:p>
            <w:pPr>
              <w:pStyle w:val="0"/>
              <w:jc w:val="center"/>
            </w:pPr>
            <w:r>
              <w:rPr>
                <w:sz w:val="20"/>
              </w:rPr>
              <w:t xml:space="preserve">Цель/задача/мероприятия/результаты</w:t>
            </w:r>
          </w:p>
        </w:tc>
        <w:tc>
          <w:tcPr>
            <w:tcW w:w="964" w:type="dxa"/>
            <w:vAlign w:val="center"/>
          </w:tcPr>
          <w:p>
            <w:pPr>
              <w:pStyle w:val="0"/>
              <w:jc w:val="center"/>
            </w:pPr>
            <w:r>
              <w:rPr>
                <w:sz w:val="20"/>
              </w:rPr>
              <w:t xml:space="preserve">Срок выполнения</w:t>
            </w:r>
          </w:p>
        </w:tc>
        <w:tc>
          <w:tcPr>
            <w:tcW w:w="2835" w:type="dxa"/>
            <w:vAlign w:val="center"/>
          </w:tcPr>
          <w:p>
            <w:pPr>
              <w:pStyle w:val="0"/>
              <w:jc w:val="center"/>
            </w:pPr>
            <w:r>
              <w:rPr>
                <w:sz w:val="20"/>
              </w:rPr>
              <w:t xml:space="preserve">Ответственные исполнители</w:t>
            </w:r>
          </w:p>
        </w:tc>
      </w:tr>
      <w:tr>
        <w:tc>
          <w:tcPr>
            <w:tcW w:w="1020" w:type="dxa"/>
            <w:vAlign w:val="center"/>
          </w:tcPr>
          <w:p>
            <w:pPr>
              <w:pStyle w:val="0"/>
              <w:jc w:val="center"/>
            </w:pPr>
            <w:r>
              <w:rPr>
                <w:sz w:val="20"/>
              </w:rPr>
              <w:t xml:space="preserve">1</w:t>
            </w:r>
          </w:p>
        </w:tc>
        <w:tc>
          <w:tcPr>
            <w:tcW w:w="4195"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2835" w:type="dxa"/>
            <w:vAlign w:val="center"/>
          </w:tcPr>
          <w:p>
            <w:pPr>
              <w:pStyle w:val="0"/>
              <w:jc w:val="center"/>
            </w:pPr>
            <w:r>
              <w:rPr>
                <w:sz w:val="20"/>
              </w:rPr>
              <w:t xml:space="preserve">4</w:t>
            </w:r>
          </w:p>
        </w:tc>
      </w:tr>
      <w:tr>
        <w:tc>
          <w:tcPr>
            <w:gridSpan w:val="4"/>
            <w:tcW w:w="9014" w:type="dxa"/>
          </w:tcPr>
          <w:p>
            <w:pPr>
              <w:pStyle w:val="0"/>
              <w:outlineLvl w:val="3"/>
              <w:jc w:val="center"/>
            </w:pPr>
            <w:r>
              <w:rPr>
                <w:sz w:val="20"/>
              </w:rPr>
              <w:t xml:space="preserve">I этап (2021 - 2022 годы)</w:t>
            </w:r>
          </w:p>
        </w:tc>
      </w:tr>
      <w:tr>
        <w:tc>
          <w:tcPr>
            <w:tcW w:w="1020" w:type="dxa"/>
          </w:tcPr>
          <w:p>
            <w:pPr>
              <w:pStyle w:val="0"/>
            </w:pPr>
            <w:r>
              <w:rPr>
                <w:sz w:val="20"/>
              </w:rPr>
              <w:t xml:space="preserve">Цель 1</w:t>
            </w:r>
          </w:p>
        </w:tc>
        <w:tc>
          <w:tcPr>
            <w:gridSpan w:val="3"/>
            <w:tcW w:w="7994" w:type="dxa"/>
          </w:tcPr>
          <w:p>
            <w:pPr>
              <w:pStyle w:val="0"/>
            </w:pPr>
            <w:r>
              <w:rPr>
                <w:sz w:val="20"/>
              </w:rPr>
              <w:t xml:space="preserve">Комплексное обеспечение безопасности населения и объектов на территории Кузбасса,</w:t>
            </w:r>
          </w:p>
          <w:p>
            <w:pPr>
              <w:pStyle w:val="0"/>
            </w:pPr>
            <w:r>
              <w:rPr>
                <w:sz w:val="20"/>
              </w:rPr>
              <w:t xml:space="preserve">в том числе защита общества, личности, законных интересов организаций и общественных объединений от противоправных посягательств, предупреждение правонарушений</w:t>
            </w:r>
          </w:p>
        </w:tc>
      </w:tr>
      <w:tr>
        <w:tc>
          <w:tcPr>
            <w:tcW w:w="1020" w:type="dxa"/>
          </w:tcPr>
          <w:p>
            <w:pPr>
              <w:pStyle w:val="0"/>
            </w:pPr>
            <w:r>
              <w:rPr>
                <w:sz w:val="20"/>
              </w:rPr>
              <w:t xml:space="preserve">Задача 1</w:t>
            </w:r>
          </w:p>
        </w:tc>
        <w:tc>
          <w:tcPr>
            <w:gridSpan w:val="3"/>
            <w:tcW w:w="7994" w:type="dxa"/>
          </w:tcPr>
          <w:p>
            <w:pPr>
              <w:pStyle w:val="0"/>
            </w:pPr>
            <w:r>
              <w:rPr>
                <w:sz w:val="20"/>
              </w:rPr>
              <w:t xml:space="preserve">Повышение уровня общественной и личной безопасности граждан на территории Кузбасса</w:t>
            </w:r>
          </w:p>
        </w:tc>
      </w:tr>
      <w:tr>
        <w:tc>
          <w:tcPr>
            <w:tcW w:w="1020" w:type="dxa"/>
          </w:tcPr>
          <w:p>
            <w:pPr>
              <w:pStyle w:val="0"/>
            </w:pPr>
            <w:r>
              <w:rPr>
                <w:sz w:val="20"/>
              </w:rPr>
              <w:t xml:space="preserve">1</w:t>
            </w:r>
          </w:p>
        </w:tc>
        <w:tc>
          <w:tcPr>
            <w:tcW w:w="4195" w:type="dxa"/>
          </w:tcPr>
          <w:p>
            <w:pPr>
              <w:pStyle w:val="0"/>
            </w:pPr>
            <w:r>
              <w:rPr>
                <w:sz w:val="20"/>
              </w:rPr>
              <w:t xml:space="preserve">Увеличение числа граждан, народных дружинников, в том числе членов казачьих обществ, а также членов общественных объединений правоохранительной направленности, привлекаемых к охране общественного порядка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Главы муниципальных образований Кемеровской области - Кузбасса (по согласованию)</w:t>
            </w:r>
          </w:p>
          <w:p>
            <w:pPr>
              <w:pStyle w:val="0"/>
              <w:jc w:val="center"/>
            </w:pPr>
            <w:r>
              <w:rPr>
                <w:sz w:val="20"/>
              </w:rPr>
              <w:t xml:space="preserve">Рюмин Е.Е.</w:t>
            </w:r>
          </w:p>
        </w:tc>
      </w:tr>
      <w:tr>
        <w:tc>
          <w:tcPr>
            <w:tcW w:w="1020" w:type="dxa"/>
          </w:tcPr>
          <w:p>
            <w:pPr>
              <w:pStyle w:val="0"/>
            </w:pPr>
            <w:r>
              <w:rPr>
                <w:sz w:val="20"/>
              </w:rPr>
              <w:t xml:space="preserve">2</w:t>
            </w:r>
          </w:p>
        </w:tc>
        <w:tc>
          <w:tcPr>
            <w:tcW w:w="4195" w:type="dxa"/>
          </w:tcPr>
          <w:p>
            <w:pPr>
              <w:pStyle w:val="0"/>
            </w:pPr>
            <w:r>
              <w:rPr>
                <w:sz w:val="20"/>
              </w:rPr>
              <w:t xml:space="preserve">Организация и проведение информационно-пропагандистских мероприятий с целью привлечения общественности к участию в обеспечении правопорядка</w:t>
            </w:r>
          </w:p>
        </w:tc>
        <w:tc>
          <w:tcPr>
            <w:tcW w:w="964" w:type="dxa"/>
          </w:tcPr>
          <w:p>
            <w:pPr>
              <w:pStyle w:val="0"/>
              <w:jc w:val="center"/>
            </w:pPr>
            <w:r>
              <w:rPr>
                <w:sz w:val="20"/>
              </w:rPr>
              <w:t xml:space="preserve">2021 - 2022 годы ежеквартально</w:t>
            </w:r>
          </w:p>
        </w:tc>
        <w:tc>
          <w:tcPr>
            <w:tcW w:w="2835" w:type="dxa"/>
          </w:tcPr>
          <w:p>
            <w:pPr>
              <w:pStyle w:val="0"/>
              <w:jc w:val="center"/>
            </w:pPr>
            <w:r>
              <w:rPr>
                <w:sz w:val="20"/>
              </w:rPr>
              <w:t xml:space="preserve">Главы муниципальных образований Кемеровской области - Кузбасса (по согласованию)</w:t>
            </w:r>
          </w:p>
          <w:p>
            <w:pPr>
              <w:pStyle w:val="0"/>
              <w:jc w:val="center"/>
            </w:pPr>
            <w:r>
              <w:rPr>
                <w:sz w:val="20"/>
              </w:rPr>
              <w:t xml:space="preserve">Рюмин Е.Е.</w:t>
            </w:r>
          </w:p>
        </w:tc>
      </w:tr>
      <w:tr>
        <w:tc>
          <w:tcPr>
            <w:tcW w:w="1020" w:type="dxa"/>
          </w:tcPr>
          <w:p>
            <w:pPr>
              <w:pStyle w:val="0"/>
            </w:pPr>
            <w:r>
              <w:rPr>
                <w:sz w:val="20"/>
              </w:rPr>
              <w:t xml:space="preserve">3</w:t>
            </w:r>
          </w:p>
        </w:tc>
        <w:tc>
          <w:tcPr>
            <w:tcW w:w="4195" w:type="dxa"/>
          </w:tcPr>
          <w:p>
            <w:pPr>
              <w:pStyle w:val="0"/>
            </w:pPr>
            <w:r>
              <w:rPr>
                <w:sz w:val="20"/>
              </w:rPr>
              <w:t xml:space="preserve">Охрана общественного порядка в местах массового пребывания граждан и местах проведения массовых мероприятий с использованием инженерных и технических средств охраны и обнаружения, обеспечивающих высокий уровень общественной безопасности и антитеррористической защищенности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Главы муниципальных образований Кемеровской области - Кузбасса (по согласованию)</w:t>
            </w:r>
          </w:p>
          <w:p>
            <w:pPr>
              <w:pStyle w:val="0"/>
              <w:jc w:val="center"/>
            </w:pPr>
            <w:r>
              <w:rPr>
                <w:sz w:val="20"/>
              </w:rPr>
              <w:t xml:space="preserve">руководители исполнительных органов Кемеровской области - Кузбасса (организаторы массовых мероприятий)</w:t>
            </w:r>
          </w:p>
        </w:tc>
      </w:tr>
      <w:tr>
        <w:tc>
          <w:tcPr>
            <w:tcW w:w="1020" w:type="dxa"/>
          </w:tcPr>
          <w:p>
            <w:pPr>
              <w:pStyle w:val="0"/>
            </w:pPr>
            <w:r>
              <w:rPr>
                <w:sz w:val="20"/>
              </w:rPr>
              <w:t xml:space="preserve">4</w:t>
            </w:r>
          </w:p>
        </w:tc>
        <w:tc>
          <w:tcPr>
            <w:tcW w:w="4195" w:type="dxa"/>
          </w:tcPr>
          <w:p>
            <w:pPr>
              <w:pStyle w:val="0"/>
            </w:pPr>
            <w:r>
              <w:rPr>
                <w:sz w:val="20"/>
              </w:rPr>
              <w:t xml:space="preserve">Осуществление денежной выплаты гражданам, добровольно сдавшим оружие, боеприпасы, взрывчатые вещества и взрывные устройства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Рюмин Е.Е.</w:t>
            </w:r>
          </w:p>
          <w:p>
            <w:pPr>
              <w:pStyle w:val="0"/>
              <w:jc w:val="center"/>
            </w:pPr>
            <w:r>
              <w:rPr>
                <w:sz w:val="20"/>
              </w:rPr>
              <w:t xml:space="preserve">Бойко Е.В.</w:t>
            </w:r>
          </w:p>
        </w:tc>
      </w:tr>
      <w:tr>
        <w:tc>
          <w:tcPr>
            <w:tcW w:w="1020" w:type="dxa"/>
          </w:tcPr>
          <w:p>
            <w:pPr>
              <w:pStyle w:val="0"/>
            </w:pPr>
            <w:r>
              <w:rPr>
                <w:sz w:val="20"/>
              </w:rPr>
              <w:t xml:space="preserve">5</w:t>
            </w:r>
          </w:p>
        </w:tc>
        <w:tc>
          <w:tcPr>
            <w:tcW w:w="4195" w:type="dxa"/>
          </w:tcPr>
          <w:p>
            <w:pPr>
              <w:pStyle w:val="0"/>
            </w:pPr>
            <w:r>
              <w:rPr>
                <w:sz w:val="20"/>
              </w:rPr>
              <w:t xml:space="preserve">Проведение "Дня правовой помощи" среди детей и молодежи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Уполномоченный по правам ребенка в Кемеровской области - Кузбассе (по согласованию)</w:t>
            </w:r>
          </w:p>
          <w:p>
            <w:pPr>
              <w:pStyle w:val="0"/>
              <w:jc w:val="center"/>
            </w:pPr>
            <w:r>
              <w:rPr>
                <w:sz w:val="20"/>
              </w:rPr>
              <w:t xml:space="preserve">комиссия по делам несовершеннолетних и защите их прав Кузбасса (по согласованию)</w:t>
            </w:r>
          </w:p>
          <w:p>
            <w:pPr>
              <w:pStyle w:val="0"/>
              <w:jc w:val="center"/>
            </w:pPr>
            <w:r>
              <w:rPr>
                <w:sz w:val="20"/>
              </w:rPr>
              <w:t xml:space="preserve">Балакирева С.Ю. Федюнина Е.Г.</w:t>
            </w:r>
          </w:p>
          <w:p>
            <w:pPr>
              <w:pStyle w:val="0"/>
              <w:jc w:val="center"/>
            </w:pPr>
            <w:r>
              <w:rPr>
                <w:sz w:val="20"/>
              </w:rPr>
              <w:t xml:space="preserve">Пфетцер С.А.</w:t>
            </w:r>
          </w:p>
          <w:p>
            <w:pPr>
              <w:pStyle w:val="0"/>
              <w:jc w:val="center"/>
            </w:pPr>
            <w:r>
              <w:rPr>
                <w:sz w:val="20"/>
              </w:rPr>
              <w:t xml:space="preserve">Гришин А.С.</w:t>
            </w:r>
          </w:p>
        </w:tc>
      </w:tr>
      <w:tr>
        <w:tc>
          <w:tcPr>
            <w:tcW w:w="1020" w:type="dxa"/>
          </w:tcPr>
          <w:p>
            <w:pPr>
              <w:pStyle w:val="0"/>
            </w:pPr>
            <w:r>
              <w:rPr>
                <w:sz w:val="20"/>
              </w:rPr>
              <w:t xml:space="preserve">Задача 2</w:t>
            </w:r>
          </w:p>
        </w:tc>
        <w:tc>
          <w:tcPr>
            <w:gridSpan w:val="3"/>
            <w:tcW w:w="7994" w:type="dxa"/>
          </w:tcPr>
          <w:p>
            <w:pPr>
              <w:pStyle w:val="0"/>
            </w:pPr>
            <w:r>
              <w:rPr>
                <w:sz w:val="20"/>
              </w:rPr>
              <w:t xml:space="preserve">Уменьшение доли населения Кузбасса, сталкивающегося с проявлениями коррупции</w:t>
            </w:r>
          </w:p>
        </w:tc>
      </w:tr>
      <w:tr>
        <w:tc>
          <w:tcPr>
            <w:tcW w:w="1020" w:type="dxa"/>
          </w:tcPr>
          <w:p>
            <w:pPr>
              <w:pStyle w:val="0"/>
            </w:pPr>
            <w:r>
              <w:rPr>
                <w:sz w:val="20"/>
              </w:rPr>
              <w:t xml:space="preserve">1</w:t>
            </w:r>
          </w:p>
        </w:tc>
        <w:tc>
          <w:tcPr>
            <w:tcW w:w="4195" w:type="dxa"/>
          </w:tcPr>
          <w:p>
            <w:pPr>
              <w:pStyle w:val="0"/>
            </w:pPr>
            <w:r>
              <w:rPr>
                <w:sz w:val="20"/>
              </w:rPr>
              <w:t xml:space="preserve">Организация правового информирования и правового просвещения населения в сфере противодействия коррупционным проявлениям</w:t>
            </w:r>
          </w:p>
        </w:tc>
        <w:tc>
          <w:tcPr>
            <w:tcW w:w="964" w:type="dxa"/>
          </w:tcPr>
          <w:p>
            <w:pPr>
              <w:pStyle w:val="0"/>
              <w:jc w:val="center"/>
            </w:pPr>
            <w:r>
              <w:rPr>
                <w:sz w:val="20"/>
              </w:rPr>
              <w:t xml:space="preserve">2021 - 2022 годы ежеквартально</w:t>
            </w:r>
          </w:p>
        </w:tc>
        <w:tc>
          <w:tcPr>
            <w:tcW w:w="2835" w:type="dxa"/>
          </w:tcPr>
          <w:p>
            <w:pPr>
              <w:pStyle w:val="0"/>
              <w:jc w:val="center"/>
            </w:pPr>
            <w:r>
              <w:rPr>
                <w:sz w:val="20"/>
              </w:rPr>
              <w:t xml:space="preserve">Перфильев Ю.В. Балакирева С.Ю.</w:t>
            </w:r>
          </w:p>
        </w:tc>
      </w:tr>
      <w:tr>
        <w:tc>
          <w:tcPr>
            <w:tcW w:w="1020" w:type="dxa"/>
          </w:tcPr>
          <w:p>
            <w:pPr>
              <w:pStyle w:val="0"/>
            </w:pPr>
            <w:r>
              <w:rPr>
                <w:sz w:val="20"/>
              </w:rPr>
              <w:t xml:space="preserve">2</w:t>
            </w:r>
          </w:p>
        </w:tc>
        <w:tc>
          <w:tcPr>
            <w:tcW w:w="4195" w:type="dxa"/>
          </w:tcPr>
          <w:p>
            <w:pPr>
              <w:pStyle w:val="0"/>
            </w:pPr>
            <w:r>
              <w:rPr>
                <w:sz w:val="20"/>
              </w:rPr>
              <w:t xml:space="preserve">Организация правового просвещения служащих по вопросам противодействия коррупции, в том числе по вопросам ответственности за нарушение законодательства в сфере противодействия коррупции</w:t>
            </w:r>
          </w:p>
        </w:tc>
        <w:tc>
          <w:tcPr>
            <w:tcW w:w="964" w:type="dxa"/>
          </w:tcPr>
          <w:p>
            <w:pPr>
              <w:pStyle w:val="0"/>
              <w:jc w:val="center"/>
            </w:pPr>
            <w:r>
              <w:rPr>
                <w:sz w:val="20"/>
              </w:rPr>
              <w:t xml:space="preserve">2021 - 2022 годы в течение года</w:t>
            </w:r>
          </w:p>
        </w:tc>
        <w:tc>
          <w:tcPr>
            <w:tcW w:w="2835" w:type="dxa"/>
          </w:tcPr>
          <w:p>
            <w:pPr>
              <w:pStyle w:val="0"/>
              <w:jc w:val="center"/>
            </w:pPr>
            <w:r>
              <w:rPr>
                <w:sz w:val="20"/>
              </w:rPr>
              <w:t xml:space="preserve">Перфильев Ю.В.</w:t>
            </w:r>
          </w:p>
        </w:tc>
      </w:tr>
      <w:tr>
        <w:tc>
          <w:tcPr>
            <w:tcW w:w="1020" w:type="dxa"/>
          </w:tcPr>
          <w:p>
            <w:pPr>
              <w:pStyle w:val="0"/>
            </w:pPr>
            <w:r>
              <w:rPr>
                <w:sz w:val="20"/>
              </w:rPr>
              <w:t xml:space="preserve">3</w:t>
            </w:r>
          </w:p>
        </w:tc>
        <w:tc>
          <w:tcPr>
            <w:tcW w:w="4195" w:type="dxa"/>
          </w:tcPr>
          <w:p>
            <w:pPr>
              <w:pStyle w:val="0"/>
            </w:pPr>
            <w:r>
              <w:rPr>
                <w:sz w:val="20"/>
              </w:rPr>
              <w:t xml:space="preserve">Проведение проверок деятельности в области противодействия коррупции, осуществление контроля</w:t>
            </w:r>
          </w:p>
          <w:p>
            <w:pPr>
              <w:pStyle w:val="0"/>
            </w:pPr>
            <w:r>
              <w:rPr>
                <w:sz w:val="20"/>
              </w:rPr>
              <w:t xml:space="preserve">за реализацией мер по профилактике коррупционных правонарушений в организациях, созданных</w:t>
            </w:r>
          </w:p>
          <w:p>
            <w:pPr>
              <w:pStyle w:val="0"/>
            </w:pPr>
            <w:r>
              <w:rPr>
                <w:sz w:val="20"/>
              </w:rPr>
              <w:t xml:space="preserve">для выполнения задач, поставленных перед исполнительными органами государственной власти Кемеровской области - Кузбасса</w:t>
            </w:r>
          </w:p>
        </w:tc>
        <w:tc>
          <w:tcPr>
            <w:tcW w:w="964" w:type="dxa"/>
          </w:tcPr>
          <w:p>
            <w:pPr>
              <w:pStyle w:val="0"/>
              <w:jc w:val="center"/>
            </w:pPr>
            <w:r>
              <w:rPr>
                <w:sz w:val="20"/>
              </w:rPr>
              <w:t xml:space="preserve">2021 - 2022 годы ежеквартально</w:t>
            </w:r>
          </w:p>
        </w:tc>
        <w:tc>
          <w:tcPr>
            <w:tcW w:w="2835" w:type="dxa"/>
          </w:tcPr>
          <w:p>
            <w:pPr>
              <w:pStyle w:val="0"/>
              <w:jc w:val="center"/>
            </w:pPr>
            <w:r>
              <w:rPr>
                <w:sz w:val="20"/>
              </w:rPr>
              <w:t xml:space="preserve">Перфильев Ю.В.</w:t>
            </w:r>
          </w:p>
        </w:tc>
      </w:tr>
      <w:tr>
        <w:tc>
          <w:tcPr>
            <w:tcW w:w="1020" w:type="dxa"/>
          </w:tcPr>
          <w:p>
            <w:pPr>
              <w:pStyle w:val="0"/>
            </w:pPr>
            <w:r>
              <w:rPr>
                <w:sz w:val="20"/>
              </w:rPr>
              <w:t xml:space="preserve">4</w:t>
            </w:r>
          </w:p>
        </w:tc>
        <w:tc>
          <w:tcPr>
            <w:tcW w:w="4195" w:type="dxa"/>
          </w:tcPr>
          <w:p>
            <w:pPr>
              <w:pStyle w:val="0"/>
            </w:pPr>
            <w:r>
              <w:rPr>
                <w:sz w:val="20"/>
              </w:rPr>
              <w:t xml:space="preserve">Обучение учащихся в общеобразовательных организациях по программам (модулям), направленным на соблюдение гражданами антикоррупционных стандартов поведения, формирование антикоррупционного мировоззрения и повышение общего уровня правосознания и правовой культуры граждан</w:t>
            </w:r>
          </w:p>
        </w:tc>
        <w:tc>
          <w:tcPr>
            <w:tcW w:w="964" w:type="dxa"/>
          </w:tcPr>
          <w:p>
            <w:pPr>
              <w:pStyle w:val="0"/>
              <w:jc w:val="center"/>
            </w:pPr>
            <w:r>
              <w:rPr>
                <w:sz w:val="20"/>
              </w:rPr>
              <w:t xml:space="preserve">2021 - 2022 годы ежеквартально</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5</w:t>
            </w:r>
          </w:p>
        </w:tc>
        <w:tc>
          <w:tcPr>
            <w:tcW w:w="4195" w:type="dxa"/>
          </w:tcPr>
          <w:p>
            <w:pPr>
              <w:pStyle w:val="0"/>
            </w:pPr>
            <w:r>
              <w:rPr>
                <w:sz w:val="20"/>
              </w:rPr>
              <w:t xml:space="preserve">В рамках повышения квалификации и переподготовки педагогических работников (учреждений, подведомственных Министерству образования Кузбасса, и муниципальных учреждений) проведение обучения по вопросам противодействия коррупции, соблюдения гражданами антикоррупционных стандартов поведения, формирования антикоррупционного мировоззрения и повышения общего уровня правосознания и правовой культуры граждан</w:t>
            </w:r>
          </w:p>
        </w:tc>
        <w:tc>
          <w:tcPr>
            <w:tcW w:w="964" w:type="dxa"/>
          </w:tcPr>
          <w:p>
            <w:pPr>
              <w:pStyle w:val="0"/>
              <w:jc w:val="center"/>
            </w:pPr>
            <w:r>
              <w:rPr>
                <w:sz w:val="20"/>
              </w:rPr>
              <w:t xml:space="preserve">2021 - 2022 годы ежеквартально</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Задача 3</w:t>
            </w:r>
          </w:p>
        </w:tc>
        <w:tc>
          <w:tcPr>
            <w:gridSpan w:val="3"/>
            <w:tcW w:w="7994" w:type="dxa"/>
          </w:tcPr>
          <w:p>
            <w:pPr>
              <w:pStyle w:val="0"/>
            </w:pPr>
            <w:r>
              <w:rPr>
                <w:sz w:val="20"/>
              </w:rPr>
              <w:t xml:space="preserve">Создание эффективной системы предупреждения участия граждан в противоправной деятельности, включая экстремизм, терроризм и незаконный оборот наркотиков, в том числе с использованием информационных технологий</w:t>
            </w:r>
          </w:p>
        </w:tc>
      </w:tr>
      <w:tr>
        <w:tc>
          <w:tcPr>
            <w:tcW w:w="1020" w:type="dxa"/>
          </w:tcPr>
          <w:p>
            <w:pPr>
              <w:pStyle w:val="0"/>
            </w:pPr>
            <w:r>
              <w:rPr>
                <w:sz w:val="20"/>
              </w:rPr>
              <w:t xml:space="preserve">1</w:t>
            </w:r>
          </w:p>
        </w:tc>
        <w:tc>
          <w:tcPr>
            <w:tcW w:w="4195" w:type="dxa"/>
          </w:tcPr>
          <w:p>
            <w:pPr>
              <w:pStyle w:val="0"/>
            </w:pPr>
            <w:r>
              <w:rPr>
                <w:sz w:val="20"/>
              </w:rPr>
              <w:t xml:space="preserve">Обеспечение деятельности химико-токсикологических лабораторий и кабинетов медицинского наркологического освидетельствования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Беглов Д.Е.</w:t>
            </w:r>
          </w:p>
        </w:tc>
      </w:tr>
      <w:tr>
        <w:tc>
          <w:tcPr>
            <w:tcW w:w="1020" w:type="dxa"/>
          </w:tcPr>
          <w:p>
            <w:pPr>
              <w:pStyle w:val="0"/>
            </w:pPr>
            <w:r>
              <w:rPr>
                <w:sz w:val="20"/>
              </w:rPr>
              <w:t xml:space="preserve">2</w:t>
            </w:r>
          </w:p>
        </w:tc>
        <w:tc>
          <w:tcPr>
            <w:tcW w:w="4195" w:type="dxa"/>
          </w:tcPr>
          <w:p>
            <w:pPr>
              <w:pStyle w:val="0"/>
            </w:pPr>
            <w:r>
              <w:rPr>
                <w:sz w:val="20"/>
              </w:rPr>
              <w:t xml:space="preserve">Размещение на сайтах исполнительных органов государственной власти, подведомственных им учреждений, в муниципальных средствах массовой информации и на объектах уличной рекламы материалов по вопросам профилактики преступлений и административных правонарушений (социальной рекламы)</w:t>
            </w:r>
          </w:p>
        </w:tc>
        <w:tc>
          <w:tcPr>
            <w:tcW w:w="964" w:type="dxa"/>
          </w:tcPr>
          <w:p>
            <w:pPr>
              <w:pStyle w:val="0"/>
              <w:jc w:val="center"/>
            </w:pPr>
            <w:r>
              <w:rPr>
                <w:sz w:val="20"/>
              </w:rPr>
              <w:t xml:space="preserve">2021 - 2022 годы ежеквартально</w:t>
            </w:r>
          </w:p>
        </w:tc>
        <w:tc>
          <w:tcPr>
            <w:tcW w:w="2835" w:type="dxa"/>
          </w:tcPr>
          <w:p>
            <w:pPr>
              <w:pStyle w:val="0"/>
              <w:jc w:val="center"/>
            </w:pPr>
            <w:r>
              <w:rPr>
                <w:sz w:val="20"/>
              </w:rPr>
              <w:t xml:space="preserve">Главы муниципальных образований Кемеровской области - Кузбасса (по согласованию)</w:t>
            </w:r>
          </w:p>
          <w:p>
            <w:pPr>
              <w:pStyle w:val="0"/>
              <w:jc w:val="center"/>
            </w:pPr>
            <w:r>
              <w:rPr>
                <w:sz w:val="20"/>
              </w:rPr>
              <w:t xml:space="preserve">руководители исполнительных органов Кемеровской области - Кузбасса (в рамках компетенции)</w:t>
            </w:r>
          </w:p>
        </w:tc>
      </w:tr>
      <w:tr>
        <w:tc>
          <w:tcPr>
            <w:tcW w:w="1020" w:type="dxa"/>
          </w:tcPr>
          <w:p>
            <w:pPr>
              <w:pStyle w:val="0"/>
            </w:pPr>
            <w:r>
              <w:rPr>
                <w:sz w:val="20"/>
              </w:rPr>
              <w:t xml:space="preserve">3</w:t>
            </w:r>
          </w:p>
        </w:tc>
        <w:tc>
          <w:tcPr>
            <w:tcW w:w="4195" w:type="dxa"/>
          </w:tcPr>
          <w:p>
            <w:pPr>
              <w:pStyle w:val="0"/>
            </w:pPr>
            <w:r>
              <w:rPr>
                <w:sz w:val="20"/>
              </w:rPr>
              <w:t xml:space="preserve">Проведение массовых мероприятий в сфере профилактики правонарушений (семинары, конкурсы, круглые столы, всероссийские акции)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p>
            <w:pPr>
              <w:pStyle w:val="0"/>
              <w:jc w:val="center"/>
            </w:pPr>
            <w:r>
              <w:rPr>
                <w:sz w:val="20"/>
              </w:rPr>
              <w:t xml:space="preserve">Федюнина Е.Г.</w:t>
            </w:r>
          </w:p>
          <w:p>
            <w:pPr>
              <w:pStyle w:val="0"/>
              <w:jc w:val="center"/>
            </w:pPr>
            <w:r>
              <w:rPr>
                <w:sz w:val="20"/>
              </w:rPr>
              <w:t xml:space="preserve">Беглов Д.Е.</w:t>
            </w:r>
          </w:p>
          <w:p>
            <w:pPr>
              <w:pStyle w:val="0"/>
              <w:jc w:val="center"/>
            </w:pPr>
            <w:r>
              <w:rPr>
                <w:sz w:val="20"/>
              </w:rPr>
              <w:t xml:space="preserve">Гришин А.С.</w:t>
            </w:r>
          </w:p>
          <w:p>
            <w:pPr>
              <w:pStyle w:val="0"/>
              <w:jc w:val="center"/>
            </w:pPr>
            <w:r>
              <w:rPr>
                <w:sz w:val="20"/>
              </w:rPr>
              <w:t xml:space="preserve">Пфетцер С.А.</w:t>
            </w:r>
          </w:p>
          <w:p>
            <w:pPr>
              <w:pStyle w:val="0"/>
              <w:jc w:val="center"/>
            </w:pPr>
            <w:r>
              <w:rPr>
                <w:sz w:val="20"/>
              </w:rPr>
              <w:t xml:space="preserve">Мяус С.А.</w:t>
            </w:r>
          </w:p>
        </w:tc>
      </w:tr>
      <w:tr>
        <w:tc>
          <w:tcPr>
            <w:tcW w:w="1020" w:type="dxa"/>
          </w:tcPr>
          <w:p>
            <w:pPr>
              <w:pStyle w:val="0"/>
            </w:pPr>
            <w:r>
              <w:rPr>
                <w:sz w:val="20"/>
              </w:rPr>
              <w:t xml:space="preserve">4</w:t>
            </w:r>
          </w:p>
        </w:tc>
        <w:tc>
          <w:tcPr>
            <w:tcW w:w="4195" w:type="dxa"/>
          </w:tcPr>
          <w:p>
            <w:pPr>
              <w:pStyle w:val="0"/>
            </w:pPr>
            <w:r>
              <w:rPr>
                <w:sz w:val="20"/>
              </w:rPr>
              <w:t xml:space="preserve">Информирование населения о деятельности кризисных центров помощи женщинам - жертвам насилия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Федюнина Е.Г.</w:t>
            </w:r>
          </w:p>
        </w:tc>
      </w:tr>
      <w:tr>
        <w:tc>
          <w:tcPr>
            <w:tcW w:w="1020" w:type="dxa"/>
          </w:tcPr>
          <w:p>
            <w:pPr>
              <w:pStyle w:val="0"/>
            </w:pPr>
            <w:r>
              <w:rPr>
                <w:sz w:val="20"/>
              </w:rPr>
              <w:t xml:space="preserve">5</w:t>
            </w:r>
          </w:p>
        </w:tc>
        <w:tc>
          <w:tcPr>
            <w:tcW w:w="4195" w:type="dxa"/>
          </w:tcPr>
          <w:p>
            <w:pPr>
              <w:pStyle w:val="0"/>
            </w:pPr>
            <w:r>
              <w:rPr>
                <w:sz w:val="20"/>
              </w:rPr>
              <w:t xml:space="preserve">Реализация проекта "Кибердружина", направленного на мониторинг информационно-телекоммуникационной сети "Интернет" на предмет выявления ресурсов, содержащих противоправный контент</w:t>
            </w:r>
          </w:p>
        </w:tc>
        <w:tc>
          <w:tcPr>
            <w:tcW w:w="964" w:type="dxa"/>
          </w:tcPr>
          <w:p>
            <w:pPr>
              <w:pStyle w:val="0"/>
              <w:jc w:val="center"/>
            </w:pPr>
            <w:r>
              <w:rPr>
                <w:sz w:val="20"/>
              </w:rPr>
              <w:t xml:space="preserve">2021 - 2022 годы ежеквартально</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6</w:t>
            </w:r>
          </w:p>
        </w:tc>
        <w:tc>
          <w:tcPr>
            <w:tcW w:w="4195" w:type="dxa"/>
          </w:tcPr>
          <w:p>
            <w:pPr>
              <w:pStyle w:val="0"/>
            </w:pPr>
            <w:r>
              <w:rPr>
                <w:sz w:val="20"/>
              </w:rPr>
              <w:t xml:space="preserve">Мониторинг межнациональных (межэтнических), межконфессиональных отношений</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Феофанова О.А.</w:t>
            </w:r>
          </w:p>
          <w:p>
            <w:pPr>
              <w:pStyle w:val="0"/>
              <w:jc w:val="center"/>
            </w:pPr>
            <w:r>
              <w:rPr>
                <w:sz w:val="20"/>
              </w:rPr>
              <w:t xml:space="preserve">Рюмин Е.Е.</w:t>
            </w:r>
          </w:p>
          <w:p>
            <w:pPr>
              <w:pStyle w:val="0"/>
              <w:jc w:val="center"/>
            </w:pPr>
            <w:r>
              <w:rPr>
                <w:sz w:val="20"/>
              </w:rPr>
              <w:t xml:space="preserve">Иванов Е.С.</w:t>
            </w:r>
          </w:p>
        </w:tc>
      </w:tr>
      <w:tr>
        <w:tc>
          <w:tcPr>
            <w:tcW w:w="1020" w:type="dxa"/>
          </w:tcPr>
          <w:p>
            <w:pPr>
              <w:pStyle w:val="0"/>
            </w:pPr>
            <w:r>
              <w:rPr>
                <w:sz w:val="20"/>
              </w:rPr>
              <w:t xml:space="preserve">7</w:t>
            </w:r>
          </w:p>
        </w:tc>
        <w:tc>
          <w:tcPr>
            <w:tcW w:w="4195" w:type="dxa"/>
          </w:tcPr>
          <w:p>
            <w:pPr>
              <w:pStyle w:val="0"/>
            </w:pPr>
            <w:r>
              <w:rPr>
                <w:sz w:val="20"/>
              </w:rPr>
              <w:t xml:space="preserve">Оказание поддержки негосударственным организациям, осуществляющим социальную реабилитацию лиц, больных наркоманией, алкоголизмом</w:t>
            </w:r>
          </w:p>
        </w:tc>
        <w:tc>
          <w:tcPr>
            <w:tcW w:w="964" w:type="dxa"/>
          </w:tcPr>
          <w:p>
            <w:pPr>
              <w:pStyle w:val="0"/>
              <w:jc w:val="center"/>
            </w:pPr>
            <w:r>
              <w:rPr>
                <w:sz w:val="20"/>
              </w:rPr>
              <w:t xml:space="preserve">2021 - 2022 годы ежеквартально</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8</w:t>
            </w:r>
          </w:p>
        </w:tc>
        <w:tc>
          <w:tcPr>
            <w:tcW w:w="4195" w:type="dxa"/>
          </w:tcPr>
          <w:p>
            <w:pPr>
              <w:pStyle w:val="0"/>
            </w:pPr>
            <w:r>
              <w:rPr>
                <w:sz w:val="20"/>
              </w:rPr>
              <w:t xml:space="preserve">Организация взаимодействия с общественными организациями и объединениями, религиозными организациями, лидерами национальных диаспор по вопросам предупреждения проявлений экстремизма, терроризма, противодействия незаконному обороту наркотиков</w:t>
            </w:r>
          </w:p>
        </w:tc>
        <w:tc>
          <w:tcPr>
            <w:tcW w:w="964" w:type="dxa"/>
          </w:tcPr>
          <w:p>
            <w:pPr>
              <w:pStyle w:val="0"/>
              <w:jc w:val="center"/>
            </w:pPr>
            <w:r>
              <w:rPr>
                <w:sz w:val="20"/>
              </w:rPr>
              <w:t xml:space="preserve">2021 - 2022 годы ежеквартально</w:t>
            </w:r>
          </w:p>
        </w:tc>
        <w:tc>
          <w:tcPr>
            <w:tcW w:w="2835" w:type="dxa"/>
          </w:tcPr>
          <w:p>
            <w:pPr>
              <w:pStyle w:val="0"/>
              <w:jc w:val="center"/>
            </w:pPr>
            <w:r>
              <w:rPr>
                <w:sz w:val="20"/>
              </w:rPr>
              <w:t xml:space="preserve">Феофанова О.А.</w:t>
            </w:r>
          </w:p>
          <w:p>
            <w:pPr>
              <w:pStyle w:val="0"/>
              <w:jc w:val="center"/>
            </w:pPr>
            <w:r>
              <w:rPr>
                <w:sz w:val="20"/>
              </w:rPr>
              <w:t xml:space="preserve">Балакирева С.Ю.</w:t>
            </w:r>
          </w:p>
          <w:p>
            <w:pPr>
              <w:pStyle w:val="0"/>
              <w:jc w:val="center"/>
            </w:pPr>
            <w:r>
              <w:rPr>
                <w:sz w:val="20"/>
              </w:rPr>
              <w:t xml:space="preserve">Беглов Д.Е.</w:t>
            </w:r>
          </w:p>
          <w:p>
            <w:pPr>
              <w:pStyle w:val="0"/>
              <w:jc w:val="center"/>
            </w:pPr>
            <w:r>
              <w:rPr>
                <w:sz w:val="20"/>
              </w:rPr>
              <w:t xml:space="preserve">Гришин А.С</w:t>
            </w:r>
          </w:p>
          <w:p>
            <w:pPr>
              <w:pStyle w:val="0"/>
              <w:jc w:val="center"/>
            </w:pPr>
            <w:r>
              <w:rPr>
                <w:sz w:val="20"/>
              </w:rPr>
              <w:t xml:space="preserve">Пфетцер С.А.</w:t>
            </w:r>
          </w:p>
          <w:p>
            <w:pPr>
              <w:pStyle w:val="0"/>
              <w:jc w:val="center"/>
            </w:pPr>
            <w:r>
              <w:rPr>
                <w:sz w:val="20"/>
              </w:rPr>
              <w:t xml:space="preserve">Мяус С.А.</w:t>
            </w:r>
          </w:p>
          <w:p>
            <w:pPr>
              <w:pStyle w:val="0"/>
              <w:jc w:val="center"/>
            </w:pPr>
            <w:r>
              <w:rPr>
                <w:sz w:val="20"/>
              </w:rPr>
              <w:t xml:space="preserve">Рюмин Е.Е.</w:t>
            </w:r>
          </w:p>
          <w:p>
            <w:pPr>
              <w:pStyle w:val="0"/>
              <w:jc w:val="center"/>
            </w:pPr>
            <w:r>
              <w:rPr>
                <w:sz w:val="20"/>
              </w:rPr>
              <w:t xml:space="preserve">Иванов Е.С.</w:t>
            </w:r>
          </w:p>
        </w:tc>
      </w:tr>
      <w:tr>
        <w:tc>
          <w:tcPr>
            <w:tcW w:w="1020" w:type="dxa"/>
          </w:tcPr>
          <w:p>
            <w:pPr>
              <w:pStyle w:val="0"/>
            </w:pPr>
            <w:r>
              <w:rPr>
                <w:sz w:val="20"/>
              </w:rPr>
              <w:t xml:space="preserve">Задача 4</w:t>
            </w:r>
          </w:p>
        </w:tc>
        <w:tc>
          <w:tcPr>
            <w:gridSpan w:val="3"/>
            <w:tcW w:w="7994" w:type="dxa"/>
          </w:tcPr>
          <w:p>
            <w:pPr>
              <w:pStyle w:val="0"/>
            </w:pPr>
            <w:r>
              <w:rPr>
                <w:sz w:val="20"/>
              </w:rPr>
              <w:t xml:space="preserve">Ресоциализация лиц, освобожденных из мест лишения свободы, квотирование рабочих мест для данной категории граждан</w:t>
            </w:r>
          </w:p>
        </w:tc>
      </w:tr>
      <w:tr>
        <w:tc>
          <w:tcPr>
            <w:tcW w:w="1020" w:type="dxa"/>
          </w:tcPr>
          <w:p>
            <w:pPr>
              <w:pStyle w:val="0"/>
            </w:pPr>
            <w:r>
              <w:rPr>
                <w:sz w:val="20"/>
              </w:rPr>
              <w:t xml:space="preserve">1</w:t>
            </w:r>
          </w:p>
        </w:tc>
        <w:tc>
          <w:tcPr>
            <w:tcW w:w="4195" w:type="dxa"/>
          </w:tcPr>
          <w:p>
            <w:pPr>
              <w:pStyle w:val="0"/>
            </w:pPr>
            <w:r>
              <w:rPr>
                <w:sz w:val="20"/>
              </w:rPr>
              <w:t xml:space="preserve">Предоставление лицам, готовящимся к освобождению из мест лишения свободы, информации о положении на рынке труда, услугах, оказываемых органами занятости, о порядке и условиях регистрации граждан в качестве безработных, о наличии вакантных рабочих мест</w:t>
            </w:r>
          </w:p>
        </w:tc>
        <w:tc>
          <w:tcPr>
            <w:tcW w:w="964" w:type="dxa"/>
          </w:tcPr>
          <w:p>
            <w:pPr>
              <w:pStyle w:val="0"/>
              <w:jc w:val="center"/>
            </w:pPr>
            <w:r>
              <w:rPr>
                <w:sz w:val="20"/>
              </w:rPr>
              <w:t xml:space="preserve">2021 - 2022 годы постоянно по мере обращений граждан</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2</w:t>
            </w:r>
          </w:p>
        </w:tc>
        <w:tc>
          <w:tcPr>
            <w:tcW w:w="4195" w:type="dxa"/>
          </w:tcPr>
          <w:p>
            <w:pPr>
              <w:pStyle w:val="0"/>
            </w:pPr>
            <w:r>
              <w:rPr>
                <w:sz w:val="20"/>
              </w:rPr>
              <w:t xml:space="preserve">Оказание содействия лицам, освободившимся из мест лишения свободы, в трудоустройстве при обращении в центры занятости населения Кемеровской области - Кузбасса, в том числе на временную работу и квотируемые рабочие места</w:t>
            </w:r>
          </w:p>
        </w:tc>
        <w:tc>
          <w:tcPr>
            <w:tcW w:w="964" w:type="dxa"/>
          </w:tcPr>
          <w:p>
            <w:pPr>
              <w:pStyle w:val="0"/>
              <w:jc w:val="center"/>
            </w:pPr>
            <w:r>
              <w:rPr>
                <w:sz w:val="20"/>
              </w:rPr>
              <w:t xml:space="preserve">2021 - 2022 годы постоянно по мере обращений граждан</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3</w:t>
            </w:r>
          </w:p>
        </w:tc>
        <w:tc>
          <w:tcPr>
            <w:tcW w:w="4195" w:type="dxa"/>
          </w:tcPr>
          <w:p>
            <w:pPr>
              <w:pStyle w:val="0"/>
            </w:pPr>
            <w:r>
              <w:rPr>
                <w:sz w:val="20"/>
              </w:rPr>
              <w:t xml:space="preserve">Содействие развитию производственной деятельности в учреждениях уголовно-исполнительной системы, в том числе с привлечением предприятий промышленности, с целью создания рабочих мест для осужденных</w:t>
            </w:r>
          </w:p>
        </w:tc>
        <w:tc>
          <w:tcPr>
            <w:tcW w:w="964" w:type="dxa"/>
          </w:tcPr>
          <w:p>
            <w:pPr>
              <w:pStyle w:val="0"/>
              <w:jc w:val="center"/>
            </w:pPr>
            <w:r>
              <w:rPr>
                <w:sz w:val="20"/>
              </w:rPr>
              <w:t xml:space="preserve">2021 - 2022 годы ежеквартально</w:t>
            </w:r>
          </w:p>
        </w:tc>
        <w:tc>
          <w:tcPr>
            <w:tcW w:w="2835" w:type="dxa"/>
          </w:tcPr>
          <w:p>
            <w:pPr>
              <w:pStyle w:val="0"/>
              <w:jc w:val="center"/>
            </w:pPr>
            <w:r>
              <w:rPr>
                <w:sz w:val="20"/>
              </w:rPr>
              <w:t xml:space="preserve">Зеленков А.В.</w:t>
            </w:r>
          </w:p>
          <w:p>
            <w:pPr>
              <w:pStyle w:val="0"/>
              <w:jc w:val="center"/>
            </w:pPr>
            <w:r>
              <w:rPr>
                <w:sz w:val="20"/>
              </w:rPr>
              <w:t xml:space="preserve">Старосвет Л.В.</w:t>
            </w:r>
          </w:p>
          <w:p>
            <w:pPr>
              <w:pStyle w:val="0"/>
              <w:jc w:val="center"/>
            </w:pPr>
            <w:r>
              <w:rPr>
                <w:sz w:val="20"/>
              </w:rPr>
              <w:t xml:space="preserve">главы муниципальных образований Кемеровской области - Кузбасса (по согласованию)</w:t>
            </w:r>
          </w:p>
        </w:tc>
      </w:tr>
      <w:tr>
        <w:tc>
          <w:tcPr>
            <w:tcW w:w="1020" w:type="dxa"/>
          </w:tcPr>
          <w:p>
            <w:pPr>
              <w:pStyle w:val="0"/>
            </w:pPr>
            <w:r>
              <w:rPr>
                <w:sz w:val="20"/>
              </w:rPr>
              <w:t xml:space="preserve">4</w:t>
            </w:r>
          </w:p>
        </w:tc>
        <w:tc>
          <w:tcPr>
            <w:tcW w:w="4195" w:type="dxa"/>
          </w:tcPr>
          <w:p>
            <w:pPr>
              <w:pStyle w:val="0"/>
            </w:pPr>
            <w:r>
              <w:rPr>
                <w:sz w:val="20"/>
              </w:rPr>
              <w:t xml:space="preserve">Содействие лицам, обратившимся в наблюдательные советы (комиссии) по социальной адаптации лиц, освободившихся из мест лишения свободы, в вопросах восстановления документов, прав на утраченное жилье, в получении полисов медицинского страхования, получении юридических услуг, социальной и иной помощи</w:t>
            </w:r>
          </w:p>
        </w:tc>
        <w:tc>
          <w:tcPr>
            <w:tcW w:w="964" w:type="dxa"/>
          </w:tcPr>
          <w:p>
            <w:pPr>
              <w:pStyle w:val="0"/>
              <w:jc w:val="center"/>
            </w:pPr>
            <w:r>
              <w:rPr>
                <w:sz w:val="20"/>
              </w:rPr>
              <w:t xml:space="preserve">2021 - 2022 годы постоянно по мере обращений граждан</w:t>
            </w:r>
          </w:p>
        </w:tc>
        <w:tc>
          <w:tcPr>
            <w:tcW w:w="2835" w:type="dxa"/>
          </w:tcPr>
          <w:p>
            <w:pPr>
              <w:pStyle w:val="0"/>
              <w:jc w:val="center"/>
            </w:pPr>
            <w:r>
              <w:rPr>
                <w:sz w:val="20"/>
              </w:rPr>
              <w:t xml:space="preserve">Главы муниципальных образований Кемеровской области - Кузбасса (по согласованию)</w:t>
            </w:r>
          </w:p>
          <w:p>
            <w:pPr>
              <w:pStyle w:val="0"/>
              <w:jc w:val="center"/>
            </w:pPr>
            <w:r>
              <w:rPr>
                <w:sz w:val="20"/>
              </w:rPr>
              <w:t xml:space="preserve">Зеленков А.В.</w:t>
            </w:r>
          </w:p>
        </w:tc>
      </w:tr>
      <w:tr>
        <w:tc>
          <w:tcPr>
            <w:tcW w:w="1020" w:type="dxa"/>
          </w:tcPr>
          <w:p>
            <w:pPr>
              <w:pStyle w:val="0"/>
            </w:pPr>
            <w:r>
              <w:rPr>
                <w:sz w:val="20"/>
              </w:rPr>
              <w:t xml:space="preserve">5</w:t>
            </w:r>
          </w:p>
        </w:tc>
        <w:tc>
          <w:tcPr>
            <w:tcW w:w="4195" w:type="dxa"/>
          </w:tcPr>
          <w:p>
            <w:pPr>
              <w:pStyle w:val="0"/>
            </w:pPr>
            <w:r>
              <w:rPr>
                <w:sz w:val="20"/>
              </w:rPr>
              <w:t xml:space="preserve">Проведение дней информирования об услугах, предоставляемых службой занятости населения, учреждениями социальной защиты и здравоохранения</w:t>
            </w:r>
          </w:p>
        </w:tc>
        <w:tc>
          <w:tcPr>
            <w:tcW w:w="964" w:type="dxa"/>
          </w:tcPr>
          <w:p>
            <w:pPr>
              <w:pStyle w:val="0"/>
              <w:jc w:val="center"/>
            </w:pPr>
            <w:r>
              <w:rPr>
                <w:sz w:val="20"/>
              </w:rPr>
              <w:t xml:space="preserve">2021 - 2022 годы ежеквартально</w:t>
            </w:r>
          </w:p>
        </w:tc>
        <w:tc>
          <w:tcPr>
            <w:tcW w:w="2835" w:type="dxa"/>
          </w:tcPr>
          <w:p>
            <w:pPr>
              <w:pStyle w:val="0"/>
              <w:jc w:val="center"/>
            </w:pPr>
            <w:r>
              <w:rPr>
                <w:sz w:val="20"/>
              </w:rPr>
              <w:t xml:space="preserve">Главы муниципальных образований Кемеровской области - Кузбасса (по согласованию)</w:t>
            </w:r>
          </w:p>
        </w:tc>
      </w:tr>
      <w:tr>
        <w:tc>
          <w:tcPr>
            <w:tcW w:w="1020" w:type="dxa"/>
          </w:tcPr>
          <w:p>
            <w:pPr>
              <w:pStyle w:val="0"/>
            </w:pPr>
            <w:r>
              <w:rPr>
                <w:sz w:val="20"/>
              </w:rPr>
              <w:t xml:space="preserve">6</w:t>
            </w:r>
          </w:p>
        </w:tc>
        <w:tc>
          <w:tcPr>
            <w:tcW w:w="4195" w:type="dxa"/>
          </w:tcPr>
          <w:p>
            <w:pPr>
              <w:pStyle w:val="0"/>
            </w:pPr>
            <w:r>
              <w:rPr>
                <w:sz w:val="20"/>
              </w:rPr>
              <w:t xml:space="preserve">Укрепление материально-технической базы центра социальной адаптации населения, домов временного и ночного пребывания в муниципальных образованиях Кемеровской области - Кузбасса, осуществляющих деятельность по социальной адаптации, ресоциализации и социальной реабилитации лиц, освободившихся из мест лишения свободы</w:t>
            </w:r>
          </w:p>
        </w:tc>
        <w:tc>
          <w:tcPr>
            <w:tcW w:w="964" w:type="dxa"/>
          </w:tcPr>
          <w:p>
            <w:pPr>
              <w:pStyle w:val="0"/>
              <w:jc w:val="center"/>
            </w:pPr>
            <w:r>
              <w:rPr>
                <w:sz w:val="20"/>
              </w:rPr>
              <w:t xml:space="preserve">2021 - 2022 года</w:t>
            </w:r>
          </w:p>
        </w:tc>
        <w:tc>
          <w:tcPr>
            <w:tcW w:w="2835" w:type="dxa"/>
          </w:tcPr>
          <w:p>
            <w:pPr>
              <w:pStyle w:val="0"/>
              <w:jc w:val="center"/>
            </w:pPr>
            <w:r>
              <w:rPr>
                <w:sz w:val="20"/>
              </w:rPr>
              <w:t xml:space="preserve">Федюнина Е.Г.</w:t>
            </w:r>
          </w:p>
        </w:tc>
      </w:tr>
      <w:tr>
        <w:tc>
          <w:tcPr>
            <w:tcW w:w="1020" w:type="dxa"/>
          </w:tcPr>
          <w:p>
            <w:pPr>
              <w:pStyle w:val="0"/>
            </w:pPr>
            <w:r>
              <w:rPr>
                <w:sz w:val="20"/>
              </w:rPr>
              <w:t xml:space="preserve">7</w:t>
            </w:r>
          </w:p>
        </w:tc>
        <w:tc>
          <w:tcPr>
            <w:tcW w:w="4195" w:type="dxa"/>
          </w:tcPr>
          <w:p>
            <w:pPr>
              <w:pStyle w:val="0"/>
            </w:pPr>
            <w:r>
              <w:rPr>
                <w:sz w:val="20"/>
              </w:rPr>
              <w:t xml:space="preserve">Проведение медицинских обследований освобождающихся лиц. Обеспечение постановки на учет лиц с незавершенным курсом лечения от туберкулеза, алкоголизма, наркомании и инфекционных заболеваний, а также ВИЧ-инфицированных и больных СПИДом</w:t>
            </w:r>
          </w:p>
        </w:tc>
        <w:tc>
          <w:tcPr>
            <w:tcW w:w="964" w:type="dxa"/>
          </w:tcPr>
          <w:p>
            <w:pPr>
              <w:pStyle w:val="0"/>
              <w:jc w:val="center"/>
            </w:pPr>
            <w:r>
              <w:rPr>
                <w:sz w:val="20"/>
              </w:rPr>
              <w:t xml:space="preserve">2021 - 2022 годы ежеквартально</w:t>
            </w:r>
          </w:p>
        </w:tc>
        <w:tc>
          <w:tcPr>
            <w:tcW w:w="2835" w:type="dxa"/>
          </w:tcPr>
          <w:p>
            <w:pPr>
              <w:pStyle w:val="0"/>
              <w:jc w:val="center"/>
            </w:pPr>
            <w:r>
              <w:rPr>
                <w:sz w:val="20"/>
              </w:rPr>
              <w:t xml:space="preserve">Беглов Д.Е.</w:t>
            </w:r>
          </w:p>
        </w:tc>
      </w:tr>
      <w:tr>
        <w:tc>
          <w:tcPr>
            <w:tcW w:w="1020" w:type="dxa"/>
          </w:tcPr>
          <w:p>
            <w:pPr>
              <w:pStyle w:val="0"/>
            </w:pPr>
            <w:r>
              <w:rPr>
                <w:sz w:val="20"/>
              </w:rPr>
              <w:t xml:space="preserve">8</w:t>
            </w:r>
          </w:p>
        </w:tc>
        <w:tc>
          <w:tcPr>
            <w:tcW w:w="4195" w:type="dxa"/>
          </w:tcPr>
          <w:p>
            <w:pPr>
              <w:pStyle w:val="0"/>
            </w:pPr>
            <w:r>
              <w:rPr>
                <w:sz w:val="20"/>
              </w:rPr>
              <w:t xml:space="preserve">Предоставление субсидии работодателям на возмещение затрат по заработной плате трудоустроенных граждан, освобожденных из учреждений, исполняющих наказание в виде лишения свободы</w:t>
            </w:r>
          </w:p>
        </w:tc>
        <w:tc>
          <w:tcPr>
            <w:tcW w:w="964" w:type="dxa"/>
          </w:tcPr>
          <w:p>
            <w:pPr>
              <w:pStyle w:val="0"/>
              <w:jc w:val="center"/>
            </w:pPr>
            <w:r>
              <w:rPr>
                <w:sz w:val="20"/>
              </w:rPr>
              <w:t xml:space="preserve">2021 - 2022 годы ежегодно</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Задача 5</w:t>
            </w:r>
          </w:p>
        </w:tc>
        <w:tc>
          <w:tcPr>
            <w:gridSpan w:val="3"/>
            <w:tcW w:w="7994" w:type="dxa"/>
          </w:tcPr>
          <w:p>
            <w:pPr>
              <w:pStyle w:val="0"/>
            </w:pPr>
            <w:r>
              <w:rPr>
                <w:sz w:val="20"/>
              </w:rPr>
              <w:t xml:space="preserve">Совершенствование профилактики безнадзорности и правонарушений несовершеннолетних</w:t>
            </w:r>
          </w:p>
        </w:tc>
      </w:tr>
      <w:tr>
        <w:tc>
          <w:tcPr>
            <w:tcW w:w="1020" w:type="dxa"/>
          </w:tcPr>
          <w:p>
            <w:pPr>
              <w:pStyle w:val="0"/>
            </w:pPr>
            <w:r>
              <w:rPr>
                <w:sz w:val="20"/>
              </w:rPr>
              <w:t xml:space="preserve">1</w:t>
            </w:r>
          </w:p>
        </w:tc>
        <w:tc>
          <w:tcPr>
            <w:tcW w:w="4195" w:type="dxa"/>
          </w:tcPr>
          <w:p>
            <w:pPr>
              <w:pStyle w:val="0"/>
            </w:pPr>
            <w:r>
              <w:rPr>
                <w:sz w:val="20"/>
              </w:rPr>
              <w:t xml:space="preserve">Обеспечение летнего отдыха и оздоровления детей, находящихся в трудной жизненной ситуации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2</w:t>
            </w:r>
          </w:p>
        </w:tc>
        <w:tc>
          <w:tcPr>
            <w:tcW w:w="4195" w:type="dxa"/>
          </w:tcPr>
          <w:p>
            <w:pPr>
              <w:pStyle w:val="0"/>
            </w:pPr>
            <w:r>
              <w:rPr>
                <w:sz w:val="20"/>
              </w:rPr>
              <w:t xml:space="preserve">Организация круглогодичного отдыха, оздоровления и занятости обучающихся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3</w:t>
            </w:r>
          </w:p>
        </w:tc>
        <w:tc>
          <w:tcPr>
            <w:tcW w:w="4195" w:type="dxa"/>
          </w:tcPr>
          <w:p>
            <w:pPr>
              <w:pStyle w:val="0"/>
            </w:pPr>
            <w:r>
              <w:rPr>
                <w:sz w:val="20"/>
              </w:rPr>
              <w:t xml:space="preserve">Организация проведения профильных смен для подростков, состоящих на учете в ПДН территориальных органов МВД России на районном уровне</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4</w:t>
            </w:r>
          </w:p>
        </w:tc>
        <w:tc>
          <w:tcPr>
            <w:tcW w:w="4195" w:type="dxa"/>
          </w:tcPr>
          <w:p>
            <w:pPr>
              <w:pStyle w:val="0"/>
            </w:pPr>
            <w:r>
              <w:rPr>
                <w:sz w:val="20"/>
              </w:rPr>
              <w:t xml:space="preserve">Проведение мероприятий по организации трудовой занятости несовершеннолетних граждан, входящих в группу социального риска, в свободное от учебы время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Гришин А.С.</w:t>
            </w:r>
          </w:p>
          <w:p>
            <w:pPr>
              <w:pStyle w:val="0"/>
              <w:jc w:val="center"/>
            </w:pPr>
            <w:r>
              <w:rPr>
                <w:sz w:val="20"/>
              </w:rPr>
              <w:t xml:space="preserve">Пфетцер С.А.</w:t>
            </w:r>
          </w:p>
        </w:tc>
      </w:tr>
      <w:tr>
        <w:tc>
          <w:tcPr>
            <w:tcW w:w="1020" w:type="dxa"/>
          </w:tcPr>
          <w:p>
            <w:pPr>
              <w:pStyle w:val="0"/>
            </w:pPr>
            <w:r>
              <w:rPr>
                <w:sz w:val="20"/>
              </w:rPr>
              <w:t xml:space="preserve">5</w:t>
            </w:r>
          </w:p>
        </w:tc>
        <w:tc>
          <w:tcPr>
            <w:tcW w:w="4195" w:type="dxa"/>
          </w:tcPr>
          <w:p>
            <w:pPr>
              <w:pStyle w:val="0"/>
            </w:pPr>
            <w:r>
              <w:rPr>
                <w:sz w:val="20"/>
              </w:rPr>
              <w:t xml:space="preserve">Проведение школы профилактики деструктивного поведения в молодежной среде</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6</w:t>
            </w:r>
          </w:p>
        </w:tc>
        <w:tc>
          <w:tcPr>
            <w:tcW w:w="4195" w:type="dxa"/>
          </w:tcPr>
          <w:p>
            <w:pPr>
              <w:pStyle w:val="0"/>
            </w:pPr>
            <w:r>
              <w:rPr>
                <w:sz w:val="20"/>
              </w:rPr>
              <w:t xml:space="preserve">Развитие добровольческого движения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Пфетцер С.А.</w:t>
            </w:r>
          </w:p>
          <w:p>
            <w:pPr>
              <w:pStyle w:val="0"/>
              <w:jc w:val="center"/>
            </w:pPr>
            <w:r>
              <w:rPr>
                <w:sz w:val="20"/>
              </w:rPr>
              <w:t xml:space="preserve">Балакирева С.Ю.</w:t>
            </w:r>
          </w:p>
        </w:tc>
      </w:tr>
      <w:tr>
        <w:tc>
          <w:tcPr>
            <w:tcW w:w="1020" w:type="dxa"/>
          </w:tcPr>
          <w:p>
            <w:pPr>
              <w:pStyle w:val="0"/>
            </w:pPr>
            <w:r>
              <w:rPr>
                <w:sz w:val="20"/>
              </w:rPr>
              <w:t xml:space="preserve">7</w:t>
            </w:r>
          </w:p>
        </w:tc>
        <w:tc>
          <w:tcPr>
            <w:tcW w:w="4195" w:type="dxa"/>
          </w:tcPr>
          <w:p>
            <w:pPr>
              <w:pStyle w:val="0"/>
            </w:pPr>
            <w:r>
              <w:rPr>
                <w:sz w:val="20"/>
              </w:rPr>
              <w:t xml:space="preserve">Развитие детского поискового движения Кемеровской области -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8</w:t>
            </w:r>
          </w:p>
        </w:tc>
        <w:tc>
          <w:tcPr>
            <w:tcW w:w="4195" w:type="dxa"/>
          </w:tcPr>
          <w:p>
            <w:pPr>
              <w:pStyle w:val="0"/>
            </w:pPr>
            <w:r>
              <w:rPr>
                <w:sz w:val="20"/>
              </w:rPr>
              <w:t xml:space="preserve">Проведение мероприятий, направленных на формирование законопослушного поведения, с привлечением волонтеров и общественных молодежных организаций</w:t>
            </w:r>
          </w:p>
        </w:tc>
        <w:tc>
          <w:tcPr>
            <w:tcW w:w="964" w:type="dxa"/>
          </w:tcPr>
          <w:p>
            <w:pPr>
              <w:pStyle w:val="0"/>
              <w:jc w:val="center"/>
            </w:pPr>
            <w:r>
              <w:rPr>
                <w:sz w:val="20"/>
              </w:rPr>
              <w:t xml:space="preserve">2021 - 2022 годы ежеквартально</w:t>
            </w:r>
          </w:p>
        </w:tc>
        <w:tc>
          <w:tcPr>
            <w:tcW w:w="2835" w:type="dxa"/>
          </w:tcPr>
          <w:p>
            <w:pPr>
              <w:pStyle w:val="0"/>
              <w:jc w:val="center"/>
            </w:pPr>
            <w:r>
              <w:rPr>
                <w:sz w:val="20"/>
              </w:rPr>
              <w:t xml:space="preserve">Пфетцер С.А.</w:t>
            </w:r>
          </w:p>
          <w:p>
            <w:pPr>
              <w:pStyle w:val="0"/>
              <w:jc w:val="center"/>
            </w:pPr>
            <w:r>
              <w:rPr>
                <w:sz w:val="20"/>
              </w:rPr>
              <w:t xml:space="preserve">Балакирева С.Ю.</w:t>
            </w:r>
          </w:p>
          <w:p>
            <w:pPr>
              <w:pStyle w:val="0"/>
              <w:jc w:val="center"/>
            </w:pPr>
            <w:r>
              <w:rPr>
                <w:sz w:val="20"/>
              </w:rPr>
              <w:t xml:space="preserve">Федюнина Е.Г.</w:t>
            </w:r>
          </w:p>
          <w:p>
            <w:pPr>
              <w:pStyle w:val="0"/>
              <w:jc w:val="center"/>
            </w:pPr>
            <w:r>
              <w:rPr>
                <w:sz w:val="20"/>
              </w:rPr>
              <w:t xml:space="preserve">Беглов Д.Е.</w:t>
            </w:r>
          </w:p>
        </w:tc>
      </w:tr>
      <w:tr>
        <w:tc>
          <w:tcPr>
            <w:tcW w:w="1020" w:type="dxa"/>
          </w:tcPr>
          <w:p>
            <w:pPr>
              <w:pStyle w:val="0"/>
            </w:pPr>
            <w:r>
              <w:rPr>
                <w:sz w:val="20"/>
              </w:rPr>
              <w:t xml:space="preserve">9</w:t>
            </w:r>
          </w:p>
        </w:tc>
        <w:tc>
          <w:tcPr>
            <w:tcW w:w="4195" w:type="dxa"/>
          </w:tcPr>
          <w:p>
            <w:pPr>
              <w:pStyle w:val="0"/>
            </w:pPr>
            <w:r>
              <w:rPr>
                <w:sz w:val="20"/>
              </w:rPr>
              <w:t xml:space="preserve">Правовое информирование учащихся общеобразовательных организаций об ответственности за противоправную деятельность</w:t>
            </w:r>
          </w:p>
        </w:tc>
        <w:tc>
          <w:tcPr>
            <w:tcW w:w="964" w:type="dxa"/>
          </w:tcPr>
          <w:p>
            <w:pPr>
              <w:pStyle w:val="0"/>
              <w:jc w:val="center"/>
            </w:pPr>
            <w:r>
              <w:rPr>
                <w:sz w:val="20"/>
              </w:rPr>
              <w:t xml:space="preserve">2021 - 2022 годы ежеквартально</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10</w:t>
            </w:r>
          </w:p>
        </w:tc>
        <w:tc>
          <w:tcPr>
            <w:tcW w:w="4195" w:type="dxa"/>
          </w:tcPr>
          <w:p>
            <w:pPr>
              <w:pStyle w:val="0"/>
            </w:pPr>
            <w:r>
              <w:rPr>
                <w:sz w:val="20"/>
              </w:rPr>
              <w:t xml:space="preserve">Проведение массовых мероприятий в сфере профилактики правонарушений среди несовершеннолетних (семинары, конкурсы, круглые столы, всероссийские, региональные акции и т.п.), направленных на патриотическое воспитание молодежи, формирование законопослушного и антивиктимного поведения, здорового образа жизни</w:t>
            </w:r>
          </w:p>
        </w:tc>
        <w:tc>
          <w:tcPr>
            <w:tcW w:w="964" w:type="dxa"/>
          </w:tcPr>
          <w:p>
            <w:pPr>
              <w:pStyle w:val="0"/>
              <w:jc w:val="center"/>
            </w:pPr>
            <w:r>
              <w:rPr>
                <w:sz w:val="20"/>
              </w:rPr>
              <w:t xml:space="preserve">2021 - 2022 годы ежеквартально</w:t>
            </w:r>
          </w:p>
        </w:tc>
        <w:tc>
          <w:tcPr>
            <w:tcW w:w="2835" w:type="dxa"/>
          </w:tcPr>
          <w:p>
            <w:pPr>
              <w:pStyle w:val="0"/>
              <w:jc w:val="center"/>
            </w:pPr>
            <w:r>
              <w:rPr>
                <w:sz w:val="20"/>
              </w:rPr>
              <w:t xml:space="preserve">Балакирева С.Ю.</w:t>
            </w:r>
          </w:p>
          <w:p>
            <w:pPr>
              <w:pStyle w:val="0"/>
              <w:jc w:val="center"/>
            </w:pPr>
            <w:r>
              <w:rPr>
                <w:sz w:val="20"/>
              </w:rPr>
              <w:t xml:space="preserve">Пфетцер С.А.</w:t>
            </w:r>
          </w:p>
        </w:tc>
      </w:tr>
      <w:tr>
        <w:tc>
          <w:tcPr>
            <w:tcW w:w="1020" w:type="dxa"/>
          </w:tcPr>
          <w:p>
            <w:pPr>
              <w:pStyle w:val="0"/>
            </w:pPr>
            <w:r>
              <w:rPr>
                <w:sz w:val="20"/>
              </w:rPr>
              <w:t xml:space="preserve">11</w:t>
            </w:r>
          </w:p>
        </w:tc>
        <w:tc>
          <w:tcPr>
            <w:tcW w:w="4195" w:type="dxa"/>
          </w:tcPr>
          <w:p>
            <w:pPr>
              <w:pStyle w:val="0"/>
            </w:pPr>
            <w:r>
              <w:rPr>
                <w:sz w:val="20"/>
              </w:rPr>
              <w:t xml:space="preserve">Проведение информационно-профилактических мероприятий в рамках Международного дня детского телефона доверия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Федюнина Е.Г.</w:t>
            </w:r>
          </w:p>
        </w:tc>
      </w:tr>
      <w:tr>
        <w:tc>
          <w:tcPr>
            <w:tcW w:w="1020" w:type="dxa"/>
          </w:tcPr>
          <w:p>
            <w:pPr>
              <w:pStyle w:val="0"/>
            </w:pPr>
            <w:r>
              <w:rPr>
                <w:sz w:val="20"/>
              </w:rPr>
              <w:t xml:space="preserve">12</w:t>
            </w:r>
          </w:p>
        </w:tc>
        <w:tc>
          <w:tcPr>
            <w:tcW w:w="4195" w:type="dxa"/>
          </w:tcPr>
          <w:p>
            <w:pPr>
              <w:pStyle w:val="0"/>
            </w:pPr>
            <w:r>
              <w:rPr>
                <w:sz w:val="20"/>
              </w:rPr>
              <w:t xml:space="preserve">Оказание единовременной адресной социальной помощи нуждающимся и социально незащищенным категориям граждан, семьям с детьми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Федюнина Е.Г.</w:t>
            </w:r>
          </w:p>
        </w:tc>
      </w:tr>
      <w:tr>
        <w:tc>
          <w:tcPr>
            <w:tcW w:w="1020" w:type="dxa"/>
          </w:tcPr>
          <w:p>
            <w:pPr>
              <w:pStyle w:val="0"/>
            </w:pPr>
            <w:r>
              <w:rPr>
                <w:sz w:val="20"/>
              </w:rPr>
              <w:t xml:space="preserve">13</w:t>
            </w:r>
          </w:p>
        </w:tc>
        <w:tc>
          <w:tcPr>
            <w:tcW w:w="4195" w:type="dxa"/>
          </w:tcPr>
          <w:p>
            <w:pPr>
              <w:pStyle w:val="0"/>
            </w:pPr>
            <w:r>
              <w:rPr>
                <w:sz w:val="20"/>
              </w:rPr>
              <w:t xml:space="preserve">Организация работы детской общественной приемной для детей и родителей</w:t>
            </w:r>
          </w:p>
        </w:tc>
        <w:tc>
          <w:tcPr>
            <w:tcW w:w="964" w:type="dxa"/>
          </w:tcPr>
          <w:p>
            <w:pPr>
              <w:pStyle w:val="0"/>
              <w:jc w:val="center"/>
            </w:pPr>
            <w:r>
              <w:rPr>
                <w:sz w:val="20"/>
              </w:rPr>
              <w:t xml:space="preserve">2021 - 2022 годы ежеквартально</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Задача 6</w:t>
            </w:r>
          </w:p>
        </w:tc>
        <w:tc>
          <w:tcPr>
            <w:gridSpan w:val="3"/>
            <w:tcW w:w="7994" w:type="dxa"/>
          </w:tcPr>
          <w:p>
            <w:pPr>
              <w:pStyle w:val="0"/>
            </w:pPr>
            <w:r>
              <w:rPr>
                <w:sz w:val="20"/>
              </w:rPr>
              <w:t xml:space="preserve">Сокращение смертности от дорожно-транспортных происшествий</w:t>
            </w:r>
          </w:p>
        </w:tc>
      </w:tr>
      <w:tr>
        <w:tc>
          <w:tcPr>
            <w:tcW w:w="1020" w:type="dxa"/>
          </w:tcPr>
          <w:p>
            <w:pPr>
              <w:pStyle w:val="0"/>
            </w:pPr>
            <w:r>
              <w:rPr>
                <w:sz w:val="20"/>
              </w:rPr>
              <w:t xml:space="preserve">1</w:t>
            </w:r>
          </w:p>
        </w:tc>
        <w:tc>
          <w:tcPr>
            <w:tcW w:w="4195" w:type="dxa"/>
          </w:tcPr>
          <w:p>
            <w:pPr>
              <w:pStyle w:val="0"/>
            </w:pPr>
            <w:r>
              <w:rPr>
                <w:sz w:val="20"/>
              </w:rPr>
              <w:t xml:space="preserve">Проведение массовых мероприятий по профилактике детского дорожно-транспортного травматизма и обучению безопасному участию в дорожном движении</w:t>
            </w:r>
          </w:p>
        </w:tc>
        <w:tc>
          <w:tcPr>
            <w:tcW w:w="964" w:type="dxa"/>
          </w:tcPr>
          <w:p>
            <w:pPr>
              <w:pStyle w:val="0"/>
              <w:jc w:val="center"/>
            </w:pPr>
            <w:r>
              <w:rPr>
                <w:sz w:val="20"/>
              </w:rPr>
              <w:t xml:space="preserve">2021 - 2022 годы ежеквартально</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2</w:t>
            </w:r>
          </w:p>
        </w:tc>
        <w:tc>
          <w:tcPr>
            <w:tcW w:w="4195" w:type="dxa"/>
          </w:tcPr>
          <w:p>
            <w:pPr>
              <w:pStyle w:val="0"/>
            </w:pPr>
            <w:r>
              <w:rPr>
                <w:sz w:val="20"/>
              </w:rPr>
              <w:t xml:space="preserve">В целях информирования граждан о правилах и требованиях в области обеспечения безопасности дорожного движения организовать размещение на сайтах исполнительных органов Кемеровской области - Кузбасса, подведомственных им учреждений, в муниципальных средствах массовой информации и на объектах уличной рекламы материалов по пропаганде безопасности дорожного движения</w:t>
            </w:r>
          </w:p>
        </w:tc>
        <w:tc>
          <w:tcPr>
            <w:tcW w:w="964" w:type="dxa"/>
          </w:tcPr>
          <w:p>
            <w:pPr>
              <w:pStyle w:val="0"/>
              <w:jc w:val="center"/>
            </w:pPr>
            <w:r>
              <w:rPr>
                <w:sz w:val="20"/>
              </w:rPr>
              <w:t xml:space="preserve">2021 - 2022 годы ежеквартально</w:t>
            </w:r>
          </w:p>
        </w:tc>
        <w:tc>
          <w:tcPr>
            <w:tcW w:w="2835" w:type="dxa"/>
          </w:tcPr>
          <w:p>
            <w:pPr>
              <w:pStyle w:val="0"/>
              <w:jc w:val="center"/>
            </w:pPr>
            <w:r>
              <w:rPr>
                <w:sz w:val="20"/>
              </w:rPr>
              <w:t xml:space="preserve">Главы муниципальных образований Кемеровской области - Кузбасса (по согласованию)</w:t>
            </w:r>
          </w:p>
          <w:p>
            <w:pPr>
              <w:pStyle w:val="0"/>
              <w:jc w:val="center"/>
            </w:pPr>
            <w:r>
              <w:rPr>
                <w:sz w:val="20"/>
              </w:rPr>
              <w:t xml:space="preserve">Балакирева С.Ю.</w:t>
            </w:r>
          </w:p>
          <w:p>
            <w:pPr>
              <w:pStyle w:val="0"/>
              <w:jc w:val="center"/>
            </w:pPr>
            <w:r>
              <w:rPr>
                <w:sz w:val="20"/>
              </w:rPr>
              <w:t xml:space="preserve">Беглов Д.Е.</w:t>
            </w:r>
          </w:p>
          <w:p>
            <w:pPr>
              <w:pStyle w:val="0"/>
              <w:jc w:val="center"/>
            </w:pPr>
            <w:r>
              <w:rPr>
                <w:sz w:val="20"/>
              </w:rPr>
              <w:t xml:space="preserve">Пфетцер С.А.</w:t>
            </w:r>
          </w:p>
          <w:p>
            <w:pPr>
              <w:pStyle w:val="0"/>
              <w:jc w:val="center"/>
            </w:pPr>
            <w:r>
              <w:rPr>
                <w:sz w:val="20"/>
              </w:rPr>
              <w:t xml:space="preserve">Киселев Д.С.</w:t>
            </w:r>
          </w:p>
          <w:p>
            <w:pPr>
              <w:pStyle w:val="0"/>
              <w:jc w:val="center"/>
            </w:pPr>
            <w:r>
              <w:rPr>
                <w:sz w:val="20"/>
              </w:rPr>
              <w:t xml:space="preserve">Феофанова О.А.</w:t>
            </w:r>
          </w:p>
        </w:tc>
      </w:tr>
      <w:tr>
        <w:tc>
          <w:tcPr>
            <w:tcW w:w="1020" w:type="dxa"/>
          </w:tcPr>
          <w:p>
            <w:pPr>
              <w:pStyle w:val="0"/>
            </w:pPr>
            <w:r>
              <w:rPr>
                <w:sz w:val="20"/>
              </w:rPr>
              <w:t xml:space="preserve">3</w:t>
            </w:r>
          </w:p>
        </w:tc>
        <w:tc>
          <w:tcPr>
            <w:tcW w:w="4195" w:type="dxa"/>
          </w:tcPr>
          <w:p>
            <w:pPr>
              <w:pStyle w:val="0"/>
            </w:pPr>
            <w:r>
              <w:rPr>
                <w:sz w:val="20"/>
              </w:rPr>
              <w:t xml:space="preserve">Ликвидация мест концентрации ДТП и аварийно-опасных участков дорог общего пользования</w:t>
            </w:r>
          </w:p>
        </w:tc>
        <w:tc>
          <w:tcPr>
            <w:tcW w:w="964" w:type="dxa"/>
          </w:tcPr>
          <w:p>
            <w:pPr>
              <w:pStyle w:val="0"/>
              <w:jc w:val="center"/>
            </w:pPr>
            <w:r>
              <w:rPr>
                <w:sz w:val="20"/>
              </w:rPr>
              <w:t xml:space="preserve">2021 - 2022 годы ежегодно</w:t>
            </w:r>
          </w:p>
        </w:tc>
        <w:tc>
          <w:tcPr>
            <w:tcW w:w="2835" w:type="dxa"/>
          </w:tcPr>
          <w:p>
            <w:pPr>
              <w:pStyle w:val="0"/>
              <w:jc w:val="center"/>
            </w:pPr>
            <w:r>
              <w:rPr>
                <w:sz w:val="20"/>
              </w:rPr>
              <w:t xml:space="preserve">Главы муниципальных образований Кемеровской области - Кузбасса (по согласованию)</w:t>
            </w:r>
          </w:p>
          <w:p>
            <w:pPr>
              <w:pStyle w:val="0"/>
              <w:jc w:val="center"/>
            </w:pPr>
            <w:r>
              <w:rPr>
                <w:sz w:val="20"/>
              </w:rPr>
              <w:t xml:space="preserve">Киселев Д.С.</w:t>
            </w:r>
          </w:p>
        </w:tc>
      </w:tr>
      <w:tr>
        <w:tc>
          <w:tcPr>
            <w:tcW w:w="1020" w:type="dxa"/>
          </w:tcPr>
          <w:p>
            <w:pPr>
              <w:pStyle w:val="0"/>
            </w:pPr>
            <w:r>
              <w:rPr>
                <w:sz w:val="20"/>
              </w:rPr>
              <w:t xml:space="preserve">4</w:t>
            </w:r>
          </w:p>
        </w:tc>
        <w:tc>
          <w:tcPr>
            <w:tcW w:w="4195" w:type="dxa"/>
          </w:tcPr>
          <w:p>
            <w:pPr>
              <w:pStyle w:val="0"/>
            </w:pPr>
            <w:r>
              <w:rPr>
                <w:sz w:val="20"/>
              </w:rPr>
              <w:t xml:space="preserve">Проведение мероприятий, направленных на формирование законопослушного поведения участников дорожного движения</w:t>
            </w:r>
          </w:p>
        </w:tc>
        <w:tc>
          <w:tcPr>
            <w:tcW w:w="964" w:type="dxa"/>
          </w:tcPr>
          <w:p>
            <w:pPr>
              <w:pStyle w:val="0"/>
              <w:jc w:val="center"/>
            </w:pPr>
            <w:r>
              <w:rPr>
                <w:sz w:val="20"/>
              </w:rPr>
              <w:t xml:space="preserve">2021 - 2022 годы ежеквартально</w:t>
            </w:r>
          </w:p>
        </w:tc>
        <w:tc>
          <w:tcPr>
            <w:tcW w:w="2835" w:type="dxa"/>
          </w:tcPr>
          <w:p>
            <w:pPr>
              <w:pStyle w:val="0"/>
              <w:jc w:val="center"/>
            </w:pPr>
            <w:r>
              <w:rPr>
                <w:sz w:val="20"/>
              </w:rPr>
              <w:t xml:space="preserve">Главы муниципальных образований Кемеровской области - Кузбасса (по согласованию)</w:t>
            </w:r>
          </w:p>
          <w:p>
            <w:pPr>
              <w:pStyle w:val="0"/>
              <w:jc w:val="center"/>
            </w:pPr>
            <w:r>
              <w:rPr>
                <w:sz w:val="20"/>
              </w:rPr>
              <w:t xml:space="preserve">Рюмин Е.Е.</w:t>
            </w:r>
          </w:p>
        </w:tc>
      </w:tr>
      <w:tr>
        <w:tc>
          <w:tcPr>
            <w:tcW w:w="1020" w:type="dxa"/>
          </w:tcPr>
          <w:p>
            <w:pPr>
              <w:pStyle w:val="0"/>
            </w:pPr>
            <w:r>
              <w:rPr>
                <w:sz w:val="20"/>
              </w:rPr>
              <w:t xml:space="preserve">Результаты</w:t>
            </w:r>
          </w:p>
        </w:tc>
        <w:tc>
          <w:tcPr>
            <w:gridSpan w:val="3"/>
            <w:tcW w:w="7994" w:type="dxa"/>
          </w:tcPr>
          <w:p>
            <w:pPr>
              <w:pStyle w:val="0"/>
            </w:pPr>
            <w:r>
              <w:rPr>
                <w:sz w:val="20"/>
              </w:rPr>
              <w:t xml:space="preserve">1. Снижен уровень преступности до среднего по Сибирскому федеральному округу.</w:t>
            </w:r>
          </w:p>
          <w:p>
            <w:pPr>
              <w:pStyle w:val="0"/>
            </w:pPr>
            <w:r>
              <w:rPr>
                <w:sz w:val="20"/>
              </w:rPr>
              <w:t xml:space="preserve">2. Обеспечена безопасность на дорогах, в местах общественного пользования.</w:t>
            </w:r>
          </w:p>
          <w:p>
            <w:pPr>
              <w:pStyle w:val="0"/>
            </w:pPr>
            <w:r>
              <w:rPr>
                <w:sz w:val="20"/>
              </w:rPr>
              <w:t xml:space="preserve">3. Созданы условия для профилактики массовых заболеваний и управления эпидемиологической ситуацией</w:t>
            </w:r>
          </w:p>
        </w:tc>
      </w:tr>
      <w:tr>
        <w:tc>
          <w:tcPr>
            <w:gridSpan w:val="4"/>
            <w:tcW w:w="9014" w:type="dxa"/>
          </w:tcPr>
          <w:p>
            <w:pPr>
              <w:pStyle w:val="0"/>
              <w:outlineLvl w:val="3"/>
              <w:jc w:val="center"/>
            </w:pPr>
            <w:r>
              <w:rPr>
                <w:sz w:val="20"/>
              </w:rPr>
              <w:t xml:space="preserve">II этап (2023 - 2025 годы)</w:t>
            </w:r>
          </w:p>
        </w:tc>
      </w:tr>
      <w:tr>
        <w:tc>
          <w:tcPr>
            <w:tcW w:w="1020" w:type="dxa"/>
          </w:tcPr>
          <w:p>
            <w:pPr>
              <w:pStyle w:val="0"/>
            </w:pPr>
            <w:r>
              <w:rPr>
                <w:sz w:val="20"/>
              </w:rPr>
              <w:t xml:space="preserve">Цель 1</w:t>
            </w:r>
          </w:p>
        </w:tc>
        <w:tc>
          <w:tcPr>
            <w:gridSpan w:val="3"/>
            <w:tcW w:w="7994" w:type="dxa"/>
          </w:tcPr>
          <w:p>
            <w:pPr>
              <w:pStyle w:val="0"/>
            </w:pPr>
            <w:r>
              <w:rPr>
                <w:sz w:val="20"/>
              </w:rPr>
              <w:t xml:space="preserve">Комплексное обеспечение безопасности населения и объектов на территории Кузбасса,</w:t>
            </w:r>
          </w:p>
          <w:p>
            <w:pPr>
              <w:pStyle w:val="0"/>
            </w:pPr>
            <w:r>
              <w:rPr>
                <w:sz w:val="20"/>
              </w:rPr>
              <w:t xml:space="preserve">в том числе защита общества, личности, законных интересов организаций и общественных объединений от противоправных посягательств, предупреждение правонарушений</w:t>
            </w:r>
          </w:p>
        </w:tc>
      </w:tr>
      <w:tr>
        <w:tc>
          <w:tcPr>
            <w:tcW w:w="1020" w:type="dxa"/>
          </w:tcPr>
          <w:p>
            <w:pPr>
              <w:pStyle w:val="0"/>
            </w:pPr>
            <w:r>
              <w:rPr>
                <w:sz w:val="20"/>
              </w:rPr>
              <w:t xml:space="preserve">Задача 1</w:t>
            </w:r>
          </w:p>
        </w:tc>
        <w:tc>
          <w:tcPr>
            <w:gridSpan w:val="3"/>
            <w:tcW w:w="7994" w:type="dxa"/>
          </w:tcPr>
          <w:p>
            <w:pPr>
              <w:pStyle w:val="0"/>
            </w:pPr>
            <w:r>
              <w:rPr>
                <w:sz w:val="20"/>
              </w:rPr>
              <w:t xml:space="preserve">Повышение уровня общественной и личной безопасности граждан на территории Кузбасса</w:t>
            </w:r>
          </w:p>
        </w:tc>
      </w:tr>
      <w:tr>
        <w:tc>
          <w:tcPr>
            <w:tcW w:w="1020" w:type="dxa"/>
          </w:tcPr>
          <w:p>
            <w:pPr>
              <w:pStyle w:val="0"/>
            </w:pPr>
            <w:r>
              <w:rPr>
                <w:sz w:val="20"/>
              </w:rPr>
              <w:t xml:space="preserve">1</w:t>
            </w:r>
          </w:p>
        </w:tc>
        <w:tc>
          <w:tcPr>
            <w:tcW w:w="4195" w:type="dxa"/>
          </w:tcPr>
          <w:p>
            <w:pPr>
              <w:pStyle w:val="0"/>
            </w:pPr>
            <w:r>
              <w:rPr>
                <w:sz w:val="20"/>
              </w:rPr>
              <w:t xml:space="preserve">Развитие правоохранительного сегмента "Безопасный город" в местах криминальной активности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Главы муниципальных образований Кемеровской области - Кузбасса (по согласованию)</w:t>
            </w:r>
          </w:p>
          <w:p>
            <w:pPr>
              <w:pStyle w:val="0"/>
              <w:jc w:val="center"/>
            </w:pPr>
            <w:r>
              <w:rPr>
                <w:sz w:val="20"/>
              </w:rPr>
              <w:t xml:space="preserve">Рюмин Е.Е.</w:t>
            </w:r>
          </w:p>
          <w:p>
            <w:pPr>
              <w:pStyle w:val="0"/>
              <w:jc w:val="center"/>
            </w:pPr>
            <w:r>
              <w:rPr>
                <w:sz w:val="20"/>
              </w:rPr>
              <w:t xml:space="preserve">Яцухно П.П.</w:t>
            </w:r>
          </w:p>
        </w:tc>
      </w:tr>
      <w:tr>
        <w:tc>
          <w:tcPr>
            <w:tcW w:w="1020" w:type="dxa"/>
          </w:tcPr>
          <w:p>
            <w:pPr>
              <w:pStyle w:val="0"/>
            </w:pPr>
            <w:r>
              <w:rPr>
                <w:sz w:val="20"/>
              </w:rPr>
              <w:t xml:space="preserve">2</w:t>
            </w:r>
          </w:p>
        </w:tc>
        <w:tc>
          <w:tcPr>
            <w:tcW w:w="4195" w:type="dxa"/>
          </w:tcPr>
          <w:p>
            <w:pPr>
              <w:pStyle w:val="0"/>
            </w:pPr>
            <w:r>
              <w:rPr>
                <w:sz w:val="20"/>
              </w:rPr>
              <w:t xml:space="preserve">Внедрение, развитие и обслуживание подсистем экстренной связи "гражданин - полиция"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Главы муниципальных образований Кемеровской области - Кузбасса (по согласованию)</w:t>
            </w:r>
          </w:p>
        </w:tc>
      </w:tr>
      <w:tr>
        <w:tc>
          <w:tcPr>
            <w:tcW w:w="1020" w:type="dxa"/>
          </w:tcPr>
          <w:p>
            <w:pPr>
              <w:pStyle w:val="0"/>
            </w:pPr>
            <w:r>
              <w:rPr>
                <w:sz w:val="20"/>
              </w:rPr>
              <w:t xml:space="preserve">3</w:t>
            </w:r>
          </w:p>
        </w:tc>
        <w:tc>
          <w:tcPr>
            <w:tcW w:w="4195" w:type="dxa"/>
          </w:tcPr>
          <w:p>
            <w:pPr>
              <w:pStyle w:val="0"/>
            </w:pPr>
            <w:r>
              <w:rPr>
                <w:sz w:val="20"/>
              </w:rPr>
              <w:t xml:space="preserve">Охрана общественного порядка в местах массового пребывания граждан и местах проведения массовых мероприятий с использованием инженерных и технических средств охраны и обнаружения, обеспечивающих высокий уровень общественной безопасности и антитеррористической защищенности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Главы муниципальных образований Кемеровской области - Кузбасса (по согласованию) руководители исполнительных органов Кемеровской области - Кузбасса (организаторы массовых мероприятий)</w:t>
            </w:r>
          </w:p>
        </w:tc>
      </w:tr>
      <w:tr>
        <w:tc>
          <w:tcPr>
            <w:tcW w:w="1020" w:type="dxa"/>
          </w:tcPr>
          <w:p>
            <w:pPr>
              <w:pStyle w:val="0"/>
            </w:pPr>
            <w:r>
              <w:rPr>
                <w:sz w:val="20"/>
              </w:rPr>
              <w:t xml:space="preserve">4</w:t>
            </w:r>
          </w:p>
        </w:tc>
        <w:tc>
          <w:tcPr>
            <w:tcW w:w="4195" w:type="dxa"/>
          </w:tcPr>
          <w:p>
            <w:pPr>
              <w:pStyle w:val="0"/>
            </w:pPr>
            <w:r>
              <w:rPr>
                <w:sz w:val="20"/>
              </w:rPr>
              <w:t xml:space="preserve">Осуществление денежной выплаты гражданам, добровольно сдавшим оружие, боеприпасы, взрывчатые вещества и взрывные устройства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Рюмин Е.Е.</w:t>
            </w:r>
          </w:p>
          <w:p>
            <w:pPr>
              <w:pStyle w:val="0"/>
              <w:jc w:val="center"/>
            </w:pPr>
            <w:r>
              <w:rPr>
                <w:sz w:val="20"/>
              </w:rPr>
              <w:t xml:space="preserve">Бойко Е.В.</w:t>
            </w:r>
          </w:p>
        </w:tc>
      </w:tr>
      <w:tr>
        <w:tc>
          <w:tcPr>
            <w:tcW w:w="1020" w:type="dxa"/>
          </w:tcPr>
          <w:p>
            <w:pPr>
              <w:pStyle w:val="0"/>
            </w:pPr>
            <w:r>
              <w:rPr>
                <w:sz w:val="20"/>
              </w:rPr>
              <w:t xml:space="preserve">5</w:t>
            </w:r>
          </w:p>
        </w:tc>
        <w:tc>
          <w:tcPr>
            <w:tcW w:w="4195" w:type="dxa"/>
          </w:tcPr>
          <w:p>
            <w:pPr>
              <w:pStyle w:val="0"/>
            </w:pPr>
            <w:r>
              <w:rPr>
                <w:sz w:val="20"/>
              </w:rPr>
              <w:t xml:space="preserve">Проведение "Дня правовой помощи" среди детей и молодежи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Уполномоченный по правам ребенка в Кемеровской области - Кузбассе (по согласованию) комиссия по делам несовершеннолетних и защите их прав Кузбасса (по согласованию) Балакирева С.Ю.</w:t>
            </w:r>
          </w:p>
          <w:p>
            <w:pPr>
              <w:pStyle w:val="0"/>
              <w:jc w:val="center"/>
            </w:pPr>
            <w:r>
              <w:rPr>
                <w:sz w:val="20"/>
              </w:rPr>
              <w:t xml:space="preserve">Федюнина Е.Г.</w:t>
            </w:r>
          </w:p>
          <w:p>
            <w:pPr>
              <w:pStyle w:val="0"/>
              <w:jc w:val="center"/>
            </w:pPr>
            <w:r>
              <w:rPr>
                <w:sz w:val="20"/>
              </w:rPr>
              <w:t xml:space="preserve">Пфетцер С.А.</w:t>
            </w:r>
          </w:p>
          <w:p>
            <w:pPr>
              <w:pStyle w:val="0"/>
              <w:jc w:val="center"/>
            </w:pPr>
            <w:r>
              <w:rPr>
                <w:sz w:val="20"/>
              </w:rPr>
              <w:t xml:space="preserve">Гришин А.С.</w:t>
            </w:r>
          </w:p>
        </w:tc>
      </w:tr>
      <w:tr>
        <w:tc>
          <w:tcPr>
            <w:tcW w:w="1020" w:type="dxa"/>
          </w:tcPr>
          <w:p>
            <w:pPr>
              <w:pStyle w:val="0"/>
            </w:pPr>
            <w:r>
              <w:rPr>
                <w:sz w:val="20"/>
              </w:rPr>
              <w:t xml:space="preserve">Задача 2</w:t>
            </w:r>
          </w:p>
        </w:tc>
        <w:tc>
          <w:tcPr>
            <w:gridSpan w:val="3"/>
            <w:tcW w:w="7994" w:type="dxa"/>
          </w:tcPr>
          <w:p>
            <w:pPr>
              <w:pStyle w:val="0"/>
            </w:pPr>
            <w:r>
              <w:rPr>
                <w:sz w:val="20"/>
              </w:rPr>
              <w:t xml:space="preserve">Уменьшение доли населения Кузбасса, сталкивающегося с проявлениями коррупции</w:t>
            </w:r>
          </w:p>
        </w:tc>
      </w:tr>
      <w:tr>
        <w:tc>
          <w:tcPr>
            <w:tcW w:w="1020" w:type="dxa"/>
          </w:tcPr>
          <w:p>
            <w:pPr>
              <w:pStyle w:val="0"/>
            </w:pPr>
            <w:r>
              <w:rPr>
                <w:sz w:val="20"/>
              </w:rPr>
              <w:t xml:space="preserve">1</w:t>
            </w:r>
          </w:p>
        </w:tc>
        <w:tc>
          <w:tcPr>
            <w:tcW w:w="4195" w:type="dxa"/>
          </w:tcPr>
          <w:p>
            <w:pPr>
              <w:pStyle w:val="0"/>
            </w:pPr>
            <w:r>
              <w:rPr>
                <w:sz w:val="20"/>
              </w:rPr>
              <w:t xml:space="preserve">Организация семинаров "Антикоррупционный ликбез" для различных целевых аудиторий</w:t>
            </w:r>
          </w:p>
        </w:tc>
        <w:tc>
          <w:tcPr>
            <w:tcW w:w="964" w:type="dxa"/>
          </w:tcPr>
          <w:p>
            <w:pPr>
              <w:pStyle w:val="0"/>
              <w:jc w:val="center"/>
            </w:pPr>
            <w:r>
              <w:rPr>
                <w:sz w:val="20"/>
              </w:rPr>
              <w:t xml:space="preserve">2023 - 2025 годы ежеквартально</w:t>
            </w:r>
          </w:p>
        </w:tc>
        <w:tc>
          <w:tcPr>
            <w:tcW w:w="2835" w:type="dxa"/>
          </w:tcPr>
          <w:p>
            <w:pPr>
              <w:pStyle w:val="0"/>
              <w:jc w:val="center"/>
            </w:pPr>
            <w:r>
              <w:rPr>
                <w:sz w:val="20"/>
              </w:rPr>
              <w:t xml:space="preserve">Перфильев Ю.В.</w:t>
            </w:r>
          </w:p>
        </w:tc>
      </w:tr>
      <w:tr>
        <w:tc>
          <w:tcPr>
            <w:tcW w:w="1020" w:type="dxa"/>
          </w:tcPr>
          <w:p>
            <w:pPr>
              <w:pStyle w:val="0"/>
            </w:pPr>
            <w:r>
              <w:rPr>
                <w:sz w:val="20"/>
              </w:rPr>
              <w:t xml:space="preserve">2</w:t>
            </w:r>
          </w:p>
        </w:tc>
        <w:tc>
          <w:tcPr>
            <w:tcW w:w="4195" w:type="dxa"/>
          </w:tcPr>
          <w:p>
            <w:pPr>
              <w:pStyle w:val="0"/>
            </w:pPr>
            <w:r>
              <w:rPr>
                <w:sz w:val="20"/>
              </w:rPr>
              <w:t xml:space="preserve">Организация правового информирования и правового просвещения населения в сфере противодействия коррупционным проявлениям</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Перфильев Ю.В.</w:t>
            </w:r>
          </w:p>
          <w:p>
            <w:pPr>
              <w:pStyle w:val="0"/>
              <w:jc w:val="center"/>
            </w:pPr>
            <w:r>
              <w:rPr>
                <w:sz w:val="20"/>
              </w:rPr>
              <w:t xml:space="preserve">Балакирева С.Ю.</w:t>
            </w:r>
          </w:p>
        </w:tc>
      </w:tr>
      <w:tr>
        <w:tc>
          <w:tcPr>
            <w:tcW w:w="1020" w:type="dxa"/>
          </w:tcPr>
          <w:p>
            <w:pPr>
              <w:pStyle w:val="0"/>
            </w:pPr>
            <w:r>
              <w:rPr>
                <w:sz w:val="20"/>
              </w:rPr>
              <w:t xml:space="preserve">3</w:t>
            </w:r>
          </w:p>
        </w:tc>
        <w:tc>
          <w:tcPr>
            <w:tcW w:w="4195" w:type="dxa"/>
          </w:tcPr>
          <w:p>
            <w:pPr>
              <w:pStyle w:val="0"/>
            </w:pPr>
            <w:r>
              <w:rPr>
                <w:sz w:val="20"/>
              </w:rPr>
              <w:t xml:space="preserve">Обучение учащихся в общеобразовательных организациях по программам (модулям), направленным на соблюдение гражданами антикоррупционных стандартов поведения, формирование антикоррупционного мировоззрения и повышение общего уровня правосознания и правовой культуры граждан</w:t>
            </w:r>
          </w:p>
        </w:tc>
        <w:tc>
          <w:tcPr>
            <w:tcW w:w="964" w:type="dxa"/>
          </w:tcPr>
          <w:p>
            <w:pPr>
              <w:pStyle w:val="0"/>
              <w:jc w:val="center"/>
            </w:pPr>
            <w:r>
              <w:rPr>
                <w:sz w:val="20"/>
              </w:rPr>
              <w:t xml:space="preserve">2022 - 2023 годы ежеквартально</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4</w:t>
            </w:r>
          </w:p>
        </w:tc>
        <w:tc>
          <w:tcPr>
            <w:tcW w:w="4195" w:type="dxa"/>
          </w:tcPr>
          <w:p>
            <w:pPr>
              <w:pStyle w:val="0"/>
            </w:pPr>
            <w:r>
              <w:rPr>
                <w:sz w:val="20"/>
              </w:rPr>
              <w:t xml:space="preserve">В рамках повышения квалификации и переподготовки педагогических работников (учреждений, подведомственных Министерству образования Кузбасса, и муниципальных учреждений) проведение обучения по вопросам противодействия коррупции, соблюдения гражданами антикоррупционных стандартов поведения, формирования антикоррупционного мировоззрения и повышения общего уровня правосознания и правовой культуры граждан</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Задача 3</w:t>
            </w:r>
          </w:p>
        </w:tc>
        <w:tc>
          <w:tcPr>
            <w:gridSpan w:val="3"/>
            <w:tcW w:w="7994" w:type="dxa"/>
          </w:tcPr>
          <w:p>
            <w:pPr>
              <w:pStyle w:val="0"/>
            </w:pPr>
            <w:r>
              <w:rPr>
                <w:sz w:val="20"/>
              </w:rPr>
              <w:t xml:space="preserve">Создание эффективной системы предупреждения участия граждан в противоправной деятельности, включая экстремизм, терроризм и незаконный оборот наркотиков, в том числе с использованием информационных технологий</w:t>
            </w:r>
          </w:p>
        </w:tc>
      </w:tr>
      <w:tr>
        <w:tc>
          <w:tcPr>
            <w:tcW w:w="1020" w:type="dxa"/>
          </w:tcPr>
          <w:p>
            <w:pPr>
              <w:pStyle w:val="0"/>
            </w:pPr>
            <w:r>
              <w:rPr>
                <w:sz w:val="20"/>
              </w:rPr>
              <w:t xml:space="preserve">1</w:t>
            </w:r>
          </w:p>
        </w:tc>
        <w:tc>
          <w:tcPr>
            <w:tcW w:w="4195" w:type="dxa"/>
          </w:tcPr>
          <w:p>
            <w:pPr>
              <w:pStyle w:val="0"/>
            </w:pPr>
            <w:r>
              <w:rPr>
                <w:sz w:val="20"/>
              </w:rPr>
              <w:t xml:space="preserve">Создание специализированных организаций по оказанию помощи лицам, находящимся в общественных местах в состоянии алкогольного, наркотического и иного токсического опьянения, утратившим способность самостоятельно передвигаться и ориентироваться в окружающей обстановке и не нуждающимся в оказании медицинской помощи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Главы муниципальных образований Кемеровской области - Кузбасса (по согласованию)</w:t>
            </w:r>
          </w:p>
          <w:p>
            <w:pPr>
              <w:pStyle w:val="0"/>
              <w:jc w:val="center"/>
            </w:pPr>
            <w:r>
              <w:rPr>
                <w:sz w:val="20"/>
              </w:rPr>
              <w:t xml:space="preserve">Беглов Д.Е.</w:t>
            </w:r>
          </w:p>
        </w:tc>
      </w:tr>
      <w:tr>
        <w:tc>
          <w:tcPr>
            <w:tcW w:w="1020" w:type="dxa"/>
          </w:tcPr>
          <w:p>
            <w:pPr>
              <w:pStyle w:val="0"/>
            </w:pPr>
            <w:r>
              <w:rPr>
                <w:sz w:val="20"/>
              </w:rPr>
              <w:t xml:space="preserve">2</w:t>
            </w:r>
          </w:p>
        </w:tc>
        <w:tc>
          <w:tcPr>
            <w:tcW w:w="4195" w:type="dxa"/>
          </w:tcPr>
          <w:p>
            <w:pPr>
              <w:pStyle w:val="0"/>
            </w:pPr>
            <w:r>
              <w:rPr>
                <w:sz w:val="20"/>
              </w:rPr>
              <w:t xml:space="preserve">Приобретение и организация работы передвижных пунктов медицинского освидетельствования на состояние опьянения</w:t>
            </w:r>
          </w:p>
        </w:tc>
        <w:tc>
          <w:tcPr>
            <w:tcW w:w="964" w:type="dxa"/>
          </w:tcPr>
          <w:p>
            <w:pPr>
              <w:pStyle w:val="0"/>
              <w:jc w:val="center"/>
            </w:pPr>
            <w:r>
              <w:rPr>
                <w:sz w:val="20"/>
              </w:rPr>
              <w:t xml:space="preserve">2023 - 2024 годы</w:t>
            </w:r>
          </w:p>
        </w:tc>
        <w:tc>
          <w:tcPr>
            <w:tcW w:w="2835" w:type="dxa"/>
          </w:tcPr>
          <w:p>
            <w:pPr>
              <w:pStyle w:val="0"/>
              <w:jc w:val="center"/>
            </w:pPr>
            <w:r>
              <w:rPr>
                <w:sz w:val="20"/>
              </w:rPr>
              <w:t xml:space="preserve">Беглов Д.Е.</w:t>
            </w:r>
          </w:p>
        </w:tc>
      </w:tr>
      <w:tr>
        <w:tc>
          <w:tcPr>
            <w:tcW w:w="1020" w:type="dxa"/>
          </w:tcPr>
          <w:p>
            <w:pPr>
              <w:pStyle w:val="0"/>
            </w:pPr>
            <w:r>
              <w:rPr>
                <w:sz w:val="20"/>
              </w:rPr>
              <w:t xml:space="preserve">3</w:t>
            </w:r>
          </w:p>
        </w:tc>
        <w:tc>
          <w:tcPr>
            <w:tcW w:w="4195" w:type="dxa"/>
          </w:tcPr>
          <w:p>
            <w:pPr>
              <w:pStyle w:val="0"/>
            </w:pPr>
            <w:r>
              <w:rPr>
                <w:sz w:val="20"/>
              </w:rPr>
              <w:t xml:space="preserve">Увеличение объема социальной рекламы по профилактике правонарушений в средствах массовой информации и на объектах уличной рекламы</w:t>
            </w:r>
          </w:p>
        </w:tc>
        <w:tc>
          <w:tcPr>
            <w:tcW w:w="964" w:type="dxa"/>
          </w:tcPr>
          <w:p>
            <w:pPr>
              <w:pStyle w:val="0"/>
              <w:jc w:val="center"/>
            </w:pPr>
            <w:r>
              <w:rPr>
                <w:sz w:val="20"/>
              </w:rPr>
              <w:t xml:space="preserve">2023 - 2025 годы ежеквартально</w:t>
            </w:r>
          </w:p>
        </w:tc>
        <w:tc>
          <w:tcPr>
            <w:tcW w:w="2835" w:type="dxa"/>
          </w:tcPr>
          <w:p>
            <w:pPr>
              <w:pStyle w:val="0"/>
              <w:jc w:val="center"/>
            </w:pPr>
            <w:r>
              <w:rPr>
                <w:sz w:val="20"/>
              </w:rPr>
              <w:t xml:space="preserve">Главы муниципальных образований Кемеровской области - Кузбасса (по согласованию) руководители органов исполнительной власти Кемеровской области - Кузбасса</w:t>
            </w:r>
          </w:p>
        </w:tc>
      </w:tr>
      <w:tr>
        <w:tc>
          <w:tcPr>
            <w:tcW w:w="1020" w:type="dxa"/>
          </w:tcPr>
          <w:p>
            <w:pPr>
              <w:pStyle w:val="0"/>
            </w:pPr>
            <w:r>
              <w:rPr>
                <w:sz w:val="20"/>
              </w:rPr>
              <w:t xml:space="preserve">4</w:t>
            </w:r>
          </w:p>
        </w:tc>
        <w:tc>
          <w:tcPr>
            <w:tcW w:w="4195" w:type="dxa"/>
          </w:tcPr>
          <w:p>
            <w:pPr>
              <w:pStyle w:val="0"/>
            </w:pPr>
            <w:r>
              <w:rPr>
                <w:sz w:val="20"/>
              </w:rPr>
              <w:t xml:space="preserve">Обеспечение деятельности химико-токсикологических лабораторий и кабинетов медицинского наркологического освидетельствования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Беглов Д.Е.</w:t>
            </w:r>
          </w:p>
        </w:tc>
      </w:tr>
      <w:tr>
        <w:tc>
          <w:tcPr>
            <w:tcW w:w="1020" w:type="dxa"/>
          </w:tcPr>
          <w:p>
            <w:pPr>
              <w:pStyle w:val="0"/>
            </w:pPr>
            <w:r>
              <w:rPr>
                <w:sz w:val="20"/>
              </w:rPr>
              <w:t xml:space="preserve">5</w:t>
            </w:r>
          </w:p>
        </w:tc>
        <w:tc>
          <w:tcPr>
            <w:tcW w:w="4195" w:type="dxa"/>
          </w:tcPr>
          <w:p>
            <w:pPr>
              <w:pStyle w:val="0"/>
            </w:pPr>
            <w:r>
              <w:rPr>
                <w:sz w:val="20"/>
              </w:rPr>
              <w:t xml:space="preserve">Проведение массовых мероприятий в сфере профилактики правонарушений (семинары, конкурсы, круглые столы, всероссийские акции)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p>
            <w:pPr>
              <w:pStyle w:val="0"/>
              <w:jc w:val="center"/>
            </w:pPr>
            <w:r>
              <w:rPr>
                <w:sz w:val="20"/>
              </w:rPr>
              <w:t xml:space="preserve">Федюнина Е.Г.</w:t>
            </w:r>
          </w:p>
          <w:p>
            <w:pPr>
              <w:pStyle w:val="0"/>
              <w:jc w:val="center"/>
            </w:pPr>
            <w:r>
              <w:rPr>
                <w:sz w:val="20"/>
              </w:rPr>
              <w:t xml:space="preserve">Беглов Д.Е.</w:t>
            </w:r>
          </w:p>
          <w:p>
            <w:pPr>
              <w:pStyle w:val="0"/>
              <w:jc w:val="center"/>
            </w:pPr>
            <w:r>
              <w:rPr>
                <w:sz w:val="20"/>
              </w:rPr>
              <w:t xml:space="preserve">Гришин А.С.</w:t>
            </w:r>
          </w:p>
          <w:p>
            <w:pPr>
              <w:pStyle w:val="0"/>
              <w:jc w:val="center"/>
            </w:pPr>
            <w:r>
              <w:rPr>
                <w:sz w:val="20"/>
              </w:rPr>
              <w:t xml:space="preserve">Пфетцер С.А.</w:t>
            </w:r>
          </w:p>
          <w:p>
            <w:pPr>
              <w:pStyle w:val="0"/>
              <w:jc w:val="center"/>
            </w:pPr>
            <w:r>
              <w:rPr>
                <w:sz w:val="20"/>
              </w:rPr>
              <w:t xml:space="preserve">Мяус С.А.</w:t>
            </w:r>
          </w:p>
        </w:tc>
      </w:tr>
      <w:tr>
        <w:tc>
          <w:tcPr>
            <w:tcW w:w="1020" w:type="dxa"/>
          </w:tcPr>
          <w:p>
            <w:pPr>
              <w:pStyle w:val="0"/>
            </w:pPr>
            <w:r>
              <w:rPr>
                <w:sz w:val="20"/>
              </w:rPr>
              <w:t xml:space="preserve">6</w:t>
            </w:r>
          </w:p>
        </w:tc>
        <w:tc>
          <w:tcPr>
            <w:tcW w:w="4195" w:type="dxa"/>
          </w:tcPr>
          <w:p>
            <w:pPr>
              <w:pStyle w:val="0"/>
            </w:pPr>
            <w:r>
              <w:rPr>
                <w:sz w:val="20"/>
              </w:rPr>
              <w:t xml:space="preserve">Информирование населения о деятельности кризисных центров помощи женщинам - жертвам насилия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Федюнина Е.Г.</w:t>
            </w:r>
          </w:p>
        </w:tc>
      </w:tr>
      <w:tr>
        <w:tc>
          <w:tcPr>
            <w:tcW w:w="1020" w:type="dxa"/>
          </w:tcPr>
          <w:p>
            <w:pPr>
              <w:pStyle w:val="0"/>
            </w:pPr>
            <w:r>
              <w:rPr>
                <w:sz w:val="20"/>
              </w:rPr>
              <w:t xml:space="preserve">7</w:t>
            </w:r>
          </w:p>
        </w:tc>
        <w:tc>
          <w:tcPr>
            <w:tcW w:w="4195" w:type="dxa"/>
          </w:tcPr>
          <w:p>
            <w:pPr>
              <w:pStyle w:val="0"/>
            </w:pPr>
            <w:r>
              <w:rPr>
                <w:sz w:val="20"/>
              </w:rPr>
              <w:t xml:space="preserve">Реализация проекта "Кибердружина", направленного на мониторинг информационно-телекоммуникационной сети "Интернет" на предмет выявления ресурсов, содержащих противоправный контент</w:t>
            </w:r>
          </w:p>
        </w:tc>
        <w:tc>
          <w:tcPr>
            <w:tcW w:w="964" w:type="dxa"/>
          </w:tcPr>
          <w:p>
            <w:pPr>
              <w:pStyle w:val="0"/>
              <w:jc w:val="center"/>
            </w:pPr>
            <w:r>
              <w:rPr>
                <w:sz w:val="20"/>
              </w:rPr>
              <w:t xml:space="preserve">2023 - 2025 годы ежеквартально</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8</w:t>
            </w:r>
          </w:p>
        </w:tc>
        <w:tc>
          <w:tcPr>
            <w:tcW w:w="4195" w:type="dxa"/>
          </w:tcPr>
          <w:p>
            <w:pPr>
              <w:pStyle w:val="0"/>
            </w:pPr>
            <w:r>
              <w:rPr>
                <w:sz w:val="20"/>
              </w:rPr>
              <w:t xml:space="preserve">Мониторинг межнациональных (межэтнических), межконфессиональных отношений</w:t>
            </w:r>
          </w:p>
        </w:tc>
        <w:tc>
          <w:tcPr>
            <w:tcW w:w="964" w:type="dxa"/>
          </w:tcPr>
          <w:p>
            <w:pPr>
              <w:pStyle w:val="0"/>
              <w:jc w:val="center"/>
            </w:pPr>
            <w:r>
              <w:rPr>
                <w:sz w:val="20"/>
              </w:rPr>
              <w:t xml:space="preserve">2023 - 2025 годы ежеквартально</w:t>
            </w:r>
          </w:p>
        </w:tc>
        <w:tc>
          <w:tcPr>
            <w:tcW w:w="2835" w:type="dxa"/>
          </w:tcPr>
          <w:p>
            <w:pPr>
              <w:pStyle w:val="0"/>
              <w:jc w:val="center"/>
            </w:pPr>
            <w:r>
              <w:rPr>
                <w:sz w:val="20"/>
              </w:rPr>
              <w:t xml:space="preserve">Феофанова О.А.</w:t>
            </w:r>
          </w:p>
          <w:p>
            <w:pPr>
              <w:pStyle w:val="0"/>
              <w:jc w:val="center"/>
            </w:pPr>
            <w:r>
              <w:rPr>
                <w:sz w:val="20"/>
              </w:rPr>
              <w:t xml:space="preserve">Рюмин Е.Е.</w:t>
            </w:r>
          </w:p>
          <w:p>
            <w:pPr>
              <w:pStyle w:val="0"/>
              <w:jc w:val="center"/>
            </w:pPr>
            <w:r>
              <w:rPr>
                <w:sz w:val="20"/>
              </w:rPr>
              <w:t xml:space="preserve">Иванов Е.С.</w:t>
            </w:r>
          </w:p>
        </w:tc>
      </w:tr>
      <w:tr>
        <w:tc>
          <w:tcPr>
            <w:tcW w:w="1020" w:type="dxa"/>
          </w:tcPr>
          <w:p>
            <w:pPr>
              <w:pStyle w:val="0"/>
            </w:pPr>
            <w:r>
              <w:rPr>
                <w:sz w:val="20"/>
              </w:rPr>
              <w:t xml:space="preserve">9</w:t>
            </w:r>
          </w:p>
        </w:tc>
        <w:tc>
          <w:tcPr>
            <w:tcW w:w="4195" w:type="dxa"/>
          </w:tcPr>
          <w:p>
            <w:pPr>
              <w:pStyle w:val="0"/>
            </w:pPr>
            <w:r>
              <w:rPr>
                <w:sz w:val="20"/>
              </w:rPr>
              <w:t xml:space="preserve">Оказание поддержки негосударственным организациям, осуществляющим социальную реабилитацию лиц, больных наркоманией, алкоголизмом</w:t>
            </w:r>
          </w:p>
        </w:tc>
        <w:tc>
          <w:tcPr>
            <w:tcW w:w="964" w:type="dxa"/>
          </w:tcPr>
          <w:p>
            <w:pPr>
              <w:pStyle w:val="0"/>
              <w:jc w:val="center"/>
            </w:pPr>
            <w:r>
              <w:rPr>
                <w:sz w:val="20"/>
              </w:rPr>
              <w:t xml:space="preserve">2023 - 2025 годы ежеквартально</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Задача 4</w:t>
            </w:r>
          </w:p>
        </w:tc>
        <w:tc>
          <w:tcPr>
            <w:gridSpan w:val="3"/>
            <w:tcW w:w="7994" w:type="dxa"/>
          </w:tcPr>
          <w:p>
            <w:pPr>
              <w:pStyle w:val="0"/>
            </w:pPr>
            <w:r>
              <w:rPr>
                <w:sz w:val="20"/>
              </w:rPr>
              <w:t xml:space="preserve">Ресоциализация лиц, освобожденных из мест лишения свободы, квотирование рабочих мест для данной категории граждан</w:t>
            </w:r>
          </w:p>
        </w:tc>
      </w:tr>
      <w:tr>
        <w:tc>
          <w:tcPr>
            <w:tcW w:w="1020" w:type="dxa"/>
          </w:tcPr>
          <w:p>
            <w:pPr>
              <w:pStyle w:val="0"/>
            </w:pPr>
            <w:r>
              <w:rPr>
                <w:sz w:val="20"/>
              </w:rPr>
              <w:t xml:space="preserve">1</w:t>
            </w:r>
          </w:p>
        </w:tc>
        <w:tc>
          <w:tcPr>
            <w:tcW w:w="4195" w:type="dxa"/>
          </w:tcPr>
          <w:p>
            <w:pPr>
              <w:pStyle w:val="0"/>
            </w:pPr>
            <w:r>
              <w:rPr>
                <w:sz w:val="20"/>
              </w:rPr>
              <w:t xml:space="preserve">Предоставление лицам, готовящимся к освобождению из мест лишения свободы, информации о положении на рынке труда, услугах, оказываемых органами занятости, о порядке и условиях регистрации граждан в качестве безработных, о наличии вакантных рабочих мест</w:t>
            </w:r>
          </w:p>
        </w:tc>
        <w:tc>
          <w:tcPr>
            <w:tcW w:w="964" w:type="dxa"/>
          </w:tcPr>
          <w:p>
            <w:pPr>
              <w:pStyle w:val="0"/>
              <w:jc w:val="center"/>
            </w:pPr>
            <w:r>
              <w:rPr>
                <w:sz w:val="20"/>
              </w:rPr>
              <w:t xml:space="preserve">2023 - 2025 годы постоянно по мере обращений граждан</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2</w:t>
            </w:r>
          </w:p>
        </w:tc>
        <w:tc>
          <w:tcPr>
            <w:tcW w:w="4195" w:type="dxa"/>
          </w:tcPr>
          <w:p>
            <w:pPr>
              <w:pStyle w:val="0"/>
            </w:pPr>
            <w:r>
              <w:rPr>
                <w:sz w:val="20"/>
              </w:rPr>
              <w:t xml:space="preserve">Оказание содействия лицам, освободившимся из мест лишения свободы, в трудоустройстве при обращении в центры занятости населения Кемеровской области - Кузбасса,</w:t>
            </w:r>
          </w:p>
          <w:p>
            <w:pPr>
              <w:pStyle w:val="0"/>
            </w:pPr>
            <w:r>
              <w:rPr>
                <w:sz w:val="20"/>
              </w:rPr>
              <w:t xml:space="preserve">в том числе на временную работу и квотируемые рабочие места</w:t>
            </w:r>
          </w:p>
        </w:tc>
        <w:tc>
          <w:tcPr>
            <w:tcW w:w="964" w:type="dxa"/>
          </w:tcPr>
          <w:p>
            <w:pPr>
              <w:pStyle w:val="0"/>
              <w:jc w:val="center"/>
            </w:pPr>
            <w:r>
              <w:rPr>
                <w:sz w:val="20"/>
              </w:rPr>
              <w:t xml:space="preserve">2023 - 2025 годы постоянно по мере обращений граждан</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3</w:t>
            </w:r>
          </w:p>
        </w:tc>
        <w:tc>
          <w:tcPr>
            <w:tcW w:w="4195" w:type="dxa"/>
          </w:tcPr>
          <w:p>
            <w:pPr>
              <w:pStyle w:val="0"/>
            </w:pPr>
            <w:r>
              <w:rPr>
                <w:sz w:val="20"/>
              </w:rPr>
              <w:t xml:space="preserve">Содействие развитию производственной деятельности в учреждениях уголовно-исполнительной системы, в том числе с привлечением предприятий промышленности, с целью создания рабочих мест для осужденных</w:t>
            </w:r>
          </w:p>
        </w:tc>
        <w:tc>
          <w:tcPr>
            <w:tcW w:w="964" w:type="dxa"/>
          </w:tcPr>
          <w:p>
            <w:pPr>
              <w:pStyle w:val="0"/>
              <w:jc w:val="center"/>
            </w:pPr>
            <w:r>
              <w:rPr>
                <w:sz w:val="20"/>
              </w:rPr>
              <w:t xml:space="preserve">2023 - 2025 годы ежеквартально</w:t>
            </w:r>
          </w:p>
        </w:tc>
        <w:tc>
          <w:tcPr>
            <w:tcW w:w="2835" w:type="dxa"/>
          </w:tcPr>
          <w:p>
            <w:pPr>
              <w:pStyle w:val="0"/>
              <w:jc w:val="center"/>
            </w:pPr>
            <w:r>
              <w:rPr>
                <w:sz w:val="20"/>
              </w:rPr>
              <w:t xml:space="preserve">Зеленков А.В.</w:t>
            </w:r>
          </w:p>
          <w:p>
            <w:pPr>
              <w:pStyle w:val="0"/>
              <w:jc w:val="center"/>
            </w:pPr>
            <w:r>
              <w:rPr>
                <w:sz w:val="20"/>
              </w:rPr>
              <w:t xml:space="preserve">Старосвет Л.В.</w:t>
            </w:r>
          </w:p>
          <w:p>
            <w:pPr>
              <w:pStyle w:val="0"/>
              <w:jc w:val="center"/>
            </w:pPr>
            <w:r>
              <w:rPr>
                <w:sz w:val="20"/>
              </w:rPr>
              <w:t xml:space="preserve">главы муниципальных образований Кемеровской области - Кузбасса (по согласованию)</w:t>
            </w:r>
          </w:p>
        </w:tc>
      </w:tr>
      <w:tr>
        <w:tc>
          <w:tcPr>
            <w:tcW w:w="1020" w:type="dxa"/>
          </w:tcPr>
          <w:p>
            <w:pPr>
              <w:pStyle w:val="0"/>
            </w:pPr>
            <w:r>
              <w:rPr>
                <w:sz w:val="20"/>
              </w:rPr>
              <w:t xml:space="preserve">4</w:t>
            </w:r>
          </w:p>
        </w:tc>
        <w:tc>
          <w:tcPr>
            <w:tcW w:w="4195" w:type="dxa"/>
          </w:tcPr>
          <w:p>
            <w:pPr>
              <w:pStyle w:val="0"/>
            </w:pPr>
            <w:r>
              <w:rPr>
                <w:sz w:val="20"/>
              </w:rPr>
              <w:t xml:space="preserve">Содействие лицам, обратившимся в наблюдательные советы (комиссии) по социальной адаптации лиц, освободившихся из мест лишения свободы, в вопросах восстановления документов, прав на утраченное жилье, в получении полисов медицинского страхования, получении юридических услуг, социальной и иной помощи</w:t>
            </w:r>
          </w:p>
        </w:tc>
        <w:tc>
          <w:tcPr>
            <w:tcW w:w="964" w:type="dxa"/>
          </w:tcPr>
          <w:p>
            <w:pPr>
              <w:pStyle w:val="0"/>
              <w:jc w:val="center"/>
            </w:pPr>
            <w:r>
              <w:rPr>
                <w:sz w:val="20"/>
              </w:rPr>
              <w:t xml:space="preserve">2023 - 2025 годы ежеквартально</w:t>
            </w:r>
          </w:p>
        </w:tc>
        <w:tc>
          <w:tcPr>
            <w:tcW w:w="2835" w:type="dxa"/>
          </w:tcPr>
          <w:p>
            <w:pPr>
              <w:pStyle w:val="0"/>
              <w:jc w:val="center"/>
            </w:pPr>
            <w:r>
              <w:rPr>
                <w:sz w:val="20"/>
              </w:rPr>
              <w:t xml:space="preserve">Главы муниципальных образований Кемеровской области - Кузбасса (по согласованию)</w:t>
            </w:r>
          </w:p>
          <w:p>
            <w:pPr>
              <w:pStyle w:val="0"/>
              <w:jc w:val="center"/>
            </w:pPr>
            <w:r>
              <w:rPr>
                <w:sz w:val="20"/>
              </w:rPr>
              <w:t xml:space="preserve">Зеленков А.В.</w:t>
            </w:r>
          </w:p>
        </w:tc>
      </w:tr>
      <w:tr>
        <w:tc>
          <w:tcPr>
            <w:tcW w:w="1020" w:type="dxa"/>
          </w:tcPr>
          <w:p>
            <w:pPr>
              <w:pStyle w:val="0"/>
            </w:pPr>
            <w:r>
              <w:rPr>
                <w:sz w:val="20"/>
              </w:rPr>
              <w:t xml:space="preserve">5</w:t>
            </w:r>
          </w:p>
        </w:tc>
        <w:tc>
          <w:tcPr>
            <w:tcW w:w="4195" w:type="dxa"/>
          </w:tcPr>
          <w:p>
            <w:pPr>
              <w:pStyle w:val="0"/>
            </w:pPr>
            <w:r>
              <w:rPr>
                <w:sz w:val="20"/>
              </w:rPr>
              <w:t xml:space="preserve">Проведение дней информирования об услугах, предоставляемых службой занятости населения, учреждениями социальной защиты и здравоохранения</w:t>
            </w:r>
          </w:p>
        </w:tc>
        <w:tc>
          <w:tcPr>
            <w:tcW w:w="964" w:type="dxa"/>
          </w:tcPr>
          <w:p>
            <w:pPr>
              <w:pStyle w:val="0"/>
              <w:jc w:val="center"/>
            </w:pPr>
            <w:r>
              <w:rPr>
                <w:sz w:val="20"/>
              </w:rPr>
              <w:t xml:space="preserve">2023 - 2025 годы ежеквартально</w:t>
            </w:r>
          </w:p>
        </w:tc>
        <w:tc>
          <w:tcPr>
            <w:tcW w:w="2835" w:type="dxa"/>
          </w:tcPr>
          <w:p>
            <w:pPr>
              <w:pStyle w:val="0"/>
              <w:jc w:val="center"/>
            </w:pPr>
            <w:r>
              <w:rPr>
                <w:sz w:val="20"/>
              </w:rPr>
              <w:t xml:space="preserve">Главы муниципальных образований Кемеровской области - Кузбасса (по согласованию)</w:t>
            </w:r>
          </w:p>
        </w:tc>
      </w:tr>
      <w:tr>
        <w:tc>
          <w:tcPr>
            <w:tcW w:w="1020" w:type="dxa"/>
          </w:tcPr>
          <w:p>
            <w:pPr>
              <w:pStyle w:val="0"/>
            </w:pPr>
            <w:r>
              <w:rPr>
                <w:sz w:val="20"/>
              </w:rPr>
              <w:t xml:space="preserve">6</w:t>
            </w:r>
          </w:p>
        </w:tc>
        <w:tc>
          <w:tcPr>
            <w:tcW w:w="4195" w:type="dxa"/>
          </w:tcPr>
          <w:p>
            <w:pPr>
              <w:pStyle w:val="0"/>
            </w:pPr>
            <w:r>
              <w:rPr>
                <w:sz w:val="20"/>
              </w:rPr>
              <w:t xml:space="preserve">Укрепление материально-технической базы центра социальной адаптации населения, домов временного и ночного пребывания в муниципальных образованиях Кузбасса, осуществляющих деятельность по социальной адаптации, ресоциализации и социальной реабилитации лиц, освободившихся из мест лишения свободы</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Главы муниципальных образований Кемеровской области - Кузбасса (по согласованию)</w:t>
            </w:r>
          </w:p>
          <w:p>
            <w:pPr>
              <w:pStyle w:val="0"/>
              <w:jc w:val="center"/>
            </w:pPr>
            <w:r>
              <w:rPr>
                <w:sz w:val="20"/>
              </w:rPr>
              <w:t xml:space="preserve">Федюнина Е.Г.</w:t>
            </w:r>
          </w:p>
        </w:tc>
      </w:tr>
      <w:tr>
        <w:tc>
          <w:tcPr>
            <w:tcW w:w="1020" w:type="dxa"/>
          </w:tcPr>
          <w:p>
            <w:pPr>
              <w:pStyle w:val="0"/>
            </w:pPr>
            <w:r>
              <w:rPr>
                <w:sz w:val="20"/>
              </w:rPr>
              <w:t xml:space="preserve">7</w:t>
            </w:r>
          </w:p>
        </w:tc>
        <w:tc>
          <w:tcPr>
            <w:tcW w:w="4195" w:type="dxa"/>
          </w:tcPr>
          <w:p>
            <w:pPr>
              <w:pStyle w:val="0"/>
            </w:pPr>
            <w:r>
              <w:rPr>
                <w:sz w:val="20"/>
              </w:rPr>
              <w:t xml:space="preserve">Проведение медицинских обследований освобождающихся лиц. Обеспечение постановки на учет лиц с незавершенным курсом лечения от туберкулеза, алкоголизма, наркомании и инфекционных заболеваний, а также ВИЧ-инфицированных и больных СПИДом</w:t>
            </w:r>
          </w:p>
        </w:tc>
        <w:tc>
          <w:tcPr>
            <w:tcW w:w="964" w:type="dxa"/>
          </w:tcPr>
          <w:p>
            <w:pPr>
              <w:pStyle w:val="0"/>
              <w:jc w:val="center"/>
            </w:pPr>
            <w:r>
              <w:rPr>
                <w:sz w:val="20"/>
              </w:rPr>
              <w:t xml:space="preserve">2023 - 2025 годы ежемесячно</w:t>
            </w:r>
          </w:p>
        </w:tc>
        <w:tc>
          <w:tcPr>
            <w:tcW w:w="2835" w:type="dxa"/>
          </w:tcPr>
          <w:p>
            <w:pPr>
              <w:pStyle w:val="0"/>
              <w:jc w:val="center"/>
            </w:pPr>
            <w:r>
              <w:rPr>
                <w:sz w:val="20"/>
              </w:rPr>
              <w:t xml:space="preserve">Беглов Д.Е.</w:t>
            </w:r>
          </w:p>
        </w:tc>
      </w:tr>
      <w:tr>
        <w:tc>
          <w:tcPr>
            <w:tcW w:w="1020" w:type="dxa"/>
          </w:tcPr>
          <w:p>
            <w:pPr>
              <w:pStyle w:val="0"/>
            </w:pPr>
            <w:r>
              <w:rPr>
                <w:sz w:val="20"/>
              </w:rPr>
              <w:t xml:space="preserve">8</w:t>
            </w:r>
          </w:p>
        </w:tc>
        <w:tc>
          <w:tcPr>
            <w:tcW w:w="4195" w:type="dxa"/>
          </w:tcPr>
          <w:p>
            <w:pPr>
              <w:pStyle w:val="0"/>
            </w:pPr>
            <w:r>
              <w:rPr>
                <w:sz w:val="20"/>
              </w:rPr>
              <w:t xml:space="preserve">Предоставление субсидии работодателям на возмещение затрат по заработной плате трудоустроенных граждан, освобожденных из учреждений, исполняющих наказание в виде лишения свободы</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Задача 5</w:t>
            </w:r>
          </w:p>
        </w:tc>
        <w:tc>
          <w:tcPr>
            <w:gridSpan w:val="3"/>
            <w:tcW w:w="7994" w:type="dxa"/>
          </w:tcPr>
          <w:p>
            <w:pPr>
              <w:pStyle w:val="0"/>
            </w:pPr>
            <w:r>
              <w:rPr>
                <w:sz w:val="20"/>
              </w:rPr>
              <w:t xml:space="preserve">Совершенствование профилактики безнадзорности и правонарушений несовершеннолетних</w:t>
            </w:r>
          </w:p>
        </w:tc>
      </w:tr>
      <w:tr>
        <w:tc>
          <w:tcPr>
            <w:tcW w:w="1020" w:type="dxa"/>
          </w:tcPr>
          <w:p>
            <w:pPr>
              <w:pStyle w:val="0"/>
            </w:pPr>
            <w:r>
              <w:rPr>
                <w:sz w:val="20"/>
              </w:rPr>
              <w:t xml:space="preserve">1</w:t>
            </w:r>
          </w:p>
        </w:tc>
        <w:tc>
          <w:tcPr>
            <w:tcW w:w="4195" w:type="dxa"/>
          </w:tcPr>
          <w:p>
            <w:pPr>
              <w:pStyle w:val="0"/>
            </w:pPr>
            <w:r>
              <w:rPr>
                <w:sz w:val="20"/>
              </w:rPr>
              <w:t xml:space="preserve">Обеспечение летнего отдыха и оздоровления детей, находящихся в трудной жизненной ситуации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2</w:t>
            </w:r>
          </w:p>
        </w:tc>
        <w:tc>
          <w:tcPr>
            <w:tcW w:w="4195" w:type="dxa"/>
          </w:tcPr>
          <w:p>
            <w:pPr>
              <w:pStyle w:val="0"/>
            </w:pPr>
            <w:r>
              <w:rPr>
                <w:sz w:val="20"/>
              </w:rPr>
              <w:t xml:space="preserve">Организация круглогодичного отдыха, оздоровления и занятости обучающихся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3</w:t>
            </w:r>
          </w:p>
        </w:tc>
        <w:tc>
          <w:tcPr>
            <w:tcW w:w="4195" w:type="dxa"/>
          </w:tcPr>
          <w:p>
            <w:pPr>
              <w:pStyle w:val="0"/>
            </w:pPr>
            <w:r>
              <w:rPr>
                <w:sz w:val="20"/>
              </w:rPr>
              <w:t xml:space="preserve">Организация проведения профильных смен для подростков, состоящих на учете в ПДН территориальных органов МВД России на районном уровне</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4</w:t>
            </w:r>
          </w:p>
        </w:tc>
        <w:tc>
          <w:tcPr>
            <w:tcW w:w="4195" w:type="dxa"/>
          </w:tcPr>
          <w:p>
            <w:pPr>
              <w:pStyle w:val="0"/>
            </w:pPr>
            <w:r>
              <w:rPr>
                <w:sz w:val="20"/>
              </w:rPr>
              <w:t xml:space="preserve">Проведение мероприятий по организации трудовой занятости несовершеннолетних граждан, входящих в группу социального риска, в свободное от учебы время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Гришин А.С.</w:t>
            </w:r>
          </w:p>
          <w:p>
            <w:pPr>
              <w:pStyle w:val="0"/>
              <w:jc w:val="center"/>
            </w:pPr>
            <w:r>
              <w:rPr>
                <w:sz w:val="20"/>
              </w:rPr>
              <w:t xml:space="preserve">Пфетцер С.А.</w:t>
            </w:r>
          </w:p>
        </w:tc>
      </w:tr>
      <w:tr>
        <w:tc>
          <w:tcPr>
            <w:tcW w:w="1020" w:type="dxa"/>
          </w:tcPr>
          <w:p>
            <w:pPr>
              <w:pStyle w:val="0"/>
            </w:pPr>
            <w:r>
              <w:rPr>
                <w:sz w:val="20"/>
              </w:rPr>
              <w:t xml:space="preserve">5</w:t>
            </w:r>
          </w:p>
        </w:tc>
        <w:tc>
          <w:tcPr>
            <w:tcW w:w="4195" w:type="dxa"/>
          </w:tcPr>
          <w:p>
            <w:pPr>
              <w:pStyle w:val="0"/>
            </w:pPr>
            <w:r>
              <w:rPr>
                <w:sz w:val="20"/>
              </w:rPr>
              <w:t xml:space="preserve">Проведение школы профилактики деструктивного поведения в молодежной среде</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6</w:t>
            </w:r>
          </w:p>
        </w:tc>
        <w:tc>
          <w:tcPr>
            <w:tcW w:w="4195" w:type="dxa"/>
          </w:tcPr>
          <w:p>
            <w:pPr>
              <w:pStyle w:val="0"/>
            </w:pPr>
            <w:r>
              <w:rPr>
                <w:sz w:val="20"/>
              </w:rPr>
              <w:t xml:space="preserve">Развитие добровольческого движения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Пфетцер С.А.</w:t>
            </w:r>
          </w:p>
          <w:p>
            <w:pPr>
              <w:pStyle w:val="0"/>
              <w:jc w:val="center"/>
            </w:pPr>
            <w:r>
              <w:rPr>
                <w:sz w:val="20"/>
              </w:rPr>
              <w:t xml:space="preserve">Балакирева С.Ю.</w:t>
            </w:r>
          </w:p>
        </w:tc>
      </w:tr>
      <w:tr>
        <w:tc>
          <w:tcPr>
            <w:tcW w:w="1020" w:type="dxa"/>
          </w:tcPr>
          <w:p>
            <w:pPr>
              <w:pStyle w:val="0"/>
            </w:pPr>
            <w:r>
              <w:rPr>
                <w:sz w:val="20"/>
              </w:rPr>
              <w:t xml:space="preserve">7</w:t>
            </w:r>
          </w:p>
        </w:tc>
        <w:tc>
          <w:tcPr>
            <w:tcW w:w="4195" w:type="dxa"/>
          </w:tcPr>
          <w:p>
            <w:pPr>
              <w:pStyle w:val="0"/>
            </w:pPr>
            <w:r>
              <w:rPr>
                <w:sz w:val="20"/>
              </w:rPr>
              <w:t xml:space="preserve">Развитие детского поискового движения Кемеровской области -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8</w:t>
            </w:r>
          </w:p>
        </w:tc>
        <w:tc>
          <w:tcPr>
            <w:tcW w:w="4195" w:type="dxa"/>
          </w:tcPr>
          <w:p>
            <w:pPr>
              <w:pStyle w:val="0"/>
            </w:pPr>
            <w:r>
              <w:rPr>
                <w:sz w:val="20"/>
              </w:rPr>
              <w:t xml:space="preserve">Проведение мероприятий, направленных на формирование законопослушного поведения, с привлечением волонтеров и общественных молодежных организаций</w:t>
            </w:r>
          </w:p>
        </w:tc>
        <w:tc>
          <w:tcPr>
            <w:tcW w:w="964" w:type="dxa"/>
          </w:tcPr>
          <w:p>
            <w:pPr>
              <w:pStyle w:val="0"/>
              <w:jc w:val="center"/>
            </w:pPr>
            <w:r>
              <w:rPr>
                <w:sz w:val="20"/>
              </w:rPr>
              <w:t xml:space="preserve">2023 - 2025 годы ежеквартально</w:t>
            </w:r>
          </w:p>
        </w:tc>
        <w:tc>
          <w:tcPr>
            <w:tcW w:w="2835" w:type="dxa"/>
          </w:tcPr>
          <w:p>
            <w:pPr>
              <w:pStyle w:val="0"/>
              <w:jc w:val="center"/>
            </w:pPr>
            <w:r>
              <w:rPr>
                <w:sz w:val="20"/>
              </w:rPr>
              <w:t xml:space="preserve">Пфетцер С.А.</w:t>
            </w:r>
          </w:p>
          <w:p>
            <w:pPr>
              <w:pStyle w:val="0"/>
              <w:jc w:val="center"/>
            </w:pPr>
            <w:r>
              <w:rPr>
                <w:sz w:val="20"/>
              </w:rPr>
              <w:t xml:space="preserve">Балакирева С.Ю.</w:t>
            </w:r>
          </w:p>
          <w:p>
            <w:pPr>
              <w:pStyle w:val="0"/>
              <w:jc w:val="center"/>
            </w:pPr>
            <w:r>
              <w:rPr>
                <w:sz w:val="20"/>
              </w:rPr>
              <w:t xml:space="preserve">Федюнина Е.Г.</w:t>
            </w:r>
          </w:p>
          <w:p>
            <w:pPr>
              <w:pStyle w:val="0"/>
              <w:jc w:val="center"/>
            </w:pPr>
            <w:r>
              <w:rPr>
                <w:sz w:val="20"/>
              </w:rPr>
              <w:t xml:space="preserve">Беглов Д.Е.</w:t>
            </w:r>
          </w:p>
        </w:tc>
      </w:tr>
      <w:tr>
        <w:tc>
          <w:tcPr>
            <w:tcW w:w="1020" w:type="dxa"/>
          </w:tcPr>
          <w:p>
            <w:pPr>
              <w:pStyle w:val="0"/>
            </w:pPr>
            <w:r>
              <w:rPr>
                <w:sz w:val="20"/>
              </w:rPr>
              <w:t xml:space="preserve">9</w:t>
            </w:r>
          </w:p>
        </w:tc>
        <w:tc>
          <w:tcPr>
            <w:tcW w:w="4195" w:type="dxa"/>
          </w:tcPr>
          <w:p>
            <w:pPr>
              <w:pStyle w:val="0"/>
            </w:pPr>
            <w:r>
              <w:rPr>
                <w:sz w:val="20"/>
              </w:rPr>
              <w:t xml:space="preserve">Правовое информирование учащихся общеобразовательных организаций об ответственности за противоправную деятельность</w:t>
            </w:r>
          </w:p>
        </w:tc>
        <w:tc>
          <w:tcPr>
            <w:tcW w:w="964" w:type="dxa"/>
          </w:tcPr>
          <w:p>
            <w:pPr>
              <w:pStyle w:val="0"/>
              <w:jc w:val="center"/>
            </w:pPr>
            <w:r>
              <w:rPr>
                <w:sz w:val="20"/>
              </w:rPr>
              <w:t xml:space="preserve">2023 - 2025 годы ежеквартально</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10</w:t>
            </w:r>
          </w:p>
        </w:tc>
        <w:tc>
          <w:tcPr>
            <w:tcW w:w="4195" w:type="dxa"/>
          </w:tcPr>
          <w:p>
            <w:pPr>
              <w:pStyle w:val="0"/>
            </w:pPr>
            <w:r>
              <w:rPr>
                <w:sz w:val="20"/>
              </w:rPr>
              <w:t xml:space="preserve">Проведение массовых мероприятий в сфере профилактики правонарушений среди несовершеннолетних (семинары, конкурсы, круглые столы, всероссийские, региональные акции и т.п.), направленных на патриотическое воспитание молодежи, формирование законопослушного и антивиктимного поведения, здорового образа жизни</w:t>
            </w:r>
          </w:p>
        </w:tc>
        <w:tc>
          <w:tcPr>
            <w:tcW w:w="964" w:type="dxa"/>
          </w:tcPr>
          <w:p>
            <w:pPr>
              <w:pStyle w:val="0"/>
              <w:jc w:val="center"/>
            </w:pPr>
            <w:r>
              <w:rPr>
                <w:sz w:val="20"/>
              </w:rPr>
              <w:t xml:space="preserve">2023 - 2025 годы ежеквартально</w:t>
            </w:r>
          </w:p>
        </w:tc>
        <w:tc>
          <w:tcPr>
            <w:tcW w:w="2835" w:type="dxa"/>
          </w:tcPr>
          <w:p>
            <w:pPr>
              <w:pStyle w:val="0"/>
              <w:jc w:val="center"/>
            </w:pPr>
            <w:r>
              <w:rPr>
                <w:sz w:val="20"/>
              </w:rPr>
              <w:t xml:space="preserve">Балакирева С.Ю.</w:t>
            </w:r>
          </w:p>
          <w:p>
            <w:pPr>
              <w:pStyle w:val="0"/>
              <w:jc w:val="center"/>
            </w:pPr>
            <w:r>
              <w:rPr>
                <w:sz w:val="20"/>
              </w:rPr>
              <w:t xml:space="preserve">Пфетцер С.А.</w:t>
            </w:r>
          </w:p>
        </w:tc>
      </w:tr>
      <w:tr>
        <w:tc>
          <w:tcPr>
            <w:tcW w:w="1020" w:type="dxa"/>
          </w:tcPr>
          <w:p>
            <w:pPr>
              <w:pStyle w:val="0"/>
            </w:pPr>
            <w:r>
              <w:rPr>
                <w:sz w:val="20"/>
              </w:rPr>
              <w:t xml:space="preserve">11</w:t>
            </w:r>
          </w:p>
        </w:tc>
        <w:tc>
          <w:tcPr>
            <w:tcW w:w="4195" w:type="dxa"/>
          </w:tcPr>
          <w:p>
            <w:pPr>
              <w:pStyle w:val="0"/>
            </w:pPr>
            <w:r>
              <w:rPr>
                <w:sz w:val="20"/>
              </w:rPr>
              <w:t xml:space="preserve">Проведение информационно-профилактических мероприятий в рамках Международного дня детского телефона доверия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Федюнина Е.Г.</w:t>
            </w:r>
          </w:p>
        </w:tc>
      </w:tr>
      <w:tr>
        <w:tc>
          <w:tcPr>
            <w:tcW w:w="1020" w:type="dxa"/>
          </w:tcPr>
          <w:p>
            <w:pPr>
              <w:pStyle w:val="0"/>
            </w:pPr>
            <w:r>
              <w:rPr>
                <w:sz w:val="20"/>
              </w:rPr>
              <w:t xml:space="preserve">12</w:t>
            </w:r>
          </w:p>
        </w:tc>
        <w:tc>
          <w:tcPr>
            <w:tcW w:w="4195" w:type="dxa"/>
          </w:tcPr>
          <w:p>
            <w:pPr>
              <w:pStyle w:val="0"/>
            </w:pPr>
            <w:r>
              <w:rPr>
                <w:sz w:val="20"/>
              </w:rPr>
              <w:t xml:space="preserve">Оказание единовременной адресной социальной помощи нуждающимся и социально незащищенным категориям граждан, семьям с детьми</w:t>
            </w:r>
          </w:p>
        </w:tc>
        <w:tc>
          <w:tcPr>
            <w:tcW w:w="964" w:type="dxa"/>
          </w:tcPr>
          <w:p>
            <w:pPr>
              <w:pStyle w:val="0"/>
              <w:jc w:val="center"/>
            </w:pPr>
            <w:r>
              <w:rPr>
                <w:sz w:val="20"/>
              </w:rPr>
              <w:t xml:space="preserve">2023 - 2025 годы постоянно по мере обращений граждан</w:t>
            </w:r>
          </w:p>
        </w:tc>
        <w:tc>
          <w:tcPr>
            <w:tcW w:w="2835" w:type="dxa"/>
          </w:tcPr>
          <w:p>
            <w:pPr>
              <w:pStyle w:val="0"/>
              <w:jc w:val="center"/>
            </w:pPr>
            <w:r>
              <w:rPr>
                <w:sz w:val="20"/>
              </w:rPr>
              <w:t xml:space="preserve">Федюнина Е.Г.</w:t>
            </w:r>
          </w:p>
        </w:tc>
      </w:tr>
      <w:tr>
        <w:tc>
          <w:tcPr>
            <w:tcW w:w="1020" w:type="dxa"/>
          </w:tcPr>
          <w:p>
            <w:pPr>
              <w:pStyle w:val="0"/>
            </w:pPr>
            <w:r>
              <w:rPr>
                <w:sz w:val="20"/>
              </w:rPr>
              <w:t xml:space="preserve">13</w:t>
            </w:r>
          </w:p>
        </w:tc>
        <w:tc>
          <w:tcPr>
            <w:tcW w:w="4195" w:type="dxa"/>
          </w:tcPr>
          <w:p>
            <w:pPr>
              <w:pStyle w:val="0"/>
            </w:pPr>
            <w:r>
              <w:rPr>
                <w:sz w:val="20"/>
              </w:rPr>
              <w:t xml:space="preserve">Организация работы детской общественной приемной для детей и родителей</w:t>
            </w:r>
          </w:p>
        </w:tc>
        <w:tc>
          <w:tcPr>
            <w:tcW w:w="964" w:type="dxa"/>
          </w:tcPr>
          <w:p>
            <w:pPr>
              <w:pStyle w:val="0"/>
              <w:jc w:val="center"/>
            </w:pPr>
            <w:r>
              <w:rPr>
                <w:sz w:val="20"/>
              </w:rPr>
              <w:t xml:space="preserve">2023 - 2025 годы ежеквартально</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Задача 6</w:t>
            </w:r>
          </w:p>
        </w:tc>
        <w:tc>
          <w:tcPr>
            <w:gridSpan w:val="3"/>
            <w:tcW w:w="7994" w:type="dxa"/>
          </w:tcPr>
          <w:p>
            <w:pPr>
              <w:pStyle w:val="0"/>
            </w:pPr>
            <w:r>
              <w:rPr>
                <w:sz w:val="20"/>
              </w:rPr>
              <w:t xml:space="preserve">Сокращение смертности от дорожно-транспортных происшествий</w:t>
            </w:r>
          </w:p>
        </w:tc>
      </w:tr>
      <w:tr>
        <w:tc>
          <w:tcPr>
            <w:tcW w:w="1020" w:type="dxa"/>
          </w:tcPr>
          <w:p>
            <w:pPr>
              <w:pStyle w:val="0"/>
            </w:pPr>
            <w:r>
              <w:rPr>
                <w:sz w:val="20"/>
              </w:rPr>
              <w:t xml:space="preserve">1</w:t>
            </w:r>
          </w:p>
        </w:tc>
        <w:tc>
          <w:tcPr>
            <w:tcW w:w="4195" w:type="dxa"/>
          </w:tcPr>
          <w:p>
            <w:pPr>
              <w:pStyle w:val="0"/>
            </w:pPr>
            <w:r>
              <w:rPr>
                <w:sz w:val="20"/>
              </w:rPr>
              <w:t xml:space="preserve">В целях информирования граждан о правилах и требованиях в области обеспечения безопасности дорожного движения организовать размещение на сайтах исполнительных органов Кемеровской области - Кузбасса, подведомственных им учреждений, в муниципальных средствах массовой информации и на объектах уличной рекламы материалов по пропаганде безопасности дорожного движения</w:t>
            </w:r>
          </w:p>
        </w:tc>
        <w:tc>
          <w:tcPr>
            <w:tcW w:w="964" w:type="dxa"/>
          </w:tcPr>
          <w:p>
            <w:pPr>
              <w:pStyle w:val="0"/>
              <w:jc w:val="center"/>
            </w:pPr>
            <w:r>
              <w:rPr>
                <w:sz w:val="20"/>
              </w:rPr>
              <w:t xml:space="preserve">2023 - 2025 годы ежеквартально</w:t>
            </w:r>
          </w:p>
        </w:tc>
        <w:tc>
          <w:tcPr>
            <w:tcW w:w="2835" w:type="dxa"/>
          </w:tcPr>
          <w:p>
            <w:pPr>
              <w:pStyle w:val="0"/>
              <w:jc w:val="center"/>
            </w:pPr>
            <w:r>
              <w:rPr>
                <w:sz w:val="20"/>
              </w:rPr>
              <w:t xml:space="preserve">Главы муниципальных образований Кемеровской области - Кузбасса (по согласованию) Балакирева С.Ю.</w:t>
            </w:r>
          </w:p>
          <w:p>
            <w:pPr>
              <w:pStyle w:val="0"/>
              <w:jc w:val="center"/>
            </w:pPr>
            <w:r>
              <w:rPr>
                <w:sz w:val="20"/>
              </w:rPr>
              <w:t xml:space="preserve">Беглов Д.Е.</w:t>
            </w:r>
          </w:p>
          <w:p>
            <w:pPr>
              <w:pStyle w:val="0"/>
              <w:jc w:val="center"/>
            </w:pPr>
            <w:r>
              <w:rPr>
                <w:sz w:val="20"/>
              </w:rPr>
              <w:t xml:space="preserve">Пфетцер С.А.</w:t>
            </w:r>
          </w:p>
          <w:p>
            <w:pPr>
              <w:pStyle w:val="0"/>
              <w:jc w:val="center"/>
            </w:pPr>
            <w:r>
              <w:rPr>
                <w:sz w:val="20"/>
              </w:rPr>
              <w:t xml:space="preserve">Киселев Д.С.</w:t>
            </w:r>
          </w:p>
          <w:p>
            <w:pPr>
              <w:pStyle w:val="0"/>
              <w:jc w:val="center"/>
            </w:pPr>
            <w:r>
              <w:rPr>
                <w:sz w:val="20"/>
              </w:rPr>
              <w:t xml:space="preserve">Феофанова О.А.</w:t>
            </w:r>
          </w:p>
        </w:tc>
      </w:tr>
      <w:tr>
        <w:tc>
          <w:tcPr>
            <w:tcW w:w="1020" w:type="dxa"/>
          </w:tcPr>
          <w:p>
            <w:pPr>
              <w:pStyle w:val="0"/>
            </w:pPr>
            <w:r>
              <w:rPr>
                <w:sz w:val="20"/>
              </w:rPr>
              <w:t xml:space="preserve">2</w:t>
            </w:r>
          </w:p>
        </w:tc>
        <w:tc>
          <w:tcPr>
            <w:tcW w:w="4195" w:type="dxa"/>
          </w:tcPr>
          <w:p>
            <w:pPr>
              <w:pStyle w:val="0"/>
            </w:pPr>
            <w:r>
              <w:rPr>
                <w:sz w:val="20"/>
              </w:rPr>
              <w:t xml:space="preserve">Проведение массовых мероприятий по профилактике детского дорожно-транспортного травматизма и обучению безопасному участию в дорожном движении</w:t>
            </w:r>
          </w:p>
        </w:tc>
        <w:tc>
          <w:tcPr>
            <w:tcW w:w="964" w:type="dxa"/>
          </w:tcPr>
          <w:p>
            <w:pPr>
              <w:pStyle w:val="0"/>
              <w:jc w:val="center"/>
            </w:pPr>
            <w:r>
              <w:rPr>
                <w:sz w:val="20"/>
              </w:rPr>
              <w:t xml:space="preserve">2023 - 2025 годы ежеквартально</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3</w:t>
            </w:r>
          </w:p>
        </w:tc>
        <w:tc>
          <w:tcPr>
            <w:tcW w:w="4195" w:type="dxa"/>
          </w:tcPr>
          <w:p>
            <w:pPr>
              <w:pStyle w:val="0"/>
            </w:pPr>
            <w:r>
              <w:rPr>
                <w:sz w:val="20"/>
              </w:rPr>
              <w:t xml:space="preserve">Обустройство перекрестков и пешеходных переходов современными технологичными комплексами фотовидеофиксации</w:t>
            </w:r>
          </w:p>
        </w:tc>
        <w:tc>
          <w:tcPr>
            <w:tcW w:w="964" w:type="dxa"/>
          </w:tcPr>
          <w:p>
            <w:pPr>
              <w:pStyle w:val="0"/>
              <w:jc w:val="center"/>
            </w:pPr>
            <w:r>
              <w:rPr>
                <w:sz w:val="20"/>
              </w:rPr>
              <w:t xml:space="preserve">2023 - 2025 годы ежеквартально</w:t>
            </w:r>
          </w:p>
        </w:tc>
        <w:tc>
          <w:tcPr>
            <w:tcW w:w="2835" w:type="dxa"/>
          </w:tcPr>
          <w:p>
            <w:pPr>
              <w:pStyle w:val="0"/>
              <w:jc w:val="center"/>
            </w:pPr>
            <w:r>
              <w:rPr>
                <w:sz w:val="20"/>
              </w:rPr>
              <w:t xml:space="preserve">Киселев Д.С.</w:t>
            </w:r>
          </w:p>
        </w:tc>
      </w:tr>
      <w:tr>
        <w:tc>
          <w:tcPr>
            <w:tcW w:w="1020" w:type="dxa"/>
          </w:tcPr>
          <w:p>
            <w:pPr>
              <w:pStyle w:val="0"/>
            </w:pPr>
            <w:r>
              <w:rPr>
                <w:sz w:val="20"/>
              </w:rPr>
              <w:t xml:space="preserve">4</w:t>
            </w:r>
          </w:p>
        </w:tc>
        <w:tc>
          <w:tcPr>
            <w:tcW w:w="4195" w:type="dxa"/>
          </w:tcPr>
          <w:p>
            <w:pPr>
              <w:pStyle w:val="0"/>
            </w:pPr>
            <w:r>
              <w:rPr>
                <w:sz w:val="20"/>
              </w:rPr>
              <w:t xml:space="preserve">Модернизация системы фотовидеофиксации (использование новых высокотехнологичных комплексов по выявлению административных правонарушений, работающих в автоматическом режиме)</w:t>
            </w:r>
          </w:p>
        </w:tc>
        <w:tc>
          <w:tcPr>
            <w:tcW w:w="964" w:type="dxa"/>
          </w:tcPr>
          <w:p>
            <w:pPr>
              <w:pStyle w:val="0"/>
              <w:jc w:val="center"/>
            </w:pPr>
            <w:r>
              <w:rPr>
                <w:sz w:val="20"/>
              </w:rPr>
              <w:t xml:space="preserve">2023 - 2025 годы ежеквартально</w:t>
            </w:r>
          </w:p>
        </w:tc>
        <w:tc>
          <w:tcPr>
            <w:tcW w:w="2835" w:type="dxa"/>
          </w:tcPr>
          <w:p>
            <w:pPr>
              <w:pStyle w:val="0"/>
              <w:jc w:val="center"/>
            </w:pPr>
            <w:r>
              <w:rPr>
                <w:sz w:val="20"/>
              </w:rPr>
              <w:t xml:space="preserve">Киселев Д.С.</w:t>
            </w:r>
          </w:p>
        </w:tc>
      </w:tr>
      <w:tr>
        <w:tc>
          <w:tcPr>
            <w:tcW w:w="1020" w:type="dxa"/>
          </w:tcPr>
          <w:p>
            <w:pPr>
              <w:pStyle w:val="0"/>
            </w:pPr>
            <w:r>
              <w:rPr>
                <w:sz w:val="20"/>
              </w:rPr>
              <w:t xml:space="preserve">5</w:t>
            </w:r>
          </w:p>
        </w:tc>
        <w:tc>
          <w:tcPr>
            <w:tcW w:w="4195" w:type="dxa"/>
          </w:tcPr>
          <w:p>
            <w:pPr>
              <w:pStyle w:val="0"/>
            </w:pPr>
            <w:r>
              <w:rPr>
                <w:sz w:val="20"/>
              </w:rPr>
              <w:t xml:space="preserve">Проведение транспортной реформы в крупных городах Кузбасса (по аналогии с транспортной реформой в г. Новокузнецке), включающей вопросы: анализ маршрутной сети и ее соответствие потребностям населения; построение маршрутов регулярных перевозок с учетом снижения рисков ДТП в части минимизации нерегулируемых пересечений транспортных и пешеходных потоков, использование автобусов большей вместимости, обеспечение приоритетного движения пассажирского транспорта общего пользования, обеспечение безопасности пешеходов в местах размещения остановочных пунктов общественного транспорта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Рубан С.В.</w:t>
            </w:r>
          </w:p>
          <w:p>
            <w:pPr>
              <w:pStyle w:val="0"/>
              <w:jc w:val="center"/>
            </w:pPr>
            <w:r>
              <w:rPr>
                <w:sz w:val="20"/>
              </w:rPr>
              <w:t xml:space="preserve">Киселев Д.С.</w:t>
            </w:r>
          </w:p>
        </w:tc>
      </w:tr>
      <w:tr>
        <w:tc>
          <w:tcPr>
            <w:tcW w:w="1020" w:type="dxa"/>
          </w:tcPr>
          <w:p>
            <w:pPr>
              <w:pStyle w:val="0"/>
            </w:pPr>
            <w:r>
              <w:rPr>
                <w:sz w:val="20"/>
              </w:rPr>
              <w:t xml:space="preserve">6</w:t>
            </w:r>
          </w:p>
        </w:tc>
        <w:tc>
          <w:tcPr>
            <w:tcW w:w="4195" w:type="dxa"/>
          </w:tcPr>
          <w:p>
            <w:pPr>
              <w:pStyle w:val="0"/>
            </w:pPr>
            <w:r>
              <w:rPr>
                <w:sz w:val="20"/>
              </w:rPr>
              <w:t xml:space="preserve">Ликвидация мест концентрации ДТП и аварийно-опасных участков дорог общего пользования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Главы муниципальных образований Кемеровской области - Кузбасса (по согласованию)</w:t>
            </w:r>
          </w:p>
          <w:p>
            <w:pPr>
              <w:pStyle w:val="0"/>
              <w:jc w:val="center"/>
            </w:pPr>
            <w:r>
              <w:rPr>
                <w:sz w:val="20"/>
              </w:rPr>
              <w:t xml:space="preserve">Киселев Д.С.</w:t>
            </w:r>
          </w:p>
        </w:tc>
      </w:tr>
      <w:tr>
        <w:tc>
          <w:tcPr>
            <w:tcW w:w="1020" w:type="dxa"/>
          </w:tcPr>
          <w:p>
            <w:pPr>
              <w:pStyle w:val="0"/>
            </w:pPr>
            <w:r>
              <w:rPr>
                <w:sz w:val="20"/>
              </w:rPr>
              <w:t xml:space="preserve">7</w:t>
            </w:r>
          </w:p>
        </w:tc>
        <w:tc>
          <w:tcPr>
            <w:tcW w:w="4195" w:type="dxa"/>
          </w:tcPr>
          <w:p>
            <w:pPr>
              <w:pStyle w:val="0"/>
            </w:pPr>
            <w:r>
              <w:rPr>
                <w:sz w:val="20"/>
              </w:rPr>
              <w:t xml:space="preserve">Проведение мероприятий, направленных на формирование законопослушного поведения участников дорожного движения</w:t>
            </w:r>
          </w:p>
        </w:tc>
        <w:tc>
          <w:tcPr>
            <w:tcW w:w="964" w:type="dxa"/>
          </w:tcPr>
          <w:p>
            <w:pPr>
              <w:pStyle w:val="0"/>
              <w:jc w:val="center"/>
            </w:pPr>
            <w:r>
              <w:rPr>
                <w:sz w:val="20"/>
              </w:rPr>
              <w:t xml:space="preserve">2023 - 2025 годы ежеквартально</w:t>
            </w:r>
          </w:p>
        </w:tc>
        <w:tc>
          <w:tcPr>
            <w:tcW w:w="2835" w:type="dxa"/>
          </w:tcPr>
          <w:p>
            <w:pPr>
              <w:pStyle w:val="0"/>
              <w:jc w:val="center"/>
            </w:pPr>
            <w:r>
              <w:rPr>
                <w:sz w:val="20"/>
              </w:rPr>
              <w:t xml:space="preserve">Главы муниципальных образований Кемеровской области - Кузбасса (по согласованию)</w:t>
            </w:r>
          </w:p>
          <w:p>
            <w:pPr>
              <w:pStyle w:val="0"/>
              <w:jc w:val="center"/>
            </w:pPr>
            <w:r>
              <w:rPr>
                <w:sz w:val="20"/>
              </w:rPr>
              <w:t xml:space="preserve">Рюмин Е.Е.</w:t>
            </w:r>
          </w:p>
        </w:tc>
      </w:tr>
      <w:tr>
        <w:tc>
          <w:tcPr>
            <w:tcW w:w="1020" w:type="dxa"/>
          </w:tcPr>
          <w:p>
            <w:pPr>
              <w:pStyle w:val="0"/>
            </w:pPr>
            <w:r>
              <w:rPr>
                <w:sz w:val="20"/>
              </w:rPr>
              <w:t xml:space="preserve">Результаты</w:t>
            </w:r>
          </w:p>
        </w:tc>
        <w:tc>
          <w:tcPr>
            <w:gridSpan w:val="3"/>
            <w:tcW w:w="7994" w:type="dxa"/>
          </w:tcPr>
          <w:p>
            <w:pPr>
              <w:pStyle w:val="0"/>
            </w:pPr>
            <w:r>
              <w:rPr>
                <w:sz w:val="20"/>
              </w:rPr>
              <w:t xml:space="preserve">1. Уровень преступности снижен до среднего по России.</w:t>
            </w:r>
          </w:p>
          <w:p>
            <w:pPr>
              <w:pStyle w:val="0"/>
            </w:pPr>
            <w:r>
              <w:rPr>
                <w:sz w:val="20"/>
              </w:rPr>
              <w:t xml:space="preserve">2. Количество аварий не превышает среднероссийский показатель.</w:t>
            </w:r>
          </w:p>
          <w:p>
            <w:pPr>
              <w:pStyle w:val="0"/>
            </w:pPr>
            <w:r>
              <w:rPr>
                <w:sz w:val="20"/>
              </w:rPr>
              <w:t xml:space="preserve">3. Внедрены системы цифрового мониторинга безопасности во всех местах общественного пользования</w:t>
            </w:r>
          </w:p>
        </w:tc>
      </w:tr>
      <w:tr>
        <w:tc>
          <w:tcPr>
            <w:gridSpan w:val="4"/>
            <w:tcW w:w="9014" w:type="dxa"/>
          </w:tcPr>
          <w:p>
            <w:pPr>
              <w:pStyle w:val="0"/>
              <w:outlineLvl w:val="3"/>
              <w:jc w:val="center"/>
            </w:pPr>
            <w:r>
              <w:rPr>
                <w:sz w:val="20"/>
              </w:rPr>
              <w:t xml:space="preserve">III этап (2026 - 2035 годы)</w:t>
            </w:r>
          </w:p>
        </w:tc>
      </w:tr>
      <w:tr>
        <w:tc>
          <w:tcPr>
            <w:tcW w:w="1020" w:type="dxa"/>
          </w:tcPr>
          <w:p>
            <w:pPr>
              <w:pStyle w:val="0"/>
            </w:pPr>
            <w:r>
              <w:rPr>
                <w:sz w:val="20"/>
              </w:rPr>
              <w:t xml:space="preserve">Цель 1</w:t>
            </w:r>
          </w:p>
        </w:tc>
        <w:tc>
          <w:tcPr>
            <w:gridSpan w:val="3"/>
            <w:tcW w:w="7994" w:type="dxa"/>
          </w:tcPr>
          <w:p>
            <w:pPr>
              <w:pStyle w:val="0"/>
            </w:pPr>
            <w:r>
              <w:rPr>
                <w:sz w:val="20"/>
              </w:rPr>
              <w:t xml:space="preserve">Комплексное обеспечение безопасности населения и объектов на территории Кузбасса, в том числе защита общества, личности, законных интересов организаций и общественных объединений от противоправных посягательств, предупреждение правонарушений</w:t>
            </w:r>
          </w:p>
        </w:tc>
      </w:tr>
      <w:tr>
        <w:tc>
          <w:tcPr>
            <w:tcW w:w="1020" w:type="dxa"/>
          </w:tcPr>
          <w:p>
            <w:pPr>
              <w:pStyle w:val="0"/>
            </w:pPr>
            <w:r>
              <w:rPr>
                <w:sz w:val="20"/>
              </w:rPr>
              <w:t xml:space="preserve">Задача 1</w:t>
            </w:r>
          </w:p>
        </w:tc>
        <w:tc>
          <w:tcPr>
            <w:gridSpan w:val="3"/>
            <w:tcW w:w="7994" w:type="dxa"/>
          </w:tcPr>
          <w:p>
            <w:pPr>
              <w:pStyle w:val="0"/>
            </w:pPr>
            <w:r>
              <w:rPr>
                <w:sz w:val="20"/>
              </w:rPr>
              <w:t xml:space="preserve">Повышение уровня общественной и личной безопасности граждан на территории Кузбасса</w:t>
            </w:r>
          </w:p>
        </w:tc>
      </w:tr>
      <w:tr>
        <w:tc>
          <w:tcPr>
            <w:tcW w:w="1020" w:type="dxa"/>
          </w:tcPr>
          <w:p>
            <w:pPr>
              <w:pStyle w:val="0"/>
            </w:pPr>
            <w:r>
              <w:rPr>
                <w:sz w:val="20"/>
              </w:rPr>
              <w:t xml:space="preserve">1</w:t>
            </w:r>
          </w:p>
        </w:tc>
        <w:tc>
          <w:tcPr>
            <w:tcW w:w="4195" w:type="dxa"/>
          </w:tcPr>
          <w:p>
            <w:pPr>
              <w:pStyle w:val="0"/>
            </w:pPr>
            <w:r>
              <w:rPr>
                <w:sz w:val="20"/>
              </w:rPr>
              <w:t xml:space="preserve">Развитие правоохранительного сегмента "Безопасный город" в местах криминальной активности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Главы муниципальных образований Кемеровской области - Кузбасса (по согласованию)</w:t>
            </w:r>
          </w:p>
          <w:p>
            <w:pPr>
              <w:pStyle w:val="0"/>
              <w:jc w:val="center"/>
            </w:pPr>
            <w:r>
              <w:rPr>
                <w:sz w:val="20"/>
              </w:rPr>
              <w:t xml:space="preserve">Рюмин Е.Е.</w:t>
            </w:r>
          </w:p>
        </w:tc>
      </w:tr>
      <w:tr>
        <w:tc>
          <w:tcPr>
            <w:tcW w:w="1020" w:type="dxa"/>
          </w:tcPr>
          <w:p>
            <w:pPr>
              <w:pStyle w:val="0"/>
            </w:pPr>
            <w:r>
              <w:rPr>
                <w:sz w:val="20"/>
              </w:rPr>
              <w:t xml:space="preserve">2</w:t>
            </w:r>
          </w:p>
        </w:tc>
        <w:tc>
          <w:tcPr>
            <w:tcW w:w="4195" w:type="dxa"/>
          </w:tcPr>
          <w:p>
            <w:pPr>
              <w:pStyle w:val="0"/>
            </w:pPr>
            <w:r>
              <w:rPr>
                <w:sz w:val="20"/>
              </w:rPr>
              <w:t xml:space="preserve">Внедрение, развитие и обслуживание подсистем экстренной связи "гражданин - полиция"</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Главы муниципальных образований Кемеровской области - Кузбасса (по согласованию)</w:t>
            </w:r>
          </w:p>
        </w:tc>
      </w:tr>
      <w:tr>
        <w:tc>
          <w:tcPr>
            <w:tcW w:w="1020" w:type="dxa"/>
          </w:tcPr>
          <w:p>
            <w:pPr>
              <w:pStyle w:val="0"/>
            </w:pPr>
            <w:r>
              <w:rPr>
                <w:sz w:val="20"/>
              </w:rPr>
              <w:t xml:space="preserve">3</w:t>
            </w:r>
          </w:p>
        </w:tc>
        <w:tc>
          <w:tcPr>
            <w:tcW w:w="4195" w:type="dxa"/>
          </w:tcPr>
          <w:p>
            <w:pPr>
              <w:pStyle w:val="0"/>
            </w:pPr>
            <w:r>
              <w:rPr>
                <w:sz w:val="20"/>
              </w:rPr>
              <w:t xml:space="preserve">Охрана общественного порядка в местах массового пребывания граждан и местах проведения массовых мероприятий с использованием инженерных и технических средств охраны и обнаружения, обеспечивающих высокий уровень общественной безопасности и антитеррористической защищенности</w:t>
            </w:r>
          </w:p>
        </w:tc>
        <w:tc>
          <w:tcPr>
            <w:tcW w:w="964" w:type="dxa"/>
          </w:tcPr>
          <w:p>
            <w:pPr>
              <w:pStyle w:val="0"/>
              <w:jc w:val="center"/>
            </w:pPr>
            <w:r>
              <w:rPr>
                <w:sz w:val="20"/>
              </w:rPr>
              <w:t xml:space="preserve">2026 - 2035 годы ежеквартально</w:t>
            </w:r>
          </w:p>
        </w:tc>
        <w:tc>
          <w:tcPr>
            <w:tcW w:w="2835" w:type="dxa"/>
          </w:tcPr>
          <w:p>
            <w:pPr>
              <w:pStyle w:val="0"/>
              <w:jc w:val="center"/>
            </w:pPr>
            <w:r>
              <w:rPr>
                <w:sz w:val="20"/>
              </w:rPr>
              <w:t xml:space="preserve">Главы муниципальных образований Кемеровской области - Кузбасса (по согласованию) руководители исполнительных органов Кемеровской области - Кузбасса (организаторы массовых мероприятий)</w:t>
            </w:r>
          </w:p>
        </w:tc>
      </w:tr>
      <w:tr>
        <w:tc>
          <w:tcPr>
            <w:tcW w:w="1020" w:type="dxa"/>
          </w:tcPr>
          <w:p>
            <w:pPr>
              <w:pStyle w:val="0"/>
            </w:pPr>
            <w:r>
              <w:rPr>
                <w:sz w:val="20"/>
              </w:rPr>
              <w:t xml:space="preserve">4</w:t>
            </w:r>
          </w:p>
        </w:tc>
        <w:tc>
          <w:tcPr>
            <w:tcW w:w="4195" w:type="dxa"/>
          </w:tcPr>
          <w:p>
            <w:pPr>
              <w:pStyle w:val="0"/>
            </w:pPr>
            <w:r>
              <w:rPr>
                <w:sz w:val="20"/>
              </w:rPr>
              <w:t xml:space="preserve">Осуществление денежной выплаты гражданам, добровольно сдавшим оружие, боеприпасы, взрывчатые вещества и взрывные устройства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Рюмин Е.Е.</w:t>
            </w:r>
          </w:p>
          <w:p>
            <w:pPr>
              <w:pStyle w:val="0"/>
              <w:jc w:val="center"/>
            </w:pPr>
            <w:r>
              <w:rPr>
                <w:sz w:val="20"/>
              </w:rPr>
              <w:t xml:space="preserve">Бойко Е.В.</w:t>
            </w:r>
          </w:p>
        </w:tc>
      </w:tr>
      <w:tr>
        <w:tc>
          <w:tcPr>
            <w:tcW w:w="1020" w:type="dxa"/>
          </w:tcPr>
          <w:p>
            <w:pPr>
              <w:pStyle w:val="0"/>
            </w:pPr>
            <w:r>
              <w:rPr>
                <w:sz w:val="20"/>
              </w:rPr>
              <w:t xml:space="preserve">5</w:t>
            </w:r>
          </w:p>
        </w:tc>
        <w:tc>
          <w:tcPr>
            <w:tcW w:w="4195" w:type="dxa"/>
          </w:tcPr>
          <w:p>
            <w:pPr>
              <w:pStyle w:val="0"/>
            </w:pPr>
            <w:r>
              <w:rPr>
                <w:sz w:val="20"/>
              </w:rPr>
              <w:t xml:space="preserve">Проведение "Дня правовой помощи" среди детей и молодежи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Уполномоченный по правам ребенка в Кемеровской области - Кузбассе (по согласованию) комиссия по делам несовершеннолетних и защите их прав Кузбасса (по согласованию) Балакирева С.Ю.</w:t>
            </w:r>
          </w:p>
          <w:p>
            <w:pPr>
              <w:pStyle w:val="0"/>
              <w:jc w:val="center"/>
            </w:pPr>
            <w:r>
              <w:rPr>
                <w:sz w:val="20"/>
              </w:rPr>
              <w:t xml:space="preserve">Федюнина Е.Г.</w:t>
            </w:r>
          </w:p>
          <w:p>
            <w:pPr>
              <w:pStyle w:val="0"/>
              <w:jc w:val="center"/>
            </w:pPr>
            <w:r>
              <w:rPr>
                <w:sz w:val="20"/>
              </w:rPr>
              <w:t xml:space="preserve">Пфетцер С.А.</w:t>
            </w:r>
          </w:p>
          <w:p>
            <w:pPr>
              <w:pStyle w:val="0"/>
              <w:jc w:val="center"/>
            </w:pPr>
            <w:r>
              <w:rPr>
                <w:sz w:val="20"/>
              </w:rPr>
              <w:t xml:space="preserve">Гришин А.С.</w:t>
            </w:r>
          </w:p>
        </w:tc>
      </w:tr>
      <w:tr>
        <w:tc>
          <w:tcPr>
            <w:tcW w:w="1020" w:type="dxa"/>
          </w:tcPr>
          <w:p>
            <w:pPr>
              <w:pStyle w:val="0"/>
            </w:pPr>
            <w:r>
              <w:rPr>
                <w:sz w:val="20"/>
              </w:rPr>
              <w:t xml:space="preserve">Задача 2</w:t>
            </w:r>
          </w:p>
        </w:tc>
        <w:tc>
          <w:tcPr>
            <w:gridSpan w:val="3"/>
            <w:tcW w:w="7994" w:type="dxa"/>
          </w:tcPr>
          <w:p>
            <w:pPr>
              <w:pStyle w:val="0"/>
            </w:pPr>
            <w:r>
              <w:rPr>
                <w:sz w:val="20"/>
              </w:rPr>
              <w:t xml:space="preserve">Уменьшение доли населения Кузбасса, сталкивающегося с проявлениями коррупции</w:t>
            </w:r>
          </w:p>
        </w:tc>
      </w:tr>
      <w:tr>
        <w:tc>
          <w:tcPr>
            <w:tcW w:w="1020" w:type="dxa"/>
          </w:tcPr>
          <w:p>
            <w:pPr>
              <w:pStyle w:val="0"/>
            </w:pPr>
            <w:r>
              <w:rPr>
                <w:sz w:val="20"/>
              </w:rPr>
              <w:t xml:space="preserve">1</w:t>
            </w:r>
          </w:p>
        </w:tc>
        <w:tc>
          <w:tcPr>
            <w:tcW w:w="4195" w:type="dxa"/>
          </w:tcPr>
          <w:p>
            <w:pPr>
              <w:pStyle w:val="0"/>
            </w:pPr>
            <w:r>
              <w:rPr>
                <w:sz w:val="20"/>
              </w:rPr>
              <w:t xml:space="preserve">Организация семинаров "Антикоррупционный ликбез" для различных целевых аудиторий</w:t>
            </w:r>
          </w:p>
        </w:tc>
        <w:tc>
          <w:tcPr>
            <w:tcW w:w="964" w:type="dxa"/>
          </w:tcPr>
          <w:p>
            <w:pPr>
              <w:pStyle w:val="0"/>
              <w:jc w:val="center"/>
            </w:pPr>
            <w:r>
              <w:rPr>
                <w:sz w:val="20"/>
              </w:rPr>
              <w:t xml:space="preserve">2026 - 2035 годы ежеквартально</w:t>
            </w:r>
          </w:p>
        </w:tc>
        <w:tc>
          <w:tcPr>
            <w:tcW w:w="2835" w:type="dxa"/>
          </w:tcPr>
          <w:p>
            <w:pPr>
              <w:pStyle w:val="0"/>
              <w:jc w:val="center"/>
            </w:pPr>
            <w:r>
              <w:rPr>
                <w:sz w:val="20"/>
              </w:rPr>
              <w:t xml:space="preserve">Перфильев Ю.В.</w:t>
            </w:r>
          </w:p>
        </w:tc>
      </w:tr>
      <w:tr>
        <w:tc>
          <w:tcPr>
            <w:tcW w:w="1020" w:type="dxa"/>
          </w:tcPr>
          <w:p>
            <w:pPr>
              <w:pStyle w:val="0"/>
            </w:pPr>
            <w:r>
              <w:rPr>
                <w:sz w:val="20"/>
              </w:rPr>
              <w:t xml:space="preserve">2</w:t>
            </w:r>
          </w:p>
        </w:tc>
        <w:tc>
          <w:tcPr>
            <w:tcW w:w="4195" w:type="dxa"/>
          </w:tcPr>
          <w:p>
            <w:pPr>
              <w:pStyle w:val="0"/>
            </w:pPr>
            <w:r>
              <w:rPr>
                <w:sz w:val="20"/>
              </w:rPr>
              <w:t xml:space="preserve">Организация правового информирования и правового просвещения населения в сфере противодействия коррупционным проявлениям</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Перфильев Ю.В.</w:t>
            </w:r>
          </w:p>
          <w:p>
            <w:pPr>
              <w:pStyle w:val="0"/>
              <w:jc w:val="center"/>
            </w:pPr>
            <w:r>
              <w:rPr>
                <w:sz w:val="20"/>
              </w:rPr>
              <w:t xml:space="preserve">Балакирева С.Ю.</w:t>
            </w:r>
          </w:p>
        </w:tc>
      </w:tr>
      <w:tr>
        <w:tc>
          <w:tcPr>
            <w:tcW w:w="1020" w:type="dxa"/>
          </w:tcPr>
          <w:p>
            <w:pPr>
              <w:pStyle w:val="0"/>
            </w:pPr>
            <w:r>
              <w:rPr>
                <w:sz w:val="20"/>
              </w:rPr>
              <w:t xml:space="preserve">3</w:t>
            </w:r>
          </w:p>
        </w:tc>
        <w:tc>
          <w:tcPr>
            <w:tcW w:w="4195" w:type="dxa"/>
          </w:tcPr>
          <w:p>
            <w:pPr>
              <w:pStyle w:val="0"/>
            </w:pPr>
            <w:r>
              <w:rPr>
                <w:sz w:val="20"/>
              </w:rPr>
              <w:t xml:space="preserve">Обучение учащихся в общеобразовательных организациях по программам (модулям), направленным на соблюдение гражданами антикоррупционных стандартов поведения, формирование антикоррупционного мировоззрения и повышение общего уровня правосознания и правовой культуры граждан</w:t>
            </w:r>
          </w:p>
        </w:tc>
        <w:tc>
          <w:tcPr>
            <w:tcW w:w="964" w:type="dxa"/>
          </w:tcPr>
          <w:p>
            <w:pPr>
              <w:pStyle w:val="0"/>
              <w:jc w:val="center"/>
            </w:pPr>
            <w:r>
              <w:rPr>
                <w:sz w:val="20"/>
              </w:rPr>
              <w:t xml:space="preserve">2026 - 2035 годы ежеквартально</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4</w:t>
            </w:r>
          </w:p>
        </w:tc>
        <w:tc>
          <w:tcPr>
            <w:tcW w:w="4195" w:type="dxa"/>
          </w:tcPr>
          <w:p>
            <w:pPr>
              <w:pStyle w:val="0"/>
            </w:pPr>
            <w:r>
              <w:rPr>
                <w:sz w:val="20"/>
              </w:rPr>
              <w:t xml:space="preserve">В рамках повышения квалификации и переподготовки педагогических работников (учреждений, подведомственных Министерству образования и науки Кузбасса, и муниципальных учреждений) проведение обучения по вопросам противодействия коррупции, соблюдения гражданами антикоррупционных стандартов поведения, формирования антикоррупционного мировоззрения и повышения общего уровня правосознания и правовой культуры граждан</w:t>
            </w:r>
          </w:p>
        </w:tc>
        <w:tc>
          <w:tcPr>
            <w:tcW w:w="964" w:type="dxa"/>
          </w:tcPr>
          <w:p>
            <w:pPr>
              <w:pStyle w:val="0"/>
              <w:jc w:val="center"/>
            </w:pPr>
            <w:r>
              <w:rPr>
                <w:sz w:val="20"/>
              </w:rPr>
              <w:t xml:space="preserve">2026 - 2035 годы ежеквартально</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Задача 3</w:t>
            </w:r>
          </w:p>
        </w:tc>
        <w:tc>
          <w:tcPr>
            <w:gridSpan w:val="3"/>
            <w:tcW w:w="7994" w:type="dxa"/>
          </w:tcPr>
          <w:p>
            <w:pPr>
              <w:pStyle w:val="0"/>
            </w:pPr>
            <w:r>
              <w:rPr>
                <w:sz w:val="20"/>
              </w:rPr>
              <w:t xml:space="preserve">Создание эффективной системы предупреждения участия граждан в противоправной деятельности, включая экстремизм, терроризм и незаконный оборот наркотиков, в том числе с использованием информационных технологий</w:t>
            </w:r>
          </w:p>
        </w:tc>
      </w:tr>
      <w:tr>
        <w:tc>
          <w:tcPr>
            <w:tcW w:w="1020" w:type="dxa"/>
          </w:tcPr>
          <w:p>
            <w:pPr>
              <w:pStyle w:val="0"/>
            </w:pPr>
            <w:r>
              <w:rPr>
                <w:sz w:val="20"/>
              </w:rPr>
              <w:t xml:space="preserve">1</w:t>
            </w:r>
          </w:p>
        </w:tc>
        <w:tc>
          <w:tcPr>
            <w:tcW w:w="4195" w:type="dxa"/>
          </w:tcPr>
          <w:p>
            <w:pPr>
              <w:pStyle w:val="0"/>
            </w:pPr>
            <w:r>
              <w:rPr>
                <w:sz w:val="20"/>
              </w:rPr>
              <w:t xml:space="preserve">Создание специализированных организаций по оказанию помощи лицам, находящимся в общественных местах в состоянии алкогольного, наркотического и иного токсического опьянения, утратившим способность самостоятельно передвигаться и ориентироваться в окружающей обстановке и не нуждающимся в оказании медицинской помощи</w:t>
            </w:r>
          </w:p>
        </w:tc>
        <w:tc>
          <w:tcPr>
            <w:tcW w:w="964" w:type="dxa"/>
          </w:tcPr>
          <w:p>
            <w:pPr>
              <w:pStyle w:val="0"/>
              <w:jc w:val="center"/>
            </w:pPr>
            <w:r>
              <w:rPr>
                <w:sz w:val="20"/>
              </w:rPr>
              <w:t xml:space="preserve">2026 - 2035 годы ежегодно</w:t>
            </w:r>
          </w:p>
        </w:tc>
        <w:tc>
          <w:tcPr>
            <w:tcW w:w="2835" w:type="dxa"/>
          </w:tcPr>
          <w:p>
            <w:pPr>
              <w:pStyle w:val="0"/>
              <w:jc w:val="center"/>
            </w:pPr>
            <w:r>
              <w:rPr>
                <w:sz w:val="20"/>
              </w:rPr>
              <w:t xml:space="preserve">Главы муниципальных образований Кемеровской области - Кузбасса (по согласованию)</w:t>
            </w:r>
          </w:p>
          <w:p>
            <w:pPr>
              <w:pStyle w:val="0"/>
              <w:jc w:val="center"/>
            </w:pPr>
            <w:r>
              <w:rPr>
                <w:sz w:val="20"/>
              </w:rPr>
              <w:t xml:space="preserve">Беглов Д.Е.</w:t>
            </w:r>
          </w:p>
        </w:tc>
      </w:tr>
      <w:tr>
        <w:tc>
          <w:tcPr>
            <w:tcW w:w="1020" w:type="dxa"/>
          </w:tcPr>
          <w:p>
            <w:pPr>
              <w:pStyle w:val="0"/>
            </w:pPr>
            <w:r>
              <w:rPr>
                <w:sz w:val="20"/>
              </w:rPr>
              <w:t xml:space="preserve">2</w:t>
            </w:r>
          </w:p>
        </w:tc>
        <w:tc>
          <w:tcPr>
            <w:tcW w:w="4195" w:type="dxa"/>
          </w:tcPr>
          <w:p>
            <w:pPr>
              <w:pStyle w:val="0"/>
            </w:pPr>
            <w:r>
              <w:rPr>
                <w:sz w:val="20"/>
              </w:rPr>
              <w:t xml:space="preserve">Приобретение и организация работы передвижных пунктов медицинского освидетельствования на состояние опьянения</w:t>
            </w:r>
          </w:p>
        </w:tc>
        <w:tc>
          <w:tcPr>
            <w:tcW w:w="964" w:type="dxa"/>
          </w:tcPr>
          <w:p>
            <w:pPr>
              <w:pStyle w:val="0"/>
              <w:jc w:val="center"/>
            </w:pPr>
            <w:r>
              <w:rPr>
                <w:sz w:val="20"/>
              </w:rPr>
              <w:t xml:space="preserve">2026 - 2035 годы ежегодно</w:t>
            </w:r>
          </w:p>
        </w:tc>
        <w:tc>
          <w:tcPr>
            <w:tcW w:w="2835" w:type="dxa"/>
          </w:tcPr>
          <w:p>
            <w:pPr>
              <w:pStyle w:val="0"/>
              <w:jc w:val="center"/>
            </w:pPr>
            <w:r>
              <w:rPr>
                <w:sz w:val="20"/>
              </w:rPr>
              <w:t xml:space="preserve">Беглов Д.Е.</w:t>
            </w:r>
          </w:p>
        </w:tc>
      </w:tr>
      <w:tr>
        <w:tc>
          <w:tcPr>
            <w:tcW w:w="1020" w:type="dxa"/>
          </w:tcPr>
          <w:p>
            <w:pPr>
              <w:pStyle w:val="0"/>
            </w:pPr>
            <w:r>
              <w:rPr>
                <w:sz w:val="20"/>
              </w:rPr>
              <w:t xml:space="preserve">3</w:t>
            </w:r>
          </w:p>
        </w:tc>
        <w:tc>
          <w:tcPr>
            <w:tcW w:w="4195" w:type="dxa"/>
          </w:tcPr>
          <w:p>
            <w:pPr>
              <w:pStyle w:val="0"/>
            </w:pPr>
            <w:r>
              <w:rPr>
                <w:sz w:val="20"/>
              </w:rPr>
              <w:t xml:space="preserve">Увеличение объема социальной рекламы по профилактике правонарушений в средствах массовой информации и на объектах уличной рекламы</w:t>
            </w:r>
          </w:p>
        </w:tc>
        <w:tc>
          <w:tcPr>
            <w:tcW w:w="964" w:type="dxa"/>
          </w:tcPr>
          <w:p>
            <w:pPr>
              <w:pStyle w:val="0"/>
              <w:jc w:val="center"/>
            </w:pPr>
            <w:r>
              <w:rPr>
                <w:sz w:val="20"/>
              </w:rPr>
              <w:t xml:space="preserve">2026 - 2035 годы ежеквартально</w:t>
            </w:r>
          </w:p>
        </w:tc>
        <w:tc>
          <w:tcPr>
            <w:tcW w:w="2835" w:type="dxa"/>
          </w:tcPr>
          <w:p>
            <w:pPr>
              <w:pStyle w:val="0"/>
              <w:jc w:val="center"/>
            </w:pPr>
            <w:r>
              <w:rPr>
                <w:sz w:val="20"/>
              </w:rPr>
              <w:t xml:space="preserve">Главы муниципальных образований Кемеровской области - Кузбасса (по согласованию) руководители исполнительных органов Кемеровской области - Кузбасса</w:t>
            </w:r>
          </w:p>
        </w:tc>
      </w:tr>
      <w:tr>
        <w:tc>
          <w:tcPr>
            <w:tcW w:w="1020" w:type="dxa"/>
          </w:tcPr>
          <w:p>
            <w:pPr>
              <w:pStyle w:val="0"/>
            </w:pPr>
            <w:r>
              <w:rPr>
                <w:sz w:val="20"/>
              </w:rPr>
              <w:t xml:space="preserve">4</w:t>
            </w:r>
          </w:p>
        </w:tc>
        <w:tc>
          <w:tcPr>
            <w:tcW w:w="4195" w:type="dxa"/>
          </w:tcPr>
          <w:p>
            <w:pPr>
              <w:pStyle w:val="0"/>
            </w:pPr>
            <w:r>
              <w:rPr>
                <w:sz w:val="20"/>
              </w:rPr>
              <w:t xml:space="preserve">Обеспечение деятельности химико-токсикологических лабораторий и кабинетов медицинского наркологического освидетельствования</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Беглов Д.Е.</w:t>
            </w:r>
          </w:p>
        </w:tc>
      </w:tr>
      <w:tr>
        <w:tc>
          <w:tcPr>
            <w:tcW w:w="1020" w:type="dxa"/>
          </w:tcPr>
          <w:p>
            <w:pPr>
              <w:pStyle w:val="0"/>
            </w:pPr>
            <w:r>
              <w:rPr>
                <w:sz w:val="20"/>
              </w:rPr>
              <w:t xml:space="preserve">5</w:t>
            </w:r>
          </w:p>
        </w:tc>
        <w:tc>
          <w:tcPr>
            <w:tcW w:w="4195" w:type="dxa"/>
          </w:tcPr>
          <w:p>
            <w:pPr>
              <w:pStyle w:val="0"/>
            </w:pPr>
            <w:r>
              <w:rPr>
                <w:sz w:val="20"/>
              </w:rPr>
              <w:t xml:space="preserve">Проведение массовых мероприятий в сфере профилактики правонарушений (семинары, конкурсы, круглые столы, всероссийские акции)</w:t>
            </w:r>
          </w:p>
        </w:tc>
        <w:tc>
          <w:tcPr>
            <w:tcW w:w="964" w:type="dxa"/>
          </w:tcPr>
          <w:p>
            <w:pPr>
              <w:pStyle w:val="0"/>
              <w:jc w:val="center"/>
            </w:pPr>
            <w:r>
              <w:rPr>
                <w:sz w:val="20"/>
              </w:rPr>
              <w:t xml:space="preserve">2026 - 2035 годы в течение года</w:t>
            </w:r>
          </w:p>
        </w:tc>
        <w:tc>
          <w:tcPr>
            <w:tcW w:w="2835" w:type="dxa"/>
          </w:tcPr>
          <w:p>
            <w:pPr>
              <w:pStyle w:val="0"/>
              <w:jc w:val="center"/>
            </w:pPr>
            <w:r>
              <w:rPr>
                <w:sz w:val="20"/>
              </w:rPr>
              <w:t xml:space="preserve">Балакирева С.Ю.</w:t>
            </w:r>
          </w:p>
          <w:p>
            <w:pPr>
              <w:pStyle w:val="0"/>
              <w:jc w:val="center"/>
            </w:pPr>
            <w:r>
              <w:rPr>
                <w:sz w:val="20"/>
              </w:rPr>
              <w:t xml:space="preserve">Федюнина Е.Г.</w:t>
            </w:r>
          </w:p>
          <w:p>
            <w:pPr>
              <w:pStyle w:val="0"/>
              <w:jc w:val="center"/>
            </w:pPr>
            <w:r>
              <w:rPr>
                <w:sz w:val="20"/>
              </w:rPr>
              <w:t xml:space="preserve">Беглов Д.Е.</w:t>
            </w:r>
          </w:p>
          <w:p>
            <w:pPr>
              <w:pStyle w:val="0"/>
              <w:jc w:val="center"/>
            </w:pPr>
            <w:r>
              <w:rPr>
                <w:sz w:val="20"/>
              </w:rPr>
              <w:t xml:space="preserve">Гришин А.С.</w:t>
            </w:r>
          </w:p>
          <w:p>
            <w:pPr>
              <w:pStyle w:val="0"/>
              <w:jc w:val="center"/>
            </w:pPr>
            <w:r>
              <w:rPr>
                <w:sz w:val="20"/>
              </w:rPr>
              <w:t xml:space="preserve">Пфетцер С.А.</w:t>
            </w:r>
          </w:p>
          <w:p>
            <w:pPr>
              <w:pStyle w:val="0"/>
              <w:jc w:val="center"/>
            </w:pPr>
            <w:r>
              <w:rPr>
                <w:sz w:val="20"/>
              </w:rPr>
              <w:t xml:space="preserve">Мяус С.А.</w:t>
            </w:r>
          </w:p>
        </w:tc>
      </w:tr>
      <w:tr>
        <w:tc>
          <w:tcPr>
            <w:tcW w:w="1020" w:type="dxa"/>
          </w:tcPr>
          <w:p>
            <w:pPr>
              <w:pStyle w:val="0"/>
            </w:pPr>
            <w:r>
              <w:rPr>
                <w:sz w:val="20"/>
              </w:rPr>
              <w:t xml:space="preserve">6</w:t>
            </w:r>
          </w:p>
        </w:tc>
        <w:tc>
          <w:tcPr>
            <w:tcW w:w="4195" w:type="dxa"/>
          </w:tcPr>
          <w:p>
            <w:pPr>
              <w:pStyle w:val="0"/>
            </w:pPr>
            <w:r>
              <w:rPr>
                <w:sz w:val="20"/>
              </w:rPr>
              <w:t xml:space="preserve">Информирование населения о деятельности кризисных центров помощи женщинам - жертвам насилия</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Федюнина Е.Г.</w:t>
            </w:r>
          </w:p>
        </w:tc>
      </w:tr>
      <w:tr>
        <w:tc>
          <w:tcPr>
            <w:tcW w:w="1020" w:type="dxa"/>
          </w:tcPr>
          <w:p>
            <w:pPr>
              <w:pStyle w:val="0"/>
            </w:pPr>
            <w:r>
              <w:rPr>
                <w:sz w:val="20"/>
              </w:rPr>
              <w:t xml:space="preserve">7</w:t>
            </w:r>
          </w:p>
        </w:tc>
        <w:tc>
          <w:tcPr>
            <w:tcW w:w="4195" w:type="dxa"/>
          </w:tcPr>
          <w:p>
            <w:pPr>
              <w:pStyle w:val="0"/>
            </w:pPr>
            <w:r>
              <w:rPr>
                <w:sz w:val="20"/>
              </w:rPr>
              <w:t xml:space="preserve">Реализация проекта "Кибердружина", направленного на мониторинг информационно-телекоммуникационной сети "Интернет" на предмет выявления ресурсов, содержащих противоправный контент</w:t>
            </w:r>
          </w:p>
        </w:tc>
        <w:tc>
          <w:tcPr>
            <w:tcW w:w="964" w:type="dxa"/>
          </w:tcPr>
          <w:p>
            <w:pPr>
              <w:pStyle w:val="0"/>
              <w:jc w:val="center"/>
            </w:pPr>
            <w:r>
              <w:rPr>
                <w:sz w:val="20"/>
              </w:rPr>
              <w:t xml:space="preserve">2026 - 2035 годы ежеквартально</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8</w:t>
            </w:r>
          </w:p>
        </w:tc>
        <w:tc>
          <w:tcPr>
            <w:tcW w:w="4195" w:type="dxa"/>
          </w:tcPr>
          <w:p>
            <w:pPr>
              <w:pStyle w:val="0"/>
            </w:pPr>
            <w:r>
              <w:rPr>
                <w:sz w:val="20"/>
              </w:rPr>
              <w:t xml:space="preserve">Мониторинг межнациональных (межэтнических), межконфессиональных отношений</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Феофанова О.А.</w:t>
            </w:r>
          </w:p>
          <w:p>
            <w:pPr>
              <w:pStyle w:val="0"/>
              <w:jc w:val="center"/>
            </w:pPr>
            <w:r>
              <w:rPr>
                <w:sz w:val="20"/>
              </w:rPr>
              <w:t xml:space="preserve">Рюмин Е.Е.</w:t>
            </w:r>
          </w:p>
          <w:p>
            <w:pPr>
              <w:pStyle w:val="0"/>
              <w:jc w:val="center"/>
            </w:pPr>
            <w:r>
              <w:rPr>
                <w:sz w:val="20"/>
              </w:rPr>
              <w:t xml:space="preserve">Иванов Е.С.</w:t>
            </w:r>
          </w:p>
        </w:tc>
      </w:tr>
      <w:tr>
        <w:tc>
          <w:tcPr>
            <w:tcW w:w="1020" w:type="dxa"/>
          </w:tcPr>
          <w:p>
            <w:pPr>
              <w:pStyle w:val="0"/>
            </w:pPr>
            <w:r>
              <w:rPr>
                <w:sz w:val="20"/>
              </w:rPr>
              <w:t xml:space="preserve">9</w:t>
            </w:r>
          </w:p>
        </w:tc>
        <w:tc>
          <w:tcPr>
            <w:tcW w:w="4195" w:type="dxa"/>
          </w:tcPr>
          <w:p>
            <w:pPr>
              <w:pStyle w:val="0"/>
            </w:pPr>
            <w:r>
              <w:rPr>
                <w:sz w:val="20"/>
              </w:rPr>
              <w:t xml:space="preserve">Оказание поддержки негосударственным организациям, осуществляющим социальную реабилитацию лиц, больных наркоманией, алкоголизмом</w:t>
            </w:r>
          </w:p>
        </w:tc>
        <w:tc>
          <w:tcPr>
            <w:tcW w:w="964" w:type="dxa"/>
          </w:tcPr>
          <w:p>
            <w:pPr>
              <w:pStyle w:val="0"/>
              <w:jc w:val="center"/>
            </w:pPr>
            <w:r>
              <w:rPr>
                <w:sz w:val="20"/>
              </w:rPr>
              <w:t xml:space="preserve">2026 - 2035 годы ежеквартально</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Задача 4</w:t>
            </w:r>
          </w:p>
        </w:tc>
        <w:tc>
          <w:tcPr>
            <w:gridSpan w:val="3"/>
            <w:tcW w:w="7994" w:type="dxa"/>
          </w:tcPr>
          <w:p>
            <w:pPr>
              <w:pStyle w:val="0"/>
            </w:pPr>
            <w:r>
              <w:rPr>
                <w:sz w:val="20"/>
              </w:rPr>
              <w:t xml:space="preserve">Ресоциализация лиц, освобожденных из мест лишения свободы, квотирование рабочих мест для данной категории граждан</w:t>
            </w:r>
          </w:p>
        </w:tc>
      </w:tr>
      <w:tr>
        <w:tc>
          <w:tcPr>
            <w:tcW w:w="1020" w:type="dxa"/>
          </w:tcPr>
          <w:p>
            <w:pPr>
              <w:pStyle w:val="0"/>
            </w:pPr>
            <w:r>
              <w:rPr>
                <w:sz w:val="20"/>
              </w:rPr>
              <w:t xml:space="preserve">1</w:t>
            </w:r>
          </w:p>
        </w:tc>
        <w:tc>
          <w:tcPr>
            <w:tcW w:w="4195" w:type="dxa"/>
          </w:tcPr>
          <w:p>
            <w:pPr>
              <w:pStyle w:val="0"/>
            </w:pPr>
            <w:r>
              <w:rPr>
                <w:sz w:val="20"/>
              </w:rPr>
              <w:t xml:space="preserve">Предоставление лицам, готовящимся к освобождению из мест лишения свободы, информации о положении на рынке труда, услугах, оказываемых органами занятости, о порядке и условиях регистрации граждан в качестве безработных, о наличии вакантных рабочих мест</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2</w:t>
            </w:r>
          </w:p>
        </w:tc>
        <w:tc>
          <w:tcPr>
            <w:tcW w:w="4195" w:type="dxa"/>
          </w:tcPr>
          <w:p>
            <w:pPr>
              <w:pStyle w:val="0"/>
            </w:pPr>
            <w:r>
              <w:rPr>
                <w:sz w:val="20"/>
              </w:rPr>
              <w:t xml:space="preserve">Оказание содействия лицам, освободившимся из мест лишения свободы, в трудоустройстве при обращении в центры занятости населения Кемеровской области - Кузбасса, в том числе на временную работу и квотируемые рабочие места</w:t>
            </w:r>
          </w:p>
        </w:tc>
        <w:tc>
          <w:tcPr>
            <w:tcW w:w="964" w:type="dxa"/>
          </w:tcPr>
          <w:p>
            <w:pPr>
              <w:pStyle w:val="0"/>
              <w:jc w:val="center"/>
            </w:pPr>
            <w:r>
              <w:rPr>
                <w:sz w:val="20"/>
              </w:rPr>
              <w:t xml:space="preserve">2026 - 2035 годы постоянно по мере обращений граждан</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3</w:t>
            </w:r>
          </w:p>
        </w:tc>
        <w:tc>
          <w:tcPr>
            <w:tcW w:w="4195" w:type="dxa"/>
          </w:tcPr>
          <w:p>
            <w:pPr>
              <w:pStyle w:val="0"/>
            </w:pPr>
            <w:r>
              <w:rPr>
                <w:sz w:val="20"/>
              </w:rPr>
              <w:t xml:space="preserve">Содействие развитию производственной деятельности в учреждениях уголовно-исполнительной системы, в том числе с привлечением предприятий промышленности, с целью создания рабочих мест для осужденных</w:t>
            </w:r>
          </w:p>
        </w:tc>
        <w:tc>
          <w:tcPr>
            <w:tcW w:w="964" w:type="dxa"/>
          </w:tcPr>
          <w:p>
            <w:pPr>
              <w:pStyle w:val="0"/>
              <w:jc w:val="center"/>
            </w:pPr>
            <w:r>
              <w:rPr>
                <w:sz w:val="20"/>
              </w:rPr>
              <w:t xml:space="preserve">2026 - 2035 годы ежеквартально</w:t>
            </w:r>
          </w:p>
        </w:tc>
        <w:tc>
          <w:tcPr>
            <w:tcW w:w="2835" w:type="dxa"/>
          </w:tcPr>
          <w:p>
            <w:pPr>
              <w:pStyle w:val="0"/>
              <w:jc w:val="center"/>
            </w:pPr>
            <w:r>
              <w:rPr>
                <w:sz w:val="20"/>
              </w:rPr>
              <w:t xml:space="preserve">Зеленков А.В.</w:t>
            </w:r>
          </w:p>
          <w:p>
            <w:pPr>
              <w:pStyle w:val="0"/>
              <w:jc w:val="center"/>
            </w:pPr>
            <w:r>
              <w:rPr>
                <w:sz w:val="20"/>
              </w:rPr>
              <w:t xml:space="preserve">Старосвет Л.В.</w:t>
            </w:r>
          </w:p>
          <w:p>
            <w:pPr>
              <w:pStyle w:val="0"/>
              <w:jc w:val="center"/>
            </w:pPr>
            <w:r>
              <w:rPr>
                <w:sz w:val="20"/>
              </w:rPr>
              <w:t xml:space="preserve">главы муниципальных образований Кемеровской области - Кузбасса (по согласованию)</w:t>
            </w:r>
          </w:p>
        </w:tc>
      </w:tr>
      <w:tr>
        <w:tc>
          <w:tcPr>
            <w:tcW w:w="1020" w:type="dxa"/>
          </w:tcPr>
          <w:p>
            <w:pPr>
              <w:pStyle w:val="0"/>
            </w:pPr>
            <w:r>
              <w:rPr>
                <w:sz w:val="20"/>
              </w:rPr>
              <w:t xml:space="preserve">4</w:t>
            </w:r>
          </w:p>
        </w:tc>
        <w:tc>
          <w:tcPr>
            <w:tcW w:w="4195" w:type="dxa"/>
          </w:tcPr>
          <w:p>
            <w:pPr>
              <w:pStyle w:val="0"/>
            </w:pPr>
            <w:r>
              <w:rPr>
                <w:sz w:val="20"/>
              </w:rPr>
              <w:t xml:space="preserve">Содействие лицам, обратившимся в наблюдательные советы (комиссии) по социальной адаптации лиц, освободившихся из мест лишения свободы, в вопросах восстановления документов, прав на утраченное жилье, в получении полисов медицинского страхования, получении юридических услуг, социальной и иной помощи</w:t>
            </w:r>
          </w:p>
        </w:tc>
        <w:tc>
          <w:tcPr>
            <w:tcW w:w="964" w:type="dxa"/>
          </w:tcPr>
          <w:p>
            <w:pPr>
              <w:pStyle w:val="0"/>
              <w:jc w:val="center"/>
            </w:pPr>
            <w:r>
              <w:rPr>
                <w:sz w:val="20"/>
              </w:rPr>
              <w:t xml:space="preserve">2026 - 2035 годы постоянно по мере обращений граждан</w:t>
            </w:r>
          </w:p>
        </w:tc>
        <w:tc>
          <w:tcPr>
            <w:tcW w:w="2835" w:type="dxa"/>
          </w:tcPr>
          <w:p>
            <w:pPr>
              <w:pStyle w:val="0"/>
              <w:jc w:val="center"/>
            </w:pPr>
            <w:r>
              <w:rPr>
                <w:sz w:val="20"/>
              </w:rPr>
              <w:t xml:space="preserve">Главы муниципальных образований Кемеровской области - Кузбасса (по согласованию)</w:t>
            </w:r>
          </w:p>
          <w:p>
            <w:pPr>
              <w:pStyle w:val="0"/>
              <w:jc w:val="center"/>
            </w:pPr>
            <w:r>
              <w:rPr>
                <w:sz w:val="20"/>
              </w:rPr>
              <w:t xml:space="preserve">Зеленков А.В.</w:t>
            </w:r>
          </w:p>
        </w:tc>
      </w:tr>
      <w:tr>
        <w:tc>
          <w:tcPr>
            <w:tcW w:w="1020" w:type="dxa"/>
          </w:tcPr>
          <w:p>
            <w:pPr>
              <w:pStyle w:val="0"/>
            </w:pPr>
            <w:r>
              <w:rPr>
                <w:sz w:val="20"/>
              </w:rPr>
              <w:t xml:space="preserve">5</w:t>
            </w:r>
          </w:p>
        </w:tc>
        <w:tc>
          <w:tcPr>
            <w:tcW w:w="4195" w:type="dxa"/>
          </w:tcPr>
          <w:p>
            <w:pPr>
              <w:pStyle w:val="0"/>
            </w:pPr>
            <w:r>
              <w:rPr>
                <w:sz w:val="20"/>
              </w:rPr>
              <w:t xml:space="preserve">Проведение дней информирования об услугах, предоставляемых службой занятости населения, учреждениями социальной защиты и здравоохранения</w:t>
            </w:r>
          </w:p>
        </w:tc>
        <w:tc>
          <w:tcPr>
            <w:tcW w:w="964" w:type="dxa"/>
          </w:tcPr>
          <w:p>
            <w:pPr>
              <w:pStyle w:val="0"/>
              <w:jc w:val="center"/>
            </w:pPr>
            <w:r>
              <w:rPr>
                <w:sz w:val="20"/>
              </w:rPr>
              <w:t xml:space="preserve">2026 - 2035 годы ежеквартально</w:t>
            </w:r>
          </w:p>
        </w:tc>
        <w:tc>
          <w:tcPr>
            <w:tcW w:w="2835" w:type="dxa"/>
          </w:tcPr>
          <w:p>
            <w:pPr>
              <w:pStyle w:val="0"/>
              <w:jc w:val="center"/>
            </w:pPr>
            <w:r>
              <w:rPr>
                <w:sz w:val="20"/>
              </w:rPr>
              <w:t xml:space="preserve">Главы муниципальных образований Кемеровской области - Кузбасса (по согласованию)</w:t>
            </w:r>
          </w:p>
        </w:tc>
      </w:tr>
      <w:tr>
        <w:tc>
          <w:tcPr>
            <w:tcW w:w="1020" w:type="dxa"/>
          </w:tcPr>
          <w:p>
            <w:pPr>
              <w:pStyle w:val="0"/>
            </w:pPr>
            <w:r>
              <w:rPr>
                <w:sz w:val="20"/>
              </w:rPr>
              <w:t xml:space="preserve">6</w:t>
            </w:r>
          </w:p>
        </w:tc>
        <w:tc>
          <w:tcPr>
            <w:tcW w:w="4195" w:type="dxa"/>
          </w:tcPr>
          <w:p>
            <w:pPr>
              <w:pStyle w:val="0"/>
            </w:pPr>
            <w:r>
              <w:rPr>
                <w:sz w:val="20"/>
              </w:rPr>
              <w:t xml:space="preserve">Укрепление материально-технической базы центра социальной адаптации населения, домов временного и ночного пребывания в муниципальных образованиях Кузбасса, осуществляющих деятельность по социальной адаптации, ресоциализации и социальной реабилитации лиц, освободившихся из мест лишения свободы</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Главы муниципальных образований Кемеровской области - Кузбасса (по согласованию)</w:t>
            </w:r>
          </w:p>
          <w:p>
            <w:pPr>
              <w:pStyle w:val="0"/>
              <w:jc w:val="center"/>
            </w:pPr>
            <w:r>
              <w:rPr>
                <w:sz w:val="20"/>
              </w:rPr>
              <w:t xml:space="preserve">Федюнина Е.Г.</w:t>
            </w:r>
          </w:p>
        </w:tc>
      </w:tr>
      <w:tr>
        <w:tc>
          <w:tcPr>
            <w:tcW w:w="1020" w:type="dxa"/>
          </w:tcPr>
          <w:p>
            <w:pPr>
              <w:pStyle w:val="0"/>
            </w:pPr>
            <w:r>
              <w:rPr>
                <w:sz w:val="20"/>
              </w:rPr>
              <w:t xml:space="preserve">7</w:t>
            </w:r>
          </w:p>
        </w:tc>
        <w:tc>
          <w:tcPr>
            <w:tcW w:w="4195" w:type="dxa"/>
          </w:tcPr>
          <w:p>
            <w:pPr>
              <w:pStyle w:val="0"/>
            </w:pPr>
            <w:r>
              <w:rPr>
                <w:sz w:val="20"/>
              </w:rPr>
              <w:t xml:space="preserve">Проведение медицинских обследований освобождающихся лиц из мест лишения свободы. Обеспечение постановки на учет лиц с незавершенным курсом лечения от туберкулеза, алкоголизма, наркомании и инфекционных заболеваний, а также ВИЧ-инфицированных и больных СПИДом</w:t>
            </w:r>
          </w:p>
        </w:tc>
        <w:tc>
          <w:tcPr>
            <w:tcW w:w="964" w:type="dxa"/>
          </w:tcPr>
          <w:p>
            <w:pPr>
              <w:pStyle w:val="0"/>
              <w:jc w:val="center"/>
            </w:pPr>
            <w:r>
              <w:rPr>
                <w:sz w:val="20"/>
              </w:rPr>
              <w:t xml:space="preserve">2026 - 2035 годы ежеквартально</w:t>
            </w:r>
          </w:p>
        </w:tc>
        <w:tc>
          <w:tcPr>
            <w:tcW w:w="2835" w:type="dxa"/>
          </w:tcPr>
          <w:p>
            <w:pPr>
              <w:pStyle w:val="0"/>
              <w:jc w:val="center"/>
            </w:pPr>
            <w:r>
              <w:rPr>
                <w:sz w:val="20"/>
              </w:rPr>
              <w:t xml:space="preserve">Беглов Д.Е.</w:t>
            </w:r>
          </w:p>
        </w:tc>
      </w:tr>
      <w:tr>
        <w:tc>
          <w:tcPr>
            <w:tcW w:w="1020" w:type="dxa"/>
          </w:tcPr>
          <w:p>
            <w:pPr>
              <w:pStyle w:val="0"/>
            </w:pPr>
            <w:r>
              <w:rPr>
                <w:sz w:val="20"/>
              </w:rPr>
              <w:t xml:space="preserve">8</w:t>
            </w:r>
          </w:p>
        </w:tc>
        <w:tc>
          <w:tcPr>
            <w:tcW w:w="4195" w:type="dxa"/>
          </w:tcPr>
          <w:p>
            <w:pPr>
              <w:pStyle w:val="0"/>
            </w:pPr>
            <w:r>
              <w:rPr>
                <w:sz w:val="20"/>
              </w:rPr>
              <w:t xml:space="preserve">Предоставление субсидии работодателям на возмещение затрат по заработной плате трудоустроенных граждан, освобожденных из учреждений, исполняющих наказание в виде лишения свободы</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Гришин А.С.</w:t>
            </w:r>
          </w:p>
        </w:tc>
      </w:tr>
      <w:tr>
        <w:tc>
          <w:tcPr>
            <w:tcW w:w="1020" w:type="dxa"/>
          </w:tcPr>
          <w:p>
            <w:pPr>
              <w:pStyle w:val="0"/>
            </w:pPr>
            <w:r>
              <w:rPr>
                <w:sz w:val="20"/>
              </w:rPr>
              <w:t xml:space="preserve">Задача 5</w:t>
            </w:r>
          </w:p>
        </w:tc>
        <w:tc>
          <w:tcPr>
            <w:gridSpan w:val="3"/>
            <w:tcW w:w="7994" w:type="dxa"/>
          </w:tcPr>
          <w:p>
            <w:pPr>
              <w:pStyle w:val="0"/>
            </w:pPr>
            <w:r>
              <w:rPr>
                <w:sz w:val="20"/>
              </w:rPr>
              <w:t xml:space="preserve">Совершенствование профилактики безнадзорности и правонарушений несовершеннолетних</w:t>
            </w:r>
          </w:p>
        </w:tc>
      </w:tr>
      <w:tr>
        <w:tc>
          <w:tcPr>
            <w:tcW w:w="1020" w:type="dxa"/>
          </w:tcPr>
          <w:p>
            <w:pPr>
              <w:pStyle w:val="0"/>
            </w:pPr>
            <w:r>
              <w:rPr>
                <w:sz w:val="20"/>
              </w:rPr>
              <w:t xml:space="preserve">1</w:t>
            </w:r>
          </w:p>
        </w:tc>
        <w:tc>
          <w:tcPr>
            <w:tcW w:w="4195" w:type="dxa"/>
          </w:tcPr>
          <w:p>
            <w:pPr>
              <w:pStyle w:val="0"/>
            </w:pPr>
            <w:r>
              <w:rPr>
                <w:sz w:val="20"/>
              </w:rPr>
              <w:t xml:space="preserve">Обеспечение летнего отдыха и оздоровления детей, находящихся в трудной жизненной ситуации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2</w:t>
            </w:r>
          </w:p>
        </w:tc>
        <w:tc>
          <w:tcPr>
            <w:tcW w:w="4195" w:type="dxa"/>
          </w:tcPr>
          <w:p>
            <w:pPr>
              <w:pStyle w:val="0"/>
            </w:pPr>
            <w:r>
              <w:rPr>
                <w:sz w:val="20"/>
              </w:rPr>
              <w:t xml:space="preserve">Организация круглогодичного отдыха, оздоровления и занятости обучающихся</w:t>
            </w:r>
          </w:p>
        </w:tc>
        <w:tc>
          <w:tcPr>
            <w:tcW w:w="964" w:type="dxa"/>
          </w:tcPr>
          <w:p>
            <w:pPr>
              <w:pStyle w:val="0"/>
              <w:jc w:val="center"/>
            </w:pPr>
            <w:r>
              <w:rPr>
                <w:sz w:val="20"/>
              </w:rPr>
              <w:t xml:space="preserve">2026 - 2035 годы ежеквартально</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3</w:t>
            </w:r>
          </w:p>
        </w:tc>
        <w:tc>
          <w:tcPr>
            <w:tcW w:w="4195" w:type="dxa"/>
          </w:tcPr>
          <w:p>
            <w:pPr>
              <w:pStyle w:val="0"/>
            </w:pPr>
            <w:r>
              <w:rPr>
                <w:sz w:val="20"/>
              </w:rPr>
              <w:t xml:space="preserve">Организация проведения профильных смен для подростков, состоящих на учете в ПДН территориальных органов МВД России на районном уровне</w:t>
            </w:r>
          </w:p>
        </w:tc>
        <w:tc>
          <w:tcPr>
            <w:tcW w:w="964" w:type="dxa"/>
          </w:tcPr>
          <w:p>
            <w:pPr>
              <w:pStyle w:val="0"/>
              <w:jc w:val="center"/>
            </w:pPr>
            <w:r>
              <w:rPr>
                <w:sz w:val="20"/>
              </w:rPr>
              <w:t xml:space="preserve">2026 - 2035 годы ежеквартально</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4</w:t>
            </w:r>
          </w:p>
        </w:tc>
        <w:tc>
          <w:tcPr>
            <w:tcW w:w="4195" w:type="dxa"/>
          </w:tcPr>
          <w:p>
            <w:pPr>
              <w:pStyle w:val="0"/>
            </w:pPr>
            <w:r>
              <w:rPr>
                <w:sz w:val="20"/>
              </w:rPr>
              <w:t xml:space="preserve">Проведение мероприятий по организации трудовой занятости несовершеннолетних граждан, входящих в группу социального риска, в свободное от учебы время</w:t>
            </w:r>
          </w:p>
        </w:tc>
        <w:tc>
          <w:tcPr>
            <w:tcW w:w="964" w:type="dxa"/>
          </w:tcPr>
          <w:p>
            <w:pPr>
              <w:pStyle w:val="0"/>
              <w:jc w:val="center"/>
            </w:pPr>
            <w:r>
              <w:rPr>
                <w:sz w:val="20"/>
              </w:rPr>
              <w:t xml:space="preserve">2026 - 2035 годы ежеквартально</w:t>
            </w:r>
          </w:p>
        </w:tc>
        <w:tc>
          <w:tcPr>
            <w:tcW w:w="2835" w:type="dxa"/>
          </w:tcPr>
          <w:p>
            <w:pPr>
              <w:pStyle w:val="0"/>
              <w:jc w:val="center"/>
            </w:pPr>
            <w:r>
              <w:rPr>
                <w:sz w:val="20"/>
              </w:rPr>
              <w:t xml:space="preserve">Пфетцер С.А.</w:t>
            </w:r>
          </w:p>
          <w:p>
            <w:pPr>
              <w:pStyle w:val="0"/>
              <w:jc w:val="center"/>
            </w:pPr>
            <w:r>
              <w:rPr>
                <w:sz w:val="20"/>
              </w:rPr>
              <w:t xml:space="preserve">Гришин А.С.</w:t>
            </w:r>
          </w:p>
        </w:tc>
      </w:tr>
      <w:tr>
        <w:tc>
          <w:tcPr>
            <w:tcW w:w="1020" w:type="dxa"/>
          </w:tcPr>
          <w:p>
            <w:pPr>
              <w:pStyle w:val="0"/>
            </w:pPr>
            <w:r>
              <w:rPr>
                <w:sz w:val="20"/>
              </w:rPr>
              <w:t xml:space="preserve">5</w:t>
            </w:r>
          </w:p>
        </w:tc>
        <w:tc>
          <w:tcPr>
            <w:tcW w:w="4195" w:type="dxa"/>
          </w:tcPr>
          <w:p>
            <w:pPr>
              <w:pStyle w:val="0"/>
            </w:pPr>
            <w:r>
              <w:rPr>
                <w:sz w:val="20"/>
              </w:rPr>
              <w:t xml:space="preserve">Проведение школы профилактики деструктивного поведения в молодежной среде</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Пфетцер С.А.</w:t>
            </w:r>
          </w:p>
        </w:tc>
      </w:tr>
      <w:tr>
        <w:tc>
          <w:tcPr>
            <w:tcW w:w="1020" w:type="dxa"/>
          </w:tcPr>
          <w:p>
            <w:pPr>
              <w:pStyle w:val="0"/>
            </w:pPr>
            <w:r>
              <w:rPr>
                <w:sz w:val="20"/>
              </w:rPr>
              <w:t xml:space="preserve">6</w:t>
            </w:r>
          </w:p>
        </w:tc>
        <w:tc>
          <w:tcPr>
            <w:tcW w:w="4195" w:type="dxa"/>
          </w:tcPr>
          <w:p>
            <w:pPr>
              <w:pStyle w:val="0"/>
            </w:pPr>
            <w:r>
              <w:rPr>
                <w:sz w:val="20"/>
              </w:rPr>
              <w:t xml:space="preserve">Развитие добровольческого движения</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Пфетцер С.А.</w:t>
            </w:r>
          </w:p>
          <w:p>
            <w:pPr>
              <w:pStyle w:val="0"/>
              <w:jc w:val="center"/>
            </w:pPr>
            <w:r>
              <w:rPr>
                <w:sz w:val="20"/>
              </w:rPr>
              <w:t xml:space="preserve">Балакирева С.Ю.</w:t>
            </w:r>
          </w:p>
        </w:tc>
      </w:tr>
      <w:tr>
        <w:tc>
          <w:tcPr>
            <w:tcW w:w="1020" w:type="dxa"/>
          </w:tcPr>
          <w:p>
            <w:pPr>
              <w:pStyle w:val="0"/>
            </w:pPr>
            <w:r>
              <w:rPr>
                <w:sz w:val="20"/>
              </w:rPr>
              <w:t xml:space="preserve">7</w:t>
            </w:r>
          </w:p>
        </w:tc>
        <w:tc>
          <w:tcPr>
            <w:tcW w:w="4195" w:type="dxa"/>
          </w:tcPr>
          <w:p>
            <w:pPr>
              <w:pStyle w:val="0"/>
            </w:pPr>
            <w:r>
              <w:rPr>
                <w:sz w:val="20"/>
              </w:rPr>
              <w:t xml:space="preserve">Развитие детского поискового движения Кемеровской области -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8</w:t>
            </w:r>
          </w:p>
        </w:tc>
        <w:tc>
          <w:tcPr>
            <w:tcW w:w="4195" w:type="dxa"/>
          </w:tcPr>
          <w:p>
            <w:pPr>
              <w:pStyle w:val="0"/>
            </w:pPr>
            <w:r>
              <w:rPr>
                <w:sz w:val="20"/>
              </w:rPr>
              <w:t xml:space="preserve">Проведение мероприятий, направленных на формирование законопослушного поведения, с привлечением волонтеров и общественных молодежных организаций</w:t>
            </w:r>
          </w:p>
        </w:tc>
        <w:tc>
          <w:tcPr>
            <w:tcW w:w="964" w:type="dxa"/>
          </w:tcPr>
          <w:p>
            <w:pPr>
              <w:pStyle w:val="0"/>
              <w:jc w:val="center"/>
            </w:pPr>
            <w:r>
              <w:rPr>
                <w:sz w:val="20"/>
              </w:rPr>
              <w:t xml:space="preserve">2026 - 2035 годы ежеквартально</w:t>
            </w:r>
          </w:p>
        </w:tc>
        <w:tc>
          <w:tcPr>
            <w:tcW w:w="2835" w:type="dxa"/>
          </w:tcPr>
          <w:p>
            <w:pPr>
              <w:pStyle w:val="0"/>
              <w:jc w:val="center"/>
            </w:pPr>
            <w:r>
              <w:rPr>
                <w:sz w:val="20"/>
              </w:rPr>
              <w:t xml:space="preserve">Пфетцер С.А.</w:t>
            </w:r>
          </w:p>
          <w:p>
            <w:pPr>
              <w:pStyle w:val="0"/>
              <w:jc w:val="center"/>
            </w:pPr>
            <w:r>
              <w:rPr>
                <w:sz w:val="20"/>
              </w:rPr>
              <w:t xml:space="preserve">Балакирева С.Ю.</w:t>
            </w:r>
          </w:p>
          <w:p>
            <w:pPr>
              <w:pStyle w:val="0"/>
              <w:jc w:val="center"/>
            </w:pPr>
            <w:r>
              <w:rPr>
                <w:sz w:val="20"/>
              </w:rPr>
              <w:t xml:space="preserve">Федюнина Е.Г.</w:t>
            </w:r>
          </w:p>
          <w:p>
            <w:pPr>
              <w:pStyle w:val="0"/>
              <w:jc w:val="center"/>
            </w:pPr>
            <w:r>
              <w:rPr>
                <w:sz w:val="20"/>
              </w:rPr>
              <w:t xml:space="preserve">Беглов Д.Е.</w:t>
            </w:r>
          </w:p>
        </w:tc>
      </w:tr>
      <w:tr>
        <w:tc>
          <w:tcPr>
            <w:tcW w:w="1020" w:type="dxa"/>
          </w:tcPr>
          <w:p>
            <w:pPr>
              <w:pStyle w:val="0"/>
            </w:pPr>
            <w:r>
              <w:rPr>
                <w:sz w:val="20"/>
              </w:rPr>
              <w:t xml:space="preserve">9</w:t>
            </w:r>
          </w:p>
        </w:tc>
        <w:tc>
          <w:tcPr>
            <w:tcW w:w="4195" w:type="dxa"/>
          </w:tcPr>
          <w:p>
            <w:pPr>
              <w:pStyle w:val="0"/>
            </w:pPr>
            <w:r>
              <w:rPr>
                <w:sz w:val="20"/>
              </w:rPr>
              <w:t xml:space="preserve">Правовое информирование учащихся общеобразовательных организаций об ответственности за противоправную деятельность</w:t>
            </w:r>
          </w:p>
        </w:tc>
        <w:tc>
          <w:tcPr>
            <w:tcW w:w="964" w:type="dxa"/>
          </w:tcPr>
          <w:p>
            <w:pPr>
              <w:pStyle w:val="0"/>
              <w:jc w:val="center"/>
            </w:pPr>
            <w:r>
              <w:rPr>
                <w:sz w:val="20"/>
              </w:rPr>
              <w:t xml:space="preserve">2026 - 2035 годы ежеквартально</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10</w:t>
            </w:r>
          </w:p>
        </w:tc>
        <w:tc>
          <w:tcPr>
            <w:tcW w:w="4195" w:type="dxa"/>
          </w:tcPr>
          <w:p>
            <w:pPr>
              <w:pStyle w:val="0"/>
            </w:pPr>
            <w:r>
              <w:rPr>
                <w:sz w:val="20"/>
              </w:rPr>
              <w:t xml:space="preserve">Проведение массовых мероприятий в сфере профилактики правонарушений среди несовершеннолетних (семинары, конкурсы, круглые столы, всероссийские, региональные акции), направленных на патриотическое воспитание молодежи, формирование законопослушного и антивиктимного поведения, здорового образа жизни</w:t>
            </w:r>
          </w:p>
        </w:tc>
        <w:tc>
          <w:tcPr>
            <w:tcW w:w="964" w:type="dxa"/>
          </w:tcPr>
          <w:p>
            <w:pPr>
              <w:pStyle w:val="0"/>
              <w:jc w:val="center"/>
            </w:pPr>
            <w:r>
              <w:rPr>
                <w:sz w:val="20"/>
              </w:rPr>
              <w:t xml:space="preserve">2026 - 2035 годы ежеквартально</w:t>
            </w:r>
          </w:p>
        </w:tc>
        <w:tc>
          <w:tcPr>
            <w:tcW w:w="2835" w:type="dxa"/>
          </w:tcPr>
          <w:p>
            <w:pPr>
              <w:pStyle w:val="0"/>
              <w:jc w:val="center"/>
            </w:pPr>
            <w:r>
              <w:rPr>
                <w:sz w:val="20"/>
              </w:rPr>
              <w:t xml:space="preserve">Балакирева С.Ю.</w:t>
            </w:r>
          </w:p>
          <w:p>
            <w:pPr>
              <w:pStyle w:val="0"/>
              <w:jc w:val="center"/>
            </w:pPr>
            <w:r>
              <w:rPr>
                <w:sz w:val="20"/>
              </w:rPr>
              <w:t xml:space="preserve">Пфетцер С.А.</w:t>
            </w:r>
          </w:p>
        </w:tc>
      </w:tr>
      <w:tr>
        <w:tc>
          <w:tcPr>
            <w:tcW w:w="1020" w:type="dxa"/>
          </w:tcPr>
          <w:p>
            <w:pPr>
              <w:pStyle w:val="0"/>
            </w:pPr>
            <w:r>
              <w:rPr>
                <w:sz w:val="20"/>
              </w:rPr>
              <w:t xml:space="preserve">11</w:t>
            </w:r>
          </w:p>
        </w:tc>
        <w:tc>
          <w:tcPr>
            <w:tcW w:w="4195" w:type="dxa"/>
          </w:tcPr>
          <w:p>
            <w:pPr>
              <w:pStyle w:val="0"/>
            </w:pPr>
            <w:r>
              <w:rPr>
                <w:sz w:val="20"/>
              </w:rPr>
              <w:t xml:space="preserve">Проведение информационно-профилактических мероприятий в рамках Международного дня детского телефона доверия</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Федюнина Е.Г.</w:t>
            </w:r>
          </w:p>
        </w:tc>
      </w:tr>
      <w:tr>
        <w:tc>
          <w:tcPr>
            <w:tcW w:w="1020" w:type="dxa"/>
          </w:tcPr>
          <w:p>
            <w:pPr>
              <w:pStyle w:val="0"/>
            </w:pPr>
            <w:r>
              <w:rPr>
                <w:sz w:val="20"/>
              </w:rPr>
              <w:t xml:space="preserve">12</w:t>
            </w:r>
          </w:p>
        </w:tc>
        <w:tc>
          <w:tcPr>
            <w:tcW w:w="4195" w:type="dxa"/>
          </w:tcPr>
          <w:p>
            <w:pPr>
              <w:pStyle w:val="0"/>
            </w:pPr>
            <w:r>
              <w:rPr>
                <w:sz w:val="20"/>
              </w:rPr>
              <w:t xml:space="preserve">Оказание единовременной адресной социальной помощи нуждающимся и социально незащищенным категориям граждан, семьям с детьми</w:t>
            </w:r>
          </w:p>
        </w:tc>
        <w:tc>
          <w:tcPr>
            <w:tcW w:w="964" w:type="dxa"/>
          </w:tcPr>
          <w:p>
            <w:pPr>
              <w:pStyle w:val="0"/>
              <w:jc w:val="center"/>
            </w:pPr>
            <w:r>
              <w:rPr>
                <w:sz w:val="20"/>
              </w:rPr>
              <w:t xml:space="preserve">2026 - 2035 годы постоянно по мере обращений граждан</w:t>
            </w:r>
          </w:p>
        </w:tc>
        <w:tc>
          <w:tcPr>
            <w:tcW w:w="2835" w:type="dxa"/>
          </w:tcPr>
          <w:p>
            <w:pPr>
              <w:pStyle w:val="0"/>
              <w:jc w:val="center"/>
            </w:pPr>
            <w:r>
              <w:rPr>
                <w:sz w:val="20"/>
              </w:rPr>
              <w:t xml:space="preserve">Федюнина Е.Г.</w:t>
            </w:r>
          </w:p>
        </w:tc>
      </w:tr>
      <w:tr>
        <w:tc>
          <w:tcPr>
            <w:tcW w:w="1020" w:type="dxa"/>
          </w:tcPr>
          <w:p>
            <w:pPr>
              <w:pStyle w:val="0"/>
            </w:pPr>
            <w:r>
              <w:rPr>
                <w:sz w:val="20"/>
              </w:rPr>
              <w:t xml:space="preserve">13</w:t>
            </w:r>
          </w:p>
        </w:tc>
        <w:tc>
          <w:tcPr>
            <w:tcW w:w="4195" w:type="dxa"/>
          </w:tcPr>
          <w:p>
            <w:pPr>
              <w:pStyle w:val="0"/>
            </w:pPr>
            <w:r>
              <w:rPr>
                <w:sz w:val="20"/>
              </w:rPr>
              <w:t xml:space="preserve">Организация работы детской общественной приемной для детей и родителей</w:t>
            </w:r>
          </w:p>
        </w:tc>
        <w:tc>
          <w:tcPr>
            <w:tcW w:w="964" w:type="dxa"/>
          </w:tcPr>
          <w:p>
            <w:pPr>
              <w:pStyle w:val="0"/>
              <w:jc w:val="center"/>
            </w:pPr>
            <w:r>
              <w:rPr>
                <w:sz w:val="20"/>
              </w:rPr>
              <w:t xml:space="preserve">2026 - 2035 годы ежеквартально</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Задача 6</w:t>
            </w:r>
          </w:p>
        </w:tc>
        <w:tc>
          <w:tcPr>
            <w:gridSpan w:val="3"/>
            <w:tcW w:w="7994" w:type="dxa"/>
          </w:tcPr>
          <w:p>
            <w:pPr>
              <w:pStyle w:val="0"/>
            </w:pPr>
            <w:r>
              <w:rPr>
                <w:sz w:val="20"/>
              </w:rPr>
              <w:t xml:space="preserve">Сокращение смертности от дорожно-транспортных происшествий</w:t>
            </w:r>
          </w:p>
        </w:tc>
      </w:tr>
      <w:tr>
        <w:tc>
          <w:tcPr>
            <w:tcW w:w="1020" w:type="dxa"/>
          </w:tcPr>
          <w:p>
            <w:pPr>
              <w:pStyle w:val="0"/>
            </w:pPr>
            <w:r>
              <w:rPr>
                <w:sz w:val="20"/>
              </w:rPr>
              <w:t xml:space="preserve">1</w:t>
            </w:r>
          </w:p>
        </w:tc>
        <w:tc>
          <w:tcPr>
            <w:tcW w:w="4195" w:type="dxa"/>
          </w:tcPr>
          <w:p>
            <w:pPr>
              <w:pStyle w:val="0"/>
            </w:pPr>
            <w:r>
              <w:rPr>
                <w:sz w:val="20"/>
              </w:rPr>
              <w:t xml:space="preserve">В целях информирования граждан о правилах и требованиях в области обеспечения безопасности дорожного движения организовать размещение на сайтах исполнительных органов Кемеровской области - Кузбасса, подведомственных им учреждений, в муниципальных средствах массовой информации и на объектах уличной рекламы материалов по пропаганде безопасности дорожного движения</w:t>
            </w:r>
          </w:p>
        </w:tc>
        <w:tc>
          <w:tcPr>
            <w:tcW w:w="964" w:type="dxa"/>
          </w:tcPr>
          <w:p>
            <w:pPr>
              <w:pStyle w:val="0"/>
              <w:jc w:val="center"/>
            </w:pPr>
            <w:r>
              <w:rPr>
                <w:sz w:val="20"/>
              </w:rPr>
              <w:t xml:space="preserve">2026 - 2035 годы ежеквартально</w:t>
            </w:r>
          </w:p>
        </w:tc>
        <w:tc>
          <w:tcPr>
            <w:tcW w:w="2835" w:type="dxa"/>
          </w:tcPr>
          <w:p>
            <w:pPr>
              <w:pStyle w:val="0"/>
              <w:jc w:val="center"/>
            </w:pPr>
            <w:r>
              <w:rPr>
                <w:sz w:val="20"/>
              </w:rPr>
              <w:t xml:space="preserve">Главы муниципальных образований Кемеровской области - Кузбасса (по согласованию) Балакирева С.Ю.</w:t>
            </w:r>
          </w:p>
          <w:p>
            <w:pPr>
              <w:pStyle w:val="0"/>
              <w:jc w:val="center"/>
            </w:pPr>
            <w:r>
              <w:rPr>
                <w:sz w:val="20"/>
              </w:rPr>
              <w:t xml:space="preserve">Беглов Д.Е.</w:t>
            </w:r>
          </w:p>
          <w:p>
            <w:pPr>
              <w:pStyle w:val="0"/>
              <w:jc w:val="center"/>
            </w:pPr>
            <w:r>
              <w:rPr>
                <w:sz w:val="20"/>
              </w:rPr>
              <w:t xml:space="preserve">Пфетцер С.А.</w:t>
            </w:r>
          </w:p>
          <w:p>
            <w:pPr>
              <w:pStyle w:val="0"/>
              <w:jc w:val="center"/>
            </w:pPr>
            <w:r>
              <w:rPr>
                <w:sz w:val="20"/>
              </w:rPr>
              <w:t xml:space="preserve">Киселев Д.С.</w:t>
            </w:r>
          </w:p>
          <w:p>
            <w:pPr>
              <w:pStyle w:val="0"/>
              <w:jc w:val="center"/>
            </w:pPr>
            <w:r>
              <w:rPr>
                <w:sz w:val="20"/>
              </w:rPr>
              <w:t xml:space="preserve">Феофанова О.А.</w:t>
            </w:r>
          </w:p>
        </w:tc>
      </w:tr>
      <w:tr>
        <w:tc>
          <w:tcPr>
            <w:tcW w:w="1020" w:type="dxa"/>
          </w:tcPr>
          <w:p>
            <w:pPr>
              <w:pStyle w:val="0"/>
            </w:pPr>
            <w:r>
              <w:rPr>
                <w:sz w:val="20"/>
              </w:rPr>
              <w:t xml:space="preserve">2</w:t>
            </w:r>
          </w:p>
        </w:tc>
        <w:tc>
          <w:tcPr>
            <w:tcW w:w="4195" w:type="dxa"/>
          </w:tcPr>
          <w:p>
            <w:pPr>
              <w:pStyle w:val="0"/>
            </w:pPr>
            <w:r>
              <w:rPr>
                <w:sz w:val="20"/>
              </w:rPr>
              <w:t xml:space="preserve">Проведение массовых мероприятий по профилактике детского дорожно-транспортного травматизма и обучению безопасному участию в дорожном движении</w:t>
            </w:r>
          </w:p>
        </w:tc>
        <w:tc>
          <w:tcPr>
            <w:tcW w:w="964" w:type="dxa"/>
          </w:tcPr>
          <w:p>
            <w:pPr>
              <w:pStyle w:val="0"/>
              <w:jc w:val="center"/>
            </w:pPr>
            <w:r>
              <w:rPr>
                <w:sz w:val="20"/>
              </w:rPr>
              <w:t xml:space="preserve">2026 - 2035 годы ежеквартально</w:t>
            </w:r>
          </w:p>
        </w:tc>
        <w:tc>
          <w:tcPr>
            <w:tcW w:w="2835" w:type="dxa"/>
          </w:tcPr>
          <w:p>
            <w:pPr>
              <w:pStyle w:val="0"/>
              <w:jc w:val="center"/>
            </w:pPr>
            <w:r>
              <w:rPr>
                <w:sz w:val="20"/>
              </w:rPr>
              <w:t xml:space="preserve">Балакирева С.Ю.</w:t>
            </w:r>
          </w:p>
        </w:tc>
      </w:tr>
      <w:tr>
        <w:tc>
          <w:tcPr>
            <w:tcW w:w="1020" w:type="dxa"/>
          </w:tcPr>
          <w:p>
            <w:pPr>
              <w:pStyle w:val="0"/>
            </w:pPr>
            <w:r>
              <w:rPr>
                <w:sz w:val="20"/>
              </w:rPr>
              <w:t xml:space="preserve">3</w:t>
            </w:r>
          </w:p>
        </w:tc>
        <w:tc>
          <w:tcPr>
            <w:tcW w:w="4195" w:type="dxa"/>
          </w:tcPr>
          <w:p>
            <w:pPr>
              <w:pStyle w:val="0"/>
            </w:pPr>
            <w:r>
              <w:rPr>
                <w:sz w:val="20"/>
              </w:rPr>
              <w:t xml:space="preserve">Модернизация системы фотовидеофиксации (использование новых высокотехнологичных комплексов по выявлению административных правонарушений, работающих в автоматическом режиме)</w:t>
            </w:r>
          </w:p>
        </w:tc>
        <w:tc>
          <w:tcPr>
            <w:tcW w:w="964" w:type="dxa"/>
          </w:tcPr>
          <w:p>
            <w:pPr>
              <w:pStyle w:val="0"/>
              <w:jc w:val="center"/>
            </w:pPr>
            <w:r>
              <w:rPr>
                <w:sz w:val="20"/>
              </w:rPr>
              <w:t xml:space="preserve">2026 - 2035 годы ежегодно</w:t>
            </w:r>
          </w:p>
        </w:tc>
        <w:tc>
          <w:tcPr>
            <w:tcW w:w="2835" w:type="dxa"/>
          </w:tcPr>
          <w:p>
            <w:pPr>
              <w:pStyle w:val="0"/>
              <w:jc w:val="center"/>
            </w:pPr>
            <w:r>
              <w:rPr>
                <w:sz w:val="20"/>
              </w:rPr>
              <w:t xml:space="preserve">Киселев Д.С.</w:t>
            </w:r>
          </w:p>
        </w:tc>
      </w:tr>
      <w:tr>
        <w:tc>
          <w:tcPr>
            <w:tcW w:w="1020" w:type="dxa"/>
          </w:tcPr>
          <w:p>
            <w:pPr>
              <w:pStyle w:val="0"/>
            </w:pPr>
            <w:r>
              <w:rPr>
                <w:sz w:val="20"/>
              </w:rPr>
              <w:t xml:space="preserve">4</w:t>
            </w:r>
          </w:p>
        </w:tc>
        <w:tc>
          <w:tcPr>
            <w:tcW w:w="4195" w:type="dxa"/>
          </w:tcPr>
          <w:p>
            <w:pPr>
              <w:pStyle w:val="0"/>
            </w:pPr>
            <w:r>
              <w:rPr>
                <w:sz w:val="20"/>
              </w:rPr>
              <w:t xml:space="preserve">Проведение мероприятий, направленных на формирование законопослушного поведения участников дорожного движения</w:t>
            </w:r>
          </w:p>
        </w:tc>
        <w:tc>
          <w:tcPr>
            <w:tcW w:w="964" w:type="dxa"/>
          </w:tcPr>
          <w:p>
            <w:pPr>
              <w:pStyle w:val="0"/>
              <w:jc w:val="center"/>
            </w:pPr>
            <w:r>
              <w:rPr>
                <w:sz w:val="20"/>
              </w:rPr>
              <w:t xml:space="preserve">2026 - 2035 годы ежеквартально</w:t>
            </w:r>
          </w:p>
        </w:tc>
        <w:tc>
          <w:tcPr>
            <w:tcW w:w="2835" w:type="dxa"/>
          </w:tcPr>
          <w:p>
            <w:pPr>
              <w:pStyle w:val="0"/>
              <w:jc w:val="center"/>
            </w:pPr>
            <w:r>
              <w:rPr>
                <w:sz w:val="20"/>
              </w:rPr>
              <w:t xml:space="preserve">Главы муниципальных образований Кемеровской области - Кузбасса (по согласованию)</w:t>
            </w:r>
          </w:p>
          <w:p>
            <w:pPr>
              <w:pStyle w:val="0"/>
              <w:jc w:val="center"/>
            </w:pPr>
            <w:r>
              <w:rPr>
                <w:sz w:val="20"/>
              </w:rPr>
              <w:t xml:space="preserve">Рюмин Е.Е.</w:t>
            </w:r>
          </w:p>
        </w:tc>
      </w:tr>
      <w:tr>
        <w:tc>
          <w:tcPr>
            <w:tcW w:w="1020" w:type="dxa"/>
          </w:tcPr>
          <w:p>
            <w:pPr>
              <w:pStyle w:val="0"/>
            </w:pPr>
            <w:r>
              <w:rPr>
                <w:sz w:val="20"/>
              </w:rPr>
              <w:t xml:space="preserve">Результаты</w:t>
            </w:r>
          </w:p>
        </w:tc>
        <w:tc>
          <w:tcPr>
            <w:gridSpan w:val="3"/>
            <w:tcW w:w="7994" w:type="dxa"/>
          </w:tcPr>
          <w:p>
            <w:pPr>
              <w:pStyle w:val="0"/>
            </w:pPr>
            <w:r>
              <w:rPr>
                <w:sz w:val="20"/>
              </w:rPr>
              <w:t xml:space="preserve">1. Уровень преступности не превышает показатели развитых стран мира.</w:t>
            </w:r>
          </w:p>
          <w:p>
            <w:pPr>
              <w:pStyle w:val="0"/>
            </w:pPr>
            <w:r>
              <w:rPr>
                <w:sz w:val="20"/>
              </w:rPr>
              <w:t xml:space="preserve">2. Уровень удовлетворенности населения качеством обеспечения общественной безопасности - один из самых высоких в России</w:t>
            </w:r>
          </w:p>
        </w:tc>
      </w:tr>
    </w:tbl>
    <w:p>
      <w:pPr>
        <w:pStyle w:val="0"/>
        <w:jc w:val="both"/>
      </w:pPr>
      <w:r>
        <w:rPr>
          <w:sz w:val="20"/>
        </w:rPr>
      </w:r>
    </w:p>
    <w:p>
      <w:pPr>
        <w:pStyle w:val="2"/>
        <w:outlineLvl w:val="1"/>
        <w:jc w:val="center"/>
      </w:pPr>
      <w:r>
        <w:rPr>
          <w:sz w:val="20"/>
        </w:rPr>
        <w:t xml:space="preserve">Контур N 3 "Стратегическая диверсификация экономики</w:t>
      </w:r>
    </w:p>
    <w:p>
      <w:pPr>
        <w:pStyle w:val="2"/>
        <w:jc w:val="center"/>
      </w:pPr>
      <w:r>
        <w:rPr>
          <w:sz w:val="20"/>
        </w:rPr>
        <w:t xml:space="preserve">Кузбасса"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1020"/>
        <w:gridCol w:w="1077"/>
        <w:gridCol w:w="1077"/>
        <w:gridCol w:w="1077"/>
        <w:gridCol w:w="1077"/>
        <w:gridCol w:w="1077"/>
        <w:gridCol w:w="1077"/>
        <w:gridCol w:w="1077"/>
        <w:gridCol w:w="1814"/>
      </w:tblGrid>
      <w:tr>
        <w:tc>
          <w:tcPr>
            <w:tcW w:w="2665" w:type="dxa"/>
            <w:vAlign w:val="center"/>
            <w:vMerge w:val="restart"/>
          </w:tcPr>
          <w:p>
            <w:pPr>
              <w:pStyle w:val="0"/>
              <w:jc w:val="center"/>
            </w:pPr>
            <w:r>
              <w:rPr>
                <w:sz w:val="20"/>
              </w:rPr>
              <w:t xml:space="preserve">Наименование целевого показателя</w:t>
            </w:r>
          </w:p>
        </w:tc>
        <w:tc>
          <w:tcPr>
            <w:tcW w:w="1020" w:type="dxa"/>
            <w:vAlign w:val="center"/>
            <w:vMerge w:val="restart"/>
          </w:tcPr>
          <w:p>
            <w:pPr>
              <w:pStyle w:val="0"/>
              <w:jc w:val="center"/>
            </w:pPr>
            <w:r>
              <w:rPr>
                <w:sz w:val="20"/>
              </w:rPr>
              <w:t xml:space="preserve">Единица измерения</w:t>
            </w:r>
          </w:p>
        </w:tc>
        <w:tc>
          <w:tcPr>
            <w:gridSpan w:val="2"/>
            <w:tcW w:w="2154" w:type="dxa"/>
            <w:vAlign w:val="center"/>
          </w:tcPr>
          <w:p>
            <w:pPr>
              <w:pStyle w:val="0"/>
              <w:jc w:val="center"/>
            </w:pPr>
            <w:r>
              <w:rPr>
                <w:sz w:val="20"/>
              </w:rPr>
              <w:t xml:space="preserve">I этап</w:t>
            </w:r>
          </w:p>
        </w:tc>
        <w:tc>
          <w:tcPr>
            <w:gridSpan w:val="3"/>
            <w:tcW w:w="3231" w:type="dxa"/>
            <w:vAlign w:val="center"/>
          </w:tcPr>
          <w:p>
            <w:pPr>
              <w:pStyle w:val="0"/>
              <w:jc w:val="center"/>
            </w:pPr>
            <w:r>
              <w:rPr>
                <w:sz w:val="20"/>
              </w:rPr>
              <w:t xml:space="preserve">II этап</w:t>
            </w:r>
          </w:p>
        </w:tc>
        <w:tc>
          <w:tcPr>
            <w:gridSpan w:val="2"/>
            <w:tcW w:w="2154" w:type="dxa"/>
            <w:vAlign w:val="center"/>
          </w:tcPr>
          <w:p>
            <w:pPr>
              <w:pStyle w:val="0"/>
              <w:jc w:val="center"/>
            </w:pPr>
            <w:r>
              <w:rPr>
                <w:sz w:val="20"/>
              </w:rPr>
              <w:t xml:space="preserve">III этап</w:t>
            </w:r>
          </w:p>
        </w:tc>
        <w:tc>
          <w:tcPr>
            <w:tcW w:w="1814" w:type="dxa"/>
            <w:vAlign w:val="center"/>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tcW w:w="1077" w:type="dxa"/>
            <w:vAlign w:val="center"/>
          </w:tcPr>
          <w:p>
            <w:pPr>
              <w:pStyle w:val="0"/>
              <w:jc w:val="center"/>
            </w:pPr>
            <w:r>
              <w:rPr>
                <w:sz w:val="20"/>
              </w:rPr>
              <w:t xml:space="preserve">2021 год</w:t>
            </w:r>
          </w:p>
        </w:tc>
        <w:tc>
          <w:tcPr>
            <w:tcW w:w="1077" w:type="dxa"/>
            <w:vAlign w:val="center"/>
          </w:tcPr>
          <w:p>
            <w:pPr>
              <w:pStyle w:val="0"/>
              <w:jc w:val="center"/>
            </w:pPr>
            <w:r>
              <w:rPr>
                <w:sz w:val="20"/>
              </w:rPr>
              <w:t xml:space="preserve">2022 год</w:t>
            </w:r>
          </w:p>
        </w:tc>
        <w:tc>
          <w:tcPr>
            <w:tcW w:w="1077" w:type="dxa"/>
            <w:vAlign w:val="center"/>
          </w:tcPr>
          <w:p>
            <w:pPr>
              <w:pStyle w:val="0"/>
              <w:jc w:val="center"/>
            </w:pPr>
            <w:r>
              <w:rPr>
                <w:sz w:val="20"/>
              </w:rPr>
              <w:t xml:space="preserve">2023 год</w:t>
            </w:r>
          </w:p>
        </w:tc>
        <w:tc>
          <w:tcPr>
            <w:tcW w:w="1077" w:type="dxa"/>
            <w:vAlign w:val="center"/>
          </w:tcPr>
          <w:p>
            <w:pPr>
              <w:pStyle w:val="0"/>
              <w:jc w:val="center"/>
            </w:pPr>
            <w:r>
              <w:rPr>
                <w:sz w:val="20"/>
              </w:rPr>
              <w:t xml:space="preserve">2024 год</w:t>
            </w:r>
          </w:p>
        </w:tc>
        <w:tc>
          <w:tcPr>
            <w:tcW w:w="1077" w:type="dxa"/>
            <w:vAlign w:val="center"/>
          </w:tcPr>
          <w:p>
            <w:pPr>
              <w:pStyle w:val="0"/>
              <w:jc w:val="center"/>
            </w:pPr>
            <w:r>
              <w:rPr>
                <w:sz w:val="20"/>
              </w:rPr>
              <w:t xml:space="preserve">2025 год</w:t>
            </w:r>
          </w:p>
        </w:tc>
        <w:tc>
          <w:tcPr>
            <w:tcW w:w="1077" w:type="dxa"/>
            <w:vAlign w:val="center"/>
          </w:tcPr>
          <w:p>
            <w:pPr>
              <w:pStyle w:val="0"/>
              <w:jc w:val="center"/>
            </w:pPr>
            <w:r>
              <w:rPr>
                <w:sz w:val="20"/>
              </w:rPr>
              <w:t xml:space="preserve">2030 год</w:t>
            </w:r>
          </w:p>
        </w:tc>
        <w:tc>
          <w:tcPr>
            <w:tcW w:w="1077" w:type="dxa"/>
            <w:vAlign w:val="center"/>
          </w:tcPr>
          <w:p>
            <w:pPr>
              <w:pStyle w:val="0"/>
              <w:jc w:val="center"/>
            </w:pPr>
            <w:r>
              <w:rPr>
                <w:sz w:val="20"/>
              </w:rPr>
              <w:t xml:space="preserve">2035 год</w:t>
            </w:r>
          </w:p>
        </w:tc>
        <w:tc>
          <w:tcPr>
            <w:vMerge w:val="continue"/>
          </w:tcPr>
          <w:p/>
        </w:tc>
      </w:tr>
      <w:tr>
        <w:tc>
          <w:tcPr>
            <w:tcW w:w="2665" w:type="dxa"/>
          </w:tcPr>
          <w:p>
            <w:pPr>
              <w:pStyle w:val="0"/>
              <w:jc w:val="center"/>
            </w:pPr>
            <w:r>
              <w:rPr>
                <w:sz w:val="20"/>
              </w:rPr>
              <w:t xml:space="preserve">1</w:t>
            </w:r>
          </w:p>
        </w:tc>
        <w:tc>
          <w:tcPr>
            <w:tcW w:w="1020" w:type="dxa"/>
          </w:tcPr>
          <w:p>
            <w:pPr>
              <w:pStyle w:val="0"/>
              <w:jc w:val="center"/>
            </w:pPr>
            <w:r>
              <w:rPr>
                <w:sz w:val="20"/>
              </w:rPr>
              <w:t xml:space="preserve">2</w:t>
            </w:r>
          </w:p>
        </w:tc>
        <w:tc>
          <w:tcPr>
            <w:tcW w:w="1077" w:type="dxa"/>
          </w:tcPr>
          <w:p>
            <w:pPr>
              <w:pStyle w:val="0"/>
              <w:jc w:val="center"/>
            </w:pPr>
            <w:r>
              <w:rPr>
                <w:sz w:val="20"/>
              </w:rPr>
              <w:t xml:space="preserve">3</w:t>
            </w:r>
          </w:p>
        </w:tc>
        <w:tc>
          <w:tcPr>
            <w:tcW w:w="1077" w:type="dxa"/>
          </w:tcPr>
          <w:p>
            <w:pPr>
              <w:pStyle w:val="0"/>
              <w:jc w:val="center"/>
            </w:pPr>
            <w:r>
              <w:rPr>
                <w:sz w:val="20"/>
              </w:rPr>
              <w:t xml:space="preserve">4</w:t>
            </w:r>
          </w:p>
        </w:tc>
        <w:tc>
          <w:tcPr>
            <w:tcW w:w="1077" w:type="dxa"/>
          </w:tcPr>
          <w:p>
            <w:pPr>
              <w:pStyle w:val="0"/>
              <w:jc w:val="center"/>
            </w:pPr>
            <w:r>
              <w:rPr>
                <w:sz w:val="20"/>
              </w:rPr>
              <w:t xml:space="preserve">5</w:t>
            </w:r>
          </w:p>
        </w:tc>
        <w:tc>
          <w:tcPr>
            <w:tcW w:w="1077" w:type="dxa"/>
          </w:tcPr>
          <w:p>
            <w:pPr>
              <w:pStyle w:val="0"/>
              <w:jc w:val="center"/>
            </w:pPr>
            <w:r>
              <w:rPr>
                <w:sz w:val="20"/>
              </w:rPr>
              <w:t xml:space="preserve">6</w:t>
            </w:r>
          </w:p>
        </w:tc>
        <w:tc>
          <w:tcPr>
            <w:tcW w:w="1077" w:type="dxa"/>
          </w:tcPr>
          <w:p>
            <w:pPr>
              <w:pStyle w:val="0"/>
              <w:jc w:val="center"/>
            </w:pPr>
            <w:r>
              <w:rPr>
                <w:sz w:val="20"/>
              </w:rPr>
              <w:t xml:space="preserve">7</w:t>
            </w:r>
          </w:p>
        </w:tc>
        <w:tc>
          <w:tcPr>
            <w:tcW w:w="1077" w:type="dxa"/>
          </w:tcPr>
          <w:p>
            <w:pPr>
              <w:pStyle w:val="0"/>
              <w:jc w:val="center"/>
            </w:pPr>
            <w:r>
              <w:rPr>
                <w:sz w:val="20"/>
              </w:rPr>
              <w:t xml:space="preserve">8</w:t>
            </w:r>
          </w:p>
        </w:tc>
        <w:tc>
          <w:tcPr>
            <w:tcW w:w="1077" w:type="dxa"/>
          </w:tcPr>
          <w:p>
            <w:pPr>
              <w:pStyle w:val="0"/>
              <w:jc w:val="center"/>
            </w:pPr>
            <w:r>
              <w:rPr>
                <w:sz w:val="20"/>
              </w:rPr>
              <w:t xml:space="preserve">9</w:t>
            </w:r>
          </w:p>
        </w:tc>
        <w:tc>
          <w:tcPr>
            <w:tcW w:w="1814" w:type="dxa"/>
          </w:tcPr>
          <w:p>
            <w:pPr>
              <w:pStyle w:val="0"/>
              <w:jc w:val="center"/>
            </w:pPr>
            <w:r>
              <w:rPr>
                <w:sz w:val="20"/>
              </w:rPr>
              <w:t xml:space="preserve">10</w:t>
            </w:r>
          </w:p>
        </w:tc>
      </w:tr>
      <w:tr>
        <w:tc>
          <w:tcPr>
            <w:tcW w:w="2665" w:type="dxa"/>
          </w:tcPr>
          <w:p>
            <w:pPr>
              <w:pStyle w:val="0"/>
            </w:pPr>
            <w:r>
              <w:rPr>
                <w:sz w:val="20"/>
              </w:rPr>
              <w:t xml:space="preserve">Валовой региональный продукт</w:t>
            </w:r>
          </w:p>
        </w:tc>
        <w:tc>
          <w:tcPr>
            <w:tcW w:w="1020" w:type="dxa"/>
          </w:tcPr>
          <w:p>
            <w:pPr>
              <w:pStyle w:val="0"/>
              <w:jc w:val="center"/>
            </w:pPr>
            <w:r>
              <w:rPr>
                <w:sz w:val="20"/>
              </w:rPr>
              <w:t xml:space="preserve">млн рублей</w:t>
            </w:r>
          </w:p>
        </w:tc>
        <w:tc>
          <w:tcPr>
            <w:tcW w:w="1077" w:type="dxa"/>
          </w:tcPr>
          <w:p>
            <w:pPr>
              <w:pStyle w:val="0"/>
              <w:jc w:val="center"/>
            </w:pPr>
            <w:r>
              <w:rPr>
                <w:sz w:val="20"/>
              </w:rPr>
              <w:t xml:space="preserve">1172614</w:t>
            </w:r>
          </w:p>
        </w:tc>
        <w:tc>
          <w:tcPr>
            <w:tcW w:w="1077" w:type="dxa"/>
          </w:tcPr>
          <w:p>
            <w:pPr>
              <w:pStyle w:val="0"/>
              <w:jc w:val="center"/>
            </w:pPr>
            <w:r>
              <w:rPr>
                <w:sz w:val="20"/>
              </w:rPr>
              <w:t xml:space="preserve">1269149</w:t>
            </w:r>
          </w:p>
        </w:tc>
        <w:tc>
          <w:tcPr>
            <w:tcW w:w="1077" w:type="dxa"/>
          </w:tcPr>
          <w:p>
            <w:pPr>
              <w:pStyle w:val="0"/>
              <w:jc w:val="center"/>
            </w:pPr>
            <w:r>
              <w:rPr>
                <w:sz w:val="20"/>
              </w:rPr>
              <w:t xml:space="preserve">1371523</w:t>
            </w:r>
          </w:p>
        </w:tc>
        <w:tc>
          <w:tcPr>
            <w:tcW w:w="1077" w:type="dxa"/>
          </w:tcPr>
          <w:p>
            <w:pPr>
              <w:pStyle w:val="0"/>
              <w:jc w:val="center"/>
            </w:pPr>
            <w:r>
              <w:rPr>
                <w:sz w:val="20"/>
              </w:rPr>
              <w:t xml:space="preserve">1490991</w:t>
            </w:r>
          </w:p>
        </w:tc>
        <w:tc>
          <w:tcPr>
            <w:tcW w:w="1077" w:type="dxa"/>
          </w:tcPr>
          <w:p>
            <w:pPr>
              <w:pStyle w:val="0"/>
              <w:jc w:val="center"/>
            </w:pPr>
            <w:r>
              <w:rPr>
                <w:sz w:val="20"/>
              </w:rPr>
              <w:t xml:space="preserve">1557034</w:t>
            </w:r>
          </w:p>
        </w:tc>
        <w:tc>
          <w:tcPr>
            <w:tcW w:w="1077" w:type="dxa"/>
          </w:tcPr>
          <w:p>
            <w:pPr>
              <w:pStyle w:val="0"/>
              <w:jc w:val="center"/>
            </w:pPr>
            <w:r>
              <w:rPr>
                <w:sz w:val="20"/>
              </w:rPr>
              <w:t xml:space="preserve">1663436</w:t>
            </w:r>
          </w:p>
        </w:tc>
        <w:tc>
          <w:tcPr>
            <w:tcW w:w="1077" w:type="dxa"/>
          </w:tcPr>
          <w:p>
            <w:pPr>
              <w:pStyle w:val="0"/>
              <w:jc w:val="center"/>
            </w:pPr>
            <w:r>
              <w:rPr>
                <w:sz w:val="20"/>
              </w:rPr>
              <w:t xml:space="preserve">2586358</w:t>
            </w:r>
          </w:p>
        </w:tc>
        <w:tc>
          <w:tcPr>
            <w:tcW w:w="1814" w:type="dxa"/>
          </w:tcPr>
          <w:p>
            <w:pPr>
              <w:pStyle w:val="0"/>
              <w:jc w:val="center"/>
            </w:pPr>
            <w:r>
              <w:rPr>
                <w:sz w:val="20"/>
              </w:rPr>
              <w:t xml:space="preserve">Заместители Губернатора Кемеровской области - Кузбасса заместители председателя Правительства Кемеровской области - Кузбасса</w:t>
            </w:r>
          </w:p>
        </w:tc>
      </w:tr>
      <w:tr>
        <w:tc>
          <w:tcPr>
            <w:tcW w:w="2665" w:type="dxa"/>
          </w:tcPr>
          <w:p>
            <w:pPr>
              <w:pStyle w:val="0"/>
            </w:pPr>
            <w:r>
              <w:rPr>
                <w:sz w:val="20"/>
              </w:rPr>
              <w:t xml:space="preserve">Валовой региональный продукт на душу населения</w:t>
            </w:r>
          </w:p>
        </w:tc>
        <w:tc>
          <w:tcPr>
            <w:tcW w:w="1020" w:type="dxa"/>
          </w:tcPr>
          <w:p>
            <w:pPr>
              <w:pStyle w:val="0"/>
              <w:jc w:val="center"/>
            </w:pPr>
            <w:r>
              <w:rPr>
                <w:sz w:val="20"/>
              </w:rPr>
              <w:t xml:space="preserve">рублей</w:t>
            </w:r>
          </w:p>
        </w:tc>
        <w:tc>
          <w:tcPr>
            <w:tcW w:w="1077" w:type="dxa"/>
          </w:tcPr>
          <w:p>
            <w:pPr>
              <w:pStyle w:val="0"/>
              <w:jc w:val="center"/>
            </w:pPr>
            <w:r>
              <w:rPr>
                <w:sz w:val="20"/>
              </w:rPr>
              <w:t xml:space="preserve">446 642,0</w:t>
            </w:r>
          </w:p>
        </w:tc>
        <w:tc>
          <w:tcPr>
            <w:tcW w:w="1077" w:type="dxa"/>
          </w:tcPr>
          <w:p>
            <w:pPr>
              <w:pStyle w:val="0"/>
              <w:jc w:val="center"/>
            </w:pPr>
            <w:r>
              <w:rPr>
                <w:sz w:val="20"/>
              </w:rPr>
              <w:t xml:space="preserve">486 338,5</w:t>
            </w:r>
          </w:p>
        </w:tc>
        <w:tc>
          <w:tcPr>
            <w:tcW w:w="1077" w:type="dxa"/>
          </w:tcPr>
          <w:p>
            <w:pPr>
              <w:pStyle w:val="0"/>
              <w:jc w:val="center"/>
            </w:pPr>
            <w:r>
              <w:rPr>
                <w:sz w:val="20"/>
              </w:rPr>
              <w:t xml:space="preserve">528 301,3</w:t>
            </w:r>
          </w:p>
        </w:tc>
        <w:tc>
          <w:tcPr>
            <w:tcW w:w="1077" w:type="dxa"/>
          </w:tcPr>
          <w:p>
            <w:pPr>
              <w:pStyle w:val="0"/>
            </w:pPr>
            <w:r>
              <w:rPr>
                <w:sz w:val="20"/>
              </w:rPr>
              <w:t xml:space="preserve">576 875</w:t>
            </w:r>
          </w:p>
        </w:tc>
        <w:tc>
          <w:tcPr>
            <w:tcW w:w="1077" w:type="dxa"/>
          </w:tcPr>
          <w:p>
            <w:pPr>
              <w:pStyle w:val="0"/>
              <w:jc w:val="center"/>
            </w:pPr>
            <w:r>
              <w:rPr>
                <w:sz w:val="20"/>
              </w:rPr>
              <w:t xml:space="preserve">604 603</w:t>
            </w:r>
          </w:p>
        </w:tc>
        <w:tc>
          <w:tcPr>
            <w:tcW w:w="1077" w:type="dxa"/>
          </w:tcPr>
          <w:p>
            <w:pPr>
              <w:pStyle w:val="0"/>
              <w:jc w:val="center"/>
            </w:pPr>
            <w:r>
              <w:rPr>
                <w:sz w:val="20"/>
              </w:rPr>
              <w:t xml:space="preserve">642 203,7</w:t>
            </w:r>
          </w:p>
        </w:tc>
        <w:tc>
          <w:tcPr>
            <w:tcW w:w="1077" w:type="dxa"/>
          </w:tcPr>
          <w:p>
            <w:pPr>
              <w:pStyle w:val="0"/>
              <w:jc w:val="center"/>
            </w:pPr>
            <w:r>
              <w:rPr>
                <w:sz w:val="20"/>
              </w:rPr>
              <w:t xml:space="preserve">962 867,4</w:t>
            </w:r>
          </w:p>
        </w:tc>
        <w:tc>
          <w:tcPr>
            <w:tcW w:w="1814" w:type="dxa"/>
          </w:tcPr>
          <w:p>
            <w:pPr>
              <w:pStyle w:val="0"/>
              <w:jc w:val="center"/>
            </w:pPr>
            <w:r>
              <w:rPr>
                <w:sz w:val="20"/>
              </w:rPr>
              <w:t xml:space="preserve">Заместители Губернатора Кемеровской области - Кузбасса заместители председателя Правительства Кемеровской области - Кузбасса</w:t>
            </w:r>
          </w:p>
        </w:tc>
      </w:tr>
      <w:tr>
        <w:tc>
          <w:tcPr>
            <w:tcW w:w="2665" w:type="dxa"/>
          </w:tcPr>
          <w:p>
            <w:pPr>
              <w:pStyle w:val="0"/>
            </w:pPr>
            <w:r>
              <w:rPr>
                <w:sz w:val="20"/>
              </w:rPr>
              <w:t xml:space="preserve">Индекс промышленного производства</w:t>
            </w:r>
          </w:p>
        </w:tc>
        <w:tc>
          <w:tcPr>
            <w:tcW w:w="1020" w:type="dxa"/>
          </w:tcPr>
          <w:p>
            <w:pPr>
              <w:pStyle w:val="0"/>
              <w:jc w:val="center"/>
            </w:pPr>
            <w:r>
              <w:rPr>
                <w:sz w:val="20"/>
              </w:rPr>
              <w:t xml:space="preserve">процентов</w:t>
            </w:r>
          </w:p>
        </w:tc>
        <w:tc>
          <w:tcPr>
            <w:tcW w:w="1077" w:type="dxa"/>
          </w:tcPr>
          <w:p>
            <w:pPr>
              <w:pStyle w:val="0"/>
              <w:jc w:val="center"/>
            </w:pPr>
            <w:r>
              <w:rPr>
                <w:sz w:val="20"/>
              </w:rPr>
              <w:t xml:space="preserve">106,7</w:t>
            </w:r>
          </w:p>
        </w:tc>
        <w:tc>
          <w:tcPr>
            <w:tcW w:w="1077" w:type="dxa"/>
          </w:tcPr>
          <w:p>
            <w:pPr>
              <w:pStyle w:val="0"/>
              <w:jc w:val="center"/>
            </w:pPr>
            <w:r>
              <w:rPr>
                <w:sz w:val="20"/>
              </w:rPr>
              <w:t xml:space="preserve">109</w:t>
            </w:r>
          </w:p>
        </w:tc>
        <w:tc>
          <w:tcPr>
            <w:tcW w:w="1077" w:type="dxa"/>
          </w:tcPr>
          <w:p>
            <w:pPr>
              <w:pStyle w:val="0"/>
              <w:jc w:val="center"/>
            </w:pPr>
            <w:r>
              <w:rPr>
                <w:sz w:val="20"/>
              </w:rPr>
              <w:t xml:space="preserve">103,9</w:t>
            </w:r>
          </w:p>
        </w:tc>
        <w:tc>
          <w:tcPr>
            <w:tcW w:w="1077" w:type="dxa"/>
          </w:tcPr>
          <w:p>
            <w:pPr>
              <w:pStyle w:val="0"/>
              <w:jc w:val="center"/>
            </w:pPr>
            <w:r>
              <w:rPr>
                <w:sz w:val="20"/>
              </w:rPr>
              <w:t xml:space="preserve">103,6</w:t>
            </w:r>
          </w:p>
        </w:tc>
        <w:tc>
          <w:tcPr>
            <w:tcW w:w="1077" w:type="dxa"/>
          </w:tcPr>
          <w:p>
            <w:pPr>
              <w:pStyle w:val="0"/>
              <w:jc w:val="center"/>
            </w:pPr>
            <w:r>
              <w:rPr>
                <w:sz w:val="20"/>
              </w:rPr>
              <w:t xml:space="preserve">105,7</w:t>
            </w:r>
          </w:p>
        </w:tc>
        <w:tc>
          <w:tcPr>
            <w:tcW w:w="1077" w:type="dxa"/>
          </w:tcPr>
          <w:p>
            <w:pPr>
              <w:pStyle w:val="0"/>
              <w:jc w:val="center"/>
            </w:pPr>
            <w:r>
              <w:rPr>
                <w:sz w:val="20"/>
              </w:rPr>
              <w:t xml:space="preserve">108,3</w:t>
            </w:r>
          </w:p>
        </w:tc>
        <w:tc>
          <w:tcPr>
            <w:tcW w:w="1077" w:type="dxa"/>
          </w:tcPr>
          <w:p>
            <w:pPr>
              <w:pStyle w:val="0"/>
              <w:jc w:val="center"/>
            </w:pPr>
            <w:r>
              <w:rPr>
                <w:sz w:val="20"/>
              </w:rPr>
              <w:t xml:space="preserve">109,3</w:t>
            </w:r>
          </w:p>
        </w:tc>
        <w:tc>
          <w:tcPr>
            <w:tcW w:w="1814" w:type="dxa"/>
          </w:tcPr>
          <w:p>
            <w:pPr>
              <w:pStyle w:val="0"/>
              <w:jc w:val="center"/>
            </w:pPr>
            <w:r>
              <w:rPr>
                <w:sz w:val="20"/>
              </w:rPr>
              <w:t xml:space="preserve">Старосвет Л.В.</w:t>
            </w:r>
          </w:p>
          <w:p>
            <w:pPr>
              <w:pStyle w:val="0"/>
              <w:jc w:val="center"/>
            </w:pPr>
            <w:r>
              <w:rPr>
                <w:sz w:val="20"/>
              </w:rPr>
              <w:t xml:space="preserve">Токарев О.С.</w:t>
            </w:r>
          </w:p>
          <w:p>
            <w:pPr>
              <w:pStyle w:val="0"/>
              <w:jc w:val="center"/>
            </w:pPr>
            <w:r>
              <w:rPr>
                <w:sz w:val="20"/>
              </w:rPr>
              <w:t xml:space="preserve">Ариткулов А.В.</w:t>
            </w:r>
          </w:p>
        </w:tc>
      </w:tr>
      <w:tr>
        <w:tc>
          <w:tcPr>
            <w:tcW w:w="2665" w:type="dxa"/>
          </w:tcPr>
          <w:p>
            <w:pPr>
              <w:pStyle w:val="0"/>
            </w:pPr>
            <w:r>
              <w:rPr>
                <w:sz w:val="20"/>
              </w:rPr>
              <w:t xml:space="preserve">Индекс производства по виду экономической деятельности "Добыча полезных ископаемых"</w:t>
            </w:r>
          </w:p>
        </w:tc>
        <w:tc>
          <w:tcPr>
            <w:tcW w:w="1020" w:type="dxa"/>
          </w:tcPr>
          <w:p>
            <w:pPr>
              <w:pStyle w:val="0"/>
              <w:jc w:val="center"/>
            </w:pPr>
            <w:r>
              <w:rPr>
                <w:sz w:val="20"/>
              </w:rPr>
              <w:t xml:space="preserve">процентов</w:t>
            </w:r>
          </w:p>
        </w:tc>
        <w:tc>
          <w:tcPr>
            <w:tcW w:w="1077" w:type="dxa"/>
          </w:tcPr>
          <w:p>
            <w:pPr>
              <w:pStyle w:val="0"/>
              <w:jc w:val="center"/>
            </w:pPr>
            <w:r>
              <w:rPr>
                <w:sz w:val="20"/>
              </w:rPr>
              <w:t xml:space="preserve">109</w:t>
            </w:r>
          </w:p>
        </w:tc>
        <w:tc>
          <w:tcPr>
            <w:tcW w:w="1077" w:type="dxa"/>
          </w:tcPr>
          <w:p>
            <w:pPr>
              <w:pStyle w:val="0"/>
              <w:jc w:val="center"/>
            </w:pPr>
            <w:r>
              <w:rPr>
                <w:sz w:val="20"/>
              </w:rPr>
              <w:t xml:space="preserve">115,9</w:t>
            </w:r>
          </w:p>
        </w:tc>
        <w:tc>
          <w:tcPr>
            <w:tcW w:w="1077" w:type="dxa"/>
          </w:tcPr>
          <w:p>
            <w:pPr>
              <w:pStyle w:val="0"/>
              <w:jc w:val="center"/>
            </w:pPr>
            <w:r>
              <w:rPr>
                <w:sz w:val="20"/>
              </w:rPr>
              <w:t xml:space="preserve">104,9</w:t>
            </w:r>
          </w:p>
        </w:tc>
        <w:tc>
          <w:tcPr>
            <w:tcW w:w="1077" w:type="dxa"/>
          </w:tcPr>
          <w:p>
            <w:pPr>
              <w:pStyle w:val="0"/>
              <w:jc w:val="center"/>
            </w:pPr>
            <w:r>
              <w:rPr>
                <w:sz w:val="20"/>
              </w:rPr>
              <w:t xml:space="preserve">104</w:t>
            </w:r>
          </w:p>
        </w:tc>
        <w:tc>
          <w:tcPr>
            <w:tcW w:w="1077" w:type="dxa"/>
          </w:tcPr>
          <w:p>
            <w:pPr>
              <w:pStyle w:val="0"/>
              <w:jc w:val="center"/>
            </w:pPr>
            <w:r>
              <w:rPr>
                <w:sz w:val="20"/>
              </w:rPr>
              <w:t xml:space="preserve">103,6</w:t>
            </w:r>
          </w:p>
        </w:tc>
        <w:tc>
          <w:tcPr>
            <w:tcW w:w="1077" w:type="dxa"/>
          </w:tcPr>
          <w:p>
            <w:pPr>
              <w:pStyle w:val="0"/>
              <w:jc w:val="center"/>
            </w:pPr>
            <w:r>
              <w:rPr>
                <w:sz w:val="20"/>
              </w:rPr>
              <w:t xml:space="preserve">103</w:t>
            </w:r>
          </w:p>
        </w:tc>
        <w:tc>
          <w:tcPr>
            <w:tcW w:w="1077" w:type="dxa"/>
          </w:tcPr>
          <w:p>
            <w:pPr>
              <w:pStyle w:val="0"/>
              <w:jc w:val="center"/>
            </w:pPr>
            <w:r>
              <w:rPr>
                <w:sz w:val="20"/>
              </w:rPr>
              <w:t xml:space="preserve">102,6</w:t>
            </w:r>
          </w:p>
        </w:tc>
        <w:tc>
          <w:tcPr>
            <w:tcW w:w="1814" w:type="dxa"/>
          </w:tcPr>
          <w:p>
            <w:pPr>
              <w:pStyle w:val="0"/>
              <w:jc w:val="center"/>
            </w:pPr>
            <w:r>
              <w:rPr>
                <w:sz w:val="20"/>
              </w:rPr>
              <w:t xml:space="preserve">Токарев О.С.</w:t>
            </w:r>
          </w:p>
        </w:tc>
      </w:tr>
      <w:tr>
        <w:tc>
          <w:tcPr>
            <w:tcW w:w="2665" w:type="dxa"/>
          </w:tcPr>
          <w:p>
            <w:pPr>
              <w:pStyle w:val="0"/>
            </w:pPr>
            <w:r>
              <w:rPr>
                <w:sz w:val="20"/>
              </w:rPr>
              <w:t xml:space="preserve">Индекс производства по виду экономической деятельности "Обрабатывающие производства"</w:t>
            </w:r>
          </w:p>
        </w:tc>
        <w:tc>
          <w:tcPr>
            <w:tcW w:w="1020" w:type="dxa"/>
          </w:tcPr>
          <w:p>
            <w:pPr>
              <w:pStyle w:val="0"/>
              <w:jc w:val="center"/>
            </w:pPr>
            <w:r>
              <w:rPr>
                <w:sz w:val="20"/>
              </w:rPr>
              <w:t xml:space="preserve">процентов</w:t>
            </w:r>
          </w:p>
        </w:tc>
        <w:tc>
          <w:tcPr>
            <w:tcW w:w="1077" w:type="dxa"/>
          </w:tcPr>
          <w:p>
            <w:pPr>
              <w:pStyle w:val="0"/>
              <w:jc w:val="center"/>
            </w:pPr>
            <w:r>
              <w:rPr>
                <w:sz w:val="20"/>
              </w:rPr>
              <w:t xml:space="preserve">101,5</w:t>
            </w:r>
          </w:p>
        </w:tc>
        <w:tc>
          <w:tcPr>
            <w:tcW w:w="1077" w:type="dxa"/>
          </w:tcPr>
          <w:p>
            <w:pPr>
              <w:pStyle w:val="0"/>
              <w:jc w:val="center"/>
            </w:pPr>
            <w:r>
              <w:rPr>
                <w:sz w:val="20"/>
              </w:rPr>
              <w:t xml:space="preserve">102,2</w:t>
            </w:r>
          </w:p>
        </w:tc>
        <w:tc>
          <w:tcPr>
            <w:tcW w:w="1077" w:type="dxa"/>
          </w:tcPr>
          <w:p>
            <w:pPr>
              <w:pStyle w:val="0"/>
              <w:jc w:val="center"/>
            </w:pPr>
            <w:r>
              <w:rPr>
                <w:sz w:val="20"/>
              </w:rPr>
              <w:t xml:space="preserve">102,7</w:t>
            </w:r>
          </w:p>
        </w:tc>
        <w:tc>
          <w:tcPr>
            <w:tcW w:w="1077" w:type="dxa"/>
          </w:tcPr>
          <w:p>
            <w:pPr>
              <w:pStyle w:val="0"/>
              <w:jc w:val="center"/>
            </w:pPr>
            <w:r>
              <w:rPr>
                <w:sz w:val="20"/>
              </w:rPr>
              <w:t xml:space="preserve">103,3</w:t>
            </w:r>
          </w:p>
        </w:tc>
        <w:tc>
          <w:tcPr>
            <w:tcW w:w="1077" w:type="dxa"/>
          </w:tcPr>
          <w:p>
            <w:pPr>
              <w:pStyle w:val="0"/>
              <w:jc w:val="center"/>
            </w:pPr>
            <w:r>
              <w:rPr>
                <w:sz w:val="20"/>
              </w:rPr>
              <w:t xml:space="preserve">109,5</w:t>
            </w:r>
          </w:p>
        </w:tc>
        <w:tc>
          <w:tcPr>
            <w:tcW w:w="1077" w:type="dxa"/>
          </w:tcPr>
          <w:p>
            <w:pPr>
              <w:pStyle w:val="0"/>
              <w:jc w:val="center"/>
            </w:pPr>
            <w:r>
              <w:rPr>
                <w:sz w:val="20"/>
              </w:rPr>
              <w:t xml:space="preserve">115</w:t>
            </w:r>
          </w:p>
        </w:tc>
        <w:tc>
          <w:tcPr>
            <w:tcW w:w="1077" w:type="dxa"/>
          </w:tcPr>
          <w:p>
            <w:pPr>
              <w:pStyle w:val="0"/>
              <w:jc w:val="center"/>
            </w:pPr>
            <w:r>
              <w:rPr>
                <w:sz w:val="20"/>
              </w:rPr>
              <w:t xml:space="preserve">115</w:t>
            </w:r>
          </w:p>
        </w:tc>
        <w:tc>
          <w:tcPr>
            <w:tcW w:w="1814" w:type="dxa"/>
          </w:tcPr>
          <w:p>
            <w:pPr>
              <w:pStyle w:val="0"/>
              <w:jc w:val="center"/>
            </w:pPr>
            <w:r>
              <w:rPr>
                <w:sz w:val="20"/>
              </w:rPr>
              <w:t xml:space="preserve">Старосвет Л.В.</w:t>
            </w:r>
          </w:p>
          <w:p>
            <w:pPr>
              <w:pStyle w:val="0"/>
              <w:jc w:val="center"/>
            </w:pPr>
            <w:r>
              <w:rPr>
                <w:sz w:val="20"/>
              </w:rPr>
              <w:t xml:space="preserve">Ариткулов А.В.</w:t>
            </w:r>
          </w:p>
        </w:tc>
      </w:tr>
      <w:tr>
        <w:tc>
          <w:tcPr>
            <w:tcW w:w="2665" w:type="dxa"/>
          </w:tcPr>
          <w:p>
            <w:pPr>
              <w:pStyle w:val="0"/>
            </w:pPr>
            <w:r>
              <w:rPr>
                <w:sz w:val="20"/>
              </w:rPr>
              <w:t xml:space="preserve">Добыча угля</w:t>
            </w:r>
          </w:p>
        </w:tc>
        <w:tc>
          <w:tcPr>
            <w:tcW w:w="1020" w:type="dxa"/>
          </w:tcPr>
          <w:p>
            <w:pPr>
              <w:pStyle w:val="0"/>
              <w:jc w:val="center"/>
            </w:pPr>
            <w:r>
              <w:rPr>
                <w:sz w:val="20"/>
              </w:rPr>
              <w:t xml:space="preserve">млн тонн</w:t>
            </w:r>
          </w:p>
        </w:tc>
        <w:tc>
          <w:tcPr>
            <w:tcW w:w="1077" w:type="dxa"/>
          </w:tcPr>
          <w:p>
            <w:pPr>
              <w:pStyle w:val="0"/>
              <w:jc w:val="center"/>
            </w:pPr>
            <w:r>
              <w:rPr>
                <w:sz w:val="20"/>
              </w:rPr>
              <w:t xml:space="preserve">235</w:t>
            </w:r>
          </w:p>
        </w:tc>
        <w:tc>
          <w:tcPr>
            <w:tcW w:w="1077" w:type="dxa"/>
          </w:tcPr>
          <w:p>
            <w:pPr>
              <w:pStyle w:val="0"/>
              <w:jc w:val="center"/>
            </w:pPr>
            <w:r>
              <w:rPr>
                <w:sz w:val="20"/>
              </w:rPr>
              <w:t xml:space="preserve">275</w:t>
            </w:r>
          </w:p>
        </w:tc>
        <w:tc>
          <w:tcPr>
            <w:tcW w:w="1077" w:type="dxa"/>
          </w:tcPr>
          <w:p>
            <w:pPr>
              <w:pStyle w:val="0"/>
              <w:jc w:val="center"/>
            </w:pPr>
            <w:r>
              <w:rPr>
                <w:sz w:val="20"/>
              </w:rPr>
              <w:t xml:space="preserve">290</w:t>
            </w:r>
          </w:p>
        </w:tc>
        <w:tc>
          <w:tcPr>
            <w:tcW w:w="1077" w:type="dxa"/>
          </w:tcPr>
          <w:p>
            <w:pPr>
              <w:pStyle w:val="0"/>
              <w:jc w:val="center"/>
            </w:pPr>
            <w:r>
              <w:rPr>
                <w:sz w:val="20"/>
              </w:rPr>
              <w:t xml:space="preserve">295</w:t>
            </w:r>
          </w:p>
        </w:tc>
        <w:tc>
          <w:tcPr>
            <w:tcW w:w="1077" w:type="dxa"/>
          </w:tcPr>
          <w:p>
            <w:pPr>
              <w:pStyle w:val="0"/>
              <w:jc w:val="center"/>
            </w:pPr>
            <w:r>
              <w:rPr>
                <w:sz w:val="20"/>
              </w:rPr>
              <w:t xml:space="preserve">300</w:t>
            </w:r>
          </w:p>
        </w:tc>
        <w:tc>
          <w:tcPr>
            <w:tcW w:w="1077" w:type="dxa"/>
          </w:tcPr>
          <w:p>
            <w:pPr>
              <w:pStyle w:val="0"/>
              <w:jc w:val="center"/>
            </w:pPr>
            <w:r>
              <w:rPr>
                <w:sz w:val="20"/>
              </w:rPr>
              <w:t xml:space="preserve">370</w:t>
            </w:r>
          </w:p>
        </w:tc>
        <w:tc>
          <w:tcPr>
            <w:tcW w:w="1077" w:type="dxa"/>
          </w:tcPr>
          <w:p>
            <w:pPr>
              <w:pStyle w:val="0"/>
              <w:jc w:val="center"/>
            </w:pPr>
            <w:r>
              <w:rPr>
                <w:sz w:val="20"/>
              </w:rPr>
              <w:t xml:space="preserve">395</w:t>
            </w:r>
          </w:p>
        </w:tc>
        <w:tc>
          <w:tcPr>
            <w:tcW w:w="1814" w:type="dxa"/>
          </w:tcPr>
          <w:p>
            <w:pPr>
              <w:pStyle w:val="0"/>
              <w:jc w:val="center"/>
            </w:pPr>
            <w:r>
              <w:rPr>
                <w:sz w:val="20"/>
              </w:rPr>
              <w:t xml:space="preserve">Токарев О.С.</w:t>
            </w:r>
          </w:p>
        </w:tc>
      </w:tr>
      <w:tr>
        <w:tc>
          <w:tcPr>
            <w:tcW w:w="2665" w:type="dxa"/>
          </w:tcPr>
          <w:p>
            <w:pPr>
              <w:pStyle w:val="0"/>
            </w:pPr>
            <w:r>
              <w:rPr>
                <w:sz w:val="20"/>
              </w:rPr>
              <w:t xml:space="preserve">Индекс производительности труда</w:t>
            </w:r>
          </w:p>
        </w:tc>
        <w:tc>
          <w:tcPr>
            <w:tcW w:w="1020" w:type="dxa"/>
          </w:tcPr>
          <w:p>
            <w:pPr>
              <w:pStyle w:val="0"/>
              <w:jc w:val="center"/>
            </w:pPr>
            <w:r>
              <w:rPr>
                <w:sz w:val="20"/>
              </w:rPr>
              <w:t xml:space="preserve">процентов</w:t>
            </w:r>
          </w:p>
        </w:tc>
        <w:tc>
          <w:tcPr>
            <w:tcW w:w="1077" w:type="dxa"/>
          </w:tcPr>
          <w:p>
            <w:pPr>
              <w:pStyle w:val="0"/>
              <w:jc w:val="center"/>
            </w:pPr>
            <w:r>
              <w:rPr>
                <w:sz w:val="20"/>
              </w:rPr>
              <w:t xml:space="preserve">101,7</w:t>
            </w:r>
          </w:p>
        </w:tc>
        <w:tc>
          <w:tcPr>
            <w:tcW w:w="1077" w:type="dxa"/>
          </w:tcPr>
          <w:p>
            <w:pPr>
              <w:pStyle w:val="0"/>
              <w:jc w:val="center"/>
            </w:pPr>
            <w:r>
              <w:rPr>
                <w:sz w:val="20"/>
              </w:rPr>
              <w:t xml:space="preserve">104,1</w:t>
            </w:r>
          </w:p>
        </w:tc>
        <w:tc>
          <w:tcPr>
            <w:tcW w:w="1077" w:type="dxa"/>
          </w:tcPr>
          <w:p>
            <w:pPr>
              <w:pStyle w:val="0"/>
              <w:jc w:val="center"/>
            </w:pPr>
            <w:r>
              <w:rPr>
                <w:sz w:val="20"/>
              </w:rPr>
              <w:t xml:space="preserve">102,8</w:t>
            </w:r>
          </w:p>
        </w:tc>
        <w:tc>
          <w:tcPr>
            <w:tcW w:w="1077" w:type="dxa"/>
          </w:tcPr>
          <w:p>
            <w:pPr>
              <w:pStyle w:val="0"/>
              <w:jc w:val="center"/>
            </w:pPr>
            <w:r>
              <w:rPr>
                <w:sz w:val="20"/>
              </w:rPr>
              <w:t xml:space="preserve">103,2</w:t>
            </w:r>
          </w:p>
        </w:tc>
        <w:tc>
          <w:tcPr>
            <w:tcW w:w="1077" w:type="dxa"/>
          </w:tcPr>
          <w:p>
            <w:pPr>
              <w:pStyle w:val="0"/>
              <w:jc w:val="center"/>
            </w:pPr>
            <w:r>
              <w:rPr>
                <w:sz w:val="20"/>
              </w:rPr>
              <w:t xml:space="preserve">104</w:t>
            </w:r>
          </w:p>
        </w:tc>
        <w:tc>
          <w:tcPr>
            <w:tcW w:w="1077" w:type="dxa"/>
          </w:tcPr>
          <w:p>
            <w:pPr>
              <w:pStyle w:val="0"/>
              <w:jc w:val="center"/>
            </w:pPr>
            <w:r>
              <w:rPr>
                <w:sz w:val="20"/>
              </w:rPr>
              <w:t xml:space="preserve">106,4</w:t>
            </w:r>
          </w:p>
        </w:tc>
        <w:tc>
          <w:tcPr>
            <w:tcW w:w="1077" w:type="dxa"/>
          </w:tcPr>
          <w:p>
            <w:pPr>
              <w:pStyle w:val="0"/>
              <w:jc w:val="center"/>
            </w:pPr>
            <w:r>
              <w:rPr>
                <w:sz w:val="20"/>
              </w:rPr>
              <w:t xml:space="preserve">107</w:t>
            </w:r>
          </w:p>
        </w:tc>
        <w:tc>
          <w:tcPr>
            <w:tcW w:w="1814" w:type="dxa"/>
          </w:tcPr>
          <w:p>
            <w:pPr>
              <w:pStyle w:val="0"/>
              <w:jc w:val="center"/>
            </w:pPr>
            <w:r>
              <w:rPr>
                <w:sz w:val="20"/>
              </w:rPr>
              <w:t xml:space="preserve">Заместители Губернатора Кемеровской области - Кузбасса заместители председателя Правительства Кемеровской области - Кузбасса</w:t>
            </w:r>
          </w:p>
        </w:tc>
      </w:tr>
      <w:tr>
        <w:tc>
          <w:tcPr>
            <w:tcW w:w="2665" w:type="dxa"/>
          </w:tcPr>
          <w:p>
            <w:pPr>
              <w:pStyle w:val="0"/>
            </w:pPr>
            <w:r>
              <w:rPr>
                <w:sz w:val="20"/>
              </w:rPr>
              <w:t xml:space="preserve">Протяженность автомобильных дорог общего пользования регионального или межмуниципального и местного значения с усовершенствованным покрытием</w:t>
            </w:r>
          </w:p>
        </w:tc>
        <w:tc>
          <w:tcPr>
            <w:tcW w:w="1020" w:type="dxa"/>
          </w:tcPr>
          <w:p>
            <w:pPr>
              <w:pStyle w:val="0"/>
              <w:jc w:val="center"/>
            </w:pPr>
            <w:r>
              <w:rPr>
                <w:sz w:val="20"/>
              </w:rPr>
              <w:t xml:space="preserve">тыс. км</w:t>
            </w:r>
          </w:p>
        </w:tc>
        <w:tc>
          <w:tcPr>
            <w:tcW w:w="1077" w:type="dxa"/>
          </w:tcPr>
          <w:p>
            <w:pPr>
              <w:pStyle w:val="0"/>
              <w:jc w:val="center"/>
            </w:pPr>
            <w:r>
              <w:rPr>
                <w:sz w:val="20"/>
              </w:rPr>
              <w:t xml:space="preserve">8,6</w:t>
            </w:r>
          </w:p>
        </w:tc>
        <w:tc>
          <w:tcPr>
            <w:tcW w:w="1077" w:type="dxa"/>
          </w:tcPr>
          <w:p>
            <w:pPr>
              <w:pStyle w:val="0"/>
              <w:jc w:val="center"/>
            </w:pPr>
            <w:r>
              <w:rPr>
                <w:sz w:val="20"/>
              </w:rPr>
              <w:t xml:space="preserve">8,6</w:t>
            </w:r>
          </w:p>
        </w:tc>
        <w:tc>
          <w:tcPr>
            <w:tcW w:w="1077" w:type="dxa"/>
          </w:tcPr>
          <w:p>
            <w:pPr>
              <w:pStyle w:val="0"/>
              <w:jc w:val="center"/>
            </w:pPr>
            <w:r>
              <w:rPr>
                <w:sz w:val="20"/>
              </w:rPr>
              <w:t xml:space="preserve">8,7</w:t>
            </w:r>
          </w:p>
        </w:tc>
        <w:tc>
          <w:tcPr>
            <w:tcW w:w="1077" w:type="dxa"/>
          </w:tcPr>
          <w:p>
            <w:pPr>
              <w:pStyle w:val="0"/>
              <w:jc w:val="center"/>
            </w:pPr>
            <w:r>
              <w:rPr>
                <w:sz w:val="20"/>
              </w:rPr>
              <w:t xml:space="preserve">8,7</w:t>
            </w:r>
          </w:p>
        </w:tc>
        <w:tc>
          <w:tcPr>
            <w:tcW w:w="1077" w:type="dxa"/>
          </w:tcPr>
          <w:p>
            <w:pPr>
              <w:pStyle w:val="0"/>
              <w:jc w:val="center"/>
            </w:pPr>
            <w:r>
              <w:rPr>
                <w:sz w:val="20"/>
              </w:rPr>
              <w:t xml:space="preserve">8,8</w:t>
            </w:r>
          </w:p>
        </w:tc>
        <w:tc>
          <w:tcPr>
            <w:tcW w:w="1077" w:type="dxa"/>
          </w:tcPr>
          <w:p>
            <w:pPr>
              <w:pStyle w:val="0"/>
              <w:jc w:val="center"/>
            </w:pPr>
            <w:r>
              <w:rPr>
                <w:sz w:val="20"/>
              </w:rPr>
              <w:t xml:space="preserve">9</w:t>
            </w:r>
          </w:p>
        </w:tc>
        <w:tc>
          <w:tcPr>
            <w:tcW w:w="1077" w:type="dxa"/>
          </w:tcPr>
          <w:p>
            <w:pPr>
              <w:pStyle w:val="0"/>
              <w:jc w:val="center"/>
            </w:pPr>
            <w:r>
              <w:rPr>
                <w:sz w:val="20"/>
              </w:rPr>
              <w:t xml:space="preserve">9,3</w:t>
            </w:r>
          </w:p>
        </w:tc>
        <w:tc>
          <w:tcPr>
            <w:tcW w:w="1814" w:type="dxa"/>
          </w:tcPr>
          <w:p>
            <w:pPr>
              <w:pStyle w:val="0"/>
              <w:jc w:val="center"/>
            </w:pPr>
            <w:r>
              <w:rPr>
                <w:sz w:val="20"/>
              </w:rPr>
              <w:t xml:space="preserve">Киселев Д.С.</w:t>
            </w:r>
          </w:p>
        </w:tc>
      </w:tr>
      <w:tr>
        <w:tc>
          <w:tcPr>
            <w:tcW w:w="2665" w:type="dxa"/>
          </w:tcPr>
          <w:p>
            <w:pPr>
              <w:pStyle w:val="0"/>
            </w:pPr>
            <w:r>
              <w:rPr>
                <w:sz w:val="20"/>
              </w:rPr>
              <w:t xml:space="preserve">Доля автомобильных дорог регионального значения, соответствующих нормативным требованиям, в их общей протяженности</w:t>
            </w:r>
          </w:p>
        </w:tc>
        <w:tc>
          <w:tcPr>
            <w:tcW w:w="1020" w:type="dxa"/>
          </w:tcPr>
          <w:p>
            <w:pPr>
              <w:pStyle w:val="0"/>
              <w:jc w:val="center"/>
            </w:pPr>
            <w:r>
              <w:rPr>
                <w:sz w:val="20"/>
              </w:rPr>
              <w:t xml:space="preserve">процентов</w:t>
            </w:r>
          </w:p>
        </w:tc>
        <w:tc>
          <w:tcPr>
            <w:tcW w:w="1077" w:type="dxa"/>
          </w:tcPr>
          <w:p>
            <w:pPr>
              <w:pStyle w:val="0"/>
              <w:jc w:val="center"/>
            </w:pPr>
            <w:r>
              <w:rPr>
                <w:sz w:val="20"/>
              </w:rPr>
              <w:t xml:space="preserve">44,6</w:t>
            </w:r>
          </w:p>
        </w:tc>
        <w:tc>
          <w:tcPr>
            <w:tcW w:w="1077" w:type="dxa"/>
          </w:tcPr>
          <w:p>
            <w:pPr>
              <w:pStyle w:val="0"/>
              <w:jc w:val="center"/>
            </w:pPr>
            <w:r>
              <w:rPr>
                <w:sz w:val="20"/>
              </w:rPr>
              <w:t xml:space="preserve">46,5</w:t>
            </w:r>
          </w:p>
        </w:tc>
        <w:tc>
          <w:tcPr>
            <w:tcW w:w="1077" w:type="dxa"/>
          </w:tcPr>
          <w:p>
            <w:pPr>
              <w:pStyle w:val="0"/>
              <w:jc w:val="center"/>
            </w:pPr>
            <w:r>
              <w:rPr>
                <w:sz w:val="20"/>
              </w:rPr>
              <w:t xml:space="preserve">51,93</w:t>
            </w:r>
          </w:p>
        </w:tc>
        <w:tc>
          <w:tcPr>
            <w:tcW w:w="1077" w:type="dxa"/>
          </w:tcPr>
          <w:p>
            <w:pPr>
              <w:pStyle w:val="0"/>
              <w:jc w:val="center"/>
            </w:pPr>
            <w:r>
              <w:rPr>
                <w:sz w:val="20"/>
              </w:rPr>
              <w:t xml:space="preserve">54,66</w:t>
            </w:r>
          </w:p>
        </w:tc>
        <w:tc>
          <w:tcPr>
            <w:tcW w:w="1077" w:type="dxa"/>
          </w:tcPr>
          <w:p>
            <w:pPr>
              <w:pStyle w:val="0"/>
              <w:jc w:val="center"/>
            </w:pPr>
            <w:r>
              <w:rPr>
                <w:sz w:val="20"/>
              </w:rPr>
              <w:t xml:space="preserve">55</w:t>
            </w:r>
          </w:p>
        </w:tc>
        <w:tc>
          <w:tcPr>
            <w:tcW w:w="1077" w:type="dxa"/>
          </w:tcPr>
          <w:p>
            <w:pPr>
              <w:pStyle w:val="0"/>
              <w:jc w:val="center"/>
            </w:pPr>
            <w:r>
              <w:rPr>
                <w:sz w:val="20"/>
              </w:rPr>
              <w:t xml:space="preserve">58</w:t>
            </w:r>
          </w:p>
        </w:tc>
        <w:tc>
          <w:tcPr>
            <w:tcW w:w="1077" w:type="dxa"/>
          </w:tcPr>
          <w:p>
            <w:pPr>
              <w:pStyle w:val="0"/>
              <w:jc w:val="center"/>
            </w:pPr>
            <w:r>
              <w:rPr>
                <w:sz w:val="20"/>
              </w:rPr>
              <w:t xml:space="preserve">60</w:t>
            </w:r>
          </w:p>
        </w:tc>
        <w:tc>
          <w:tcPr>
            <w:tcW w:w="1814" w:type="dxa"/>
          </w:tcPr>
          <w:p>
            <w:pPr>
              <w:pStyle w:val="0"/>
              <w:jc w:val="center"/>
            </w:pPr>
            <w:r>
              <w:rPr>
                <w:sz w:val="20"/>
              </w:rPr>
              <w:t xml:space="preserve">Киселев Д.С.</w:t>
            </w:r>
          </w:p>
        </w:tc>
      </w:tr>
      <w:tr>
        <w:tc>
          <w:tcPr>
            <w:tcW w:w="2665" w:type="dxa"/>
          </w:tcPr>
          <w:p>
            <w:pPr>
              <w:pStyle w:val="0"/>
            </w:pPr>
            <w:r>
              <w:rPr>
                <w:sz w:val="20"/>
              </w:rPr>
              <w:t xml:space="preserve">Валовое потребление природного газа в качестве моторного топлива</w:t>
            </w:r>
          </w:p>
        </w:tc>
        <w:tc>
          <w:tcPr>
            <w:tcW w:w="1020" w:type="dxa"/>
          </w:tcPr>
          <w:p>
            <w:pPr>
              <w:pStyle w:val="0"/>
              <w:jc w:val="center"/>
            </w:pPr>
            <w:r>
              <w:rPr>
                <w:sz w:val="20"/>
              </w:rPr>
              <w:t xml:space="preserve">млн куб. м</w:t>
            </w:r>
          </w:p>
        </w:tc>
        <w:tc>
          <w:tcPr>
            <w:tcW w:w="1077" w:type="dxa"/>
          </w:tcPr>
          <w:p>
            <w:pPr>
              <w:pStyle w:val="0"/>
              <w:jc w:val="center"/>
            </w:pPr>
            <w:r>
              <w:rPr>
                <w:sz w:val="20"/>
              </w:rPr>
              <w:t xml:space="preserve">31,8</w:t>
            </w:r>
          </w:p>
        </w:tc>
        <w:tc>
          <w:tcPr>
            <w:tcW w:w="1077" w:type="dxa"/>
          </w:tcPr>
          <w:p>
            <w:pPr>
              <w:pStyle w:val="0"/>
              <w:jc w:val="center"/>
            </w:pPr>
            <w:r>
              <w:rPr>
                <w:sz w:val="20"/>
              </w:rPr>
              <w:t xml:space="preserve">40</w:t>
            </w:r>
          </w:p>
        </w:tc>
        <w:tc>
          <w:tcPr>
            <w:tcW w:w="1077" w:type="dxa"/>
          </w:tcPr>
          <w:p>
            <w:pPr>
              <w:pStyle w:val="0"/>
              <w:jc w:val="center"/>
            </w:pPr>
            <w:r>
              <w:rPr>
                <w:sz w:val="20"/>
              </w:rPr>
              <w:t xml:space="preserve">47</w:t>
            </w:r>
          </w:p>
        </w:tc>
        <w:tc>
          <w:tcPr>
            <w:tcW w:w="1077" w:type="dxa"/>
          </w:tcPr>
          <w:p>
            <w:pPr>
              <w:pStyle w:val="0"/>
              <w:jc w:val="center"/>
            </w:pPr>
            <w:r>
              <w:rPr>
                <w:sz w:val="20"/>
              </w:rPr>
              <w:t xml:space="preserve">55</w:t>
            </w:r>
          </w:p>
        </w:tc>
        <w:tc>
          <w:tcPr>
            <w:tcW w:w="1077" w:type="dxa"/>
          </w:tcPr>
          <w:p>
            <w:pPr>
              <w:pStyle w:val="0"/>
              <w:jc w:val="center"/>
            </w:pPr>
            <w:r>
              <w:rPr>
                <w:sz w:val="20"/>
              </w:rPr>
              <w:t xml:space="preserve">65</w:t>
            </w:r>
          </w:p>
        </w:tc>
        <w:tc>
          <w:tcPr>
            <w:tcW w:w="1077" w:type="dxa"/>
          </w:tcPr>
          <w:p>
            <w:pPr>
              <w:pStyle w:val="0"/>
              <w:jc w:val="center"/>
            </w:pPr>
            <w:r>
              <w:rPr>
                <w:sz w:val="20"/>
              </w:rPr>
              <w:t xml:space="preserve">120</w:t>
            </w:r>
          </w:p>
        </w:tc>
        <w:tc>
          <w:tcPr>
            <w:tcW w:w="1077" w:type="dxa"/>
          </w:tcPr>
          <w:p>
            <w:pPr>
              <w:pStyle w:val="0"/>
              <w:jc w:val="center"/>
            </w:pPr>
            <w:r>
              <w:rPr>
                <w:sz w:val="20"/>
              </w:rPr>
              <w:t xml:space="preserve">200</w:t>
            </w:r>
          </w:p>
        </w:tc>
        <w:tc>
          <w:tcPr>
            <w:tcW w:w="1814" w:type="dxa"/>
          </w:tcPr>
          <w:p>
            <w:pPr>
              <w:pStyle w:val="0"/>
              <w:jc w:val="center"/>
            </w:pPr>
            <w:r>
              <w:rPr>
                <w:sz w:val="20"/>
              </w:rPr>
              <w:t xml:space="preserve">Старосвет Л.В.</w:t>
            </w:r>
          </w:p>
        </w:tc>
      </w:tr>
      <w:tr>
        <w:tc>
          <w:tcPr>
            <w:tcW w:w="2665" w:type="dxa"/>
          </w:tcPr>
          <w:p>
            <w:pPr>
              <w:pStyle w:val="0"/>
            </w:pPr>
            <w:r>
              <w:rPr>
                <w:sz w:val="20"/>
              </w:rPr>
              <w:t xml:space="preserve">Количество объектов газозаправочной инфраструктуры</w:t>
            </w:r>
          </w:p>
        </w:tc>
        <w:tc>
          <w:tcPr>
            <w:tcW w:w="1020" w:type="dxa"/>
          </w:tcPr>
          <w:p>
            <w:pPr>
              <w:pStyle w:val="0"/>
              <w:jc w:val="center"/>
            </w:pPr>
            <w:r>
              <w:rPr>
                <w:sz w:val="20"/>
              </w:rPr>
              <w:t xml:space="preserve">единиц</w:t>
            </w:r>
          </w:p>
        </w:tc>
        <w:tc>
          <w:tcPr>
            <w:tcW w:w="1077" w:type="dxa"/>
          </w:tcPr>
          <w:p>
            <w:pPr>
              <w:pStyle w:val="0"/>
              <w:jc w:val="center"/>
            </w:pPr>
            <w:r>
              <w:rPr>
                <w:sz w:val="20"/>
              </w:rPr>
              <w:t xml:space="preserve">11</w:t>
            </w:r>
          </w:p>
        </w:tc>
        <w:tc>
          <w:tcPr>
            <w:tcW w:w="1077" w:type="dxa"/>
          </w:tcPr>
          <w:p>
            <w:pPr>
              <w:pStyle w:val="0"/>
              <w:jc w:val="center"/>
            </w:pPr>
            <w:r>
              <w:rPr>
                <w:sz w:val="20"/>
              </w:rPr>
              <w:t xml:space="preserve">14</w:t>
            </w:r>
          </w:p>
        </w:tc>
        <w:tc>
          <w:tcPr>
            <w:tcW w:w="1077" w:type="dxa"/>
          </w:tcPr>
          <w:p>
            <w:pPr>
              <w:pStyle w:val="0"/>
              <w:jc w:val="center"/>
            </w:pPr>
            <w:r>
              <w:rPr>
                <w:sz w:val="20"/>
              </w:rPr>
              <w:t xml:space="preserve">18</w:t>
            </w:r>
          </w:p>
        </w:tc>
        <w:tc>
          <w:tcPr>
            <w:tcW w:w="1077" w:type="dxa"/>
          </w:tcPr>
          <w:p>
            <w:pPr>
              <w:pStyle w:val="0"/>
              <w:jc w:val="center"/>
            </w:pPr>
            <w:r>
              <w:rPr>
                <w:sz w:val="20"/>
              </w:rPr>
              <w:t xml:space="preserve">22</w:t>
            </w:r>
          </w:p>
        </w:tc>
        <w:tc>
          <w:tcPr>
            <w:tcW w:w="1077" w:type="dxa"/>
          </w:tcPr>
          <w:p>
            <w:pPr>
              <w:pStyle w:val="0"/>
              <w:jc w:val="center"/>
            </w:pPr>
            <w:r>
              <w:rPr>
                <w:sz w:val="20"/>
              </w:rPr>
              <w:t xml:space="preserve">25</w:t>
            </w:r>
          </w:p>
        </w:tc>
        <w:tc>
          <w:tcPr>
            <w:tcW w:w="1077" w:type="dxa"/>
          </w:tcPr>
          <w:p>
            <w:pPr>
              <w:pStyle w:val="0"/>
              <w:jc w:val="center"/>
            </w:pPr>
            <w:r>
              <w:rPr>
                <w:sz w:val="20"/>
              </w:rPr>
              <w:t xml:space="preserve">35</w:t>
            </w:r>
          </w:p>
        </w:tc>
        <w:tc>
          <w:tcPr>
            <w:tcW w:w="1077" w:type="dxa"/>
          </w:tcPr>
          <w:p>
            <w:pPr>
              <w:pStyle w:val="0"/>
              <w:jc w:val="center"/>
            </w:pPr>
            <w:r>
              <w:rPr>
                <w:sz w:val="20"/>
              </w:rPr>
              <w:t xml:space="preserve">45</w:t>
            </w:r>
          </w:p>
        </w:tc>
        <w:tc>
          <w:tcPr>
            <w:tcW w:w="1814" w:type="dxa"/>
          </w:tcPr>
          <w:p>
            <w:pPr>
              <w:pStyle w:val="0"/>
              <w:jc w:val="center"/>
            </w:pPr>
            <w:r>
              <w:rPr>
                <w:sz w:val="20"/>
              </w:rPr>
              <w:t xml:space="preserve">Старосвет Л.В.</w:t>
            </w:r>
          </w:p>
        </w:tc>
      </w:tr>
      <w:tr>
        <w:tc>
          <w:tcPr>
            <w:tcW w:w="2665" w:type="dxa"/>
          </w:tcPr>
          <w:p>
            <w:pPr>
              <w:pStyle w:val="0"/>
            </w:pPr>
            <w:r>
              <w:rPr>
                <w:sz w:val="20"/>
              </w:rPr>
              <w:t xml:space="preserve">Показатели в сфере теплоснабжения, определенные Энергетической </w:t>
            </w:r>
            <w:hyperlink w:history="0" r:id="rId47" w:tooltip="Распоряжение Правительства РФ от 09.06.2020 N 1523-р &lt;Об утверждении Энергетической стратегии Российской Федерации на период до 2035 года&gt; {КонсультантПлюс}">
              <w:r>
                <w:rPr>
                  <w:sz w:val="20"/>
                  <w:color w:val="0000ff"/>
                </w:rPr>
                <w:t xml:space="preserve">стратегией</w:t>
              </w:r>
            </w:hyperlink>
            <w:r>
              <w:rPr>
                <w:sz w:val="20"/>
              </w:rPr>
              <w:t xml:space="preserve"> Российской Федерации на период до 2035 года, утвержденной распоряжением Правительства Российской Федерации от 09.06.2020 N 1523-р</w:t>
            </w:r>
          </w:p>
        </w:tc>
        <w:tc>
          <w:tcPr>
            <w:tcW w:w="1020"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814" w:type="dxa"/>
          </w:tcPr>
          <w:p>
            <w:pPr>
              <w:pStyle w:val="0"/>
              <w:jc w:val="center"/>
            </w:pPr>
            <w:r>
              <w:rPr>
                <w:sz w:val="20"/>
              </w:rPr>
              <w:t xml:space="preserve">Малюта Д.В.</w:t>
            </w:r>
          </w:p>
        </w:tc>
      </w:tr>
      <w:tr>
        <w:tc>
          <w:tcPr>
            <w:tcW w:w="2665" w:type="dxa"/>
          </w:tcPr>
          <w:p>
            <w:pPr>
              <w:pStyle w:val="0"/>
            </w:pPr>
            <w:r>
              <w:rPr>
                <w:sz w:val="20"/>
              </w:rPr>
              <w:t xml:space="preserve">Количество регионов, внедривших модель "альтернативной котельной" (нарастающим итогом)</w:t>
            </w:r>
          </w:p>
        </w:tc>
        <w:tc>
          <w:tcPr>
            <w:tcW w:w="1020" w:type="dxa"/>
          </w:tcPr>
          <w:p>
            <w:pPr>
              <w:pStyle w:val="0"/>
              <w:jc w:val="center"/>
            </w:pPr>
            <w:r>
              <w:rPr>
                <w:sz w:val="20"/>
              </w:rPr>
              <w:t xml:space="preserve">единиц</w:t>
            </w:r>
          </w:p>
        </w:tc>
        <w:tc>
          <w:tcPr>
            <w:tcW w:w="1077" w:type="dxa"/>
          </w:tcPr>
          <w:p>
            <w:pPr>
              <w:pStyle w:val="0"/>
              <w:jc w:val="center"/>
            </w:pPr>
            <w:r>
              <w:rPr>
                <w:sz w:val="20"/>
              </w:rPr>
              <w:t xml:space="preserve">2</w:t>
            </w:r>
          </w:p>
        </w:tc>
        <w:tc>
          <w:tcPr>
            <w:tcW w:w="1077" w:type="dxa"/>
          </w:tcPr>
          <w:p>
            <w:pPr>
              <w:pStyle w:val="0"/>
              <w:jc w:val="center"/>
            </w:pPr>
            <w:r>
              <w:rPr>
                <w:sz w:val="20"/>
              </w:rPr>
              <w:t xml:space="preserve">3</w:t>
            </w:r>
          </w:p>
        </w:tc>
        <w:tc>
          <w:tcPr>
            <w:tcW w:w="1077" w:type="dxa"/>
          </w:tcPr>
          <w:p>
            <w:pPr>
              <w:pStyle w:val="0"/>
              <w:jc w:val="center"/>
            </w:pPr>
            <w:r>
              <w:rPr>
                <w:sz w:val="20"/>
              </w:rPr>
              <w:t xml:space="preserve">3</w:t>
            </w:r>
          </w:p>
        </w:tc>
        <w:tc>
          <w:tcPr>
            <w:tcW w:w="1077" w:type="dxa"/>
          </w:tcPr>
          <w:p>
            <w:pPr>
              <w:pStyle w:val="0"/>
              <w:jc w:val="center"/>
            </w:pPr>
            <w:r>
              <w:rPr>
                <w:sz w:val="20"/>
              </w:rPr>
              <w:t xml:space="preserve">3</w:t>
            </w:r>
          </w:p>
        </w:tc>
        <w:tc>
          <w:tcPr>
            <w:tcW w:w="1077" w:type="dxa"/>
          </w:tcPr>
          <w:p>
            <w:pPr>
              <w:pStyle w:val="0"/>
              <w:jc w:val="center"/>
            </w:pPr>
            <w:r>
              <w:rPr>
                <w:sz w:val="20"/>
              </w:rPr>
              <w:t xml:space="preserve">3</w:t>
            </w:r>
          </w:p>
        </w:tc>
        <w:tc>
          <w:tcPr>
            <w:tcW w:w="1077" w:type="dxa"/>
          </w:tcPr>
          <w:p>
            <w:pPr>
              <w:pStyle w:val="0"/>
              <w:jc w:val="center"/>
            </w:pPr>
            <w:r>
              <w:rPr>
                <w:sz w:val="20"/>
              </w:rPr>
              <w:t xml:space="preserve">3</w:t>
            </w:r>
          </w:p>
        </w:tc>
        <w:tc>
          <w:tcPr>
            <w:tcW w:w="1077" w:type="dxa"/>
          </w:tcPr>
          <w:p>
            <w:pPr>
              <w:pStyle w:val="0"/>
              <w:jc w:val="center"/>
            </w:pPr>
            <w:r>
              <w:rPr>
                <w:sz w:val="20"/>
              </w:rPr>
              <w:t xml:space="preserve">3</w:t>
            </w:r>
          </w:p>
        </w:tc>
        <w:tc>
          <w:tcPr>
            <w:tcW w:w="1814" w:type="dxa"/>
          </w:tcPr>
          <w:p>
            <w:pPr>
              <w:pStyle w:val="0"/>
              <w:jc w:val="center"/>
            </w:pPr>
            <w:r>
              <w:rPr>
                <w:sz w:val="20"/>
              </w:rPr>
              <w:t xml:space="preserve">Малюта Д.В.</w:t>
            </w:r>
          </w:p>
        </w:tc>
      </w:tr>
      <w:tr>
        <w:tc>
          <w:tcPr>
            <w:tcW w:w="2665" w:type="dxa"/>
          </w:tcPr>
          <w:p>
            <w:pPr>
              <w:pStyle w:val="0"/>
            </w:pPr>
            <w:r>
              <w:rPr>
                <w:sz w:val="20"/>
              </w:rPr>
              <w:t xml:space="preserve">Ежегодное снижение количества аварийных ситуаций при теплоснабжении на источниках тепловой энергии и тепловых сетях в ценовой зоне теплоснабжения, процентов к базовому уровню</w:t>
            </w:r>
          </w:p>
        </w:tc>
        <w:tc>
          <w:tcPr>
            <w:tcW w:w="1020" w:type="dxa"/>
          </w:tcPr>
          <w:p>
            <w:pPr>
              <w:pStyle w:val="0"/>
              <w:jc w:val="center"/>
            </w:pPr>
            <w:r>
              <w:rPr>
                <w:sz w:val="20"/>
              </w:rPr>
              <w:t xml:space="preserve">процентов</w:t>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5</w:t>
            </w:r>
          </w:p>
        </w:tc>
        <w:tc>
          <w:tcPr>
            <w:tcW w:w="1077" w:type="dxa"/>
          </w:tcPr>
          <w:p>
            <w:pPr>
              <w:pStyle w:val="0"/>
              <w:jc w:val="center"/>
            </w:pPr>
            <w:r>
              <w:rPr>
                <w:sz w:val="20"/>
              </w:rPr>
              <w:t xml:space="preserve">2</w:t>
            </w:r>
          </w:p>
        </w:tc>
        <w:tc>
          <w:tcPr>
            <w:tcW w:w="1077" w:type="dxa"/>
          </w:tcPr>
          <w:p>
            <w:pPr>
              <w:pStyle w:val="0"/>
              <w:jc w:val="center"/>
            </w:pPr>
            <w:r>
              <w:rPr>
                <w:sz w:val="20"/>
              </w:rPr>
              <w:t xml:space="preserve">2</w:t>
            </w:r>
          </w:p>
        </w:tc>
        <w:tc>
          <w:tcPr>
            <w:tcW w:w="1077" w:type="dxa"/>
          </w:tcPr>
          <w:p>
            <w:pPr>
              <w:pStyle w:val="0"/>
              <w:jc w:val="center"/>
            </w:pPr>
            <w:r>
              <w:rPr>
                <w:sz w:val="20"/>
              </w:rPr>
              <w:t xml:space="preserve">2</w:t>
            </w:r>
          </w:p>
        </w:tc>
        <w:tc>
          <w:tcPr>
            <w:tcW w:w="1077" w:type="dxa"/>
          </w:tcPr>
          <w:p>
            <w:pPr>
              <w:pStyle w:val="0"/>
              <w:jc w:val="center"/>
            </w:pPr>
            <w:r>
              <w:rPr>
                <w:sz w:val="20"/>
              </w:rPr>
              <w:t xml:space="preserve">1</w:t>
            </w:r>
          </w:p>
        </w:tc>
        <w:tc>
          <w:tcPr>
            <w:tcW w:w="1814" w:type="dxa"/>
          </w:tcPr>
          <w:p>
            <w:pPr>
              <w:pStyle w:val="0"/>
              <w:jc w:val="center"/>
            </w:pPr>
            <w:r>
              <w:rPr>
                <w:sz w:val="20"/>
              </w:rPr>
              <w:t xml:space="preserve">Малюта Д.В.</w:t>
            </w:r>
          </w:p>
        </w:tc>
      </w:tr>
      <w:tr>
        <w:tc>
          <w:tcPr>
            <w:tcW w:w="2665" w:type="dxa"/>
          </w:tcPr>
          <w:p>
            <w:pPr>
              <w:pStyle w:val="0"/>
            </w:pPr>
            <w:r>
              <w:rPr>
                <w:sz w:val="20"/>
              </w:rPr>
              <w:t xml:space="preserve">Ежегодное снижение количества аварийных ситуаций при теплоснабжении на источниках тепловой энергии и в тепловых сетях в неценовой зоне теплоснабжения, процентов к базовому уровню</w:t>
            </w:r>
          </w:p>
        </w:tc>
        <w:tc>
          <w:tcPr>
            <w:tcW w:w="1020" w:type="dxa"/>
          </w:tcPr>
          <w:p>
            <w:pPr>
              <w:pStyle w:val="0"/>
              <w:jc w:val="center"/>
            </w:pPr>
            <w:r>
              <w:rPr>
                <w:sz w:val="20"/>
              </w:rPr>
              <w:t xml:space="preserve">процентов</w:t>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2,1</w:t>
            </w:r>
          </w:p>
        </w:tc>
        <w:tc>
          <w:tcPr>
            <w:tcW w:w="1077" w:type="dxa"/>
          </w:tcPr>
          <w:p>
            <w:pPr>
              <w:pStyle w:val="0"/>
              <w:jc w:val="center"/>
            </w:pPr>
            <w:r>
              <w:rPr>
                <w:sz w:val="20"/>
              </w:rPr>
              <w:t xml:space="preserve">1</w:t>
            </w:r>
          </w:p>
        </w:tc>
        <w:tc>
          <w:tcPr>
            <w:tcW w:w="1077" w:type="dxa"/>
          </w:tcPr>
          <w:p>
            <w:pPr>
              <w:pStyle w:val="0"/>
              <w:jc w:val="center"/>
            </w:pPr>
            <w:r>
              <w:rPr>
                <w:sz w:val="20"/>
              </w:rPr>
              <w:t xml:space="preserve">1</w:t>
            </w:r>
          </w:p>
        </w:tc>
        <w:tc>
          <w:tcPr>
            <w:tcW w:w="1077" w:type="dxa"/>
          </w:tcPr>
          <w:p>
            <w:pPr>
              <w:pStyle w:val="0"/>
              <w:jc w:val="center"/>
            </w:pPr>
            <w:r>
              <w:rPr>
                <w:sz w:val="20"/>
              </w:rPr>
              <w:t xml:space="preserve">1</w:t>
            </w:r>
          </w:p>
        </w:tc>
        <w:tc>
          <w:tcPr>
            <w:tcW w:w="1077" w:type="dxa"/>
          </w:tcPr>
          <w:p>
            <w:pPr>
              <w:pStyle w:val="0"/>
              <w:jc w:val="center"/>
            </w:pPr>
            <w:r>
              <w:rPr>
                <w:sz w:val="20"/>
              </w:rPr>
              <w:t xml:space="preserve">0,1</w:t>
            </w:r>
          </w:p>
        </w:tc>
        <w:tc>
          <w:tcPr>
            <w:tcW w:w="1814" w:type="dxa"/>
          </w:tcPr>
          <w:p>
            <w:pPr>
              <w:pStyle w:val="0"/>
              <w:jc w:val="center"/>
            </w:pPr>
            <w:r>
              <w:rPr>
                <w:sz w:val="20"/>
              </w:rPr>
              <w:t xml:space="preserve">Малюта Д.В.</w:t>
            </w:r>
          </w:p>
        </w:tc>
      </w:tr>
      <w:tr>
        <w:tc>
          <w:tcPr>
            <w:tcW w:w="2665" w:type="dxa"/>
          </w:tcPr>
          <w:p>
            <w:pPr>
              <w:pStyle w:val="0"/>
            </w:pPr>
            <w:r>
              <w:rPr>
                <w:sz w:val="20"/>
              </w:rPr>
              <w:t xml:space="preserve">Доля выработки электрической энергии теплоэлектроцентралями по теплофикационному циклу</w:t>
            </w:r>
          </w:p>
        </w:tc>
        <w:tc>
          <w:tcPr>
            <w:tcW w:w="1020" w:type="dxa"/>
          </w:tcPr>
          <w:p>
            <w:pPr>
              <w:pStyle w:val="0"/>
              <w:jc w:val="center"/>
            </w:pPr>
            <w:r>
              <w:rPr>
                <w:sz w:val="20"/>
              </w:rPr>
              <w:t xml:space="preserve">процентов</w:t>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33</w:t>
            </w:r>
          </w:p>
        </w:tc>
        <w:tc>
          <w:tcPr>
            <w:tcW w:w="1077" w:type="dxa"/>
          </w:tcPr>
          <w:p>
            <w:pPr>
              <w:pStyle w:val="0"/>
              <w:jc w:val="center"/>
            </w:pPr>
            <w:r>
              <w:rPr>
                <w:sz w:val="20"/>
              </w:rPr>
              <w:t xml:space="preserve">33</w:t>
            </w:r>
          </w:p>
        </w:tc>
        <w:tc>
          <w:tcPr>
            <w:tcW w:w="1077" w:type="dxa"/>
          </w:tcPr>
          <w:p>
            <w:pPr>
              <w:pStyle w:val="0"/>
              <w:jc w:val="center"/>
            </w:pPr>
            <w:r>
              <w:rPr>
                <w:sz w:val="20"/>
              </w:rPr>
              <w:t xml:space="preserve">33</w:t>
            </w:r>
          </w:p>
        </w:tc>
        <w:tc>
          <w:tcPr>
            <w:tcW w:w="1077" w:type="dxa"/>
          </w:tcPr>
          <w:p>
            <w:pPr>
              <w:pStyle w:val="0"/>
              <w:jc w:val="center"/>
            </w:pPr>
            <w:r>
              <w:rPr>
                <w:sz w:val="20"/>
              </w:rPr>
              <w:t xml:space="preserve">36</w:t>
            </w:r>
          </w:p>
        </w:tc>
        <w:tc>
          <w:tcPr>
            <w:tcW w:w="1077" w:type="dxa"/>
          </w:tcPr>
          <w:p>
            <w:pPr>
              <w:pStyle w:val="0"/>
              <w:jc w:val="center"/>
            </w:pPr>
            <w:r>
              <w:rPr>
                <w:sz w:val="20"/>
              </w:rPr>
              <w:t xml:space="preserve">40</w:t>
            </w:r>
          </w:p>
        </w:tc>
        <w:tc>
          <w:tcPr>
            <w:tcW w:w="1814" w:type="dxa"/>
          </w:tcPr>
          <w:p>
            <w:pPr>
              <w:pStyle w:val="0"/>
              <w:jc w:val="center"/>
            </w:pPr>
            <w:r>
              <w:rPr>
                <w:sz w:val="20"/>
              </w:rPr>
              <w:t xml:space="preserve">Малюта Д.В.</w:t>
            </w:r>
          </w:p>
        </w:tc>
      </w:tr>
      <w:tr>
        <w:tc>
          <w:tcPr>
            <w:tcW w:w="2665" w:type="dxa"/>
          </w:tcPr>
          <w:p>
            <w:pPr>
              <w:pStyle w:val="0"/>
            </w:pPr>
            <w:r>
              <w:rPr>
                <w:sz w:val="20"/>
              </w:rPr>
              <w:t xml:space="preserve">Удельный расход топлива при производстве тепловой энергии</w:t>
            </w:r>
          </w:p>
        </w:tc>
        <w:tc>
          <w:tcPr>
            <w:tcW w:w="1020" w:type="dxa"/>
          </w:tcPr>
          <w:p>
            <w:pPr>
              <w:pStyle w:val="0"/>
              <w:jc w:val="center"/>
            </w:pPr>
            <w:r>
              <w:rPr>
                <w:sz w:val="20"/>
              </w:rPr>
              <w:t xml:space="preserve">кг у.т./Гкал</w:t>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180,6</w:t>
            </w:r>
          </w:p>
        </w:tc>
        <w:tc>
          <w:tcPr>
            <w:tcW w:w="1077" w:type="dxa"/>
          </w:tcPr>
          <w:p>
            <w:pPr>
              <w:pStyle w:val="0"/>
              <w:jc w:val="center"/>
            </w:pPr>
            <w:r>
              <w:rPr>
                <w:sz w:val="20"/>
              </w:rPr>
              <w:t xml:space="preserve">180,6</w:t>
            </w:r>
          </w:p>
        </w:tc>
        <w:tc>
          <w:tcPr>
            <w:tcW w:w="1077" w:type="dxa"/>
          </w:tcPr>
          <w:p>
            <w:pPr>
              <w:pStyle w:val="0"/>
              <w:jc w:val="center"/>
            </w:pPr>
            <w:r>
              <w:rPr>
                <w:sz w:val="20"/>
              </w:rPr>
              <w:t xml:space="preserve">180,6</w:t>
            </w:r>
          </w:p>
        </w:tc>
        <w:tc>
          <w:tcPr>
            <w:tcW w:w="1077" w:type="dxa"/>
          </w:tcPr>
          <w:p>
            <w:pPr>
              <w:pStyle w:val="0"/>
              <w:jc w:val="center"/>
            </w:pPr>
            <w:r>
              <w:rPr>
                <w:sz w:val="20"/>
              </w:rPr>
              <w:t xml:space="preserve">175,2</w:t>
            </w:r>
          </w:p>
        </w:tc>
        <w:tc>
          <w:tcPr>
            <w:tcW w:w="1077" w:type="dxa"/>
          </w:tcPr>
          <w:p>
            <w:pPr>
              <w:pStyle w:val="0"/>
              <w:jc w:val="center"/>
            </w:pPr>
            <w:r>
              <w:rPr>
                <w:sz w:val="20"/>
              </w:rPr>
              <w:t xml:space="preserve">175,2</w:t>
            </w:r>
          </w:p>
        </w:tc>
        <w:tc>
          <w:tcPr>
            <w:tcW w:w="1814" w:type="dxa"/>
          </w:tcPr>
          <w:p>
            <w:pPr>
              <w:pStyle w:val="0"/>
              <w:jc w:val="center"/>
            </w:pPr>
            <w:r>
              <w:rPr>
                <w:sz w:val="20"/>
              </w:rPr>
              <w:t xml:space="preserve">Малюта Д.В.</w:t>
            </w:r>
          </w:p>
        </w:tc>
      </w:tr>
      <w:tr>
        <w:tc>
          <w:tcPr>
            <w:tcW w:w="2665" w:type="dxa"/>
          </w:tcPr>
          <w:p>
            <w:pPr>
              <w:pStyle w:val="0"/>
            </w:pPr>
            <w:r>
              <w:rPr>
                <w:sz w:val="20"/>
              </w:rPr>
              <w:t xml:space="preserve">Инвестиции в основной капитал</w:t>
            </w:r>
          </w:p>
        </w:tc>
        <w:tc>
          <w:tcPr>
            <w:tcW w:w="1020" w:type="dxa"/>
          </w:tcPr>
          <w:p>
            <w:pPr>
              <w:pStyle w:val="0"/>
              <w:jc w:val="center"/>
            </w:pPr>
            <w:r>
              <w:rPr>
                <w:sz w:val="20"/>
              </w:rPr>
              <w:t xml:space="preserve">млн рублей</w:t>
            </w:r>
          </w:p>
        </w:tc>
        <w:tc>
          <w:tcPr>
            <w:tcW w:w="1077" w:type="dxa"/>
          </w:tcPr>
          <w:p>
            <w:pPr>
              <w:pStyle w:val="0"/>
              <w:jc w:val="center"/>
            </w:pPr>
            <w:r>
              <w:rPr>
                <w:sz w:val="20"/>
              </w:rPr>
              <w:t xml:space="preserve">300390,9</w:t>
            </w:r>
          </w:p>
        </w:tc>
        <w:tc>
          <w:tcPr>
            <w:tcW w:w="1077" w:type="dxa"/>
          </w:tcPr>
          <w:p>
            <w:pPr>
              <w:pStyle w:val="0"/>
              <w:jc w:val="center"/>
            </w:pPr>
            <w:r>
              <w:rPr>
                <w:sz w:val="20"/>
              </w:rPr>
              <w:t xml:space="preserve">329583</w:t>
            </w:r>
          </w:p>
        </w:tc>
        <w:tc>
          <w:tcPr>
            <w:tcW w:w="1077" w:type="dxa"/>
          </w:tcPr>
          <w:p>
            <w:pPr>
              <w:pStyle w:val="0"/>
              <w:jc w:val="center"/>
            </w:pPr>
            <w:r>
              <w:rPr>
                <w:sz w:val="20"/>
              </w:rPr>
              <w:t xml:space="preserve">360932,9</w:t>
            </w:r>
          </w:p>
        </w:tc>
        <w:tc>
          <w:tcPr>
            <w:tcW w:w="1077" w:type="dxa"/>
          </w:tcPr>
          <w:p>
            <w:pPr>
              <w:pStyle w:val="0"/>
              <w:jc w:val="center"/>
            </w:pPr>
            <w:r>
              <w:rPr>
                <w:sz w:val="20"/>
              </w:rPr>
              <w:t xml:space="preserve">397158</w:t>
            </w:r>
          </w:p>
        </w:tc>
        <w:tc>
          <w:tcPr>
            <w:tcW w:w="1077" w:type="dxa"/>
          </w:tcPr>
          <w:p>
            <w:pPr>
              <w:pStyle w:val="0"/>
              <w:jc w:val="center"/>
            </w:pPr>
            <w:r>
              <w:rPr>
                <w:sz w:val="20"/>
              </w:rPr>
              <w:t xml:space="preserve">425527</w:t>
            </w:r>
          </w:p>
        </w:tc>
        <w:tc>
          <w:tcPr>
            <w:tcW w:w="1077" w:type="dxa"/>
          </w:tcPr>
          <w:p>
            <w:pPr>
              <w:pStyle w:val="0"/>
              <w:jc w:val="center"/>
            </w:pPr>
            <w:r>
              <w:rPr>
                <w:sz w:val="20"/>
              </w:rPr>
              <w:t xml:space="preserve">685766,9</w:t>
            </w:r>
          </w:p>
        </w:tc>
        <w:tc>
          <w:tcPr>
            <w:tcW w:w="1077" w:type="dxa"/>
          </w:tcPr>
          <w:p>
            <w:pPr>
              <w:pStyle w:val="0"/>
              <w:jc w:val="center"/>
            </w:pPr>
            <w:r>
              <w:rPr>
                <w:sz w:val="20"/>
              </w:rPr>
              <w:t xml:space="preserve">993442,4</w:t>
            </w:r>
          </w:p>
        </w:tc>
        <w:tc>
          <w:tcPr>
            <w:tcW w:w="1814" w:type="dxa"/>
          </w:tcPr>
          <w:p>
            <w:pPr>
              <w:pStyle w:val="0"/>
              <w:jc w:val="center"/>
            </w:pPr>
            <w:r>
              <w:rPr>
                <w:sz w:val="20"/>
              </w:rPr>
              <w:t xml:space="preserve">Заместители Губернатора Кемеровской области - Кузбасса заместители председателя Правительства Кемеровской области - Кузбасса</w:t>
            </w:r>
          </w:p>
        </w:tc>
      </w:tr>
      <w:tr>
        <w:tc>
          <w:tcPr>
            <w:tcW w:w="2665" w:type="dxa"/>
          </w:tcPr>
          <w:p>
            <w:pPr>
              <w:pStyle w:val="0"/>
            </w:pPr>
            <w:r>
              <w:rPr>
                <w:sz w:val="20"/>
              </w:rPr>
              <w:t xml:space="preserve">Инвестиции в основной капитал на душу населения</w:t>
            </w:r>
          </w:p>
        </w:tc>
        <w:tc>
          <w:tcPr>
            <w:tcW w:w="1020" w:type="dxa"/>
          </w:tcPr>
          <w:p>
            <w:pPr>
              <w:pStyle w:val="0"/>
              <w:jc w:val="center"/>
            </w:pPr>
            <w:r>
              <w:rPr>
                <w:sz w:val="20"/>
              </w:rPr>
              <w:t xml:space="preserve">рублей/ человек/год</w:t>
            </w:r>
          </w:p>
        </w:tc>
        <w:tc>
          <w:tcPr>
            <w:tcW w:w="1077" w:type="dxa"/>
          </w:tcPr>
          <w:p>
            <w:pPr>
              <w:pStyle w:val="0"/>
              <w:jc w:val="center"/>
            </w:pPr>
            <w:r>
              <w:rPr>
                <w:sz w:val="20"/>
              </w:rPr>
              <w:t xml:space="preserve">114417,2</w:t>
            </w:r>
          </w:p>
        </w:tc>
        <w:tc>
          <w:tcPr>
            <w:tcW w:w="1077" w:type="dxa"/>
          </w:tcPr>
          <w:p>
            <w:pPr>
              <w:pStyle w:val="0"/>
              <w:jc w:val="center"/>
            </w:pPr>
            <w:r>
              <w:rPr>
                <w:sz w:val="20"/>
              </w:rPr>
              <w:t xml:space="preserve">126296,4</w:t>
            </w:r>
          </w:p>
        </w:tc>
        <w:tc>
          <w:tcPr>
            <w:tcW w:w="1077" w:type="dxa"/>
          </w:tcPr>
          <w:p>
            <w:pPr>
              <w:pStyle w:val="0"/>
              <w:jc w:val="center"/>
            </w:pPr>
            <w:r>
              <w:rPr>
                <w:sz w:val="20"/>
              </w:rPr>
              <w:t xml:space="preserve">139028,9</w:t>
            </w:r>
          </w:p>
        </w:tc>
        <w:tc>
          <w:tcPr>
            <w:tcW w:w="1077" w:type="dxa"/>
          </w:tcPr>
          <w:p>
            <w:pPr>
              <w:pStyle w:val="0"/>
              <w:jc w:val="center"/>
            </w:pPr>
            <w:r>
              <w:rPr>
                <w:sz w:val="20"/>
              </w:rPr>
              <w:t xml:space="preserve">153663,2</w:t>
            </w:r>
          </w:p>
        </w:tc>
        <w:tc>
          <w:tcPr>
            <w:tcW w:w="1077" w:type="dxa"/>
          </w:tcPr>
          <w:p>
            <w:pPr>
              <w:pStyle w:val="0"/>
              <w:jc w:val="center"/>
            </w:pPr>
            <w:r>
              <w:rPr>
                <w:sz w:val="20"/>
              </w:rPr>
              <w:t xml:space="preserve">165234,0</w:t>
            </w:r>
          </w:p>
        </w:tc>
        <w:tc>
          <w:tcPr>
            <w:tcW w:w="1077" w:type="dxa"/>
          </w:tcPr>
          <w:p>
            <w:pPr>
              <w:pStyle w:val="0"/>
              <w:jc w:val="center"/>
            </w:pPr>
            <w:r>
              <w:rPr>
                <w:sz w:val="20"/>
              </w:rPr>
              <w:t xml:space="preserve">264754,4</w:t>
            </w:r>
          </w:p>
        </w:tc>
        <w:tc>
          <w:tcPr>
            <w:tcW w:w="1077" w:type="dxa"/>
          </w:tcPr>
          <w:p>
            <w:pPr>
              <w:pStyle w:val="0"/>
              <w:jc w:val="center"/>
            </w:pPr>
            <w:r>
              <w:rPr>
                <w:sz w:val="20"/>
              </w:rPr>
              <w:t xml:space="preserve">369845,6</w:t>
            </w:r>
          </w:p>
        </w:tc>
        <w:tc>
          <w:tcPr>
            <w:tcW w:w="1814" w:type="dxa"/>
          </w:tcPr>
          <w:p>
            <w:pPr>
              <w:pStyle w:val="0"/>
              <w:jc w:val="center"/>
            </w:pPr>
            <w:r>
              <w:rPr>
                <w:sz w:val="20"/>
              </w:rPr>
              <w:t xml:space="preserve">Заместители Губернатора Кемеровской области - Кузбасса заместители председателя Правительства Кемеровской области - Кузбасса</w:t>
            </w:r>
          </w:p>
        </w:tc>
      </w:tr>
      <w:tr>
        <w:tc>
          <w:tcPr>
            <w:tcW w:w="2665" w:type="dxa"/>
          </w:tcPr>
          <w:p>
            <w:pPr>
              <w:pStyle w:val="0"/>
            </w:pPr>
            <w:r>
              <w:rPr>
                <w:sz w:val="20"/>
              </w:rPr>
              <w:t xml:space="preserve">Доля инвестиций в основной капитал в ВРП</w:t>
            </w:r>
          </w:p>
        </w:tc>
        <w:tc>
          <w:tcPr>
            <w:tcW w:w="1020" w:type="dxa"/>
          </w:tcPr>
          <w:p>
            <w:pPr>
              <w:pStyle w:val="0"/>
              <w:jc w:val="center"/>
            </w:pPr>
            <w:r>
              <w:rPr>
                <w:sz w:val="20"/>
              </w:rPr>
              <w:t xml:space="preserve">процентов</w:t>
            </w:r>
          </w:p>
        </w:tc>
        <w:tc>
          <w:tcPr>
            <w:tcW w:w="1077" w:type="dxa"/>
          </w:tcPr>
          <w:p>
            <w:pPr>
              <w:pStyle w:val="0"/>
              <w:jc w:val="center"/>
            </w:pPr>
            <w:r>
              <w:rPr>
                <w:sz w:val="20"/>
              </w:rPr>
              <w:t xml:space="preserve">25,6</w:t>
            </w:r>
          </w:p>
        </w:tc>
        <w:tc>
          <w:tcPr>
            <w:tcW w:w="1077" w:type="dxa"/>
          </w:tcPr>
          <w:p>
            <w:pPr>
              <w:pStyle w:val="0"/>
              <w:jc w:val="center"/>
            </w:pPr>
            <w:r>
              <w:rPr>
                <w:sz w:val="20"/>
              </w:rPr>
              <w:t xml:space="preserve">26,0</w:t>
            </w:r>
          </w:p>
        </w:tc>
        <w:tc>
          <w:tcPr>
            <w:tcW w:w="1077" w:type="dxa"/>
          </w:tcPr>
          <w:p>
            <w:pPr>
              <w:pStyle w:val="0"/>
              <w:jc w:val="center"/>
            </w:pPr>
            <w:r>
              <w:rPr>
                <w:sz w:val="20"/>
              </w:rPr>
              <w:t xml:space="preserve">26,3</w:t>
            </w:r>
          </w:p>
        </w:tc>
        <w:tc>
          <w:tcPr>
            <w:tcW w:w="1077" w:type="dxa"/>
          </w:tcPr>
          <w:p>
            <w:pPr>
              <w:pStyle w:val="0"/>
              <w:jc w:val="center"/>
            </w:pPr>
            <w:r>
              <w:rPr>
                <w:sz w:val="20"/>
              </w:rPr>
              <w:t xml:space="preserve">26,6</w:t>
            </w:r>
          </w:p>
        </w:tc>
        <w:tc>
          <w:tcPr>
            <w:tcW w:w="1077" w:type="dxa"/>
          </w:tcPr>
          <w:p>
            <w:pPr>
              <w:pStyle w:val="0"/>
              <w:jc w:val="center"/>
            </w:pPr>
            <w:r>
              <w:rPr>
                <w:sz w:val="20"/>
              </w:rPr>
              <w:t xml:space="preserve">27,3</w:t>
            </w:r>
          </w:p>
        </w:tc>
        <w:tc>
          <w:tcPr>
            <w:tcW w:w="1077" w:type="dxa"/>
          </w:tcPr>
          <w:p>
            <w:pPr>
              <w:pStyle w:val="0"/>
              <w:jc w:val="center"/>
            </w:pPr>
            <w:r>
              <w:rPr>
                <w:sz w:val="20"/>
              </w:rPr>
              <w:t xml:space="preserve">41,2</w:t>
            </w:r>
          </w:p>
        </w:tc>
        <w:tc>
          <w:tcPr>
            <w:tcW w:w="1077" w:type="dxa"/>
          </w:tcPr>
          <w:p>
            <w:pPr>
              <w:pStyle w:val="0"/>
              <w:jc w:val="center"/>
            </w:pPr>
            <w:r>
              <w:rPr>
                <w:sz w:val="20"/>
              </w:rPr>
              <w:t xml:space="preserve">38,4</w:t>
            </w:r>
          </w:p>
        </w:tc>
        <w:tc>
          <w:tcPr>
            <w:tcW w:w="1814" w:type="dxa"/>
          </w:tcPr>
          <w:p>
            <w:pPr>
              <w:pStyle w:val="0"/>
              <w:jc w:val="center"/>
            </w:pPr>
            <w:r>
              <w:rPr>
                <w:sz w:val="20"/>
              </w:rPr>
              <w:t xml:space="preserve">Заместители Губернатора Кемеровской области - Кузбасса заместители председателя Правительства Кемеровской области - Кузбасса</w:t>
            </w:r>
          </w:p>
        </w:tc>
      </w:tr>
      <w:tr>
        <w:tc>
          <w:tcPr>
            <w:tcW w:w="2665" w:type="dxa"/>
          </w:tcPr>
          <w:p>
            <w:pPr>
              <w:pStyle w:val="0"/>
            </w:pPr>
            <w:r>
              <w:rPr>
                <w:sz w:val="20"/>
              </w:rPr>
              <w:t xml:space="preserve">Численность занятых в сфере малого и среднего предпринимательства, включая индивидуальных предпринимателей</w:t>
            </w:r>
          </w:p>
        </w:tc>
        <w:tc>
          <w:tcPr>
            <w:tcW w:w="1020" w:type="dxa"/>
          </w:tcPr>
          <w:p>
            <w:pPr>
              <w:pStyle w:val="0"/>
              <w:jc w:val="center"/>
            </w:pPr>
            <w:r>
              <w:rPr>
                <w:sz w:val="20"/>
              </w:rPr>
              <w:t xml:space="preserve">тыс. человек</w:t>
            </w:r>
          </w:p>
        </w:tc>
        <w:tc>
          <w:tcPr>
            <w:tcW w:w="1077" w:type="dxa"/>
          </w:tcPr>
          <w:p>
            <w:pPr>
              <w:pStyle w:val="0"/>
              <w:jc w:val="center"/>
            </w:pPr>
            <w:r>
              <w:rPr>
                <w:sz w:val="20"/>
              </w:rPr>
              <w:t xml:space="preserve">278,5</w:t>
            </w:r>
          </w:p>
        </w:tc>
        <w:tc>
          <w:tcPr>
            <w:tcW w:w="1077" w:type="dxa"/>
          </w:tcPr>
          <w:p>
            <w:pPr>
              <w:pStyle w:val="0"/>
              <w:jc w:val="center"/>
            </w:pPr>
            <w:r>
              <w:rPr>
                <w:sz w:val="20"/>
              </w:rPr>
              <w:t xml:space="preserve">283,3</w:t>
            </w:r>
          </w:p>
        </w:tc>
        <w:tc>
          <w:tcPr>
            <w:tcW w:w="1077" w:type="dxa"/>
          </w:tcPr>
          <w:p>
            <w:pPr>
              <w:pStyle w:val="0"/>
              <w:jc w:val="center"/>
            </w:pPr>
            <w:r>
              <w:rPr>
                <w:sz w:val="20"/>
              </w:rPr>
              <w:t xml:space="preserve">288,5</w:t>
            </w:r>
          </w:p>
        </w:tc>
        <w:tc>
          <w:tcPr>
            <w:tcW w:w="1077" w:type="dxa"/>
          </w:tcPr>
          <w:p>
            <w:pPr>
              <w:pStyle w:val="0"/>
              <w:jc w:val="center"/>
            </w:pPr>
            <w:r>
              <w:rPr>
                <w:sz w:val="20"/>
              </w:rPr>
              <w:t xml:space="preserve">294,5</w:t>
            </w:r>
          </w:p>
        </w:tc>
        <w:tc>
          <w:tcPr>
            <w:tcW w:w="1077" w:type="dxa"/>
          </w:tcPr>
          <w:p>
            <w:pPr>
              <w:pStyle w:val="0"/>
              <w:jc w:val="center"/>
            </w:pPr>
            <w:r>
              <w:rPr>
                <w:sz w:val="20"/>
              </w:rPr>
              <w:t xml:space="preserve">298,5</w:t>
            </w:r>
          </w:p>
        </w:tc>
        <w:tc>
          <w:tcPr>
            <w:tcW w:w="1077" w:type="dxa"/>
          </w:tcPr>
          <w:p>
            <w:pPr>
              <w:pStyle w:val="0"/>
              <w:jc w:val="center"/>
            </w:pPr>
            <w:r>
              <w:rPr>
                <w:sz w:val="20"/>
              </w:rPr>
              <w:t xml:space="preserve">309,2</w:t>
            </w:r>
          </w:p>
        </w:tc>
        <w:tc>
          <w:tcPr>
            <w:tcW w:w="1077" w:type="dxa"/>
          </w:tcPr>
          <w:p>
            <w:pPr>
              <w:pStyle w:val="0"/>
              <w:jc w:val="center"/>
            </w:pPr>
            <w:r>
              <w:rPr>
                <w:sz w:val="20"/>
              </w:rPr>
              <w:t xml:space="preserve">317</w:t>
            </w:r>
          </w:p>
        </w:tc>
        <w:tc>
          <w:tcPr>
            <w:tcW w:w="1814" w:type="dxa"/>
          </w:tcPr>
          <w:p>
            <w:pPr>
              <w:pStyle w:val="0"/>
              <w:jc w:val="center"/>
            </w:pPr>
            <w:r>
              <w:rPr>
                <w:sz w:val="20"/>
              </w:rPr>
              <w:t xml:space="preserve">Пытченко К.В.</w:t>
            </w:r>
          </w:p>
        </w:tc>
      </w:tr>
      <w:tr>
        <w:tc>
          <w:tcPr>
            <w:tcW w:w="2665" w:type="dxa"/>
          </w:tcPr>
          <w:p>
            <w:pPr>
              <w:pStyle w:val="0"/>
            </w:pPr>
            <w:r>
              <w:rPr>
                <w:sz w:val="20"/>
              </w:rPr>
              <w:t xml:space="preserve">Доля малого и среднего бизнеса в валовом региональном продукте (с учетом микропредприятий и индивидуальных предпринимателей)</w:t>
            </w:r>
          </w:p>
        </w:tc>
        <w:tc>
          <w:tcPr>
            <w:tcW w:w="1020" w:type="dxa"/>
          </w:tcPr>
          <w:p>
            <w:pPr>
              <w:pStyle w:val="0"/>
              <w:jc w:val="center"/>
            </w:pPr>
            <w:r>
              <w:rPr>
                <w:sz w:val="20"/>
              </w:rPr>
              <w:t xml:space="preserve">процентов</w:t>
            </w:r>
          </w:p>
        </w:tc>
        <w:tc>
          <w:tcPr>
            <w:tcW w:w="1077" w:type="dxa"/>
          </w:tcPr>
          <w:p>
            <w:pPr>
              <w:pStyle w:val="0"/>
              <w:jc w:val="center"/>
            </w:pPr>
            <w:r>
              <w:rPr>
                <w:sz w:val="20"/>
              </w:rPr>
              <w:t xml:space="preserve">18</w:t>
            </w:r>
          </w:p>
        </w:tc>
        <w:tc>
          <w:tcPr>
            <w:tcW w:w="1077" w:type="dxa"/>
          </w:tcPr>
          <w:p>
            <w:pPr>
              <w:pStyle w:val="0"/>
              <w:jc w:val="center"/>
            </w:pPr>
            <w:r>
              <w:rPr>
                <w:sz w:val="20"/>
              </w:rPr>
              <w:t xml:space="preserve">20</w:t>
            </w:r>
          </w:p>
        </w:tc>
        <w:tc>
          <w:tcPr>
            <w:tcW w:w="1077" w:type="dxa"/>
          </w:tcPr>
          <w:p>
            <w:pPr>
              <w:pStyle w:val="0"/>
              <w:jc w:val="center"/>
            </w:pPr>
            <w:r>
              <w:rPr>
                <w:sz w:val="20"/>
              </w:rPr>
              <w:t xml:space="preserve">24</w:t>
            </w:r>
          </w:p>
        </w:tc>
        <w:tc>
          <w:tcPr>
            <w:tcW w:w="1077" w:type="dxa"/>
          </w:tcPr>
          <w:p>
            <w:pPr>
              <w:pStyle w:val="0"/>
              <w:jc w:val="center"/>
            </w:pPr>
            <w:r>
              <w:rPr>
                <w:sz w:val="20"/>
              </w:rPr>
              <w:t xml:space="preserve">28</w:t>
            </w:r>
          </w:p>
        </w:tc>
        <w:tc>
          <w:tcPr>
            <w:tcW w:w="1077" w:type="dxa"/>
          </w:tcPr>
          <w:p>
            <w:pPr>
              <w:pStyle w:val="0"/>
              <w:jc w:val="center"/>
            </w:pPr>
            <w:r>
              <w:rPr>
                <w:sz w:val="20"/>
              </w:rPr>
              <w:t xml:space="preserve">30</w:t>
            </w:r>
          </w:p>
        </w:tc>
        <w:tc>
          <w:tcPr>
            <w:tcW w:w="1077" w:type="dxa"/>
          </w:tcPr>
          <w:p>
            <w:pPr>
              <w:pStyle w:val="0"/>
              <w:jc w:val="center"/>
            </w:pPr>
            <w:r>
              <w:rPr>
                <w:sz w:val="20"/>
              </w:rPr>
              <w:t xml:space="preserve">39</w:t>
            </w:r>
          </w:p>
        </w:tc>
        <w:tc>
          <w:tcPr>
            <w:tcW w:w="1077" w:type="dxa"/>
          </w:tcPr>
          <w:p>
            <w:pPr>
              <w:pStyle w:val="0"/>
              <w:jc w:val="center"/>
            </w:pPr>
            <w:r>
              <w:rPr>
                <w:sz w:val="20"/>
              </w:rPr>
              <w:t xml:space="preserve">40</w:t>
            </w:r>
          </w:p>
        </w:tc>
        <w:tc>
          <w:tcPr>
            <w:tcW w:w="1814" w:type="dxa"/>
          </w:tcPr>
          <w:p>
            <w:pPr>
              <w:pStyle w:val="0"/>
              <w:jc w:val="center"/>
            </w:pPr>
            <w:r>
              <w:rPr>
                <w:sz w:val="20"/>
              </w:rPr>
              <w:t xml:space="preserve">Пытченко К.В.</w:t>
            </w:r>
          </w:p>
        </w:tc>
      </w:tr>
      <w:tr>
        <w:tc>
          <w:tcPr>
            <w:tcW w:w="2665" w:type="dxa"/>
          </w:tcPr>
          <w:p>
            <w:pPr>
              <w:pStyle w:val="0"/>
            </w:pPr>
            <w:r>
              <w:rPr>
                <w:sz w:val="20"/>
              </w:rPr>
              <w:t xml:space="preserve">Численность размещенных лиц в коллективных средствах размещения</w:t>
            </w:r>
          </w:p>
        </w:tc>
        <w:tc>
          <w:tcPr>
            <w:tcW w:w="1020" w:type="dxa"/>
          </w:tcPr>
          <w:p>
            <w:pPr>
              <w:pStyle w:val="0"/>
              <w:jc w:val="center"/>
            </w:pPr>
            <w:r>
              <w:rPr>
                <w:sz w:val="20"/>
              </w:rPr>
              <w:t xml:space="preserve">тыс. человек</w:t>
            </w:r>
          </w:p>
        </w:tc>
        <w:tc>
          <w:tcPr>
            <w:tcW w:w="1077" w:type="dxa"/>
          </w:tcPr>
          <w:p>
            <w:pPr>
              <w:pStyle w:val="0"/>
              <w:jc w:val="center"/>
            </w:pPr>
            <w:r>
              <w:rPr>
                <w:sz w:val="20"/>
              </w:rPr>
              <w:t xml:space="preserve">458,5</w:t>
            </w:r>
          </w:p>
        </w:tc>
        <w:tc>
          <w:tcPr>
            <w:tcW w:w="1077" w:type="dxa"/>
          </w:tcPr>
          <w:p>
            <w:pPr>
              <w:pStyle w:val="0"/>
              <w:jc w:val="center"/>
            </w:pPr>
            <w:r>
              <w:rPr>
                <w:sz w:val="20"/>
              </w:rPr>
              <w:t xml:space="preserve">537,2</w:t>
            </w:r>
          </w:p>
        </w:tc>
        <w:tc>
          <w:tcPr>
            <w:tcW w:w="1077" w:type="dxa"/>
          </w:tcPr>
          <w:p>
            <w:pPr>
              <w:pStyle w:val="0"/>
              <w:jc w:val="center"/>
            </w:pPr>
            <w:r>
              <w:rPr>
                <w:sz w:val="20"/>
              </w:rPr>
              <w:t xml:space="preserve">603,1</w:t>
            </w:r>
          </w:p>
        </w:tc>
        <w:tc>
          <w:tcPr>
            <w:tcW w:w="1077" w:type="dxa"/>
          </w:tcPr>
          <w:p>
            <w:pPr>
              <w:pStyle w:val="0"/>
              <w:jc w:val="center"/>
            </w:pPr>
            <w:r>
              <w:rPr>
                <w:sz w:val="20"/>
              </w:rPr>
              <w:t xml:space="preserve">662,7</w:t>
            </w:r>
          </w:p>
        </w:tc>
        <w:tc>
          <w:tcPr>
            <w:tcW w:w="1077" w:type="dxa"/>
          </w:tcPr>
          <w:p>
            <w:pPr>
              <w:pStyle w:val="0"/>
              <w:jc w:val="center"/>
            </w:pPr>
            <w:r>
              <w:rPr>
                <w:sz w:val="20"/>
              </w:rPr>
              <w:t xml:space="preserve">735,6</w:t>
            </w:r>
          </w:p>
        </w:tc>
        <w:tc>
          <w:tcPr>
            <w:tcW w:w="1077" w:type="dxa"/>
          </w:tcPr>
          <w:p>
            <w:pPr>
              <w:pStyle w:val="0"/>
              <w:jc w:val="center"/>
            </w:pPr>
            <w:r>
              <w:rPr>
                <w:sz w:val="20"/>
              </w:rPr>
              <w:t xml:space="preserve">1232</w:t>
            </w:r>
          </w:p>
        </w:tc>
        <w:tc>
          <w:tcPr>
            <w:tcW w:w="1077" w:type="dxa"/>
          </w:tcPr>
          <w:p>
            <w:pPr>
              <w:pStyle w:val="0"/>
              <w:jc w:val="center"/>
            </w:pPr>
            <w:r>
              <w:rPr>
                <w:sz w:val="20"/>
              </w:rPr>
              <w:t xml:space="preserve">1728</w:t>
            </w:r>
          </w:p>
        </w:tc>
        <w:tc>
          <w:tcPr>
            <w:tcW w:w="1814" w:type="dxa"/>
          </w:tcPr>
          <w:p>
            <w:pPr>
              <w:pStyle w:val="0"/>
              <w:jc w:val="center"/>
            </w:pPr>
            <w:r>
              <w:rPr>
                <w:sz w:val="20"/>
              </w:rPr>
              <w:t xml:space="preserve">Латышенко Е.П.</w:t>
            </w:r>
          </w:p>
        </w:tc>
      </w:tr>
      <w:tr>
        <w:tc>
          <w:tcPr>
            <w:tcW w:w="2665" w:type="dxa"/>
          </w:tcPr>
          <w:p>
            <w:pPr>
              <w:pStyle w:val="0"/>
            </w:pPr>
            <w:r>
              <w:rPr>
                <w:sz w:val="20"/>
              </w:rPr>
              <w:t xml:space="preserve">Индекс производства продукции сельского хозяйства (к 2020 году)</w:t>
            </w:r>
          </w:p>
        </w:tc>
        <w:tc>
          <w:tcPr>
            <w:tcW w:w="1020" w:type="dxa"/>
          </w:tcPr>
          <w:p>
            <w:pPr>
              <w:pStyle w:val="0"/>
              <w:jc w:val="center"/>
            </w:pPr>
            <w:r>
              <w:rPr>
                <w:sz w:val="20"/>
              </w:rPr>
              <w:t xml:space="preserve">процентов</w:t>
            </w:r>
          </w:p>
        </w:tc>
        <w:tc>
          <w:tcPr>
            <w:tcW w:w="1077" w:type="dxa"/>
          </w:tcPr>
          <w:p>
            <w:pPr>
              <w:pStyle w:val="0"/>
              <w:jc w:val="center"/>
            </w:pPr>
            <w:r>
              <w:rPr>
                <w:sz w:val="20"/>
              </w:rPr>
              <w:t xml:space="preserve">100,7</w:t>
            </w:r>
          </w:p>
        </w:tc>
        <w:tc>
          <w:tcPr>
            <w:tcW w:w="1077" w:type="dxa"/>
          </w:tcPr>
          <w:p>
            <w:pPr>
              <w:pStyle w:val="0"/>
              <w:jc w:val="center"/>
            </w:pPr>
            <w:r>
              <w:rPr>
                <w:sz w:val="20"/>
              </w:rPr>
              <w:t xml:space="preserve">101,5</w:t>
            </w:r>
          </w:p>
        </w:tc>
        <w:tc>
          <w:tcPr>
            <w:tcW w:w="1077" w:type="dxa"/>
          </w:tcPr>
          <w:p>
            <w:pPr>
              <w:pStyle w:val="0"/>
              <w:jc w:val="center"/>
            </w:pPr>
            <w:r>
              <w:rPr>
                <w:sz w:val="20"/>
              </w:rPr>
              <w:t xml:space="preserve">102,4</w:t>
            </w:r>
          </w:p>
        </w:tc>
        <w:tc>
          <w:tcPr>
            <w:tcW w:w="1077" w:type="dxa"/>
          </w:tcPr>
          <w:p>
            <w:pPr>
              <w:pStyle w:val="0"/>
              <w:jc w:val="center"/>
            </w:pPr>
            <w:r>
              <w:rPr>
                <w:sz w:val="20"/>
              </w:rPr>
              <w:t xml:space="preserve">103,4</w:t>
            </w:r>
          </w:p>
        </w:tc>
        <w:tc>
          <w:tcPr>
            <w:tcW w:w="1077" w:type="dxa"/>
          </w:tcPr>
          <w:p>
            <w:pPr>
              <w:pStyle w:val="0"/>
              <w:jc w:val="center"/>
            </w:pPr>
            <w:r>
              <w:rPr>
                <w:sz w:val="20"/>
              </w:rPr>
              <w:t xml:space="preserve">104,4</w:t>
            </w:r>
          </w:p>
        </w:tc>
        <w:tc>
          <w:tcPr>
            <w:tcW w:w="1077" w:type="dxa"/>
          </w:tcPr>
          <w:p>
            <w:pPr>
              <w:pStyle w:val="0"/>
              <w:jc w:val="center"/>
            </w:pPr>
            <w:r>
              <w:rPr>
                <w:sz w:val="20"/>
              </w:rPr>
              <w:t xml:space="preserve">110,3</w:t>
            </w:r>
          </w:p>
        </w:tc>
        <w:tc>
          <w:tcPr>
            <w:tcW w:w="1077" w:type="dxa"/>
          </w:tcPr>
          <w:p>
            <w:pPr>
              <w:pStyle w:val="0"/>
              <w:jc w:val="center"/>
            </w:pPr>
            <w:r>
              <w:rPr>
                <w:sz w:val="20"/>
              </w:rPr>
              <w:t xml:space="preserve">116,5</w:t>
            </w:r>
          </w:p>
        </w:tc>
        <w:tc>
          <w:tcPr>
            <w:tcW w:w="1814" w:type="dxa"/>
          </w:tcPr>
          <w:p>
            <w:pPr>
              <w:pStyle w:val="0"/>
              <w:jc w:val="center"/>
            </w:pPr>
            <w:r>
              <w:rPr>
                <w:sz w:val="20"/>
              </w:rPr>
              <w:t xml:space="preserve">Ариткулов А.В.</w:t>
            </w:r>
          </w:p>
        </w:tc>
      </w:tr>
      <w:tr>
        <w:tc>
          <w:tcPr>
            <w:tcW w:w="2665" w:type="dxa"/>
          </w:tcPr>
          <w:p>
            <w:pPr>
              <w:pStyle w:val="0"/>
            </w:pPr>
            <w:r>
              <w:rPr>
                <w:sz w:val="20"/>
              </w:rPr>
              <w:t xml:space="preserve">Индекс производства пищевых продуктов</w:t>
            </w:r>
          </w:p>
        </w:tc>
        <w:tc>
          <w:tcPr>
            <w:tcW w:w="1020" w:type="dxa"/>
          </w:tcPr>
          <w:p>
            <w:pPr>
              <w:pStyle w:val="0"/>
              <w:jc w:val="center"/>
            </w:pPr>
            <w:r>
              <w:rPr>
                <w:sz w:val="20"/>
              </w:rPr>
              <w:t xml:space="preserve">процентов</w:t>
            </w:r>
          </w:p>
        </w:tc>
        <w:tc>
          <w:tcPr>
            <w:tcW w:w="1077" w:type="dxa"/>
          </w:tcPr>
          <w:p>
            <w:pPr>
              <w:pStyle w:val="0"/>
              <w:jc w:val="center"/>
            </w:pPr>
            <w:r>
              <w:rPr>
                <w:sz w:val="20"/>
              </w:rPr>
              <w:t xml:space="preserve">100,3</w:t>
            </w:r>
          </w:p>
        </w:tc>
        <w:tc>
          <w:tcPr>
            <w:tcW w:w="1077" w:type="dxa"/>
          </w:tcPr>
          <w:p>
            <w:pPr>
              <w:pStyle w:val="0"/>
              <w:jc w:val="center"/>
            </w:pPr>
            <w:r>
              <w:rPr>
                <w:sz w:val="20"/>
              </w:rPr>
              <w:t xml:space="preserve">100,7</w:t>
            </w:r>
          </w:p>
        </w:tc>
        <w:tc>
          <w:tcPr>
            <w:tcW w:w="1077" w:type="dxa"/>
          </w:tcPr>
          <w:p>
            <w:pPr>
              <w:pStyle w:val="0"/>
              <w:jc w:val="center"/>
            </w:pPr>
            <w:r>
              <w:rPr>
                <w:sz w:val="20"/>
              </w:rPr>
              <w:t xml:space="preserve">101,0</w:t>
            </w:r>
          </w:p>
        </w:tc>
        <w:tc>
          <w:tcPr>
            <w:tcW w:w="1077" w:type="dxa"/>
          </w:tcPr>
          <w:p>
            <w:pPr>
              <w:pStyle w:val="0"/>
              <w:jc w:val="center"/>
            </w:pPr>
            <w:r>
              <w:rPr>
                <w:sz w:val="20"/>
              </w:rPr>
              <w:t xml:space="preserve">101,5</w:t>
            </w:r>
          </w:p>
        </w:tc>
        <w:tc>
          <w:tcPr>
            <w:tcW w:w="1077" w:type="dxa"/>
          </w:tcPr>
          <w:p>
            <w:pPr>
              <w:pStyle w:val="0"/>
              <w:jc w:val="center"/>
            </w:pPr>
            <w:r>
              <w:rPr>
                <w:sz w:val="20"/>
              </w:rPr>
              <w:t xml:space="preserve">103,0</w:t>
            </w:r>
          </w:p>
        </w:tc>
        <w:tc>
          <w:tcPr>
            <w:tcW w:w="1077" w:type="dxa"/>
          </w:tcPr>
          <w:p>
            <w:pPr>
              <w:pStyle w:val="0"/>
              <w:jc w:val="center"/>
            </w:pPr>
            <w:r>
              <w:rPr>
                <w:sz w:val="20"/>
              </w:rPr>
              <w:t xml:space="preserve">103,5</w:t>
            </w:r>
          </w:p>
        </w:tc>
        <w:tc>
          <w:tcPr>
            <w:tcW w:w="1077" w:type="dxa"/>
          </w:tcPr>
          <w:p>
            <w:pPr>
              <w:pStyle w:val="0"/>
              <w:jc w:val="center"/>
            </w:pPr>
            <w:r>
              <w:rPr>
                <w:sz w:val="20"/>
              </w:rPr>
              <w:t xml:space="preserve">105,0</w:t>
            </w:r>
          </w:p>
        </w:tc>
        <w:tc>
          <w:tcPr>
            <w:tcW w:w="1814" w:type="dxa"/>
          </w:tcPr>
          <w:p>
            <w:pPr>
              <w:pStyle w:val="0"/>
              <w:jc w:val="center"/>
            </w:pPr>
            <w:r>
              <w:rPr>
                <w:sz w:val="20"/>
              </w:rPr>
              <w:t xml:space="preserve">Ариткулов А.В.</w:t>
            </w:r>
          </w:p>
        </w:tc>
      </w:tr>
      <w:tr>
        <w:tc>
          <w:tcPr>
            <w:tcW w:w="2665" w:type="dxa"/>
          </w:tcPr>
          <w:p>
            <w:pPr>
              <w:pStyle w:val="0"/>
            </w:pPr>
            <w:r>
              <w:rPr>
                <w:sz w:val="20"/>
              </w:rPr>
              <w:t xml:space="preserve">Среднегодовая численность занятых в сельском хозяйстве</w:t>
            </w:r>
          </w:p>
        </w:tc>
        <w:tc>
          <w:tcPr>
            <w:tcW w:w="1020" w:type="dxa"/>
          </w:tcPr>
          <w:p>
            <w:pPr>
              <w:pStyle w:val="0"/>
              <w:jc w:val="center"/>
            </w:pPr>
            <w:r>
              <w:rPr>
                <w:sz w:val="20"/>
              </w:rPr>
              <w:t xml:space="preserve">тыс. человек</w:t>
            </w:r>
          </w:p>
        </w:tc>
        <w:tc>
          <w:tcPr>
            <w:tcW w:w="1077" w:type="dxa"/>
          </w:tcPr>
          <w:p>
            <w:pPr>
              <w:pStyle w:val="0"/>
              <w:jc w:val="center"/>
            </w:pPr>
            <w:r>
              <w:rPr>
                <w:sz w:val="20"/>
              </w:rPr>
              <w:t xml:space="preserve">32</w:t>
            </w:r>
          </w:p>
        </w:tc>
        <w:tc>
          <w:tcPr>
            <w:tcW w:w="1077" w:type="dxa"/>
          </w:tcPr>
          <w:p>
            <w:pPr>
              <w:pStyle w:val="0"/>
              <w:jc w:val="center"/>
            </w:pPr>
            <w:r>
              <w:rPr>
                <w:sz w:val="20"/>
              </w:rPr>
              <w:t xml:space="preserve">32</w:t>
            </w:r>
          </w:p>
        </w:tc>
        <w:tc>
          <w:tcPr>
            <w:tcW w:w="1077" w:type="dxa"/>
          </w:tcPr>
          <w:p>
            <w:pPr>
              <w:pStyle w:val="0"/>
              <w:jc w:val="center"/>
            </w:pPr>
            <w:r>
              <w:rPr>
                <w:sz w:val="20"/>
              </w:rPr>
              <w:t xml:space="preserve">32</w:t>
            </w:r>
          </w:p>
        </w:tc>
        <w:tc>
          <w:tcPr>
            <w:tcW w:w="1077" w:type="dxa"/>
          </w:tcPr>
          <w:p>
            <w:pPr>
              <w:pStyle w:val="0"/>
              <w:jc w:val="center"/>
            </w:pPr>
            <w:r>
              <w:rPr>
                <w:sz w:val="20"/>
              </w:rPr>
              <w:t xml:space="preserve">32</w:t>
            </w:r>
          </w:p>
        </w:tc>
        <w:tc>
          <w:tcPr>
            <w:tcW w:w="1077" w:type="dxa"/>
          </w:tcPr>
          <w:p>
            <w:pPr>
              <w:pStyle w:val="0"/>
              <w:jc w:val="center"/>
            </w:pPr>
            <w:r>
              <w:rPr>
                <w:sz w:val="20"/>
              </w:rPr>
              <w:t xml:space="preserve">33</w:t>
            </w:r>
          </w:p>
        </w:tc>
        <w:tc>
          <w:tcPr>
            <w:tcW w:w="1077" w:type="dxa"/>
          </w:tcPr>
          <w:p>
            <w:pPr>
              <w:pStyle w:val="0"/>
              <w:jc w:val="center"/>
            </w:pPr>
            <w:r>
              <w:rPr>
                <w:sz w:val="20"/>
              </w:rPr>
              <w:t xml:space="preserve">34</w:t>
            </w:r>
          </w:p>
        </w:tc>
        <w:tc>
          <w:tcPr>
            <w:tcW w:w="1077" w:type="dxa"/>
          </w:tcPr>
          <w:p>
            <w:pPr>
              <w:pStyle w:val="0"/>
              <w:jc w:val="center"/>
            </w:pPr>
            <w:r>
              <w:rPr>
                <w:sz w:val="20"/>
              </w:rPr>
              <w:t xml:space="preserve">35</w:t>
            </w:r>
          </w:p>
        </w:tc>
        <w:tc>
          <w:tcPr>
            <w:tcW w:w="1814" w:type="dxa"/>
          </w:tcPr>
          <w:p>
            <w:pPr>
              <w:pStyle w:val="0"/>
              <w:jc w:val="center"/>
            </w:pPr>
            <w:r>
              <w:rPr>
                <w:sz w:val="20"/>
              </w:rPr>
              <w:t xml:space="preserve">Ариткулов А.В.</w:t>
            </w:r>
          </w:p>
        </w:tc>
      </w:tr>
      <w:tr>
        <w:tc>
          <w:tcPr>
            <w:tcW w:w="2665" w:type="dxa"/>
          </w:tcPr>
          <w:p>
            <w:pPr>
              <w:pStyle w:val="0"/>
            </w:pPr>
            <w:r>
              <w:rPr>
                <w:sz w:val="20"/>
              </w:rPr>
              <w:t xml:space="preserve">Среднегодовая численность занятых в производстве пищевых продуктов</w:t>
            </w:r>
          </w:p>
        </w:tc>
        <w:tc>
          <w:tcPr>
            <w:tcW w:w="1020" w:type="dxa"/>
          </w:tcPr>
          <w:p>
            <w:pPr>
              <w:pStyle w:val="0"/>
              <w:jc w:val="center"/>
            </w:pPr>
            <w:r>
              <w:rPr>
                <w:sz w:val="20"/>
              </w:rPr>
              <w:t xml:space="preserve">тыс. человек</w:t>
            </w:r>
          </w:p>
        </w:tc>
        <w:tc>
          <w:tcPr>
            <w:tcW w:w="1077" w:type="dxa"/>
          </w:tcPr>
          <w:p>
            <w:pPr>
              <w:pStyle w:val="0"/>
              <w:jc w:val="center"/>
            </w:pPr>
            <w:r>
              <w:rPr>
                <w:sz w:val="20"/>
              </w:rPr>
              <w:t xml:space="preserve">24,0</w:t>
            </w:r>
          </w:p>
        </w:tc>
        <w:tc>
          <w:tcPr>
            <w:tcW w:w="1077" w:type="dxa"/>
          </w:tcPr>
          <w:p>
            <w:pPr>
              <w:pStyle w:val="0"/>
              <w:jc w:val="center"/>
            </w:pPr>
            <w:r>
              <w:rPr>
                <w:sz w:val="20"/>
              </w:rPr>
              <w:t xml:space="preserve">24,0</w:t>
            </w:r>
          </w:p>
        </w:tc>
        <w:tc>
          <w:tcPr>
            <w:tcW w:w="1077" w:type="dxa"/>
          </w:tcPr>
          <w:p>
            <w:pPr>
              <w:pStyle w:val="0"/>
              <w:jc w:val="center"/>
            </w:pPr>
            <w:r>
              <w:rPr>
                <w:sz w:val="20"/>
              </w:rPr>
              <w:t xml:space="preserve">24,0</w:t>
            </w:r>
          </w:p>
        </w:tc>
        <w:tc>
          <w:tcPr>
            <w:tcW w:w="1077" w:type="dxa"/>
          </w:tcPr>
          <w:p>
            <w:pPr>
              <w:pStyle w:val="0"/>
              <w:jc w:val="center"/>
            </w:pPr>
            <w:r>
              <w:rPr>
                <w:sz w:val="20"/>
              </w:rPr>
              <w:t xml:space="preserve">23,9</w:t>
            </w:r>
          </w:p>
        </w:tc>
        <w:tc>
          <w:tcPr>
            <w:tcW w:w="1077" w:type="dxa"/>
          </w:tcPr>
          <w:p>
            <w:pPr>
              <w:pStyle w:val="0"/>
              <w:jc w:val="center"/>
            </w:pPr>
            <w:r>
              <w:rPr>
                <w:sz w:val="20"/>
              </w:rPr>
              <w:t xml:space="preserve">23,8</w:t>
            </w:r>
          </w:p>
        </w:tc>
        <w:tc>
          <w:tcPr>
            <w:tcW w:w="1077" w:type="dxa"/>
          </w:tcPr>
          <w:p>
            <w:pPr>
              <w:pStyle w:val="0"/>
              <w:jc w:val="center"/>
            </w:pPr>
            <w:r>
              <w:rPr>
                <w:sz w:val="20"/>
              </w:rPr>
              <w:t xml:space="preserve">23,7</w:t>
            </w:r>
          </w:p>
        </w:tc>
        <w:tc>
          <w:tcPr>
            <w:tcW w:w="1077" w:type="dxa"/>
          </w:tcPr>
          <w:p>
            <w:pPr>
              <w:pStyle w:val="0"/>
              <w:jc w:val="center"/>
            </w:pPr>
            <w:r>
              <w:rPr>
                <w:sz w:val="20"/>
              </w:rPr>
              <w:t xml:space="preserve">23,5</w:t>
            </w:r>
          </w:p>
        </w:tc>
        <w:tc>
          <w:tcPr>
            <w:tcW w:w="1814" w:type="dxa"/>
          </w:tcPr>
          <w:p>
            <w:pPr>
              <w:pStyle w:val="0"/>
              <w:jc w:val="center"/>
            </w:pPr>
            <w:r>
              <w:rPr>
                <w:sz w:val="20"/>
              </w:rPr>
              <w:t xml:space="preserve">Ариткулов А.В.</w:t>
            </w:r>
          </w:p>
        </w:tc>
      </w:tr>
      <w:tr>
        <w:tc>
          <w:tcPr>
            <w:tcW w:w="2665" w:type="dxa"/>
          </w:tcPr>
          <w:p>
            <w:pPr>
              <w:pStyle w:val="0"/>
            </w:pPr>
            <w:r>
              <w:rPr>
                <w:sz w:val="20"/>
              </w:rPr>
              <w:t xml:space="preserve">Количество малых предприятий сельского хозяйства</w:t>
            </w:r>
          </w:p>
        </w:tc>
        <w:tc>
          <w:tcPr>
            <w:tcW w:w="1020" w:type="dxa"/>
          </w:tcPr>
          <w:p>
            <w:pPr>
              <w:pStyle w:val="0"/>
              <w:jc w:val="center"/>
            </w:pPr>
            <w:r>
              <w:rPr>
                <w:sz w:val="20"/>
              </w:rPr>
              <w:t xml:space="preserve">единиц</w:t>
            </w:r>
          </w:p>
        </w:tc>
        <w:tc>
          <w:tcPr>
            <w:tcW w:w="1077" w:type="dxa"/>
          </w:tcPr>
          <w:p>
            <w:pPr>
              <w:pStyle w:val="0"/>
              <w:jc w:val="center"/>
            </w:pPr>
            <w:r>
              <w:rPr>
                <w:sz w:val="20"/>
              </w:rPr>
              <w:t xml:space="preserve">60</w:t>
            </w:r>
          </w:p>
        </w:tc>
        <w:tc>
          <w:tcPr>
            <w:tcW w:w="1077" w:type="dxa"/>
          </w:tcPr>
          <w:p>
            <w:pPr>
              <w:pStyle w:val="0"/>
              <w:jc w:val="center"/>
            </w:pPr>
            <w:r>
              <w:rPr>
                <w:sz w:val="20"/>
              </w:rPr>
              <w:t xml:space="preserve">62</w:t>
            </w:r>
          </w:p>
        </w:tc>
        <w:tc>
          <w:tcPr>
            <w:tcW w:w="1077" w:type="dxa"/>
          </w:tcPr>
          <w:p>
            <w:pPr>
              <w:pStyle w:val="0"/>
              <w:jc w:val="center"/>
            </w:pPr>
            <w:r>
              <w:rPr>
                <w:sz w:val="20"/>
              </w:rPr>
              <w:t xml:space="preserve">65</w:t>
            </w:r>
          </w:p>
        </w:tc>
        <w:tc>
          <w:tcPr>
            <w:tcW w:w="1077" w:type="dxa"/>
          </w:tcPr>
          <w:p>
            <w:pPr>
              <w:pStyle w:val="0"/>
              <w:jc w:val="center"/>
            </w:pPr>
            <w:r>
              <w:rPr>
                <w:sz w:val="20"/>
              </w:rPr>
              <w:t xml:space="preserve">67</w:t>
            </w:r>
          </w:p>
        </w:tc>
        <w:tc>
          <w:tcPr>
            <w:tcW w:w="1077" w:type="dxa"/>
          </w:tcPr>
          <w:p>
            <w:pPr>
              <w:pStyle w:val="0"/>
              <w:jc w:val="center"/>
            </w:pPr>
            <w:r>
              <w:rPr>
                <w:sz w:val="20"/>
              </w:rPr>
              <w:t xml:space="preserve">70</w:t>
            </w:r>
          </w:p>
        </w:tc>
        <w:tc>
          <w:tcPr>
            <w:tcW w:w="1077" w:type="dxa"/>
          </w:tcPr>
          <w:p>
            <w:pPr>
              <w:pStyle w:val="0"/>
              <w:jc w:val="center"/>
            </w:pPr>
            <w:r>
              <w:rPr>
                <w:sz w:val="20"/>
              </w:rPr>
              <w:t xml:space="preserve">80</w:t>
            </w:r>
          </w:p>
        </w:tc>
        <w:tc>
          <w:tcPr>
            <w:tcW w:w="1077" w:type="dxa"/>
          </w:tcPr>
          <w:p>
            <w:pPr>
              <w:pStyle w:val="0"/>
              <w:jc w:val="center"/>
            </w:pPr>
            <w:r>
              <w:rPr>
                <w:sz w:val="20"/>
              </w:rPr>
              <w:t xml:space="preserve">90</w:t>
            </w:r>
          </w:p>
        </w:tc>
        <w:tc>
          <w:tcPr>
            <w:tcW w:w="1814" w:type="dxa"/>
          </w:tcPr>
          <w:p>
            <w:pPr>
              <w:pStyle w:val="0"/>
              <w:jc w:val="center"/>
            </w:pPr>
            <w:r>
              <w:rPr>
                <w:sz w:val="20"/>
              </w:rPr>
              <w:t xml:space="preserve">Ариткулов А.В.</w:t>
            </w:r>
          </w:p>
        </w:tc>
      </w:tr>
      <w:tr>
        <w:tc>
          <w:tcPr>
            <w:tcW w:w="2665" w:type="dxa"/>
          </w:tcPr>
          <w:p>
            <w:pPr>
              <w:pStyle w:val="0"/>
            </w:pPr>
            <w:r>
              <w:rPr>
                <w:sz w:val="20"/>
              </w:rPr>
              <w:t xml:space="preserve">Количество малых предприятий в производстве пищевых продуктов</w:t>
            </w:r>
          </w:p>
        </w:tc>
        <w:tc>
          <w:tcPr>
            <w:tcW w:w="1020" w:type="dxa"/>
          </w:tcPr>
          <w:p>
            <w:pPr>
              <w:pStyle w:val="0"/>
              <w:jc w:val="center"/>
            </w:pPr>
            <w:r>
              <w:rPr>
                <w:sz w:val="20"/>
              </w:rPr>
              <w:t xml:space="preserve">штук</w:t>
            </w:r>
          </w:p>
        </w:tc>
        <w:tc>
          <w:tcPr>
            <w:tcW w:w="1077" w:type="dxa"/>
          </w:tcPr>
          <w:p>
            <w:pPr>
              <w:pStyle w:val="0"/>
              <w:jc w:val="center"/>
            </w:pPr>
            <w:r>
              <w:rPr>
                <w:sz w:val="20"/>
              </w:rPr>
              <w:t xml:space="preserve">105</w:t>
            </w:r>
          </w:p>
        </w:tc>
        <w:tc>
          <w:tcPr>
            <w:tcW w:w="1077" w:type="dxa"/>
          </w:tcPr>
          <w:p>
            <w:pPr>
              <w:pStyle w:val="0"/>
              <w:jc w:val="center"/>
            </w:pPr>
            <w:r>
              <w:rPr>
                <w:sz w:val="20"/>
              </w:rPr>
              <w:t xml:space="preserve">103</w:t>
            </w:r>
          </w:p>
        </w:tc>
        <w:tc>
          <w:tcPr>
            <w:tcW w:w="1077" w:type="dxa"/>
          </w:tcPr>
          <w:p>
            <w:pPr>
              <w:pStyle w:val="0"/>
              <w:jc w:val="center"/>
            </w:pPr>
            <w:r>
              <w:rPr>
                <w:sz w:val="20"/>
              </w:rPr>
              <w:t xml:space="preserve">97</w:t>
            </w:r>
          </w:p>
        </w:tc>
        <w:tc>
          <w:tcPr>
            <w:tcW w:w="1077" w:type="dxa"/>
          </w:tcPr>
          <w:p>
            <w:pPr>
              <w:pStyle w:val="0"/>
              <w:jc w:val="center"/>
            </w:pPr>
            <w:r>
              <w:rPr>
                <w:sz w:val="20"/>
              </w:rPr>
              <w:t xml:space="preserve">91</w:t>
            </w:r>
          </w:p>
        </w:tc>
        <w:tc>
          <w:tcPr>
            <w:tcW w:w="1077" w:type="dxa"/>
          </w:tcPr>
          <w:p>
            <w:pPr>
              <w:pStyle w:val="0"/>
              <w:jc w:val="center"/>
            </w:pPr>
            <w:r>
              <w:rPr>
                <w:sz w:val="20"/>
              </w:rPr>
              <w:t xml:space="preserve">90</w:t>
            </w:r>
          </w:p>
        </w:tc>
        <w:tc>
          <w:tcPr>
            <w:tcW w:w="1077" w:type="dxa"/>
          </w:tcPr>
          <w:p>
            <w:pPr>
              <w:pStyle w:val="0"/>
              <w:jc w:val="center"/>
            </w:pPr>
            <w:r>
              <w:rPr>
                <w:sz w:val="20"/>
              </w:rPr>
              <w:t xml:space="preserve">89</w:t>
            </w:r>
          </w:p>
        </w:tc>
        <w:tc>
          <w:tcPr>
            <w:tcW w:w="1077" w:type="dxa"/>
          </w:tcPr>
          <w:p>
            <w:pPr>
              <w:pStyle w:val="0"/>
              <w:jc w:val="center"/>
            </w:pPr>
            <w:r>
              <w:rPr>
                <w:sz w:val="20"/>
              </w:rPr>
              <w:t xml:space="preserve">85</w:t>
            </w:r>
          </w:p>
        </w:tc>
        <w:tc>
          <w:tcPr>
            <w:tcW w:w="1814" w:type="dxa"/>
          </w:tcPr>
          <w:p>
            <w:pPr>
              <w:pStyle w:val="0"/>
              <w:jc w:val="center"/>
            </w:pPr>
            <w:r>
              <w:rPr>
                <w:sz w:val="20"/>
              </w:rPr>
              <w:t xml:space="preserve">Ариткулов А.В.</w:t>
            </w:r>
          </w:p>
        </w:tc>
      </w:tr>
      <w:tr>
        <w:tc>
          <w:tcPr>
            <w:tcW w:w="2665" w:type="dxa"/>
          </w:tcPr>
          <w:p>
            <w:pPr>
              <w:pStyle w:val="0"/>
            </w:pPr>
            <w:r>
              <w:rPr>
                <w:sz w:val="20"/>
              </w:rPr>
              <w:t xml:space="preserve">Среднемесячная номинальная начисленная заработная плата работников сельского хозяйства</w:t>
            </w:r>
          </w:p>
        </w:tc>
        <w:tc>
          <w:tcPr>
            <w:tcW w:w="1020" w:type="dxa"/>
          </w:tcPr>
          <w:p>
            <w:pPr>
              <w:pStyle w:val="0"/>
              <w:jc w:val="center"/>
            </w:pPr>
            <w:r>
              <w:rPr>
                <w:sz w:val="20"/>
              </w:rPr>
              <w:t xml:space="preserve">рублей</w:t>
            </w:r>
          </w:p>
        </w:tc>
        <w:tc>
          <w:tcPr>
            <w:tcW w:w="1077" w:type="dxa"/>
          </w:tcPr>
          <w:p>
            <w:pPr>
              <w:pStyle w:val="0"/>
              <w:jc w:val="center"/>
            </w:pPr>
            <w:r>
              <w:rPr>
                <w:sz w:val="20"/>
              </w:rPr>
              <w:t xml:space="preserve">28976</w:t>
            </w:r>
          </w:p>
        </w:tc>
        <w:tc>
          <w:tcPr>
            <w:tcW w:w="1077" w:type="dxa"/>
          </w:tcPr>
          <w:p>
            <w:pPr>
              <w:pStyle w:val="0"/>
              <w:jc w:val="center"/>
            </w:pPr>
            <w:r>
              <w:rPr>
                <w:sz w:val="20"/>
              </w:rPr>
              <w:t xml:space="preserve">30425</w:t>
            </w:r>
          </w:p>
        </w:tc>
        <w:tc>
          <w:tcPr>
            <w:tcW w:w="1077" w:type="dxa"/>
          </w:tcPr>
          <w:p>
            <w:pPr>
              <w:pStyle w:val="0"/>
              <w:jc w:val="center"/>
            </w:pPr>
            <w:r>
              <w:rPr>
                <w:sz w:val="20"/>
              </w:rPr>
              <w:t xml:space="preserve">30425</w:t>
            </w:r>
          </w:p>
        </w:tc>
        <w:tc>
          <w:tcPr>
            <w:tcW w:w="1077" w:type="dxa"/>
          </w:tcPr>
          <w:p>
            <w:pPr>
              <w:pStyle w:val="0"/>
              <w:jc w:val="center"/>
            </w:pPr>
            <w:r>
              <w:rPr>
                <w:sz w:val="20"/>
              </w:rPr>
              <w:t xml:space="preserve">32285</w:t>
            </w:r>
          </w:p>
        </w:tc>
        <w:tc>
          <w:tcPr>
            <w:tcW w:w="1077" w:type="dxa"/>
          </w:tcPr>
          <w:p>
            <w:pPr>
              <w:pStyle w:val="0"/>
              <w:jc w:val="center"/>
            </w:pPr>
            <w:r>
              <w:rPr>
                <w:sz w:val="20"/>
              </w:rPr>
              <w:t xml:space="preserve">33899</w:t>
            </w:r>
          </w:p>
        </w:tc>
        <w:tc>
          <w:tcPr>
            <w:tcW w:w="1077" w:type="dxa"/>
          </w:tcPr>
          <w:p>
            <w:pPr>
              <w:pStyle w:val="0"/>
              <w:jc w:val="center"/>
            </w:pPr>
            <w:r>
              <w:rPr>
                <w:sz w:val="20"/>
              </w:rPr>
              <w:t xml:space="preserve">42374</w:t>
            </w:r>
          </w:p>
        </w:tc>
        <w:tc>
          <w:tcPr>
            <w:tcW w:w="1077" w:type="dxa"/>
          </w:tcPr>
          <w:p>
            <w:pPr>
              <w:pStyle w:val="0"/>
              <w:jc w:val="center"/>
            </w:pPr>
            <w:r>
              <w:rPr>
                <w:sz w:val="20"/>
              </w:rPr>
              <w:t xml:space="preserve">52968</w:t>
            </w:r>
          </w:p>
        </w:tc>
        <w:tc>
          <w:tcPr>
            <w:tcW w:w="1814" w:type="dxa"/>
          </w:tcPr>
          <w:p>
            <w:pPr>
              <w:pStyle w:val="0"/>
              <w:jc w:val="center"/>
            </w:pPr>
            <w:r>
              <w:rPr>
                <w:sz w:val="20"/>
              </w:rPr>
              <w:t xml:space="preserve">Ариткулов А.В.</w:t>
            </w:r>
          </w:p>
        </w:tc>
      </w:tr>
      <w:tr>
        <w:tc>
          <w:tcPr>
            <w:tcW w:w="2665" w:type="dxa"/>
          </w:tcPr>
          <w:p>
            <w:pPr>
              <w:pStyle w:val="0"/>
            </w:pPr>
            <w:r>
              <w:rPr>
                <w:sz w:val="20"/>
              </w:rPr>
              <w:t xml:space="preserve">Доля численности сельского населения в общей численности населения Кузбасса</w:t>
            </w:r>
          </w:p>
        </w:tc>
        <w:tc>
          <w:tcPr>
            <w:tcW w:w="1020" w:type="dxa"/>
          </w:tcPr>
          <w:p>
            <w:pPr>
              <w:pStyle w:val="0"/>
              <w:jc w:val="center"/>
            </w:pPr>
            <w:r>
              <w:rPr>
                <w:sz w:val="20"/>
              </w:rPr>
              <w:t xml:space="preserve">процентов</w:t>
            </w:r>
          </w:p>
        </w:tc>
        <w:tc>
          <w:tcPr>
            <w:tcW w:w="1077" w:type="dxa"/>
          </w:tcPr>
          <w:p>
            <w:pPr>
              <w:pStyle w:val="0"/>
              <w:jc w:val="center"/>
            </w:pPr>
            <w:r>
              <w:rPr>
                <w:sz w:val="20"/>
              </w:rPr>
              <w:t xml:space="preserve">13,9</w:t>
            </w:r>
          </w:p>
        </w:tc>
        <w:tc>
          <w:tcPr>
            <w:tcW w:w="1077" w:type="dxa"/>
          </w:tcPr>
          <w:p>
            <w:pPr>
              <w:pStyle w:val="0"/>
              <w:jc w:val="center"/>
            </w:pPr>
            <w:r>
              <w:rPr>
                <w:sz w:val="20"/>
              </w:rPr>
              <w:t xml:space="preserve">13,9</w:t>
            </w:r>
          </w:p>
        </w:tc>
        <w:tc>
          <w:tcPr>
            <w:tcW w:w="1077" w:type="dxa"/>
          </w:tcPr>
          <w:p>
            <w:pPr>
              <w:pStyle w:val="0"/>
              <w:jc w:val="center"/>
            </w:pPr>
            <w:r>
              <w:rPr>
                <w:sz w:val="20"/>
              </w:rPr>
              <w:t xml:space="preserve">13,9</w:t>
            </w:r>
          </w:p>
        </w:tc>
        <w:tc>
          <w:tcPr>
            <w:tcW w:w="1077" w:type="dxa"/>
          </w:tcPr>
          <w:p>
            <w:pPr>
              <w:pStyle w:val="0"/>
              <w:jc w:val="center"/>
            </w:pPr>
            <w:r>
              <w:rPr>
                <w:sz w:val="20"/>
              </w:rPr>
              <w:t xml:space="preserve">13,9</w:t>
            </w:r>
          </w:p>
        </w:tc>
        <w:tc>
          <w:tcPr>
            <w:tcW w:w="1077" w:type="dxa"/>
          </w:tcPr>
          <w:p>
            <w:pPr>
              <w:pStyle w:val="0"/>
              <w:jc w:val="center"/>
            </w:pPr>
            <w:r>
              <w:rPr>
                <w:sz w:val="20"/>
              </w:rPr>
              <w:t xml:space="preserve">13,9</w:t>
            </w:r>
          </w:p>
        </w:tc>
        <w:tc>
          <w:tcPr>
            <w:tcW w:w="1077" w:type="dxa"/>
          </w:tcPr>
          <w:p>
            <w:pPr>
              <w:pStyle w:val="0"/>
              <w:jc w:val="center"/>
            </w:pPr>
            <w:r>
              <w:rPr>
                <w:sz w:val="20"/>
              </w:rPr>
              <w:t xml:space="preserve">13,9</w:t>
            </w:r>
          </w:p>
        </w:tc>
        <w:tc>
          <w:tcPr>
            <w:tcW w:w="1077" w:type="dxa"/>
          </w:tcPr>
          <w:p>
            <w:pPr>
              <w:pStyle w:val="0"/>
              <w:jc w:val="center"/>
            </w:pPr>
            <w:r>
              <w:rPr>
                <w:sz w:val="20"/>
              </w:rPr>
              <w:t xml:space="preserve">13,9</w:t>
            </w:r>
          </w:p>
        </w:tc>
        <w:tc>
          <w:tcPr>
            <w:tcW w:w="1814" w:type="dxa"/>
          </w:tcPr>
          <w:p>
            <w:pPr>
              <w:pStyle w:val="0"/>
              <w:jc w:val="center"/>
            </w:pPr>
            <w:r>
              <w:rPr>
                <w:sz w:val="20"/>
              </w:rPr>
              <w:t xml:space="preserve">Ариткулов А.В.</w:t>
            </w:r>
          </w:p>
        </w:tc>
      </w:tr>
      <w:tr>
        <w:tc>
          <w:tcPr>
            <w:tcW w:w="2665" w:type="dxa"/>
          </w:tcPr>
          <w:p>
            <w:pPr>
              <w:pStyle w:val="0"/>
            </w:pPr>
            <w:r>
              <w:rPr>
                <w:sz w:val="20"/>
              </w:rPr>
              <w:t xml:space="preserve">Объем жилищного строительства в сельских территориях</w:t>
            </w:r>
          </w:p>
        </w:tc>
        <w:tc>
          <w:tcPr>
            <w:tcW w:w="1020" w:type="dxa"/>
          </w:tcPr>
          <w:p>
            <w:pPr>
              <w:pStyle w:val="0"/>
              <w:jc w:val="center"/>
            </w:pPr>
            <w:r>
              <w:rPr>
                <w:sz w:val="20"/>
              </w:rPr>
              <w:t xml:space="preserve">тыс. кв. м</w:t>
            </w:r>
          </w:p>
        </w:tc>
        <w:tc>
          <w:tcPr>
            <w:tcW w:w="1077" w:type="dxa"/>
          </w:tcPr>
          <w:p>
            <w:pPr>
              <w:pStyle w:val="0"/>
              <w:jc w:val="center"/>
            </w:pPr>
            <w:r>
              <w:rPr>
                <w:sz w:val="20"/>
              </w:rPr>
              <w:t xml:space="preserve">280,4</w:t>
            </w:r>
          </w:p>
        </w:tc>
        <w:tc>
          <w:tcPr>
            <w:tcW w:w="1077" w:type="dxa"/>
          </w:tcPr>
          <w:p>
            <w:pPr>
              <w:pStyle w:val="0"/>
              <w:jc w:val="center"/>
            </w:pPr>
            <w:r>
              <w:rPr>
                <w:sz w:val="20"/>
              </w:rPr>
              <w:t xml:space="preserve">284,2</w:t>
            </w:r>
          </w:p>
        </w:tc>
        <w:tc>
          <w:tcPr>
            <w:tcW w:w="1077" w:type="dxa"/>
          </w:tcPr>
          <w:p>
            <w:pPr>
              <w:pStyle w:val="0"/>
              <w:jc w:val="center"/>
            </w:pPr>
            <w:r>
              <w:rPr>
                <w:sz w:val="20"/>
              </w:rPr>
              <w:t xml:space="preserve">287,7</w:t>
            </w:r>
          </w:p>
        </w:tc>
        <w:tc>
          <w:tcPr>
            <w:tcW w:w="1077" w:type="dxa"/>
          </w:tcPr>
          <w:p>
            <w:pPr>
              <w:pStyle w:val="0"/>
              <w:jc w:val="center"/>
            </w:pPr>
            <w:r>
              <w:rPr>
                <w:sz w:val="20"/>
              </w:rPr>
              <w:t xml:space="preserve">315</w:t>
            </w:r>
          </w:p>
        </w:tc>
        <w:tc>
          <w:tcPr>
            <w:tcW w:w="1077" w:type="dxa"/>
          </w:tcPr>
          <w:p>
            <w:pPr>
              <w:pStyle w:val="0"/>
              <w:jc w:val="center"/>
            </w:pPr>
            <w:r>
              <w:rPr>
                <w:sz w:val="20"/>
              </w:rPr>
              <w:t xml:space="preserve">324,5</w:t>
            </w:r>
          </w:p>
        </w:tc>
        <w:tc>
          <w:tcPr>
            <w:tcW w:w="1077" w:type="dxa"/>
          </w:tcPr>
          <w:p>
            <w:pPr>
              <w:pStyle w:val="0"/>
              <w:jc w:val="center"/>
            </w:pPr>
            <w:r>
              <w:rPr>
                <w:sz w:val="20"/>
              </w:rPr>
              <w:t xml:space="preserve">669,9</w:t>
            </w:r>
          </w:p>
        </w:tc>
        <w:tc>
          <w:tcPr>
            <w:tcW w:w="1077" w:type="dxa"/>
          </w:tcPr>
          <w:p>
            <w:pPr>
              <w:pStyle w:val="0"/>
              <w:jc w:val="center"/>
            </w:pPr>
            <w:r>
              <w:rPr>
                <w:sz w:val="20"/>
              </w:rPr>
              <w:t xml:space="preserve">710,5</w:t>
            </w:r>
          </w:p>
        </w:tc>
        <w:tc>
          <w:tcPr>
            <w:tcW w:w="1814" w:type="dxa"/>
          </w:tcPr>
          <w:p>
            <w:pPr>
              <w:pStyle w:val="0"/>
              <w:jc w:val="center"/>
            </w:pPr>
            <w:r>
              <w:rPr>
                <w:sz w:val="20"/>
              </w:rPr>
              <w:t xml:space="preserve">Печеркина И.А.</w:t>
            </w:r>
          </w:p>
        </w:tc>
      </w:tr>
    </w:tbl>
    <w:p>
      <w:pPr>
        <w:sectPr>
          <w:headerReference w:type="default" r:id="rId18"/>
          <w:headerReference w:type="first" r:id="rId18"/>
          <w:footerReference w:type="default" r:id="rId19"/>
          <w:footerReference w:type="first" r:id="rId19"/>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Приоритет N 1 "Полезные ископаемые - основа развития</w:t>
      </w:r>
    </w:p>
    <w:p>
      <w:pPr>
        <w:pStyle w:val="2"/>
        <w:jc w:val="center"/>
      </w:pPr>
      <w:r>
        <w:rPr>
          <w:sz w:val="20"/>
        </w:rPr>
        <w:t xml:space="preserve">приоритетных отраслей промышленности Кузбасса"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4195"/>
        <w:gridCol w:w="964"/>
        <w:gridCol w:w="2835"/>
      </w:tblGrid>
      <w:tr>
        <w:tc>
          <w:tcPr>
            <w:tcW w:w="1020" w:type="dxa"/>
            <w:vAlign w:val="center"/>
          </w:tcPr>
          <w:p>
            <w:pPr>
              <w:pStyle w:val="0"/>
              <w:jc w:val="center"/>
            </w:pPr>
            <w:r>
              <w:rPr>
                <w:sz w:val="20"/>
              </w:rPr>
              <w:t xml:space="preserve">N п/п</w:t>
            </w:r>
          </w:p>
        </w:tc>
        <w:tc>
          <w:tcPr>
            <w:tcW w:w="4195" w:type="dxa"/>
            <w:vAlign w:val="center"/>
          </w:tcPr>
          <w:p>
            <w:pPr>
              <w:pStyle w:val="0"/>
              <w:jc w:val="center"/>
            </w:pPr>
            <w:r>
              <w:rPr>
                <w:sz w:val="20"/>
              </w:rPr>
              <w:t xml:space="preserve">Цель/задача/мероприятия/результаты</w:t>
            </w:r>
          </w:p>
        </w:tc>
        <w:tc>
          <w:tcPr>
            <w:tcW w:w="964" w:type="dxa"/>
            <w:vAlign w:val="center"/>
          </w:tcPr>
          <w:p>
            <w:pPr>
              <w:pStyle w:val="0"/>
              <w:jc w:val="center"/>
            </w:pPr>
            <w:r>
              <w:rPr>
                <w:sz w:val="20"/>
              </w:rPr>
              <w:t xml:space="preserve">Срок выполнения</w:t>
            </w:r>
          </w:p>
        </w:tc>
        <w:tc>
          <w:tcPr>
            <w:tcW w:w="2835" w:type="dxa"/>
            <w:vAlign w:val="center"/>
          </w:tcPr>
          <w:p>
            <w:pPr>
              <w:pStyle w:val="0"/>
              <w:jc w:val="center"/>
            </w:pPr>
            <w:r>
              <w:rPr>
                <w:sz w:val="20"/>
              </w:rPr>
              <w:t xml:space="preserve">Ответственные исполнители</w:t>
            </w:r>
          </w:p>
        </w:tc>
      </w:tr>
      <w:tr>
        <w:tc>
          <w:tcPr>
            <w:tcW w:w="1020" w:type="dxa"/>
          </w:tcPr>
          <w:p>
            <w:pPr>
              <w:pStyle w:val="0"/>
              <w:jc w:val="center"/>
            </w:pPr>
            <w:r>
              <w:rPr>
                <w:sz w:val="20"/>
              </w:rPr>
              <w:t xml:space="preserve">1</w:t>
            </w:r>
          </w:p>
        </w:tc>
        <w:tc>
          <w:tcPr>
            <w:tcW w:w="4195" w:type="dxa"/>
          </w:tcPr>
          <w:p>
            <w:pPr>
              <w:pStyle w:val="0"/>
              <w:jc w:val="center"/>
            </w:pPr>
            <w:r>
              <w:rPr>
                <w:sz w:val="20"/>
              </w:rPr>
              <w:t xml:space="preserve">2</w:t>
            </w:r>
          </w:p>
        </w:tc>
        <w:tc>
          <w:tcPr>
            <w:tcW w:w="964" w:type="dxa"/>
          </w:tcPr>
          <w:p>
            <w:pPr>
              <w:pStyle w:val="0"/>
              <w:jc w:val="center"/>
            </w:pPr>
            <w:r>
              <w:rPr>
                <w:sz w:val="20"/>
              </w:rPr>
              <w:t xml:space="preserve">3</w:t>
            </w:r>
          </w:p>
        </w:tc>
        <w:tc>
          <w:tcPr>
            <w:tcW w:w="2835" w:type="dxa"/>
          </w:tcPr>
          <w:p>
            <w:pPr>
              <w:pStyle w:val="0"/>
              <w:jc w:val="center"/>
            </w:pPr>
            <w:r>
              <w:rPr>
                <w:sz w:val="20"/>
              </w:rPr>
              <w:t xml:space="preserve">4</w:t>
            </w:r>
          </w:p>
        </w:tc>
      </w:tr>
      <w:tr>
        <w:tc>
          <w:tcPr>
            <w:gridSpan w:val="4"/>
            <w:tcW w:w="9014" w:type="dxa"/>
          </w:tcPr>
          <w:p>
            <w:pPr>
              <w:pStyle w:val="0"/>
              <w:outlineLvl w:val="3"/>
              <w:jc w:val="center"/>
            </w:pPr>
            <w:r>
              <w:rPr>
                <w:sz w:val="20"/>
              </w:rPr>
              <w:t xml:space="preserve">I этап (2021 - 2022 годы)</w:t>
            </w:r>
          </w:p>
        </w:tc>
      </w:tr>
      <w:tr>
        <w:tc>
          <w:tcPr>
            <w:tcW w:w="1020" w:type="dxa"/>
          </w:tcPr>
          <w:p>
            <w:pPr>
              <w:pStyle w:val="0"/>
            </w:pPr>
            <w:r>
              <w:rPr>
                <w:sz w:val="20"/>
              </w:rPr>
              <w:t xml:space="preserve">Цель 1</w:t>
            </w:r>
          </w:p>
        </w:tc>
        <w:tc>
          <w:tcPr>
            <w:gridSpan w:val="3"/>
            <w:tcW w:w="7994" w:type="dxa"/>
          </w:tcPr>
          <w:p>
            <w:pPr>
              <w:pStyle w:val="0"/>
            </w:pPr>
            <w:r>
              <w:rPr>
                <w:sz w:val="20"/>
              </w:rPr>
              <w:t xml:space="preserve">Обеспечение Кузбасса собственным минеральным сырьем для долгосрочного гарантированного обеспечения производственной базы</w:t>
            </w:r>
          </w:p>
        </w:tc>
      </w:tr>
      <w:tr>
        <w:tc>
          <w:tcPr>
            <w:tcW w:w="1020" w:type="dxa"/>
          </w:tcPr>
          <w:p>
            <w:pPr>
              <w:pStyle w:val="0"/>
            </w:pPr>
            <w:r>
              <w:rPr>
                <w:sz w:val="20"/>
              </w:rPr>
              <w:t xml:space="preserve">Задача 1</w:t>
            </w:r>
          </w:p>
        </w:tc>
        <w:tc>
          <w:tcPr>
            <w:gridSpan w:val="3"/>
            <w:tcW w:w="7994" w:type="dxa"/>
          </w:tcPr>
          <w:p>
            <w:pPr>
              <w:pStyle w:val="0"/>
            </w:pPr>
            <w:r>
              <w:rPr>
                <w:sz w:val="20"/>
              </w:rPr>
              <w:t xml:space="preserve">Оценка минерально-сырьевой базы с учетом ее состояния, используемых технологий добычи и стратегии развития недропользователей (предусмотрено Стратегией - 2035)</w:t>
            </w:r>
          </w:p>
        </w:tc>
      </w:tr>
      <w:tr>
        <w:tc>
          <w:tcPr>
            <w:tcW w:w="1020" w:type="dxa"/>
          </w:tcPr>
          <w:p>
            <w:pPr>
              <w:pStyle w:val="0"/>
            </w:pPr>
            <w:r>
              <w:rPr>
                <w:sz w:val="20"/>
              </w:rPr>
              <w:t xml:space="preserve">1</w:t>
            </w:r>
          </w:p>
        </w:tc>
        <w:tc>
          <w:tcPr>
            <w:tcW w:w="4195" w:type="dxa"/>
          </w:tcPr>
          <w:p>
            <w:pPr>
              <w:pStyle w:val="0"/>
            </w:pPr>
            <w:r>
              <w:rPr>
                <w:sz w:val="20"/>
              </w:rPr>
              <w:t xml:space="preserve">Актуализация запасов минерально-сырьевой базы Кемеровской области - Кузбасса по критериям разведанности, количества, качества полезного ископаемого, расположения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Задача 2</w:t>
            </w:r>
          </w:p>
        </w:tc>
        <w:tc>
          <w:tcPr>
            <w:gridSpan w:val="3"/>
            <w:tcW w:w="7994" w:type="dxa"/>
          </w:tcPr>
          <w:p>
            <w:pPr>
              <w:pStyle w:val="0"/>
            </w:pPr>
            <w:r>
              <w:rPr>
                <w:sz w:val="20"/>
              </w:rPr>
              <w:t xml:space="preserve">Формирование единого информационного пространства, консолидирующего в себе информационные потоки различной ведомственной принадлежности в вопросах управления и инвестиционной деятельности в сфере геологического исследования и мониторинга недр, воспроизводства и использования минерально-сырьевой базы Кузбасса</w:t>
            </w:r>
          </w:p>
        </w:tc>
      </w:tr>
      <w:tr>
        <w:tc>
          <w:tcPr>
            <w:tcW w:w="1020" w:type="dxa"/>
          </w:tcPr>
          <w:p>
            <w:pPr>
              <w:pStyle w:val="0"/>
            </w:pPr>
            <w:r>
              <w:rPr>
                <w:sz w:val="20"/>
              </w:rPr>
              <w:t xml:space="preserve">1</w:t>
            </w:r>
          </w:p>
        </w:tc>
        <w:tc>
          <w:tcPr>
            <w:tcW w:w="4195" w:type="dxa"/>
          </w:tcPr>
          <w:p>
            <w:pPr>
              <w:pStyle w:val="0"/>
            </w:pPr>
            <w:r>
              <w:rPr>
                <w:sz w:val="20"/>
              </w:rPr>
              <w:t xml:space="preserve">Разработка технического задания на ПО "Единое информационное пространство в части геологического исследования и мониторинга недр, воспроизводства и использования минерально-сырьевой базы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Задача 3</w:t>
            </w:r>
          </w:p>
        </w:tc>
        <w:tc>
          <w:tcPr>
            <w:gridSpan w:val="3"/>
            <w:tcW w:w="7994" w:type="dxa"/>
          </w:tcPr>
          <w:p>
            <w:pPr>
              <w:pStyle w:val="0"/>
            </w:pPr>
            <w:r>
              <w:rPr>
                <w:sz w:val="20"/>
              </w:rPr>
              <w:t xml:space="preserve">Геологическое изучение недр с целью их дальнейшего лицензирования с учетом мероприятий, предусмотренных национальными документами (Стратегия развития минерально-сырьевой базы Российской Федерации до 2035 года, государственная </w:t>
            </w:r>
            <w:hyperlink w:history="0" r:id="rId48" w:tooltip="Постановление Правительства РФ от 15.04.2014 N 322 (ред. от 18.12.2021) &quot;Об утверждении государственной программы Российской Федерации &quot;Воспроизводство и использование природных ресурсов&quot; {КонсультантПлюс}">
              <w:r>
                <w:rPr>
                  <w:sz w:val="20"/>
                  <w:color w:val="0000ff"/>
                </w:rPr>
                <w:t xml:space="preserve">программа</w:t>
              </w:r>
            </w:hyperlink>
            <w:r>
              <w:rPr>
                <w:sz w:val="20"/>
              </w:rPr>
              <w:t xml:space="preserve"> Российской Федерации "Воспроизводство и использование природных ресурсов" и др.)</w:t>
            </w:r>
          </w:p>
        </w:tc>
      </w:tr>
      <w:tr>
        <w:tc>
          <w:tcPr>
            <w:tcW w:w="1020" w:type="dxa"/>
          </w:tcPr>
          <w:p>
            <w:pPr>
              <w:pStyle w:val="0"/>
            </w:pPr>
            <w:r>
              <w:rPr>
                <w:sz w:val="20"/>
              </w:rPr>
              <w:t xml:space="preserve">1</w:t>
            </w:r>
          </w:p>
        </w:tc>
        <w:tc>
          <w:tcPr>
            <w:tcW w:w="4195" w:type="dxa"/>
          </w:tcPr>
          <w:p>
            <w:pPr>
              <w:pStyle w:val="0"/>
            </w:pPr>
            <w:r>
              <w:rPr>
                <w:sz w:val="20"/>
              </w:rPr>
              <w:t xml:space="preserve">Обоснование марочного состава углей, требующих геологического доизучения, предложения федеральному органу, управляющему фондом недр, по созданию условий для геологоразведочных организаций для геологического доизучения (федеральное финансирование, совместное с горнодобывающими предприятиями финансирование геологоразведочных работ)</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Задача 4</w:t>
            </w:r>
          </w:p>
        </w:tc>
        <w:tc>
          <w:tcPr>
            <w:gridSpan w:val="3"/>
            <w:tcW w:w="7994" w:type="dxa"/>
          </w:tcPr>
          <w:p>
            <w:pPr>
              <w:pStyle w:val="0"/>
            </w:pPr>
            <w:r>
              <w:rPr>
                <w:sz w:val="20"/>
              </w:rPr>
              <w:t xml:space="preserve">Предложение изученных участков к максимальному распределению их через аукционы и конкурсы на основе анализа состояния сырьевой базы</w:t>
            </w:r>
          </w:p>
        </w:tc>
      </w:tr>
      <w:tr>
        <w:tc>
          <w:tcPr>
            <w:tcW w:w="1020" w:type="dxa"/>
          </w:tcPr>
          <w:p>
            <w:pPr>
              <w:pStyle w:val="0"/>
            </w:pPr>
            <w:r>
              <w:rPr>
                <w:sz w:val="20"/>
              </w:rPr>
              <w:t xml:space="preserve">1</w:t>
            </w:r>
          </w:p>
        </w:tc>
        <w:tc>
          <w:tcPr>
            <w:tcW w:w="4195" w:type="dxa"/>
          </w:tcPr>
          <w:p>
            <w:pPr>
              <w:pStyle w:val="0"/>
            </w:pPr>
            <w:r>
              <w:rPr>
                <w:sz w:val="20"/>
              </w:rPr>
              <w:t xml:space="preserve">Аналитический обзор участков недр, возможных для включения в перечень участков недр для дальнейшего участия в аукционе</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2</w:t>
            </w:r>
          </w:p>
        </w:tc>
        <w:tc>
          <w:tcPr>
            <w:tcW w:w="4195" w:type="dxa"/>
          </w:tcPr>
          <w:p>
            <w:pPr>
              <w:pStyle w:val="0"/>
            </w:pPr>
            <w:r>
              <w:rPr>
                <w:sz w:val="20"/>
              </w:rPr>
              <w:t xml:space="preserve">Определение критериев очередности участия участков недр в аукционах и конкурсах</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Задача 5</w:t>
            </w:r>
          </w:p>
        </w:tc>
        <w:tc>
          <w:tcPr>
            <w:gridSpan w:val="3"/>
            <w:tcW w:w="7994" w:type="dxa"/>
          </w:tcPr>
          <w:p>
            <w:pPr>
              <w:pStyle w:val="0"/>
            </w:pPr>
            <w:r>
              <w:rPr>
                <w:sz w:val="20"/>
              </w:rPr>
              <w:t xml:space="preserve">Повышение качества геологоразведочных работ за счет внедрения современных технологий и новых комплексных подходов</w:t>
            </w:r>
          </w:p>
        </w:tc>
      </w:tr>
      <w:tr>
        <w:tc>
          <w:tcPr>
            <w:tcW w:w="1020" w:type="dxa"/>
          </w:tcPr>
          <w:p>
            <w:pPr>
              <w:pStyle w:val="0"/>
            </w:pPr>
            <w:r>
              <w:rPr>
                <w:sz w:val="20"/>
              </w:rPr>
              <w:t xml:space="preserve">1</w:t>
            </w:r>
          </w:p>
        </w:tc>
        <w:tc>
          <w:tcPr>
            <w:tcW w:w="4195" w:type="dxa"/>
          </w:tcPr>
          <w:p>
            <w:pPr>
              <w:pStyle w:val="0"/>
            </w:pPr>
            <w:r>
              <w:rPr>
                <w:sz w:val="20"/>
              </w:rPr>
              <w:t xml:space="preserve">Аналитический обзор и сбор информации о существующих (технологиях) методиках ведения геологоразведочных работ</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2</w:t>
            </w:r>
          </w:p>
        </w:tc>
        <w:tc>
          <w:tcPr>
            <w:tcW w:w="4195" w:type="dxa"/>
          </w:tcPr>
          <w:p>
            <w:pPr>
              <w:pStyle w:val="0"/>
            </w:pPr>
            <w:r>
              <w:rPr>
                <w:sz w:val="20"/>
              </w:rPr>
              <w:t xml:space="preserve">Выявление факторов в существующих технологиях, снижающих качество геолого-разведочных работ</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Задача 6</w:t>
            </w:r>
          </w:p>
        </w:tc>
        <w:tc>
          <w:tcPr>
            <w:gridSpan w:val="3"/>
            <w:tcW w:w="7994" w:type="dxa"/>
          </w:tcPr>
          <w:p>
            <w:pPr>
              <w:pStyle w:val="0"/>
            </w:pPr>
            <w:r>
              <w:rPr>
                <w:sz w:val="20"/>
              </w:rPr>
              <w:t xml:space="preserve">Укрепление кадрового потенциала организаций, специализирующихся в поиске, разведке и изучении месторождений полезных ископаемых</w:t>
            </w:r>
          </w:p>
        </w:tc>
      </w:tr>
      <w:tr>
        <w:tc>
          <w:tcPr>
            <w:tcW w:w="1020" w:type="dxa"/>
          </w:tcPr>
          <w:p>
            <w:pPr>
              <w:pStyle w:val="0"/>
            </w:pPr>
            <w:r>
              <w:rPr>
                <w:sz w:val="20"/>
              </w:rPr>
              <w:t xml:space="preserve">1</w:t>
            </w:r>
          </w:p>
        </w:tc>
        <w:tc>
          <w:tcPr>
            <w:tcW w:w="4195" w:type="dxa"/>
          </w:tcPr>
          <w:p>
            <w:pPr>
              <w:pStyle w:val="0"/>
            </w:pPr>
            <w:r>
              <w:rPr>
                <w:sz w:val="20"/>
              </w:rPr>
              <w:t xml:space="preserve">Увеличение бюджетных мест в Кузбасском государственном техническом университете им. Т.Ф.Горбачева (горный институт, кафедра маркшейдерского дела и геологии), Кемеровском государственном университете (институт биологии, экологии и природных ресурсов, кафедра геологии и географии)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2</w:t>
            </w:r>
          </w:p>
        </w:tc>
        <w:tc>
          <w:tcPr>
            <w:tcW w:w="4195" w:type="dxa"/>
          </w:tcPr>
          <w:p>
            <w:pPr>
              <w:pStyle w:val="0"/>
            </w:pPr>
            <w:r>
              <w:rPr>
                <w:sz w:val="20"/>
              </w:rPr>
              <w:t xml:space="preserve">Обеспечение подготовки высшими учебными заведениями Кемеровской области - Кузбасса специалистов дополнительных специальностей геологического профиля (гидрогеологов, геофизиков, геологов со знанием ГИС-технологий)</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Задача 7</w:t>
            </w:r>
          </w:p>
        </w:tc>
        <w:tc>
          <w:tcPr>
            <w:gridSpan w:val="3"/>
            <w:tcW w:w="7994" w:type="dxa"/>
          </w:tcPr>
          <w:p>
            <w:pPr>
              <w:pStyle w:val="0"/>
            </w:pPr>
            <w:r>
              <w:rPr>
                <w:sz w:val="20"/>
              </w:rPr>
              <w:t xml:space="preserve">Использование новых проектных решений, позволяющих экономически эффективно отрабатывать запасы минерально-сырьевой базы Кузбасса, в том числе за счет разработки и внедрения технологий, направленных на увеличение коэффициентов извлечения минерального сырья и сокращение его потерь при добыче и переработке</w:t>
            </w:r>
          </w:p>
        </w:tc>
      </w:tr>
      <w:tr>
        <w:tc>
          <w:tcPr>
            <w:tcW w:w="1020" w:type="dxa"/>
          </w:tcPr>
          <w:p>
            <w:pPr>
              <w:pStyle w:val="0"/>
            </w:pPr>
            <w:r>
              <w:rPr>
                <w:sz w:val="20"/>
              </w:rPr>
              <w:t xml:space="preserve">1</w:t>
            </w:r>
          </w:p>
        </w:tc>
        <w:tc>
          <w:tcPr>
            <w:tcW w:w="4195" w:type="dxa"/>
          </w:tcPr>
          <w:p>
            <w:pPr>
              <w:pStyle w:val="0"/>
            </w:pPr>
            <w:r>
              <w:rPr>
                <w:sz w:val="20"/>
              </w:rPr>
              <w:t xml:space="preserve">Аналитический обзор современной научно-технической, нормативной, методической литературы, затрагивающей научно-техническую проблему, исследуемую в рамках НИР. Проведение патентных исследований в соответствии с ГОСТ 15.011 - 96</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2</w:t>
            </w:r>
          </w:p>
        </w:tc>
        <w:tc>
          <w:tcPr>
            <w:tcW w:w="4195" w:type="dxa"/>
          </w:tcPr>
          <w:p>
            <w:pPr>
              <w:pStyle w:val="0"/>
            </w:pPr>
            <w:r>
              <w:rPr>
                <w:sz w:val="20"/>
              </w:rPr>
              <w:t xml:space="preserve">Разработка программы и методики проведения экспериментальных массовых взрывов на предприятиях</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3</w:t>
            </w:r>
          </w:p>
        </w:tc>
        <w:tc>
          <w:tcPr>
            <w:tcW w:w="4195" w:type="dxa"/>
          </w:tcPr>
          <w:p>
            <w:pPr>
              <w:pStyle w:val="0"/>
            </w:pPr>
            <w:r>
              <w:rPr>
                <w:sz w:val="20"/>
              </w:rPr>
              <w:t xml:space="preserve">Инструментальные измерения в натурных условиях скорости детонации взрывчатого вещества в скважине, сейсмических колебаний, ударной воздушной волны</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4</w:t>
            </w:r>
          </w:p>
        </w:tc>
        <w:tc>
          <w:tcPr>
            <w:tcW w:w="4195" w:type="dxa"/>
          </w:tcPr>
          <w:p>
            <w:pPr>
              <w:pStyle w:val="0"/>
            </w:pPr>
            <w:r>
              <w:rPr>
                <w:sz w:val="20"/>
              </w:rPr>
              <w:t xml:space="preserve">Обоснование принципов проектирования системы удаленного мониторинга буровзрывных работ.</w:t>
            </w:r>
          </w:p>
          <w:p>
            <w:pPr>
              <w:pStyle w:val="0"/>
            </w:pPr>
            <w:r>
              <w:rPr>
                <w:sz w:val="20"/>
              </w:rPr>
              <w:t xml:space="preserve">Формирование требований к системе удаленного мониторинга буровзрывных работ. Разработка концепции системы удаленного мониторинга буровзрывных работ. Моделирование работы системы удаленного мониторинга буровзрывных работ</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5</w:t>
            </w:r>
          </w:p>
        </w:tc>
        <w:tc>
          <w:tcPr>
            <w:tcW w:w="4195" w:type="dxa"/>
          </w:tcPr>
          <w:p>
            <w:pPr>
              <w:pStyle w:val="0"/>
            </w:pPr>
            <w:r>
              <w:rPr>
                <w:sz w:val="20"/>
              </w:rPr>
              <w:t xml:space="preserve">Разработка технического задания на проектирование опытного образца системы мониторинга в условиях отдельного карьерного поля. Разработка специализированного программного обеспечения</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6</w:t>
            </w:r>
          </w:p>
        </w:tc>
        <w:tc>
          <w:tcPr>
            <w:tcW w:w="4195" w:type="dxa"/>
          </w:tcPr>
          <w:p>
            <w:pPr>
              <w:pStyle w:val="0"/>
            </w:pPr>
            <w:r>
              <w:rPr>
                <w:sz w:val="20"/>
              </w:rPr>
              <w:t xml:space="preserve">Разработка рекомендаций по корректировке рабочего проекта и нормативно-правовой документации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7</w:t>
            </w:r>
          </w:p>
        </w:tc>
        <w:tc>
          <w:tcPr>
            <w:tcW w:w="4195" w:type="dxa"/>
          </w:tcPr>
          <w:p>
            <w:pPr>
              <w:pStyle w:val="0"/>
            </w:pPr>
            <w:r>
              <w:rPr>
                <w:sz w:val="20"/>
              </w:rPr>
              <w:t xml:space="preserve">Создание привлекательных условий (грантов) для участия научно-исследовательских организаций, институтов в вопросах технологии разработки углей Кузбасса и их глубокой переработки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Задача 8</w:t>
            </w:r>
          </w:p>
        </w:tc>
        <w:tc>
          <w:tcPr>
            <w:gridSpan w:val="3"/>
            <w:tcW w:w="7994" w:type="dxa"/>
          </w:tcPr>
          <w:p>
            <w:pPr>
              <w:pStyle w:val="0"/>
            </w:pPr>
            <w:r>
              <w:rPr>
                <w:sz w:val="20"/>
              </w:rPr>
              <w:t xml:space="preserve">Отказ от освоения ряда месторождений полезных ископаемых в зонах с высоким природоохранным и рекреационным потенциалом</w:t>
            </w:r>
          </w:p>
        </w:tc>
      </w:tr>
      <w:tr>
        <w:tc>
          <w:tcPr>
            <w:tcW w:w="1020" w:type="dxa"/>
          </w:tcPr>
          <w:p>
            <w:pPr>
              <w:pStyle w:val="0"/>
            </w:pPr>
            <w:r>
              <w:rPr>
                <w:sz w:val="20"/>
              </w:rPr>
              <w:t xml:space="preserve">1</w:t>
            </w:r>
          </w:p>
        </w:tc>
        <w:tc>
          <w:tcPr>
            <w:tcW w:w="4195" w:type="dxa"/>
          </w:tcPr>
          <w:p>
            <w:pPr>
              <w:pStyle w:val="0"/>
            </w:pPr>
            <w:r>
              <w:rPr>
                <w:sz w:val="20"/>
              </w:rPr>
              <w:t xml:space="preserve">Выявление участков с высоким природоохранным и рекреационным потенциалом на разведанных, но не осваиваемых месторождениях</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Задача 9</w:t>
            </w:r>
          </w:p>
        </w:tc>
        <w:tc>
          <w:tcPr>
            <w:gridSpan w:val="3"/>
            <w:tcW w:w="7994" w:type="dxa"/>
          </w:tcPr>
          <w:p>
            <w:pPr>
              <w:pStyle w:val="0"/>
            </w:pPr>
            <w:r>
              <w:rPr>
                <w:sz w:val="20"/>
              </w:rPr>
              <w:t xml:space="preserve">Предотвращение негативного влияния на окружающую среду геологоразведочных работ, добывающих и перерабатывающих производств посредством:</w:t>
            </w:r>
          </w:p>
          <w:p>
            <w:pPr>
              <w:pStyle w:val="0"/>
            </w:pPr>
            <w:r>
              <w:rPr>
                <w:sz w:val="20"/>
              </w:rPr>
              <w:t xml:space="preserve">стимулирования использования новых технологий добычных работ, позволяющих снизить негативное влияние на окружающую среду;</w:t>
            </w:r>
          </w:p>
          <w:p>
            <w:pPr>
              <w:pStyle w:val="0"/>
            </w:pPr>
            <w:r>
              <w:rPr>
                <w:sz w:val="20"/>
              </w:rPr>
              <w:t xml:space="preserve">формирования компаниями-недропользователями ликвидационных фондов в целях финансирования мероприятий по восстановлению природной среды, рекультивации земель и благоустройству территорий;</w:t>
            </w:r>
          </w:p>
          <w:p>
            <w:pPr>
              <w:pStyle w:val="0"/>
            </w:pPr>
            <w:r>
              <w:rPr>
                <w:sz w:val="20"/>
              </w:rPr>
              <w:t xml:space="preserve">формирования базы данных наилучших доступных технологий и инженерных решений для экологически безопасного освоения недр и отработки техногенных месторождений;</w:t>
            </w:r>
          </w:p>
          <w:p>
            <w:pPr>
              <w:pStyle w:val="0"/>
            </w:pPr>
            <w:r>
              <w:rPr>
                <w:sz w:val="20"/>
              </w:rPr>
              <w:t xml:space="preserve">вовлечения в освоение отходов горнопромышленного производства</w:t>
            </w:r>
          </w:p>
        </w:tc>
      </w:tr>
      <w:tr>
        <w:tc>
          <w:tcPr>
            <w:tcW w:w="1020" w:type="dxa"/>
          </w:tcPr>
          <w:p>
            <w:pPr>
              <w:pStyle w:val="0"/>
            </w:pPr>
            <w:r>
              <w:rPr>
                <w:sz w:val="20"/>
              </w:rPr>
              <w:t xml:space="preserve">1</w:t>
            </w:r>
          </w:p>
        </w:tc>
        <w:tc>
          <w:tcPr>
            <w:tcW w:w="4195" w:type="dxa"/>
          </w:tcPr>
          <w:p>
            <w:pPr>
              <w:pStyle w:val="0"/>
            </w:pPr>
            <w:r>
              <w:rPr>
                <w:sz w:val="20"/>
              </w:rPr>
              <w:t xml:space="preserve">Поиск новых невнедренных технологий и разработка новых технологий, снижающих вредное влияние на окружающую среду</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 Токарев О.С.</w:t>
            </w:r>
          </w:p>
        </w:tc>
      </w:tr>
      <w:tr>
        <w:tc>
          <w:tcPr>
            <w:tcW w:w="1020" w:type="dxa"/>
          </w:tcPr>
          <w:p>
            <w:pPr>
              <w:pStyle w:val="0"/>
            </w:pPr>
            <w:r>
              <w:rPr>
                <w:sz w:val="20"/>
              </w:rPr>
              <w:t xml:space="preserve">2</w:t>
            </w:r>
          </w:p>
        </w:tc>
        <w:tc>
          <w:tcPr>
            <w:tcW w:w="4195" w:type="dxa"/>
          </w:tcPr>
          <w:p>
            <w:pPr>
              <w:pStyle w:val="0"/>
            </w:pPr>
            <w:r>
              <w:rPr>
                <w:sz w:val="20"/>
              </w:rPr>
              <w:t xml:space="preserve">Актуализация практик, в том числе зарубежных, по ликвидационным фондам у компаний-недропользователей по восстановлению природной среды, рекультивации земель и благоустройству территорий</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 Токарев О.С.</w:t>
            </w:r>
          </w:p>
        </w:tc>
      </w:tr>
      <w:tr>
        <w:tc>
          <w:tcPr>
            <w:tcW w:w="1020" w:type="dxa"/>
          </w:tcPr>
          <w:p>
            <w:pPr>
              <w:pStyle w:val="0"/>
            </w:pPr>
            <w:r>
              <w:rPr>
                <w:sz w:val="20"/>
              </w:rPr>
              <w:t xml:space="preserve">Цель 2</w:t>
            </w:r>
          </w:p>
        </w:tc>
        <w:tc>
          <w:tcPr>
            <w:gridSpan w:val="3"/>
            <w:tcW w:w="7994" w:type="dxa"/>
          </w:tcPr>
          <w:p>
            <w:pPr>
              <w:pStyle w:val="0"/>
            </w:pPr>
            <w:r>
              <w:rPr>
                <w:sz w:val="20"/>
              </w:rPr>
              <w:t xml:space="preserve">Развитие приоритетных отраслей промышленности, создание новых производственных комплексов на основе глубокой переработки полезных ископаемых, расширение спектра производимой продукции</w:t>
            </w:r>
          </w:p>
        </w:tc>
      </w:tr>
      <w:tr>
        <w:tc>
          <w:tcPr>
            <w:tcW w:w="1020" w:type="dxa"/>
          </w:tcPr>
          <w:p>
            <w:pPr>
              <w:pStyle w:val="0"/>
            </w:pPr>
            <w:r>
              <w:rPr>
                <w:sz w:val="20"/>
              </w:rPr>
              <w:t xml:space="preserve">Задача 1</w:t>
            </w:r>
          </w:p>
        </w:tc>
        <w:tc>
          <w:tcPr>
            <w:gridSpan w:val="3"/>
            <w:tcW w:w="7994" w:type="dxa"/>
          </w:tcPr>
          <w:p>
            <w:pPr>
              <w:pStyle w:val="0"/>
            </w:pPr>
            <w:r>
              <w:rPr>
                <w:sz w:val="20"/>
              </w:rPr>
              <w:t xml:space="preserve">Разработка и внедрение мер стимулирования финансирования НИОКР недропользователями</w:t>
            </w:r>
          </w:p>
        </w:tc>
      </w:tr>
      <w:tr>
        <w:tc>
          <w:tcPr>
            <w:tcW w:w="1020" w:type="dxa"/>
          </w:tcPr>
          <w:p>
            <w:pPr>
              <w:pStyle w:val="0"/>
            </w:pPr>
            <w:r>
              <w:rPr>
                <w:sz w:val="20"/>
              </w:rPr>
              <w:t xml:space="preserve">1</w:t>
            </w:r>
          </w:p>
        </w:tc>
        <w:tc>
          <w:tcPr>
            <w:tcW w:w="4195" w:type="dxa"/>
          </w:tcPr>
          <w:p>
            <w:pPr>
              <w:pStyle w:val="0"/>
            </w:pPr>
            <w:r>
              <w:rPr>
                <w:sz w:val="20"/>
              </w:rPr>
              <w:t xml:space="preserve">Разработка механизмов субсидирования поддержки конкретных НИОКР в рамках развития государственно-частного партнерства, способствующих развитию региональных центров НИОКР</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Задача 2</w:t>
            </w:r>
          </w:p>
        </w:tc>
        <w:tc>
          <w:tcPr>
            <w:gridSpan w:val="3"/>
            <w:tcW w:w="7994" w:type="dxa"/>
          </w:tcPr>
          <w:p>
            <w:pPr>
              <w:pStyle w:val="0"/>
            </w:pPr>
            <w:r>
              <w:rPr>
                <w:sz w:val="20"/>
              </w:rPr>
              <w:t xml:space="preserve">Разработка и внедрение методики переоценки учитываемых запасов в современных экономических условиях</w:t>
            </w:r>
          </w:p>
        </w:tc>
      </w:tr>
      <w:tr>
        <w:tc>
          <w:tcPr>
            <w:tcW w:w="1020" w:type="dxa"/>
          </w:tcPr>
          <w:p>
            <w:pPr>
              <w:pStyle w:val="0"/>
            </w:pPr>
            <w:r>
              <w:rPr>
                <w:sz w:val="20"/>
              </w:rPr>
              <w:t xml:space="preserve">1</w:t>
            </w:r>
          </w:p>
        </w:tc>
        <w:tc>
          <w:tcPr>
            <w:tcW w:w="4195" w:type="dxa"/>
          </w:tcPr>
          <w:p>
            <w:pPr>
              <w:pStyle w:val="0"/>
            </w:pPr>
            <w:r>
              <w:rPr>
                <w:sz w:val="20"/>
              </w:rPr>
              <w:t xml:space="preserve">Аналитический обзор существующей минерально-сырьевой базы. Актуализация запасов минерально-сырьевой базы Кузбасса по критериям разведанности, количества, качества полезного ископаемого</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Задача 3</w:t>
            </w:r>
          </w:p>
        </w:tc>
        <w:tc>
          <w:tcPr>
            <w:gridSpan w:val="3"/>
            <w:tcW w:w="7994" w:type="dxa"/>
          </w:tcPr>
          <w:p>
            <w:pPr>
              <w:pStyle w:val="0"/>
            </w:pPr>
            <w:r>
              <w:rPr>
                <w:sz w:val="20"/>
              </w:rPr>
              <w:t xml:space="preserve">Актуализация фондов геологической информации, оцифровка архивов</w:t>
            </w:r>
          </w:p>
        </w:tc>
      </w:tr>
      <w:tr>
        <w:tc>
          <w:tcPr>
            <w:tcW w:w="1020" w:type="dxa"/>
          </w:tcPr>
          <w:p>
            <w:pPr>
              <w:pStyle w:val="0"/>
            </w:pPr>
            <w:r>
              <w:rPr>
                <w:sz w:val="20"/>
              </w:rPr>
              <w:t xml:space="preserve">1</w:t>
            </w:r>
          </w:p>
        </w:tc>
        <w:tc>
          <w:tcPr>
            <w:tcW w:w="4195" w:type="dxa"/>
          </w:tcPr>
          <w:p>
            <w:pPr>
              <w:pStyle w:val="0"/>
            </w:pPr>
            <w:r>
              <w:rPr>
                <w:sz w:val="20"/>
              </w:rPr>
              <w:t xml:space="preserve">Создание рабочей группы для актуализации фондов геологической информации, оцифровки архивов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2</w:t>
            </w:r>
          </w:p>
        </w:tc>
        <w:tc>
          <w:tcPr>
            <w:tcW w:w="4195" w:type="dxa"/>
          </w:tcPr>
          <w:p>
            <w:pPr>
              <w:pStyle w:val="0"/>
            </w:pPr>
            <w:r>
              <w:rPr>
                <w:sz w:val="20"/>
              </w:rPr>
              <w:t xml:space="preserve">Выявление месторождений, требующих доразведки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Задача 5</w:t>
            </w:r>
          </w:p>
        </w:tc>
        <w:tc>
          <w:tcPr>
            <w:gridSpan w:val="3"/>
            <w:tcW w:w="7994" w:type="dxa"/>
          </w:tcPr>
          <w:p>
            <w:pPr>
              <w:pStyle w:val="0"/>
            </w:pPr>
            <w:r>
              <w:rPr>
                <w:sz w:val="20"/>
              </w:rPr>
              <w:t xml:space="preserve">Развитие и коммерциализация новых методов и технологий геологоразведки, добычи, обогащения и переработки</w:t>
            </w:r>
          </w:p>
        </w:tc>
      </w:tr>
      <w:tr>
        <w:tc>
          <w:tcPr>
            <w:tcW w:w="1020" w:type="dxa"/>
          </w:tcPr>
          <w:p>
            <w:pPr>
              <w:pStyle w:val="0"/>
            </w:pPr>
            <w:r>
              <w:rPr>
                <w:sz w:val="20"/>
              </w:rPr>
              <w:t xml:space="preserve">1</w:t>
            </w:r>
          </w:p>
        </w:tc>
        <w:tc>
          <w:tcPr>
            <w:tcW w:w="4195" w:type="dxa"/>
          </w:tcPr>
          <w:p>
            <w:pPr>
              <w:pStyle w:val="0"/>
            </w:pPr>
            <w:r>
              <w:rPr>
                <w:sz w:val="20"/>
              </w:rPr>
              <w:t xml:space="preserve">Поиск новых невнедренных технологий геологоразведки, добычи, обогащения и переработки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Токарев О.С.</w:t>
            </w:r>
          </w:p>
          <w:p>
            <w:pPr>
              <w:pStyle w:val="0"/>
              <w:jc w:val="center"/>
            </w:pPr>
            <w:r>
              <w:rPr>
                <w:sz w:val="20"/>
              </w:rPr>
              <w:t xml:space="preserve">Ивлев О.В.</w:t>
            </w:r>
          </w:p>
        </w:tc>
      </w:tr>
      <w:tr>
        <w:tc>
          <w:tcPr>
            <w:tcW w:w="1020" w:type="dxa"/>
          </w:tcPr>
          <w:p>
            <w:pPr>
              <w:pStyle w:val="0"/>
            </w:pPr>
            <w:r>
              <w:rPr>
                <w:sz w:val="20"/>
              </w:rPr>
              <w:t xml:space="preserve">Задача 6</w:t>
            </w:r>
          </w:p>
        </w:tc>
        <w:tc>
          <w:tcPr>
            <w:gridSpan w:val="3"/>
            <w:tcW w:w="7994" w:type="dxa"/>
          </w:tcPr>
          <w:p>
            <w:pPr>
              <w:pStyle w:val="0"/>
            </w:pPr>
            <w:r>
              <w:rPr>
                <w:sz w:val="20"/>
              </w:rPr>
              <w:t xml:space="preserve">Вовлечение в отработку техногенных месторождений</w:t>
            </w:r>
          </w:p>
        </w:tc>
      </w:tr>
      <w:tr>
        <w:tc>
          <w:tcPr>
            <w:tcW w:w="1020" w:type="dxa"/>
          </w:tcPr>
          <w:p>
            <w:pPr>
              <w:pStyle w:val="0"/>
            </w:pPr>
            <w:r>
              <w:rPr>
                <w:sz w:val="20"/>
              </w:rPr>
              <w:t xml:space="preserve">1</w:t>
            </w:r>
          </w:p>
        </w:tc>
        <w:tc>
          <w:tcPr>
            <w:tcW w:w="4195" w:type="dxa"/>
          </w:tcPr>
          <w:p>
            <w:pPr>
              <w:pStyle w:val="0"/>
            </w:pPr>
            <w:r>
              <w:rPr>
                <w:sz w:val="20"/>
              </w:rPr>
              <w:t xml:space="preserve">Создание рабочей группы для актуализации и систематизации техногенных месторождений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Цель 3</w:t>
            </w:r>
          </w:p>
        </w:tc>
        <w:tc>
          <w:tcPr>
            <w:gridSpan w:val="3"/>
            <w:tcW w:w="7994" w:type="dxa"/>
          </w:tcPr>
          <w:p>
            <w:pPr>
              <w:pStyle w:val="0"/>
            </w:pPr>
            <w:r>
              <w:rPr>
                <w:sz w:val="20"/>
              </w:rPr>
              <w:t xml:space="preserve">Развитие добычи благородных, редких, редкоземельных и цветных металлов из нетрадиционных источников</w:t>
            </w:r>
          </w:p>
        </w:tc>
      </w:tr>
      <w:tr>
        <w:tc>
          <w:tcPr>
            <w:tcW w:w="1020" w:type="dxa"/>
          </w:tcPr>
          <w:p>
            <w:pPr>
              <w:pStyle w:val="0"/>
            </w:pPr>
            <w:r>
              <w:rPr>
                <w:sz w:val="20"/>
              </w:rPr>
              <w:t xml:space="preserve">Задача 1</w:t>
            </w:r>
          </w:p>
        </w:tc>
        <w:tc>
          <w:tcPr>
            <w:gridSpan w:val="3"/>
            <w:tcW w:w="7994" w:type="dxa"/>
          </w:tcPr>
          <w:p>
            <w:pPr>
              <w:pStyle w:val="0"/>
            </w:pPr>
            <w:r>
              <w:rPr>
                <w:sz w:val="20"/>
              </w:rPr>
              <w:t xml:space="preserve">Специальный геологический мониторинг с целью выявления возможных источников благородных, редких, редкоземельных и цветных металлов (РМ и РЗМ) в полиметаллических и техногенных месторождениях</w:t>
            </w:r>
          </w:p>
        </w:tc>
      </w:tr>
      <w:tr>
        <w:tc>
          <w:tcPr>
            <w:tcW w:w="1020" w:type="dxa"/>
          </w:tcPr>
          <w:p>
            <w:pPr>
              <w:pStyle w:val="0"/>
            </w:pPr>
            <w:r>
              <w:rPr>
                <w:sz w:val="20"/>
              </w:rPr>
              <w:t xml:space="preserve">1</w:t>
            </w:r>
          </w:p>
        </w:tc>
        <w:tc>
          <w:tcPr>
            <w:tcW w:w="4195" w:type="dxa"/>
          </w:tcPr>
          <w:p>
            <w:pPr>
              <w:pStyle w:val="0"/>
            </w:pPr>
            <w:r>
              <w:rPr>
                <w:sz w:val="20"/>
              </w:rPr>
              <w:t xml:space="preserve">Аналитический обзор существующей базы благородных, редких, редкоземельных и цветных металлов (РМ и РЗМ) в полиметаллических и техногенных месторождениях</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Задача 2</w:t>
            </w:r>
          </w:p>
        </w:tc>
        <w:tc>
          <w:tcPr>
            <w:gridSpan w:val="3"/>
            <w:tcW w:w="7994" w:type="dxa"/>
          </w:tcPr>
          <w:p>
            <w:pPr>
              <w:pStyle w:val="0"/>
            </w:pPr>
            <w:r>
              <w:rPr>
                <w:sz w:val="20"/>
              </w:rPr>
              <w:t xml:space="preserve">Оценка запасов техногенных месторождений как источников РМ и РЗМ</w:t>
            </w:r>
          </w:p>
        </w:tc>
      </w:tr>
      <w:tr>
        <w:tc>
          <w:tcPr>
            <w:tcW w:w="1020" w:type="dxa"/>
          </w:tcPr>
          <w:p>
            <w:pPr>
              <w:pStyle w:val="0"/>
            </w:pPr>
            <w:r>
              <w:rPr>
                <w:sz w:val="20"/>
              </w:rPr>
              <w:t xml:space="preserve">1</w:t>
            </w:r>
          </w:p>
        </w:tc>
        <w:tc>
          <w:tcPr>
            <w:tcW w:w="4195" w:type="dxa"/>
          </w:tcPr>
          <w:p>
            <w:pPr>
              <w:pStyle w:val="0"/>
            </w:pPr>
            <w:r>
              <w:rPr>
                <w:sz w:val="20"/>
              </w:rPr>
              <w:t xml:space="preserve">Создание перечня техногенных месторождений с оцененными запасами благородных, редких, редкоземельных и цветных металлов (РМ и РЗМ) в полиметаллических и техногенных месторождениях</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Задача 3</w:t>
            </w:r>
          </w:p>
        </w:tc>
        <w:tc>
          <w:tcPr>
            <w:gridSpan w:val="3"/>
            <w:tcW w:w="7994" w:type="dxa"/>
          </w:tcPr>
          <w:p>
            <w:pPr>
              <w:pStyle w:val="0"/>
            </w:pPr>
            <w:r>
              <w:rPr>
                <w:sz w:val="20"/>
              </w:rPr>
              <w:t xml:space="preserve">Изменение технологий добычи, сортировки и переработки железных руд с включением в технологический процесс установок по попутному извлечению различных форм благородных и других металлов</w:t>
            </w:r>
          </w:p>
        </w:tc>
      </w:tr>
      <w:tr>
        <w:tc>
          <w:tcPr>
            <w:tcW w:w="1020" w:type="dxa"/>
          </w:tcPr>
          <w:p>
            <w:pPr>
              <w:pStyle w:val="0"/>
            </w:pPr>
            <w:r>
              <w:rPr>
                <w:sz w:val="20"/>
              </w:rPr>
              <w:t xml:space="preserve">1</w:t>
            </w:r>
          </w:p>
        </w:tc>
        <w:tc>
          <w:tcPr>
            <w:tcW w:w="4195" w:type="dxa"/>
          </w:tcPr>
          <w:p>
            <w:pPr>
              <w:pStyle w:val="0"/>
            </w:pPr>
            <w:r>
              <w:rPr>
                <w:sz w:val="20"/>
              </w:rPr>
              <w:t xml:space="preserve">Поиск новых невнедренных технологий добычи, сортировки и переработки железных руд с включением в технологический процесс установок по попутному извлечению различных форм благородных и других металлов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АНО "Научно-образовательный центр "Кузбасс" (по согласованию)</w:t>
            </w:r>
          </w:p>
        </w:tc>
      </w:tr>
      <w:tr>
        <w:tc>
          <w:tcPr>
            <w:tcW w:w="1020" w:type="dxa"/>
          </w:tcPr>
          <w:p>
            <w:pPr>
              <w:pStyle w:val="0"/>
            </w:pPr>
            <w:r>
              <w:rPr>
                <w:sz w:val="20"/>
              </w:rPr>
              <w:t xml:space="preserve">2</w:t>
            </w:r>
          </w:p>
        </w:tc>
        <w:tc>
          <w:tcPr>
            <w:tcW w:w="4195" w:type="dxa"/>
          </w:tcPr>
          <w:p>
            <w:pPr>
              <w:pStyle w:val="0"/>
            </w:pPr>
            <w:r>
              <w:rPr>
                <w:sz w:val="20"/>
              </w:rPr>
              <w:t xml:space="preserve">Актуализация практик, в том числе зарубежных, по добыче, сортировке и переработке железных руд с включением в технологический процесс установок по попутному извлечению различных форм благородных и других металлов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Старосвет Л.В.</w:t>
            </w:r>
          </w:p>
        </w:tc>
      </w:tr>
      <w:tr>
        <w:tc>
          <w:tcPr>
            <w:tcW w:w="1020" w:type="dxa"/>
          </w:tcPr>
          <w:p>
            <w:pPr>
              <w:pStyle w:val="0"/>
            </w:pPr>
            <w:r>
              <w:rPr>
                <w:sz w:val="20"/>
              </w:rPr>
              <w:t xml:space="preserve">Задача 4</w:t>
            </w:r>
          </w:p>
        </w:tc>
        <w:tc>
          <w:tcPr>
            <w:gridSpan w:val="3"/>
            <w:tcW w:w="7994" w:type="dxa"/>
          </w:tcPr>
          <w:p>
            <w:pPr>
              <w:pStyle w:val="0"/>
            </w:pPr>
            <w:r>
              <w:rPr>
                <w:sz w:val="20"/>
              </w:rPr>
              <w:t xml:space="preserve">Использование нетрадиционных источников редких и ценных металлов (руды основных железорудных месторождений)</w:t>
            </w:r>
          </w:p>
        </w:tc>
      </w:tr>
      <w:tr>
        <w:tc>
          <w:tcPr>
            <w:tcW w:w="1020" w:type="dxa"/>
          </w:tcPr>
          <w:p>
            <w:pPr>
              <w:pStyle w:val="0"/>
            </w:pPr>
            <w:r>
              <w:rPr>
                <w:sz w:val="20"/>
              </w:rPr>
              <w:t xml:space="preserve">1</w:t>
            </w:r>
          </w:p>
        </w:tc>
        <w:tc>
          <w:tcPr>
            <w:tcW w:w="4195" w:type="dxa"/>
          </w:tcPr>
          <w:p>
            <w:pPr>
              <w:pStyle w:val="0"/>
            </w:pPr>
            <w:r>
              <w:rPr>
                <w:sz w:val="20"/>
              </w:rPr>
              <w:t xml:space="preserve">Аналитический обзор нетрадиционных источников редких и ценных металлов (руды основных железорудных месторождений)</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Старосвет Л.В.</w:t>
            </w:r>
          </w:p>
        </w:tc>
      </w:tr>
      <w:tr>
        <w:tc>
          <w:tcPr>
            <w:tcW w:w="1020" w:type="dxa"/>
          </w:tcPr>
          <w:p>
            <w:pPr>
              <w:pStyle w:val="0"/>
            </w:pPr>
            <w:r>
              <w:rPr>
                <w:sz w:val="20"/>
              </w:rPr>
              <w:t xml:space="preserve">Задача 5</w:t>
            </w:r>
          </w:p>
        </w:tc>
        <w:tc>
          <w:tcPr>
            <w:gridSpan w:val="3"/>
            <w:tcW w:w="7994" w:type="dxa"/>
          </w:tcPr>
          <w:p>
            <w:pPr>
              <w:pStyle w:val="0"/>
            </w:pPr>
            <w:r>
              <w:rPr>
                <w:sz w:val="20"/>
              </w:rPr>
              <w:t xml:space="preserve">Извлечение благородных, редких, редкоземельных и цветных металлов из золошлаковых отходов</w:t>
            </w:r>
          </w:p>
        </w:tc>
      </w:tr>
      <w:tr>
        <w:tc>
          <w:tcPr>
            <w:tcW w:w="1020" w:type="dxa"/>
          </w:tcPr>
          <w:p>
            <w:pPr>
              <w:pStyle w:val="0"/>
            </w:pPr>
            <w:r>
              <w:rPr>
                <w:sz w:val="20"/>
              </w:rPr>
              <w:t xml:space="preserve">1</w:t>
            </w:r>
          </w:p>
        </w:tc>
        <w:tc>
          <w:tcPr>
            <w:tcW w:w="4195" w:type="dxa"/>
          </w:tcPr>
          <w:p>
            <w:pPr>
              <w:pStyle w:val="0"/>
            </w:pPr>
            <w:r>
              <w:rPr>
                <w:sz w:val="20"/>
              </w:rPr>
              <w:t xml:space="preserve">Создание перечня золошлаковых отходов с оцененными запасами полезных элементов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Результаты</w:t>
            </w:r>
          </w:p>
        </w:tc>
        <w:tc>
          <w:tcPr>
            <w:gridSpan w:val="3"/>
            <w:tcW w:w="7994" w:type="dxa"/>
          </w:tcPr>
          <w:p>
            <w:pPr>
              <w:pStyle w:val="0"/>
            </w:pPr>
            <w:r>
              <w:rPr>
                <w:sz w:val="20"/>
              </w:rPr>
              <w:t xml:space="preserve">1. Определение перспективных месторождений, разработка которых будет способствовать созданию новых направлений развития производства и развитию традиционных для Кузбасса видов промышленности.</w:t>
            </w:r>
          </w:p>
          <w:p>
            <w:pPr>
              <w:pStyle w:val="0"/>
            </w:pPr>
            <w:r>
              <w:rPr>
                <w:sz w:val="20"/>
              </w:rPr>
              <w:t xml:space="preserve">2. Создание ГИС-модели, отражающей состояние МСБ, перспективные месторождения, технологии переработки, инвестиции в отрасль.</w:t>
            </w:r>
          </w:p>
          <w:p>
            <w:pPr>
              <w:pStyle w:val="0"/>
            </w:pPr>
            <w:r>
              <w:rPr>
                <w:sz w:val="20"/>
              </w:rPr>
              <w:t xml:space="preserve">3. Перечень техногенных месторождений с оцененными запасами полезных элементов.</w:t>
            </w:r>
          </w:p>
          <w:p>
            <w:pPr>
              <w:pStyle w:val="0"/>
            </w:pPr>
            <w:r>
              <w:rPr>
                <w:sz w:val="20"/>
              </w:rPr>
              <w:t xml:space="preserve">4. Более широкое участие предпринимателей малого и среднего уровня в разработке некрупных месторождений, не интересных для крупных недропользователей.</w:t>
            </w:r>
          </w:p>
          <w:p>
            <w:pPr>
              <w:pStyle w:val="0"/>
            </w:pPr>
            <w:r>
              <w:rPr>
                <w:sz w:val="20"/>
              </w:rPr>
              <w:t xml:space="preserve">5. Возникновение новых предприятий малого и среднего бизнеса по производству отделочного камня, удобрений из торфа и др.</w:t>
            </w:r>
          </w:p>
        </w:tc>
      </w:tr>
      <w:tr>
        <w:tc>
          <w:tcPr>
            <w:gridSpan w:val="4"/>
            <w:tcW w:w="9014" w:type="dxa"/>
          </w:tcPr>
          <w:p>
            <w:pPr>
              <w:pStyle w:val="0"/>
              <w:outlineLvl w:val="3"/>
              <w:jc w:val="center"/>
            </w:pPr>
            <w:r>
              <w:rPr>
                <w:sz w:val="20"/>
              </w:rPr>
              <w:t xml:space="preserve">II этап (2023 - 2025 годы)</w:t>
            </w:r>
          </w:p>
        </w:tc>
      </w:tr>
      <w:tr>
        <w:tc>
          <w:tcPr>
            <w:tcW w:w="1020" w:type="dxa"/>
          </w:tcPr>
          <w:p>
            <w:pPr>
              <w:pStyle w:val="0"/>
            </w:pPr>
            <w:r>
              <w:rPr>
                <w:sz w:val="20"/>
              </w:rPr>
              <w:t xml:space="preserve">Цель 1</w:t>
            </w:r>
          </w:p>
        </w:tc>
        <w:tc>
          <w:tcPr>
            <w:gridSpan w:val="3"/>
            <w:tcW w:w="7994" w:type="dxa"/>
          </w:tcPr>
          <w:p>
            <w:pPr>
              <w:pStyle w:val="0"/>
            </w:pPr>
            <w:r>
              <w:rPr>
                <w:sz w:val="20"/>
              </w:rPr>
              <w:t xml:space="preserve">Обеспечение Кузбасса собственным минеральным сырьем для долгосрочного гарантированного обеспечения производственной базы</w:t>
            </w:r>
          </w:p>
        </w:tc>
      </w:tr>
      <w:tr>
        <w:tc>
          <w:tcPr>
            <w:tcW w:w="1020" w:type="dxa"/>
          </w:tcPr>
          <w:p>
            <w:pPr>
              <w:pStyle w:val="0"/>
            </w:pPr>
            <w:r>
              <w:rPr>
                <w:sz w:val="20"/>
              </w:rPr>
              <w:t xml:space="preserve">Задача 1</w:t>
            </w:r>
          </w:p>
        </w:tc>
        <w:tc>
          <w:tcPr>
            <w:gridSpan w:val="3"/>
            <w:tcW w:w="7994" w:type="dxa"/>
          </w:tcPr>
          <w:p>
            <w:pPr>
              <w:pStyle w:val="0"/>
            </w:pPr>
            <w:r>
              <w:rPr>
                <w:sz w:val="20"/>
              </w:rPr>
              <w:t xml:space="preserve">Оценка минерально-сырьевой базы с учетом ее состояния, используемых технологий добычи и стратегии развития недропользователей (предусмотрено Стратегией - 2035)</w:t>
            </w:r>
          </w:p>
        </w:tc>
      </w:tr>
      <w:tr>
        <w:tc>
          <w:tcPr>
            <w:tcW w:w="1020" w:type="dxa"/>
          </w:tcPr>
          <w:p>
            <w:pPr>
              <w:pStyle w:val="0"/>
            </w:pPr>
            <w:r>
              <w:rPr>
                <w:sz w:val="20"/>
              </w:rPr>
              <w:t xml:space="preserve">1</w:t>
            </w:r>
          </w:p>
        </w:tc>
        <w:tc>
          <w:tcPr>
            <w:tcW w:w="4195" w:type="dxa"/>
          </w:tcPr>
          <w:p>
            <w:pPr>
              <w:pStyle w:val="0"/>
            </w:pPr>
            <w:r>
              <w:rPr>
                <w:sz w:val="20"/>
              </w:rPr>
              <w:t xml:space="preserve">Оценка минерально-сырьевой базы Кузбасса с учетом ее современного состояния. Оценка возможности и подготовленности для отработки запасов полезных ископаемых (с учетом критериев технологических, геологических, ограничений ввиду социальных, экологических условий, планируемого использования территории для иных целей и др.)</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Задача 2</w:t>
            </w:r>
          </w:p>
        </w:tc>
        <w:tc>
          <w:tcPr>
            <w:gridSpan w:val="3"/>
            <w:tcW w:w="7994" w:type="dxa"/>
          </w:tcPr>
          <w:p>
            <w:pPr>
              <w:pStyle w:val="0"/>
            </w:pPr>
            <w:r>
              <w:rPr>
                <w:sz w:val="20"/>
              </w:rPr>
              <w:t xml:space="preserve">Формирование единого информационного пространства, консолидирующего в себе информационные потоки различной ведомственной принадлежности в вопросах управления и инвестиционной деятельности в сфере геологического исследования и мониторинга недр, воспроизводства и использования минерально-сырьевой базы Кузбасса</w:t>
            </w:r>
          </w:p>
        </w:tc>
      </w:tr>
      <w:tr>
        <w:tc>
          <w:tcPr>
            <w:tcW w:w="1020" w:type="dxa"/>
          </w:tcPr>
          <w:p>
            <w:pPr>
              <w:pStyle w:val="0"/>
            </w:pPr>
            <w:r>
              <w:rPr>
                <w:sz w:val="20"/>
              </w:rPr>
              <w:t xml:space="preserve">1</w:t>
            </w:r>
          </w:p>
        </w:tc>
        <w:tc>
          <w:tcPr>
            <w:tcW w:w="4195" w:type="dxa"/>
          </w:tcPr>
          <w:p>
            <w:pPr>
              <w:pStyle w:val="0"/>
            </w:pPr>
            <w:r>
              <w:rPr>
                <w:sz w:val="20"/>
              </w:rPr>
              <w:t xml:space="preserve">Разработка ПО "Единое информационное пространство в части геологического исследования и мониторинга недр, воспроизводства и использования минерально-сырьевой базы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Задача 3</w:t>
            </w:r>
          </w:p>
        </w:tc>
        <w:tc>
          <w:tcPr>
            <w:gridSpan w:val="3"/>
            <w:tcW w:w="7994" w:type="dxa"/>
          </w:tcPr>
          <w:p>
            <w:pPr>
              <w:pStyle w:val="0"/>
            </w:pPr>
            <w:r>
              <w:rPr>
                <w:sz w:val="20"/>
              </w:rPr>
              <w:t xml:space="preserve">Геологическое изучение недр с целью их дальнейшего лицензирования с учетом мероприятий, предусмотренных национальными документами (Стратегия развития минерально-сырьевой базы Российской Федерации до 2035 года, государственная </w:t>
            </w:r>
            <w:hyperlink w:history="0" r:id="rId49" w:tooltip="Постановление Правительства РФ от 15.04.2014 N 322 (ред. от 18.12.2021) &quot;Об утверждении государственной программы Российской Федерации &quot;Воспроизводство и использование природных ресурсов&quot; {КонсультантПлюс}">
              <w:r>
                <w:rPr>
                  <w:sz w:val="20"/>
                  <w:color w:val="0000ff"/>
                </w:rPr>
                <w:t xml:space="preserve">программа</w:t>
              </w:r>
            </w:hyperlink>
            <w:r>
              <w:rPr>
                <w:sz w:val="20"/>
              </w:rPr>
              <w:t xml:space="preserve"> Российской Федерации "Воспроизводство и использование природных ресурсов" и др.)</w:t>
            </w:r>
          </w:p>
        </w:tc>
      </w:tr>
      <w:tr>
        <w:tc>
          <w:tcPr>
            <w:tcW w:w="1020" w:type="dxa"/>
          </w:tcPr>
          <w:p>
            <w:pPr>
              <w:pStyle w:val="0"/>
            </w:pPr>
            <w:r>
              <w:rPr>
                <w:sz w:val="20"/>
              </w:rPr>
              <w:t xml:space="preserve">1</w:t>
            </w:r>
          </w:p>
        </w:tc>
        <w:tc>
          <w:tcPr>
            <w:tcW w:w="4195" w:type="dxa"/>
          </w:tcPr>
          <w:p>
            <w:pPr>
              <w:pStyle w:val="0"/>
            </w:pPr>
            <w:r>
              <w:rPr>
                <w:sz w:val="20"/>
              </w:rPr>
              <w:t xml:space="preserve">Обоснование границ перспективных участков и их выделение с целью дальнейшего вовлечения в лицензирование и передачу для эксплуатации (выделение участков в обоснованных границах из границ крупных угольных месторождений, пересчет запасов в границах выделяемых участков по представлению региональных властей)</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Задача 4</w:t>
            </w:r>
          </w:p>
        </w:tc>
        <w:tc>
          <w:tcPr>
            <w:gridSpan w:val="3"/>
            <w:tcW w:w="7994" w:type="dxa"/>
          </w:tcPr>
          <w:p>
            <w:pPr>
              <w:pStyle w:val="0"/>
            </w:pPr>
            <w:r>
              <w:rPr>
                <w:sz w:val="20"/>
              </w:rPr>
              <w:t xml:space="preserve">Предложение изученных участков к максимальному распределению их через аукционы и конкурсы на основе анализа состояния сырьевой базы</w:t>
            </w:r>
          </w:p>
        </w:tc>
      </w:tr>
      <w:tr>
        <w:tc>
          <w:tcPr>
            <w:tcW w:w="1020" w:type="dxa"/>
          </w:tcPr>
          <w:p>
            <w:pPr>
              <w:pStyle w:val="0"/>
            </w:pPr>
            <w:r>
              <w:rPr>
                <w:sz w:val="20"/>
              </w:rPr>
              <w:t xml:space="preserve">1</w:t>
            </w:r>
          </w:p>
        </w:tc>
        <w:tc>
          <w:tcPr>
            <w:tcW w:w="4195" w:type="dxa"/>
          </w:tcPr>
          <w:p>
            <w:pPr>
              <w:pStyle w:val="0"/>
            </w:pPr>
            <w:r>
              <w:rPr>
                <w:sz w:val="20"/>
              </w:rPr>
              <w:t xml:space="preserve">Выполнение расчета стоимости участков недр, предназначенных для участия в аукционе</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2</w:t>
            </w:r>
          </w:p>
        </w:tc>
        <w:tc>
          <w:tcPr>
            <w:tcW w:w="4195" w:type="dxa"/>
          </w:tcPr>
          <w:p>
            <w:pPr>
              <w:pStyle w:val="0"/>
            </w:pPr>
            <w:r>
              <w:rPr>
                <w:sz w:val="20"/>
              </w:rPr>
              <w:t xml:space="preserve">Определение организации, отвечающей за организационные действия по проведению аукционов и конкурсов участков недр</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О.В.Токарев О.С.</w:t>
            </w:r>
          </w:p>
        </w:tc>
      </w:tr>
      <w:tr>
        <w:tc>
          <w:tcPr>
            <w:tcW w:w="1020" w:type="dxa"/>
          </w:tcPr>
          <w:p>
            <w:pPr>
              <w:pStyle w:val="0"/>
            </w:pPr>
            <w:r>
              <w:rPr>
                <w:sz w:val="20"/>
              </w:rPr>
              <w:t xml:space="preserve">Задача 5</w:t>
            </w:r>
          </w:p>
        </w:tc>
        <w:tc>
          <w:tcPr>
            <w:gridSpan w:val="3"/>
            <w:tcW w:w="7994" w:type="dxa"/>
          </w:tcPr>
          <w:p>
            <w:pPr>
              <w:pStyle w:val="0"/>
            </w:pPr>
            <w:r>
              <w:rPr>
                <w:sz w:val="20"/>
              </w:rPr>
              <w:t xml:space="preserve">Повышение качества геологоразведочных работ за счет внедрения современных технологий и новых комплексных подходов</w:t>
            </w:r>
          </w:p>
        </w:tc>
      </w:tr>
      <w:tr>
        <w:tc>
          <w:tcPr>
            <w:tcW w:w="1020" w:type="dxa"/>
          </w:tcPr>
          <w:p>
            <w:pPr>
              <w:pStyle w:val="0"/>
            </w:pPr>
            <w:r>
              <w:rPr>
                <w:sz w:val="20"/>
              </w:rPr>
              <w:t xml:space="preserve">1</w:t>
            </w:r>
          </w:p>
        </w:tc>
        <w:tc>
          <w:tcPr>
            <w:tcW w:w="4195" w:type="dxa"/>
          </w:tcPr>
          <w:p>
            <w:pPr>
              <w:pStyle w:val="0"/>
            </w:pPr>
            <w:r>
              <w:rPr>
                <w:sz w:val="20"/>
              </w:rPr>
              <w:t xml:space="preserve">Разработка современных технологий и новых комплексных подходов, повышающих качество геологоразведочных работ</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Задача 6</w:t>
            </w:r>
          </w:p>
        </w:tc>
        <w:tc>
          <w:tcPr>
            <w:gridSpan w:val="3"/>
            <w:tcW w:w="7994" w:type="dxa"/>
          </w:tcPr>
          <w:p>
            <w:pPr>
              <w:pStyle w:val="0"/>
            </w:pPr>
            <w:r>
              <w:rPr>
                <w:sz w:val="20"/>
              </w:rPr>
              <w:t xml:space="preserve">Укрепление кадрового потенциала организаций, специализирующихся в поиске, разведке и изучении месторождений полезных ископаемых</w:t>
            </w:r>
          </w:p>
        </w:tc>
      </w:tr>
      <w:tr>
        <w:tc>
          <w:tcPr>
            <w:tcW w:w="1020" w:type="dxa"/>
          </w:tcPr>
          <w:p>
            <w:pPr>
              <w:pStyle w:val="0"/>
            </w:pPr>
            <w:r>
              <w:rPr>
                <w:sz w:val="20"/>
              </w:rPr>
              <w:t xml:space="preserve">1</w:t>
            </w:r>
          </w:p>
        </w:tc>
        <w:tc>
          <w:tcPr>
            <w:tcW w:w="4195" w:type="dxa"/>
          </w:tcPr>
          <w:p>
            <w:pPr>
              <w:pStyle w:val="0"/>
            </w:pPr>
            <w:r>
              <w:rPr>
                <w:sz w:val="20"/>
              </w:rPr>
              <w:t xml:space="preserve">Увеличение бюджетных мест в Кузбасском государственном техническом университете им. Т.Ф.Горбачева (горный институт, кафедра маркшейдерского дела и геологии), Кемеровском государственном университете (институт биологии, экологии и природных ресурсов, кафедра геологии и географии)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2</w:t>
            </w:r>
          </w:p>
        </w:tc>
        <w:tc>
          <w:tcPr>
            <w:tcW w:w="4195" w:type="dxa"/>
          </w:tcPr>
          <w:p>
            <w:pPr>
              <w:pStyle w:val="0"/>
            </w:pPr>
            <w:r>
              <w:rPr>
                <w:sz w:val="20"/>
              </w:rPr>
              <w:t xml:space="preserve">Обеспечение подготовки высшими учебными заведениями Кемеровской области - Кузбасса специалистов дополнительных специальностей геологического профиля (гидрогеологов, геофизиков, геологов со знанием ГИС-технологий и др.)</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Задача 7</w:t>
            </w:r>
          </w:p>
        </w:tc>
        <w:tc>
          <w:tcPr>
            <w:gridSpan w:val="3"/>
            <w:tcW w:w="7994" w:type="dxa"/>
          </w:tcPr>
          <w:p>
            <w:pPr>
              <w:pStyle w:val="0"/>
            </w:pPr>
            <w:r>
              <w:rPr>
                <w:sz w:val="20"/>
              </w:rPr>
              <w:t xml:space="preserve">Использование новых проектных решений, позволяющих экономически эффективно отрабатывать запасы минерально-сырьевой базы Кузбасса, в том числе за счет разработки и внедрения технологий, направленных на увеличение коэффициентов извлечения минерального сырья и сокращение его потерь при добыче и переработке</w:t>
            </w:r>
          </w:p>
        </w:tc>
      </w:tr>
      <w:tr>
        <w:tc>
          <w:tcPr>
            <w:tcW w:w="1020" w:type="dxa"/>
          </w:tcPr>
          <w:p>
            <w:pPr>
              <w:pStyle w:val="0"/>
            </w:pPr>
            <w:r>
              <w:rPr>
                <w:sz w:val="20"/>
              </w:rPr>
              <w:t xml:space="preserve">1</w:t>
            </w:r>
          </w:p>
        </w:tc>
        <w:tc>
          <w:tcPr>
            <w:tcW w:w="4195" w:type="dxa"/>
          </w:tcPr>
          <w:p>
            <w:pPr>
              <w:pStyle w:val="0"/>
            </w:pPr>
            <w:r>
              <w:rPr>
                <w:sz w:val="20"/>
              </w:rPr>
              <w:t xml:space="preserve">Шеф-контроль разработки комплекта проектной документации на изготовление опытного образца системы удаленного мониторинга</w:t>
            </w:r>
          </w:p>
        </w:tc>
        <w:tc>
          <w:tcPr>
            <w:tcW w:w="964" w:type="dxa"/>
          </w:tcPr>
          <w:p>
            <w:pPr>
              <w:pStyle w:val="0"/>
              <w:jc w:val="center"/>
            </w:pPr>
            <w:r>
              <w:rPr>
                <w:sz w:val="20"/>
              </w:rPr>
              <w:t xml:space="preserve">2023 год</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2</w:t>
            </w:r>
          </w:p>
        </w:tc>
        <w:tc>
          <w:tcPr>
            <w:tcW w:w="4195" w:type="dxa"/>
          </w:tcPr>
          <w:p>
            <w:pPr>
              <w:pStyle w:val="0"/>
            </w:pPr>
            <w:r>
              <w:rPr>
                <w:sz w:val="20"/>
              </w:rPr>
              <w:t xml:space="preserve">Создание опытного образца системы удаленного мониторинга процессов подготовки и проведения массовых взрывов</w:t>
            </w:r>
          </w:p>
        </w:tc>
        <w:tc>
          <w:tcPr>
            <w:tcW w:w="964" w:type="dxa"/>
          </w:tcPr>
          <w:p>
            <w:pPr>
              <w:pStyle w:val="0"/>
              <w:jc w:val="center"/>
            </w:pPr>
            <w:r>
              <w:rPr>
                <w:sz w:val="20"/>
              </w:rPr>
              <w:t xml:space="preserve">2023 год</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3</w:t>
            </w:r>
          </w:p>
        </w:tc>
        <w:tc>
          <w:tcPr>
            <w:tcW w:w="4195" w:type="dxa"/>
          </w:tcPr>
          <w:p>
            <w:pPr>
              <w:pStyle w:val="0"/>
            </w:pPr>
            <w:r>
              <w:rPr>
                <w:sz w:val="20"/>
              </w:rPr>
              <w:t xml:space="preserve">Инструментальные измерения параметров массового взрыва с целью верификации показаний опытного образца системы удаленного мониторинга</w:t>
            </w:r>
          </w:p>
        </w:tc>
        <w:tc>
          <w:tcPr>
            <w:tcW w:w="964" w:type="dxa"/>
          </w:tcPr>
          <w:p>
            <w:pPr>
              <w:pStyle w:val="0"/>
              <w:jc w:val="center"/>
            </w:pPr>
            <w:r>
              <w:rPr>
                <w:sz w:val="20"/>
              </w:rPr>
              <w:t xml:space="preserve">2023 год</w:t>
            </w:r>
          </w:p>
        </w:tc>
        <w:tc>
          <w:tcPr>
            <w:tcW w:w="2835" w:type="dxa"/>
          </w:tcPr>
          <w:p>
            <w:pPr>
              <w:pStyle w:val="0"/>
              <w:jc w:val="center"/>
            </w:pPr>
            <w:r>
              <w:rPr>
                <w:sz w:val="20"/>
              </w:rPr>
              <w:t xml:space="preserve">Ивлев О.В. Токарев О.С.</w:t>
            </w:r>
          </w:p>
        </w:tc>
      </w:tr>
      <w:tr>
        <w:tc>
          <w:tcPr>
            <w:tcW w:w="1020" w:type="dxa"/>
          </w:tcPr>
          <w:p>
            <w:pPr>
              <w:pStyle w:val="0"/>
            </w:pPr>
            <w:r>
              <w:rPr>
                <w:sz w:val="20"/>
              </w:rPr>
              <w:t xml:space="preserve">4</w:t>
            </w:r>
          </w:p>
        </w:tc>
        <w:tc>
          <w:tcPr>
            <w:tcW w:w="4195" w:type="dxa"/>
          </w:tcPr>
          <w:p>
            <w:pPr>
              <w:pStyle w:val="0"/>
            </w:pPr>
            <w:r>
              <w:rPr>
                <w:sz w:val="20"/>
              </w:rPr>
              <w:t xml:space="preserve">Разработка рекомендаций по корректировке рабочего проекта и нормативно-правовой документации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5</w:t>
            </w:r>
          </w:p>
        </w:tc>
        <w:tc>
          <w:tcPr>
            <w:tcW w:w="4195" w:type="dxa"/>
          </w:tcPr>
          <w:p>
            <w:pPr>
              <w:pStyle w:val="0"/>
            </w:pPr>
            <w:r>
              <w:rPr>
                <w:sz w:val="20"/>
              </w:rPr>
              <w:t xml:space="preserve">Разработка эталонного проекта системы удаленного мониторинга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6</w:t>
            </w:r>
          </w:p>
        </w:tc>
        <w:tc>
          <w:tcPr>
            <w:tcW w:w="4195" w:type="dxa"/>
          </w:tcPr>
          <w:p>
            <w:pPr>
              <w:pStyle w:val="0"/>
            </w:pPr>
            <w:r>
              <w:rPr>
                <w:sz w:val="20"/>
              </w:rPr>
              <w:t xml:space="preserve">Тиражирование системы удаленного мониторинга буровзрывных работ</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7</w:t>
            </w:r>
          </w:p>
        </w:tc>
        <w:tc>
          <w:tcPr>
            <w:tcW w:w="4195" w:type="dxa"/>
          </w:tcPr>
          <w:p>
            <w:pPr>
              <w:pStyle w:val="0"/>
            </w:pPr>
            <w:r>
              <w:rPr>
                <w:sz w:val="20"/>
              </w:rPr>
              <w:t xml:space="preserve">Создание привлекательных условий (грантов) для участия научно-исследовательских организаций, институтов в вопросах технологии разработки углей Кузбасса и их глубокой переработки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Задача 8</w:t>
            </w:r>
          </w:p>
        </w:tc>
        <w:tc>
          <w:tcPr>
            <w:gridSpan w:val="3"/>
            <w:tcW w:w="7994" w:type="dxa"/>
          </w:tcPr>
          <w:p>
            <w:pPr>
              <w:pStyle w:val="0"/>
            </w:pPr>
            <w:r>
              <w:rPr>
                <w:sz w:val="20"/>
              </w:rPr>
              <w:t xml:space="preserve">Отказ от освоения ряда месторождений полезных ископаемых в зонах с высоким природоохранным и рекреационным потенциалом</w:t>
            </w:r>
          </w:p>
        </w:tc>
      </w:tr>
      <w:tr>
        <w:tc>
          <w:tcPr>
            <w:tcW w:w="1020" w:type="dxa"/>
          </w:tcPr>
          <w:p>
            <w:pPr>
              <w:pStyle w:val="0"/>
            </w:pPr>
            <w:r>
              <w:rPr>
                <w:sz w:val="20"/>
              </w:rPr>
              <w:t xml:space="preserve">1</w:t>
            </w:r>
          </w:p>
        </w:tc>
        <w:tc>
          <w:tcPr>
            <w:tcW w:w="4195" w:type="dxa"/>
          </w:tcPr>
          <w:p>
            <w:pPr>
              <w:pStyle w:val="0"/>
            </w:pPr>
            <w:r>
              <w:rPr>
                <w:sz w:val="20"/>
              </w:rPr>
              <w:t xml:space="preserve">Разработка нормативных правовых актов, запрещающих отработку месторождений, расположенных в природоохранных и рекреационных территориях;</w:t>
            </w:r>
          </w:p>
          <w:p>
            <w:pPr>
              <w:pStyle w:val="0"/>
            </w:pPr>
            <w:r>
              <w:rPr>
                <w:sz w:val="20"/>
              </w:rPr>
              <w:t xml:space="preserve">для моногородов проработка предложений о замещающих предприятиях вместо существующих и осуществляющих добычную деятельность</w:t>
            </w:r>
          </w:p>
        </w:tc>
        <w:tc>
          <w:tcPr>
            <w:tcW w:w="964" w:type="dxa"/>
          </w:tcPr>
          <w:p>
            <w:pPr>
              <w:pStyle w:val="0"/>
              <w:jc w:val="center"/>
            </w:pPr>
            <w:r>
              <w:rPr>
                <w:sz w:val="20"/>
              </w:rPr>
              <w:t xml:space="preserve">2026 - 2025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Задача 9</w:t>
            </w:r>
          </w:p>
        </w:tc>
        <w:tc>
          <w:tcPr>
            <w:gridSpan w:val="3"/>
            <w:tcW w:w="7994" w:type="dxa"/>
          </w:tcPr>
          <w:p>
            <w:pPr>
              <w:pStyle w:val="0"/>
            </w:pPr>
            <w:r>
              <w:rPr>
                <w:sz w:val="20"/>
              </w:rPr>
              <w:t xml:space="preserve">Предотвращение негативного влияния на окружающую среду геологоразведочных работ, добывающих и перерабатывающих производств посредством:</w:t>
            </w:r>
          </w:p>
          <w:p>
            <w:pPr>
              <w:pStyle w:val="0"/>
            </w:pPr>
            <w:r>
              <w:rPr>
                <w:sz w:val="20"/>
              </w:rPr>
              <w:t xml:space="preserve">стимулирования использования новых технологий добычных работ, позволяющих снизить негативное влияние на окружающую среду;</w:t>
            </w:r>
          </w:p>
          <w:p>
            <w:pPr>
              <w:pStyle w:val="0"/>
            </w:pPr>
            <w:r>
              <w:rPr>
                <w:sz w:val="20"/>
              </w:rPr>
              <w:t xml:space="preserve">формирования компаниями-недропользователями ликвидационных фондов в целях финансирования мероприятий по восстановлению природной среды, рекультивации земель и благоустройству территорий;</w:t>
            </w:r>
          </w:p>
          <w:p>
            <w:pPr>
              <w:pStyle w:val="0"/>
            </w:pPr>
            <w:r>
              <w:rPr>
                <w:sz w:val="20"/>
              </w:rPr>
              <w:t xml:space="preserve">формирования базы данных наилучших доступных технологий и инженерных решений для экологически безопасного освоения недр и отработки техногенных месторождений;</w:t>
            </w:r>
          </w:p>
          <w:p>
            <w:pPr>
              <w:pStyle w:val="0"/>
            </w:pPr>
            <w:r>
              <w:rPr>
                <w:sz w:val="20"/>
              </w:rPr>
              <w:t xml:space="preserve">вовлечения в освоение отходов горнопромышленного производства</w:t>
            </w:r>
          </w:p>
        </w:tc>
      </w:tr>
      <w:tr>
        <w:tc>
          <w:tcPr>
            <w:tcW w:w="1020" w:type="dxa"/>
          </w:tcPr>
          <w:p>
            <w:pPr>
              <w:pStyle w:val="0"/>
            </w:pPr>
            <w:r>
              <w:rPr>
                <w:sz w:val="20"/>
              </w:rPr>
              <w:t xml:space="preserve">1</w:t>
            </w:r>
          </w:p>
        </w:tc>
        <w:tc>
          <w:tcPr>
            <w:tcW w:w="4195" w:type="dxa"/>
          </w:tcPr>
          <w:p>
            <w:pPr>
              <w:pStyle w:val="0"/>
            </w:pPr>
            <w:r>
              <w:rPr>
                <w:sz w:val="20"/>
              </w:rPr>
              <w:t xml:space="preserve">Разработка пакета документов для нормативного правового обеспечения по созданию наилучших доступных технологий и инженерных решений для экологически безопасного освоения недр и отработки техногенных месторождений</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Цель 2</w:t>
            </w:r>
          </w:p>
        </w:tc>
        <w:tc>
          <w:tcPr>
            <w:gridSpan w:val="3"/>
            <w:tcW w:w="7994" w:type="dxa"/>
          </w:tcPr>
          <w:p>
            <w:pPr>
              <w:pStyle w:val="0"/>
            </w:pPr>
            <w:r>
              <w:rPr>
                <w:sz w:val="20"/>
              </w:rPr>
              <w:t xml:space="preserve">Развитие приоритетных отраслей промышленности, создание новых производственных комплексов на основе глубокой переработки полезных ископаемых, расширение спектра производимой продукции</w:t>
            </w:r>
          </w:p>
        </w:tc>
      </w:tr>
      <w:tr>
        <w:tc>
          <w:tcPr>
            <w:tcW w:w="1020" w:type="dxa"/>
          </w:tcPr>
          <w:p>
            <w:pPr>
              <w:pStyle w:val="0"/>
            </w:pPr>
            <w:r>
              <w:rPr>
                <w:sz w:val="20"/>
              </w:rPr>
              <w:t xml:space="preserve">Задача 1</w:t>
            </w:r>
          </w:p>
        </w:tc>
        <w:tc>
          <w:tcPr>
            <w:gridSpan w:val="3"/>
            <w:tcW w:w="7994" w:type="dxa"/>
          </w:tcPr>
          <w:p>
            <w:pPr>
              <w:pStyle w:val="0"/>
            </w:pPr>
            <w:r>
              <w:rPr>
                <w:sz w:val="20"/>
              </w:rPr>
              <w:t xml:space="preserve">Разработка и внедрение мер стимулирования финансирования НИОКР недропользователями</w:t>
            </w:r>
          </w:p>
        </w:tc>
      </w:tr>
      <w:tr>
        <w:tc>
          <w:tcPr>
            <w:tcW w:w="1020" w:type="dxa"/>
          </w:tcPr>
          <w:p>
            <w:pPr>
              <w:pStyle w:val="0"/>
            </w:pPr>
            <w:r>
              <w:rPr>
                <w:sz w:val="20"/>
              </w:rPr>
              <w:t xml:space="preserve">1</w:t>
            </w:r>
          </w:p>
        </w:tc>
        <w:tc>
          <w:tcPr>
            <w:tcW w:w="4195" w:type="dxa"/>
          </w:tcPr>
          <w:p>
            <w:pPr>
              <w:pStyle w:val="0"/>
            </w:pPr>
            <w:r>
              <w:rPr>
                <w:sz w:val="20"/>
              </w:rPr>
              <w:t xml:space="preserve">Разработка механизмов субсидирования поддержки конкретных НИОКР в рамках развития государственно-частного партнерства, способствующих развитию региональных центров НИОКР</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Задача 2</w:t>
            </w:r>
          </w:p>
        </w:tc>
        <w:tc>
          <w:tcPr>
            <w:gridSpan w:val="3"/>
            <w:tcW w:w="7994" w:type="dxa"/>
          </w:tcPr>
          <w:p>
            <w:pPr>
              <w:pStyle w:val="0"/>
            </w:pPr>
            <w:r>
              <w:rPr>
                <w:sz w:val="20"/>
              </w:rPr>
              <w:t xml:space="preserve">Разработка и внедрение методики переоценки учитываемых запасов в современных экономических условиях</w:t>
            </w:r>
          </w:p>
        </w:tc>
      </w:tr>
      <w:tr>
        <w:tc>
          <w:tcPr>
            <w:tcW w:w="1020" w:type="dxa"/>
          </w:tcPr>
          <w:p>
            <w:pPr>
              <w:pStyle w:val="0"/>
            </w:pPr>
            <w:r>
              <w:rPr>
                <w:sz w:val="20"/>
              </w:rPr>
              <w:t xml:space="preserve">1</w:t>
            </w:r>
          </w:p>
        </w:tc>
        <w:tc>
          <w:tcPr>
            <w:tcW w:w="4195" w:type="dxa"/>
          </w:tcPr>
          <w:p>
            <w:pPr>
              <w:pStyle w:val="0"/>
            </w:pPr>
            <w:r>
              <w:rPr>
                <w:sz w:val="20"/>
              </w:rPr>
              <w:t xml:space="preserve">Оценка минерально-сырьевой базы Кемеровской области - Кузбасса с учетом ее состояния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Задача 3</w:t>
            </w:r>
          </w:p>
        </w:tc>
        <w:tc>
          <w:tcPr>
            <w:gridSpan w:val="3"/>
            <w:tcW w:w="7994" w:type="dxa"/>
          </w:tcPr>
          <w:p>
            <w:pPr>
              <w:pStyle w:val="0"/>
            </w:pPr>
            <w:r>
              <w:rPr>
                <w:sz w:val="20"/>
              </w:rPr>
              <w:t xml:space="preserve">Актуализация фондов геологической информации, оцифровка архивов</w:t>
            </w:r>
          </w:p>
        </w:tc>
      </w:tr>
      <w:tr>
        <w:tc>
          <w:tcPr>
            <w:tcW w:w="1020" w:type="dxa"/>
          </w:tcPr>
          <w:p>
            <w:pPr>
              <w:pStyle w:val="0"/>
            </w:pPr>
            <w:r>
              <w:rPr>
                <w:sz w:val="20"/>
              </w:rPr>
              <w:t xml:space="preserve">1</w:t>
            </w:r>
          </w:p>
        </w:tc>
        <w:tc>
          <w:tcPr>
            <w:tcW w:w="4195" w:type="dxa"/>
          </w:tcPr>
          <w:p>
            <w:pPr>
              <w:pStyle w:val="0"/>
            </w:pPr>
            <w:r>
              <w:rPr>
                <w:sz w:val="20"/>
              </w:rPr>
              <w:t xml:space="preserve">Систематическое пополнение фондов геологической информации, оцифровка архивов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2</w:t>
            </w:r>
          </w:p>
        </w:tc>
        <w:tc>
          <w:tcPr>
            <w:tcW w:w="4195" w:type="dxa"/>
          </w:tcPr>
          <w:p>
            <w:pPr>
              <w:pStyle w:val="0"/>
            </w:pPr>
            <w:r>
              <w:rPr>
                <w:sz w:val="20"/>
              </w:rPr>
              <w:t xml:space="preserve">Разработка технического задания на ПО "Единое информационное пространство в части геологического исследования и мониторинга недр, воспроизводства и использования минерально-сырьевой базы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3</w:t>
            </w:r>
          </w:p>
        </w:tc>
        <w:tc>
          <w:tcPr>
            <w:tcW w:w="4195" w:type="dxa"/>
          </w:tcPr>
          <w:p>
            <w:pPr>
              <w:pStyle w:val="0"/>
            </w:pPr>
            <w:r>
              <w:rPr>
                <w:sz w:val="20"/>
              </w:rPr>
              <w:t xml:space="preserve">Разработка ПО "Единое информационное пространство в части геологического исследования и мониторинга недр, воспроизводства и использования минерально-сырьевой базы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Задача 4</w:t>
            </w:r>
          </w:p>
        </w:tc>
        <w:tc>
          <w:tcPr>
            <w:gridSpan w:val="3"/>
            <w:tcW w:w="7994" w:type="dxa"/>
          </w:tcPr>
          <w:p>
            <w:pPr>
              <w:pStyle w:val="0"/>
            </w:pPr>
            <w:r>
              <w:rPr>
                <w:sz w:val="20"/>
              </w:rPr>
              <w:t xml:space="preserve">Доразведка месторождений</w:t>
            </w:r>
          </w:p>
        </w:tc>
      </w:tr>
      <w:tr>
        <w:tc>
          <w:tcPr>
            <w:tcW w:w="1020" w:type="dxa"/>
          </w:tcPr>
          <w:p>
            <w:pPr>
              <w:pStyle w:val="0"/>
            </w:pPr>
            <w:r>
              <w:rPr>
                <w:sz w:val="20"/>
              </w:rPr>
              <w:t xml:space="preserve">1</w:t>
            </w:r>
          </w:p>
        </w:tc>
        <w:tc>
          <w:tcPr>
            <w:tcW w:w="4195" w:type="dxa"/>
          </w:tcPr>
          <w:p>
            <w:pPr>
              <w:pStyle w:val="0"/>
            </w:pPr>
            <w:r>
              <w:rPr>
                <w:sz w:val="20"/>
              </w:rPr>
              <w:t xml:space="preserve">Размещение информации о месторождениях в ПО "Единое информационное пространство в части геологического исследования и мониторинга недр, воспроизводства и использования минерально-сырьевой базы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Задача 5</w:t>
            </w:r>
          </w:p>
        </w:tc>
        <w:tc>
          <w:tcPr>
            <w:gridSpan w:val="3"/>
            <w:tcW w:w="7994" w:type="dxa"/>
          </w:tcPr>
          <w:p>
            <w:pPr>
              <w:pStyle w:val="0"/>
            </w:pPr>
            <w:r>
              <w:rPr>
                <w:sz w:val="20"/>
              </w:rPr>
              <w:t xml:space="preserve">Развитие и коммерциализация новых методов и технологий геологоразведки, добычи, обогащения и переработки</w:t>
            </w:r>
          </w:p>
        </w:tc>
      </w:tr>
      <w:tr>
        <w:tc>
          <w:tcPr>
            <w:tcW w:w="1020" w:type="dxa"/>
          </w:tcPr>
          <w:p>
            <w:pPr>
              <w:pStyle w:val="0"/>
            </w:pPr>
            <w:r>
              <w:rPr>
                <w:sz w:val="20"/>
              </w:rPr>
              <w:t xml:space="preserve">1</w:t>
            </w:r>
          </w:p>
        </w:tc>
        <w:tc>
          <w:tcPr>
            <w:tcW w:w="4195" w:type="dxa"/>
          </w:tcPr>
          <w:p>
            <w:pPr>
              <w:pStyle w:val="0"/>
            </w:pPr>
            <w:r>
              <w:rPr>
                <w:sz w:val="20"/>
              </w:rPr>
              <w:t xml:space="preserve">Актуализация практик, в том числе зарубежных, по развитию и коммерциализации новых методов и технологий геологоразведки, добычи, обогащения и переработки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Токарев О.С.</w:t>
            </w:r>
          </w:p>
          <w:p>
            <w:pPr>
              <w:pStyle w:val="0"/>
              <w:jc w:val="center"/>
            </w:pPr>
            <w:r>
              <w:rPr>
                <w:sz w:val="20"/>
              </w:rPr>
              <w:t xml:space="preserve">Ивлев О.В.</w:t>
            </w:r>
          </w:p>
        </w:tc>
      </w:tr>
      <w:tr>
        <w:tc>
          <w:tcPr>
            <w:tcW w:w="1020" w:type="dxa"/>
          </w:tcPr>
          <w:p>
            <w:pPr>
              <w:pStyle w:val="0"/>
            </w:pPr>
            <w:r>
              <w:rPr>
                <w:sz w:val="20"/>
              </w:rPr>
              <w:t xml:space="preserve">Задача 6</w:t>
            </w:r>
          </w:p>
        </w:tc>
        <w:tc>
          <w:tcPr>
            <w:gridSpan w:val="3"/>
            <w:tcW w:w="7994" w:type="dxa"/>
          </w:tcPr>
          <w:p>
            <w:pPr>
              <w:pStyle w:val="0"/>
            </w:pPr>
            <w:r>
              <w:rPr>
                <w:sz w:val="20"/>
              </w:rPr>
              <w:t xml:space="preserve">Вовлечение в отработку техногенных месторождений</w:t>
            </w:r>
          </w:p>
        </w:tc>
      </w:tr>
      <w:tr>
        <w:tc>
          <w:tcPr>
            <w:tcW w:w="1020" w:type="dxa"/>
          </w:tcPr>
          <w:p>
            <w:pPr>
              <w:pStyle w:val="0"/>
            </w:pPr>
            <w:r>
              <w:rPr>
                <w:sz w:val="20"/>
              </w:rPr>
              <w:t xml:space="preserve">1</w:t>
            </w:r>
          </w:p>
        </w:tc>
        <w:tc>
          <w:tcPr>
            <w:tcW w:w="4195" w:type="dxa"/>
          </w:tcPr>
          <w:p>
            <w:pPr>
              <w:pStyle w:val="0"/>
            </w:pPr>
            <w:r>
              <w:rPr>
                <w:sz w:val="20"/>
              </w:rPr>
              <w:t xml:space="preserve">Создание рабочей группы для актуализации и систематизации техногенных месторождений Кемеровской области -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2</w:t>
            </w:r>
          </w:p>
        </w:tc>
        <w:tc>
          <w:tcPr>
            <w:tcW w:w="4195" w:type="dxa"/>
          </w:tcPr>
          <w:p>
            <w:pPr>
              <w:pStyle w:val="0"/>
            </w:pPr>
            <w:r>
              <w:rPr>
                <w:sz w:val="20"/>
              </w:rPr>
              <w:t xml:space="preserve">Создание перечня техногенных месторождений с оцененными запасами полезных элементов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Цель 3</w:t>
            </w:r>
          </w:p>
        </w:tc>
        <w:tc>
          <w:tcPr>
            <w:gridSpan w:val="3"/>
            <w:tcW w:w="7994" w:type="dxa"/>
          </w:tcPr>
          <w:p>
            <w:pPr>
              <w:pStyle w:val="0"/>
            </w:pPr>
            <w:r>
              <w:rPr>
                <w:sz w:val="20"/>
              </w:rPr>
              <w:t xml:space="preserve">Развитие добычи благородных, редких, редкоземельных и цветных металлов из нетрадиционных источников</w:t>
            </w:r>
          </w:p>
        </w:tc>
      </w:tr>
      <w:tr>
        <w:tc>
          <w:tcPr>
            <w:tcW w:w="1020" w:type="dxa"/>
          </w:tcPr>
          <w:p>
            <w:pPr>
              <w:pStyle w:val="0"/>
            </w:pPr>
            <w:r>
              <w:rPr>
                <w:sz w:val="20"/>
              </w:rPr>
              <w:t xml:space="preserve">Задача 1</w:t>
            </w:r>
          </w:p>
        </w:tc>
        <w:tc>
          <w:tcPr>
            <w:gridSpan w:val="3"/>
            <w:tcW w:w="7994" w:type="dxa"/>
          </w:tcPr>
          <w:p>
            <w:pPr>
              <w:pStyle w:val="0"/>
            </w:pPr>
            <w:r>
              <w:rPr>
                <w:sz w:val="20"/>
              </w:rPr>
              <w:t xml:space="preserve">Специальный геологический мониторинг с целью выявления возможных источников благородных, редких, редкоземельных и цветных металлов (РМ и РЗМ) в полиметаллических и техногенных месторождениях</w:t>
            </w:r>
          </w:p>
        </w:tc>
      </w:tr>
      <w:tr>
        <w:tc>
          <w:tcPr>
            <w:tcW w:w="1020" w:type="dxa"/>
          </w:tcPr>
          <w:p>
            <w:pPr>
              <w:pStyle w:val="0"/>
            </w:pPr>
            <w:r>
              <w:rPr>
                <w:sz w:val="20"/>
              </w:rPr>
              <w:t xml:space="preserve">1</w:t>
            </w:r>
          </w:p>
        </w:tc>
        <w:tc>
          <w:tcPr>
            <w:tcW w:w="4195" w:type="dxa"/>
          </w:tcPr>
          <w:p>
            <w:pPr>
              <w:pStyle w:val="0"/>
            </w:pPr>
            <w:r>
              <w:rPr>
                <w:sz w:val="20"/>
              </w:rPr>
              <w:t xml:space="preserve">Актуализация запасов минерально-сырьевой базы Кузбасса по критериям разведанности, количества, качества полезного ископаемого</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Задача 2</w:t>
            </w:r>
          </w:p>
        </w:tc>
        <w:tc>
          <w:tcPr>
            <w:gridSpan w:val="3"/>
            <w:tcW w:w="7994" w:type="dxa"/>
          </w:tcPr>
          <w:p>
            <w:pPr>
              <w:pStyle w:val="0"/>
            </w:pPr>
            <w:r>
              <w:rPr>
                <w:sz w:val="20"/>
              </w:rPr>
              <w:t xml:space="preserve">Оценка запасов техногенных месторождений как источников РМ и РЗМ</w:t>
            </w:r>
          </w:p>
        </w:tc>
      </w:tr>
      <w:tr>
        <w:tc>
          <w:tcPr>
            <w:tcW w:w="1020" w:type="dxa"/>
          </w:tcPr>
          <w:p>
            <w:pPr>
              <w:pStyle w:val="0"/>
            </w:pPr>
            <w:r>
              <w:rPr>
                <w:sz w:val="20"/>
              </w:rPr>
              <w:t xml:space="preserve">1</w:t>
            </w:r>
          </w:p>
        </w:tc>
        <w:tc>
          <w:tcPr>
            <w:tcW w:w="4195" w:type="dxa"/>
          </w:tcPr>
          <w:p>
            <w:pPr>
              <w:pStyle w:val="0"/>
            </w:pPr>
            <w:r>
              <w:rPr>
                <w:sz w:val="20"/>
              </w:rPr>
              <w:t xml:space="preserve">Размещение информации о техногенных месторождениях в ПО "Единое информационное пространство в части геологического исследования и мониторинга недр, воспроизводства и использования минерально-сырьевой базы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2</w:t>
            </w:r>
          </w:p>
        </w:tc>
        <w:tc>
          <w:tcPr>
            <w:tcW w:w="4195" w:type="dxa"/>
          </w:tcPr>
          <w:p>
            <w:pPr>
              <w:pStyle w:val="0"/>
            </w:pPr>
            <w:r>
              <w:rPr>
                <w:sz w:val="20"/>
              </w:rPr>
              <w:t xml:space="preserve">Разработка технического задания на проектирование специализированных установок по извлечению благородных, редких, редкоземельных и цветных металлов (РМ и РЗМ) из полиметаллических</w:t>
            </w:r>
          </w:p>
          <w:p>
            <w:pPr>
              <w:pStyle w:val="0"/>
            </w:pPr>
            <w:r>
              <w:rPr>
                <w:sz w:val="20"/>
              </w:rPr>
              <w:t xml:space="preserve">и техногенных месторождений</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Задача 3</w:t>
            </w:r>
          </w:p>
        </w:tc>
        <w:tc>
          <w:tcPr>
            <w:gridSpan w:val="3"/>
            <w:tcW w:w="7994" w:type="dxa"/>
          </w:tcPr>
          <w:p>
            <w:pPr>
              <w:pStyle w:val="0"/>
            </w:pPr>
            <w:r>
              <w:rPr>
                <w:sz w:val="20"/>
              </w:rPr>
              <w:t xml:space="preserve">Изменение технологий добычи, сортировки и переработки железных руд с включением в технологический процесс установок по попутному извлечению различных форм благородных и других металлов</w:t>
            </w:r>
          </w:p>
        </w:tc>
      </w:tr>
      <w:tr>
        <w:tc>
          <w:tcPr>
            <w:tcW w:w="1020" w:type="dxa"/>
          </w:tcPr>
          <w:p>
            <w:pPr>
              <w:pStyle w:val="0"/>
            </w:pPr>
            <w:r>
              <w:rPr>
                <w:sz w:val="20"/>
              </w:rPr>
              <w:t xml:space="preserve">1</w:t>
            </w:r>
          </w:p>
        </w:tc>
        <w:tc>
          <w:tcPr>
            <w:tcW w:w="4195" w:type="dxa"/>
          </w:tcPr>
          <w:p>
            <w:pPr>
              <w:pStyle w:val="0"/>
            </w:pPr>
            <w:r>
              <w:rPr>
                <w:sz w:val="20"/>
              </w:rPr>
              <w:t xml:space="preserve">Поиск новых невнедренных технологий добычи, сортировки и переработки железных руд с включением в технологический процесс установок по попутному извлечению различных форм благородных и других металлов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АНО "Научно-образовательный центр "Кузбасс"</w:t>
            </w:r>
          </w:p>
        </w:tc>
      </w:tr>
      <w:tr>
        <w:tc>
          <w:tcPr>
            <w:tcW w:w="1020" w:type="dxa"/>
          </w:tcPr>
          <w:p>
            <w:pPr>
              <w:pStyle w:val="0"/>
            </w:pPr>
            <w:r>
              <w:rPr>
                <w:sz w:val="20"/>
              </w:rPr>
              <w:t xml:space="preserve">2</w:t>
            </w:r>
          </w:p>
        </w:tc>
        <w:tc>
          <w:tcPr>
            <w:tcW w:w="4195" w:type="dxa"/>
          </w:tcPr>
          <w:p>
            <w:pPr>
              <w:pStyle w:val="0"/>
            </w:pPr>
            <w:r>
              <w:rPr>
                <w:sz w:val="20"/>
              </w:rPr>
              <w:t xml:space="preserve">Актуализация практик, в том числе зарубежных, по добыче, сортировке и переработке железных руд с включением в технологический процесс установок по попутному извлечению различных форм благородных и других металлов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Старосвет Л.В.</w:t>
            </w:r>
          </w:p>
        </w:tc>
      </w:tr>
      <w:tr>
        <w:tc>
          <w:tcPr>
            <w:tcW w:w="1020" w:type="dxa"/>
          </w:tcPr>
          <w:p>
            <w:pPr>
              <w:pStyle w:val="0"/>
            </w:pPr>
            <w:r>
              <w:rPr>
                <w:sz w:val="20"/>
              </w:rPr>
              <w:t xml:space="preserve">Задача 4</w:t>
            </w:r>
          </w:p>
        </w:tc>
        <w:tc>
          <w:tcPr>
            <w:gridSpan w:val="3"/>
            <w:tcW w:w="7994" w:type="dxa"/>
          </w:tcPr>
          <w:p>
            <w:pPr>
              <w:pStyle w:val="0"/>
            </w:pPr>
            <w:r>
              <w:rPr>
                <w:sz w:val="20"/>
              </w:rPr>
              <w:t xml:space="preserve">Использование нетрадиционных источников редких и ценных металлов (руды основных железорудных месторождений)</w:t>
            </w:r>
          </w:p>
        </w:tc>
      </w:tr>
      <w:tr>
        <w:tc>
          <w:tcPr>
            <w:tcW w:w="1020" w:type="dxa"/>
          </w:tcPr>
          <w:p>
            <w:pPr>
              <w:pStyle w:val="0"/>
            </w:pPr>
            <w:r>
              <w:rPr>
                <w:sz w:val="20"/>
              </w:rPr>
              <w:t xml:space="preserve">1</w:t>
            </w:r>
          </w:p>
        </w:tc>
        <w:tc>
          <w:tcPr>
            <w:tcW w:w="4195" w:type="dxa"/>
          </w:tcPr>
          <w:p>
            <w:pPr>
              <w:pStyle w:val="0"/>
            </w:pPr>
            <w:r>
              <w:rPr>
                <w:sz w:val="20"/>
              </w:rPr>
              <w:t xml:space="preserve">Актуализация запасов минерально-сырьевой базы Кузбасса по критериям разведанности, количества, качества полезного ископаемого</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Задача 5</w:t>
            </w:r>
          </w:p>
        </w:tc>
        <w:tc>
          <w:tcPr>
            <w:gridSpan w:val="3"/>
            <w:tcW w:w="7994" w:type="dxa"/>
          </w:tcPr>
          <w:p>
            <w:pPr>
              <w:pStyle w:val="0"/>
            </w:pPr>
            <w:r>
              <w:rPr>
                <w:sz w:val="20"/>
              </w:rPr>
              <w:t xml:space="preserve">Извлечение благородных, редких, редкоземельных и цветных металлов из золошлаковых отходов</w:t>
            </w:r>
          </w:p>
        </w:tc>
      </w:tr>
      <w:tr>
        <w:tc>
          <w:tcPr>
            <w:tcW w:w="1020" w:type="dxa"/>
          </w:tcPr>
          <w:p>
            <w:pPr>
              <w:pStyle w:val="0"/>
            </w:pPr>
            <w:r>
              <w:rPr>
                <w:sz w:val="20"/>
              </w:rPr>
              <w:t xml:space="preserve">1</w:t>
            </w:r>
          </w:p>
        </w:tc>
        <w:tc>
          <w:tcPr>
            <w:tcW w:w="4195" w:type="dxa"/>
          </w:tcPr>
          <w:p>
            <w:pPr>
              <w:pStyle w:val="0"/>
            </w:pPr>
            <w:r>
              <w:rPr>
                <w:sz w:val="20"/>
              </w:rPr>
              <w:t xml:space="preserve">Разведка золошлаковых отходов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2</w:t>
            </w:r>
          </w:p>
        </w:tc>
        <w:tc>
          <w:tcPr>
            <w:tcW w:w="4195" w:type="dxa"/>
          </w:tcPr>
          <w:p>
            <w:pPr>
              <w:pStyle w:val="0"/>
            </w:pPr>
            <w:r>
              <w:rPr>
                <w:sz w:val="20"/>
              </w:rPr>
              <w:t xml:space="preserve">Постановка запасов на государственный баланс золошлаковых отходов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3</w:t>
            </w:r>
          </w:p>
        </w:tc>
        <w:tc>
          <w:tcPr>
            <w:tcW w:w="4195" w:type="dxa"/>
          </w:tcPr>
          <w:p>
            <w:pPr>
              <w:pStyle w:val="0"/>
            </w:pPr>
            <w:r>
              <w:rPr>
                <w:sz w:val="20"/>
              </w:rPr>
              <w:t xml:space="preserve">Размещение информации о месторождениях в ПО "Единое информационное пространство в части геологического исследования и мониторинга недр, воспроизводства и использования минерально-сырьевой базы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Результаты</w:t>
            </w:r>
          </w:p>
        </w:tc>
        <w:tc>
          <w:tcPr>
            <w:gridSpan w:val="3"/>
            <w:tcW w:w="7994" w:type="dxa"/>
          </w:tcPr>
          <w:p>
            <w:pPr>
              <w:pStyle w:val="0"/>
            </w:pPr>
            <w:r>
              <w:rPr>
                <w:sz w:val="20"/>
              </w:rPr>
              <w:t xml:space="preserve">1. Подготовленные к внедрению технологии по обогащению и глубокой переработке минеральных руд.</w:t>
            </w:r>
          </w:p>
          <w:p>
            <w:pPr>
              <w:pStyle w:val="0"/>
            </w:pPr>
            <w:r>
              <w:rPr>
                <w:sz w:val="20"/>
              </w:rPr>
              <w:t xml:space="preserve">2. Ввод в производство пионерных установок по извлечению РМ и РЗМ из техногенных отходов</w:t>
            </w:r>
          </w:p>
        </w:tc>
      </w:tr>
      <w:tr>
        <w:tc>
          <w:tcPr>
            <w:gridSpan w:val="4"/>
            <w:tcW w:w="9014" w:type="dxa"/>
          </w:tcPr>
          <w:p>
            <w:pPr>
              <w:pStyle w:val="0"/>
              <w:outlineLvl w:val="3"/>
              <w:jc w:val="center"/>
            </w:pPr>
            <w:r>
              <w:rPr>
                <w:sz w:val="20"/>
              </w:rPr>
              <w:t xml:space="preserve">III этап (2026 - 2035 годы)</w:t>
            </w:r>
          </w:p>
        </w:tc>
      </w:tr>
      <w:tr>
        <w:tc>
          <w:tcPr>
            <w:tcW w:w="1020" w:type="dxa"/>
          </w:tcPr>
          <w:p>
            <w:pPr>
              <w:pStyle w:val="0"/>
            </w:pPr>
            <w:r>
              <w:rPr>
                <w:sz w:val="20"/>
              </w:rPr>
              <w:t xml:space="preserve">Цель 1</w:t>
            </w:r>
          </w:p>
        </w:tc>
        <w:tc>
          <w:tcPr>
            <w:gridSpan w:val="3"/>
            <w:tcW w:w="7994" w:type="dxa"/>
          </w:tcPr>
          <w:p>
            <w:pPr>
              <w:pStyle w:val="0"/>
            </w:pPr>
            <w:r>
              <w:rPr>
                <w:sz w:val="20"/>
              </w:rPr>
              <w:t xml:space="preserve">Обеспечение Кузбасса собственным минеральным сырьем для долгосрочного гарантированного обеспечения производственной базы</w:t>
            </w:r>
          </w:p>
        </w:tc>
      </w:tr>
      <w:tr>
        <w:tc>
          <w:tcPr>
            <w:tcW w:w="1020" w:type="dxa"/>
          </w:tcPr>
          <w:p>
            <w:pPr>
              <w:pStyle w:val="0"/>
            </w:pPr>
            <w:r>
              <w:rPr>
                <w:sz w:val="20"/>
              </w:rPr>
              <w:t xml:space="preserve">Задача 1</w:t>
            </w:r>
          </w:p>
        </w:tc>
        <w:tc>
          <w:tcPr>
            <w:gridSpan w:val="3"/>
            <w:tcW w:w="7994" w:type="dxa"/>
          </w:tcPr>
          <w:p>
            <w:pPr>
              <w:pStyle w:val="0"/>
            </w:pPr>
            <w:r>
              <w:rPr>
                <w:sz w:val="20"/>
              </w:rPr>
              <w:t xml:space="preserve">Оценка минерально-сырьевой базы с учетом ее состояния, используемых технологий добычи и стратегии развития недропользователей (предусмотрено Стратегией - 2035)</w:t>
            </w:r>
          </w:p>
        </w:tc>
      </w:tr>
      <w:tr>
        <w:tc>
          <w:tcPr>
            <w:tcW w:w="1020" w:type="dxa"/>
          </w:tcPr>
          <w:p>
            <w:pPr>
              <w:pStyle w:val="0"/>
            </w:pPr>
            <w:r>
              <w:rPr>
                <w:sz w:val="20"/>
              </w:rPr>
              <w:t xml:space="preserve">1</w:t>
            </w:r>
          </w:p>
        </w:tc>
        <w:tc>
          <w:tcPr>
            <w:tcW w:w="4195" w:type="dxa"/>
          </w:tcPr>
          <w:p>
            <w:pPr>
              <w:pStyle w:val="0"/>
            </w:pPr>
            <w:r>
              <w:rPr>
                <w:sz w:val="20"/>
              </w:rPr>
              <w:t xml:space="preserve">Составление перечня используемых технологий добычи полезных ископаемых Кемеровской области - Кузбасса (добыча подземным, открытым способом и их особенности). Предложения по внедрению технологий добычи трудно извлекаемых запасов угля, включая переработку отвалов, шламовых отстойников, запасов угля на участках с высоким коэффициентом вскрыши, тонкие пласты особо ценных марок</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Задача 2</w:t>
            </w:r>
          </w:p>
        </w:tc>
        <w:tc>
          <w:tcPr>
            <w:gridSpan w:val="3"/>
            <w:tcW w:w="7994" w:type="dxa"/>
          </w:tcPr>
          <w:p>
            <w:pPr>
              <w:pStyle w:val="0"/>
            </w:pPr>
            <w:r>
              <w:rPr>
                <w:sz w:val="20"/>
              </w:rPr>
              <w:t xml:space="preserve">Формирование единого информационного пространства, консолидирующего в себе информационные потоки различной ведомственной принадлежности в вопросах управления и инвестиционной деятельности в сфере геологического исследования и мониторинга недр, воспроизводства и использования минерально-сырьевой базы Кузбасса</w:t>
            </w:r>
          </w:p>
        </w:tc>
      </w:tr>
      <w:tr>
        <w:tc>
          <w:tcPr>
            <w:tcW w:w="1020" w:type="dxa"/>
          </w:tcPr>
          <w:p>
            <w:pPr>
              <w:pStyle w:val="0"/>
            </w:pPr>
            <w:r>
              <w:rPr>
                <w:sz w:val="20"/>
              </w:rPr>
              <w:t xml:space="preserve">1</w:t>
            </w:r>
          </w:p>
        </w:tc>
        <w:tc>
          <w:tcPr>
            <w:tcW w:w="4195" w:type="dxa"/>
          </w:tcPr>
          <w:p>
            <w:pPr>
              <w:pStyle w:val="0"/>
            </w:pPr>
            <w:r>
              <w:rPr>
                <w:sz w:val="20"/>
              </w:rPr>
              <w:t xml:space="preserve">Разработка правового обеспечения (нормативные акты) для регулирования предоставления необходимой информации для создания и дальнейшего пополнения и использования ПО "Единое информационное пространство в части геологического исследования и мониторинга недр, воспроизводства и использования минерально-сырьевой базы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2</w:t>
            </w:r>
          </w:p>
        </w:tc>
        <w:tc>
          <w:tcPr>
            <w:tcW w:w="4195" w:type="dxa"/>
          </w:tcPr>
          <w:p>
            <w:pPr>
              <w:pStyle w:val="0"/>
            </w:pPr>
            <w:r>
              <w:rPr>
                <w:sz w:val="20"/>
              </w:rPr>
              <w:t xml:space="preserve">Определение организации, координирующей создание ПО "Единое информационное пространство в части геологического исследования и мониторинга недр, воспроизводства и использования минерально-сырьевой базы Кузбасса" и его дальнейшую работу</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Задача 3</w:t>
            </w:r>
          </w:p>
        </w:tc>
        <w:tc>
          <w:tcPr>
            <w:gridSpan w:val="3"/>
            <w:tcW w:w="7994" w:type="dxa"/>
          </w:tcPr>
          <w:p>
            <w:pPr>
              <w:pStyle w:val="0"/>
            </w:pPr>
            <w:r>
              <w:rPr>
                <w:sz w:val="20"/>
              </w:rPr>
              <w:t xml:space="preserve">Геологическое изучение недр с целью их дальнейшего лицензирования с учетом мероприятий, предусмотренных национальными документами (Стратегия развития минерально-сырьевой базы Российской Федерации до 2035 года, государственная </w:t>
            </w:r>
            <w:hyperlink w:history="0" r:id="rId50" w:tooltip="Постановление Правительства РФ от 15.04.2014 N 322 (ред. от 18.12.2021) &quot;Об утверждении государственной программы Российской Федерации &quot;Воспроизводство и использование природных ресурсов&quot; {КонсультантПлюс}">
              <w:r>
                <w:rPr>
                  <w:sz w:val="20"/>
                  <w:color w:val="0000ff"/>
                </w:rPr>
                <w:t xml:space="preserve">программа</w:t>
              </w:r>
            </w:hyperlink>
            <w:r>
              <w:rPr>
                <w:sz w:val="20"/>
              </w:rPr>
              <w:t xml:space="preserve"> Российской Федерации "Воспроизводство и использование природных ресурсов" и др.)</w:t>
            </w:r>
          </w:p>
        </w:tc>
      </w:tr>
      <w:tr>
        <w:tc>
          <w:tcPr>
            <w:tcW w:w="1020" w:type="dxa"/>
          </w:tcPr>
          <w:p>
            <w:pPr>
              <w:pStyle w:val="0"/>
            </w:pPr>
            <w:r>
              <w:rPr>
                <w:sz w:val="20"/>
              </w:rPr>
              <w:t xml:space="preserve">1</w:t>
            </w:r>
          </w:p>
        </w:tc>
        <w:tc>
          <w:tcPr>
            <w:tcW w:w="4195" w:type="dxa"/>
          </w:tcPr>
          <w:p>
            <w:pPr>
              <w:pStyle w:val="0"/>
            </w:pPr>
            <w:r>
              <w:rPr>
                <w:sz w:val="20"/>
              </w:rPr>
              <w:t xml:space="preserve">Проведение поисково-оценочных работ на участках с трудноизвлекаемыми запасами каменных углей с апробацией этих результатов в государственной комиссии по запасам для дальнейшего вовлечения их в эксплуатацию</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Задача 4</w:t>
            </w:r>
          </w:p>
        </w:tc>
        <w:tc>
          <w:tcPr>
            <w:gridSpan w:val="3"/>
            <w:tcW w:w="7994" w:type="dxa"/>
          </w:tcPr>
          <w:p>
            <w:pPr>
              <w:pStyle w:val="0"/>
            </w:pPr>
            <w:r>
              <w:rPr>
                <w:sz w:val="20"/>
              </w:rPr>
              <w:t xml:space="preserve">Предложение изученных участков к максимальному распределению их через аукционы и конкурсы на основе анализа состояния сырьевой базы</w:t>
            </w:r>
          </w:p>
        </w:tc>
      </w:tr>
      <w:tr>
        <w:tc>
          <w:tcPr>
            <w:tcW w:w="1020" w:type="dxa"/>
          </w:tcPr>
          <w:p>
            <w:pPr>
              <w:pStyle w:val="0"/>
            </w:pPr>
            <w:r>
              <w:rPr>
                <w:sz w:val="20"/>
              </w:rPr>
              <w:t xml:space="preserve">1</w:t>
            </w:r>
          </w:p>
        </w:tc>
        <w:tc>
          <w:tcPr>
            <w:tcW w:w="4195" w:type="dxa"/>
          </w:tcPr>
          <w:p>
            <w:pPr>
              <w:pStyle w:val="0"/>
            </w:pPr>
            <w:r>
              <w:rPr>
                <w:sz w:val="20"/>
              </w:rPr>
              <w:t xml:space="preserve">Выполнение расчета стоимости участков недр, предназначенных для участия в аукционе</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Задача 5</w:t>
            </w:r>
          </w:p>
        </w:tc>
        <w:tc>
          <w:tcPr>
            <w:gridSpan w:val="3"/>
            <w:tcW w:w="7994" w:type="dxa"/>
          </w:tcPr>
          <w:p>
            <w:pPr>
              <w:pStyle w:val="0"/>
            </w:pPr>
            <w:r>
              <w:rPr>
                <w:sz w:val="20"/>
              </w:rPr>
              <w:t xml:space="preserve">Повышение качества геологоразведочных работ за счет внедрения современных технологий и новых комплексных подходов</w:t>
            </w:r>
          </w:p>
        </w:tc>
      </w:tr>
      <w:tr>
        <w:tc>
          <w:tcPr>
            <w:tcW w:w="1020" w:type="dxa"/>
          </w:tcPr>
          <w:p>
            <w:pPr>
              <w:pStyle w:val="0"/>
            </w:pPr>
            <w:r>
              <w:rPr>
                <w:sz w:val="20"/>
              </w:rPr>
              <w:t xml:space="preserve">1</w:t>
            </w:r>
          </w:p>
        </w:tc>
        <w:tc>
          <w:tcPr>
            <w:tcW w:w="4195" w:type="dxa"/>
          </w:tcPr>
          <w:p>
            <w:pPr>
              <w:pStyle w:val="0"/>
            </w:pPr>
            <w:r>
              <w:rPr>
                <w:sz w:val="20"/>
              </w:rPr>
              <w:t xml:space="preserve">Внедрение современных технологий и новых комплексных подходов, повышающих качество геологоразведочных работ</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Задача 6</w:t>
            </w:r>
          </w:p>
        </w:tc>
        <w:tc>
          <w:tcPr>
            <w:gridSpan w:val="3"/>
            <w:tcW w:w="7994" w:type="dxa"/>
          </w:tcPr>
          <w:p>
            <w:pPr>
              <w:pStyle w:val="0"/>
            </w:pPr>
            <w:r>
              <w:rPr>
                <w:sz w:val="20"/>
              </w:rPr>
              <w:t xml:space="preserve">Укрепление кадрового потенциала организаций, специализирующихся в поиске, разведке и изучении месторождений полезных ископаемых</w:t>
            </w:r>
          </w:p>
        </w:tc>
      </w:tr>
      <w:tr>
        <w:tc>
          <w:tcPr>
            <w:tcW w:w="1020" w:type="dxa"/>
          </w:tcPr>
          <w:p>
            <w:pPr>
              <w:pStyle w:val="0"/>
            </w:pPr>
            <w:r>
              <w:rPr>
                <w:sz w:val="20"/>
              </w:rPr>
              <w:t xml:space="preserve">1</w:t>
            </w:r>
          </w:p>
        </w:tc>
        <w:tc>
          <w:tcPr>
            <w:tcW w:w="4195" w:type="dxa"/>
          </w:tcPr>
          <w:p>
            <w:pPr>
              <w:pStyle w:val="0"/>
            </w:pPr>
            <w:r>
              <w:rPr>
                <w:sz w:val="20"/>
              </w:rPr>
              <w:t xml:space="preserve">Увеличение бюджетных мест в Кузбасском государственном техническом университете им. Т.Ф.Горбачева (горный институт, кафедра маркшейдерского дела и геологии), Кемеровском государственном университете (институт биологии, экологии и природных ресурсов, кафедра геологии и географии)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2</w:t>
            </w:r>
          </w:p>
        </w:tc>
        <w:tc>
          <w:tcPr>
            <w:tcW w:w="4195" w:type="dxa"/>
          </w:tcPr>
          <w:p>
            <w:pPr>
              <w:pStyle w:val="0"/>
            </w:pPr>
            <w:r>
              <w:rPr>
                <w:sz w:val="20"/>
              </w:rPr>
              <w:t xml:space="preserve">Обеспечение подготовки высшими учебными заведениями Кузбасса специалистов дополнительных специальностей геологического профиля (гидрогеологов, геофизиков, геологов со знанием ГИС-технологий и др.)</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Задача 7</w:t>
            </w:r>
          </w:p>
        </w:tc>
        <w:tc>
          <w:tcPr>
            <w:gridSpan w:val="3"/>
            <w:tcW w:w="7994" w:type="dxa"/>
          </w:tcPr>
          <w:p>
            <w:pPr>
              <w:pStyle w:val="0"/>
            </w:pPr>
            <w:r>
              <w:rPr>
                <w:sz w:val="20"/>
              </w:rPr>
              <w:t xml:space="preserve">Использование новых проектных решений, позволяющих экономически эффективно отрабатывать запасы минерально-сырьевой базы Кузбасса, в том числе за счет разработки и внедрения технологий, направленных на увеличение коэффициентов извлечения минерального сырья и сокращение его потерь при добыче и переработке</w:t>
            </w:r>
          </w:p>
        </w:tc>
      </w:tr>
      <w:tr>
        <w:tc>
          <w:tcPr>
            <w:tcW w:w="1020" w:type="dxa"/>
          </w:tcPr>
          <w:p>
            <w:pPr>
              <w:pStyle w:val="0"/>
            </w:pPr>
            <w:r>
              <w:rPr>
                <w:sz w:val="20"/>
              </w:rPr>
              <w:t xml:space="preserve">1</w:t>
            </w:r>
          </w:p>
        </w:tc>
        <w:tc>
          <w:tcPr>
            <w:tcW w:w="4195" w:type="dxa"/>
          </w:tcPr>
          <w:p>
            <w:pPr>
              <w:pStyle w:val="0"/>
            </w:pPr>
            <w:r>
              <w:rPr>
                <w:sz w:val="20"/>
              </w:rPr>
              <w:t xml:space="preserve">Тиражирование системы удаленного мониторинга буровзрывных работ</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2</w:t>
            </w:r>
          </w:p>
        </w:tc>
        <w:tc>
          <w:tcPr>
            <w:tcW w:w="4195" w:type="dxa"/>
          </w:tcPr>
          <w:p>
            <w:pPr>
              <w:pStyle w:val="0"/>
            </w:pPr>
            <w:r>
              <w:rPr>
                <w:sz w:val="20"/>
              </w:rPr>
              <w:t xml:space="preserve">Создание привлекательных условий (грантов) для участия научно-исследовательских организаций, институтов в вопросах технологии разработки углей Кузбасса и их глубокой переработки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Задача 8</w:t>
            </w:r>
          </w:p>
        </w:tc>
        <w:tc>
          <w:tcPr>
            <w:gridSpan w:val="3"/>
            <w:tcW w:w="7994" w:type="dxa"/>
          </w:tcPr>
          <w:p>
            <w:pPr>
              <w:pStyle w:val="0"/>
            </w:pPr>
            <w:r>
              <w:rPr>
                <w:sz w:val="20"/>
              </w:rPr>
              <w:t xml:space="preserve">Отказ от освоения ряда месторождений полезных ископаемых в зонах с высоким природоохранным и рекреационным потенциалом</w:t>
            </w:r>
          </w:p>
        </w:tc>
      </w:tr>
      <w:tr>
        <w:tc>
          <w:tcPr>
            <w:tcW w:w="1020" w:type="dxa"/>
          </w:tcPr>
          <w:p>
            <w:pPr>
              <w:pStyle w:val="0"/>
            </w:pPr>
            <w:r>
              <w:rPr>
                <w:sz w:val="20"/>
              </w:rPr>
              <w:t xml:space="preserve">1</w:t>
            </w:r>
          </w:p>
        </w:tc>
        <w:tc>
          <w:tcPr>
            <w:tcW w:w="4195" w:type="dxa"/>
          </w:tcPr>
          <w:p>
            <w:pPr>
              <w:pStyle w:val="0"/>
            </w:pPr>
            <w:r>
              <w:rPr>
                <w:sz w:val="20"/>
              </w:rPr>
              <w:t xml:space="preserve">Разработка нормативных правовых актов, запрещающих отработку месторождений, расположенных в природоохранных и рекреационных территориях;</w:t>
            </w:r>
          </w:p>
          <w:p>
            <w:pPr>
              <w:pStyle w:val="0"/>
            </w:pPr>
            <w:r>
              <w:rPr>
                <w:sz w:val="20"/>
              </w:rPr>
              <w:t xml:space="preserve">для моногородов проработка предложений о замещающих предприятиях вместо существующих и осуществляющих добычную деятельность</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Задача 9</w:t>
            </w:r>
          </w:p>
        </w:tc>
        <w:tc>
          <w:tcPr>
            <w:gridSpan w:val="3"/>
            <w:tcW w:w="7994" w:type="dxa"/>
          </w:tcPr>
          <w:p>
            <w:pPr>
              <w:pStyle w:val="0"/>
            </w:pPr>
            <w:r>
              <w:rPr>
                <w:sz w:val="20"/>
              </w:rPr>
              <w:t xml:space="preserve">Предотвращение негативного влияния на окружающую среду геологоразведочных работ, добывающих и перерабатывающих производств посредством:</w:t>
            </w:r>
          </w:p>
          <w:p>
            <w:pPr>
              <w:pStyle w:val="0"/>
            </w:pPr>
            <w:r>
              <w:rPr>
                <w:sz w:val="20"/>
              </w:rPr>
              <w:t xml:space="preserve">стимулирования использования новых технологий добычных работ, позволяющих снизить негативное влияние на окружающую среду;</w:t>
            </w:r>
          </w:p>
          <w:p>
            <w:pPr>
              <w:pStyle w:val="0"/>
            </w:pPr>
            <w:r>
              <w:rPr>
                <w:sz w:val="20"/>
              </w:rPr>
              <w:t xml:space="preserve">формирования компаниями-недропользователями ликвидационных фондов в целях финансирования мероприятий по восстановлению природной среды, рекультивации земель и благоустройству территорий;</w:t>
            </w:r>
          </w:p>
          <w:p>
            <w:pPr>
              <w:pStyle w:val="0"/>
            </w:pPr>
            <w:r>
              <w:rPr>
                <w:sz w:val="20"/>
              </w:rPr>
              <w:t xml:space="preserve">формирования базы данных наилучших доступных технологий и инженерных решений для экологически безопасного освоения недр и отработки техногенных месторождений;</w:t>
            </w:r>
          </w:p>
          <w:p>
            <w:pPr>
              <w:pStyle w:val="0"/>
            </w:pPr>
            <w:r>
              <w:rPr>
                <w:sz w:val="20"/>
              </w:rPr>
              <w:t xml:space="preserve">вовлечения в освоение отходов горнопромышленного производства</w:t>
            </w:r>
          </w:p>
        </w:tc>
      </w:tr>
      <w:tr>
        <w:tc>
          <w:tcPr>
            <w:tcW w:w="1020" w:type="dxa"/>
          </w:tcPr>
          <w:p>
            <w:pPr>
              <w:pStyle w:val="0"/>
            </w:pPr>
            <w:r>
              <w:rPr>
                <w:sz w:val="20"/>
              </w:rPr>
              <w:t xml:space="preserve">1</w:t>
            </w:r>
          </w:p>
        </w:tc>
        <w:tc>
          <w:tcPr>
            <w:tcW w:w="4195" w:type="dxa"/>
          </w:tcPr>
          <w:p>
            <w:pPr>
              <w:pStyle w:val="0"/>
            </w:pPr>
            <w:r>
              <w:rPr>
                <w:sz w:val="20"/>
              </w:rPr>
              <w:t xml:space="preserve">Внедрение наилучших доступных технологий и инженерных решений для экологически безопасного освоения недр и отработки техногенных месторождений</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Цель 2</w:t>
            </w:r>
          </w:p>
        </w:tc>
        <w:tc>
          <w:tcPr>
            <w:gridSpan w:val="3"/>
            <w:tcW w:w="7994" w:type="dxa"/>
          </w:tcPr>
          <w:p>
            <w:pPr>
              <w:pStyle w:val="0"/>
            </w:pPr>
            <w:r>
              <w:rPr>
                <w:sz w:val="20"/>
              </w:rPr>
              <w:t xml:space="preserve">Развитие приоритетных отраслей промышленности, создание новых производственных комплексов на основе глубокой переработки полезных ископаемых, расширение спектра производимой продукции</w:t>
            </w:r>
          </w:p>
        </w:tc>
      </w:tr>
      <w:tr>
        <w:tc>
          <w:tcPr>
            <w:tcW w:w="1020" w:type="dxa"/>
          </w:tcPr>
          <w:p>
            <w:pPr>
              <w:pStyle w:val="0"/>
            </w:pPr>
            <w:r>
              <w:rPr>
                <w:sz w:val="20"/>
              </w:rPr>
              <w:t xml:space="preserve">Задача 1</w:t>
            </w:r>
          </w:p>
        </w:tc>
        <w:tc>
          <w:tcPr>
            <w:gridSpan w:val="3"/>
            <w:tcW w:w="7994" w:type="dxa"/>
          </w:tcPr>
          <w:p>
            <w:pPr>
              <w:pStyle w:val="0"/>
            </w:pPr>
            <w:r>
              <w:rPr>
                <w:sz w:val="20"/>
              </w:rPr>
              <w:t xml:space="preserve">Разработка и внедрение мер стимулирования финансирования НИОКР недропользователями</w:t>
            </w:r>
          </w:p>
        </w:tc>
      </w:tr>
      <w:tr>
        <w:tc>
          <w:tcPr>
            <w:tcW w:w="1020" w:type="dxa"/>
          </w:tcPr>
          <w:p>
            <w:pPr>
              <w:pStyle w:val="0"/>
            </w:pPr>
            <w:r>
              <w:rPr>
                <w:sz w:val="20"/>
              </w:rPr>
              <w:t xml:space="preserve">1</w:t>
            </w:r>
          </w:p>
        </w:tc>
        <w:tc>
          <w:tcPr>
            <w:tcW w:w="4195" w:type="dxa"/>
          </w:tcPr>
          <w:p>
            <w:pPr>
              <w:pStyle w:val="0"/>
            </w:pPr>
            <w:r>
              <w:rPr>
                <w:sz w:val="20"/>
              </w:rPr>
              <w:t xml:space="preserve">Использование потенциала АНО "Научно-образовательный центр "Кузбасс" для формирования централизованного запроса недропользователей на разработку необходимых перспективных технологий</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tc>
      </w:tr>
      <w:tr>
        <w:tc>
          <w:tcPr>
            <w:tcW w:w="1020" w:type="dxa"/>
          </w:tcPr>
          <w:p>
            <w:pPr>
              <w:pStyle w:val="0"/>
            </w:pPr>
            <w:r>
              <w:rPr>
                <w:sz w:val="20"/>
              </w:rPr>
              <w:t xml:space="preserve">Задача 2</w:t>
            </w:r>
          </w:p>
        </w:tc>
        <w:tc>
          <w:tcPr>
            <w:gridSpan w:val="3"/>
            <w:tcW w:w="7994" w:type="dxa"/>
          </w:tcPr>
          <w:p>
            <w:pPr>
              <w:pStyle w:val="0"/>
            </w:pPr>
            <w:r>
              <w:rPr>
                <w:sz w:val="20"/>
              </w:rPr>
              <w:t xml:space="preserve">Разработка и внедрение методики переоценки учитываемых запасов в современных экономических условиях</w:t>
            </w:r>
          </w:p>
        </w:tc>
      </w:tr>
      <w:tr>
        <w:tc>
          <w:tcPr>
            <w:tcW w:w="1020" w:type="dxa"/>
          </w:tcPr>
          <w:p>
            <w:pPr>
              <w:pStyle w:val="0"/>
            </w:pPr>
            <w:r>
              <w:rPr>
                <w:sz w:val="20"/>
              </w:rPr>
              <w:t xml:space="preserve">1</w:t>
            </w:r>
          </w:p>
        </w:tc>
        <w:tc>
          <w:tcPr>
            <w:tcW w:w="4195" w:type="dxa"/>
          </w:tcPr>
          <w:p>
            <w:pPr>
              <w:pStyle w:val="0"/>
            </w:pPr>
            <w:r>
              <w:rPr>
                <w:sz w:val="20"/>
              </w:rPr>
              <w:t xml:space="preserve">Оценка минерально-сырьевой базы Кемеровской области - Кузбасса с учетом ее состояния</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Задача 3</w:t>
            </w:r>
          </w:p>
        </w:tc>
        <w:tc>
          <w:tcPr>
            <w:gridSpan w:val="3"/>
            <w:tcW w:w="7994" w:type="dxa"/>
          </w:tcPr>
          <w:p>
            <w:pPr>
              <w:pStyle w:val="0"/>
            </w:pPr>
            <w:r>
              <w:rPr>
                <w:sz w:val="20"/>
              </w:rPr>
              <w:t xml:space="preserve">Актуализация фондов геологической информации, оцифровка архивов</w:t>
            </w:r>
          </w:p>
        </w:tc>
      </w:tr>
      <w:tr>
        <w:tc>
          <w:tcPr>
            <w:tcW w:w="1020" w:type="dxa"/>
          </w:tcPr>
          <w:p>
            <w:pPr>
              <w:pStyle w:val="0"/>
            </w:pPr>
            <w:r>
              <w:rPr>
                <w:sz w:val="20"/>
              </w:rPr>
              <w:t xml:space="preserve">1</w:t>
            </w:r>
          </w:p>
        </w:tc>
        <w:tc>
          <w:tcPr>
            <w:tcW w:w="4195" w:type="dxa"/>
          </w:tcPr>
          <w:p>
            <w:pPr>
              <w:pStyle w:val="0"/>
            </w:pPr>
            <w:r>
              <w:rPr>
                <w:sz w:val="20"/>
              </w:rPr>
              <w:t xml:space="preserve">Систематическое пополнение фондов геологической информации, оцифровка архивов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2</w:t>
            </w:r>
          </w:p>
        </w:tc>
        <w:tc>
          <w:tcPr>
            <w:tcW w:w="4195" w:type="dxa"/>
          </w:tcPr>
          <w:p>
            <w:pPr>
              <w:pStyle w:val="0"/>
            </w:pPr>
            <w:r>
              <w:rPr>
                <w:sz w:val="20"/>
              </w:rPr>
              <w:t xml:space="preserve">Разработка правового обеспечения (нормативные акты) для регулирования предоставления необходимой информации для создания и дальнейшего пополнения и использования ПО "Единое информационное пространство в части геологического исследования и мониторинга недр, воспроизводства и использования минерально-сырьевой базы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3</w:t>
            </w:r>
          </w:p>
        </w:tc>
        <w:tc>
          <w:tcPr>
            <w:tcW w:w="4195" w:type="dxa"/>
          </w:tcPr>
          <w:p>
            <w:pPr>
              <w:pStyle w:val="0"/>
            </w:pPr>
            <w:r>
              <w:rPr>
                <w:sz w:val="20"/>
              </w:rPr>
              <w:t xml:space="preserve">Определение организации, координирующей создание ПО "Единое информационное пространство в части геологического исследования и мониторинга недр, воспроизводства и использования минерально-сырьевой базы Кузбасса" и его дальнейшую работу</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Задача 4</w:t>
            </w:r>
          </w:p>
        </w:tc>
        <w:tc>
          <w:tcPr>
            <w:gridSpan w:val="3"/>
            <w:tcW w:w="7994" w:type="dxa"/>
          </w:tcPr>
          <w:p>
            <w:pPr>
              <w:pStyle w:val="0"/>
            </w:pPr>
            <w:r>
              <w:rPr>
                <w:sz w:val="20"/>
              </w:rPr>
              <w:t xml:space="preserve">Доразведка месторождений</w:t>
            </w:r>
          </w:p>
        </w:tc>
      </w:tr>
      <w:tr>
        <w:tc>
          <w:tcPr>
            <w:tcW w:w="1020" w:type="dxa"/>
          </w:tcPr>
          <w:p>
            <w:pPr>
              <w:pStyle w:val="0"/>
            </w:pPr>
            <w:r>
              <w:rPr>
                <w:sz w:val="20"/>
              </w:rPr>
              <w:t xml:space="preserve">1</w:t>
            </w:r>
          </w:p>
        </w:tc>
        <w:tc>
          <w:tcPr>
            <w:tcW w:w="4195" w:type="dxa"/>
          </w:tcPr>
          <w:p>
            <w:pPr>
              <w:pStyle w:val="0"/>
            </w:pPr>
            <w:r>
              <w:rPr>
                <w:sz w:val="20"/>
              </w:rPr>
              <w:t xml:space="preserve">Размещение информации о месторождениях в ПО "Единое информационное пространство в части геологического исследования и мониторинга недр, воспроизводства и использования минерально-сырьевой базы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Задача 5</w:t>
            </w:r>
          </w:p>
        </w:tc>
        <w:tc>
          <w:tcPr>
            <w:gridSpan w:val="3"/>
            <w:tcW w:w="7994" w:type="dxa"/>
          </w:tcPr>
          <w:p>
            <w:pPr>
              <w:pStyle w:val="0"/>
            </w:pPr>
            <w:r>
              <w:rPr>
                <w:sz w:val="20"/>
              </w:rPr>
              <w:t xml:space="preserve">Развитие и коммерциализация новых методов и технологий геологоразведки, добычи, обогащения и переработки</w:t>
            </w:r>
          </w:p>
        </w:tc>
      </w:tr>
      <w:tr>
        <w:tc>
          <w:tcPr>
            <w:tcW w:w="1020" w:type="dxa"/>
          </w:tcPr>
          <w:p>
            <w:pPr>
              <w:pStyle w:val="0"/>
            </w:pPr>
            <w:r>
              <w:rPr>
                <w:sz w:val="20"/>
              </w:rPr>
              <w:t xml:space="preserve">1</w:t>
            </w:r>
          </w:p>
        </w:tc>
        <w:tc>
          <w:tcPr>
            <w:tcW w:w="4195" w:type="dxa"/>
          </w:tcPr>
          <w:p>
            <w:pPr>
              <w:pStyle w:val="0"/>
            </w:pPr>
            <w:r>
              <w:rPr>
                <w:sz w:val="20"/>
              </w:rPr>
              <w:t xml:space="preserve">Актуализация практик, в том числе зарубежных, по развитию и коммерциализации новых методов и технологий геологоразведки, добычи, обогащения и переработки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Токарев О.С.</w:t>
            </w:r>
          </w:p>
          <w:p>
            <w:pPr>
              <w:pStyle w:val="0"/>
              <w:jc w:val="center"/>
            </w:pPr>
            <w:r>
              <w:rPr>
                <w:sz w:val="20"/>
              </w:rPr>
              <w:t xml:space="preserve">Ивлев О.В.</w:t>
            </w:r>
          </w:p>
        </w:tc>
      </w:tr>
      <w:tr>
        <w:tc>
          <w:tcPr>
            <w:tcW w:w="1020" w:type="dxa"/>
          </w:tcPr>
          <w:p>
            <w:pPr>
              <w:pStyle w:val="0"/>
            </w:pPr>
            <w:r>
              <w:rPr>
                <w:sz w:val="20"/>
              </w:rPr>
              <w:t xml:space="preserve">Задача 6</w:t>
            </w:r>
          </w:p>
        </w:tc>
        <w:tc>
          <w:tcPr>
            <w:gridSpan w:val="3"/>
            <w:tcW w:w="7994" w:type="dxa"/>
          </w:tcPr>
          <w:p>
            <w:pPr>
              <w:pStyle w:val="0"/>
            </w:pPr>
            <w:r>
              <w:rPr>
                <w:sz w:val="20"/>
              </w:rPr>
              <w:t xml:space="preserve">Вовлечение в отработку техногенных месторождений</w:t>
            </w:r>
          </w:p>
        </w:tc>
      </w:tr>
      <w:tr>
        <w:tc>
          <w:tcPr>
            <w:tcW w:w="1020" w:type="dxa"/>
          </w:tcPr>
          <w:p>
            <w:pPr>
              <w:pStyle w:val="0"/>
            </w:pPr>
            <w:r>
              <w:rPr>
                <w:sz w:val="20"/>
              </w:rPr>
              <w:t xml:space="preserve">1</w:t>
            </w:r>
          </w:p>
        </w:tc>
        <w:tc>
          <w:tcPr>
            <w:tcW w:w="4195" w:type="dxa"/>
          </w:tcPr>
          <w:p>
            <w:pPr>
              <w:pStyle w:val="0"/>
            </w:pPr>
            <w:r>
              <w:rPr>
                <w:sz w:val="20"/>
              </w:rPr>
              <w:t xml:space="preserve">Разведка техногенных месторождений</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2</w:t>
            </w:r>
          </w:p>
        </w:tc>
        <w:tc>
          <w:tcPr>
            <w:tcW w:w="4195" w:type="dxa"/>
          </w:tcPr>
          <w:p>
            <w:pPr>
              <w:pStyle w:val="0"/>
            </w:pPr>
            <w:r>
              <w:rPr>
                <w:sz w:val="20"/>
              </w:rPr>
              <w:t xml:space="preserve">Постановка запасов на государственный баланс техногенных месторождений</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3</w:t>
            </w:r>
          </w:p>
        </w:tc>
        <w:tc>
          <w:tcPr>
            <w:tcW w:w="4195" w:type="dxa"/>
          </w:tcPr>
          <w:p>
            <w:pPr>
              <w:pStyle w:val="0"/>
            </w:pPr>
            <w:r>
              <w:rPr>
                <w:sz w:val="20"/>
              </w:rPr>
              <w:t xml:space="preserve">Размещение информации о месторождениях в ПО "Единое информационное пространство в части геологического исследования и мониторинга недр, воспроизводства и использования минерально-сырьевой базы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Цель 3</w:t>
            </w:r>
          </w:p>
        </w:tc>
        <w:tc>
          <w:tcPr>
            <w:gridSpan w:val="3"/>
            <w:tcW w:w="7994" w:type="dxa"/>
          </w:tcPr>
          <w:p>
            <w:pPr>
              <w:pStyle w:val="0"/>
            </w:pPr>
            <w:r>
              <w:rPr>
                <w:sz w:val="20"/>
              </w:rPr>
              <w:t xml:space="preserve">Развитие добычи благородных, редких, редкоземельных и цветных металлов из нетрадиционных источников</w:t>
            </w:r>
          </w:p>
        </w:tc>
      </w:tr>
      <w:tr>
        <w:tc>
          <w:tcPr>
            <w:tcW w:w="1020" w:type="dxa"/>
          </w:tcPr>
          <w:p>
            <w:pPr>
              <w:pStyle w:val="0"/>
            </w:pPr>
            <w:r>
              <w:rPr>
                <w:sz w:val="20"/>
              </w:rPr>
              <w:t xml:space="preserve">Задача 1</w:t>
            </w:r>
          </w:p>
        </w:tc>
        <w:tc>
          <w:tcPr>
            <w:gridSpan w:val="3"/>
            <w:tcW w:w="7994" w:type="dxa"/>
          </w:tcPr>
          <w:p>
            <w:pPr>
              <w:pStyle w:val="0"/>
            </w:pPr>
            <w:r>
              <w:rPr>
                <w:sz w:val="20"/>
              </w:rPr>
              <w:t xml:space="preserve">Специальный геологический мониторинг с целью выявления возможных источников благородных, редких, редкоземельных и цветных металлов (РМ и РЗМ) в полиметаллических и техногенных месторождениях</w:t>
            </w:r>
          </w:p>
        </w:tc>
      </w:tr>
      <w:tr>
        <w:tc>
          <w:tcPr>
            <w:tcW w:w="1020" w:type="dxa"/>
          </w:tcPr>
          <w:p>
            <w:pPr>
              <w:pStyle w:val="0"/>
            </w:pPr>
            <w:r>
              <w:rPr>
                <w:sz w:val="20"/>
              </w:rPr>
              <w:t xml:space="preserve">1</w:t>
            </w:r>
          </w:p>
        </w:tc>
        <w:tc>
          <w:tcPr>
            <w:tcW w:w="4195" w:type="dxa"/>
          </w:tcPr>
          <w:p>
            <w:pPr>
              <w:pStyle w:val="0"/>
            </w:pPr>
            <w:r>
              <w:rPr>
                <w:sz w:val="20"/>
              </w:rPr>
              <w:t xml:space="preserve">Актуализация запасов минерально-сырьевой базы Кузбасса по критериям разведанности, количества, качества полезного ископаемого</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Задача 2</w:t>
            </w:r>
          </w:p>
        </w:tc>
        <w:tc>
          <w:tcPr>
            <w:gridSpan w:val="3"/>
            <w:tcW w:w="7994" w:type="dxa"/>
          </w:tcPr>
          <w:p>
            <w:pPr>
              <w:pStyle w:val="0"/>
            </w:pPr>
            <w:r>
              <w:rPr>
                <w:sz w:val="20"/>
              </w:rPr>
              <w:t xml:space="preserve">Оценка запасов техногенных месторождений как источников РМ и РЗМ</w:t>
            </w:r>
          </w:p>
        </w:tc>
      </w:tr>
      <w:tr>
        <w:tc>
          <w:tcPr>
            <w:tcW w:w="1020" w:type="dxa"/>
          </w:tcPr>
          <w:p>
            <w:pPr>
              <w:pStyle w:val="0"/>
            </w:pPr>
            <w:r>
              <w:rPr>
                <w:sz w:val="20"/>
              </w:rPr>
              <w:t xml:space="preserve">1</w:t>
            </w:r>
          </w:p>
        </w:tc>
        <w:tc>
          <w:tcPr>
            <w:tcW w:w="4195" w:type="dxa"/>
          </w:tcPr>
          <w:p>
            <w:pPr>
              <w:pStyle w:val="0"/>
            </w:pPr>
            <w:r>
              <w:rPr>
                <w:sz w:val="20"/>
              </w:rPr>
              <w:t xml:space="preserve">Внедрение в производство специализированных установок по извлечению благородных, редких, редкоземельных и цветных металлов (РМ и РЗМ) из полиметаллических и техногенных месторождений</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Задача 3</w:t>
            </w:r>
          </w:p>
        </w:tc>
        <w:tc>
          <w:tcPr>
            <w:gridSpan w:val="3"/>
            <w:tcW w:w="7994" w:type="dxa"/>
          </w:tcPr>
          <w:p>
            <w:pPr>
              <w:pStyle w:val="0"/>
            </w:pPr>
            <w:r>
              <w:rPr>
                <w:sz w:val="20"/>
              </w:rPr>
              <w:t xml:space="preserve">Изменение технологий добычи, сортировки и переработки железных руд с включением в технологический процесс установок по попутному извлечению различных форм благородных и других металлов</w:t>
            </w:r>
          </w:p>
        </w:tc>
      </w:tr>
      <w:tr>
        <w:tc>
          <w:tcPr>
            <w:tcW w:w="1020" w:type="dxa"/>
          </w:tcPr>
          <w:p>
            <w:pPr>
              <w:pStyle w:val="0"/>
            </w:pPr>
            <w:r>
              <w:rPr>
                <w:sz w:val="20"/>
              </w:rPr>
              <w:t xml:space="preserve">1</w:t>
            </w:r>
          </w:p>
        </w:tc>
        <w:tc>
          <w:tcPr>
            <w:tcW w:w="4195" w:type="dxa"/>
          </w:tcPr>
          <w:p>
            <w:pPr>
              <w:pStyle w:val="0"/>
            </w:pPr>
            <w:r>
              <w:rPr>
                <w:sz w:val="20"/>
              </w:rPr>
              <w:t xml:space="preserve">Поиск новых невнедренных технологий добычи, сортировки и переработки железных руд с включением в технологический процесс установок по попутному извлечению различных форм благородных и других металлов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p>
            <w:pPr>
              <w:pStyle w:val="0"/>
              <w:jc w:val="center"/>
            </w:pPr>
            <w:r>
              <w:rPr>
                <w:sz w:val="20"/>
              </w:rPr>
              <w:t xml:space="preserve">АНО "Научно-образовательный центр "Кузбасс" (по согласованию)</w:t>
            </w:r>
          </w:p>
        </w:tc>
      </w:tr>
      <w:tr>
        <w:tc>
          <w:tcPr>
            <w:tcW w:w="1020" w:type="dxa"/>
          </w:tcPr>
          <w:p>
            <w:pPr>
              <w:pStyle w:val="0"/>
            </w:pPr>
            <w:r>
              <w:rPr>
                <w:sz w:val="20"/>
              </w:rPr>
              <w:t xml:space="preserve">2</w:t>
            </w:r>
          </w:p>
        </w:tc>
        <w:tc>
          <w:tcPr>
            <w:tcW w:w="4195" w:type="dxa"/>
          </w:tcPr>
          <w:p>
            <w:pPr>
              <w:pStyle w:val="0"/>
            </w:pPr>
            <w:r>
              <w:rPr>
                <w:sz w:val="20"/>
              </w:rPr>
              <w:t xml:space="preserve">Актуализация практик, в том числе зарубежных, по добыче, сортировке и переработке железных руд с включением в технологический процесс установок по попутному извлечению различных форм благородных и других металлов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p>
            <w:pPr>
              <w:pStyle w:val="0"/>
              <w:jc w:val="center"/>
            </w:pPr>
            <w:r>
              <w:rPr>
                <w:sz w:val="20"/>
              </w:rPr>
              <w:t xml:space="preserve">Старосвет Л.В.</w:t>
            </w:r>
          </w:p>
        </w:tc>
      </w:tr>
      <w:tr>
        <w:tc>
          <w:tcPr>
            <w:tcW w:w="1020" w:type="dxa"/>
          </w:tcPr>
          <w:p>
            <w:pPr>
              <w:pStyle w:val="0"/>
            </w:pPr>
            <w:r>
              <w:rPr>
                <w:sz w:val="20"/>
              </w:rPr>
              <w:t xml:space="preserve">Задача 4</w:t>
            </w:r>
          </w:p>
        </w:tc>
        <w:tc>
          <w:tcPr>
            <w:gridSpan w:val="3"/>
            <w:tcW w:w="7994" w:type="dxa"/>
          </w:tcPr>
          <w:p>
            <w:pPr>
              <w:pStyle w:val="0"/>
            </w:pPr>
            <w:r>
              <w:rPr>
                <w:sz w:val="20"/>
              </w:rPr>
              <w:t xml:space="preserve">Использование нетрадиционных источников редких и ценных металлов (руды основных железорудных месторождений)</w:t>
            </w:r>
          </w:p>
        </w:tc>
      </w:tr>
      <w:tr>
        <w:tc>
          <w:tcPr>
            <w:tcW w:w="1020" w:type="dxa"/>
          </w:tcPr>
          <w:p>
            <w:pPr>
              <w:pStyle w:val="0"/>
            </w:pPr>
            <w:r>
              <w:rPr>
                <w:sz w:val="20"/>
              </w:rPr>
              <w:t xml:space="preserve">1</w:t>
            </w:r>
          </w:p>
        </w:tc>
        <w:tc>
          <w:tcPr>
            <w:tcW w:w="4195" w:type="dxa"/>
          </w:tcPr>
          <w:p>
            <w:pPr>
              <w:pStyle w:val="0"/>
            </w:pPr>
            <w:r>
              <w:rPr>
                <w:sz w:val="20"/>
              </w:rPr>
              <w:t xml:space="preserve">Размещение информации о нетрадиционных источниках редких и ценных металлов в ПО "Единое информационное пространство в части геологического исследования и мониторинга недр, воспроизводства и использования минерально-сырьевой базы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p>
            <w:pPr>
              <w:pStyle w:val="0"/>
              <w:jc w:val="center"/>
            </w:pPr>
            <w:r>
              <w:rPr>
                <w:sz w:val="20"/>
              </w:rPr>
              <w:t xml:space="preserve">Старосвет Л.В.</w:t>
            </w:r>
          </w:p>
        </w:tc>
      </w:tr>
      <w:tr>
        <w:tc>
          <w:tcPr>
            <w:tcW w:w="1020" w:type="dxa"/>
          </w:tcPr>
          <w:p>
            <w:pPr>
              <w:pStyle w:val="0"/>
            </w:pPr>
            <w:r>
              <w:rPr>
                <w:sz w:val="20"/>
              </w:rPr>
              <w:t xml:space="preserve">Задача 5</w:t>
            </w:r>
          </w:p>
        </w:tc>
        <w:tc>
          <w:tcPr>
            <w:gridSpan w:val="3"/>
            <w:tcW w:w="7994" w:type="dxa"/>
          </w:tcPr>
          <w:p>
            <w:pPr>
              <w:pStyle w:val="0"/>
            </w:pPr>
            <w:r>
              <w:rPr>
                <w:sz w:val="20"/>
              </w:rPr>
              <w:t xml:space="preserve">Извлечение благородных, редких, редкоземельных и цветных металлов из золошлаковых отходов</w:t>
            </w:r>
          </w:p>
        </w:tc>
      </w:tr>
      <w:tr>
        <w:tc>
          <w:tcPr>
            <w:tcW w:w="1020" w:type="dxa"/>
          </w:tcPr>
          <w:p>
            <w:pPr>
              <w:pStyle w:val="0"/>
            </w:pPr>
            <w:r>
              <w:rPr>
                <w:sz w:val="20"/>
              </w:rPr>
              <w:t xml:space="preserve">1</w:t>
            </w:r>
          </w:p>
        </w:tc>
        <w:tc>
          <w:tcPr>
            <w:tcW w:w="4195" w:type="dxa"/>
          </w:tcPr>
          <w:p>
            <w:pPr>
              <w:pStyle w:val="0"/>
            </w:pPr>
            <w:r>
              <w:rPr>
                <w:sz w:val="20"/>
              </w:rPr>
              <w:t xml:space="preserve">Разведка золошлаковых отходов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2</w:t>
            </w:r>
          </w:p>
        </w:tc>
        <w:tc>
          <w:tcPr>
            <w:tcW w:w="4195" w:type="dxa"/>
          </w:tcPr>
          <w:p>
            <w:pPr>
              <w:pStyle w:val="0"/>
            </w:pPr>
            <w:r>
              <w:rPr>
                <w:sz w:val="20"/>
              </w:rPr>
              <w:t xml:space="preserve">Постановка запасов на государственный баланс золошлаковых отходов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3</w:t>
            </w:r>
          </w:p>
        </w:tc>
        <w:tc>
          <w:tcPr>
            <w:tcW w:w="4195" w:type="dxa"/>
          </w:tcPr>
          <w:p>
            <w:pPr>
              <w:pStyle w:val="0"/>
            </w:pPr>
            <w:r>
              <w:rPr>
                <w:sz w:val="20"/>
              </w:rPr>
              <w:t xml:space="preserve">Размещение информации о месторождениях в ПО "Единое информационное пространство в части геологического исследования и мониторинга недр, воспроизводства и использования минерально-сырьевой базы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Результаты:</w:t>
            </w:r>
          </w:p>
        </w:tc>
        <w:tc>
          <w:tcPr>
            <w:gridSpan w:val="3"/>
            <w:tcW w:w="7994" w:type="dxa"/>
          </w:tcPr>
          <w:p>
            <w:pPr>
              <w:pStyle w:val="0"/>
            </w:pPr>
            <w:r>
              <w:rPr>
                <w:sz w:val="20"/>
              </w:rPr>
              <w:t xml:space="preserve">1. Получение РМ и РЗМ из техногенных отходов.</w:t>
            </w:r>
          </w:p>
          <w:p>
            <w:pPr>
              <w:pStyle w:val="0"/>
            </w:pPr>
            <w:r>
              <w:rPr>
                <w:sz w:val="20"/>
              </w:rPr>
              <w:t xml:space="preserve">2. Добыча ценных, редких и редкоземельных металлов из техногенных отходов и полиметаллических руд</w:t>
            </w:r>
          </w:p>
        </w:tc>
      </w:tr>
    </w:tbl>
    <w:p>
      <w:pPr>
        <w:pStyle w:val="0"/>
        <w:jc w:val="both"/>
      </w:pPr>
      <w:r>
        <w:rPr>
          <w:sz w:val="20"/>
        </w:rPr>
      </w:r>
    </w:p>
    <w:p>
      <w:pPr>
        <w:pStyle w:val="2"/>
        <w:outlineLvl w:val="2"/>
        <w:jc w:val="center"/>
      </w:pPr>
      <w:r>
        <w:rPr>
          <w:sz w:val="20"/>
        </w:rPr>
        <w:t xml:space="preserve">Приоритет N 2 "Стратегические преобразования</w:t>
      </w:r>
    </w:p>
    <w:p>
      <w:pPr>
        <w:pStyle w:val="2"/>
        <w:jc w:val="center"/>
      </w:pPr>
      <w:r>
        <w:rPr>
          <w:sz w:val="20"/>
        </w:rPr>
        <w:t xml:space="preserve">угольно-промышленного комплекса Кузбасса"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4195"/>
        <w:gridCol w:w="964"/>
        <w:gridCol w:w="2835"/>
      </w:tblGrid>
      <w:tr>
        <w:tc>
          <w:tcPr>
            <w:tcW w:w="1020" w:type="dxa"/>
            <w:vAlign w:val="center"/>
          </w:tcPr>
          <w:p>
            <w:pPr>
              <w:pStyle w:val="0"/>
              <w:jc w:val="center"/>
            </w:pPr>
            <w:r>
              <w:rPr>
                <w:sz w:val="20"/>
              </w:rPr>
              <w:t xml:space="preserve">N п/п</w:t>
            </w:r>
          </w:p>
        </w:tc>
        <w:tc>
          <w:tcPr>
            <w:tcW w:w="4195" w:type="dxa"/>
            <w:vAlign w:val="center"/>
          </w:tcPr>
          <w:p>
            <w:pPr>
              <w:pStyle w:val="0"/>
              <w:jc w:val="center"/>
            </w:pPr>
            <w:r>
              <w:rPr>
                <w:sz w:val="20"/>
              </w:rPr>
              <w:t xml:space="preserve">Цель/задача/мероприятия/результаты</w:t>
            </w:r>
          </w:p>
        </w:tc>
        <w:tc>
          <w:tcPr>
            <w:tcW w:w="964" w:type="dxa"/>
            <w:vAlign w:val="center"/>
          </w:tcPr>
          <w:p>
            <w:pPr>
              <w:pStyle w:val="0"/>
              <w:jc w:val="center"/>
            </w:pPr>
            <w:r>
              <w:rPr>
                <w:sz w:val="20"/>
              </w:rPr>
              <w:t xml:space="preserve">Срок выполнения</w:t>
            </w:r>
          </w:p>
        </w:tc>
        <w:tc>
          <w:tcPr>
            <w:tcW w:w="2835" w:type="dxa"/>
            <w:vAlign w:val="center"/>
          </w:tcPr>
          <w:p>
            <w:pPr>
              <w:pStyle w:val="0"/>
              <w:jc w:val="center"/>
            </w:pPr>
            <w:r>
              <w:rPr>
                <w:sz w:val="20"/>
              </w:rPr>
              <w:t xml:space="preserve">Ответственные исполнители</w:t>
            </w:r>
          </w:p>
        </w:tc>
      </w:tr>
      <w:tr>
        <w:tc>
          <w:tcPr>
            <w:tcW w:w="1020" w:type="dxa"/>
          </w:tcPr>
          <w:p>
            <w:pPr>
              <w:pStyle w:val="0"/>
              <w:jc w:val="center"/>
            </w:pPr>
            <w:r>
              <w:rPr>
                <w:sz w:val="20"/>
              </w:rPr>
              <w:t xml:space="preserve">1</w:t>
            </w:r>
          </w:p>
        </w:tc>
        <w:tc>
          <w:tcPr>
            <w:tcW w:w="4195" w:type="dxa"/>
          </w:tcPr>
          <w:p>
            <w:pPr>
              <w:pStyle w:val="0"/>
              <w:jc w:val="center"/>
            </w:pPr>
            <w:r>
              <w:rPr>
                <w:sz w:val="20"/>
              </w:rPr>
              <w:t xml:space="preserve">2</w:t>
            </w:r>
          </w:p>
        </w:tc>
        <w:tc>
          <w:tcPr>
            <w:tcW w:w="964" w:type="dxa"/>
          </w:tcPr>
          <w:p>
            <w:pPr>
              <w:pStyle w:val="0"/>
              <w:jc w:val="center"/>
            </w:pPr>
            <w:r>
              <w:rPr>
                <w:sz w:val="20"/>
              </w:rPr>
              <w:t xml:space="preserve">3</w:t>
            </w:r>
          </w:p>
        </w:tc>
        <w:tc>
          <w:tcPr>
            <w:tcW w:w="2835" w:type="dxa"/>
          </w:tcPr>
          <w:p>
            <w:pPr>
              <w:pStyle w:val="0"/>
              <w:jc w:val="center"/>
            </w:pPr>
            <w:r>
              <w:rPr>
                <w:sz w:val="20"/>
              </w:rPr>
              <w:t xml:space="preserve">4</w:t>
            </w:r>
          </w:p>
        </w:tc>
      </w:tr>
      <w:tr>
        <w:tc>
          <w:tcPr>
            <w:gridSpan w:val="4"/>
            <w:tcW w:w="9014" w:type="dxa"/>
          </w:tcPr>
          <w:p>
            <w:pPr>
              <w:pStyle w:val="0"/>
              <w:outlineLvl w:val="3"/>
              <w:jc w:val="center"/>
            </w:pPr>
            <w:r>
              <w:rPr>
                <w:sz w:val="20"/>
              </w:rPr>
              <w:t xml:space="preserve">I этап (2021 - 2022 годы)</w:t>
            </w:r>
          </w:p>
        </w:tc>
      </w:tr>
      <w:tr>
        <w:tc>
          <w:tcPr>
            <w:tcW w:w="1020" w:type="dxa"/>
          </w:tcPr>
          <w:p>
            <w:pPr>
              <w:pStyle w:val="0"/>
              <w:jc w:val="both"/>
            </w:pPr>
            <w:r>
              <w:rPr>
                <w:sz w:val="20"/>
              </w:rPr>
              <w:t xml:space="preserve">Цель 1</w:t>
            </w:r>
          </w:p>
        </w:tc>
        <w:tc>
          <w:tcPr>
            <w:gridSpan w:val="3"/>
            <w:tcW w:w="7994" w:type="dxa"/>
          </w:tcPr>
          <w:p>
            <w:pPr>
              <w:pStyle w:val="0"/>
            </w:pPr>
            <w:r>
              <w:rPr>
                <w:sz w:val="20"/>
              </w:rPr>
              <w:t xml:space="preserve">Обеспечение согласования существующих стратегий развития угольно-промышленного комплекса</w:t>
            </w:r>
          </w:p>
        </w:tc>
      </w:tr>
      <w:tr>
        <w:tc>
          <w:tcPr>
            <w:tcW w:w="1020" w:type="dxa"/>
          </w:tcPr>
          <w:p>
            <w:pPr>
              <w:pStyle w:val="0"/>
              <w:jc w:val="both"/>
            </w:pPr>
            <w:r>
              <w:rPr>
                <w:sz w:val="20"/>
              </w:rPr>
              <w:t xml:space="preserve">Задача 1</w:t>
            </w:r>
          </w:p>
        </w:tc>
        <w:tc>
          <w:tcPr>
            <w:gridSpan w:val="3"/>
            <w:tcW w:w="7994" w:type="dxa"/>
          </w:tcPr>
          <w:p>
            <w:pPr>
              <w:pStyle w:val="0"/>
            </w:pPr>
            <w:r>
              <w:rPr>
                <w:sz w:val="20"/>
              </w:rPr>
              <w:t xml:space="preserve">Согласование существующих стратегий развития угледобычи и углепереработки в Кузбассе требует постоянного учета интересов кузбассовцев и соответствующих согласований деятельности органов власти федерального, регионального и муниципального уровней с интересами частного бизнеса данной отрасли</w:t>
            </w:r>
          </w:p>
        </w:tc>
      </w:tr>
      <w:tr>
        <w:tc>
          <w:tcPr>
            <w:tcW w:w="1020" w:type="dxa"/>
          </w:tcPr>
          <w:p>
            <w:pPr>
              <w:pStyle w:val="0"/>
              <w:jc w:val="both"/>
            </w:pPr>
            <w:r>
              <w:rPr>
                <w:sz w:val="20"/>
              </w:rPr>
              <w:t xml:space="preserve">1</w:t>
            </w:r>
          </w:p>
        </w:tc>
        <w:tc>
          <w:tcPr>
            <w:tcW w:w="4195" w:type="dxa"/>
          </w:tcPr>
          <w:p>
            <w:pPr>
              <w:pStyle w:val="0"/>
            </w:pPr>
            <w:r>
              <w:rPr>
                <w:sz w:val="20"/>
              </w:rPr>
              <w:t xml:space="preserve">Сбор региональных данных, включая ретроспективные данные, о состоянии социально-природно-техногенных комплексов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Токарев О.С.</w:t>
            </w:r>
          </w:p>
        </w:tc>
      </w:tr>
      <w:tr>
        <w:tc>
          <w:tcPr>
            <w:tcW w:w="1020" w:type="dxa"/>
          </w:tcPr>
          <w:p>
            <w:pPr>
              <w:pStyle w:val="0"/>
              <w:jc w:val="both"/>
            </w:pPr>
            <w:r>
              <w:rPr>
                <w:sz w:val="20"/>
              </w:rPr>
              <w:t xml:space="preserve">Задача 2</w:t>
            </w:r>
          </w:p>
        </w:tc>
        <w:tc>
          <w:tcPr>
            <w:gridSpan w:val="3"/>
            <w:tcW w:w="7994" w:type="dxa"/>
          </w:tcPr>
          <w:p>
            <w:pPr>
              <w:pStyle w:val="0"/>
            </w:pPr>
            <w:r>
              <w:rPr>
                <w:sz w:val="20"/>
              </w:rPr>
              <w:t xml:space="preserve">Разработка согласованной региональной стратегии развития угледобычи и использования кузбасского угля. Продвижение и согласование данной стратегии с федеральными органами исполнительной власти</w:t>
            </w:r>
          </w:p>
        </w:tc>
      </w:tr>
      <w:tr>
        <w:tc>
          <w:tcPr>
            <w:tcW w:w="1020" w:type="dxa"/>
          </w:tcPr>
          <w:p>
            <w:pPr>
              <w:pStyle w:val="0"/>
              <w:jc w:val="both"/>
            </w:pPr>
            <w:r>
              <w:rPr>
                <w:sz w:val="20"/>
              </w:rPr>
              <w:t xml:space="preserve">1</w:t>
            </w:r>
          </w:p>
        </w:tc>
        <w:tc>
          <w:tcPr>
            <w:tcW w:w="4195" w:type="dxa"/>
          </w:tcPr>
          <w:p>
            <w:pPr>
              <w:pStyle w:val="0"/>
            </w:pPr>
            <w:r>
              <w:rPr>
                <w:sz w:val="20"/>
              </w:rPr>
              <w:t xml:space="preserve">Сбор от угольных компаний (предприятий), НИИ, проектных институтов предложений по добыче, обогащению и глубокой переработке угля на период до 2035 года</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Токарев О.С.</w:t>
            </w:r>
          </w:p>
        </w:tc>
      </w:tr>
      <w:tr>
        <w:tc>
          <w:tcPr>
            <w:tcW w:w="1020" w:type="dxa"/>
          </w:tcPr>
          <w:p>
            <w:pPr>
              <w:pStyle w:val="0"/>
              <w:jc w:val="both"/>
            </w:pPr>
            <w:r>
              <w:rPr>
                <w:sz w:val="20"/>
              </w:rPr>
              <w:t xml:space="preserve">2</w:t>
            </w:r>
          </w:p>
        </w:tc>
        <w:tc>
          <w:tcPr>
            <w:tcW w:w="4195" w:type="dxa"/>
          </w:tcPr>
          <w:p>
            <w:pPr>
              <w:pStyle w:val="0"/>
            </w:pPr>
            <w:r>
              <w:rPr>
                <w:sz w:val="20"/>
              </w:rPr>
              <w:t xml:space="preserve">Анализ предложений по добыче, обогащению и глубокой переработке угля на период до 2035 года с учетом запасов угля, применяемых технологий и допустимых экологических нагрузок на территории населенных пунктов</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Токарев О.С.</w:t>
            </w:r>
          </w:p>
        </w:tc>
      </w:tr>
      <w:tr>
        <w:tc>
          <w:tcPr>
            <w:tcW w:w="1020" w:type="dxa"/>
          </w:tcPr>
          <w:p>
            <w:pPr>
              <w:pStyle w:val="0"/>
              <w:jc w:val="both"/>
            </w:pPr>
            <w:r>
              <w:rPr>
                <w:sz w:val="20"/>
              </w:rPr>
              <w:t xml:space="preserve">3</w:t>
            </w:r>
          </w:p>
        </w:tc>
        <w:tc>
          <w:tcPr>
            <w:tcW w:w="4195" w:type="dxa"/>
          </w:tcPr>
          <w:p>
            <w:pPr>
              <w:pStyle w:val="0"/>
            </w:pPr>
            <w:r>
              <w:rPr>
                <w:sz w:val="20"/>
              </w:rPr>
              <w:t xml:space="preserve">Разработка региональной стратегии развития угледобычи и использования кузбасского угля на период до 2035 года</w:t>
            </w:r>
          </w:p>
        </w:tc>
        <w:tc>
          <w:tcPr>
            <w:tcW w:w="964" w:type="dxa"/>
          </w:tcPr>
          <w:p>
            <w:pPr>
              <w:pStyle w:val="0"/>
              <w:jc w:val="center"/>
            </w:pPr>
            <w:r>
              <w:rPr>
                <w:sz w:val="20"/>
              </w:rPr>
              <w:t xml:space="preserve">Июнь 2022 г.</w:t>
            </w:r>
          </w:p>
        </w:tc>
        <w:tc>
          <w:tcPr>
            <w:tcW w:w="2835" w:type="dxa"/>
          </w:tcPr>
          <w:p>
            <w:pPr>
              <w:pStyle w:val="0"/>
              <w:jc w:val="center"/>
            </w:pPr>
            <w:r>
              <w:rPr>
                <w:sz w:val="20"/>
              </w:rPr>
              <w:t xml:space="preserve">Токарев О.С.</w:t>
            </w:r>
          </w:p>
        </w:tc>
      </w:tr>
      <w:tr>
        <w:tc>
          <w:tcPr>
            <w:tcW w:w="1020" w:type="dxa"/>
          </w:tcPr>
          <w:p>
            <w:pPr>
              <w:pStyle w:val="0"/>
              <w:jc w:val="both"/>
            </w:pPr>
            <w:r>
              <w:rPr>
                <w:sz w:val="20"/>
              </w:rPr>
              <w:t xml:space="preserve">4</w:t>
            </w:r>
          </w:p>
        </w:tc>
        <w:tc>
          <w:tcPr>
            <w:tcW w:w="4195" w:type="dxa"/>
          </w:tcPr>
          <w:p>
            <w:pPr>
              <w:pStyle w:val="0"/>
            </w:pPr>
            <w:r>
              <w:rPr>
                <w:sz w:val="20"/>
              </w:rPr>
              <w:t xml:space="preserve">Согласование региональной стратегии развития угледобычи и использования кузбасского угля на период до 2035 года с исполнительными органами федеральной власти</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Токарев О.С.</w:t>
            </w:r>
          </w:p>
        </w:tc>
      </w:tr>
      <w:tr>
        <w:tc>
          <w:tcPr>
            <w:tcW w:w="1020" w:type="dxa"/>
          </w:tcPr>
          <w:p>
            <w:pPr>
              <w:pStyle w:val="0"/>
              <w:jc w:val="both"/>
            </w:pPr>
            <w:r>
              <w:rPr>
                <w:sz w:val="20"/>
              </w:rPr>
              <w:t xml:space="preserve">Задача 3</w:t>
            </w:r>
          </w:p>
        </w:tc>
        <w:tc>
          <w:tcPr>
            <w:gridSpan w:val="3"/>
            <w:tcW w:w="7994" w:type="dxa"/>
          </w:tcPr>
          <w:p>
            <w:pPr>
              <w:pStyle w:val="0"/>
            </w:pPr>
            <w:r>
              <w:rPr>
                <w:sz w:val="20"/>
              </w:rPr>
              <w:t xml:space="preserve">Создание в составе Министерства угольной промышленности Кузбасса структуры, обеспечивающей координацию работы углепроизводителей Кузбасса и представляющей их интересы в федеральных, региональных и муниципальных органах власти</w:t>
            </w:r>
          </w:p>
        </w:tc>
      </w:tr>
      <w:tr>
        <w:tc>
          <w:tcPr>
            <w:tcW w:w="1020" w:type="dxa"/>
          </w:tcPr>
          <w:p>
            <w:pPr>
              <w:pStyle w:val="0"/>
              <w:jc w:val="both"/>
            </w:pPr>
            <w:r>
              <w:rPr>
                <w:sz w:val="20"/>
              </w:rPr>
              <w:t xml:space="preserve">1</w:t>
            </w:r>
          </w:p>
        </w:tc>
        <w:tc>
          <w:tcPr>
            <w:tcW w:w="4195" w:type="dxa"/>
          </w:tcPr>
          <w:p>
            <w:pPr>
              <w:pStyle w:val="0"/>
            </w:pPr>
            <w:r>
              <w:rPr>
                <w:sz w:val="20"/>
              </w:rPr>
              <w:t xml:space="preserve">Определение функциональности отдела по взаимодействию с углепроизводителями Кемеровской области - Кузбасса</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Токарев О.С.</w:t>
            </w:r>
          </w:p>
        </w:tc>
      </w:tr>
      <w:tr>
        <w:tc>
          <w:tcPr>
            <w:tcW w:w="1020" w:type="dxa"/>
          </w:tcPr>
          <w:p>
            <w:pPr>
              <w:pStyle w:val="0"/>
              <w:jc w:val="both"/>
            </w:pPr>
            <w:r>
              <w:rPr>
                <w:sz w:val="20"/>
              </w:rPr>
              <w:t xml:space="preserve">2</w:t>
            </w:r>
          </w:p>
        </w:tc>
        <w:tc>
          <w:tcPr>
            <w:tcW w:w="4195" w:type="dxa"/>
          </w:tcPr>
          <w:p>
            <w:pPr>
              <w:pStyle w:val="0"/>
            </w:pPr>
            <w:r>
              <w:rPr>
                <w:sz w:val="20"/>
              </w:rPr>
              <w:t xml:space="preserve">Разработка организационной структуры отдела по взаимодействию с углепроизводителями Кемеровской области - Кузбасса</w:t>
            </w:r>
          </w:p>
        </w:tc>
        <w:tc>
          <w:tcPr>
            <w:tcW w:w="964" w:type="dxa"/>
          </w:tcPr>
          <w:p>
            <w:pPr>
              <w:pStyle w:val="0"/>
              <w:jc w:val="center"/>
            </w:pPr>
            <w:r>
              <w:rPr>
                <w:sz w:val="20"/>
              </w:rPr>
              <w:t xml:space="preserve">Июнь 2022 г.</w:t>
            </w:r>
          </w:p>
        </w:tc>
        <w:tc>
          <w:tcPr>
            <w:tcW w:w="2835" w:type="dxa"/>
          </w:tcPr>
          <w:p>
            <w:pPr>
              <w:pStyle w:val="0"/>
              <w:jc w:val="center"/>
            </w:pPr>
            <w:r>
              <w:rPr>
                <w:sz w:val="20"/>
              </w:rPr>
              <w:t xml:space="preserve">Токарев О.С.</w:t>
            </w:r>
          </w:p>
        </w:tc>
      </w:tr>
      <w:tr>
        <w:tc>
          <w:tcPr>
            <w:tcW w:w="1020" w:type="dxa"/>
          </w:tcPr>
          <w:p>
            <w:pPr>
              <w:pStyle w:val="0"/>
              <w:jc w:val="both"/>
            </w:pPr>
            <w:r>
              <w:rPr>
                <w:sz w:val="20"/>
              </w:rPr>
              <w:t xml:space="preserve">3</w:t>
            </w:r>
          </w:p>
        </w:tc>
        <w:tc>
          <w:tcPr>
            <w:tcW w:w="4195" w:type="dxa"/>
          </w:tcPr>
          <w:p>
            <w:pPr>
              <w:pStyle w:val="0"/>
            </w:pPr>
            <w:r>
              <w:rPr>
                <w:sz w:val="20"/>
              </w:rPr>
              <w:t xml:space="preserve">Определение источника финансирования отдела по взаимодействию с углепроизводителями Кемеровской области - Кузбасса</w:t>
            </w:r>
          </w:p>
        </w:tc>
        <w:tc>
          <w:tcPr>
            <w:tcW w:w="964" w:type="dxa"/>
          </w:tcPr>
          <w:p>
            <w:pPr>
              <w:pStyle w:val="0"/>
              <w:jc w:val="center"/>
            </w:pPr>
            <w:r>
              <w:rPr>
                <w:sz w:val="20"/>
              </w:rPr>
              <w:t xml:space="preserve">Июнь 2022 г.</w:t>
            </w:r>
          </w:p>
        </w:tc>
        <w:tc>
          <w:tcPr>
            <w:tcW w:w="2835" w:type="dxa"/>
          </w:tcPr>
          <w:p>
            <w:pPr>
              <w:pStyle w:val="0"/>
              <w:jc w:val="center"/>
            </w:pPr>
            <w:r>
              <w:rPr>
                <w:sz w:val="20"/>
              </w:rPr>
              <w:t xml:space="preserve">Токарев О.С.</w:t>
            </w:r>
          </w:p>
        </w:tc>
      </w:tr>
      <w:tr>
        <w:tc>
          <w:tcPr>
            <w:tcW w:w="1020" w:type="dxa"/>
          </w:tcPr>
          <w:p>
            <w:pPr>
              <w:pStyle w:val="0"/>
              <w:jc w:val="both"/>
            </w:pPr>
            <w:r>
              <w:rPr>
                <w:sz w:val="20"/>
              </w:rPr>
              <w:t xml:space="preserve">4</w:t>
            </w:r>
          </w:p>
        </w:tc>
        <w:tc>
          <w:tcPr>
            <w:tcW w:w="4195" w:type="dxa"/>
          </w:tcPr>
          <w:p>
            <w:pPr>
              <w:pStyle w:val="0"/>
            </w:pPr>
            <w:r>
              <w:rPr>
                <w:sz w:val="20"/>
              </w:rPr>
              <w:t xml:space="preserve">Внесение изменений в Положение о Министерстве угольной промышленности Кузбасса в связи с созданием отдела по взаимодействию с углепроизводителями Кемеровской области - Кузбасса</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Токарев О.С.</w:t>
            </w:r>
          </w:p>
        </w:tc>
      </w:tr>
      <w:tr>
        <w:tc>
          <w:tcPr>
            <w:tcW w:w="1020" w:type="dxa"/>
          </w:tcPr>
          <w:p>
            <w:pPr>
              <w:pStyle w:val="0"/>
              <w:jc w:val="both"/>
            </w:pPr>
            <w:r>
              <w:rPr>
                <w:sz w:val="20"/>
              </w:rPr>
              <w:t xml:space="preserve">Задача 4</w:t>
            </w:r>
          </w:p>
        </w:tc>
        <w:tc>
          <w:tcPr>
            <w:gridSpan w:val="3"/>
            <w:tcW w:w="7994" w:type="dxa"/>
          </w:tcPr>
          <w:p>
            <w:pPr>
              <w:pStyle w:val="0"/>
            </w:pPr>
            <w:r>
              <w:rPr>
                <w:sz w:val="20"/>
              </w:rPr>
              <w:t xml:space="preserve">Развитие и укрепление лидирующей роли Кузбасса в производстве угля и необходимой транспортно-торговой инфраструктуры</w:t>
            </w:r>
          </w:p>
        </w:tc>
      </w:tr>
      <w:tr>
        <w:tc>
          <w:tcPr>
            <w:tcW w:w="1020" w:type="dxa"/>
          </w:tcPr>
          <w:p>
            <w:pPr>
              <w:pStyle w:val="0"/>
              <w:jc w:val="both"/>
            </w:pPr>
            <w:r>
              <w:rPr>
                <w:sz w:val="20"/>
              </w:rPr>
              <w:t xml:space="preserve">1</w:t>
            </w:r>
          </w:p>
        </w:tc>
        <w:tc>
          <w:tcPr>
            <w:tcW w:w="4195" w:type="dxa"/>
          </w:tcPr>
          <w:p>
            <w:pPr>
              <w:pStyle w:val="0"/>
            </w:pPr>
            <w:r>
              <w:rPr>
                <w:sz w:val="20"/>
              </w:rPr>
              <w:t xml:space="preserve">Определение направлений технологической модернизации предприятий угольной промышленности Кемеровской области -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Токарев О.С.</w:t>
            </w:r>
          </w:p>
        </w:tc>
      </w:tr>
      <w:tr>
        <w:tc>
          <w:tcPr>
            <w:tcW w:w="1020" w:type="dxa"/>
          </w:tcPr>
          <w:p>
            <w:pPr>
              <w:pStyle w:val="0"/>
              <w:jc w:val="both"/>
            </w:pPr>
            <w:r>
              <w:rPr>
                <w:sz w:val="20"/>
              </w:rPr>
              <w:t xml:space="preserve">2</w:t>
            </w:r>
          </w:p>
        </w:tc>
        <w:tc>
          <w:tcPr>
            <w:tcW w:w="4195" w:type="dxa"/>
          </w:tcPr>
          <w:p>
            <w:pPr>
              <w:pStyle w:val="0"/>
            </w:pPr>
            <w:r>
              <w:rPr>
                <w:sz w:val="20"/>
              </w:rPr>
              <w:t xml:space="preserve">Развитие ж/д инфраструктуры необщего пользования на основе предложений угольных компаний Кемеровской области -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Токарев О.С.</w:t>
            </w:r>
          </w:p>
        </w:tc>
      </w:tr>
      <w:tr>
        <w:tc>
          <w:tcPr>
            <w:tcW w:w="1020" w:type="dxa"/>
          </w:tcPr>
          <w:p>
            <w:pPr>
              <w:pStyle w:val="0"/>
              <w:jc w:val="both"/>
            </w:pPr>
            <w:r>
              <w:rPr>
                <w:sz w:val="20"/>
              </w:rPr>
              <w:t xml:space="preserve">3</w:t>
            </w:r>
          </w:p>
        </w:tc>
        <w:tc>
          <w:tcPr>
            <w:tcW w:w="4195" w:type="dxa"/>
          </w:tcPr>
          <w:p>
            <w:pPr>
              <w:pStyle w:val="0"/>
            </w:pPr>
            <w:r>
              <w:rPr>
                <w:sz w:val="20"/>
              </w:rPr>
              <w:t xml:space="preserve">Развитие ж/д инфраструктуры общего пользования в Кемеровской области - Кузбассе в рамках Комплексного плана модернизации и расширения магистральной инфраструктуры до 2024 года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Токарев О.С.</w:t>
            </w:r>
          </w:p>
        </w:tc>
      </w:tr>
      <w:tr>
        <w:tc>
          <w:tcPr>
            <w:tcW w:w="1020" w:type="dxa"/>
          </w:tcPr>
          <w:p>
            <w:pPr>
              <w:pStyle w:val="0"/>
              <w:jc w:val="both"/>
            </w:pPr>
            <w:r>
              <w:rPr>
                <w:sz w:val="20"/>
              </w:rPr>
              <w:t xml:space="preserve">4</w:t>
            </w:r>
          </w:p>
        </w:tc>
        <w:tc>
          <w:tcPr>
            <w:tcW w:w="4195" w:type="dxa"/>
          </w:tcPr>
          <w:p>
            <w:pPr>
              <w:pStyle w:val="0"/>
            </w:pPr>
            <w:r>
              <w:rPr>
                <w:sz w:val="20"/>
              </w:rPr>
              <w:t xml:space="preserve">Участие Кемеровской области - Кузбасса (в рамках гарантированной увеличенной поставки угля):</w:t>
            </w:r>
          </w:p>
          <w:p>
            <w:pPr>
              <w:pStyle w:val="0"/>
            </w:pPr>
            <w:r>
              <w:rPr>
                <w:sz w:val="20"/>
              </w:rPr>
              <w:t xml:space="preserve">в развитии Восточного полигона РЖД - БАМ и Транссибирской магистрали;</w:t>
            </w:r>
          </w:p>
          <w:p>
            <w:pPr>
              <w:pStyle w:val="0"/>
            </w:pPr>
            <w:r>
              <w:rPr>
                <w:sz w:val="20"/>
              </w:rPr>
              <w:t xml:space="preserve">в федеральном проекте "Морские порты России" в рамках Комплексного плана модернизации и расширения магистральной инфраструктуры до 2024 года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Токарев О.С.</w:t>
            </w:r>
          </w:p>
        </w:tc>
      </w:tr>
      <w:tr>
        <w:tc>
          <w:tcPr>
            <w:tcW w:w="1020" w:type="dxa"/>
          </w:tcPr>
          <w:p>
            <w:pPr>
              <w:pStyle w:val="0"/>
              <w:jc w:val="both"/>
            </w:pPr>
            <w:r>
              <w:rPr>
                <w:sz w:val="20"/>
              </w:rPr>
              <w:t xml:space="preserve">Задача 5</w:t>
            </w:r>
          </w:p>
        </w:tc>
        <w:tc>
          <w:tcPr>
            <w:gridSpan w:val="3"/>
            <w:tcW w:w="7994" w:type="dxa"/>
          </w:tcPr>
          <w:p>
            <w:pPr>
              <w:pStyle w:val="0"/>
            </w:pPr>
            <w:r>
              <w:rPr>
                <w:sz w:val="20"/>
              </w:rPr>
              <w:t xml:space="preserve">Разработка и внедрение инновационных технологий сжигания угля с применением сверхкритических и суперсверхкритических параметров пара</w:t>
            </w:r>
          </w:p>
        </w:tc>
      </w:tr>
      <w:tr>
        <w:tc>
          <w:tcPr>
            <w:tcW w:w="1020" w:type="dxa"/>
          </w:tcPr>
          <w:p>
            <w:pPr>
              <w:pStyle w:val="0"/>
              <w:jc w:val="both"/>
            </w:pPr>
            <w:r>
              <w:rPr>
                <w:sz w:val="20"/>
              </w:rPr>
              <w:t xml:space="preserve">1</w:t>
            </w:r>
          </w:p>
        </w:tc>
        <w:tc>
          <w:tcPr>
            <w:tcW w:w="4195" w:type="dxa"/>
          </w:tcPr>
          <w:p>
            <w:pPr>
              <w:pStyle w:val="0"/>
            </w:pPr>
            <w:r>
              <w:rPr>
                <w:sz w:val="20"/>
              </w:rPr>
              <w:t xml:space="preserve">Актуализация схемы и программы развития электроэнергетики Кемеровской области - Кузбасса</w:t>
            </w:r>
          </w:p>
        </w:tc>
        <w:tc>
          <w:tcPr>
            <w:tcW w:w="964" w:type="dxa"/>
          </w:tcPr>
          <w:p>
            <w:pPr>
              <w:pStyle w:val="0"/>
              <w:jc w:val="center"/>
            </w:pPr>
            <w:r>
              <w:rPr>
                <w:sz w:val="20"/>
              </w:rPr>
              <w:t xml:space="preserve">Май 2022 г.</w:t>
            </w:r>
          </w:p>
        </w:tc>
        <w:tc>
          <w:tcPr>
            <w:tcW w:w="2835" w:type="dxa"/>
          </w:tcPr>
          <w:p>
            <w:pPr>
              <w:pStyle w:val="0"/>
              <w:jc w:val="center"/>
            </w:pPr>
            <w:r>
              <w:rPr>
                <w:sz w:val="20"/>
              </w:rPr>
              <w:t xml:space="preserve">Герасимцев А.В.</w:t>
            </w:r>
          </w:p>
        </w:tc>
      </w:tr>
      <w:tr>
        <w:tc>
          <w:tcPr>
            <w:tcW w:w="1020" w:type="dxa"/>
          </w:tcPr>
          <w:p>
            <w:pPr>
              <w:pStyle w:val="0"/>
              <w:jc w:val="both"/>
            </w:pPr>
            <w:r>
              <w:rPr>
                <w:sz w:val="20"/>
              </w:rPr>
              <w:t xml:space="preserve">2</w:t>
            </w:r>
          </w:p>
        </w:tc>
        <w:tc>
          <w:tcPr>
            <w:tcW w:w="4195" w:type="dxa"/>
          </w:tcPr>
          <w:p>
            <w:pPr>
              <w:pStyle w:val="0"/>
            </w:pPr>
            <w:r>
              <w:rPr>
                <w:sz w:val="20"/>
              </w:rPr>
              <w:t xml:space="preserve">Изучение перечня НДТ в данном направлении</w:t>
            </w:r>
          </w:p>
        </w:tc>
        <w:tc>
          <w:tcPr>
            <w:tcW w:w="964" w:type="dxa"/>
          </w:tcPr>
          <w:p>
            <w:pPr>
              <w:pStyle w:val="0"/>
              <w:jc w:val="center"/>
            </w:pPr>
            <w:r>
              <w:rPr>
                <w:sz w:val="20"/>
              </w:rPr>
              <w:t xml:space="preserve">2021 - 2022 годы</w:t>
            </w:r>
          </w:p>
          <w:p>
            <w:pPr>
              <w:pStyle w:val="0"/>
              <w:jc w:val="center"/>
            </w:pPr>
            <w:r>
              <w:rPr>
                <w:sz w:val="20"/>
              </w:rPr>
              <w:t xml:space="preserve">(по мере необходимости)</w:t>
            </w:r>
          </w:p>
        </w:tc>
        <w:tc>
          <w:tcPr>
            <w:tcW w:w="2835" w:type="dxa"/>
          </w:tcPr>
          <w:p>
            <w:pPr>
              <w:pStyle w:val="0"/>
              <w:jc w:val="center"/>
            </w:pPr>
            <w:r>
              <w:rPr>
                <w:sz w:val="20"/>
              </w:rPr>
              <w:t xml:space="preserve">Герасимцев А.В.</w:t>
            </w:r>
          </w:p>
        </w:tc>
      </w:tr>
      <w:tr>
        <w:tc>
          <w:tcPr>
            <w:tcW w:w="1020" w:type="dxa"/>
          </w:tcPr>
          <w:p>
            <w:pPr>
              <w:pStyle w:val="0"/>
              <w:jc w:val="both"/>
            </w:pPr>
            <w:r>
              <w:rPr>
                <w:sz w:val="20"/>
              </w:rPr>
              <w:t xml:space="preserve">3</w:t>
            </w:r>
          </w:p>
        </w:tc>
        <w:tc>
          <w:tcPr>
            <w:tcW w:w="4195" w:type="dxa"/>
          </w:tcPr>
          <w:p>
            <w:pPr>
              <w:pStyle w:val="0"/>
            </w:pPr>
            <w:r>
              <w:rPr>
                <w:sz w:val="20"/>
              </w:rPr>
              <w:t xml:space="preserve">Масштабирование положительного опыта по внедрению на тепловых электростанциях в Кемеровской области - Кузбассе инновационных технологий сжигания угля с применением сверхкритических и суперсверхкритических параметров пара в соответствии с нормами действующего законодательства Российской Федерации</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Герасимцев А.В.</w:t>
            </w:r>
          </w:p>
        </w:tc>
      </w:tr>
      <w:tr>
        <w:tc>
          <w:tcPr>
            <w:tcW w:w="1020" w:type="dxa"/>
          </w:tcPr>
          <w:p>
            <w:pPr>
              <w:pStyle w:val="0"/>
              <w:jc w:val="both"/>
            </w:pPr>
            <w:r>
              <w:rPr>
                <w:sz w:val="20"/>
              </w:rPr>
              <w:t xml:space="preserve">Задача 6</w:t>
            </w:r>
          </w:p>
        </w:tc>
        <w:tc>
          <w:tcPr>
            <w:gridSpan w:val="3"/>
            <w:tcW w:w="7994" w:type="dxa"/>
          </w:tcPr>
          <w:p>
            <w:pPr>
              <w:pStyle w:val="0"/>
            </w:pPr>
            <w:r>
              <w:rPr>
                <w:sz w:val="20"/>
              </w:rPr>
              <w:t xml:space="preserve">Повышение эффективности угольной генерации и экологичности угольных ТЭС на основе технологий "чистого угля"</w:t>
            </w:r>
          </w:p>
        </w:tc>
      </w:tr>
      <w:tr>
        <w:tc>
          <w:tcPr>
            <w:tcW w:w="1020" w:type="dxa"/>
          </w:tcPr>
          <w:p>
            <w:pPr>
              <w:pStyle w:val="0"/>
              <w:jc w:val="both"/>
            </w:pPr>
            <w:r>
              <w:rPr>
                <w:sz w:val="20"/>
              </w:rPr>
              <w:t xml:space="preserve">1</w:t>
            </w:r>
          </w:p>
        </w:tc>
        <w:tc>
          <w:tcPr>
            <w:tcW w:w="4195" w:type="dxa"/>
          </w:tcPr>
          <w:p>
            <w:pPr>
              <w:pStyle w:val="0"/>
            </w:pPr>
            <w:r>
              <w:rPr>
                <w:sz w:val="20"/>
              </w:rPr>
              <w:t xml:space="preserve">Изучение перечня НДТ в данном направлении</w:t>
            </w:r>
          </w:p>
        </w:tc>
        <w:tc>
          <w:tcPr>
            <w:tcW w:w="964" w:type="dxa"/>
          </w:tcPr>
          <w:p>
            <w:pPr>
              <w:pStyle w:val="0"/>
              <w:jc w:val="center"/>
            </w:pPr>
            <w:r>
              <w:rPr>
                <w:sz w:val="20"/>
              </w:rPr>
              <w:t xml:space="preserve">2021 - 2022 годы</w:t>
            </w:r>
          </w:p>
          <w:p>
            <w:pPr>
              <w:pStyle w:val="0"/>
              <w:jc w:val="center"/>
            </w:pPr>
            <w:r>
              <w:rPr>
                <w:sz w:val="20"/>
              </w:rPr>
              <w:t xml:space="preserve">(по мере необходимости)</w:t>
            </w:r>
          </w:p>
        </w:tc>
        <w:tc>
          <w:tcPr>
            <w:tcW w:w="2835" w:type="dxa"/>
          </w:tcPr>
          <w:p>
            <w:pPr>
              <w:pStyle w:val="0"/>
              <w:jc w:val="center"/>
            </w:pPr>
            <w:r>
              <w:rPr>
                <w:sz w:val="20"/>
              </w:rPr>
              <w:t xml:space="preserve">Герасимцев А.В.</w:t>
            </w:r>
          </w:p>
        </w:tc>
      </w:tr>
      <w:tr>
        <w:tc>
          <w:tcPr>
            <w:tcW w:w="1020" w:type="dxa"/>
          </w:tcPr>
          <w:p>
            <w:pPr>
              <w:pStyle w:val="0"/>
              <w:jc w:val="both"/>
            </w:pPr>
            <w:r>
              <w:rPr>
                <w:sz w:val="20"/>
              </w:rPr>
              <w:t xml:space="preserve">2</w:t>
            </w:r>
          </w:p>
        </w:tc>
        <w:tc>
          <w:tcPr>
            <w:tcW w:w="4195" w:type="dxa"/>
          </w:tcPr>
          <w:p>
            <w:pPr>
              <w:pStyle w:val="0"/>
            </w:pPr>
            <w:r>
              <w:rPr>
                <w:sz w:val="20"/>
              </w:rPr>
              <w:t xml:space="preserve">Формирование эколого-ориентированного мировоззрения руководителей компаний через мероприятия, проводимые в Кемеровской области - Кузбассе</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Герасимцев А.В.</w:t>
            </w:r>
          </w:p>
        </w:tc>
      </w:tr>
      <w:tr>
        <w:tc>
          <w:tcPr>
            <w:tcW w:w="1020" w:type="dxa"/>
          </w:tcPr>
          <w:p>
            <w:pPr>
              <w:pStyle w:val="0"/>
              <w:jc w:val="both"/>
            </w:pPr>
            <w:r>
              <w:rPr>
                <w:sz w:val="20"/>
              </w:rPr>
              <w:t xml:space="preserve">Цель 2</w:t>
            </w:r>
          </w:p>
        </w:tc>
        <w:tc>
          <w:tcPr>
            <w:gridSpan w:val="3"/>
            <w:tcW w:w="7994" w:type="dxa"/>
          </w:tcPr>
          <w:p>
            <w:pPr>
              <w:pStyle w:val="0"/>
            </w:pPr>
            <w:r>
              <w:rPr>
                <w:sz w:val="20"/>
              </w:rPr>
              <w:t xml:space="preserve">Повышение финансовой устойчивости и производительности труда в угольно-промышленной отрасли</w:t>
            </w:r>
          </w:p>
        </w:tc>
      </w:tr>
      <w:tr>
        <w:tc>
          <w:tcPr>
            <w:tcW w:w="1020" w:type="dxa"/>
          </w:tcPr>
          <w:p>
            <w:pPr>
              <w:pStyle w:val="0"/>
            </w:pPr>
            <w:r>
              <w:rPr>
                <w:sz w:val="20"/>
              </w:rPr>
              <w:t xml:space="preserve">Задача 1</w:t>
            </w:r>
          </w:p>
        </w:tc>
        <w:tc>
          <w:tcPr>
            <w:gridSpan w:val="3"/>
            <w:tcW w:w="7994" w:type="dxa"/>
          </w:tcPr>
          <w:p>
            <w:pPr>
              <w:pStyle w:val="0"/>
            </w:pPr>
            <w:r>
              <w:rPr>
                <w:sz w:val="20"/>
              </w:rPr>
              <w:t xml:space="preserve">Оптимизация структуры капитала и повышение рентабельности в угольно-промышленном комплексе Кузбасса</w:t>
            </w:r>
          </w:p>
        </w:tc>
      </w:tr>
      <w:tr>
        <w:tc>
          <w:tcPr>
            <w:tcW w:w="1020" w:type="dxa"/>
          </w:tcPr>
          <w:p>
            <w:pPr>
              <w:pStyle w:val="0"/>
              <w:jc w:val="both"/>
            </w:pPr>
            <w:r>
              <w:rPr>
                <w:sz w:val="20"/>
              </w:rPr>
              <w:t xml:space="preserve">1</w:t>
            </w:r>
          </w:p>
        </w:tc>
        <w:tc>
          <w:tcPr>
            <w:tcW w:w="4195" w:type="dxa"/>
          </w:tcPr>
          <w:p>
            <w:pPr>
              <w:pStyle w:val="0"/>
            </w:pPr>
            <w:r>
              <w:rPr>
                <w:sz w:val="20"/>
              </w:rPr>
              <w:t xml:space="preserve">Разработка механизма оптимизации структуры капитала, в том числе за счет размещения компаниями ценных бумаг, повышения капитализации и прибыли предприятий угольной промышленности Кемеровской области -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Токарев О.С.</w:t>
            </w:r>
          </w:p>
        </w:tc>
      </w:tr>
      <w:tr>
        <w:tc>
          <w:tcPr>
            <w:tcW w:w="1020" w:type="dxa"/>
          </w:tcPr>
          <w:p>
            <w:pPr>
              <w:pStyle w:val="0"/>
              <w:jc w:val="both"/>
            </w:pPr>
            <w:r>
              <w:rPr>
                <w:sz w:val="20"/>
              </w:rPr>
              <w:t xml:space="preserve">Задача 2</w:t>
            </w:r>
          </w:p>
        </w:tc>
        <w:tc>
          <w:tcPr>
            <w:gridSpan w:val="3"/>
            <w:tcW w:w="7994" w:type="dxa"/>
          </w:tcPr>
          <w:p>
            <w:pPr>
              <w:pStyle w:val="0"/>
            </w:pPr>
            <w:r>
              <w:rPr>
                <w:sz w:val="20"/>
              </w:rPr>
              <w:t xml:space="preserve">Снижение стоимости транспортировки угля железнодорожным (в части услуг по аренде вагонов) и автомобильным транспортом</w:t>
            </w:r>
          </w:p>
        </w:tc>
      </w:tr>
      <w:tr>
        <w:tc>
          <w:tcPr>
            <w:tcW w:w="1020" w:type="dxa"/>
          </w:tcPr>
          <w:p>
            <w:pPr>
              <w:pStyle w:val="0"/>
              <w:jc w:val="both"/>
            </w:pPr>
            <w:r>
              <w:rPr>
                <w:sz w:val="20"/>
              </w:rPr>
              <w:t xml:space="preserve">1</w:t>
            </w:r>
          </w:p>
        </w:tc>
        <w:tc>
          <w:tcPr>
            <w:tcW w:w="4195" w:type="dxa"/>
          </w:tcPr>
          <w:p>
            <w:pPr>
              <w:pStyle w:val="0"/>
            </w:pPr>
            <w:r>
              <w:rPr>
                <w:sz w:val="20"/>
              </w:rPr>
              <w:t xml:space="preserve">Заключение долгосрочных соглашений на перевозку угля с предприятиями-транспортировщиками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Токарев О.С.</w:t>
            </w:r>
          </w:p>
          <w:p>
            <w:pPr>
              <w:pStyle w:val="0"/>
              <w:jc w:val="center"/>
            </w:pPr>
            <w:r>
              <w:rPr>
                <w:sz w:val="20"/>
              </w:rPr>
              <w:t xml:space="preserve">Рубан С.В.</w:t>
            </w:r>
          </w:p>
        </w:tc>
      </w:tr>
      <w:tr>
        <w:tc>
          <w:tcPr>
            <w:tcW w:w="1020" w:type="dxa"/>
          </w:tcPr>
          <w:p>
            <w:pPr>
              <w:pStyle w:val="0"/>
              <w:jc w:val="both"/>
            </w:pPr>
            <w:r>
              <w:rPr>
                <w:sz w:val="20"/>
              </w:rPr>
              <w:t xml:space="preserve">2</w:t>
            </w:r>
          </w:p>
        </w:tc>
        <w:tc>
          <w:tcPr>
            <w:tcW w:w="4195" w:type="dxa"/>
          </w:tcPr>
          <w:p>
            <w:pPr>
              <w:pStyle w:val="0"/>
            </w:pPr>
            <w:r>
              <w:rPr>
                <w:sz w:val="20"/>
              </w:rPr>
              <w:t xml:space="preserve">Создание региональной информационной платформы логистических и транспортных услуг</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Токарев О.С.</w:t>
            </w:r>
          </w:p>
          <w:p>
            <w:pPr>
              <w:pStyle w:val="0"/>
              <w:jc w:val="center"/>
            </w:pPr>
            <w:r>
              <w:rPr>
                <w:sz w:val="20"/>
              </w:rPr>
              <w:t xml:space="preserve">Рубан С.В.</w:t>
            </w:r>
          </w:p>
        </w:tc>
      </w:tr>
      <w:tr>
        <w:tc>
          <w:tcPr>
            <w:tcW w:w="1020" w:type="dxa"/>
          </w:tcPr>
          <w:p>
            <w:pPr>
              <w:pStyle w:val="0"/>
              <w:jc w:val="both"/>
            </w:pPr>
            <w:r>
              <w:rPr>
                <w:sz w:val="20"/>
              </w:rPr>
              <w:t xml:space="preserve">Цель 3</w:t>
            </w:r>
          </w:p>
        </w:tc>
        <w:tc>
          <w:tcPr>
            <w:gridSpan w:val="3"/>
            <w:tcW w:w="7994" w:type="dxa"/>
            <w:vAlign w:val="center"/>
          </w:tcPr>
          <w:p>
            <w:pPr>
              <w:pStyle w:val="0"/>
            </w:pPr>
            <w:r>
              <w:rPr>
                <w:sz w:val="20"/>
              </w:rPr>
              <w:t xml:space="preserve">Создание инфраструктурно-логистических проектов для снижения себестоимости продукции угольно-промышленного комплекса и повышения эффективности угледобывающих компаний</w:t>
            </w:r>
          </w:p>
        </w:tc>
      </w:tr>
      <w:tr>
        <w:tc>
          <w:tcPr>
            <w:tcW w:w="1020" w:type="dxa"/>
          </w:tcPr>
          <w:p>
            <w:pPr>
              <w:pStyle w:val="0"/>
              <w:jc w:val="both"/>
            </w:pPr>
            <w:r>
              <w:rPr>
                <w:sz w:val="20"/>
              </w:rPr>
              <w:t xml:space="preserve">Задача 1</w:t>
            </w:r>
          </w:p>
        </w:tc>
        <w:tc>
          <w:tcPr>
            <w:gridSpan w:val="3"/>
            <w:tcW w:w="7994" w:type="dxa"/>
          </w:tcPr>
          <w:p>
            <w:pPr>
              <w:pStyle w:val="0"/>
            </w:pPr>
            <w:r>
              <w:rPr>
                <w:sz w:val="20"/>
              </w:rPr>
              <w:t xml:space="preserve">Стимулирование развития транспортно-логистической инфраструктуры угледобывающих предприятий на основе государственно-частного партнерства</w:t>
            </w:r>
          </w:p>
        </w:tc>
      </w:tr>
      <w:tr>
        <w:tc>
          <w:tcPr>
            <w:tcW w:w="1020" w:type="dxa"/>
          </w:tcPr>
          <w:p>
            <w:pPr>
              <w:pStyle w:val="0"/>
              <w:jc w:val="both"/>
            </w:pPr>
            <w:r>
              <w:rPr>
                <w:sz w:val="20"/>
              </w:rPr>
              <w:t xml:space="preserve">1</w:t>
            </w:r>
          </w:p>
        </w:tc>
        <w:tc>
          <w:tcPr>
            <w:tcW w:w="4195" w:type="dxa"/>
          </w:tcPr>
          <w:p>
            <w:pPr>
              <w:pStyle w:val="0"/>
            </w:pPr>
            <w:r>
              <w:rPr>
                <w:sz w:val="20"/>
              </w:rPr>
              <w:t xml:space="preserve">Развитие концессионных соглашений в части строительства платных дорог от основных автодорог до угледобывающих предприятий</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Токарев О.С.</w:t>
            </w:r>
          </w:p>
          <w:p>
            <w:pPr>
              <w:pStyle w:val="0"/>
              <w:jc w:val="center"/>
            </w:pPr>
            <w:r>
              <w:rPr>
                <w:sz w:val="20"/>
              </w:rPr>
              <w:t xml:space="preserve">Рубан С.В.</w:t>
            </w:r>
          </w:p>
        </w:tc>
      </w:tr>
      <w:tr>
        <w:tc>
          <w:tcPr>
            <w:tcW w:w="1020" w:type="dxa"/>
          </w:tcPr>
          <w:p>
            <w:pPr>
              <w:pStyle w:val="0"/>
              <w:jc w:val="both"/>
            </w:pPr>
            <w:r>
              <w:rPr>
                <w:sz w:val="20"/>
              </w:rPr>
              <w:t xml:space="preserve">2</w:t>
            </w:r>
          </w:p>
        </w:tc>
        <w:tc>
          <w:tcPr>
            <w:tcW w:w="4195" w:type="dxa"/>
          </w:tcPr>
          <w:p>
            <w:pPr>
              <w:pStyle w:val="0"/>
            </w:pPr>
            <w:r>
              <w:rPr>
                <w:sz w:val="20"/>
              </w:rPr>
              <w:t xml:space="preserve">Развитие государственно-частного партнерства при сооружении объектов транспортной инфраструктуры и объектов погрузки/разгрузки угля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Токарев О.С.</w:t>
            </w:r>
          </w:p>
          <w:p>
            <w:pPr>
              <w:pStyle w:val="0"/>
              <w:jc w:val="center"/>
            </w:pPr>
            <w:r>
              <w:rPr>
                <w:sz w:val="20"/>
              </w:rPr>
              <w:t xml:space="preserve">Рубан С.В.</w:t>
            </w:r>
          </w:p>
        </w:tc>
      </w:tr>
      <w:tr>
        <w:tc>
          <w:tcPr>
            <w:tcW w:w="1020" w:type="dxa"/>
          </w:tcPr>
          <w:p>
            <w:pPr>
              <w:pStyle w:val="0"/>
              <w:jc w:val="both"/>
            </w:pPr>
            <w:r>
              <w:rPr>
                <w:sz w:val="20"/>
              </w:rPr>
              <w:t xml:space="preserve">Задача 2</w:t>
            </w:r>
          </w:p>
        </w:tc>
        <w:tc>
          <w:tcPr>
            <w:gridSpan w:val="3"/>
            <w:tcW w:w="7994" w:type="dxa"/>
          </w:tcPr>
          <w:p>
            <w:pPr>
              <w:pStyle w:val="0"/>
            </w:pPr>
            <w:r>
              <w:rPr>
                <w:sz w:val="20"/>
              </w:rPr>
              <w:t xml:space="preserve">Развитие новых экспортных направлений, снижение себестоимости угля, повышение финансовой устойчивости угольных компаний</w:t>
            </w:r>
          </w:p>
        </w:tc>
      </w:tr>
      <w:tr>
        <w:tc>
          <w:tcPr>
            <w:tcW w:w="1020" w:type="dxa"/>
          </w:tcPr>
          <w:p>
            <w:pPr>
              <w:pStyle w:val="0"/>
              <w:jc w:val="both"/>
            </w:pPr>
            <w:r>
              <w:rPr>
                <w:sz w:val="20"/>
              </w:rPr>
              <w:t xml:space="preserve">1</w:t>
            </w:r>
          </w:p>
        </w:tc>
        <w:tc>
          <w:tcPr>
            <w:tcW w:w="4195" w:type="dxa"/>
          </w:tcPr>
          <w:p>
            <w:pPr>
              <w:pStyle w:val="0"/>
            </w:pPr>
            <w:r>
              <w:rPr>
                <w:sz w:val="20"/>
              </w:rPr>
              <w:t xml:space="preserve">Формирование перспективных планов развития международных рынков угля (Китай, Индия, Монголия) для развития поставок угля на данные рынки и повышения финансовой устойчивости угольных компаний</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Токарев О.С.</w:t>
            </w:r>
          </w:p>
        </w:tc>
      </w:tr>
      <w:tr>
        <w:tc>
          <w:tcPr>
            <w:tcW w:w="1020" w:type="dxa"/>
          </w:tcPr>
          <w:p>
            <w:pPr>
              <w:pStyle w:val="0"/>
              <w:jc w:val="both"/>
            </w:pPr>
            <w:r>
              <w:rPr>
                <w:sz w:val="20"/>
              </w:rPr>
              <w:t xml:space="preserve">2</w:t>
            </w:r>
          </w:p>
        </w:tc>
        <w:tc>
          <w:tcPr>
            <w:tcW w:w="4195" w:type="dxa"/>
          </w:tcPr>
          <w:p>
            <w:pPr>
              <w:pStyle w:val="0"/>
            </w:pPr>
            <w:r>
              <w:rPr>
                <w:sz w:val="20"/>
              </w:rPr>
              <w:t xml:space="preserve">Разработка механизмов снижения себестоимости угля и повышения финансовой устойчивости угольных компаний Кузбасса, в том числе за счет выхода компаний на фондовый рынок, реализации программ сотрудничества с региональными институтами развития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Токарев О.С.</w:t>
            </w:r>
          </w:p>
        </w:tc>
      </w:tr>
      <w:tr>
        <w:tc>
          <w:tcPr>
            <w:tcW w:w="1020" w:type="dxa"/>
          </w:tcPr>
          <w:p>
            <w:pPr>
              <w:pStyle w:val="0"/>
              <w:jc w:val="both"/>
            </w:pPr>
            <w:r>
              <w:rPr>
                <w:sz w:val="20"/>
              </w:rPr>
              <w:t xml:space="preserve">Задача 3</w:t>
            </w:r>
          </w:p>
        </w:tc>
        <w:tc>
          <w:tcPr>
            <w:gridSpan w:val="3"/>
            <w:tcW w:w="7994" w:type="dxa"/>
          </w:tcPr>
          <w:p>
            <w:pPr>
              <w:pStyle w:val="0"/>
            </w:pPr>
            <w:r>
              <w:rPr>
                <w:sz w:val="20"/>
              </w:rPr>
              <w:t xml:space="preserve">Повышение инвестиционной привлекательности угольно-промышленного комплекса региона, в том числе на основе кардинальных преобразований транспортной системы Кузбасса, согласованных с развитием железнодорожного транспорта и морских торговых портов России</w:t>
            </w:r>
          </w:p>
        </w:tc>
      </w:tr>
      <w:tr>
        <w:tc>
          <w:tcPr>
            <w:tcW w:w="1020" w:type="dxa"/>
          </w:tcPr>
          <w:p>
            <w:pPr>
              <w:pStyle w:val="0"/>
              <w:jc w:val="both"/>
            </w:pPr>
            <w:r>
              <w:rPr>
                <w:sz w:val="20"/>
              </w:rPr>
              <w:t xml:space="preserve">1</w:t>
            </w:r>
          </w:p>
        </w:tc>
        <w:tc>
          <w:tcPr>
            <w:tcW w:w="4195" w:type="dxa"/>
          </w:tcPr>
          <w:p>
            <w:pPr>
              <w:pStyle w:val="0"/>
            </w:pPr>
            <w:r>
              <w:rPr>
                <w:sz w:val="20"/>
              </w:rPr>
              <w:t xml:space="preserve">Оптимизация соотношения риска и доходности при осуществлении производственной деятельности угольных компаний Кемеровской области -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Токарев О.С.</w:t>
            </w:r>
          </w:p>
          <w:p>
            <w:pPr>
              <w:pStyle w:val="0"/>
              <w:jc w:val="center"/>
            </w:pPr>
            <w:r>
              <w:rPr>
                <w:sz w:val="20"/>
              </w:rPr>
              <w:t xml:space="preserve">Рубан С.В.</w:t>
            </w:r>
          </w:p>
        </w:tc>
      </w:tr>
      <w:tr>
        <w:tc>
          <w:tcPr>
            <w:tcW w:w="1020" w:type="dxa"/>
          </w:tcPr>
          <w:p>
            <w:pPr>
              <w:pStyle w:val="0"/>
              <w:jc w:val="both"/>
            </w:pPr>
            <w:r>
              <w:rPr>
                <w:sz w:val="20"/>
              </w:rPr>
              <w:t xml:space="preserve">2</w:t>
            </w:r>
          </w:p>
        </w:tc>
        <w:tc>
          <w:tcPr>
            <w:tcW w:w="4195" w:type="dxa"/>
          </w:tcPr>
          <w:p>
            <w:pPr>
              <w:pStyle w:val="0"/>
            </w:pPr>
            <w:r>
              <w:rPr>
                <w:sz w:val="20"/>
              </w:rPr>
              <w:t xml:space="preserve">Определение направлений технологической модернизации предприятий угольной промышленности Кемеровской области -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Токарев О.С.</w:t>
            </w:r>
          </w:p>
          <w:p>
            <w:pPr>
              <w:pStyle w:val="0"/>
              <w:jc w:val="center"/>
            </w:pPr>
            <w:r>
              <w:rPr>
                <w:sz w:val="20"/>
              </w:rPr>
              <w:t xml:space="preserve">Рубан С.В.</w:t>
            </w:r>
          </w:p>
        </w:tc>
      </w:tr>
      <w:tr>
        <w:tc>
          <w:tcPr>
            <w:tcW w:w="1020" w:type="dxa"/>
          </w:tcPr>
          <w:p>
            <w:pPr>
              <w:pStyle w:val="0"/>
              <w:jc w:val="both"/>
            </w:pPr>
            <w:r>
              <w:rPr>
                <w:sz w:val="20"/>
              </w:rPr>
              <w:t xml:space="preserve">3</w:t>
            </w:r>
          </w:p>
        </w:tc>
        <w:tc>
          <w:tcPr>
            <w:tcW w:w="4195" w:type="dxa"/>
          </w:tcPr>
          <w:p>
            <w:pPr>
              <w:pStyle w:val="0"/>
            </w:pPr>
            <w:r>
              <w:rPr>
                <w:sz w:val="20"/>
              </w:rPr>
              <w:t xml:space="preserve">Изучение прогрессивных экологических стандартов при осуществлении производственной деятельности угольных компаний мира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Токарев О.С.</w:t>
            </w:r>
          </w:p>
          <w:p>
            <w:pPr>
              <w:pStyle w:val="0"/>
              <w:jc w:val="center"/>
            </w:pPr>
            <w:r>
              <w:rPr>
                <w:sz w:val="20"/>
              </w:rPr>
              <w:t xml:space="preserve">Рубан С.В.</w:t>
            </w:r>
          </w:p>
        </w:tc>
      </w:tr>
      <w:tr>
        <w:tc>
          <w:tcPr>
            <w:tcW w:w="1020" w:type="dxa"/>
          </w:tcPr>
          <w:p>
            <w:pPr>
              <w:pStyle w:val="0"/>
              <w:jc w:val="both"/>
            </w:pPr>
            <w:r>
              <w:rPr>
                <w:sz w:val="20"/>
              </w:rPr>
              <w:t xml:space="preserve">4</w:t>
            </w:r>
          </w:p>
        </w:tc>
        <w:tc>
          <w:tcPr>
            <w:tcW w:w="4195" w:type="dxa"/>
          </w:tcPr>
          <w:p>
            <w:pPr>
              <w:pStyle w:val="0"/>
            </w:pPr>
            <w:r>
              <w:rPr>
                <w:sz w:val="20"/>
              </w:rPr>
              <w:t xml:space="preserve">Развитие ж/д инфраструктуры необщего пользования на основе предложений угольных компаний Кемеровской области -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Токарев О.С.</w:t>
            </w:r>
          </w:p>
          <w:p>
            <w:pPr>
              <w:pStyle w:val="0"/>
              <w:jc w:val="center"/>
            </w:pPr>
            <w:r>
              <w:rPr>
                <w:sz w:val="20"/>
              </w:rPr>
              <w:t xml:space="preserve">Рубан С.В.</w:t>
            </w:r>
          </w:p>
        </w:tc>
      </w:tr>
      <w:tr>
        <w:tc>
          <w:tcPr>
            <w:tcW w:w="1020" w:type="dxa"/>
          </w:tcPr>
          <w:p>
            <w:pPr>
              <w:pStyle w:val="0"/>
              <w:jc w:val="both"/>
            </w:pPr>
            <w:r>
              <w:rPr>
                <w:sz w:val="20"/>
              </w:rPr>
              <w:t xml:space="preserve">5</w:t>
            </w:r>
          </w:p>
        </w:tc>
        <w:tc>
          <w:tcPr>
            <w:tcW w:w="4195" w:type="dxa"/>
          </w:tcPr>
          <w:p>
            <w:pPr>
              <w:pStyle w:val="0"/>
            </w:pPr>
            <w:r>
              <w:rPr>
                <w:sz w:val="20"/>
              </w:rPr>
              <w:t xml:space="preserve">Развитие ж/д инфраструктуры общего пользования в Кузбассе в рамках Комплексного плана модернизации и расширения магистральной инфраструктуры до 2024 года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Токарев О.С.</w:t>
            </w:r>
          </w:p>
          <w:p>
            <w:pPr>
              <w:pStyle w:val="0"/>
              <w:jc w:val="center"/>
            </w:pPr>
            <w:r>
              <w:rPr>
                <w:sz w:val="20"/>
              </w:rPr>
              <w:t xml:space="preserve">Рубан С.В.</w:t>
            </w:r>
          </w:p>
        </w:tc>
      </w:tr>
      <w:tr>
        <w:tc>
          <w:tcPr>
            <w:tcW w:w="1020" w:type="dxa"/>
          </w:tcPr>
          <w:p>
            <w:pPr>
              <w:pStyle w:val="0"/>
              <w:jc w:val="both"/>
            </w:pPr>
            <w:r>
              <w:rPr>
                <w:sz w:val="20"/>
              </w:rPr>
              <w:t xml:space="preserve">6</w:t>
            </w:r>
          </w:p>
        </w:tc>
        <w:tc>
          <w:tcPr>
            <w:tcW w:w="4195" w:type="dxa"/>
          </w:tcPr>
          <w:p>
            <w:pPr>
              <w:pStyle w:val="0"/>
            </w:pPr>
            <w:r>
              <w:rPr>
                <w:sz w:val="20"/>
              </w:rPr>
              <w:t xml:space="preserve">Участие Кемеровской области - Кузбасса (в рамках гарантированной увеличенной поставки угля):</w:t>
            </w:r>
          </w:p>
          <w:p>
            <w:pPr>
              <w:pStyle w:val="0"/>
            </w:pPr>
            <w:r>
              <w:rPr>
                <w:sz w:val="20"/>
              </w:rPr>
              <w:t xml:space="preserve">в развитии Восточного полигона РЖД - БАМ и Транссибирской магистрали;</w:t>
            </w:r>
          </w:p>
          <w:p>
            <w:pPr>
              <w:pStyle w:val="0"/>
            </w:pPr>
            <w:r>
              <w:rPr>
                <w:sz w:val="20"/>
              </w:rPr>
              <w:t xml:space="preserve">в федеральном проекте "Морские порты России" в рамках Комплексного плана модернизации и расширения магистральной инфраструктуры до 2024 года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Токарев О.С.</w:t>
            </w:r>
          </w:p>
          <w:p>
            <w:pPr>
              <w:pStyle w:val="0"/>
              <w:jc w:val="center"/>
            </w:pPr>
            <w:r>
              <w:rPr>
                <w:sz w:val="20"/>
              </w:rPr>
              <w:t xml:space="preserve">Рубан С.В.</w:t>
            </w:r>
          </w:p>
        </w:tc>
      </w:tr>
      <w:tr>
        <w:tc>
          <w:tcPr>
            <w:tcW w:w="1020" w:type="dxa"/>
          </w:tcPr>
          <w:p>
            <w:pPr>
              <w:pStyle w:val="0"/>
              <w:jc w:val="both"/>
            </w:pPr>
            <w:r>
              <w:rPr>
                <w:sz w:val="20"/>
              </w:rPr>
              <w:t xml:space="preserve">Цель 4</w:t>
            </w:r>
          </w:p>
        </w:tc>
        <w:tc>
          <w:tcPr>
            <w:gridSpan w:val="3"/>
            <w:tcW w:w="7994" w:type="dxa"/>
          </w:tcPr>
          <w:p>
            <w:pPr>
              <w:pStyle w:val="0"/>
            </w:pPr>
            <w:r>
              <w:rPr>
                <w:sz w:val="20"/>
              </w:rPr>
              <w:t xml:space="preserve">Защита окружающей среды в процессах угледобычи и углепереработки</w:t>
            </w:r>
          </w:p>
        </w:tc>
      </w:tr>
      <w:tr>
        <w:tc>
          <w:tcPr>
            <w:tcW w:w="1020" w:type="dxa"/>
          </w:tcPr>
          <w:p>
            <w:pPr>
              <w:pStyle w:val="0"/>
              <w:jc w:val="both"/>
            </w:pPr>
            <w:r>
              <w:rPr>
                <w:sz w:val="20"/>
              </w:rPr>
              <w:t xml:space="preserve">Задача 1</w:t>
            </w:r>
          </w:p>
        </w:tc>
        <w:tc>
          <w:tcPr>
            <w:gridSpan w:val="3"/>
            <w:tcW w:w="7994" w:type="dxa"/>
          </w:tcPr>
          <w:p>
            <w:pPr>
              <w:pStyle w:val="0"/>
            </w:pPr>
            <w:r>
              <w:rPr>
                <w:sz w:val="20"/>
              </w:rPr>
              <w:t xml:space="preserve">Полная инвентаризация нарушенных земель и выявление участков, не эффективных для дальнейшего ведения горных работ. Осуществление рекультивации и снятие нарушенных и рекультивированных земель с балансов горных предприятий</w:t>
            </w:r>
          </w:p>
        </w:tc>
      </w:tr>
      <w:tr>
        <w:tc>
          <w:tcPr>
            <w:tcW w:w="1020" w:type="dxa"/>
          </w:tcPr>
          <w:p>
            <w:pPr>
              <w:pStyle w:val="0"/>
              <w:jc w:val="both"/>
            </w:pPr>
            <w:r>
              <w:rPr>
                <w:sz w:val="20"/>
              </w:rPr>
              <w:t xml:space="preserve">1</w:t>
            </w:r>
          </w:p>
        </w:tc>
        <w:tc>
          <w:tcPr>
            <w:tcW w:w="4195" w:type="dxa"/>
          </w:tcPr>
          <w:p>
            <w:pPr>
              <w:pStyle w:val="0"/>
            </w:pPr>
            <w:r>
              <w:rPr>
                <w:sz w:val="20"/>
              </w:rPr>
              <w:t xml:space="preserve">Создание реестра нарушенных земель Кемеровской области - Кузбасса, подлежащих рекультивации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Органы местного самоуправления (по согласованию)</w:t>
            </w:r>
          </w:p>
        </w:tc>
      </w:tr>
      <w:tr>
        <w:tc>
          <w:tcPr>
            <w:tcW w:w="1020" w:type="dxa"/>
          </w:tcPr>
          <w:p>
            <w:pPr>
              <w:pStyle w:val="0"/>
              <w:jc w:val="both"/>
            </w:pPr>
            <w:r>
              <w:rPr>
                <w:sz w:val="20"/>
              </w:rPr>
              <w:t xml:space="preserve">2</w:t>
            </w:r>
          </w:p>
        </w:tc>
        <w:tc>
          <w:tcPr>
            <w:tcW w:w="4195" w:type="dxa"/>
          </w:tcPr>
          <w:p>
            <w:pPr>
              <w:pStyle w:val="0"/>
            </w:pPr>
            <w:r>
              <w:rPr>
                <w:sz w:val="20"/>
              </w:rPr>
              <w:t xml:space="preserve">Формирование графиков мониторинга и контроля рекультивации нарушенных земель Кемеровской области -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3</w:t>
            </w:r>
          </w:p>
        </w:tc>
        <w:tc>
          <w:tcPr>
            <w:tcW w:w="4195" w:type="dxa"/>
          </w:tcPr>
          <w:p>
            <w:pPr>
              <w:pStyle w:val="0"/>
            </w:pPr>
            <w:r>
              <w:rPr>
                <w:sz w:val="20"/>
              </w:rPr>
              <w:t xml:space="preserve">Анализ имеющейся нормативной базы по вопросу рекультивации нарушенных земель Кемеровской области -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4</w:t>
            </w:r>
          </w:p>
        </w:tc>
        <w:tc>
          <w:tcPr>
            <w:tcW w:w="4195" w:type="dxa"/>
          </w:tcPr>
          <w:p>
            <w:pPr>
              <w:pStyle w:val="0"/>
            </w:pPr>
            <w:r>
              <w:rPr>
                <w:sz w:val="20"/>
              </w:rPr>
              <w:t xml:space="preserve">Подготовка предложений по внесению изменений в законодательство Российской Федерации в области рекультивации земель в части наделения органов местного самоуправления полномочиями обязательного согласования проектов рекультивации (консервации) земель (земельных участков), находящихся в частной собственности (не исключая права согласования проектов рекультивации у собственника, арендатора земельного участка)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5</w:t>
            </w:r>
          </w:p>
        </w:tc>
        <w:tc>
          <w:tcPr>
            <w:tcW w:w="4195" w:type="dxa"/>
          </w:tcPr>
          <w:p>
            <w:pPr>
              <w:pStyle w:val="0"/>
            </w:pPr>
            <w:r>
              <w:rPr>
                <w:sz w:val="20"/>
              </w:rPr>
              <w:t xml:space="preserve">Подготовка предложений по внесению изменений в законодательство Российской Федерации в области рекультивации земель в части наделения органов местного самоуправления полномочиями муниципального земельного контроля в границах муниципального образования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6</w:t>
            </w:r>
          </w:p>
        </w:tc>
        <w:tc>
          <w:tcPr>
            <w:tcW w:w="4195" w:type="dxa"/>
          </w:tcPr>
          <w:p>
            <w:pPr>
              <w:pStyle w:val="0"/>
            </w:pPr>
            <w:r>
              <w:rPr>
                <w:sz w:val="20"/>
              </w:rPr>
              <w:t xml:space="preserve">Подготовка предложений по внесению изменений в законодательство Российской Федерации:</w:t>
            </w:r>
          </w:p>
          <w:p>
            <w:pPr>
              <w:pStyle w:val="0"/>
            </w:pPr>
            <w:r>
              <w:rPr>
                <w:sz w:val="20"/>
              </w:rPr>
              <w:t xml:space="preserve">1. Возложение обязанности по осуществлению рекультивации (консервации) земельных участков на органы местного самоуправления в случае, если лица, деятельность которых привела к деградации земель, не являются правообладателями земельных участков и отсутствует информация о таких лицах, исключив из </w:t>
            </w:r>
            <w:hyperlink w:history="0" r:id="rId51"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постановления</w:t>
              </w:r>
            </w:hyperlink>
            <w:r>
              <w:rPr>
                <w:sz w:val="20"/>
              </w:rPr>
              <w:t xml:space="preserve"> Правительства Российской Федерации от 10.07.2018 N 800 "О проведении рекультивации и консервации земель" обязанности по обеспечению их осуществления, возложенные в настоящее время на органы, уполномоченные на предоставление земельных участков.</w:t>
            </w:r>
          </w:p>
          <w:p>
            <w:pPr>
              <w:pStyle w:val="0"/>
            </w:pPr>
            <w:r>
              <w:rPr>
                <w:sz w:val="20"/>
              </w:rPr>
              <w:t xml:space="preserve">2. В случае ликвидации юридических лиц - возложение обязанности по осуществлению рекультивации (консервации) земельных участков на учредителей указанных юридических лиц и установление соответствующих мер ответственности в случае неисполнения ими обязанности по рекультивации (консервации) земельных участков, деятельность юридических лиц на которых привела к деградации земель</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7</w:t>
            </w:r>
          </w:p>
        </w:tc>
        <w:tc>
          <w:tcPr>
            <w:tcW w:w="4195" w:type="dxa"/>
          </w:tcPr>
          <w:p>
            <w:pPr>
              <w:pStyle w:val="0"/>
            </w:pPr>
            <w:r>
              <w:rPr>
                <w:sz w:val="20"/>
              </w:rPr>
              <w:t xml:space="preserve">Внесение предложений и изменений в отдельные законодательные акты Российской Федерации в части установления обязанности пользователей недр по созданию ликвидационных фондов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tc>
      </w:tr>
      <w:tr>
        <w:tc>
          <w:tcPr>
            <w:tcW w:w="1020" w:type="dxa"/>
          </w:tcPr>
          <w:p>
            <w:pPr>
              <w:pStyle w:val="0"/>
              <w:jc w:val="both"/>
            </w:pPr>
            <w:r>
              <w:rPr>
                <w:sz w:val="20"/>
              </w:rPr>
              <w:t xml:space="preserve">8</w:t>
            </w:r>
          </w:p>
        </w:tc>
        <w:tc>
          <w:tcPr>
            <w:tcW w:w="4195" w:type="dxa"/>
          </w:tcPr>
          <w:p>
            <w:pPr>
              <w:pStyle w:val="0"/>
            </w:pPr>
            <w:r>
              <w:rPr>
                <w:sz w:val="20"/>
              </w:rPr>
              <w:t xml:space="preserve">Обеспечение мониторинга и контроля за проведением рекультивации земель в регионе</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Органы местного самоуправления (по согласованию)</w:t>
            </w:r>
          </w:p>
        </w:tc>
      </w:tr>
      <w:tr>
        <w:tc>
          <w:tcPr>
            <w:tcW w:w="1020" w:type="dxa"/>
          </w:tcPr>
          <w:p>
            <w:pPr>
              <w:pStyle w:val="0"/>
              <w:jc w:val="both"/>
            </w:pPr>
            <w:r>
              <w:rPr>
                <w:sz w:val="20"/>
              </w:rPr>
              <w:t xml:space="preserve">Задача 2</w:t>
            </w:r>
          </w:p>
        </w:tc>
        <w:tc>
          <w:tcPr>
            <w:gridSpan w:val="3"/>
            <w:tcW w:w="7994" w:type="dxa"/>
          </w:tcPr>
          <w:p>
            <w:pPr>
              <w:pStyle w:val="0"/>
            </w:pPr>
            <w:r>
              <w:rPr>
                <w:sz w:val="20"/>
              </w:rPr>
              <w:t xml:space="preserve">Разработка и реализация комплексной программы устранения последствий подтопления территорий населенных пунктов в связи с изменениями гидрологического режима. Экологическая оценка лицензирования недропользования (в том числе учет поддержания уровня воды в затопленных шахтах при ликвидации предприятий)</w:t>
            </w:r>
          </w:p>
        </w:tc>
      </w:tr>
      <w:tr>
        <w:tc>
          <w:tcPr>
            <w:tcW w:w="1020" w:type="dxa"/>
          </w:tcPr>
          <w:p>
            <w:pPr>
              <w:pStyle w:val="0"/>
              <w:jc w:val="both"/>
            </w:pPr>
            <w:r>
              <w:rPr>
                <w:sz w:val="20"/>
              </w:rPr>
              <w:t xml:space="preserve">1</w:t>
            </w:r>
          </w:p>
        </w:tc>
        <w:tc>
          <w:tcPr>
            <w:tcW w:w="4195" w:type="dxa"/>
          </w:tcPr>
          <w:p>
            <w:pPr>
              <w:pStyle w:val="0"/>
            </w:pPr>
            <w:r>
              <w:rPr>
                <w:sz w:val="20"/>
              </w:rPr>
              <w:t xml:space="preserve">Создание реестра подтопленных территорий населенных пунктов в связи с изменением гидрологического режима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исполнительные органы Кемеровской области - Кузбасса отраслевой компетенции органы местного самоуправления (по согласованию)</w:t>
            </w:r>
          </w:p>
        </w:tc>
      </w:tr>
      <w:tr>
        <w:tc>
          <w:tcPr>
            <w:tcW w:w="1020" w:type="dxa"/>
          </w:tcPr>
          <w:p>
            <w:pPr>
              <w:pStyle w:val="0"/>
              <w:jc w:val="both"/>
            </w:pPr>
            <w:r>
              <w:rPr>
                <w:sz w:val="20"/>
              </w:rPr>
              <w:t xml:space="preserve">Цель 5</w:t>
            </w:r>
          </w:p>
        </w:tc>
        <w:tc>
          <w:tcPr>
            <w:gridSpan w:val="3"/>
            <w:tcW w:w="7994" w:type="dxa"/>
          </w:tcPr>
          <w:p>
            <w:pPr>
              <w:pStyle w:val="0"/>
            </w:pPr>
            <w:r>
              <w:rPr>
                <w:sz w:val="20"/>
              </w:rPr>
              <w:t xml:space="preserve">Повышение экологичности угольной генерации в Кузбассе</w:t>
            </w:r>
          </w:p>
        </w:tc>
      </w:tr>
      <w:tr>
        <w:tc>
          <w:tcPr>
            <w:tcW w:w="1020" w:type="dxa"/>
          </w:tcPr>
          <w:p>
            <w:pPr>
              <w:pStyle w:val="0"/>
              <w:jc w:val="both"/>
            </w:pPr>
            <w:r>
              <w:rPr>
                <w:sz w:val="20"/>
              </w:rPr>
              <w:t xml:space="preserve">Задача 1</w:t>
            </w:r>
          </w:p>
        </w:tc>
        <w:tc>
          <w:tcPr>
            <w:gridSpan w:val="3"/>
            <w:tcW w:w="7994" w:type="dxa"/>
          </w:tcPr>
          <w:p>
            <w:pPr>
              <w:pStyle w:val="0"/>
            </w:pPr>
            <w:r>
              <w:rPr>
                <w:sz w:val="20"/>
              </w:rPr>
              <w:t xml:space="preserve">Создание в Кузбассе авангардных энергоэффективных объектов, работающих на угле и продуктах его переработки</w:t>
            </w:r>
          </w:p>
        </w:tc>
      </w:tr>
      <w:tr>
        <w:tc>
          <w:tcPr>
            <w:tcW w:w="1020" w:type="dxa"/>
          </w:tcPr>
          <w:p>
            <w:pPr>
              <w:pStyle w:val="0"/>
              <w:jc w:val="both"/>
            </w:pPr>
            <w:r>
              <w:rPr>
                <w:sz w:val="20"/>
              </w:rPr>
              <w:t xml:space="preserve">1</w:t>
            </w:r>
          </w:p>
        </w:tc>
        <w:tc>
          <w:tcPr>
            <w:tcW w:w="4195" w:type="dxa"/>
          </w:tcPr>
          <w:p>
            <w:pPr>
              <w:pStyle w:val="0"/>
            </w:pPr>
            <w:r>
              <w:rPr>
                <w:sz w:val="20"/>
              </w:rPr>
              <w:t xml:space="preserve">Актуализация схемы и программы развития электроэнергетики Кемеровской области - Кузбасса</w:t>
            </w:r>
          </w:p>
        </w:tc>
        <w:tc>
          <w:tcPr>
            <w:tcW w:w="964" w:type="dxa"/>
          </w:tcPr>
          <w:p>
            <w:pPr>
              <w:pStyle w:val="0"/>
              <w:jc w:val="center"/>
            </w:pPr>
            <w:r>
              <w:rPr>
                <w:sz w:val="20"/>
              </w:rPr>
              <w:t xml:space="preserve">Май 2022 г.</w:t>
            </w:r>
          </w:p>
        </w:tc>
        <w:tc>
          <w:tcPr>
            <w:tcW w:w="2835" w:type="dxa"/>
          </w:tcPr>
          <w:p>
            <w:pPr>
              <w:pStyle w:val="0"/>
              <w:jc w:val="center"/>
            </w:pPr>
            <w:r>
              <w:rPr>
                <w:sz w:val="20"/>
              </w:rPr>
              <w:t xml:space="preserve">Герасимцев А.В.</w:t>
            </w:r>
          </w:p>
        </w:tc>
      </w:tr>
      <w:tr>
        <w:tc>
          <w:tcPr>
            <w:tcW w:w="1020" w:type="dxa"/>
          </w:tcPr>
          <w:p>
            <w:pPr>
              <w:pStyle w:val="0"/>
              <w:jc w:val="both"/>
            </w:pPr>
            <w:r>
              <w:rPr>
                <w:sz w:val="20"/>
              </w:rPr>
              <w:t xml:space="preserve">2</w:t>
            </w:r>
          </w:p>
        </w:tc>
        <w:tc>
          <w:tcPr>
            <w:tcW w:w="4195" w:type="dxa"/>
          </w:tcPr>
          <w:p>
            <w:pPr>
              <w:pStyle w:val="0"/>
            </w:pPr>
            <w:r>
              <w:rPr>
                <w:sz w:val="20"/>
              </w:rPr>
              <w:t xml:space="preserve">Мониторинг перевода угольной генерации на экологичные виды топлива</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Герасимцев А.В.</w:t>
            </w:r>
          </w:p>
        </w:tc>
      </w:tr>
      <w:tr>
        <w:tc>
          <w:tcPr>
            <w:tcW w:w="1020" w:type="dxa"/>
          </w:tcPr>
          <w:p>
            <w:pPr>
              <w:pStyle w:val="0"/>
              <w:jc w:val="both"/>
            </w:pPr>
            <w:r>
              <w:rPr>
                <w:sz w:val="20"/>
              </w:rPr>
              <w:t xml:space="preserve">3</w:t>
            </w:r>
          </w:p>
        </w:tc>
        <w:tc>
          <w:tcPr>
            <w:tcW w:w="4195" w:type="dxa"/>
          </w:tcPr>
          <w:p>
            <w:pPr>
              <w:pStyle w:val="0"/>
            </w:pPr>
            <w:r>
              <w:rPr>
                <w:sz w:val="20"/>
              </w:rPr>
              <w:t xml:space="preserve">Мониторинг внедрения генерирующими компаниями систем автоматического измерения и учета показателей выбросов загрязняющих веществ</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Герасимцев А.В.</w:t>
            </w:r>
          </w:p>
        </w:tc>
      </w:tr>
      <w:tr>
        <w:tc>
          <w:tcPr>
            <w:tcW w:w="1020" w:type="dxa"/>
          </w:tcPr>
          <w:p>
            <w:pPr>
              <w:pStyle w:val="0"/>
              <w:jc w:val="both"/>
            </w:pPr>
            <w:r>
              <w:rPr>
                <w:sz w:val="20"/>
              </w:rPr>
              <w:t xml:space="preserve">Задача 2</w:t>
            </w:r>
          </w:p>
        </w:tc>
        <w:tc>
          <w:tcPr>
            <w:gridSpan w:val="3"/>
            <w:tcW w:w="7994" w:type="dxa"/>
          </w:tcPr>
          <w:p>
            <w:pPr>
              <w:pStyle w:val="0"/>
            </w:pPr>
            <w:r>
              <w:rPr>
                <w:sz w:val="20"/>
              </w:rPr>
              <w:t xml:space="preserve">Внедрение передовых технологий "чистого угля"</w:t>
            </w:r>
          </w:p>
        </w:tc>
      </w:tr>
      <w:tr>
        <w:tc>
          <w:tcPr>
            <w:tcW w:w="1020" w:type="dxa"/>
          </w:tcPr>
          <w:p>
            <w:pPr>
              <w:pStyle w:val="0"/>
              <w:jc w:val="both"/>
            </w:pPr>
            <w:r>
              <w:rPr>
                <w:sz w:val="20"/>
              </w:rPr>
              <w:t xml:space="preserve">1</w:t>
            </w:r>
          </w:p>
        </w:tc>
        <w:tc>
          <w:tcPr>
            <w:tcW w:w="4195" w:type="dxa"/>
          </w:tcPr>
          <w:p>
            <w:pPr>
              <w:pStyle w:val="0"/>
            </w:pPr>
            <w:r>
              <w:rPr>
                <w:sz w:val="20"/>
              </w:rPr>
              <w:t xml:space="preserve">Изучение мирового и российского опыта по внедрению технологий глубокой переработки добываемого сырья. Масштабирование последнего на угольные предприятия Кемеровской области -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jc w:val="both"/>
            </w:pPr>
            <w:r>
              <w:rPr>
                <w:sz w:val="20"/>
              </w:rPr>
              <w:t xml:space="preserve">2</w:t>
            </w:r>
          </w:p>
        </w:tc>
        <w:tc>
          <w:tcPr>
            <w:tcW w:w="4195" w:type="dxa"/>
          </w:tcPr>
          <w:p>
            <w:pPr>
              <w:pStyle w:val="0"/>
            </w:pPr>
            <w:r>
              <w:rPr>
                <w:sz w:val="20"/>
              </w:rPr>
              <w:t xml:space="preserve">Формирование эколого-ориентированного мировоззрения руководителей угольных компаний через экологические социально значимые мероприятия, проводимые в Кемеровской области - Кузбассе</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jc w:val="both"/>
            </w:pPr>
            <w:r>
              <w:rPr>
                <w:sz w:val="20"/>
              </w:rPr>
              <w:t xml:space="preserve">3</w:t>
            </w:r>
          </w:p>
        </w:tc>
        <w:tc>
          <w:tcPr>
            <w:tcW w:w="4195" w:type="dxa"/>
          </w:tcPr>
          <w:p>
            <w:pPr>
              <w:pStyle w:val="0"/>
            </w:pPr>
            <w:r>
              <w:rPr>
                <w:sz w:val="20"/>
              </w:rPr>
              <w:t xml:space="preserve">Работа по формированию экологических навыков в работе у сотрудников предприятий и расширению "зеленых" рабочих мест на предприятиях угольной промышленности Кемеровской области -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jc w:val="both"/>
            </w:pPr>
            <w:r>
              <w:rPr>
                <w:sz w:val="20"/>
              </w:rPr>
              <w:t xml:space="preserve">4</w:t>
            </w:r>
          </w:p>
        </w:tc>
        <w:tc>
          <w:tcPr>
            <w:tcW w:w="4195" w:type="dxa"/>
          </w:tcPr>
          <w:p>
            <w:pPr>
              <w:pStyle w:val="0"/>
            </w:pPr>
            <w:r>
              <w:rPr>
                <w:sz w:val="20"/>
              </w:rPr>
              <w:t xml:space="preserve">Внедрение установок по пылеподавлению, смачивающих средств в системах пылеподавления в местах погрузки, выгрузки, перевозки и складирования угля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jc w:val="both"/>
            </w:pPr>
            <w:r>
              <w:rPr>
                <w:sz w:val="20"/>
              </w:rPr>
              <w:t xml:space="preserve">5</w:t>
            </w:r>
          </w:p>
        </w:tc>
        <w:tc>
          <w:tcPr>
            <w:tcW w:w="4195" w:type="dxa"/>
          </w:tcPr>
          <w:p>
            <w:pPr>
              <w:pStyle w:val="0"/>
            </w:pPr>
            <w:r>
              <w:rPr>
                <w:sz w:val="20"/>
              </w:rPr>
              <w:t xml:space="preserve">Мониторинг и внедрение НДТ в части внедрения установок по пылеподавлению, смачивающих средств в системах пылеподавления на предприятиях угольной промышленности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jc w:val="both"/>
            </w:pPr>
            <w:r>
              <w:rPr>
                <w:sz w:val="20"/>
              </w:rPr>
              <w:t xml:space="preserve">6</w:t>
            </w:r>
          </w:p>
        </w:tc>
        <w:tc>
          <w:tcPr>
            <w:tcW w:w="4195" w:type="dxa"/>
          </w:tcPr>
          <w:p>
            <w:pPr>
              <w:pStyle w:val="0"/>
            </w:pPr>
            <w:r>
              <w:rPr>
                <w:sz w:val="20"/>
              </w:rPr>
              <w:t xml:space="preserve">Изучение перспективного опыта по строительству и реконструкции газоочистных установок. Извлечение и утилизация парниковых газов (метана); строительство и реконструкция газоочистных установок</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исполнительные органы Кемеровской области - Кузбасса отраслевой компетенции органы местного самоуправления (по согласованию)</w:t>
            </w:r>
          </w:p>
        </w:tc>
      </w:tr>
      <w:tr>
        <w:tc>
          <w:tcPr>
            <w:tcW w:w="1020" w:type="dxa"/>
          </w:tcPr>
          <w:p>
            <w:pPr>
              <w:pStyle w:val="0"/>
              <w:jc w:val="both"/>
            </w:pPr>
            <w:r>
              <w:rPr>
                <w:sz w:val="20"/>
              </w:rPr>
              <w:t xml:space="preserve">7</w:t>
            </w:r>
          </w:p>
        </w:tc>
        <w:tc>
          <w:tcPr>
            <w:tcW w:w="4195" w:type="dxa"/>
          </w:tcPr>
          <w:p>
            <w:pPr>
              <w:pStyle w:val="0"/>
            </w:pPr>
            <w:r>
              <w:rPr>
                <w:sz w:val="20"/>
              </w:rPr>
              <w:t xml:space="preserve">Строительство и реконструкция очистных сооружений, очистка водоохранных зон водных объектов, внедрение замкнутого цикла использования воды; мониторинг состояния водных объектов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jc w:val="both"/>
            </w:pPr>
            <w:r>
              <w:rPr>
                <w:sz w:val="20"/>
              </w:rPr>
              <w:t xml:space="preserve">Результаты</w:t>
            </w:r>
          </w:p>
        </w:tc>
        <w:tc>
          <w:tcPr>
            <w:gridSpan w:val="3"/>
            <w:tcW w:w="7994" w:type="dxa"/>
          </w:tcPr>
          <w:p>
            <w:pPr>
              <w:pStyle w:val="0"/>
            </w:pPr>
            <w:r>
              <w:rPr>
                <w:sz w:val="20"/>
              </w:rPr>
              <w:t xml:space="preserve">1. Разработана и согласована стратегия развития угольно-промышленного комплекса.</w:t>
            </w:r>
          </w:p>
          <w:p>
            <w:pPr>
              <w:pStyle w:val="0"/>
            </w:pPr>
            <w:r>
              <w:rPr>
                <w:sz w:val="20"/>
              </w:rPr>
              <w:t xml:space="preserve">2. Разработан механизм оптимизации структуры капитала угольных компаний (предприятий).</w:t>
            </w:r>
          </w:p>
          <w:p>
            <w:pPr>
              <w:pStyle w:val="0"/>
            </w:pPr>
            <w:r>
              <w:rPr>
                <w:sz w:val="20"/>
              </w:rPr>
              <w:t xml:space="preserve">3. Создана региональная информационная платформа логистических и транспортных услуг.</w:t>
            </w:r>
          </w:p>
          <w:p>
            <w:pPr>
              <w:pStyle w:val="0"/>
            </w:pPr>
            <w:r>
              <w:rPr>
                <w:sz w:val="20"/>
              </w:rPr>
              <w:t xml:space="preserve">4. Определены инфраструктурно-логистические проекты для снижения себестоимости продукции угольно-промышленного комплекса и повышения эффективности угледобывающих компаний.</w:t>
            </w:r>
          </w:p>
          <w:p>
            <w:pPr>
              <w:pStyle w:val="0"/>
            </w:pPr>
            <w:r>
              <w:rPr>
                <w:sz w:val="20"/>
              </w:rPr>
              <w:t xml:space="preserve">5. Создан реестр нарушенных земель Кузбасса, подлежащих рекультивации. Проведен анализ нормативной базы и подготовлены предложения по внесению изменений в законодательство Российской Федерации в области рекультивации нарушенных земель. Осуществлен мониторинг и контроль за проведением рекультивации нарушенных земель.</w:t>
            </w:r>
          </w:p>
          <w:p>
            <w:pPr>
              <w:pStyle w:val="0"/>
            </w:pPr>
            <w:r>
              <w:rPr>
                <w:sz w:val="20"/>
              </w:rPr>
              <w:t xml:space="preserve">6. Создан реестр подтопленных территорий населенных пунктов.</w:t>
            </w:r>
          </w:p>
          <w:p>
            <w:pPr>
              <w:pStyle w:val="0"/>
            </w:pPr>
            <w:r>
              <w:rPr>
                <w:sz w:val="20"/>
              </w:rPr>
              <w:t xml:space="preserve">7. Улучшены показателей состояния окружающей среды. Снижено негативное воздействие угольной генерации на экологию и социальную сферу Кузбасса.</w:t>
            </w:r>
          </w:p>
          <w:p>
            <w:pPr>
              <w:pStyle w:val="0"/>
            </w:pPr>
            <w:r>
              <w:rPr>
                <w:sz w:val="20"/>
              </w:rPr>
              <w:t xml:space="preserve">8. Начато внедрение передовых технологий "чистого угля"</w:t>
            </w:r>
          </w:p>
        </w:tc>
      </w:tr>
      <w:tr>
        <w:tc>
          <w:tcPr>
            <w:gridSpan w:val="4"/>
            <w:tcW w:w="9014" w:type="dxa"/>
          </w:tcPr>
          <w:p>
            <w:pPr>
              <w:pStyle w:val="0"/>
              <w:outlineLvl w:val="3"/>
              <w:jc w:val="center"/>
            </w:pPr>
            <w:r>
              <w:rPr>
                <w:sz w:val="20"/>
              </w:rPr>
              <w:t xml:space="preserve">II этап (2023 - 2025 годы)</w:t>
            </w:r>
          </w:p>
        </w:tc>
      </w:tr>
      <w:tr>
        <w:tc>
          <w:tcPr>
            <w:tcW w:w="1020" w:type="dxa"/>
          </w:tcPr>
          <w:p>
            <w:pPr>
              <w:pStyle w:val="0"/>
            </w:pPr>
            <w:r>
              <w:rPr>
                <w:sz w:val="20"/>
              </w:rPr>
              <w:t xml:space="preserve">Цель 1</w:t>
            </w:r>
          </w:p>
        </w:tc>
        <w:tc>
          <w:tcPr>
            <w:gridSpan w:val="3"/>
            <w:tcW w:w="7994" w:type="dxa"/>
            <w:vAlign w:val="center"/>
          </w:tcPr>
          <w:p>
            <w:pPr>
              <w:pStyle w:val="0"/>
            </w:pPr>
            <w:r>
              <w:rPr>
                <w:sz w:val="20"/>
              </w:rPr>
              <w:t xml:space="preserve">Обеспечение согласования существующих стратегий развития угольно-промышленного комплекса</w:t>
            </w:r>
          </w:p>
        </w:tc>
      </w:tr>
      <w:tr>
        <w:tc>
          <w:tcPr>
            <w:tcW w:w="1020" w:type="dxa"/>
          </w:tcPr>
          <w:p>
            <w:pPr>
              <w:pStyle w:val="0"/>
            </w:pPr>
            <w:r>
              <w:rPr>
                <w:sz w:val="20"/>
              </w:rPr>
              <w:t xml:space="preserve">Задача 1</w:t>
            </w:r>
          </w:p>
        </w:tc>
        <w:tc>
          <w:tcPr>
            <w:gridSpan w:val="3"/>
            <w:tcW w:w="7994" w:type="dxa"/>
          </w:tcPr>
          <w:p>
            <w:pPr>
              <w:pStyle w:val="0"/>
            </w:pPr>
            <w:r>
              <w:rPr>
                <w:sz w:val="20"/>
              </w:rPr>
              <w:t xml:space="preserve">Согласование существующих стратегий развития угледобычи и углепереработки в Кузбассе требует постоянного учета интересов кузбассовцев и соответствующих согласований деятельности органов власти федерального, регионального и муниципального уровней с интересами частного бизнеса данной отрасли</w:t>
            </w:r>
          </w:p>
        </w:tc>
      </w:tr>
      <w:tr>
        <w:tc>
          <w:tcPr>
            <w:tcW w:w="1020" w:type="dxa"/>
          </w:tcPr>
          <w:p>
            <w:pPr>
              <w:pStyle w:val="0"/>
            </w:pPr>
            <w:r>
              <w:rPr>
                <w:sz w:val="20"/>
              </w:rPr>
              <w:t xml:space="preserve">1</w:t>
            </w:r>
          </w:p>
        </w:tc>
        <w:tc>
          <w:tcPr>
            <w:tcW w:w="4195" w:type="dxa"/>
          </w:tcPr>
          <w:p>
            <w:pPr>
              <w:pStyle w:val="0"/>
            </w:pPr>
            <w:r>
              <w:rPr>
                <w:sz w:val="20"/>
              </w:rPr>
              <w:t xml:space="preserve">Создание программного обеспечения для комплексной оценки состояния социально-природно-техногенных комплексов Кемеровской области - Кузбасса</w:t>
            </w:r>
          </w:p>
        </w:tc>
        <w:tc>
          <w:tcPr>
            <w:tcW w:w="964" w:type="dxa"/>
          </w:tcPr>
          <w:p>
            <w:pPr>
              <w:pStyle w:val="0"/>
              <w:jc w:val="center"/>
            </w:pPr>
            <w:r>
              <w:rPr>
                <w:sz w:val="20"/>
              </w:rPr>
              <w:t xml:space="preserve">2023 год</w:t>
            </w:r>
          </w:p>
        </w:tc>
        <w:tc>
          <w:tcPr>
            <w:tcW w:w="2835" w:type="dxa"/>
          </w:tcPr>
          <w:p>
            <w:pPr>
              <w:pStyle w:val="0"/>
              <w:jc w:val="center"/>
            </w:pPr>
            <w:r>
              <w:rPr>
                <w:sz w:val="20"/>
              </w:rPr>
              <w:t xml:space="preserve">Токарев О.С.</w:t>
            </w:r>
          </w:p>
        </w:tc>
      </w:tr>
      <w:tr>
        <w:tc>
          <w:tcPr>
            <w:tcW w:w="1020" w:type="dxa"/>
          </w:tcPr>
          <w:p>
            <w:pPr>
              <w:pStyle w:val="0"/>
            </w:pPr>
            <w:r>
              <w:rPr>
                <w:sz w:val="20"/>
              </w:rPr>
              <w:t xml:space="preserve">2</w:t>
            </w:r>
          </w:p>
        </w:tc>
        <w:tc>
          <w:tcPr>
            <w:tcW w:w="4195" w:type="dxa"/>
          </w:tcPr>
          <w:p>
            <w:pPr>
              <w:pStyle w:val="0"/>
            </w:pPr>
            <w:r>
              <w:rPr>
                <w:sz w:val="20"/>
              </w:rPr>
              <w:t xml:space="preserve">Разработка региональной системы цифрового экологического мониторинга состояния социально-природно-техногенных комплексов Кемеровской области - Кузбасса</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Токарев О.С.</w:t>
            </w:r>
          </w:p>
        </w:tc>
      </w:tr>
      <w:tr>
        <w:tc>
          <w:tcPr>
            <w:tcW w:w="1020" w:type="dxa"/>
          </w:tcPr>
          <w:p>
            <w:pPr>
              <w:pStyle w:val="0"/>
            </w:pPr>
            <w:r>
              <w:rPr>
                <w:sz w:val="20"/>
              </w:rPr>
              <w:t xml:space="preserve">3</w:t>
            </w:r>
          </w:p>
        </w:tc>
        <w:tc>
          <w:tcPr>
            <w:tcW w:w="4195" w:type="dxa"/>
          </w:tcPr>
          <w:p>
            <w:pPr>
              <w:pStyle w:val="0"/>
            </w:pPr>
            <w:r>
              <w:rPr>
                <w:sz w:val="20"/>
              </w:rPr>
              <w:t xml:space="preserve">Разработка системы обеспечения баланса интересов частного бизнеса в области угледобычи и углепереработки, кузбассовцев и органов власти федерального, регионального и муниципального уровней, использующей в качестве исходных данных информацию геопортала "Цифровой мониторинг состояния социально-природно-техногенных комплексов Кузбасса"</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Токарев О.С.</w:t>
            </w:r>
          </w:p>
        </w:tc>
      </w:tr>
      <w:tr>
        <w:tc>
          <w:tcPr>
            <w:tcW w:w="1020" w:type="dxa"/>
          </w:tcPr>
          <w:p>
            <w:pPr>
              <w:pStyle w:val="0"/>
            </w:pPr>
            <w:r>
              <w:rPr>
                <w:sz w:val="20"/>
              </w:rPr>
              <w:t xml:space="preserve">Задача 2</w:t>
            </w:r>
          </w:p>
        </w:tc>
        <w:tc>
          <w:tcPr>
            <w:gridSpan w:val="3"/>
            <w:tcW w:w="7994" w:type="dxa"/>
          </w:tcPr>
          <w:p>
            <w:pPr>
              <w:pStyle w:val="0"/>
            </w:pPr>
            <w:r>
              <w:rPr>
                <w:sz w:val="20"/>
              </w:rPr>
              <w:t xml:space="preserve">Разработка согласованной региональной стратегии развития угледобычи и использования кузбасского угля. Продвижение и согласование данной стратегии с исполнительными органами федеральной власти</w:t>
            </w:r>
          </w:p>
        </w:tc>
      </w:tr>
      <w:tr>
        <w:tc>
          <w:tcPr>
            <w:tcW w:w="1020" w:type="dxa"/>
          </w:tcPr>
          <w:p>
            <w:pPr>
              <w:pStyle w:val="0"/>
            </w:pPr>
            <w:r>
              <w:rPr>
                <w:sz w:val="20"/>
              </w:rPr>
              <w:t xml:space="preserve">1</w:t>
            </w:r>
          </w:p>
        </w:tc>
        <w:tc>
          <w:tcPr>
            <w:tcW w:w="4195" w:type="dxa"/>
          </w:tcPr>
          <w:p>
            <w:pPr>
              <w:pStyle w:val="0"/>
            </w:pPr>
            <w:r>
              <w:rPr>
                <w:sz w:val="20"/>
              </w:rPr>
              <w:t xml:space="preserve">Реализация Региональной стратегии развития угледобычи и использования кузбасского угля на период до 2035 года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Токарев О.С.</w:t>
            </w:r>
          </w:p>
        </w:tc>
      </w:tr>
      <w:tr>
        <w:tc>
          <w:tcPr>
            <w:tcW w:w="1020" w:type="dxa"/>
          </w:tcPr>
          <w:p>
            <w:pPr>
              <w:pStyle w:val="0"/>
            </w:pPr>
            <w:r>
              <w:rPr>
                <w:sz w:val="20"/>
              </w:rPr>
              <w:t xml:space="preserve">Задача 3</w:t>
            </w:r>
          </w:p>
        </w:tc>
        <w:tc>
          <w:tcPr>
            <w:gridSpan w:val="3"/>
            <w:tcW w:w="7994" w:type="dxa"/>
          </w:tcPr>
          <w:p>
            <w:pPr>
              <w:pStyle w:val="0"/>
            </w:pPr>
            <w:r>
              <w:rPr>
                <w:sz w:val="20"/>
              </w:rPr>
              <w:t xml:space="preserve">Создание в составе Министерства угольной промышленности Кузбасса структуры, обеспечивающей координацию работы углепроизводителей Кузбасса и представляющей их интересы в федеральных, региональных и муниципальных органах власти</w:t>
            </w:r>
          </w:p>
        </w:tc>
      </w:tr>
      <w:tr>
        <w:tc>
          <w:tcPr>
            <w:tcW w:w="1020" w:type="dxa"/>
          </w:tcPr>
          <w:p>
            <w:pPr>
              <w:pStyle w:val="0"/>
            </w:pPr>
            <w:r>
              <w:rPr>
                <w:sz w:val="20"/>
              </w:rPr>
              <w:t xml:space="preserve">1</w:t>
            </w:r>
          </w:p>
        </w:tc>
        <w:tc>
          <w:tcPr>
            <w:tcW w:w="4195" w:type="dxa"/>
          </w:tcPr>
          <w:p>
            <w:pPr>
              <w:pStyle w:val="0"/>
            </w:pPr>
            <w:r>
              <w:rPr>
                <w:sz w:val="20"/>
              </w:rPr>
              <w:t xml:space="preserve">Функционирование отдела по взаимодействию с углепроизводителями Кемеровской области -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Токарев О.С.</w:t>
            </w:r>
          </w:p>
        </w:tc>
      </w:tr>
      <w:tr>
        <w:tc>
          <w:tcPr>
            <w:tcW w:w="1020" w:type="dxa"/>
          </w:tcPr>
          <w:p>
            <w:pPr>
              <w:pStyle w:val="0"/>
            </w:pPr>
            <w:r>
              <w:rPr>
                <w:sz w:val="20"/>
              </w:rPr>
              <w:t xml:space="preserve">Задача 4</w:t>
            </w:r>
          </w:p>
        </w:tc>
        <w:tc>
          <w:tcPr>
            <w:gridSpan w:val="3"/>
            <w:tcW w:w="7994" w:type="dxa"/>
          </w:tcPr>
          <w:p>
            <w:pPr>
              <w:pStyle w:val="0"/>
            </w:pPr>
            <w:r>
              <w:rPr>
                <w:sz w:val="20"/>
              </w:rPr>
              <w:t xml:space="preserve">Развитие и укрепление лидирующей роли Кемеровской области - Кузбасса в производстве угля и необходимой транспортно-торговой инфраструктуры</w:t>
            </w:r>
          </w:p>
        </w:tc>
      </w:tr>
      <w:tr>
        <w:tc>
          <w:tcPr>
            <w:tcW w:w="1020" w:type="dxa"/>
          </w:tcPr>
          <w:p>
            <w:pPr>
              <w:pStyle w:val="0"/>
            </w:pPr>
            <w:r>
              <w:rPr>
                <w:sz w:val="20"/>
              </w:rPr>
              <w:t xml:space="preserve">1</w:t>
            </w:r>
          </w:p>
        </w:tc>
        <w:tc>
          <w:tcPr>
            <w:tcW w:w="4195" w:type="dxa"/>
          </w:tcPr>
          <w:p>
            <w:pPr>
              <w:pStyle w:val="0"/>
            </w:pPr>
            <w:r>
              <w:rPr>
                <w:sz w:val="20"/>
              </w:rPr>
              <w:t xml:space="preserve">Технологическая модернизация предприятий угольной промышленности Кемеровской области -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Токарев О.С.</w:t>
            </w:r>
          </w:p>
        </w:tc>
      </w:tr>
      <w:tr>
        <w:tc>
          <w:tcPr>
            <w:tcW w:w="1020" w:type="dxa"/>
          </w:tcPr>
          <w:p>
            <w:pPr>
              <w:pStyle w:val="0"/>
            </w:pPr>
            <w:r>
              <w:rPr>
                <w:sz w:val="20"/>
              </w:rPr>
              <w:t xml:space="preserve">2</w:t>
            </w:r>
          </w:p>
        </w:tc>
        <w:tc>
          <w:tcPr>
            <w:tcW w:w="4195" w:type="dxa"/>
          </w:tcPr>
          <w:p>
            <w:pPr>
              <w:pStyle w:val="0"/>
            </w:pPr>
            <w:r>
              <w:rPr>
                <w:sz w:val="20"/>
              </w:rPr>
              <w:t xml:space="preserve">Развитие ж/д инфраструктуры необщего пользования на основе предложений угольных компаний Кемеровской области -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Токарев О.С.</w:t>
            </w:r>
          </w:p>
        </w:tc>
      </w:tr>
      <w:tr>
        <w:tc>
          <w:tcPr>
            <w:tcW w:w="1020" w:type="dxa"/>
          </w:tcPr>
          <w:p>
            <w:pPr>
              <w:pStyle w:val="0"/>
            </w:pPr>
            <w:r>
              <w:rPr>
                <w:sz w:val="20"/>
              </w:rPr>
              <w:t xml:space="preserve">3</w:t>
            </w:r>
          </w:p>
        </w:tc>
        <w:tc>
          <w:tcPr>
            <w:tcW w:w="4195" w:type="dxa"/>
          </w:tcPr>
          <w:p>
            <w:pPr>
              <w:pStyle w:val="0"/>
            </w:pPr>
            <w:r>
              <w:rPr>
                <w:sz w:val="20"/>
              </w:rPr>
              <w:t xml:space="preserve">Развитие ж/д инфраструктуры общего пользования в Кемеровской области - Кузбассе в рамках Комплексного плана модернизации и расширения магистральной инфраструктуры до 2024 года</w:t>
            </w:r>
          </w:p>
        </w:tc>
        <w:tc>
          <w:tcPr>
            <w:tcW w:w="964" w:type="dxa"/>
          </w:tcPr>
          <w:p>
            <w:pPr>
              <w:pStyle w:val="0"/>
              <w:jc w:val="center"/>
            </w:pPr>
            <w:r>
              <w:rPr>
                <w:sz w:val="20"/>
              </w:rPr>
              <w:t xml:space="preserve">2024 год</w:t>
            </w:r>
          </w:p>
        </w:tc>
        <w:tc>
          <w:tcPr>
            <w:tcW w:w="2835" w:type="dxa"/>
          </w:tcPr>
          <w:p>
            <w:pPr>
              <w:pStyle w:val="0"/>
              <w:jc w:val="center"/>
            </w:pPr>
            <w:r>
              <w:rPr>
                <w:sz w:val="20"/>
              </w:rPr>
              <w:t xml:space="preserve">Токарев О.С.</w:t>
            </w:r>
          </w:p>
        </w:tc>
      </w:tr>
      <w:tr>
        <w:tc>
          <w:tcPr>
            <w:tcW w:w="1020" w:type="dxa"/>
          </w:tcPr>
          <w:p>
            <w:pPr>
              <w:pStyle w:val="0"/>
            </w:pPr>
            <w:r>
              <w:rPr>
                <w:sz w:val="20"/>
              </w:rPr>
              <w:t xml:space="preserve">4</w:t>
            </w:r>
          </w:p>
        </w:tc>
        <w:tc>
          <w:tcPr>
            <w:tcW w:w="4195" w:type="dxa"/>
          </w:tcPr>
          <w:p>
            <w:pPr>
              <w:pStyle w:val="0"/>
            </w:pPr>
            <w:r>
              <w:rPr>
                <w:sz w:val="20"/>
              </w:rPr>
              <w:t xml:space="preserve">Участие Кемеровской области - Кузбасса (в рамках гарантированной увеличенной поставки угля):</w:t>
            </w:r>
          </w:p>
          <w:p>
            <w:pPr>
              <w:pStyle w:val="0"/>
            </w:pPr>
            <w:r>
              <w:rPr>
                <w:sz w:val="20"/>
              </w:rPr>
              <w:t xml:space="preserve">в развитии Восточного полигона РЖД - БАМ и Транссибирской магистрали;</w:t>
            </w:r>
          </w:p>
          <w:p>
            <w:pPr>
              <w:pStyle w:val="0"/>
            </w:pPr>
            <w:r>
              <w:rPr>
                <w:sz w:val="20"/>
              </w:rPr>
              <w:t xml:space="preserve">в федеральном проекте "Морские порты России" в рамках Комплексного плана модернизации и расширения магистральной инфраструктуры до 2024 года</w:t>
            </w:r>
          </w:p>
        </w:tc>
        <w:tc>
          <w:tcPr>
            <w:tcW w:w="964" w:type="dxa"/>
          </w:tcPr>
          <w:p>
            <w:pPr>
              <w:pStyle w:val="0"/>
              <w:jc w:val="center"/>
            </w:pPr>
            <w:r>
              <w:rPr>
                <w:sz w:val="20"/>
              </w:rPr>
              <w:t xml:space="preserve">2024 год</w:t>
            </w:r>
          </w:p>
        </w:tc>
        <w:tc>
          <w:tcPr>
            <w:tcW w:w="2835" w:type="dxa"/>
          </w:tcPr>
          <w:p>
            <w:pPr>
              <w:pStyle w:val="0"/>
              <w:jc w:val="center"/>
            </w:pPr>
            <w:r>
              <w:rPr>
                <w:sz w:val="20"/>
              </w:rPr>
              <w:t xml:space="preserve">Токарев О.С.</w:t>
            </w:r>
          </w:p>
        </w:tc>
      </w:tr>
      <w:tr>
        <w:tc>
          <w:tcPr>
            <w:tcW w:w="1020" w:type="dxa"/>
          </w:tcPr>
          <w:p>
            <w:pPr>
              <w:pStyle w:val="0"/>
            </w:pPr>
            <w:r>
              <w:rPr>
                <w:sz w:val="20"/>
              </w:rPr>
              <w:t xml:space="preserve">Задача 5</w:t>
            </w:r>
          </w:p>
        </w:tc>
        <w:tc>
          <w:tcPr>
            <w:gridSpan w:val="3"/>
            <w:tcW w:w="7994" w:type="dxa"/>
          </w:tcPr>
          <w:p>
            <w:pPr>
              <w:pStyle w:val="0"/>
            </w:pPr>
            <w:r>
              <w:rPr>
                <w:sz w:val="20"/>
              </w:rPr>
              <w:t xml:space="preserve">Разработка и внедрение инновационных технологий сжигания угля с применением сверхкритических и суперсверхкритических параметров пара</w:t>
            </w:r>
          </w:p>
        </w:tc>
      </w:tr>
      <w:tr>
        <w:tc>
          <w:tcPr>
            <w:tcW w:w="1020" w:type="dxa"/>
          </w:tcPr>
          <w:p>
            <w:pPr>
              <w:pStyle w:val="0"/>
            </w:pPr>
            <w:r>
              <w:rPr>
                <w:sz w:val="20"/>
              </w:rPr>
              <w:t xml:space="preserve">1</w:t>
            </w:r>
          </w:p>
        </w:tc>
        <w:tc>
          <w:tcPr>
            <w:tcW w:w="4195" w:type="dxa"/>
          </w:tcPr>
          <w:p>
            <w:pPr>
              <w:pStyle w:val="0"/>
            </w:pPr>
            <w:r>
              <w:rPr>
                <w:sz w:val="20"/>
              </w:rPr>
              <w:t xml:space="preserve">Актуализация схемы и программы развития электроэнергетики Кемеровской области - Кузбасса</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Герасимцев А.В.</w:t>
            </w:r>
          </w:p>
        </w:tc>
      </w:tr>
      <w:tr>
        <w:tc>
          <w:tcPr>
            <w:tcW w:w="1020" w:type="dxa"/>
          </w:tcPr>
          <w:p>
            <w:pPr>
              <w:pStyle w:val="0"/>
            </w:pPr>
            <w:r>
              <w:rPr>
                <w:sz w:val="20"/>
              </w:rPr>
              <w:t xml:space="preserve">2</w:t>
            </w:r>
          </w:p>
        </w:tc>
        <w:tc>
          <w:tcPr>
            <w:tcW w:w="4195" w:type="dxa"/>
          </w:tcPr>
          <w:p>
            <w:pPr>
              <w:pStyle w:val="0"/>
            </w:pPr>
            <w:r>
              <w:rPr>
                <w:sz w:val="20"/>
              </w:rPr>
              <w:t xml:space="preserve">Изучение перечня НДТ в данном направлении</w:t>
            </w:r>
          </w:p>
        </w:tc>
        <w:tc>
          <w:tcPr>
            <w:tcW w:w="964" w:type="dxa"/>
          </w:tcPr>
          <w:p>
            <w:pPr>
              <w:pStyle w:val="0"/>
              <w:jc w:val="center"/>
            </w:pPr>
            <w:r>
              <w:rPr>
                <w:sz w:val="20"/>
              </w:rPr>
              <w:t xml:space="preserve">2023 - 2025 годы (по мере необходимости)</w:t>
            </w:r>
          </w:p>
        </w:tc>
        <w:tc>
          <w:tcPr>
            <w:tcW w:w="2835" w:type="dxa"/>
          </w:tcPr>
          <w:p>
            <w:pPr>
              <w:pStyle w:val="0"/>
              <w:jc w:val="center"/>
            </w:pPr>
            <w:r>
              <w:rPr>
                <w:sz w:val="20"/>
              </w:rPr>
              <w:t xml:space="preserve">Герасимцев А.В.</w:t>
            </w:r>
          </w:p>
        </w:tc>
      </w:tr>
      <w:tr>
        <w:tc>
          <w:tcPr>
            <w:tcW w:w="1020" w:type="dxa"/>
          </w:tcPr>
          <w:p>
            <w:pPr>
              <w:pStyle w:val="0"/>
            </w:pPr>
            <w:r>
              <w:rPr>
                <w:sz w:val="20"/>
              </w:rPr>
              <w:t xml:space="preserve">3</w:t>
            </w:r>
          </w:p>
        </w:tc>
        <w:tc>
          <w:tcPr>
            <w:tcW w:w="4195" w:type="dxa"/>
          </w:tcPr>
          <w:p>
            <w:pPr>
              <w:pStyle w:val="0"/>
            </w:pPr>
            <w:r>
              <w:rPr>
                <w:sz w:val="20"/>
              </w:rPr>
              <w:t xml:space="preserve">Масштабирование положительного опыта по внедрению на тепловых электростанциях в Кемеровской области - Кузбассе инновационных технологий сжигания угля с применением сверхкритических и суперсверхкритических параметров пара в соответствии с нормами действующего законодательства Российской Федерации</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Герасимцев А.В.</w:t>
            </w:r>
          </w:p>
        </w:tc>
      </w:tr>
      <w:tr>
        <w:tc>
          <w:tcPr>
            <w:tcW w:w="1020" w:type="dxa"/>
          </w:tcPr>
          <w:p>
            <w:pPr>
              <w:pStyle w:val="0"/>
            </w:pPr>
            <w:r>
              <w:rPr>
                <w:sz w:val="20"/>
              </w:rPr>
              <w:t xml:space="preserve">Задача 6</w:t>
            </w:r>
          </w:p>
        </w:tc>
        <w:tc>
          <w:tcPr>
            <w:gridSpan w:val="3"/>
            <w:tcW w:w="7994" w:type="dxa"/>
          </w:tcPr>
          <w:p>
            <w:pPr>
              <w:pStyle w:val="0"/>
            </w:pPr>
            <w:r>
              <w:rPr>
                <w:sz w:val="20"/>
              </w:rPr>
              <w:t xml:space="preserve">Повышение эффективности угольной генерации и экологичности угольных ТЭС на основе технологий "чистого угля"</w:t>
            </w:r>
          </w:p>
        </w:tc>
      </w:tr>
      <w:tr>
        <w:tc>
          <w:tcPr>
            <w:tcW w:w="1020" w:type="dxa"/>
          </w:tcPr>
          <w:p>
            <w:pPr>
              <w:pStyle w:val="0"/>
            </w:pPr>
            <w:r>
              <w:rPr>
                <w:sz w:val="20"/>
              </w:rPr>
              <w:t xml:space="preserve">1</w:t>
            </w:r>
          </w:p>
        </w:tc>
        <w:tc>
          <w:tcPr>
            <w:tcW w:w="4195" w:type="dxa"/>
          </w:tcPr>
          <w:p>
            <w:pPr>
              <w:pStyle w:val="0"/>
            </w:pPr>
            <w:r>
              <w:rPr>
                <w:sz w:val="20"/>
              </w:rPr>
              <w:t xml:space="preserve">Изучение перечня НДТ в данном направлении</w:t>
            </w:r>
          </w:p>
        </w:tc>
        <w:tc>
          <w:tcPr>
            <w:tcW w:w="964" w:type="dxa"/>
          </w:tcPr>
          <w:p>
            <w:pPr>
              <w:pStyle w:val="0"/>
              <w:jc w:val="center"/>
            </w:pPr>
            <w:r>
              <w:rPr>
                <w:sz w:val="20"/>
              </w:rPr>
              <w:t xml:space="preserve">2023 - 2025 годы (по мере необходимости)</w:t>
            </w:r>
          </w:p>
        </w:tc>
        <w:tc>
          <w:tcPr>
            <w:tcW w:w="2835" w:type="dxa"/>
          </w:tcPr>
          <w:p>
            <w:pPr>
              <w:pStyle w:val="0"/>
              <w:jc w:val="center"/>
            </w:pPr>
            <w:r>
              <w:rPr>
                <w:sz w:val="20"/>
              </w:rPr>
              <w:t xml:space="preserve">Герасимцев А.В.</w:t>
            </w:r>
          </w:p>
        </w:tc>
      </w:tr>
      <w:tr>
        <w:tc>
          <w:tcPr>
            <w:tcW w:w="1020" w:type="dxa"/>
          </w:tcPr>
          <w:p>
            <w:pPr>
              <w:pStyle w:val="0"/>
            </w:pPr>
            <w:r>
              <w:rPr>
                <w:sz w:val="20"/>
              </w:rPr>
              <w:t xml:space="preserve">2</w:t>
            </w:r>
          </w:p>
        </w:tc>
        <w:tc>
          <w:tcPr>
            <w:tcW w:w="4195" w:type="dxa"/>
          </w:tcPr>
          <w:p>
            <w:pPr>
              <w:pStyle w:val="0"/>
            </w:pPr>
            <w:r>
              <w:rPr>
                <w:sz w:val="20"/>
              </w:rPr>
              <w:t xml:space="preserve">Формирование эколого-ориентированного мировоззрения руководителей компаний через мероприятия, проводимые в Кемеровской области - Кузбассе</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Герасимцев А.В.</w:t>
            </w:r>
          </w:p>
        </w:tc>
      </w:tr>
      <w:tr>
        <w:tc>
          <w:tcPr>
            <w:tcW w:w="1020" w:type="dxa"/>
          </w:tcPr>
          <w:p>
            <w:pPr>
              <w:pStyle w:val="0"/>
            </w:pPr>
            <w:r>
              <w:rPr>
                <w:sz w:val="20"/>
              </w:rPr>
              <w:t xml:space="preserve">Цель 2</w:t>
            </w:r>
          </w:p>
        </w:tc>
        <w:tc>
          <w:tcPr>
            <w:gridSpan w:val="3"/>
            <w:tcW w:w="7994" w:type="dxa"/>
            <w:vAlign w:val="center"/>
          </w:tcPr>
          <w:p>
            <w:pPr>
              <w:pStyle w:val="0"/>
              <w:jc w:val="both"/>
            </w:pPr>
            <w:r>
              <w:rPr>
                <w:sz w:val="20"/>
              </w:rPr>
              <w:t xml:space="preserve">Повышение финансовой устойчивости и производительности труда в угольно-промышленной отрасли</w:t>
            </w:r>
          </w:p>
        </w:tc>
      </w:tr>
      <w:tr>
        <w:tc>
          <w:tcPr>
            <w:tcW w:w="1020" w:type="dxa"/>
          </w:tcPr>
          <w:p>
            <w:pPr>
              <w:pStyle w:val="0"/>
            </w:pPr>
            <w:r>
              <w:rPr>
                <w:sz w:val="20"/>
              </w:rPr>
              <w:t xml:space="preserve">Задача 1</w:t>
            </w:r>
          </w:p>
        </w:tc>
        <w:tc>
          <w:tcPr>
            <w:gridSpan w:val="3"/>
            <w:tcW w:w="7994" w:type="dxa"/>
          </w:tcPr>
          <w:p>
            <w:pPr>
              <w:pStyle w:val="0"/>
            </w:pPr>
            <w:r>
              <w:rPr>
                <w:sz w:val="20"/>
              </w:rPr>
              <w:t xml:space="preserve">Оптимизация структуры капитала и повышение рентабельности в угольно-промышленном комплексе Кузбасса</w:t>
            </w:r>
          </w:p>
        </w:tc>
      </w:tr>
      <w:tr>
        <w:tc>
          <w:tcPr>
            <w:tcW w:w="1020" w:type="dxa"/>
          </w:tcPr>
          <w:p>
            <w:pPr>
              <w:pStyle w:val="0"/>
            </w:pPr>
            <w:r>
              <w:rPr>
                <w:sz w:val="20"/>
              </w:rPr>
              <w:t xml:space="preserve">1</w:t>
            </w:r>
          </w:p>
        </w:tc>
        <w:tc>
          <w:tcPr>
            <w:tcW w:w="4195" w:type="dxa"/>
          </w:tcPr>
          <w:p>
            <w:pPr>
              <w:pStyle w:val="0"/>
            </w:pPr>
            <w:r>
              <w:rPr>
                <w:sz w:val="20"/>
              </w:rPr>
              <w:t xml:space="preserve">Обеспечение условий для оптимизации структуры капитала предприятий угольной промышленности Кемеровской области - Кузбасса за счет:</w:t>
            </w:r>
          </w:p>
          <w:p>
            <w:pPr>
              <w:pStyle w:val="0"/>
            </w:pPr>
            <w:r>
              <w:rPr>
                <w:sz w:val="20"/>
              </w:rPr>
              <w:t xml:space="preserve">оптимизации соотношения риска и доходности при осуществлении производственной деятельности;</w:t>
            </w:r>
          </w:p>
          <w:p>
            <w:pPr>
              <w:pStyle w:val="0"/>
            </w:pPr>
            <w:r>
              <w:rPr>
                <w:sz w:val="20"/>
              </w:rPr>
              <w:t xml:space="preserve">привлечения заемных средств и продажи облигаций;</w:t>
            </w:r>
          </w:p>
          <w:p>
            <w:pPr>
              <w:pStyle w:val="0"/>
            </w:pPr>
            <w:r>
              <w:rPr>
                <w:sz w:val="20"/>
              </w:rPr>
              <w:t xml:space="preserve">выхода на фондовый рынок и оценки стоимости компаний;</w:t>
            </w:r>
          </w:p>
          <w:p>
            <w:pPr>
              <w:pStyle w:val="0"/>
            </w:pPr>
            <w:r>
              <w:rPr>
                <w:sz w:val="20"/>
              </w:rPr>
              <w:t xml:space="preserve">эмиссии акций компаний на фондовом рынке</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Токарев О.С.</w:t>
            </w:r>
          </w:p>
        </w:tc>
      </w:tr>
      <w:tr>
        <w:tc>
          <w:tcPr>
            <w:tcW w:w="1020" w:type="dxa"/>
          </w:tcPr>
          <w:p>
            <w:pPr>
              <w:pStyle w:val="0"/>
            </w:pPr>
            <w:r>
              <w:rPr>
                <w:sz w:val="20"/>
              </w:rPr>
              <w:t xml:space="preserve">2</w:t>
            </w:r>
          </w:p>
        </w:tc>
        <w:tc>
          <w:tcPr>
            <w:tcW w:w="4195" w:type="dxa"/>
          </w:tcPr>
          <w:p>
            <w:pPr>
              <w:pStyle w:val="0"/>
            </w:pPr>
            <w:r>
              <w:rPr>
                <w:sz w:val="20"/>
              </w:rPr>
              <w:t xml:space="preserve">Обеспечение условий для повышения прибыли предприятий угольной промышленности Кемеровской области - Кузбасса за счет:</w:t>
            </w:r>
          </w:p>
          <w:p>
            <w:pPr>
              <w:pStyle w:val="0"/>
            </w:pPr>
            <w:r>
              <w:rPr>
                <w:sz w:val="20"/>
              </w:rPr>
              <w:t xml:space="preserve">а) внешних факторов:</w:t>
            </w:r>
          </w:p>
          <w:p>
            <w:pPr>
              <w:pStyle w:val="0"/>
            </w:pPr>
            <w:r>
              <w:rPr>
                <w:sz w:val="20"/>
              </w:rPr>
              <w:t xml:space="preserve">расширение доли рынка;</w:t>
            </w:r>
          </w:p>
          <w:p>
            <w:pPr>
              <w:pStyle w:val="0"/>
            </w:pPr>
            <w:r>
              <w:rPr>
                <w:sz w:val="20"/>
              </w:rPr>
              <w:t xml:space="preserve">установление фиксированных цен (долгосрочные договоры со стратегическими партнерами);</w:t>
            </w:r>
          </w:p>
          <w:p>
            <w:pPr>
              <w:pStyle w:val="0"/>
            </w:pPr>
            <w:r>
              <w:rPr>
                <w:sz w:val="20"/>
              </w:rPr>
              <w:t xml:space="preserve">использование торговых площадок для реализации угля и угольной продукции;</w:t>
            </w:r>
          </w:p>
          <w:p>
            <w:pPr>
              <w:pStyle w:val="0"/>
            </w:pPr>
            <w:r>
              <w:rPr>
                <w:sz w:val="20"/>
              </w:rPr>
              <w:t xml:space="preserve">б) внутренних факторов:</w:t>
            </w:r>
          </w:p>
          <w:p>
            <w:pPr>
              <w:pStyle w:val="0"/>
            </w:pPr>
            <w:r>
              <w:rPr>
                <w:sz w:val="20"/>
              </w:rPr>
              <w:t xml:space="preserve">оптимизация производственных процессов - снижение себестоимости продукции;</w:t>
            </w:r>
          </w:p>
          <w:p>
            <w:pPr>
              <w:pStyle w:val="0"/>
            </w:pPr>
            <w:r>
              <w:rPr>
                <w:sz w:val="20"/>
              </w:rPr>
              <w:t xml:space="preserve">оптимизация административных расходов;</w:t>
            </w:r>
          </w:p>
          <w:p>
            <w:pPr>
              <w:pStyle w:val="0"/>
            </w:pPr>
            <w:r>
              <w:rPr>
                <w:sz w:val="20"/>
              </w:rPr>
              <w:t xml:space="preserve">оптимизация маркетинговых расходов;</w:t>
            </w:r>
          </w:p>
          <w:p>
            <w:pPr>
              <w:pStyle w:val="0"/>
            </w:pPr>
            <w:r>
              <w:rPr>
                <w:sz w:val="20"/>
              </w:rPr>
              <w:t xml:space="preserve">оптимизация расходов на НИОКР;</w:t>
            </w:r>
          </w:p>
          <w:p>
            <w:pPr>
              <w:pStyle w:val="0"/>
            </w:pPr>
            <w:r>
              <w:rPr>
                <w:sz w:val="20"/>
              </w:rPr>
              <w:t xml:space="preserve">налоговая оптимизация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Токарев О.С.</w:t>
            </w:r>
          </w:p>
        </w:tc>
      </w:tr>
      <w:tr>
        <w:tc>
          <w:tcPr>
            <w:tcW w:w="1020" w:type="dxa"/>
          </w:tcPr>
          <w:p>
            <w:pPr>
              <w:pStyle w:val="0"/>
            </w:pPr>
            <w:r>
              <w:rPr>
                <w:sz w:val="20"/>
              </w:rPr>
              <w:t xml:space="preserve">Задача 2</w:t>
            </w:r>
          </w:p>
        </w:tc>
        <w:tc>
          <w:tcPr>
            <w:gridSpan w:val="3"/>
            <w:tcW w:w="7994" w:type="dxa"/>
          </w:tcPr>
          <w:p>
            <w:pPr>
              <w:pStyle w:val="0"/>
            </w:pPr>
            <w:r>
              <w:rPr>
                <w:sz w:val="20"/>
              </w:rPr>
              <w:t xml:space="preserve">Снижение стоимости транспортировки угля железнодорожным (в части услуг по аренде вагонов) и автомобильным транспортом</w:t>
            </w:r>
          </w:p>
        </w:tc>
      </w:tr>
      <w:tr>
        <w:tc>
          <w:tcPr>
            <w:tcW w:w="1020" w:type="dxa"/>
          </w:tcPr>
          <w:p>
            <w:pPr>
              <w:pStyle w:val="0"/>
            </w:pPr>
            <w:r>
              <w:rPr>
                <w:sz w:val="20"/>
              </w:rPr>
              <w:t xml:space="preserve">1</w:t>
            </w:r>
          </w:p>
        </w:tc>
        <w:tc>
          <w:tcPr>
            <w:tcW w:w="4195" w:type="dxa"/>
          </w:tcPr>
          <w:p>
            <w:pPr>
              <w:pStyle w:val="0"/>
            </w:pPr>
            <w:r>
              <w:rPr>
                <w:sz w:val="20"/>
              </w:rPr>
              <w:t xml:space="preserve">Развитие ж/д коммуникаций в Кемеровской области - Кузбассе и России в части более эффективных способов транспортировки угля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Токарев О.С.</w:t>
            </w:r>
          </w:p>
          <w:p>
            <w:pPr>
              <w:pStyle w:val="0"/>
              <w:jc w:val="center"/>
            </w:pPr>
            <w:r>
              <w:rPr>
                <w:sz w:val="20"/>
              </w:rPr>
              <w:t xml:space="preserve">Рубан С.В.</w:t>
            </w:r>
          </w:p>
        </w:tc>
      </w:tr>
      <w:tr>
        <w:tc>
          <w:tcPr>
            <w:tcW w:w="1020" w:type="dxa"/>
          </w:tcPr>
          <w:p>
            <w:pPr>
              <w:pStyle w:val="0"/>
            </w:pPr>
            <w:r>
              <w:rPr>
                <w:sz w:val="20"/>
              </w:rPr>
              <w:t xml:space="preserve">2</w:t>
            </w:r>
          </w:p>
        </w:tc>
        <w:tc>
          <w:tcPr>
            <w:tcW w:w="4195" w:type="dxa"/>
          </w:tcPr>
          <w:p>
            <w:pPr>
              <w:pStyle w:val="0"/>
            </w:pPr>
            <w:r>
              <w:rPr>
                <w:sz w:val="20"/>
              </w:rPr>
              <w:t xml:space="preserve">Развитие цифровых систем погрузки/разгрузки угля на всех этапах его транспортировки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Токарев О.С.</w:t>
            </w:r>
          </w:p>
          <w:p>
            <w:pPr>
              <w:pStyle w:val="0"/>
              <w:jc w:val="center"/>
            </w:pPr>
            <w:r>
              <w:rPr>
                <w:sz w:val="20"/>
              </w:rPr>
              <w:t xml:space="preserve">Рубан С.В.</w:t>
            </w:r>
          </w:p>
        </w:tc>
      </w:tr>
      <w:tr>
        <w:tc>
          <w:tcPr>
            <w:tcW w:w="1020" w:type="dxa"/>
          </w:tcPr>
          <w:p>
            <w:pPr>
              <w:pStyle w:val="0"/>
            </w:pPr>
            <w:r>
              <w:rPr>
                <w:sz w:val="20"/>
              </w:rPr>
              <w:t xml:space="preserve">3</w:t>
            </w:r>
          </w:p>
        </w:tc>
        <w:tc>
          <w:tcPr>
            <w:tcW w:w="4195" w:type="dxa"/>
          </w:tcPr>
          <w:p>
            <w:pPr>
              <w:pStyle w:val="0"/>
            </w:pPr>
            <w:r>
              <w:rPr>
                <w:sz w:val="20"/>
              </w:rPr>
              <w:t xml:space="preserve">Оптимизация транспортной логистики и инфраструктуры при перевозке угля автомобильным транспортом</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Токарев О.С.</w:t>
            </w:r>
          </w:p>
          <w:p>
            <w:pPr>
              <w:pStyle w:val="0"/>
              <w:jc w:val="center"/>
            </w:pPr>
            <w:r>
              <w:rPr>
                <w:sz w:val="20"/>
              </w:rPr>
              <w:t xml:space="preserve">Рубан С.В.</w:t>
            </w:r>
          </w:p>
        </w:tc>
      </w:tr>
      <w:tr>
        <w:tc>
          <w:tcPr>
            <w:tcW w:w="1020" w:type="dxa"/>
          </w:tcPr>
          <w:p>
            <w:pPr>
              <w:pStyle w:val="0"/>
            </w:pPr>
            <w:r>
              <w:rPr>
                <w:sz w:val="20"/>
              </w:rPr>
              <w:t xml:space="preserve">Цель 3</w:t>
            </w:r>
          </w:p>
        </w:tc>
        <w:tc>
          <w:tcPr>
            <w:gridSpan w:val="3"/>
            <w:tcW w:w="7994" w:type="dxa"/>
            <w:vAlign w:val="center"/>
          </w:tcPr>
          <w:p>
            <w:pPr>
              <w:pStyle w:val="0"/>
            </w:pPr>
            <w:r>
              <w:rPr>
                <w:sz w:val="20"/>
              </w:rPr>
              <w:t xml:space="preserve">Создание инфраструктурно-логистических проектов для снижения себестоимости продукции угольно-промышленного комплекса и повышения эффективности угледобывающих компаний</w:t>
            </w:r>
          </w:p>
        </w:tc>
      </w:tr>
      <w:tr>
        <w:tc>
          <w:tcPr>
            <w:tcW w:w="1020" w:type="dxa"/>
          </w:tcPr>
          <w:p>
            <w:pPr>
              <w:pStyle w:val="0"/>
            </w:pPr>
            <w:r>
              <w:rPr>
                <w:sz w:val="20"/>
              </w:rPr>
              <w:t xml:space="preserve">Задача 1</w:t>
            </w:r>
          </w:p>
        </w:tc>
        <w:tc>
          <w:tcPr>
            <w:gridSpan w:val="3"/>
            <w:tcW w:w="7994" w:type="dxa"/>
          </w:tcPr>
          <w:p>
            <w:pPr>
              <w:pStyle w:val="0"/>
            </w:pPr>
            <w:r>
              <w:rPr>
                <w:sz w:val="20"/>
              </w:rPr>
              <w:t xml:space="preserve">Стимулирование развития транспортно-логистической инфраструктуры угледобывающих предприятий на основе государственно-частного партнерства</w:t>
            </w:r>
          </w:p>
        </w:tc>
      </w:tr>
      <w:tr>
        <w:tc>
          <w:tcPr>
            <w:tcW w:w="1020" w:type="dxa"/>
          </w:tcPr>
          <w:p>
            <w:pPr>
              <w:pStyle w:val="0"/>
            </w:pPr>
            <w:r>
              <w:rPr>
                <w:sz w:val="20"/>
              </w:rPr>
              <w:t xml:space="preserve">1</w:t>
            </w:r>
          </w:p>
        </w:tc>
        <w:tc>
          <w:tcPr>
            <w:tcW w:w="4195" w:type="dxa"/>
          </w:tcPr>
          <w:p>
            <w:pPr>
              <w:pStyle w:val="0"/>
            </w:pPr>
            <w:r>
              <w:rPr>
                <w:sz w:val="20"/>
              </w:rPr>
              <w:t xml:space="preserve">Развитие концессионных соглашений в части строительства платных дорог от основных автодорог до угледобывающих предприятий</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Токарев О.С.</w:t>
            </w:r>
          </w:p>
          <w:p>
            <w:pPr>
              <w:pStyle w:val="0"/>
              <w:jc w:val="center"/>
            </w:pPr>
            <w:r>
              <w:rPr>
                <w:sz w:val="20"/>
              </w:rPr>
              <w:t xml:space="preserve">Рубан С.В.</w:t>
            </w:r>
          </w:p>
        </w:tc>
      </w:tr>
      <w:tr>
        <w:tc>
          <w:tcPr>
            <w:tcW w:w="1020" w:type="dxa"/>
          </w:tcPr>
          <w:p>
            <w:pPr>
              <w:pStyle w:val="0"/>
            </w:pPr>
            <w:r>
              <w:rPr>
                <w:sz w:val="20"/>
              </w:rPr>
              <w:t xml:space="preserve">2</w:t>
            </w:r>
          </w:p>
        </w:tc>
        <w:tc>
          <w:tcPr>
            <w:tcW w:w="4195" w:type="dxa"/>
          </w:tcPr>
          <w:p>
            <w:pPr>
              <w:pStyle w:val="0"/>
            </w:pPr>
            <w:r>
              <w:rPr>
                <w:sz w:val="20"/>
              </w:rPr>
              <w:t xml:space="preserve">Развитие государственно-частного партнерства при сооружении объектов транспортной инфраструктуры и объектов погрузки/разгрузки угля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Токарев О.С.</w:t>
            </w:r>
          </w:p>
          <w:p>
            <w:pPr>
              <w:pStyle w:val="0"/>
              <w:jc w:val="center"/>
            </w:pPr>
            <w:r>
              <w:rPr>
                <w:sz w:val="20"/>
              </w:rPr>
              <w:t xml:space="preserve">Рубан С.В.</w:t>
            </w:r>
          </w:p>
        </w:tc>
      </w:tr>
      <w:tr>
        <w:tc>
          <w:tcPr>
            <w:tcW w:w="1020" w:type="dxa"/>
          </w:tcPr>
          <w:p>
            <w:pPr>
              <w:pStyle w:val="0"/>
            </w:pPr>
            <w:r>
              <w:rPr>
                <w:sz w:val="20"/>
              </w:rPr>
              <w:t xml:space="preserve">Задача 2</w:t>
            </w:r>
          </w:p>
        </w:tc>
        <w:tc>
          <w:tcPr>
            <w:gridSpan w:val="3"/>
            <w:tcW w:w="7994" w:type="dxa"/>
          </w:tcPr>
          <w:p>
            <w:pPr>
              <w:pStyle w:val="0"/>
            </w:pPr>
            <w:r>
              <w:rPr>
                <w:sz w:val="20"/>
              </w:rPr>
              <w:t xml:space="preserve">Развитие новых экспортных направлений, снижение себестоимости угля, повышение финансовой устойчивости угольных компаний</w:t>
            </w:r>
          </w:p>
        </w:tc>
      </w:tr>
      <w:tr>
        <w:tc>
          <w:tcPr>
            <w:tcW w:w="1020" w:type="dxa"/>
          </w:tcPr>
          <w:p>
            <w:pPr>
              <w:pStyle w:val="0"/>
            </w:pPr>
            <w:r>
              <w:rPr>
                <w:sz w:val="20"/>
              </w:rPr>
              <w:t xml:space="preserve">1</w:t>
            </w:r>
          </w:p>
        </w:tc>
        <w:tc>
          <w:tcPr>
            <w:tcW w:w="4195" w:type="dxa"/>
          </w:tcPr>
          <w:p>
            <w:pPr>
              <w:pStyle w:val="0"/>
            </w:pPr>
            <w:r>
              <w:rPr>
                <w:sz w:val="20"/>
              </w:rPr>
              <w:t xml:space="preserve">Реализация поставок угля на перспективные международные рынки (Китай, Индия, Монголия)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Токарев О.С.</w:t>
            </w:r>
          </w:p>
        </w:tc>
      </w:tr>
      <w:tr>
        <w:tc>
          <w:tcPr>
            <w:tcW w:w="1020" w:type="dxa"/>
          </w:tcPr>
          <w:p>
            <w:pPr>
              <w:pStyle w:val="0"/>
            </w:pPr>
            <w:r>
              <w:rPr>
                <w:sz w:val="20"/>
              </w:rPr>
              <w:t xml:space="preserve">2</w:t>
            </w:r>
          </w:p>
        </w:tc>
        <w:tc>
          <w:tcPr>
            <w:tcW w:w="4195" w:type="dxa"/>
          </w:tcPr>
          <w:p>
            <w:pPr>
              <w:pStyle w:val="0"/>
            </w:pPr>
            <w:r>
              <w:rPr>
                <w:sz w:val="20"/>
              </w:rPr>
              <w:t xml:space="preserve">Обеспечение снижения себестоимости угля и повышения финансовой устойчивости угольных компаний Кемеровской области - Кузбасса за счет оптимизации:</w:t>
            </w:r>
          </w:p>
          <w:p>
            <w:pPr>
              <w:pStyle w:val="0"/>
            </w:pPr>
            <w:r>
              <w:rPr>
                <w:sz w:val="20"/>
              </w:rPr>
              <w:t xml:space="preserve">производственных процессов - снижение себестоимости продукции;</w:t>
            </w:r>
          </w:p>
          <w:p>
            <w:pPr>
              <w:pStyle w:val="0"/>
            </w:pPr>
            <w:r>
              <w:rPr>
                <w:sz w:val="20"/>
              </w:rPr>
              <w:t xml:space="preserve">административных расходов;</w:t>
            </w:r>
          </w:p>
          <w:p>
            <w:pPr>
              <w:pStyle w:val="0"/>
            </w:pPr>
            <w:r>
              <w:rPr>
                <w:sz w:val="20"/>
              </w:rPr>
              <w:t xml:space="preserve">маркетинговых расходов;</w:t>
            </w:r>
          </w:p>
          <w:p>
            <w:pPr>
              <w:pStyle w:val="0"/>
            </w:pPr>
            <w:r>
              <w:rPr>
                <w:sz w:val="20"/>
              </w:rPr>
              <w:t xml:space="preserve">расходов на НИОКР;</w:t>
            </w:r>
          </w:p>
          <w:p>
            <w:pPr>
              <w:pStyle w:val="0"/>
            </w:pPr>
            <w:r>
              <w:rPr>
                <w:sz w:val="20"/>
              </w:rPr>
              <w:t xml:space="preserve">налоговых отчислений</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Токарев О.С.</w:t>
            </w:r>
          </w:p>
        </w:tc>
      </w:tr>
      <w:tr>
        <w:tc>
          <w:tcPr>
            <w:tcW w:w="1020" w:type="dxa"/>
          </w:tcPr>
          <w:p>
            <w:pPr>
              <w:pStyle w:val="0"/>
            </w:pPr>
            <w:r>
              <w:rPr>
                <w:sz w:val="20"/>
              </w:rPr>
              <w:t xml:space="preserve">Задача 3</w:t>
            </w:r>
          </w:p>
        </w:tc>
        <w:tc>
          <w:tcPr>
            <w:gridSpan w:val="3"/>
            <w:tcW w:w="7994" w:type="dxa"/>
          </w:tcPr>
          <w:p>
            <w:pPr>
              <w:pStyle w:val="0"/>
            </w:pPr>
            <w:r>
              <w:rPr>
                <w:sz w:val="20"/>
              </w:rPr>
              <w:t xml:space="preserve">Повышение инвестиционной привлекательности угольно-промышленного комплекса региона,</w:t>
            </w:r>
          </w:p>
          <w:p>
            <w:pPr>
              <w:pStyle w:val="0"/>
            </w:pPr>
            <w:r>
              <w:rPr>
                <w:sz w:val="20"/>
              </w:rPr>
              <w:t xml:space="preserve">в том числе на основе кардинальных преобразований транспортной системы Кузбасса, согласованных с развитием железнодорожного транспорта и морских торговых портов России</w:t>
            </w:r>
          </w:p>
        </w:tc>
      </w:tr>
      <w:tr>
        <w:tc>
          <w:tcPr>
            <w:tcW w:w="1020" w:type="dxa"/>
          </w:tcPr>
          <w:p>
            <w:pPr>
              <w:pStyle w:val="0"/>
            </w:pPr>
            <w:r>
              <w:rPr>
                <w:sz w:val="20"/>
              </w:rPr>
              <w:t xml:space="preserve">1</w:t>
            </w:r>
          </w:p>
        </w:tc>
        <w:tc>
          <w:tcPr>
            <w:tcW w:w="4195" w:type="dxa"/>
          </w:tcPr>
          <w:p>
            <w:pPr>
              <w:pStyle w:val="0"/>
            </w:pPr>
            <w:r>
              <w:rPr>
                <w:sz w:val="20"/>
              </w:rPr>
              <w:t xml:space="preserve">Оптимизация соотношения риска и доходности при осуществлении производственной деятельности угольных компаний Кемеровской области -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Токарев О.С.</w:t>
            </w:r>
          </w:p>
          <w:p>
            <w:pPr>
              <w:pStyle w:val="0"/>
              <w:jc w:val="center"/>
            </w:pPr>
            <w:r>
              <w:rPr>
                <w:sz w:val="20"/>
              </w:rPr>
              <w:t xml:space="preserve">Рубан С.В.</w:t>
            </w:r>
          </w:p>
        </w:tc>
      </w:tr>
      <w:tr>
        <w:tc>
          <w:tcPr>
            <w:tcW w:w="1020" w:type="dxa"/>
          </w:tcPr>
          <w:p>
            <w:pPr>
              <w:pStyle w:val="0"/>
            </w:pPr>
            <w:r>
              <w:rPr>
                <w:sz w:val="20"/>
              </w:rPr>
              <w:t xml:space="preserve">2</w:t>
            </w:r>
          </w:p>
        </w:tc>
        <w:tc>
          <w:tcPr>
            <w:tcW w:w="4195" w:type="dxa"/>
          </w:tcPr>
          <w:p>
            <w:pPr>
              <w:pStyle w:val="0"/>
            </w:pPr>
            <w:r>
              <w:rPr>
                <w:sz w:val="20"/>
              </w:rPr>
              <w:t xml:space="preserve">Технологическая модернизация предприятий угольной промышленности Кемеровской области -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Токарев О.С.</w:t>
            </w:r>
          </w:p>
          <w:p>
            <w:pPr>
              <w:pStyle w:val="0"/>
              <w:jc w:val="center"/>
            </w:pPr>
            <w:r>
              <w:rPr>
                <w:sz w:val="20"/>
              </w:rPr>
              <w:t xml:space="preserve">Рубан С.В.</w:t>
            </w:r>
          </w:p>
        </w:tc>
      </w:tr>
      <w:tr>
        <w:tc>
          <w:tcPr>
            <w:tcW w:w="1020" w:type="dxa"/>
          </w:tcPr>
          <w:p>
            <w:pPr>
              <w:pStyle w:val="0"/>
            </w:pPr>
            <w:r>
              <w:rPr>
                <w:sz w:val="20"/>
              </w:rPr>
              <w:t xml:space="preserve">3</w:t>
            </w:r>
          </w:p>
        </w:tc>
        <w:tc>
          <w:tcPr>
            <w:tcW w:w="4195" w:type="dxa"/>
          </w:tcPr>
          <w:p>
            <w:pPr>
              <w:pStyle w:val="0"/>
            </w:pPr>
            <w:r>
              <w:rPr>
                <w:sz w:val="20"/>
              </w:rPr>
              <w:t xml:space="preserve">Внедрение прогрессивных экологических стандартов при осуществлении производственной деятельности угольных компаний Кемеровской области -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Токарев О.С.</w:t>
            </w:r>
          </w:p>
          <w:p>
            <w:pPr>
              <w:pStyle w:val="0"/>
              <w:jc w:val="center"/>
            </w:pPr>
            <w:r>
              <w:rPr>
                <w:sz w:val="20"/>
              </w:rPr>
              <w:t xml:space="preserve">Рубан С.В.</w:t>
            </w:r>
          </w:p>
        </w:tc>
      </w:tr>
      <w:tr>
        <w:tc>
          <w:tcPr>
            <w:tcW w:w="1020" w:type="dxa"/>
          </w:tcPr>
          <w:p>
            <w:pPr>
              <w:pStyle w:val="0"/>
            </w:pPr>
            <w:r>
              <w:rPr>
                <w:sz w:val="20"/>
              </w:rPr>
              <w:t xml:space="preserve">4</w:t>
            </w:r>
          </w:p>
        </w:tc>
        <w:tc>
          <w:tcPr>
            <w:tcW w:w="4195" w:type="dxa"/>
          </w:tcPr>
          <w:p>
            <w:pPr>
              <w:pStyle w:val="0"/>
            </w:pPr>
            <w:r>
              <w:rPr>
                <w:sz w:val="20"/>
              </w:rPr>
              <w:t xml:space="preserve">Развитие ж/д инфраструктуры необщего пользования на основе предложений угольных компаний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Токарев О.С.</w:t>
            </w:r>
          </w:p>
          <w:p>
            <w:pPr>
              <w:pStyle w:val="0"/>
              <w:jc w:val="center"/>
            </w:pPr>
            <w:r>
              <w:rPr>
                <w:sz w:val="20"/>
              </w:rPr>
              <w:t xml:space="preserve">Рубан С.В.</w:t>
            </w:r>
          </w:p>
        </w:tc>
      </w:tr>
      <w:tr>
        <w:tc>
          <w:tcPr>
            <w:tcW w:w="1020" w:type="dxa"/>
          </w:tcPr>
          <w:p>
            <w:pPr>
              <w:pStyle w:val="0"/>
            </w:pPr>
            <w:r>
              <w:rPr>
                <w:sz w:val="20"/>
              </w:rPr>
              <w:t xml:space="preserve">5</w:t>
            </w:r>
          </w:p>
        </w:tc>
        <w:tc>
          <w:tcPr>
            <w:tcW w:w="4195" w:type="dxa"/>
          </w:tcPr>
          <w:p>
            <w:pPr>
              <w:pStyle w:val="0"/>
            </w:pPr>
            <w:r>
              <w:rPr>
                <w:sz w:val="20"/>
              </w:rPr>
              <w:t xml:space="preserve">Развитие ж/д инфраструктуры общего пользования в Кемеровской области - Кузбассе в рамках Комплексного плана модернизации и расширения магистральной инфраструктуры до 2024 года</w:t>
            </w:r>
          </w:p>
        </w:tc>
        <w:tc>
          <w:tcPr>
            <w:tcW w:w="964" w:type="dxa"/>
          </w:tcPr>
          <w:p>
            <w:pPr>
              <w:pStyle w:val="0"/>
              <w:jc w:val="center"/>
            </w:pPr>
            <w:r>
              <w:rPr>
                <w:sz w:val="20"/>
              </w:rPr>
              <w:t xml:space="preserve">2024 год</w:t>
            </w:r>
          </w:p>
        </w:tc>
        <w:tc>
          <w:tcPr>
            <w:tcW w:w="2835" w:type="dxa"/>
          </w:tcPr>
          <w:p>
            <w:pPr>
              <w:pStyle w:val="0"/>
              <w:jc w:val="center"/>
            </w:pPr>
            <w:r>
              <w:rPr>
                <w:sz w:val="20"/>
              </w:rPr>
              <w:t xml:space="preserve">Токарев О.С.</w:t>
            </w:r>
          </w:p>
          <w:p>
            <w:pPr>
              <w:pStyle w:val="0"/>
              <w:jc w:val="center"/>
            </w:pPr>
            <w:r>
              <w:rPr>
                <w:sz w:val="20"/>
              </w:rPr>
              <w:t xml:space="preserve">Рубан С.В.</w:t>
            </w:r>
          </w:p>
        </w:tc>
      </w:tr>
      <w:tr>
        <w:tc>
          <w:tcPr>
            <w:tcW w:w="1020" w:type="dxa"/>
          </w:tcPr>
          <w:p>
            <w:pPr>
              <w:pStyle w:val="0"/>
            </w:pPr>
            <w:r>
              <w:rPr>
                <w:sz w:val="20"/>
              </w:rPr>
              <w:t xml:space="preserve">6</w:t>
            </w:r>
          </w:p>
        </w:tc>
        <w:tc>
          <w:tcPr>
            <w:tcW w:w="4195" w:type="dxa"/>
          </w:tcPr>
          <w:p>
            <w:pPr>
              <w:pStyle w:val="0"/>
            </w:pPr>
            <w:r>
              <w:rPr>
                <w:sz w:val="20"/>
              </w:rPr>
              <w:t xml:space="preserve">Участие Кемеровской области - Кузбасса (в рамках гарантированной увеличенной поставки угля):</w:t>
            </w:r>
          </w:p>
          <w:p>
            <w:pPr>
              <w:pStyle w:val="0"/>
            </w:pPr>
            <w:r>
              <w:rPr>
                <w:sz w:val="20"/>
              </w:rPr>
              <w:t xml:space="preserve">в развитии Восточного полигона РЖД - БАМ и Транссибирской магистрали;</w:t>
            </w:r>
          </w:p>
          <w:p>
            <w:pPr>
              <w:pStyle w:val="0"/>
            </w:pPr>
            <w:r>
              <w:rPr>
                <w:sz w:val="20"/>
              </w:rPr>
              <w:t xml:space="preserve">в федеральном проекте "Морские порты России" в рамках Комплексного плана модернизации и расширения магистральной инфраструктуры до 2024 года</w:t>
            </w:r>
          </w:p>
        </w:tc>
        <w:tc>
          <w:tcPr>
            <w:tcW w:w="964" w:type="dxa"/>
          </w:tcPr>
          <w:p>
            <w:pPr>
              <w:pStyle w:val="0"/>
              <w:jc w:val="center"/>
            </w:pPr>
            <w:r>
              <w:rPr>
                <w:sz w:val="20"/>
              </w:rPr>
              <w:t xml:space="preserve">2024 год</w:t>
            </w:r>
          </w:p>
        </w:tc>
        <w:tc>
          <w:tcPr>
            <w:tcW w:w="2835" w:type="dxa"/>
          </w:tcPr>
          <w:p>
            <w:pPr>
              <w:pStyle w:val="0"/>
              <w:jc w:val="center"/>
            </w:pPr>
            <w:r>
              <w:rPr>
                <w:sz w:val="20"/>
              </w:rPr>
              <w:t xml:space="preserve">Токарев О.С.</w:t>
            </w:r>
          </w:p>
          <w:p>
            <w:pPr>
              <w:pStyle w:val="0"/>
              <w:jc w:val="center"/>
            </w:pPr>
            <w:r>
              <w:rPr>
                <w:sz w:val="20"/>
              </w:rPr>
              <w:t xml:space="preserve">Рубан С.В.</w:t>
            </w:r>
          </w:p>
        </w:tc>
      </w:tr>
      <w:tr>
        <w:tc>
          <w:tcPr>
            <w:tcW w:w="1020" w:type="dxa"/>
          </w:tcPr>
          <w:p>
            <w:pPr>
              <w:pStyle w:val="0"/>
            </w:pPr>
            <w:r>
              <w:rPr>
                <w:sz w:val="20"/>
              </w:rPr>
              <w:t xml:space="preserve">Цель 4</w:t>
            </w:r>
          </w:p>
        </w:tc>
        <w:tc>
          <w:tcPr>
            <w:gridSpan w:val="3"/>
            <w:tcW w:w="7994" w:type="dxa"/>
            <w:vAlign w:val="center"/>
          </w:tcPr>
          <w:p>
            <w:pPr>
              <w:pStyle w:val="0"/>
            </w:pPr>
            <w:r>
              <w:rPr>
                <w:sz w:val="20"/>
              </w:rPr>
              <w:t xml:space="preserve">Защита окружающей среды в процессах угледобычи и углепереработки</w:t>
            </w:r>
          </w:p>
        </w:tc>
      </w:tr>
      <w:tr>
        <w:tc>
          <w:tcPr>
            <w:tcW w:w="1020" w:type="dxa"/>
          </w:tcPr>
          <w:p>
            <w:pPr>
              <w:pStyle w:val="0"/>
            </w:pPr>
            <w:r>
              <w:rPr>
                <w:sz w:val="20"/>
              </w:rPr>
              <w:t xml:space="preserve">Задача 1</w:t>
            </w:r>
          </w:p>
        </w:tc>
        <w:tc>
          <w:tcPr>
            <w:gridSpan w:val="3"/>
            <w:tcW w:w="7994" w:type="dxa"/>
          </w:tcPr>
          <w:p>
            <w:pPr>
              <w:pStyle w:val="0"/>
            </w:pPr>
            <w:r>
              <w:rPr>
                <w:sz w:val="20"/>
              </w:rPr>
              <w:t xml:space="preserve">Полная инвентаризация нарушенных земель и выявление участков, не эффективных для дальнейшего ведения горных работ. Осуществление рекультивации и снятие нарушенных и рекультивированных земель с балансов горных предприятий</w:t>
            </w:r>
          </w:p>
        </w:tc>
      </w:tr>
      <w:tr>
        <w:tc>
          <w:tcPr>
            <w:tcW w:w="1020" w:type="dxa"/>
          </w:tcPr>
          <w:p>
            <w:pPr>
              <w:pStyle w:val="0"/>
            </w:pPr>
            <w:r>
              <w:rPr>
                <w:sz w:val="20"/>
              </w:rPr>
              <w:t xml:space="preserve">1</w:t>
            </w:r>
          </w:p>
        </w:tc>
        <w:tc>
          <w:tcPr>
            <w:tcW w:w="4195" w:type="dxa"/>
          </w:tcPr>
          <w:p>
            <w:pPr>
              <w:pStyle w:val="0"/>
            </w:pPr>
            <w:r>
              <w:rPr>
                <w:sz w:val="20"/>
              </w:rPr>
              <w:t xml:space="preserve">Пополнение реестра нарушенных земель Кемеровской области - Кузбасса, подлежащих рекультивации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2</w:t>
            </w:r>
          </w:p>
        </w:tc>
        <w:tc>
          <w:tcPr>
            <w:tcW w:w="4195" w:type="dxa"/>
          </w:tcPr>
          <w:p>
            <w:pPr>
              <w:pStyle w:val="0"/>
            </w:pPr>
            <w:r>
              <w:rPr>
                <w:sz w:val="20"/>
              </w:rPr>
              <w:t xml:space="preserve">Формирование графиков мониторинга и контроля рекультивации нарушенных земель Кемеровской области -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3</w:t>
            </w:r>
          </w:p>
        </w:tc>
        <w:tc>
          <w:tcPr>
            <w:tcW w:w="4195" w:type="dxa"/>
          </w:tcPr>
          <w:p>
            <w:pPr>
              <w:pStyle w:val="0"/>
            </w:pPr>
            <w:r>
              <w:rPr>
                <w:sz w:val="20"/>
              </w:rPr>
              <w:t xml:space="preserve">Анализ имеющейся нормативной базы по вопросу рекультивации нарушенных земель Кемеровской области -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4</w:t>
            </w:r>
          </w:p>
        </w:tc>
        <w:tc>
          <w:tcPr>
            <w:tcW w:w="4195" w:type="dxa"/>
          </w:tcPr>
          <w:p>
            <w:pPr>
              <w:pStyle w:val="0"/>
            </w:pPr>
            <w:r>
              <w:rPr>
                <w:sz w:val="20"/>
              </w:rPr>
              <w:t xml:space="preserve">Подготовка предложений по внесению изменений в законодательство Российской Федерации в области рекультивации земель в части наделения органов местного самоуправления полномочиями обязательного согласования проектов рекультивации (консервации) земель (земельных участков), находящихся в частной собственности (не исключая права согласования проектов рекультивации у собственника, арендатора земельного участка)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5</w:t>
            </w:r>
          </w:p>
        </w:tc>
        <w:tc>
          <w:tcPr>
            <w:tcW w:w="4195" w:type="dxa"/>
          </w:tcPr>
          <w:p>
            <w:pPr>
              <w:pStyle w:val="0"/>
            </w:pPr>
            <w:r>
              <w:rPr>
                <w:sz w:val="20"/>
              </w:rPr>
              <w:t xml:space="preserve">Подготовка предложений по внесению изменений в законодательство Российской Федерации в области рекультивации земель в части наделения органов местного самоуправления полномочиями муниципального земельного контроля в границах муниципального образования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6</w:t>
            </w:r>
          </w:p>
        </w:tc>
        <w:tc>
          <w:tcPr>
            <w:tcW w:w="4195" w:type="dxa"/>
          </w:tcPr>
          <w:p>
            <w:pPr>
              <w:pStyle w:val="0"/>
            </w:pPr>
            <w:r>
              <w:rPr>
                <w:sz w:val="20"/>
              </w:rPr>
              <w:t xml:space="preserve">Подготовка предложений по внесению изменений в законодательство Российской Федерации:</w:t>
            </w:r>
          </w:p>
          <w:p>
            <w:pPr>
              <w:pStyle w:val="0"/>
            </w:pPr>
            <w:r>
              <w:rPr>
                <w:sz w:val="20"/>
              </w:rPr>
              <w:t xml:space="preserve">1. Возложение обязанности по осуществлению рекультивации (консервации) земельных участков на органы местного самоуправления в случае, если лица, деятельность которых привела к деградации земель, не являются правообладателями земельных участков и отсутствует информация о таких лицах, исключив из </w:t>
            </w:r>
            <w:hyperlink w:history="0" r:id="rId52"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постановления</w:t>
              </w:r>
            </w:hyperlink>
            <w:r>
              <w:rPr>
                <w:sz w:val="20"/>
              </w:rPr>
              <w:t xml:space="preserve"> Правительства Российской Федерации от 10.07.2018 N 800 "О проведении рекультивации и консервации земель" обязанности по обеспечению их осуществления, возложенные в настоящее время на органы, уполномоченные на предоставление земельных участков.</w:t>
            </w:r>
          </w:p>
          <w:p>
            <w:pPr>
              <w:pStyle w:val="0"/>
            </w:pPr>
            <w:r>
              <w:rPr>
                <w:sz w:val="20"/>
              </w:rPr>
              <w:t xml:space="preserve">2. В случае ликвидации юридических лиц - возложение обязанности по осуществлению рекультивации (консервации) земельных участков на учредителей указанных юридических лиц и установление соответствующих мер ответственности в случае неисполнения ими обязанности по рекультивации (консервации) земельных участков, деятельность юридических лиц на которых привела к деградации земель</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7</w:t>
            </w:r>
          </w:p>
        </w:tc>
        <w:tc>
          <w:tcPr>
            <w:tcW w:w="4195" w:type="dxa"/>
          </w:tcPr>
          <w:p>
            <w:pPr>
              <w:pStyle w:val="0"/>
            </w:pPr>
            <w:r>
              <w:rPr>
                <w:sz w:val="20"/>
              </w:rPr>
              <w:t xml:space="preserve">Внесение предложений и изменений в отдельные законодательные акты Российской Федерации в части установления обязанности пользователей недр по созданию ликвидационных фондов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8</w:t>
            </w:r>
          </w:p>
        </w:tc>
        <w:tc>
          <w:tcPr>
            <w:tcW w:w="4195" w:type="dxa"/>
          </w:tcPr>
          <w:p>
            <w:pPr>
              <w:pStyle w:val="0"/>
            </w:pPr>
            <w:r>
              <w:rPr>
                <w:sz w:val="20"/>
              </w:rPr>
              <w:t xml:space="preserve">Обеспечение мониторинга и контроля за проведением рекультивации земель в регионе</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Задача 2</w:t>
            </w:r>
          </w:p>
        </w:tc>
        <w:tc>
          <w:tcPr>
            <w:gridSpan w:val="3"/>
            <w:tcW w:w="7994" w:type="dxa"/>
          </w:tcPr>
          <w:p>
            <w:pPr>
              <w:pStyle w:val="0"/>
            </w:pPr>
            <w:r>
              <w:rPr>
                <w:sz w:val="20"/>
              </w:rPr>
              <w:t xml:space="preserve">Разработка и реализация комплексной программы устранения последствий подтопления территорий населенных пунктов в связи с изменениями гидрологического режима. Экологическая оценка лицензирования недропользования (в том числе учет поддержания уровня воды в затопленных шахтах при ликвидации предприятий)</w:t>
            </w:r>
          </w:p>
        </w:tc>
      </w:tr>
      <w:tr>
        <w:tc>
          <w:tcPr>
            <w:tcW w:w="1020" w:type="dxa"/>
          </w:tcPr>
          <w:p>
            <w:pPr>
              <w:pStyle w:val="0"/>
            </w:pPr>
            <w:r>
              <w:rPr>
                <w:sz w:val="20"/>
              </w:rPr>
              <w:t xml:space="preserve">1</w:t>
            </w:r>
          </w:p>
        </w:tc>
        <w:tc>
          <w:tcPr>
            <w:tcW w:w="4195" w:type="dxa"/>
          </w:tcPr>
          <w:p>
            <w:pPr>
              <w:pStyle w:val="0"/>
            </w:pPr>
            <w:r>
              <w:rPr>
                <w:sz w:val="20"/>
              </w:rPr>
              <w:t xml:space="preserve">Анализ реестра подтопленных территорий населенных пунктов в связи с изменением гидрологического режима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исполнительные органы Кемеровской области - Кузбасса отраслевой компетенции органы местного самоуправления (по согласованию)</w:t>
            </w:r>
          </w:p>
        </w:tc>
      </w:tr>
      <w:tr>
        <w:tc>
          <w:tcPr>
            <w:tcW w:w="1020" w:type="dxa"/>
          </w:tcPr>
          <w:p>
            <w:pPr>
              <w:pStyle w:val="0"/>
            </w:pPr>
            <w:r>
              <w:rPr>
                <w:sz w:val="20"/>
              </w:rPr>
              <w:t xml:space="preserve">Цель 5</w:t>
            </w:r>
          </w:p>
        </w:tc>
        <w:tc>
          <w:tcPr>
            <w:gridSpan w:val="3"/>
            <w:tcW w:w="7994" w:type="dxa"/>
          </w:tcPr>
          <w:p>
            <w:pPr>
              <w:pStyle w:val="0"/>
            </w:pPr>
            <w:r>
              <w:rPr>
                <w:sz w:val="20"/>
              </w:rPr>
              <w:t xml:space="preserve">Повышение экологичности угольной генерации в Кузбассе</w:t>
            </w:r>
          </w:p>
        </w:tc>
      </w:tr>
      <w:tr>
        <w:tc>
          <w:tcPr>
            <w:tcW w:w="1020" w:type="dxa"/>
          </w:tcPr>
          <w:p>
            <w:pPr>
              <w:pStyle w:val="0"/>
            </w:pPr>
            <w:r>
              <w:rPr>
                <w:sz w:val="20"/>
              </w:rPr>
              <w:t xml:space="preserve">Задача 1</w:t>
            </w:r>
          </w:p>
        </w:tc>
        <w:tc>
          <w:tcPr>
            <w:gridSpan w:val="3"/>
            <w:tcW w:w="7994" w:type="dxa"/>
          </w:tcPr>
          <w:p>
            <w:pPr>
              <w:pStyle w:val="0"/>
            </w:pPr>
            <w:r>
              <w:rPr>
                <w:sz w:val="20"/>
              </w:rPr>
              <w:t xml:space="preserve">Создание в Кузбассе авангардных энергоэффективных объектов, работающих на угле и продуктах его переработки</w:t>
            </w:r>
          </w:p>
        </w:tc>
      </w:tr>
      <w:tr>
        <w:tc>
          <w:tcPr>
            <w:tcW w:w="1020" w:type="dxa"/>
          </w:tcPr>
          <w:p>
            <w:pPr>
              <w:pStyle w:val="0"/>
            </w:pPr>
            <w:r>
              <w:rPr>
                <w:sz w:val="20"/>
              </w:rPr>
              <w:t xml:space="preserve">1</w:t>
            </w:r>
          </w:p>
        </w:tc>
        <w:tc>
          <w:tcPr>
            <w:tcW w:w="4195" w:type="dxa"/>
          </w:tcPr>
          <w:p>
            <w:pPr>
              <w:pStyle w:val="0"/>
            </w:pPr>
            <w:r>
              <w:rPr>
                <w:sz w:val="20"/>
              </w:rPr>
              <w:t xml:space="preserve">Актуализация схемы и программы развития электроэнергетики Кемеровской области - Кузбасса</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Герасимцев А.В.</w:t>
            </w:r>
          </w:p>
        </w:tc>
      </w:tr>
      <w:tr>
        <w:tc>
          <w:tcPr>
            <w:tcW w:w="1020" w:type="dxa"/>
          </w:tcPr>
          <w:p>
            <w:pPr>
              <w:pStyle w:val="0"/>
            </w:pPr>
            <w:r>
              <w:rPr>
                <w:sz w:val="20"/>
              </w:rPr>
              <w:t xml:space="preserve">2</w:t>
            </w:r>
          </w:p>
        </w:tc>
        <w:tc>
          <w:tcPr>
            <w:tcW w:w="4195" w:type="dxa"/>
          </w:tcPr>
          <w:p>
            <w:pPr>
              <w:pStyle w:val="0"/>
            </w:pPr>
            <w:r>
              <w:rPr>
                <w:sz w:val="20"/>
              </w:rPr>
              <w:t xml:space="preserve">Мониторинг перевода угольной генерации на экологичные виды топлива</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Герасимцев А.В.</w:t>
            </w:r>
          </w:p>
        </w:tc>
      </w:tr>
      <w:tr>
        <w:tc>
          <w:tcPr>
            <w:tcW w:w="1020" w:type="dxa"/>
          </w:tcPr>
          <w:p>
            <w:pPr>
              <w:pStyle w:val="0"/>
            </w:pPr>
            <w:r>
              <w:rPr>
                <w:sz w:val="20"/>
              </w:rPr>
              <w:t xml:space="preserve">3</w:t>
            </w:r>
          </w:p>
        </w:tc>
        <w:tc>
          <w:tcPr>
            <w:tcW w:w="4195" w:type="dxa"/>
          </w:tcPr>
          <w:p>
            <w:pPr>
              <w:pStyle w:val="0"/>
            </w:pPr>
            <w:r>
              <w:rPr>
                <w:sz w:val="20"/>
              </w:rPr>
              <w:t xml:space="preserve">Внедрение сезонного изменения режима работы угольных тепловых электростанций с целью повышения экологичности угольной генерации</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Герасимцев А.В.</w:t>
            </w:r>
          </w:p>
        </w:tc>
      </w:tr>
      <w:tr>
        <w:tc>
          <w:tcPr>
            <w:tcW w:w="1020" w:type="dxa"/>
          </w:tcPr>
          <w:p>
            <w:pPr>
              <w:pStyle w:val="0"/>
            </w:pPr>
            <w:r>
              <w:rPr>
                <w:sz w:val="20"/>
              </w:rPr>
              <w:t xml:space="preserve">Задача 2</w:t>
            </w:r>
          </w:p>
        </w:tc>
        <w:tc>
          <w:tcPr>
            <w:gridSpan w:val="3"/>
            <w:tcW w:w="7994" w:type="dxa"/>
          </w:tcPr>
          <w:p>
            <w:pPr>
              <w:pStyle w:val="0"/>
            </w:pPr>
            <w:r>
              <w:rPr>
                <w:sz w:val="20"/>
              </w:rPr>
              <w:t xml:space="preserve">Внедрение передовых технологий "чистого угля"</w:t>
            </w:r>
          </w:p>
        </w:tc>
      </w:tr>
      <w:tr>
        <w:tc>
          <w:tcPr>
            <w:tcW w:w="1020" w:type="dxa"/>
          </w:tcPr>
          <w:p>
            <w:pPr>
              <w:pStyle w:val="0"/>
            </w:pPr>
            <w:r>
              <w:rPr>
                <w:sz w:val="20"/>
              </w:rPr>
              <w:t xml:space="preserve">1</w:t>
            </w:r>
          </w:p>
        </w:tc>
        <w:tc>
          <w:tcPr>
            <w:tcW w:w="4195" w:type="dxa"/>
          </w:tcPr>
          <w:p>
            <w:pPr>
              <w:pStyle w:val="0"/>
            </w:pPr>
            <w:r>
              <w:rPr>
                <w:sz w:val="20"/>
              </w:rPr>
              <w:t xml:space="preserve">Изучение мирового и российского опыта по внедрению технологий глубокой переработки добываемого сырья. Масштабирование последнего на угольные предприятия Кемеровской области -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pPr>
            <w:r>
              <w:rPr>
                <w:sz w:val="20"/>
              </w:rPr>
              <w:t xml:space="preserve">2</w:t>
            </w:r>
          </w:p>
        </w:tc>
        <w:tc>
          <w:tcPr>
            <w:tcW w:w="4195" w:type="dxa"/>
          </w:tcPr>
          <w:p>
            <w:pPr>
              <w:pStyle w:val="0"/>
            </w:pPr>
            <w:r>
              <w:rPr>
                <w:sz w:val="20"/>
              </w:rPr>
              <w:t xml:space="preserve">Формирование эколого-ориентированного мировоззрения руководителей угольных компаний через экологические социально значимые мероприятия, проводимые в Кемеровской области - Кузбассе</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pPr>
            <w:r>
              <w:rPr>
                <w:sz w:val="20"/>
              </w:rPr>
              <w:t xml:space="preserve">3</w:t>
            </w:r>
          </w:p>
        </w:tc>
        <w:tc>
          <w:tcPr>
            <w:tcW w:w="4195" w:type="dxa"/>
          </w:tcPr>
          <w:p>
            <w:pPr>
              <w:pStyle w:val="0"/>
            </w:pPr>
            <w:r>
              <w:rPr>
                <w:sz w:val="20"/>
              </w:rPr>
              <w:t xml:space="preserve">Работа по формированию экологических навыков в работе у сотрудников предприятий и расширению "зеленых" рабочих мест на предприятиях угольной промышленности Кемеровской области -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pPr>
            <w:r>
              <w:rPr>
                <w:sz w:val="20"/>
              </w:rPr>
              <w:t xml:space="preserve">4</w:t>
            </w:r>
          </w:p>
        </w:tc>
        <w:tc>
          <w:tcPr>
            <w:tcW w:w="4195" w:type="dxa"/>
          </w:tcPr>
          <w:p>
            <w:pPr>
              <w:pStyle w:val="0"/>
            </w:pPr>
            <w:r>
              <w:rPr>
                <w:sz w:val="20"/>
              </w:rPr>
              <w:t xml:space="preserve">Внедрение установок по пылеподавлению, смачивающих средств в системах пылеподавления в местах погрузки, выгрузки, перевозки и складирования угля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pPr>
            <w:r>
              <w:rPr>
                <w:sz w:val="20"/>
              </w:rPr>
              <w:t xml:space="preserve">5</w:t>
            </w:r>
          </w:p>
        </w:tc>
        <w:tc>
          <w:tcPr>
            <w:tcW w:w="4195" w:type="dxa"/>
          </w:tcPr>
          <w:p>
            <w:pPr>
              <w:pStyle w:val="0"/>
            </w:pPr>
            <w:r>
              <w:rPr>
                <w:sz w:val="20"/>
              </w:rPr>
              <w:t xml:space="preserve">Мониторинг и внедрение новейших доступных технологий в части внедрения установок по пылеподавлению, смачивающих средств в системах пылеподавления на предприятиях угольной промышленности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pPr>
            <w:r>
              <w:rPr>
                <w:sz w:val="20"/>
              </w:rPr>
              <w:t xml:space="preserve">6</w:t>
            </w:r>
          </w:p>
        </w:tc>
        <w:tc>
          <w:tcPr>
            <w:tcW w:w="4195" w:type="dxa"/>
          </w:tcPr>
          <w:p>
            <w:pPr>
              <w:pStyle w:val="0"/>
            </w:pPr>
            <w:r>
              <w:rPr>
                <w:sz w:val="20"/>
              </w:rPr>
              <w:t xml:space="preserve">Изучение перспективного опыта по строительству и реконструкции газоочистных установок. Извлечение и утилизация парниковых газов (метана); строительство и реконструкция газоочистных установок</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исполнительные органы Кемеровской области - Кузбасса отраслевой компетенции органы местного самоуправления (по согласованию)</w:t>
            </w:r>
          </w:p>
        </w:tc>
      </w:tr>
      <w:tr>
        <w:tc>
          <w:tcPr>
            <w:tcW w:w="1020" w:type="dxa"/>
          </w:tcPr>
          <w:p>
            <w:pPr>
              <w:pStyle w:val="0"/>
            </w:pPr>
            <w:r>
              <w:rPr>
                <w:sz w:val="20"/>
              </w:rPr>
              <w:t xml:space="preserve">7</w:t>
            </w:r>
          </w:p>
        </w:tc>
        <w:tc>
          <w:tcPr>
            <w:tcW w:w="4195" w:type="dxa"/>
          </w:tcPr>
          <w:p>
            <w:pPr>
              <w:pStyle w:val="0"/>
            </w:pPr>
            <w:r>
              <w:rPr>
                <w:sz w:val="20"/>
              </w:rPr>
              <w:t xml:space="preserve">Строительство и реконструкция очистных сооружений, очистка водоохранных зон водных объектов, внедрение замкнутого цикла использования воды; мониторинг состояния водных объектов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pPr>
            <w:r>
              <w:rPr>
                <w:sz w:val="20"/>
              </w:rPr>
              <w:t xml:space="preserve">Результаты</w:t>
            </w:r>
          </w:p>
        </w:tc>
        <w:tc>
          <w:tcPr>
            <w:gridSpan w:val="3"/>
            <w:tcW w:w="7994" w:type="dxa"/>
          </w:tcPr>
          <w:p>
            <w:pPr>
              <w:pStyle w:val="0"/>
            </w:pPr>
            <w:r>
              <w:rPr>
                <w:sz w:val="20"/>
              </w:rPr>
              <w:t xml:space="preserve">1. Начата реализация стратегии развития угольно-промышленного комплекса.</w:t>
            </w:r>
          </w:p>
          <w:p>
            <w:pPr>
              <w:pStyle w:val="0"/>
            </w:pPr>
            <w:r>
              <w:rPr>
                <w:sz w:val="20"/>
              </w:rPr>
              <w:t xml:space="preserve">2. Обеспечены условия для оптимизации структуры капитала и повышения прибыли предприятий угольной промышленности.</w:t>
            </w:r>
          </w:p>
          <w:p>
            <w:pPr>
              <w:pStyle w:val="0"/>
            </w:pPr>
            <w:r>
              <w:rPr>
                <w:sz w:val="20"/>
              </w:rPr>
              <w:t xml:space="preserve">3. Оптимизирована стоимость транспортировки угля железнодорожным и автомобильным транспортом.</w:t>
            </w:r>
          </w:p>
          <w:p>
            <w:pPr>
              <w:pStyle w:val="0"/>
            </w:pPr>
            <w:r>
              <w:rPr>
                <w:sz w:val="20"/>
              </w:rPr>
              <w:t xml:space="preserve">4. Начата реализация инфраструктурно-логистические проектов для снижения себестоимости продукции угольно-промышленного комплекса и повышения эффективности угледобывающих компаний.</w:t>
            </w:r>
          </w:p>
          <w:p>
            <w:pPr>
              <w:pStyle w:val="0"/>
            </w:pPr>
            <w:r>
              <w:rPr>
                <w:sz w:val="20"/>
              </w:rPr>
              <w:t xml:space="preserve">5. Пополнен реестр нарушенных земель Кузбасса, подлежащих рекультивации. Проведен анализ нормативной базы и подготовлены предложения по внесению изменений в законодательство Российской Федерации в области рекультивации нарушенных земель. Осуществлен мониторинг и контроль за проведением рекультивации нарушенных земель.</w:t>
            </w:r>
          </w:p>
          <w:p>
            <w:pPr>
              <w:pStyle w:val="0"/>
            </w:pPr>
            <w:r>
              <w:rPr>
                <w:sz w:val="20"/>
              </w:rPr>
              <w:t xml:space="preserve">6. Проведен анализ реестра подтопленных территорий населенных пунктов.</w:t>
            </w:r>
          </w:p>
          <w:p>
            <w:pPr>
              <w:pStyle w:val="0"/>
            </w:pPr>
            <w:r>
              <w:rPr>
                <w:sz w:val="20"/>
              </w:rPr>
              <w:t xml:space="preserve">7. Улучшены показатели состояния окружающей среды. Снижено негативное воздействие угольной генерации на экологию и социальную сферу Кузбасса. Развитие угольной генерации в Кузбассе.</w:t>
            </w:r>
          </w:p>
          <w:p>
            <w:pPr>
              <w:pStyle w:val="0"/>
            </w:pPr>
            <w:r>
              <w:rPr>
                <w:sz w:val="20"/>
              </w:rPr>
              <w:t xml:space="preserve">8. Продолжено внедрение передовых технологий "чистого угля"</w:t>
            </w:r>
          </w:p>
        </w:tc>
      </w:tr>
      <w:tr>
        <w:tc>
          <w:tcPr>
            <w:gridSpan w:val="4"/>
            <w:tcW w:w="9014" w:type="dxa"/>
          </w:tcPr>
          <w:p>
            <w:pPr>
              <w:pStyle w:val="0"/>
              <w:outlineLvl w:val="3"/>
              <w:jc w:val="center"/>
            </w:pPr>
            <w:r>
              <w:rPr>
                <w:sz w:val="20"/>
              </w:rPr>
              <w:t xml:space="preserve">III этап (2026 - 2035 годы)</w:t>
            </w:r>
          </w:p>
        </w:tc>
      </w:tr>
      <w:tr>
        <w:tc>
          <w:tcPr>
            <w:tcW w:w="1020" w:type="dxa"/>
          </w:tcPr>
          <w:p>
            <w:pPr>
              <w:pStyle w:val="0"/>
            </w:pPr>
            <w:r>
              <w:rPr>
                <w:sz w:val="20"/>
              </w:rPr>
              <w:t xml:space="preserve">Цель 1</w:t>
            </w:r>
          </w:p>
        </w:tc>
        <w:tc>
          <w:tcPr>
            <w:gridSpan w:val="3"/>
            <w:tcW w:w="7994" w:type="dxa"/>
            <w:vAlign w:val="center"/>
          </w:tcPr>
          <w:p>
            <w:pPr>
              <w:pStyle w:val="0"/>
            </w:pPr>
            <w:r>
              <w:rPr>
                <w:sz w:val="20"/>
              </w:rPr>
              <w:t xml:space="preserve">Обеспечение согласования существующих стратегий развития угольно-промышленного комплекса</w:t>
            </w:r>
          </w:p>
        </w:tc>
      </w:tr>
      <w:tr>
        <w:tc>
          <w:tcPr>
            <w:tcW w:w="1020" w:type="dxa"/>
          </w:tcPr>
          <w:p>
            <w:pPr>
              <w:pStyle w:val="0"/>
            </w:pPr>
            <w:r>
              <w:rPr>
                <w:sz w:val="20"/>
              </w:rPr>
              <w:t xml:space="preserve">Задача 1</w:t>
            </w:r>
          </w:p>
        </w:tc>
        <w:tc>
          <w:tcPr>
            <w:gridSpan w:val="3"/>
            <w:tcW w:w="7994" w:type="dxa"/>
          </w:tcPr>
          <w:p>
            <w:pPr>
              <w:pStyle w:val="0"/>
            </w:pPr>
            <w:r>
              <w:rPr>
                <w:sz w:val="20"/>
              </w:rPr>
              <w:t xml:space="preserve">Согласование существующих стратегий развития угледобычи и углепереработки в Кузбассе требует постоянного учета интересов кузбассовцев и соответствующих согласований деятельности органов власти федерального, регионального и муниципального уровней с интересами частного бизнеса данной отрасли</w:t>
            </w:r>
          </w:p>
        </w:tc>
      </w:tr>
      <w:tr>
        <w:tc>
          <w:tcPr>
            <w:tcW w:w="1020" w:type="dxa"/>
          </w:tcPr>
          <w:p>
            <w:pPr>
              <w:pStyle w:val="0"/>
            </w:pPr>
            <w:r>
              <w:rPr>
                <w:sz w:val="20"/>
              </w:rPr>
              <w:t xml:space="preserve">1</w:t>
            </w:r>
          </w:p>
        </w:tc>
        <w:tc>
          <w:tcPr>
            <w:tcW w:w="4195" w:type="dxa"/>
          </w:tcPr>
          <w:p>
            <w:pPr>
              <w:pStyle w:val="0"/>
            </w:pPr>
            <w:r>
              <w:rPr>
                <w:sz w:val="20"/>
              </w:rPr>
              <w:t xml:space="preserve">Функционирование геопортала "Цифровой мониторинг состояния социально-природно-техногенных комплексов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Токарев О.С.</w:t>
            </w:r>
          </w:p>
        </w:tc>
      </w:tr>
      <w:tr>
        <w:tc>
          <w:tcPr>
            <w:tcW w:w="1020" w:type="dxa"/>
          </w:tcPr>
          <w:p>
            <w:pPr>
              <w:pStyle w:val="0"/>
            </w:pPr>
            <w:r>
              <w:rPr>
                <w:sz w:val="20"/>
              </w:rPr>
              <w:t xml:space="preserve">2</w:t>
            </w:r>
          </w:p>
        </w:tc>
        <w:tc>
          <w:tcPr>
            <w:tcW w:w="4195" w:type="dxa"/>
          </w:tcPr>
          <w:p>
            <w:pPr>
              <w:pStyle w:val="0"/>
            </w:pPr>
            <w:r>
              <w:rPr>
                <w:sz w:val="20"/>
              </w:rPr>
              <w:t xml:space="preserve">Обеспечение баланса интересов частного бизнеса в области угледобычи и углепереработки, кузбассовцев и органов власти федерального, регионального и муниципального уровней путем применения системы, использующей в качестве исходных данных информацию геопортала "Цифровой мониторинг состояния социально-природно-техногенных комплексов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Токарев О.С.</w:t>
            </w:r>
          </w:p>
        </w:tc>
      </w:tr>
      <w:tr>
        <w:tc>
          <w:tcPr>
            <w:tcW w:w="1020" w:type="dxa"/>
          </w:tcPr>
          <w:p>
            <w:pPr>
              <w:pStyle w:val="0"/>
            </w:pPr>
            <w:r>
              <w:rPr>
                <w:sz w:val="20"/>
              </w:rPr>
              <w:t xml:space="preserve">Задача 2</w:t>
            </w:r>
          </w:p>
        </w:tc>
        <w:tc>
          <w:tcPr>
            <w:gridSpan w:val="3"/>
            <w:tcW w:w="7994" w:type="dxa"/>
          </w:tcPr>
          <w:p>
            <w:pPr>
              <w:pStyle w:val="0"/>
            </w:pPr>
            <w:r>
              <w:rPr>
                <w:sz w:val="20"/>
              </w:rPr>
              <w:t xml:space="preserve">Разработка согласованной региональной стратегии развития угледобычи и использования кузбасского угля. Продвижение и согласование данной стратегии с исполнительными органами федеральной власти</w:t>
            </w:r>
          </w:p>
        </w:tc>
      </w:tr>
      <w:tr>
        <w:tc>
          <w:tcPr>
            <w:tcW w:w="1020" w:type="dxa"/>
          </w:tcPr>
          <w:p>
            <w:pPr>
              <w:pStyle w:val="0"/>
            </w:pPr>
            <w:r>
              <w:rPr>
                <w:sz w:val="20"/>
              </w:rPr>
              <w:t xml:space="preserve">1</w:t>
            </w:r>
          </w:p>
        </w:tc>
        <w:tc>
          <w:tcPr>
            <w:tcW w:w="4195" w:type="dxa"/>
          </w:tcPr>
          <w:p>
            <w:pPr>
              <w:pStyle w:val="0"/>
            </w:pPr>
            <w:r>
              <w:rPr>
                <w:sz w:val="20"/>
              </w:rPr>
              <w:t xml:space="preserve">Реализация Региональной стратегии развития угледобычи и использования кузбасского угля на период до 2035 года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Токарев О.С.</w:t>
            </w:r>
          </w:p>
        </w:tc>
      </w:tr>
      <w:tr>
        <w:tc>
          <w:tcPr>
            <w:tcW w:w="1020" w:type="dxa"/>
          </w:tcPr>
          <w:p>
            <w:pPr>
              <w:pStyle w:val="0"/>
            </w:pPr>
            <w:r>
              <w:rPr>
                <w:sz w:val="20"/>
              </w:rPr>
              <w:t xml:space="preserve">Задача 3</w:t>
            </w:r>
          </w:p>
        </w:tc>
        <w:tc>
          <w:tcPr>
            <w:gridSpan w:val="3"/>
            <w:tcW w:w="7994" w:type="dxa"/>
          </w:tcPr>
          <w:p>
            <w:pPr>
              <w:pStyle w:val="0"/>
            </w:pPr>
            <w:r>
              <w:rPr>
                <w:sz w:val="20"/>
              </w:rPr>
              <w:t xml:space="preserve">Создание в составе Министерства угольной промышленности Кузбасса структуры, обеспечивающей координацию работы углепроизводителей Кузбасса и представляющей их интересы в федеральных, региональных и муниципальных органах власти</w:t>
            </w:r>
          </w:p>
        </w:tc>
      </w:tr>
      <w:tr>
        <w:tc>
          <w:tcPr>
            <w:tcW w:w="1020" w:type="dxa"/>
          </w:tcPr>
          <w:p>
            <w:pPr>
              <w:pStyle w:val="0"/>
            </w:pPr>
            <w:r>
              <w:rPr>
                <w:sz w:val="20"/>
              </w:rPr>
              <w:t xml:space="preserve">1</w:t>
            </w:r>
          </w:p>
        </w:tc>
        <w:tc>
          <w:tcPr>
            <w:tcW w:w="4195" w:type="dxa"/>
          </w:tcPr>
          <w:p>
            <w:pPr>
              <w:pStyle w:val="0"/>
            </w:pPr>
            <w:r>
              <w:rPr>
                <w:sz w:val="20"/>
              </w:rPr>
              <w:t xml:space="preserve">Функционирование отдела по взаимодействию с углепроизводителями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Токарев О.С.</w:t>
            </w:r>
          </w:p>
        </w:tc>
      </w:tr>
      <w:tr>
        <w:tc>
          <w:tcPr>
            <w:tcW w:w="1020" w:type="dxa"/>
          </w:tcPr>
          <w:p>
            <w:pPr>
              <w:pStyle w:val="0"/>
            </w:pPr>
            <w:r>
              <w:rPr>
                <w:sz w:val="20"/>
              </w:rPr>
              <w:t xml:space="preserve">Задача 4</w:t>
            </w:r>
          </w:p>
        </w:tc>
        <w:tc>
          <w:tcPr>
            <w:gridSpan w:val="3"/>
            <w:tcW w:w="7994" w:type="dxa"/>
          </w:tcPr>
          <w:p>
            <w:pPr>
              <w:pStyle w:val="0"/>
            </w:pPr>
            <w:r>
              <w:rPr>
                <w:sz w:val="20"/>
              </w:rPr>
              <w:t xml:space="preserve">Развитие и укрепление лидирующей роли Кузбасса в производстве угля и необходимой транспортно-торговой инфраструктуры</w:t>
            </w:r>
          </w:p>
        </w:tc>
      </w:tr>
      <w:tr>
        <w:tc>
          <w:tcPr>
            <w:tcW w:w="1020" w:type="dxa"/>
          </w:tcPr>
          <w:p>
            <w:pPr>
              <w:pStyle w:val="0"/>
            </w:pPr>
            <w:r>
              <w:rPr>
                <w:sz w:val="20"/>
              </w:rPr>
              <w:t xml:space="preserve">1</w:t>
            </w:r>
          </w:p>
        </w:tc>
        <w:tc>
          <w:tcPr>
            <w:tcW w:w="4195" w:type="dxa"/>
          </w:tcPr>
          <w:p>
            <w:pPr>
              <w:pStyle w:val="0"/>
            </w:pPr>
            <w:r>
              <w:rPr>
                <w:sz w:val="20"/>
              </w:rPr>
              <w:t xml:space="preserve">Технологическая модернизация предприятий угольной промышленности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Токарев О.С.</w:t>
            </w:r>
          </w:p>
        </w:tc>
      </w:tr>
      <w:tr>
        <w:tc>
          <w:tcPr>
            <w:tcW w:w="1020" w:type="dxa"/>
          </w:tcPr>
          <w:p>
            <w:pPr>
              <w:pStyle w:val="0"/>
            </w:pPr>
            <w:r>
              <w:rPr>
                <w:sz w:val="20"/>
              </w:rPr>
              <w:t xml:space="preserve">2</w:t>
            </w:r>
          </w:p>
        </w:tc>
        <w:tc>
          <w:tcPr>
            <w:tcW w:w="4195" w:type="dxa"/>
          </w:tcPr>
          <w:p>
            <w:pPr>
              <w:pStyle w:val="0"/>
            </w:pPr>
            <w:r>
              <w:rPr>
                <w:sz w:val="20"/>
              </w:rPr>
              <w:t xml:space="preserve">Развитие ж/д инфраструктуры необщего пользования на основе предложений угольных компаний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Токарев О.С.</w:t>
            </w:r>
          </w:p>
        </w:tc>
      </w:tr>
      <w:tr>
        <w:tc>
          <w:tcPr>
            <w:tcW w:w="1020" w:type="dxa"/>
          </w:tcPr>
          <w:p>
            <w:pPr>
              <w:pStyle w:val="0"/>
            </w:pPr>
            <w:r>
              <w:rPr>
                <w:sz w:val="20"/>
              </w:rPr>
              <w:t xml:space="preserve">Задача 5</w:t>
            </w:r>
          </w:p>
        </w:tc>
        <w:tc>
          <w:tcPr>
            <w:gridSpan w:val="3"/>
            <w:tcW w:w="7994" w:type="dxa"/>
          </w:tcPr>
          <w:p>
            <w:pPr>
              <w:pStyle w:val="0"/>
            </w:pPr>
            <w:r>
              <w:rPr>
                <w:sz w:val="20"/>
              </w:rPr>
              <w:t xml:space="preserve">Разработка и внедрение инновационных технологий сжигания угля с применением сверхкритических и суперсверхкритических параметров пара</w:t>
            </w:r>
          </w:p>
        </w:tc>
      </w:tr>
      <w:tr>
        <w:tc>
          <w:tcPr>
            <w:tcW w:w="1020" w:type="dxa"/>
          </w:tcPr>
          <w:p>
            <w:pPr>
              <w:pStyle w:val="0"/>
            </w:pPr>
            <w:r>
              <w:rPr>
                <w:sz w:val="20"/>
              </w:rPr>
              <w:t xml:space="preserve">1</w:t>
            </w:r>
          </w:p>
        </w:tc>
        <w:tc>
          <w:tcPr>
            <w:tcW w:w="4195" w:type="dxa"/>
          </w:tcPr>
          <w:p>
            <w:pPr>
              <w:pStyle w:val="0"/>
            </w:pPr>
            <w:r>
              <w:rPr>
                <w:sz w:val="20"/>
              </w:rPr>
              <w:t xml:space="preserve">Актуализация схемы и программы развития электроэнергетики Кузбасса</w:t>
            </w:r>
          </w:p>
        </w:tc>
        <w:tc>
          <w:tcPr>
            <w:tcW w:w="964" w:type="dxa"/>
          </w:tcPr>
          <w:p>
            <w:pPr>
              <w:pStyle w:val="0"/>
              <w:jc w:val="center"/>
            </w:pPr>
            <w:r>
              <w:rPr>
                <w:sz w:val="20"/>
              </w:rPr>
              <w:t xml:space="preserve">Ежегодно</w:t>
            </w:r>
          </w:p>
        </w:tc>
        <w:tc>
          <w:tcPr>
            <w:tcW w:w="2835" w:type="dxa"/>
          </w:tcPr>
          <w:p>
            <w:pPr>
              <w:pStyle w:val="0"/>
              <w:jc w:val="center"/>
            </w:pPr>
            <w:r>
              <w:rPr>
                <w:sz w:val="20"/>
              </w:rPr>
              <w:t xml:space="preserve">Герасимцев А.В.</w:t>
            </w:r>
          </w:p>
        </w:tc>
      </w:tr>
      <w:tr>
        <w:tc>
          <w:tcPr>
            <w:tcW w:w="1020" w:type="dxa"/>
          </w:tcPr>
          <w:p>
            <w:pPr>
              <w:pStyle w:val="0"/>
            </w:pPr>
            <w:r>
              <w:rPr>
                <w:sz w:val="20"/>
              </w:rPr>
              <w:t xml:space="preserve">2</w:t>
            </w:r>
          </w:p>
        </w:tc>
        <w:tc>
          <w:tcPr>
            <w:tcW w:w="4195" w:type="dxa"/>
          </w:tcPr>
          <w:p>
            <w:pPr>
              <w:pStyle w:val="0"/>
            </w:pPr>
            <w:r>
              <w:rPr>
                <w:sz w:val="20"/>
              </w:rPr>
              <w:t xml:space="preserve">Изучение перечня НДТ в данном направлении</w:t>
            </w:r>
          </w:p>
        </w:tc>
        <w:tc>
          <w:tcPr>
            <w:tcW w:w="964" w:type="dxa"/>
          </w:tcPr>
          <w:p>
            <w:pPr>
              <w:pStyle w:val="0"/>
              <w:jc w:val="center"/>
            </w:pPr>
            <w:r>
              <w:rPr>
                <w:sz w:val="20"/>
              </w:rPr>
              <w:t xml:space="preserve">2026 - 2035 годы (по мере необходимости)</w:t>
            </w:r>
          </w:p>
        </w:tc>
        <w:tc>
          <w:tcPr>
            <w:tcW w:w="2835" w:type="dxa"/>
          </w:tcPr>
          <w:p>
            <w:pPr>
              <w:pStyle w:val="0"/>
              <w:jc w:val="center"/>
            </w:pPr>
            <w:r>
              <w:rPr>
                <w:sz w:val="20"/>
              </w:rPr>
              <w:t xml:space="preserve">Герасимцев А.В.</w:t>
            </w:r>
          </w:p>
        </w:tc>
      </w:tr>
      <w:tr>
        <w:tc>
          <w:tcPr>
            <w:tcW w:w="1020" w:type="dxa"/>
          </w:tcPr>
          <w:p>
            <w:pPr>
              <w:pStyle w:val="0"/>
            </w:pPr>
            <w:r>
              <w:rPr>
                <w:sz w:val="20"/>
              </w:rPr>
              <w:t xml:space="preserve">3</w:t>
            </w:r>
          </w:p>
        </w:tc>
        <w:tc>
          <w:tcPr>
            <w:tcW w:w="4195" w:type="dxa"/>
          </w:tcPr>
          <w:p>
            <w:pPr>
              <w:pStyle w:val="0"/>
            </w:pPr>
            <w:r>
              <w:rPr>
                <w:sz w:val="20"/>
              </w:rPr>
              <w:t xml:space="preserve">Масштабирование положительного опыта по внедрению на тепловых электростанциях в Кемеровской области - Кузбассе инновационных технологий сжигания угля с применением сверхкритических и суперсверхкритических параметров пара в соответствии с нормами действующего законодательства Российской Федерации</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Герасимцев А.В.</w:t>
            </w:r>
          </w:p>
        </w:tc>
      </w:tr>
      <w:tr>
        <w:tc>
          <w:tcPr>
            <w:tcW w:w="1020" w:type="dxa"/>
          </w:tcPr>
          <w:p>
            <w:pPr>
              <w:pStyle w:val="0"/>
            </w:pPr>
            <w:r>
              <w:rPr>
                <w:sz w:val="20"/>
              </w:rPr>
              <w:t xml:space="preserve">Задача 6</w:t>
            </w:r>
          </w:p>
        </w:tc>
        <w:tc>
          <w:tcPr>
            <w:gridSpan w:val="3"/>
            <w:tcW w:w="7994" w:type="dxa"/>
          </w:tcPr>
          <w:p>
            <w:pPr>
              <w:pStyle w:val="0"/>
            </w:pPr>
            <w:r>
              <w:rPr>
                <w:sz w:val="20"/>
              </w:rPr>
              <w:t xml:space="preserve">Повышение эффективности угольной генерации и экологичности угольных ТЭС на основе технологий "чистого угля"</w:t>
            </w:r>
          </w:p>
        </w:tc>
      </w:tr>
      <w:tr>
        <w:tc>
          <w:tcPr>
            <w:tcW w:w="1020" w:type="dxa"/>
          </w:tcPr>
          <w:p>
            <w:pPr>
              <w:pStyle w:val="0"/>
            </w:pPr>
            <w:r>
              <w:rPr>
                <w:sz w:val="20"/>
              </w:rPr>
              <w:t xml:space="preserve">1</w:t>
            </w:r>
          </w:p>
        </w:tc>
        <w:tc>
          <w:tcPr>
            <w:tcW w:w="4195" w:type="dxa"/>
          </w:tcPr>
          <w:p>
            <w:pPr>
              <w:pStyle w:val="0"/>
            </w:pPr>
            <w:r>
              <w:rPr>
                <w:sz w:val="20"/>
              </w:rPr>
              <w:t xml:space="preserve">Изучение перечня НДТ в данном направлении</w:t>
            </w:r>
          </w:p>
        </w:tc>
        <w:tc>
          <w:tcPr>
            <w:tcW w:w="964" w:type="dxa"/>
          </w:tcPr>
          <w:p>
            <w:pPr>
              <w:pStyle w:val="0"/>
              <w:jc w:val="center"/>
            </w:pPr>
            <w:r>
              <w:rPr>
                <w:sz w:val="20"/>
              </w:rPr>
              <w:t xml:space="preserve">2026 - 2035 годы (по мере необходимости)</w:t>
            </w:r>
          </w:p>
        </w:tc>
        <w:tc>
          <w:tcPr>
            <w:tcW w:w="2835" w:type="dxa"/>
          </w:tcPr>
          <w:p>
            <w:pPr>
              <w:pStyle w:val="0"/>
              <w:jc w:val="center"/>
            </w:pPr>
            <w:r>
              <w:rPr>
                <w:sz w:val="20"/>
              </w:rPr>
              <w:t xml:space="preserve">Герасимцев А.В.</w:t>
            </w:r>
          </w:p>
        </w:tc>
      </w:tr>
      <w:tr>
        <w:tc>
          <w:tcPr>
            <w:tcW w:w="1020" w:type="dxa"/>
          </w:tcPr>
          <w:p>
            <w:pPr>
              <w:pStyle w:val="0"/>
            </w:pPr>
            <w:r>
              <w:rPr>
                <w:sz w:val="20"/>
              </w:rPr>
              <w:t xml:space="preserve">2</w:t>
            </w:r>
          </w:p>
        </w:tc>
        <w:tc>
          <w:tcPr>
            <w:tcW w:w="4195" w:type="dxa"/>
          </w:tcPr>
          <w:p>
            <w:pPr>
              <w:pStyle w:val="0"/>
            </w:pPr>
            <w:r>
              <w:rPr>
                <w:sz w:val="20"/>
              </w:rPr>
              <w:t xml:space="preserve">Формирование эколого-ориентированного мировоззрения руководителей компаний через мероприятия, проводимые в Кузбассе</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Герасимцев А.В.</w:t>
            </w:r>
          </w:p>
        </w:tc>
      </w:tr>
      <w:tr>
        <w:tc>
          <w:tcPr>
            <w:tcW w:w="1020" w:type="dxa"/>
          </w:tcPr>
          <w:p>
            <w:pPr>
              <w:pStyle w:val="0"/>
            </w:pPr>
            <w:r>
              <w:rPr>
                <w:sz w:val="20"/>
              </w:rPr>
              <w:t xml:space="preserve">Цель 2</w:t>
            </w:r>
          </w:p>
        </w:tc>
        <w:tc>
          <w:tcPr>
            <w:gridSpan w:val="3"/>
            <w:tcW w:w="7994" w:type="dxa"/>
            <w:vAlign w:val="center"/>
          </w:tcPr>
          <w:p>
            <w:pPr>
              <w:pStyle w:val="0"/>
            </w:pPr>
            <w:r>
              <w:rPr>
                <w:sz w:val="20"/>
              </w:rPr>
              <w:t xml:space="preserve">Повышение финансовой устойчивости и производительности труда в угольно-промышленной отрасли</w:t>
            </w:r>
          </w:p>
        </w:tc>
      </w:tr>
      <w:tr>
        <w:tc>
          <w:tcPr>
            <w:tcW w:w="1020" w:type="dxa"/>
          </w:tcPr>
          <w:p>
            <w:pPr>
              <w:pStyle w:val="0"/>
            </w:pPr>
            <w:r>
              <w:rPr>
                <w:sz w:val="20"/>
              </w:rPr>
              <w:t xml:space="preserve">Задача 1</w:t>
            </w:r>
          </w:p>
        </w:tc>
        <w:tc>
          <w:tcPr>
            <w:gridSpan w:val="3"/>
            <w:tcW w:w="7994" w:type="dxa"/>
          </w:tcPr>
          <w:p>
            <w:pPr>
              <w:pStyle w:val="0"/>
            </w:pPr>
            <w:r>
              <w:rPr>
                <w:sz w:val="20"/>
              </w:rPr>
              <w:t xml:space="preserve">Оптимизация структуры капитала и повышение рентабельности в угольно-промышленном комплексе Кузбасса</w:t>
            </w:r>
          </w:p>
        </w:tc>
      </w:tr>
      <w:tr>
        <w:tc>
          <w:tcPr>
            <w:tcW w:w="1020" w:type="dxa"/>
          </w:tcPr>
          <w:p>
            <w:pPr>
              <w:pStyle w:val="0"/>
            </w:pPr>
            <w:r>
              <w:rPr>
                <w:sz w:val="20"/>
              </w:rPr>
              <w:t xml:space="preserve">1</w:t>
            </w:r>
          </w:p>
        </w:tc>
        <w:tc>
          <w:tcPr>
            <w:tcW w:w="4195" w:type="dxa"/>
          </w:tcPr>
          <w:p>
            <w:pPr>
              <w:pStyle w:val="0"/>
            </w:pPr>
            <w:r>
              <w:rPr>
                <w:sz w:val="20"/>
              </w:rPr>
              <w:t xml:space="preserve">Обеспечение условий для оптимизации структуры капитала предприятий угольной промышленности Кузбасса за счет:</w:t>
            </w:r>
          </w:p>
          <w:p>
            <w:pPr>
              <w:pStyle w:val="0"/>
            </w:pPr>
            <w:r>
              <w:rPr>
                <w:sz w:val="20"/>
              </w:rPr>
              <w:t xml:space="preserve">оптимизации соотношения риска и доходности при осуществлении производственной деятельности;</w:t>
            </w:r>
          </w:p>
          <w:p>
            <w:pPr>
              <w:pStyle w:val="0"/>
            </w:pPr>
            <w:r>
              <w:rPr>
                <w:sz w:val="20"/>
              </w:rPr>
              <w:t xml:space="preserve">привлечения заемных средств и продажи облигаций;</w:t>
            </w:r>
          </w:p>
          <w:p>
            <w:pPr>
              <w:pStyle w:val="0"/>
            </w:pPr>
            <w:r>
              <w:rPr>
                <w:sz w:val="20"/>
              </w:rPr>
              <w:t xml:space="preserve">выхода на фондовый рынок и оценки стоимости компаний;</w:t>
            </w:r>
          </w:p>
          <w:p>
            <w:pPr>
              <w:pStyle w:val="0"/>
            </w:pPr>
            <w:r>
              <w:rPr>
                <w:sz w:val="20"/>
              </w:rPr>
              <w:t xml:space="preserve">эмиссии акций компаний на фондовом рынке</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Токарев О.С.</w:t>
            </w:r>
          </w:p>
        </w:tc>
      </w:tr>
      <w:tr>
        <w:tc>
          <w:tcPr>
            <w:tcW w:w="1020" w:type="dxa"/>
          </w:tcPr>
          <w:p>
            <w:pPr>
              <w:pStyle w:val="0"/>
            </w:pPr>
            <w:r>
              <w:rPr>
                <w:sz w:val="20"/>
              </w:rPr>
              <w:t xml:space="preserve">2</w:t>
            </w:r>
          </w:p>
        </w:tc>
        <w:tc>
          <w:tcPr>
            <w:tcW w:w="4195" w:type="dxa"/>
          </w:tcPr>
          <w:p>
            <w:pPr>
              <w:pStyle w:val="0"/>
            </w:pPr>
            <w:r>
              <w:rPr>
                <w:sz w:val="20"/>
              </w:rPr>
              <w:t xml:space="preserve">Обеспечение условий для повышения прибыли предприятий угольной промышленности Кузбасса за счет:</w:t>
            </w:r>
          </w:p>
          <w:p>
            <w:pPr>
              <w:pStyle w:val="0"/>
            </w:pPr>
            <w:r>
              <w:rPr>
                <w:sz w:val="20"/>
              </w:rPr>
              <w:t xml:space="preserve">а) внешних факторов:</w:t>
            </w:r>
          </w:p>
          <w:p>
            <w:pPr>
              <w:pStyle w:val="0"/>
            </w:pPr>
            <w:r>
              <w:rPr>
                <w:sz w:val="20"/>
              </w:rPr>
              <w:t xml:space="preserve">расширение доли рынка;</w:t>
            </w:r>
          </w:p>
          <w:p>
            <w:pPr>
              <w:pStyle w:val="0"/>
            </w:pPr>
            <w:r>
              <w:rPr>
                <w:sz w:val="20"/>
              </w:rPr>
              <w:t xml:space="preserve">установление фиксированных цен (долгосрочные договоры со стратегическими партнерами);</w:t>
            </w:r>
          </w:p>
          <w:p>
            <w:pPr>
              <w:pStyle w:val="0"/>
            </w:pPr>
            <w:r>
              <w:rPr>
                <w:sz w:val="20"/>
              </w:rPr>
              <w:t xml:space="preserve">использование торговых площадок для реализации угля и угольной продукции;</w:t>
            </w:r>
          </w:p>
          <w:p>
            <w:pPr>
              <w:pStyle w:val="0"/>
            </w:pPr>
            <w:r>
              <w:rPr>
                <w:sz w:val="20"/>
              </w:rPr>
              <w:t xml:space="preserve">б) внутренних факторов:</w:t>
            </w:r>
          </w:p>
          <w:p>
            <w:pPr>
              <w:pStyle w:val="0"/>
            </w:pPr>
            <w:r>
              <w:rPr>
                <w:sz w:val="20"/>
              </w:rPr>
              <w:t xml:space="preserve">оптимизация производственных процессов - снижение себестоимости продукции;</w:t>
            </w:r>
          </w:p>
          <w:p>
            <w:pPr>
              <w:pStyle w:val="0"/>
            </w:pPr>
            <w:r>
              <w:rPr>
                <w:sz w:val="20"/>
              </w:rPr>
              <w:t xml:space="preserve">оптимизация административных расходов;</w:t>
            </w:r>
          </w:p>
          <w:p>
            <w:pPr>
              <w:pStyle w:val="0"/>
            </w:pPr>
            <w:r>
              <w:rPr>
                <w:sz w:val="20"/>
              </w:rPr>
              <w:t xml:space="preserve">оптимизация маркетинговых расходов;</w:t>
            </w:r>
          </w:p>
          <w:p>
            <w:pPr>
              <w:pStyle w:val="0"/>
            </w:pPr>
            <w:r>
              <w:rPr>
                <w:sz w:val="20"/>
              </w:rPr>
              <w:t xml:space="preserve">оптимизация расходов на НИОКР;</w:t>
            </w:r>
          </w:p>
          <w:p>
            <w:pPr>
              <w:pStyle w:val="0"/>
            </w:pPr>
            <w:r>
              <w:rPr>
                <w:sz w:val="20"/>
              </w:rPr>
              <w:t xml:space="preserve">налоговая оптимизация</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Токарев О.С.</w:t>
            </w:r>
          </w:p>
        </w:tc>
      </w:tr>
      <w:tr>
        <w:tc>
          <w:tcPr>
            <w:tcW w:w="1020" w:type="dxa"/>
          </w:tcPr>
          <w:p>
            <w:pPr>
              <w:pStyle w:val="0"/>
            </w:pPr>
            <w:r>
              <w:rPr>
                <w:sz w:val="20"/>
              </w:rPr>
              <w:t xml:space="preserve">Задача 2</w:t>
            </w:r>
          </w:p>
        </w:tc>
        <w:tc>
          <w:tcPr>
            <w:gridSpan w:val="3"/>
            <w:tcW w:w="7994" w:type="dxa"/>
          </w:tcPr>
          <w:p>
            <w:pPr>
              <w:pStyle w:val="0"/>
            </w:pPr>
            <w:r>
              <w:rPr>
                <w:sz w:val="20"/>
              </w:rPr>
              <w:t xml:space="preserve">Снижение стоимости транспортировки угля железнодорожным (в части услуг по аренде вагонов) и автомобильным транспортом</w:t>
            </w:r>
          </w:p>
        </w:tc>
      </w:tr>
      <w:tr>
        <w:tc>
          <w:tcPr>
            <w:tcW w:w="1020" w:type="dxa"/>
          </w:tcPr>
          <w:p>
            <w:pPr>
              <w:pStyle w:val="0"/>
            </w:pPr>
            <w:r>
              <w:rPr>
                <w:sz w:val="20"/>
              </w:rPr>
              <w:t xml:space="preserve">1</w:t>
            </w:r>
          </w:p>
        </w:tc>
        <w:tc>
          <w:tcPr>
            <w:tcW w:w="4195" w:type="dxa"/>
          </w:tcPr>
          <w:p>
            <w:pPr>
              <w:pStyle w:val="0"/>
            </w:pPr>
            <w:r>
              <w:rPr>
                <w:sz w:val="20"/>
              </w:rPr>
              <w:t xml:space="preserve">Развитие ж/д коммуникаций в Кузбассе и России в части более эффективных способов транспортировки угля</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Токарев О.С.</w:t>
            </w:r>
          </w:p>
          <w:p>
            <w:pPr>
              <w:pStyle w:val="0"/>
              <w:jc w:val="center"/>
            </w:pPr>
            <w:r>
              <w:rPr>
                <w:sz w:val="20"/>
              </w:rPr>
              <w:t xml:space="preserve">Рубан С.В.</w:t>
            </w:r>
          </w:p>
        </w:tc>
      </w:tr>
      <w:tr>
        <w:tc>
          <w:tcPr>
            <w:tcW w:w="1020" w:type="dxa"/>
          </w:tcPr>
          <w:p>
            <w:pPr>
              <w:pStyle w:val="0"/>
            </w:pPr>
            <w:r>
              <w:rPr>
                <w:sz w:val="20"/>
              </w:rPr>
              <w:t xml:space="preserve">2</w:t>
            </w:r>
          </w:p>
        </w:tc>
        <w:tc>
          <w:tcPr>
            <w:tcW w:w="4195" w:type="dxa"/>
          </w:tcPr>
          <w:p>
            <w:pPr>
              <w:pStyle w:val="0"/>
            </w:pPr>
            <w:r>
              <w:rPr>
                <w:sz w:val="20"/>
              </w:rPr>
              <w:t xml:space="preserve">Развитие цифровых систем погрузки/разгрузки угля на всех этапах его транспортировки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Токарев О.С.</w:t>
            </w:r>
          </w:p>
          <w:p>
            <w:pPr>
              <w:pStyle w:val="0"/>
              <w:jc w:val="center"/>
            </w:pPr>
            <w:r>
              <w:rPr>
                <w:sz w:val="20"/>
              </w:rPr>
              <w:t xml:space="preserve">Рубан С.В.</w:t>
            </w:r>
          </w:p>
        </w:tc>
      </w:tr>
      <w:tr>
        <w:tc>
          <w:tcPr>
            <w:tcW w:w="1020" w:type="dxa"/>
          </w:tcPr>
          <w:p>
            <w:pPr>
              <w:pStyle w:val="0"/>
            </w:pPr>
            <w:r>
              <w:rPr>
                <w:sz w:val="20"/>
              </w:rPr>
              <w:t xml:space="preserve">3</w:t>
            </w:r>
          </w:p>
        </w:tc>
        <w:tc>
          <w:tcPr>
            <w:tcW w:w="4195" w:type="dxa"/>
          </w:tcPr>
          <w:p>
            <w:pPr>
              <w:pStyle w:val="0"/>
            </w:pPr>
            <w:r>
              <w:rPr>
                <w:sz w:val="20"/>
              </w:rPr>
              <w:t xml:space="preserve">Оптимизация транспортной логистики и инфраструктуры при перевозке угля автомобильным транспортом, в том числе за счет использования региональной информационной платформы о логистических и транспортных услугах</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Токарев О.С.</w:t>
            </w:r>
          </w:p>
          <w:p>
            <w:pPr>
              <w:pStyle w:val="0"/>
              <w:jc w:val="center"/>
            </w:pPr>
            <w:r>
              <w:rPr>
                <w:sz w:val="20"/>
              </w:rPr>
              <w:t xml:space="preserve">Рубан С.В.</w:t>
            </w:r>
          </w:p>
        </w:tc>
      </w:tr>
      <w:tr>
        <w:tc>
          <w:tcPr>
            <w:tcW w:w="1020" w:type="dxa"/>
          </w:tcPr>
          <w:p>
            <w:pPr>
              <w:pStyle w:val="0"/>
            </w:pPr>
            <w:r>
              <w:rPr>
                <w:sz w:val="20"/>
              </w:rPr>
              <w:t xml:space="preserve">Цель 3</w:t>
            </w:r>
          </w:p>
        </w:tc>
        <w:tc>
          <w:tcPr>
            <w:gridSpan w:val="3"/>
            <w:tcW w:w="7994" w:type="dxa"/>
            <w:vAlign w:val="center"/>
          </w:tcPr>
          <w:p>
            <w:pPr>
              <w:pStyle w:val="0"/>
            </w:pPr>
            <w:r>
              <w:rPr>
                <w:sz w:val="20"/>
              </w:rPr>
              <w:t xml:space="preserve">Создание инфраструктурно-логистических проектов для снижения себестоимости продукции угольно-промышленного комплекса и повышения эффективности угледобывающих компаний</w:t>
            </w:r>
          </w:p>
        </w:tc>
      </w:tr>
      <w:tr>
        <w:tc>
          <w:tcPr>
            <w:tcW w:w="1020" w:type="dxa"/>
          </w:tcPr>
          <w:p>
            <w:pPr>
              <w:pStyle w:val="0"/>
            </w:pPr>
            <w:r>
              <w:rPr>
                <w:sz w:val="20"/>
              </w:rPr>
              <w:t xml:space="preserve">Задача 1</w:t>
            </w:r>
          </w:p>
        </w:tc>
        <w:tc>
          <w:tcPr>
            <w:gridSpan w:val="3"/>
            <w:tcW w:w="7994" w:type="dxa"/>
          </w:tcPr>
          <w:p>
            <w:pPr>
              <w:pStyle w:val="0"/>
            </w:pPr>
            <w:r>
              <w:rPr>
                <w:sz w:val="20"/>
              </w:rPr>
              <w:t xml:space="preserve">Стимулирование развития транспортно-логистической инфраструктуры угледобывающих предприятий на основе государственно-частного партнерства</w:t>
            </w:r>
          </w:p>
        </w:tc>
      </w:tr>
      <w:tr>
        <w:tc>
          <w:tcPr>
            <w:tcW w:w="1020" w:type="dxa"/>
          </w:tcPr>
          <w:p>
            <w:pPr>
              <w:pStyle w:val="0"/>
            </w:pPr>
            <w:r>
              <w:rPr>
                <w:sz w:val="20"/>
              </w:rPr>
              <w:t xml:space="preserve">1</w:t>
            </w:r>
          </w:p>
        </w:tc>
        <w:tc>
          <w:tcPr>
            <w:tcW w:w="4195" w:type="dxa"/>
          </w:tcPr>
          <w:p>
            <w:pPr>
              <w:pStyle w:val="0"/>
            </w:pPr>
            <w:r>
              <w:rPr>
                <w:sz w:val="20"/>
              </w:rPr>
              <w:t xml:space="preserve">Развитие концессионных соглашений в части строительства и эксплуатации платных дорог от основных автодорог до угледобывающих предприятий</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Токарев О.С.</w:t>
            </w:r>
          </w:p>
          <w:p>
            <w:pPr>
              <w:pStyle w:val="0"/>
              <w:jc w:val="center"/>
            </w:pPr>
            <w:r>
              <w:rPr>
                <w:sz w:val="20"/>
              </w:rPr>
              <w:t xml:space="preserve">Рубан С.В.</w:t>
            </w:r>
          </w:p>
        </w:tc>
      </w:tr>
      <w:tr>
        <w:tc>
          <w:tcPr>
            <w:tcW w:w="1020" w:type="dxa"/>
          </w:tcPr>
          <w:p>
            <w:pPr>
              <w:pStyle w:val="0"/>
            </w:pPr>
            <w:r>
              <w:rPr>
                <w:sz w:val="20"/>
              </w:rPr>
              <w:t xml:space="preserve">2</w:t>
            </w:r>
          </w:p>
        </w:tc>
        <w:tc>
          <w:tcPr>
            <w:tcW w:w="4195" w:type="dxa"/>
          </w:tcPr>
          <w:p>
            <w:pPr>
              <w:pStyle w:val="0"/>
            </w:pPr>
            <w:r>
              <w:rPr>
                <w:sz w:val="20"/>
              </w:rPr>
              <w:t xml:space="preserve">Развитие государственно-частного партнерства при сооружении объектов транспортной инфраструктуры и объектов погрузки/разгрузки угля</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Токарев О.С.</w:t>
            </w:r>
          </w:p>
          <w:p>
            <w:pPr>
              <w:pStyle w:val="0"/>
              <w:jc w:val="center"/>
            </w:pPr>
            <w:r>
              <w:rPr>
                <w:sz w:val="20"/>
              </w:rPr>
              <w:t xml:space="preserve">Рубан С.В.</w:t>
            </w:r>
          </w:p>
        </w:tc>
      </w:tr>
      <w:tr>
        <w:tc>
          <w:tcPr>
            <w:tcW w:w="1020" w:type="dxa"/>
          </w:tcPr>
          <w:p>
            <w:pPr>
              <w:pStyle w:val="0"/>
            </w:pPr>
            <w:r>
              <w:rPr>
                <w:sz w:val="20"/>
              </w:rPr>
              <w:t xml:space="preserve">Задача 2</w:t>
            </w:r>
          </w:p>
        </w:tc>
        <w:tc>
          <w:tcPr>
            <w:gridSpan w:val="3"/>
            <w:tcW w:w="7994" w:type="dxa"/>
          </w:tcPr>
          <w:p>
            <w:pPr>
              <w:pStyle w:val="0"/>
            </w:pPr>
            <w:r>
              <w:rPr>
                <w:sz w:val="20"/>
              </w:rPr>
              <w:t xml:space="preserve">Развитие новых экспортных направлений, снижение себестоимости угля, повышение финансовой устойчивости угольных компаний</w:t>
            </w:r>
          </w:p>
        </w:tc>
      </w:tr>
      <w:tr>
        <w:tc>
          <w:tcPr>
            <w:tcW w:w="1020" w:type="dxa"/>
          </w:tcPr>
          <w:p>
            <w:pPr>
              <w:pStyle w:val="0"/>
            </w:pPr>
            <w:r>
              <w:rPr>
                <w:sz w:val="20"/>
              </w:rPr>
              <w:t xml:space="preserve">1</w:t>
            </w:r>
          </w:p>
        </w:tc>
        <w:tc>
          <w:tcPr>
            <w:tcW w:w="4195" w:type="dxa"/>
          </w:tcPr>
          <w:p>
            <w:pPr>
              <w:pStyle w:val="0"/>
            </w:pPr>
            <w:r>
              <w:rPr>
                <w:sz w:val="20"/>
              </w:rPr>
              <w:t xml:space="preserve">Реализация поставок угля на перспективные международные рынки (Китай, Индия, Монголия и т.д.)</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Токарев О.С.</w:t>
            </w:r>
          </w:p>
        </w:tc>
      </w:tr>
      <w:tr>
        <w:tc>
          <w:tcPr>
            <w:tcW w:w="1020" w:type="dxa"/>
          </w:tcPr>
          <w:p>
            <w:pPr>
              <w:pStyle w:val="0"/>
            </w:pPr>
            <w:r>
              <w:rPr>
                <w:sz w:val="20"/>
              </w:rPr>
              <w:t xml:space="preserve">2</w:t>
            </w:r>
          </w:p>
        </w:tc>
        <w:tc>
          <w:tcPr>
            <w:tcW w:w="4195" w:type="dxa"/>
          </w:tcPr>
          <w:p>
            <w:pPr>
              <w:pStyle w:val="0"/>
            </w:pPr>
            <w:r>
              <w:rPr>
                <w:sz w:val="20"/>
              </w:rPr>
              <w:t xml:space="preserve">Обеспечение снижения себестоимости угля и повышения финансовой устойчивости угольных компаний Кузбасса за счет оптимизации:</w:t>
            </w:r>
          </w:p>
          <w:p>
            <w:pPr>
              <w:pStyle w:val="0"/>
            </w:pPr>
            <w:r>
              <w:rPr>
                <w:sz w:val="20"/>
              </w:rPr>
              <w:t xml:space="preserve">производственных процессов - снижение себестоимости продукции;</w:t>
            </w:r>
          </w:p>
          <w:p>
            <w:pPr>
              <w:pStyle w:val="0"/>
            </w:pPr>
            <w:r>
              <w:rPr>
                <w:sz w:val="20"/>
              </w:rPr>
              <w:t xml:space="preserve">административных расходов;</w:t>
            </w:r>
          </w:p>
          <w:p>
            <w:pPr>
              <w:pStyle w:val="0"/>
            </w:pPr>
            <w:r>
              <w:rPr>
                <w:sz w:val="20"/>
              </w:rPr>
              <w:t xml:space="preserve">маркетинговых расходов;</w:t>
            </w:r>
          </w:p>
          <w:p>
            <w:pPr>
              <w:pStyle w:val="0"/>
            </w:pPr>
            <w:r>
              <w:rPr>
                <w:sz w:val="20"/>
              </w:rPr>
              <w:t xml:space="preserve">расходов на НИОКР;</w:t>
            </w:r>
          </w:p>
          <w:p>
            <w:pPr>
              <w:pStyle w:val="0"/>
            </w:pPr>
            <w:r>
              <w:rPr>
                <w:sz w:val="20"/>
              </w:rPr>
              <w:t xml:space="preserve">налоговых отчислений</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Токарев О.С.</w:t>
            </w:r>
          </w:p>
        </w:tc>
      </w:tr>
      <w:tr>
        <w:tc>
          <w:tcPr>
            <w:tcW w:w="1020" w:type="dxa"/>
          </w:tcPr>
          <w:p>
            <w:pPr>
              <w:pStyle w:val="0"/>
            </w:pPr>
            <w:r>
              <w:rPr>
                <w:sz w:val="20"/>
              </w:rPr>
              <w:t xml:space="preserve">Задача 3</w:t>
            </w:r>
          </w:p>
        </w:tc>
        <w:tc>
          <w:tcPr>
            <w:gridSpan w:val="3"/>
            <w:tcW w:w="7994" w:type="dxa"/>
          </w:tcPr>
          <w:p>
            <w:pPr>
              <w:pStyle w:val="0"/>
            </w:pPr>
            <w:r>
              <w:rPr>
                <w:sz w:val="20"/>
              </w:rPr>
              <w:t xml:space="preserve">Повышение инвестиционной привлекательности угольно-промышленного комплекса региона, в том числе на основе кардинальных преобразований транспортной системы Кузбасса, согласованных с развитием железнодорожного транспорта и морских торговых портов России</w:t>
            </w:r>
          </w:p>
        </w:tc>
      </w:tr>
      <w:tr>
        <w:tc>
          <w:tcPr>
            <w:tcW w:w="1020" w:type="dxa"/>
          </w:tcPr>
          <w:p>
            <w:pPr>
              <w:pStyle w:val="0"/>
            </w:pPr>
            <w:r>
              <w:rPr>
                <w:sz w:val="20"/>
              </w:rPr>
              <w:t xml:space="preserve">1</w:t>
            </w:r>
          </w:p>
        </w:tc>
        <w:tc>
          <w:tcPr>
            <w:tcW w:w="4195" w:type="dxa"/>
          </w:tcPr>
          <w:p>
            <w:pPr>
              <w:pStyle w:val="0"/>
            </w:pPr>
            <w:r>
              <w:rPr>
                <w:sz w:val="20"/>
              </w:rPr>
              <w:t xml:space="preserve">Оптимизация соотношения риска и доходности при осуществлении производственной деятельности угольных компаний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Токарев О.С.</w:t>
            </w:r>
          </w:p>
          <w:p>
            <w:pPr>
              <w:pStyle w:val="0"/>
              <w:jc w:val="center"/>
            </w:pPr>
            <w:r>
              <w:rPr>
                <w:sz w:val="20"/>
              </w:rPr>
              <w:t xml:space="preserve">Рубан С.В.</w:t>
            </w:r>
          </w:p>
        </w:tc>
      </w:tr>
      <w:tr>
        <w:tc>
          <w:tcPr>
            <w:tcW w:w="1020" w:type="dxa"/>
          </w:tcPr>
          <w:p>
            <w:pPr>
              <w:pStyle w:val="0"/>
            </w:pPr>
            <w:r>
              <w:rPr>
                <w:sz w:val="20"/>
              </w:rPr>
              <w:t xml:space="preserve">2</w:t>
            </w:r>
          </w:p>
        </w:tc>
        <w:tc>
          <w:tcPr>
            <w:tcW w:w="4195" w:type="dxa"/>
          </w:tcPr>
          <w:p>
            <w:pPr>
              <w:pStyle w:val="0"/>
            </w:pPr>
            <w:r>
              <w:rPr>
                <w:sz w:val="20"/>
              </w:rPr>
              <w:t xml:space="preserve">Технологическая модернизация предприятий угольной промышленности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Токарев О.С.</w:t>
            </w:r>
          </w:p>
          <w:p>
            <w:pPr>
              <w:pStyle w:val="0"/>
              <w:jc w:val="center"/>
            </w:pPr>
            <w:r>
              <w:rPr>
                <w:sz w:val="20"/>
              </w:rPr>
              <w:t xml:space="preserve">Рубан С.В.</w:t>
            </w:r>
          </w:p>
        </w:tc>
      </w:tr>
      <w:tr>
        <w:tc>
          <w:tcPr>
            <w:tcW w:w="1020" w:type="dxa"/>
          </w:tcPr>
          <w:p>
            <w:pPr>
              <w:pStyle w:val="0"/>
            </w:pPr>
            <w:r>
              <w:rPr>
                <w:sz w:val="20"/>
              </w:rPr>
              <w:t xml:space="preserve">3</w:t>
            </w:r>
          </w:p>
        </w:tc>
        <w:tc>
          <w:tcPr>
            <w:tcW w:w="4195" w:type="dxa"/>
          </w:tcPr>
          <w:p>
            <w:pPr>
              <w:pStyle w:val="0"/>
            </w:pPr>
            <w:r>
              <w:rPr>
                <w:sz w:val="20"/>
              </w:rPr>
              <w:t xml:space="preserve">Соблюдение прогрессивных экологических стандартов при осуществлении производственной деятельности угольных компаний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Токарев О.С.</w:t>
            </w:r>
          </w:p>
          <w:p>
            <w:pPr>
              <w:pStyle w:val="0"/>
              <w:jc w:val="center"/>
            </w:pPr>
            <w:r>
              <w:rPr>
                <w:sz w:val="20"/>
              </w:rPr>
              <w:t xml:space="preserve">Рубан С.В.</w:t>
            </w:r>
          </w:p>
        </w:tc>
      </w:tr>
      <w:tr>
        <w:tc>
          <w:tcPr>
            <w:tcW w:w="1020" w:type="dxa"/>
          </w:tcPr>
          <w:p>
            <w:pPr>
              <w:pStyle w:val="0"/>
            </w:pPr>
            <w:r>
              <w:rPr>
                <w:sz w:val="20"/>
              </w:rPr>
              <w:t xml:space="preserve">4</w:t>
            </w:r>
          </w:p>
        </w:tc>
        <w:tc>
          <w:tcPr>
            <w:tcW w:w="4195" w:type="dxa"/>
          </w:tcPr>
          <w:p>
            <w:pPr>
              <w:pStyle w:val="0"/>
            </w:pPr>
            <w:r>
              <w:rPr>
                <w:sz w:val="20"/>
              </w:rPr>
              <w:t xml:space="preserve">Развитие ж/д инфраструктуры необщего пользования на основе предложений угольных компаний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Токарев О.С. Рубан С.В.</w:t>
            </w:r>
          </w:p>
        </w:tc>
      </w:tr>
      <w:tr>
        <w:tc>
          <w:tcPr>
            <w:tcW w:w="1020" w:type="dxa"/>
          </w:tcPr>
          <w:p>
            <w:pPr>
              <w:pStyle w:val="0"/>
            </w:pPr>
            <w:r>
              <w:rPr>
                <w:sz w:val="20"/>
              </w:rPr>
              <w:t xml:space="preserve">Цель 4</w:t>
            </w:r>
          </w:p>
        </w:tc>
        <w:tc>
          <w:tcPr>
            <w:gridSpan w:val="3"/>
            <w:tcW w:w="7994" w:type="dxa"/>
            <w:vAlign w:val="center"/>
          </w:tcPr>
          <w:p>
            <w:pPr>
              <w:pStyle w:val="0"/>
            </w:pPr>
            <w:r>
              <w:rPr>
                <w:sz w:val="20"/>
              </w:rPr>
              <w:t xml:space="preserve">Защита окружающей среды в процессах угледобычи и углепереработки</w:t>
            </w:r>
          </w:p>
        </w:tc>
      </w:tr>
      <w:tr>
        <w:tc>
          <w:tcPr>
            <w:tcW w:w="1020" w:type="dxa"/>
          </w:tcPr>
          <w:p>
            <w:pPr>
              <w:pStyle w:val="0"/>
            </w:pPr>
            <w:r>
              <w:rPr>
                <w:sz w:val="20"/>
              </w:rPr>
              <w:t xml:space="preserve">Задача 1</w:t>
            </w:r>
          </w:p>
        </w:tc>
        <w:tc>
          <w:tcPr>
            <w:gridSpan w:val="3"/>
            <w:tcW w:w="7994" w:type="dxa"/>
          </w:tcPr>
          <w:p>
            <w:pPr>
              <w:pStyle w:val="0"/>
            </w:pPr>
            <w:r>
              <w:rPr>
                <w:sz w:val="20"/>
              </w:rPr>
              <w:t xml:space="preserve">Полная инвентаризация нарушенных земель и выявление участков, не эффективных для дальнейшего ведения горных работ. Осуществление рекультивации и снятие нарушенных и рекультивированных земель с балансов горных предприятий</w:t>
            </w:r>
          </w:p>
        </w:tc>
      </w:tr>
      <w:tr>
        <w:tc>
          <w:tcPr>
            <w:tcW w:w="1020" w:type="dxa"/>
          </w:tcPr>
          <w:p>
            <w:pPr>
              <w:pStyle w:val="0"/>
            </w:pPr>
            <w:r>
              <w:rPr>
                <w:sz w:val="20"/>
              </w:rPr>
              <w:t xml:space="preserve">1</w:t>
            </w:r>
          </w:p>
        </w:tc>
        <w:tc>
          <w:tcPr>
            <w:tcW w:w="4195" w:type="dxa"/>
          </w:tcPr>
          <w:p>
            <w:pPr>
              <w:pStyle w:val="0"/>
            </w:pPr>
            <w:r>
              <w:rPr>
                <w:sz w:val="20"/>
              </w:rPr>
              <w:t xml:space="preserve">Пополнение реестра нарушенных земель Кузбасса, подлежащих рекультивации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2</w:t>
            </w:r>
          </w:p>
        </w:tc>
        <w:tc>
          <w:tcPr>
            <w:tcW w:w="4195" w:type="dxa"/>
          </w:tcPr>
          <w:p>
            <w:pPr>
              <w:pStyle w:val="0"/>
            </w:pPr>
            <w:r>
              <w:rPr>
                <w:sz w:val="20"/>
              </w:rPr>
              <w:t xml:space="preserve">Формирование графиков мониторинга и контроля рекультивации нарушенных земель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3</w:t>
            </w:r>
          </w:p>
        </w:tc>
        <w:tc>
          <w:tcPr>
            <w:tcW w:w="4195" w:type="dxa"/>
          </w:tcPr>
          <w:p>
            <w:pPr>
              <w:pStyle w:val="0"/>
            </w:pPr>
            <w:r>
              <w:rPr>
                <w:sz w:val="20"/>
              </w:rPr>
              <w:t xml:space="preserve">Анализ имеющийся нормативной базы по вопросу рекультивации нарушенных земель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4</w:t>
            </w:r>
          </w:p>
        </w:tc>
        <w:tc>
          <w:tcPr>
            <w:tcW w:w="4195" w:type="dxa"/>
          </w:tcPr>
          <w:p>
            <w:pPr>
              <w:pStyle w:val="0"/>
            </w:pPr>
            <w:r>
              <w:rPr>
                <w:sz w:val="20"/>
              </w:rPr>
              <w:t xml:space="preserve">Подготовка предложений по внесению изменений в законодательство Российской Федерации в области рекультивации земель в части наделения органов местного самоуправления полномочиями обязательного согласования проектов рекультивации (консервации) земель (земельных участков), находящихся в частной собственности (не исключая права согласования проектов рекультивации у собственника, арендатора земельного участка)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5</w:t>
            </w:r>
          </w:p>
        </w:tc>
        <w:tc>
          <w:tcPr>
            <w:tcW w:w="4195" w:type="dxa"/>
          </w:tcPr>
          <w:p>
            <w:pPr>
              <w:pStyle w:val="0"/>
            </w:pPr>
            <w:r>
              <w:rPr>
                <w:sz w:val="20"/>
              </w:rPr>
              <w:t xml:space="preserve">Подготовка предложений по внесению изменений в законодательство Российской Федерации в области рекультивации земель в части наделения органов местного самоуправления полномочиями муниципального земельного контроля в границах муниципального образования</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6</w:t>
            </w:r>
          </w:p>
        </w:tc>
        <w:tc>
          <w:tcPr>
            <w:tcW w:w="4195" w:type="dxa"/>
          </w:tcPr>
          <w:p>
            <w:pPr>
              <w:pStyle w:val="0"/>
            </w:pPr>
            <w:r>
              <w:rPr>
                <w:sz w:val="20"/>
              </w:rPr>
              <w:t xml:space="preserve">Подготовка предложений по внесению изменений в законодательство Российской Федерации:</w:t>
            </w:r>
          </w:p>
          <w:p>
            <w:pPr>
              <w:pStyle w:val="0"/>
            </w:pPr>
            <w:r>
              <w:rPr>
                <w:sz w:val="20"/>
              </w:rPr>
              <w:t xml:space="preserve">1. Возложение обязанности по осуществлению рекультивации (консервации) земельных участков на органы местного самоуправления в случае, если лица, деятельность которых привела к деградации земель, не являются правообладателями земельных участков и отсутствует информация о таких лицах, исключив из </w:t>
            </w:r>
            <w:hyperlink w:history="0" r:id="rId53"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постановления</w:t>
              </w:r>
            </w:hyperlink>
            <w:r>
              <w:rPr>
                <w:sz w:val="20"/>
              </w:rPr>
              <w:t xml:space="preserve"> Правительства Российской Федерации от 10.07.2018 N 800 "О проведении рекультивации и консервации земель" обязанности по обеспечению их осуществления, возложенные в настоящее время на органы, уполномоченные на предоставление земельных участков.</w:t>
            </w:r>
          </w:p>
          <w:p>
            <w:pPr>
              <w:pStyle w:val="0"/>
            </w:pPr>
            <w:r>
              <w:rPr>
                <w:sz w:val="20"/>
              </w:rPr>
              <w:t xml:space="preserve">2. В случае ликвидации юридических лиц - возложение обязанности по осуществлению рекультивации (консервации) земельных участков на учредителей указанных юридических лиц и установление соответствующих мер ответственности в случае неисполнения ими обязанности по рекультивации (консервации) земельных участков, деятельность юридических лиц на которых привела к деградации земель</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7</w:t>
            </w:r>
          </w:p>
        </w:tc>
        <w:tc>
          <w:tcPr>
            <w:tcW w:w="4195" w:type="dxa"/>
          </w:tcPr>
          <w:p>
            <w:pPr>
              <w:pStyle w:val="0"/>
            </w:pPr>
            <w:r>
              <w:rPr>
                <w:sz w:val="20"/>
              </w:rPr>
              <w:t xml:space="preserve">Внесение предложений и изменений в отдельные законодательные акты Российской Федерации в части установления обязанности пользователей недр по созданию ликвидационных фондов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tc>
      </w:tr>
      <w:tr>
        <w:tc>
          <w:tcPr>
            <w:tcW w:w="1020" w:type="dxa"/>
          </w:tcPr>
          <w:p>
            <w:pPr>
              <w:pStyle w:val="0"/>
            </w:pPr>
            <w:r>
              <w:rPr>
                <w:sz w:val="20"/>
              </w:rPr>
              <w:t xml:space="preserve">8</w:t>
            </w:r>
          </w:p>
        </w:tc>
        <w:tc>
          <w:tcPr>
            <w:tcW w:w="4195" w:type="dxa"/>
          </w:tcPr>
          <w:p>
            <w:pPr>
              <w:pStyle w:val="0"/>
            </w:pPr>
            <w:r>
              <w:rPr>
                <w:sz w:val="20"/>
              </w:rPr>
              <w:t xml:space="preserve">Обеспечение мониторинга и контроля за проведением рекультивации земель в регионе</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Органы местного самоуправления (по согласованию)</w:t>
            </w:r>
          </w:p>
        </w:tc>
      </w:tr>
      <w:tr>
        <w:tc>
          <w:tcPr>
            <w:tcW w:w="1020" w:type="dxa"/>
          </w:tcPr>
          <w:p>
            <w:pPr>
              <w:pStyle w:val="0"/>
            </w:pPr>
            <w:r>
              <w:rPr>
                <w:sz w:val="20"/>
              </w:rPr>
              <w:t xml:space="preserve">Задача 2</w:t>
            </w:r>
          </w:p>
        </w:tc>
        <w:tc>
          <w:tcPr>
            <w:gridSpan w:val="3"/>
            <w:tcW w:w="7994" w:type="dxa"/>
          </w:tcPr>
          <w:p>
            <w:pPr>
              <w:pStyle w:val="0"/>
            </w:pPr>
            <w:r>
              <w:rPr>
                <w:sz w:val="20"/>
              </w:rPr>
              <w:t xml:space="preserve">Разработка и реализация комплексной программы устранения последствий подтопления территорий населенных пунктов в связи с изменениями гидрологического режима. Экологическая оценка лицензирования недропользования (в том числе учет поддержания уровня воды в затопленных шахтах при ликвидации предприятий)</w:t>
            </w:r>
          </w:p>
        </w:tc>
      </w:tr>
      <w:tr>
        <w:tc>
          <w:tcPr>
            <w:tcW w:w="1020" w:type="dxa"/>
          </w:tcPr>
          <w:p>
            <w:pPr>
              <w:pStyle w:val="0"/>
            </w:pPr>
            <w:r>
              <w:rPr>
                <w:sz w:val="20"/>
              </w:rPr>
              <w:t xml:space="preserve">1</w:t>
            </w:r>
          </w:p>
        </w:tc>
        <w:tc>
          <w:tcPr>
            <w:tcW w:w="4195" w:type="dxa"/>
          </w:tcPr>
          <w:p>
            <w:pPr>
              <w:pStyle w:val="0"/>
            </w:pPr>
            <w:r>
              <w:rPr>
                <w:sz w:val="20"/>
              </w:rPr>
              <w:t xml:space="preserve">Мониторинг подтопленных территорий населенных пунктов в связи с изменением гидрологического режима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p>
            <w:pPr>
              <w:pStyle w:val="0"/>
              <w:jc w:val="center"/>
            </w:pPr>
            <w:r>
              <w:rPr>
                <w:sz w:val="20"/>
              </w:rPr>
              <w:t xml:space="preserve">исполнительные органы Кемеровской области - Кузбасса отраслевой компетенции органы местного самоуправления (по согласованию)</w:t>
            </w:r>
          </w:p>
        </w:tc>
      </w:tr>
      <w:tr>
        <w:tc>
          <w:tcPr>
            <w:tcW w:w="1020" w:type="dxa"/>
          </w:tcPr>
          <w:p>
            <w:pPr>
              <w:pStyle w:val="0"/>
            </w:pPr>
            <w:r>
              <w:rPr>
                <w:sz w:val="20"/>
              </w:rPr>
              <w:t xml:space="preserve">Цель 5</w:t>
            </w:r>
          </w:p>
        </w:tc>
        <w:tc>
          <w:tcPr>
            <w:gridSpan w:val="3"/>
            <w:tcW w:w="7994" w:type="dxa"/>
          </w:tcPr>
          <w:p>
            <w:pPr>
              <w:pStyle w:val="0"/>
            </w:pPr>
            <w:r>
              <w:rPr>
                <w:sz w:val="20"/>
              </w:rPr>
              <w:t xml:space="preserve">Повышение экологичности угольной генерации в Кузбассе</w:t>
            </w:r>
          </w:p>
        </w:tc>
      </w:tr>
      <w:tr>
        <w:tc>
          <w:tcPr>
            <w:tcW w:w="1020" w:type="dxa"/>
          </w:tcPr>
          <w:p>
            <w:pPr>
              <w:pStyle w:val="0"/>
            </w:pPr>
            <w:r>
              <w:rPr>
                <w:sz w:val="20"/>
              </w:rPr>
              <w:t xml:space="preserve">Задача 1</w:t>
            </w:r>
          </w:p>
        </w:tc>
        <w:tc>
          <w:tcPr>
            <w:gridSpan w:val="3"/>
            <w:tcW w:w="7994" w:type="dxa"/>
          </w:tcPr>
          <w:p>
            <w:pPr>
              <w:pStyle w:val="0"/>
            </w:pPr>
            <w:r>
              <w:rPr>
                <w:sz w:val="20"/>
              </w:rPr>
              <w:t xml:space="preserve">Создание в Кузбассе авангардных энергоэффективных объектов, работающих на угле и продуктах его переработки</w:t>
            </w:r>
          </w:p>
        </w:tc>
      </w:tr>
      <w:tr>
        <w:tc>
          <w:tcPr>
            <w:tcW w:w="1020" w:type="dxa"/>
          </w:tcPr>
          <w:p>
            <w:pPr>
              <w:pStyle w:val="0"/>
            </w:pPr>
            <w:r>
              <w:rPr>
                <w:sz w:val="20"/>
              </w:rPr>
              <w:t xml:space="preserve">1</w:t>
            </w:r>
          </w:p>
        </w:tc>
        <w:tc>
          <w:tcPr>
            <w:tcW w:w="4195" w:type="dxa"/>
          </w:tcPr>
          <w:p>
            <w:pPr>
              <w:pStyle w:val="0"/>
            </w:pPr>
            <w:r>
              <w:rPr>
                <w:sz w:val="20"/>
              </w:rPr>
              <w:t xml:space="preserve">Актуализация схемы и программы развития электроэнергетики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Герасимцев А.В.</w:t>
            </w:r>
          </w:p>
        </w:tc>
      </w:tr>
      <w:tr>
        <w:tc>
          <w:tcPr>
            <w:tcW w:w="1020" w:type="dxa"/>
          </w:tcPr>
          <w:p>
            <w:pPr>
              <w:pStyle w:val="0"/>
            </w:pPr>
            <w:r>
              <w:rPr>
                <w:sz w:val="20"/>
              </w:rPr>
              <w:t xml:space="preserve">2</w:t>
            </w:r>
          </w:p>
        </w:tc>
        <w:tc>
          <w:tcPr>
            <w:tcW w:w="4195" w:type="dxa"/>
          </w:tcPr>
          <w:p>
            <w:pPr>
              <w:pStyle w:val="0"/>
            </w:pPr>
            <w:r>
              <w:rPr>
                <w:sz w:val="20"/>
              </w:rPr>
              <w:t xml:space="preserve">Мониторинг перевода угольной генерации на экологичные виды топлива</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Герасимцев А.В.</w:t>
            </w:r>
          </w:p>
        </w:tc>
      </w:tr>
      <w:tr>
        <w:tc>
          <w:tcPr>
            <w:tcW w:w="1020" w:type="dxa"/>
          </w:tcPr>
          <w:p>
            <w:pPr>
              <w:pStyle w:val="0"/>
            </w:pPr>
            <w:r>
              <w:rPr>
                <w:sz w:val="20"/>
              </w:rPr>
              <w:t xml:space="preserve">3</w:t>
            </w:r>
          </w:p>
        </w:tc>
        <w:tc>
          <w:tcPr>
            <w:tcW w:w="4195" w:type="dxa"/>
          </w:tcPr>
          <w:p>
            <w:pPr>
              <w:pStyle w:val="0"/>
            </w:pPr>
            <w:r>
              <w:rPr>
                <w:sz w:val="20"/>
              </w:rPr>
              <w:t xml:space="preserve">Внедрение сезонного изменения режима работы угольных тепловых электростанций с целью повышения экологичности угольной генерации</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Герасимцев А.В.</w:t>
            </w:r>
          </w:p>
        </w:tc>
      </w:tr>
      <w:tr>
        <w:tc>
          <w:tcPr>
            <w:tcW w:w="1020" w:type="dxa"/>
          </w:tcPr>
          <w:p>
            <w:pPr>
              <w:pStyle w:val="0"/>
            </w:pPr>
            <w:r>
              <w:rPr>
                <w:sz w:val="20"/>
              </w:rPr>
              <w:t xml:space="preserve">Задача 2</w:t>
            </w:r>
          </w:p>
        </w:tc>
        <w:tc>
          <w:tcPr>
            <w:gridSpan w:val="3"/>
            <w:tcW w:w="7994" w:type="dxa"/>
          </w:tcPr>
          <w:p>
            <w:pPr>
              <w:pStyle w:val="0"/>
            </w:pPr>
            <w:r>
              <w:rPr>
                <w:sz w:val="20"/>
              </w:rPr>
              <w:t xml:space="preserve">Внедрение передовых технологий "чистого угля"</w:t>
            </w:r>
          </w:p>
        </w:tc>
      </w:tr>
      <w:tr>
        <w:tc>
          <w:tcPr>
            <w:tcW w:w="1020" w:type="dxa"/>
          </w:tcPr>
          <w:p>
            <w:pPr>
              <w:pStyle w:val="0"/>
            </w:pPr>
            <w:r>
              <w:rPr>
                <w:sz w:val="20"/>
              </w:rPr>
              <w:t xml:space="preserve">1</w:t>
            </w:r>
          </w:p>
        </w:tc>
        <w:tc>
          <w:tcPr>
            <w:tcW w:w="4195" w:type="dxa"/>
          </w:tcPr>
          <w:p>
            <w:pPr>
              <w:pStyle w:val="0"/>
            </w:pPr>
            <w:r>
              <w:rPr>
                <w:sz w:val="20"/>
              </w:rPr>
              <w:t xml:space="preserve">Изучение мирового и российского опыта по внедрению технологий глубокой переработки добываемого сырья. Масштабирование последнего на угольные предприятия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pPr>
            <w:r>
              <w:rPr>
                <w:sz w:val="20"/>
              </w:rPr>
              <w:t xml:space="preserve">2</w:t>
            </w:r>
          </w:p>
        </w:tc>
        <w:tc>
          <w:tcPr>
            <w:tcW w:w="4195" w:type="dxa"/>
          </w:tcPr>
          <w:p>
            <w:pPr>
              <w:pStyle w:val="0"/>
            </w:pPr>
            <w:r>
              <w:rPr>
                <w:sz w:val="20"/>
              </w:rPr>
              <w:t xml:space="preserve">Формирование эколого-ориентированного мировоззрения руководителей угольных компаний через экологические социально значимые мероприятия, проводимые в Кузбассе</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pPr>
            <w:r>
              <w:rPr>
                <w:sz w:val="20"/>
              </w:rPr>
              <w:t xml:space="preserve">3</w:t>
            </w:r>
          </w:p>
        </w:tc>
        <w:tc>
          <w:tcPr>
            <w:tcW w:w="4195" w:type="dxa"/>
          </w:tcPr>
          <w:p>
            <w:pPr>
              <w:pStyle w:val="0"/>
            </w:pPr>
            <w:r>
              <w:rPr>
                <w:sz w:val="20"/>
              </w:rPr>
              <w:t xml:space="preserve">Работа по формированию экологических навыков в работе у сотрудников предприятий и расширению "зеленых" рабочих мест на предприятиях угольной промышленности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pPr>
            <w:r>
              <w:rPr>
                <w:sz w:val="20"/>
              </w:rPr>
              <w:t xml:space="preserve">4</w:t>
            </w:r>
          </w:p>
        </w:tc>
        <w:tc>
          <w:tcPr>
            <w:tcW w:w="4195" w:type="dxa"/>
          </w:tcPr>
          <w:p>
            <w:pPr>
              <w:pStyle w:val="0"/>
            </w:pPr>
            <w:r>
              <w:rPr>
                <w:sz w:val="20"/>
              </w:rPr>
              <w:t xml:space="preserve">Внедрение установок по пылеподавлению, смачивающих средств в системах пылеподавления в местах погрузки, выгрузки, перевозки и складирования угля</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 исполнительные органы Кемеровской области - Кузбасса отраслевой компетенции</w:t>
            </w:r>
          </w:p>
        </w:tc>
      </w:tr>
      <w:tr>
        <w:tc>
          <w:tcPr>
            <w:tcW w:w="1020" w:type="dxa"/>
          </w:tcPr>
          <w:p>
            <w:pPr>
              <w:pStyle w:val="0"/>
            </w:pPr>
            <w:r>
              <w:rPr>
                <w:sz w:val="20"/>
              </w:rPr>
              <w:t xml:space="preserve">5</w:t>
            </w:r>
          </w:p>
        </w:tc>
        <w:tc>
          <w:tcPr>
            <w:tcW w:w="4195" w:type="dxa"/>
          </w:tcPr>
          <w:p>
            <w:pPr>
              <w:pStyle w:val="0"/>
            </w:pPr>
            <w:r>
              <w:rPr>
                <w:sz w:val="20"/>
              </w:rPr>
              <w:t xml:space="preserve">Мониторинг и внедрение НДТ в части внедрения установок по пылеподавлению, смачивающих средств в системах пылеподавления на предприятиях угольной промышленности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pPr>
            <w:r>
              <w:rPr>
                <w:sz w:val="20"/>
              </w:rPr>
              <w:t xml:space="preserve">6</w:t>
            </w:r>
          </w:p>
        </w:tc>
        <w:tc>
          <w:tcPr>
            <w:tcW w:w="4195" w:type="dxa"/>
          </w:tcPr>
          <w:p>
            <w:pPr>
              <w:pStyle w:val="0"/>
            </w:pPr>
            <w:r>
              <w:rPr>
                <w:sz w:val="20"/>
              </w:rPr>
              <w:t xml:space="preserve">Изучение перспективного опыта по строительству и реконструкции газоочистных установок. Извлечение и утилизация парниковых газов (метана); строительство и реконструкция газоочистных установок</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p>
            <w:pPr>
              <w:pStyle w:val="0"/>
              <w:jc w:val="center"/>
            </w:pPr>
            <w:r>
              <w:rPr>
                <w:sz w:val="20"/>
              </w:rPr>
              <w:t xml:space="preserve">исполнительные органы Кемеровской области - Кузбасса отраслевой компетенции органы местного самоуправления (по согласованию)</w:t>
            </w:r>
          </w:p>
        </w:tc>
      </w:tr>
      <w:tr>
        <w:tc>
          <w:tcPr>
            <w:tcW w:w="1020" w:type="dxa"/>
          </w:tcPr>
          <w:p>
            <w:pPr>
              <w:pStyle w:val="0"/>
            </w:pPr>
            <w:r>
              <w:rPr>
                <w:sz w:val="20"/>
              </w:rPr>
              <w:t xml:space="preserve">7</w:t>
            </w:r>
          </w:p>
        </w:tc>
        <w:tc>
          <w:tcPr>
            <w:tcW w:w="4195" w:type="dxa"/>
          </w:tcPr>
          <w:p>
            <w:pPr>
              <w:pStyle w:val="0"/>
            </w:pPr>
            <w:r>
              <w:rPr>
                <w:sz w:val="20"/>
              </w:rPr>
              <w:t xml:space="preserve">Строительство и реконструкция очистных сооружений, очистка водоохранных зон водных объектов, внедрение замкнутого цикла использования воды; мониторинг состояния водных объектов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p>
            <w:pPr>
              <w:pStyle w:val="0"/>
              <w:jc w:val="center"/>
            </w:pPr>
            <w:r>
              <w:rPr>
                <w:sz w:val="20"/>
              </w:rPr>
              <w:t xml:space="preserve">исполнительные органы Кемеровской области - Кузбасса отраслевой компетенции</w:t>
            </w:r>
          </w:p>
        </w:tc>
      </w:tr>
      <w:tr>
        <w:tc>
          <w:tcPr>
            <w:tcW w:w="1020" w:type="dxa"/>
          </w:tcPr>
          <w:p>
            <w:pPr>
              <w:pStyle w:val="0"/>
            </w:pPr>
            <w:r>
              <w:rPr>
                <w:sz w:val="20"/>
              </w:rPr>
              <w:t xml:space="preserve">Результаты</w:t>
            </w:r>
          </w:p>
        </w:tc>
        <w:tc>
          <w:tcPr>
            <w:gridSpan w:val="3"/>
            <w:tcW w:w="7994" w:type="dxa"/>
          </w:tcPr>
          <w:p>
            <w:pPr>
              <w:pStyle w:val="0"/>
            </w:pPr>
            <w:r>
              <w:rPr>
                <w:sz w:val="20"/>
              </w:rPr>
              <w:t xml:space="preserve">1. Продолжена реализация стратегии развития угольно-промышленного комплекса.</w:t>
            </w:r>
          </w:p>
          <w:p>
            <w:pPr>
              <w:pStyle w:val="0"/>
            </w:pPr>
            <w:r>
              <w:rPr>
                <w:sz w:val="20"/>
              </w:rPr>
              <w:t xml:space="preserve">2. Обеспечены условия для оптимизации структуры капитала и повышения прибыли предприятий угольной промышленности с результатами на уровне лидеров отрасли в мире.</w:t>
            </w:r>
          </w:p>
          <w:p>
            <w:pPr>
              <w:pStyle w:val="0"/>
            </w:pPr>
            <w:r>
              <w:rPr>
                <w:sz w:val="20"/>
              </w:rPr>
              <w:t xml:space="preserve">3. Оптимизирована стоимость транспортировки угля железнодорожным и автомобильным транспортом.</w:t>
            </w:r>
          </w:p>
          <w:p>
            <w:pPr>
              <w:pStyle w:val="0"/>
            </w:pPr>
            <w:r>
              <w:rPr>
                <w:sz w:val="20"/>
              </w:rPr>
              <w:t xml:space="preserve">4. Продолжена реализация инфраструктурно-логистических проектов для снижения себестоимости продукции угольно-промышленного комплекса и повышения эффективности угледобывающих компаний.</w:t>
            </w:r>
          </w:p>
          <w:p>
            <w:pPr>
              <w:pStyle w:val="0"/>
            </w:pPr>
            <w:r>
              <w:rPr>
                <w:sz w:val="20"/>
              </w:rPr>
              <w:t xml:space="preserve">5. Пополнен реестр нарушенных земель Кузбасса, подлежащих рекультивации. Проведен анализ нормативной базы и подготовлены предложения по внесению изменений в законодательство Российской Федерации в области рекультивации нарушенных земель. Осуществлен мониторинг и контроль за проведением рекультивации нарушенных земель.</w:t>
            </w:r>
          </w:p>
          <w:p>
            <w:pPr>
              <w:pStyle w:val="0"/>
            </w:pPr>
            <w:r>
              <w:rPr>
                <w:sz w:val="20"/>
              </w:rPr>
              <w:t xml:space="preserve">6. Осуществлен мониторинг подтопленных территорий населенных пунктов.</w:t>
            </w:r>
          </w:p>
          <w:p>
            <w:pPr>
              <w:pStyle w:val="0"/>
            </w:pPr>
            <w:r>
              <w:rPr>
                <w:sz w:val="20"/>
              </w:rPr>
              <w:t xml:space="preserve">7. Улучшены показатели состояния окружающей среды. Снижено негативное воздействие угольной генерации на экологию и социальную сферу Кузбасса. Развитие угольной генерации в Кузбассе.</w:t>
            </w:r>
          </w:p>
          <w:p>
            <w:pPr>
              <w:pStyle w:val="0"/>
            </w:pPr>
            <w:r>
              <w:rPr>
                <w:sz w:val="20"/>
              </w:rPr>
              <w:t xml:space="preserve">8. Продолжено внедрение передовых технологий "чистого угля"</w:t>
            </w:r>
          </w:p>
        </w:tc>
      </w:tr>
    </w:tbl>
    <w:p>
      <w:pPr>
        <w:pStyle w:val="0"/>
        <w:jc w:val="both"/>
      </w:pPr>
      <w:r>
        <w:rPr>
          <w:sz w:val="20"/>
        </w:rPr>
      </w:r>
    </w:p>
    <w:p>
      <w:pPr>
        <w:pStyle w:val="2"/>
        <w:outlineLvl w:val="2"/>
        <w:jc w:val="center"/>
      </w:pPr>
      <w:r>
        <w:rPr>
          <w:sz w:val="20"/>
        </w:rPr>
        <w:t xml:space="preserve">Приоритет N 3 "Стратегическая модернизация проходческого</w:t>
      </w:r>
    </w:p>
    <w:p>
      <w:pPr>
        <w:pStyle w:val="2"/>
        <w:jc w:val="center"/>
      </w:pPr>
      <w:r>
        <w:rPr>
          <w:sz w:val="20"/>
        </w:rPr>
        <w:t xml:space="preserve">и добычного оборудования на предприятиях</w:t>
      </w:r>
    </w:p>
    <w:p>
      <w:pPr>
        <w:pStyle w:val="2"/>
        <w:jc w:val="center"/>
      </w:pPr>
      <w:r>
        <w:rPr>
          <w:sz w:val="20"/>
        </w:rPr>
        <w:t xml:space="preserve">угольного-промышленного комплекса Кузбасса"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4195"/>
        <w:gridCol w:w="964"/>
        <w:gridCol w:w="2721"/>
      </w:tblGrid>
      <w:tr>
        <w:tc>
          <w:tcPr>
            <w:tcW w:w="1134" w:type="dxa"/>
            <w:vAlign w:val="center"/>
          </w:tcPr>
          <w:p>
            <w:pPr>
              <w:pStyle w:val="0"/>
              <w:jc w:val="center"/>
            </w:pPr>
            <w:r>
              <w:rPr>
                <w:sz w:val="20"/>
              </w:rPr>
              <w:t xml:space="preserve">N п/п</w:t>
            </w:r>
          </w:p>
        </w:tc>
        <w:tc>
          <w:tcPr>
            <w:tcW w:w="4195" w:type="dxa"/>
            <w:vAlign w:val="center"/>
          </w:tcPr>
          <w:p>
            <w:pPr>
              <w:pStyle w:val="0"/>
              <w:jc w:val="center"/>
            </w:pPr>
            <w:r>
              <w:rPr>
                <w:sz w:val="20"/>
              </w:rPr>
              <w:t xml:space="preserve">Цель/задача/мероприятия/результаты</w:t>
            </w:r>
          </w:p>
        </w:tc>
        <w:tc>
          <w:tcPr>
            <w:tcW w:w="964" w:type="dxa"/>
            <w:vAlign w:val="center"/>
          </w:tcPr>
          <w:p>
            <w:pPr>
              <w:pStyle w:val="0"/>
              <w:jc w:val="center"/>
            </w:pPr>
            <w:r>
              <w:rPr>
                <w:sz w:val="20"/>
              </w:rPr>
              <w:t xml:space="preserve">Срок выполнения</w:t>
            </w:r>
          </w:p>
        </w:tc>
        <w:tc>
          <w:tcPr>
            <w:tcW w:w="2721" w:type="dxa"/>
            <w:vAlign w:val="center"/>
          </w:tcPr>
          <w:p>
            <w:pPr>
              <w:pStyle w:val="0"/>
              <w:jc w:val="center"/>
            </w:pPr>
            <w:r>
              <w:rPr>
                <w:sz w:val="20"/>
              </w:rPr>
              <w:t xml:space="preserve">Ответственные исполнители</w:t>
            </w:r>
          </w:p>
        </w:tc>
      </w:tr>
      <w:tr>
        <w:tc>
          <w:tcPr>
            <w:tcW w:w="1134" w:type="dxa"/>
          </w:tcPr>
          <w:p>
            <w:pPr>
              <w:pStyle w:val="0"/>
              <w:jc w:val="center"/>
            </w:pPr>
            <w:r>
              <w:rPr>
                <w:sz w:val="20"/>
              </w:rPr>
              <w:t xml:space="preserve">1</w:t>
            </w:r>
          </w:p>
        </w:tc>
        <w:tc>
          <w:tcPr>
            <w:tcW w:w="4195" w:type="dxa"/>
          </w:tcPr>
          <w:p>
            <w:pPr>
              <w:pStyle w:val="0"/>
              <w:jc w:val="center"/>
            </w:pPr>
            <w:r>
              <w:rPr>
                <w:sz w:val="20"/>
              </w:rPr>
              <w:t xml:space="preserve">2</w:t>
            </w:r>
          </w:p>
        </w:tc>
        <w:tc>
          <w:tcPr>
            <w:tcW w:w="964" w:type="dxa"/>
          </w:tcPr>
          <w:p>
            <w:pPr>
              <w:pStyle w:val="0"/>
              <w:jc w:val="center"/>
            </w:pPr>
            <w:r>
              <w:rPr>
                <w:sz w:val="20"/>
              </w:rPr>
              <w:t xml:space="preserve">3</w:t>
            </w:r>
          </w:p>
        </w:tc>
        <w:tc>
          <w:tcPr>
            <w:tcW w:w="2721" w:type="dxa"/>
          </w:tcPr>
          <w:p>
            <w:pPr>
              <w:pStyle w:val="0"/>
              <w:jc w:val="center"/>
            </w:pPr>
            <w:r>
              <w:rPr>
                <w:sz w:val="20"/>
              </w:rPr>
              <w:t xml:space="preserve">4</w:t>
            </w:r>
          </w:p>
        </w:tc>
      </w:tr>
      <w:tr>
        <w:tc>
          <w:tcPr>
            <w:gridSpan w:val="4"/>
            <w:tcW w:w="9014" w:type="dxa"/>
          </w:tcPr>
          <w:p>
            <w:pPr>
              <w:pStyle w:val="0"/>
              <w:outlineLvl w:val="3"/>
              <w:jc w:val="center"/>
            </w:pPr>
            <w:r>
              <w:rPr>
                <w:sz w:val="20"/>
              </w:rPr>
              <w:t xml:space="preserve">I этап (2021 - 2022 годы)</w:t>
            </w:r>
          </w:p>
        </w:tc>
      </w:tr>
      <w:tr>
        <w:tc>
          <w:tcPr>
            <w:tcW w:w="1134" w:type="dxa"/>
          </w:tcPr>
          <w:p>
            <w:pPr>
              <w:pStyle w:val="0"/>
              <w:jc w:val="both"/>
            </w:pPr>
            <w:r>
              <w:rPr>
                <w:sz w:val="20"/>
              </w:rPr>
              <w:t xml:space="preserve">Цель 1</w:t>
            </w:r>
          </w:p>
        </w:tc>
        <w:tc>
          <w:tcPr>
            <w:gridSpan w:val="3"/>
            <w:tcW w:w="7880" w:type="dxa"/>
          </w:tcPr>
          <w:p>
            <w:pPr>
              <w:pStyle w:val="0"/>
            </w:pPr>
            <w:r>
              <w:rPr>
                <w:sz w:val="20"/>
              </w:rPr>
              <w:t xml:space="preserve">Типизация добывающих предприятий для внедрения программ эксплуатации более производительного проходческого и добычного оборудования, включая программы импортозамещения</w:t>
            </w:r>
          </w:p>
        </w:tc>
      </w:tr>
      <w:tr>
        <w:tc>
          <w:tcPr>
            <w:tcW w:w="1134" w:type="dxa"/>
          </w:tcPr>
          <w:p>
            <w:pPr>
              <w:pStyle w:val="0"/>
              <w:jc w:val="both"/>
            </w:pPr>
            <w:r>
              <w:rPr>
                <w:sz w:val="20"/>
              </w:rPr>
              <w:t xml:space="preserve">Задача 1</w:t>
            </w:r>
          </w:p>
        </w:tc>
        <w:tc>
          <w:tcPr>
            <w:gridSpan w:val="3"/>
            <w:tcW w:w="7880" w:type="dxa"/>
          </w:tcPr>
          <w:p>
            <w:pPr>
              <w:pStyle w:val="0"/>
            </w:pPr>
            <w:r>
              <w:rPr>
                <w:sz w:val="20"/>
              </w:rPr>
              <w:t xml:space="preserve">Разработка механизмов субсидирования процентных ставок для приобретения более производительного проходческого и добычного оборудования</w:t>
            </w:r>
          </w:p>
        </w:tc>
      </w:tr>
      <w:tr>
        <w:tc>
          <w:tcPr>
            <w:tcW w:w="1134" w:type="dxa"/>
          </w:tcPr>
          <w:p>
            <w:pPr>
              <w:pStyle w:val="0"/>
              <w:jc w:val="both"/>
            </w:pPr>
            <w:r>
              <w:rPr>
                <w:sz w:val="20"/>
              </w:rPr>
              <w:t xml:space="preserve">1</w:t>
            </w:r>
          </w:p>
        </w:tc>
        <w:tc>
          <w:tcPr>
            <w:tcW w:w="4195" w:type="dxa"/>
          </w:tcPr>
          <w:p>
            <w:pPr>
              <w:pStyle w:val="0"/>
            </w:pPr>
            <w:r>
              <w:rPr>
                <w:sz w:val="20"/>
              </w:rPr>
              <w:t xml:space="preserve">Определение угольных компаний (предприятий) Кузбасса, которым требуется государственная поддержка на приобретение более производительного проходческого и добычного оборудования, исходя из финансовых возможностей компаний (предприятий) и условий применения оборудования</w:t>
            </w:r>
          </w:p>
        </w:tc>
        <w:tc>
          <w:tcPr>
            <w:tcW w:w="964" w:type="dxa"/>
          </w:tcPr>
          <w:p>
            <w:pPr>
              <w:pStyle w:val="0"/>
              <w:jc w:val="center"/>
            </w:pPr>
            <w:r>
              <w:rPr>
                <w:sz w:val="20"/>
              </w:rPr>
              <w:t xml:space="preserve">Июнь 2022 г.</w:t>
            </w:r>
          </w:p>
        </w:tc>
        <w:tc>
          <w:tcPr>
            <w:tcW w:w="2721" w:type="dxa"/>
          </w:tcPr>
          <w:p>
            <w:pPr>
              <w:pStyle w:val="0"/>
              <w:jc w:val="center"/>
            </w:pPr>
            <w:r>
              <w:rPr>
                <w:sz w:val="20"/>
              </w:rPr>
              <w:t xml:space="preserve">Токарев О.С.</w:t>
            </w:r>
          </w:p>
        </w:tc>
      </w:tr>
      <w:tr>
        <w:tc>
          <w:tcPr>
            <w:tcW w:w="1134" w:type="dxa"/>
          </w:tcPr>
          <w:p>
            <w:pPr>
              <w:pStyle w:val="0"/>
              <w:jc w:val="both"/>
            </w:pPr>
            <w:r>
              <w:rPr>
                <w:sz w:val="20"/>
              </w:rPr>
              <w:t xml:space="preserve">2</w:t>
            </w:r>
          </w:p>
        </w:tc>
        <w:tc>
          <w:tcPr>
            <w:tcW w:w="4195" w:type="dxa"/>
          </w:tcPr>
          <w:p>
            <w:pPr>
              <w:pStyle w:val="0"/>
            </w:pPr>
            <w:r>
              <w:rPr>
                <w:sz w:val="20"/>
              </w:rPr>
              <w:t xml:space="preserve">Разработка механизма государственной поддержки предприятий угольной промышленности Кузбасса (субсидирования процентных ставок) для осуществления технической модернизации производства</w:t>
            </w:r>
          </w:p>
        </w:tc>
        <w:tc>
          <w:tcPr>
            <w:tcW w:w="964" w:type="dxa"/>
          </w:tcPr>
          <w:p>
            <w:pPr>
              <w:pStyle w:val="0"/>
              <w:jc w:val="center"/>
            </w:pPr>
            <w:r>
              <w:rPr>
                <w:sz w:val="20"/>
              </w:rPr>
              <w:t xml:space="preserve">2022 год</w:t>
            </w:r>
          </w:p>
        </w:tc>
        <w:tc>
          <w:tcPr>
            <w:tcW w:w="2721" w:type="dxa"/>
          </w:tcPr>
          <w:p>
            <w:pPr>
              <w:pStyle w:val="0"/>
              <w:jc w:val="center"/>
            </w:pPr>
            <w:r>
              <w:rPr>
                <w:sz w:val="20"/>
              </w:rPr>
              <w:t xml:space="preserve">Токарев О.С.</w:t>
            </w:r>
          </w:p>
        </w:tc>
      </w:tr>
      <w:tr>
        <w:tc>
          <w:tcPr>
            <w:tcW w:w="1134" w:type="dxa"/>
          </w:tcPr>
          <w:p>
            <w:pPr>
              <w:pStyle w:val="0"/>
              <w:jc w:val="both"/>
            </w:pPr>
            <w:r>
              <w:rPr>
                <w:sz w:val="20"/>
              </w:rPr>
              <w:t xml:space="preserve">Результат</w:t>
            </w:r>
          </w:p>
        </w:tc>
        <w:tc>
          <w:tcPr>
            <w:gridSpan w:val="3"/>
            <w:tcW w:w="7880" w:type="dxa"/>
          </w:tcPr>
          <w:p>
            <w:pPr>
              <w:pStyle w:val="0"/>
            </w:pPr>
            <w:r>
              <w:rPr>
                <w:sz w:val="20"/>
              </w:rPr>
              <w:t xml:space="preserve">Определение потребности в субсидировании</w:t>
            </w:r>
          </w:p>
        </w:tc>
      </w:tr>
      <w:tr>
        <w:tc>
          <w:tcPr>
            <w:gridSpan w:val="4"/>
            <w:tcW w:w="9014" w:type="dxa"/>
          </w:tcPr>
          <w:p>
            <w:pPr>
              <w:pStyle w:val="0"/>
              <w:outlineLvl w:val="3"/>
              <w:jc w:val="center"/>
            </w:pPr>
            <w:r>
              <w:rPr>
                <w:sz w:val="20"/>
              </w:rPr>
              <w:t xml:space="preserve">II этап (2023 - 2025 годы)</w:t>
            </w:r>
          </w:p>
        </w:tc>
      </w:tr>
      <w:tr>
        <w:tc>
          <w:tcPr>
            <w:tcW w:w="1134" w:type="dxa"/>
          </w:tcPr>
          <w:p>
            <w:pPr>
              <w:pStyle w:val="0"/>
            </w:pPr>
            <w:r>
              <w:rPr>
                <w:sz w:val="20"/>
              </w:rPr>
              <w:t xml:space="preserve">Цель 1</w:t>
            </w:r>
          </w:p>
        </w:tc>
        <w:tc>
          <w:tcPr>
            <w:gridSpan w:val="3"/>
            <w:tcW w:w="7880" w:type="dxa"/>
          </w:tcPr>
          <w:p>
            <w:pPr>
              <w:pStyle w:val="0"/>
            </w:pPr>
            <w:r>
              <w:rPr>
                <w:sz w:val="20"/>
              </w:rPr>
              <w:t xml:space="preserve">Типизация добывающих предприятий для внедрения программ эксплуатации более производительного проходческого и добычного оборудования, включая программы импортозамещения</w:t>
            </w:r>
          </w:p>
        </w:tc>
      </w:tr>
      <w:tr>
        <w:tc>
          <w:tcPr>
            <w:tcW w:w="1134" w:type="dxa"/>
          </w:tcPr>
          <w:p>
            <w:pPr>
              <w:pStyle w:val="0"/>
            </w:pPr>
            <w:r>
              <w:rPr>
                <w:sz w:val="20"/>
              </w:rPr>
              <w:t xml:space="preserve">Задача 1</w:t>
            </w:r>
          </w:p>
        </w:tc>
        <w:tc>
          <w:tcPr>
            <w:gridSpan w:val="3"/>
            <w:tcW w:w="7880" w:type="dxa"/>
          </w:tcPr>
          <w:p>
            <w:pPr>
              <w:pStyle w:val="0"/>
            </w:pPr>
            <w:r>
              <w:rPr>
                <w:sz w:val="20"/>
              </w:rPr>
              <w:t xml:space="preserve">Разработка механизмов субсидирования процентных ставок для приобретения более производительного проходческого и добычного оборудования</w:t>
            </w:r>
          </w:p>
        </w:tc>
      </w:tr>
      <w:tr>
        <w:tc>
          <w:tcPr>
            <w:tcW w:w="1134" w:type="dxa"/>
          </w:tcPr>
          <w:p>
            <w:pPr>
              <w:pStyle w:val="0"/>
            </w:pPr>
            <w:r>
              <w:rPr>
                <w:sz w:val="20"/>
              </w:rPr>
              <w:t xml:space="preserve">1</w:t>
            </w:r>
          </w:p>
        </w:tc>
        <w:tc>
          <w:tcPr>
            <w:tcW w:w="4195" w:type="dxa"/>
          </w:tcPr>
          <w:p>
            <w:pPr>
              <w:pStyle w:val="0"/>
            </w:pPr>
            <w:r>
              <w:rPr>
                <w:sz w:val="20"/>
              </w:rPr>
              <w:t xml:space="preserve">Применение механизма государственной поддержки предприятий угольной промышленности Кузбасса (субсидирования процентных ставок) для осуществления технической модернизации производства</w:t>
            </w:r>
          </w:p>
        </w:tc>
        <w:tc>
          <w:tcPr>
            <w:tcW w:w="964" w:type="dxa"/>
          </w:tcPr>
          <w:p>
            <w:pPr>
              <w:pStyle w:val="0"/>
              <w:jc w:val="center"/>
            </w:pPr>
            <w:r>
              <w:rPr>
                <w:sz w:val="20"/>
              </w:rPr>
              <w:t xml:space="preserve">2023 - 2025 годы</w:t>
            </w:r>
          </w:p>
        </w:tc>
        <w:tc>
          <w:tcPr>
            <w:tcW w:w="2721" w:type="dxa"/>
          </w:tcPr>
          <w:p>
            <w:pPr>
              <w:pStyle w:val="0"/>
              <w:jc w:val="center"/>
            </w:pPr>
            <w:r>
              <w:rPr>
                <w:sz w:val="20"/>
              </w:rPr>
              <w:t xml:space="preserve">Токарев О.С.</w:t>
            </w:r>
          </w:p>
        </w:tc>
      </w:tr>
      <w:tr>
        <w:tc>
          <w:tcPr>
            <w:tcW w:w="1134" w:type="dxa"/>
          </w:tcPr>
          <w:p>
            <w:pPr>
              <w:pStyle w:val="0"/>
            </w:pPr>
            <w:r>
              <w:rPr>
                <w:sz w:val="20"/>
              </w:rPr>
              <w:t xml:space="preserve">Результат</w:t>
            </w:r>
          </w:p>
        </w:tc>
        <w:tc>
          <w:tcPr>
            <w:gridSpan w:val="3"/>
            <w:tcW w:w="7880" w:type="dxa"/>
          </w:tcPr>
          <w:p>
            <w:pPr>
              <w:pStyle w:val="0"/>
            </w:pPr>
            <w:r>
              <w:rPr>
                <w:sz w:val="20"/>
              </w:rPr>
              <w:t xml:space="preserve">Повышение производительности труда при проведении горных выработок и очистных работ</w:t>
            </w:r>
          </w:p>
        </w:tc>
      </w:tr>
      <w:tr>
        <w:tc>
          <w:tcPr>
            <w:gridSpan w:val="4"/>
            <w:tcW w:w="9014" w:type="dxa"/>
          </w:tcPr>
          <w:p>
            <w:pPr>
              <w:pStyle w:val="0"/>
              <w:outlineLvl w:val="3"/>
              <w:jc w:val="center"/>
            </w:pPr>
            <w:r>
              <w:rPr>
                <w:sz w:val="20"/>
              </w:rPr>
              <w:t xml:space="preserve">III этап (2026 - 2035 годы)</w:t>
            </w:r>
          </w:p>
        </w:tc>
      </w:tr>
      <w:tr>
        <w:tc>
          <w:tcPr>
            <w:tcW w:w="1134" w:type="dxa"/>
          </w:tcPr>
          <w:p>
            <w:pPr>
              <w:pStyle w:val="0"/>
            </w:pPr>
            <w:r>
              <w:rPr>
                <w:sz w:val="20"/>
              </w:rPr>
              <w:t xml:space="preserve">Цель 1</w:t>
            </w:r>
          </w:p>
        </w:tc>
        <w:tc>
          <w:tcPr>
            <w:gridSpan w:val="3"/>
            <w:tcW w:w="7880" w:type="dxa"/>
          </w:tcPr>
          <w:p>
            <w:pPr>
              <w:pStyle w:val="0"/>
            </w:pPr>
            <w:r>
              <w:rPr>
                <w:sz w:val="20"/>
              </w:rPr>
              <w:t xml:space="preserve">Типизация добывающих предприятий для внедрения программ эксплуатации более производительного проходческого и добычного оборудования, включая программы импортозамещения</w:t>
            </w:r>
          </w:p>
        </w:tc>
      </w:tr>
      <w:tr>
        <w:tc>
          <w:tcPr>
            <w:tcW w:w="1134" w:type="dxa"/>
          </w:tcPr>
          <w:p>
            <w:pPr>
              <w:pStyle w:val="0"/>
            </w:pPr>
            <w:r>
              <w:rPr>
                <w:sz w:val="20"/>
              </w:rPr>
              <w:t xml:space="preserve">Задача 1</w:t>
            </w:r>
          </w:p>
        </w:tc>
        <w:tc>
          <w:tcPr>
            <w:gridSpan w:val="3"/>
            <w:tcW w:w="7880" w:type="dxa"/>
          </w:tcPr>
          <w:p>
            <w:pPr>
              <w:pStyle w:val="0"/>
            </w:pPr>
            <w:r>
              <w:rPr>
                <w:sz w:val="20"/>
              </w:rPr>
              <w:t xml:space="preserve">Разработка механизмов субсидирования процентных ставок для приобретения более производительного проходческого и добычного оборудования</w:t>
            </w:r>
          </w:p>
        </w:tc>
      </w:tr>
      <w:tr>
        <w:tc>
          <w:tcPr>
            <w:tcW w:w="1134" w:type="dxa"/>
          </w:tcPr>
          <w:p>
            <w:pPr>
              <w:pStyle w:val="0"/>
            </w:pPr>
            <w:r>
              <w:rPr>
                <w:sz w:val="20"/>
              </w:rPr>
            </w:r>
          </w:p>
        </w:tc>
        <w:tc>
          <w:tcPr>
            <w:tcW w:w="4195" w:type="dxa"/>
          </w:tcPr>
          <w:p>
            <w:pPr>
              <w:pStyle w:val="0"/>
            </w:pPr>
            <w:r>
              <w:rPr>
                <w:sz w:val="20"/>
              </w:rPr>
              <w:t xml:space="preserve">Применение механизма государственной поддержки предприятий угольной промышленности Кузбасса (субсидирования процентных ставок) для осуществления технической модернизации производства</w:t>
            </w:r>
          </w:p>
        </w:tc>
        <w:tc>
          <w:tcPr>
            <w:tcW w:w="964" w:type="dxa"/>
          </w:tcPr>
          <w:p>
            <w:pPr>
              <w:pStyle w:val="0"/>
              <w:jc w:val="center"/>
            </w:pPr>
            <w:r>
              <w:rPr>
                <w:sz w:val="20"/>
              </w:rPr>
              <w:t xml:space="preserve">2026 - 2035 годы</w:t>
            </w:r>
          </w:p>
        </w:tc>
        <w:tc>
          <w:tcPr>
            <w:tcW w:w="2721" w:type="dxa"/>
          </w:tcPr>
          <w:p>
            <w:pPr>
              <w:pStyle w:val="0"/>
              <w:jc w:val="center"/>
            </w:pPr>
            <w:r>
              <w:rPr>
                <w:sz w:val="20"/>
              </w:rPr>
              <w:t xml:space="preserve">Токарев О.С.</w:t>
            </w:r>
          </w:p>
        </w:tc>
      </w:tr>
      <w:tr>
        <w:tc>
          <w:tcPr>
            <w:tcW w:w="1134" w:type="dxa"/>
          </w:tcPr>
          <w:p>
            <w:pPr>
              <w:pStyle w:val="0"/>
            </w:pPr>
            <w:r>
              <w:rPr>
                <w:sz w:val="20"/>
              </w:rPr>
              <w:t xml:space="preserve">Результат</w:t>
            </w:r>
          </w:p>
        </w:tc>
        <w:tc>
          <w:tcPr>
            <w:gridSpan w:val="3"/>
            <w:tcW w:w="7880" w:type="dxa"/>
          </w:tcPr>
          <w:p>
            <w:pPr>
              <w:pStyle w:val="0"/>
            </w:pPr>
            <w:r>
              <w:rPr>
                <w:sz w:val="20"/>
              </w:rPr>
              <w:t xml:space="preserve">Повышение производительности труда при проведении горных выработок и очистных работ</w:t>
            </w:r>
          </w:p>
        </w:tc>
      </w:tr>
    </w:tbl>
    <w:p>
      <w:pPr>
        <w:pStyle w:val="0"/>
        <w:jc w:val="both"/>
      </w:pPr>
      <w:r>
        <w:rPr>
          <w:sz w:val="20"/>
        </w:rPr>
      </w:r>
    </w:p>
    <w:p>
      <w:pPr>
        <w:pStyle w:val="2"/>
        <w:outlineLvl w:val="2"/>
        <w:jc w:val="center"/>
      </w:pPr>
      <w:r>
        <w:rPr>
          <w:sz w:val="20"/>
        </w:rPr>
        <w:t xml:space="preserve">Приоритет N 4 "Стратегирование модернизации химической</w:t>
      </w:r>
    </w:p>
    <w:p>
      <w:pPr>
        <w:pStyle w:val="2"/>
        <w:jc w:val="center"/>
      </w:pPr>
      <w:r>
        <w:rPr>
          <w:sz w:val="20"/>
        </w:rPr>
        <w:t xml:space="preserve">промышленности Кузбасса"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4139"/>
        <w:gridCol w:w="964"/>
        <w:gridCol w:w="2835"/>
      </w:tblGrid>
      <w:tr>
        <w:tc>
          <w:tcPr>
            <w:tcW w:w="1134" w:type="dxa"/>
            <w:vAlign w:val="center"/>
          </w:tcPr>
          <w:p>
            <w:pPr>
              <w:pStyle w:val="0"/>
              <w:jc w:val="center"/>
            </w:pPr>
            <w:r>
              <w:rPr>
                <w:sz w:val="20"/>
              </w:rPr>
              <w:t xml:space="preserve">N п/п</w:t>
            </w:r>
          </w:p>
        </w:tc>
        <w:tc>
          <w:tcPr>
            <w:tcW w:w="4139" w:type="dxa"/>
            <w:vAlign w:val="center"/>
          </w:tcPr>
          <w:p>
            <w:pPr>
              <w:pStyle w:val="0"/>
              <w:jc w:val="center"/>
            </w:pPr>
            <w:r>
              <w:rPr>
                <w:sz w:val="20"/>
              </w:rPr>
              <w:t xml:space="preserve">Цель/задача/мероприятия/результаты</w:t>
            </w:r>
          </w:p>
        </w:tc>
        <w:tc>
          <w:tcPr>
            <w:tcW w:w="964" w:type="dxa"/>
            <w:vAlign w:val="center"/>
          </w:tcPr>
          <w:p>
            <w:pPr>
              <w:pStyle w:val="0"/>
              <w:jc w:val="center"/>
            </w:pPr>
            <w:r>
              <w:rPr>
                <w:sz w:val="20"/>
              </w:rPr>
              <w:t xml:space="preserve">Срок выполнения</w:t>
            </w:r>
          </w:p>
        </w:tc>
        <w:tc>
          <w:tcPr>
            <w:tcW w:w="2835" w:type="dxa"/>
            <w:vAlign w:val="center"/>
          </w:tcPr>
          <w:p>
            <w:pPr>
              <w:pStyle w:val="0"/>
              <w:jc w:val="center"/>
            </w:pPr>
            <w:r>
              <w:rPr>
                <w:sz w:val="20"/>
              </w:rPr>
              <w:t xml:space="preserve">Ответственные исполнители</w:t>
            </w:r>
          </w:p>
        </w:tc>
      </w:tr>
      <w:tr>
        <w:tc>
          <w:tcPr>
            <w:tcW w:w="1134" w:type="dxa"/>
            <w:vAlign w:val="center"/>
          </w:tcPr>
          <w:p>
            <w:pPr>
              <w:pStyle w:val="0"/>
              <w:jc w:val="center"/>
            </w:pPr>
            <w:r>
              <w:rPr>
                <w:sz w:val="20"/>
              </w:rPr>
              <w:t xml:space="preserve">1</w:t>
            </w:r>
          </w:p>
        </w:tc>
        <w:tc>
          <w:tcPr>
            <w:tcW w:w="4139"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2835" w:type="dxa"/>
            <w:vAlign w:val="center"/>
          </w:tcPr>
          <w:p>
            <w:pPr>
              <w:pStyle w:val="0"/>
              <w:jc w:val="center"/>
            </w:pPr>
            <w:r>
              <w:rPr>
                <w:sz w:val="20"/>
              </w:rPr>
              <w:t xml:space="preserve">4</w:t>
            </w:r>
          </w:p>
        </w:tc>
      </w:tr>
      <w:tr>
        <w:tc>
          <w:tcPr>
            <w:gridSpan w:val="4"/>
            <w:tcW w:w="9072" w:type="dxa"/>
            <w:vAlign w:val="center"/>
          </w:tcPr>
          <w:p>
            <w:pPr>
              <w:pStyle w:val="0"/>
              <w:outlineLvl w:val="3"/>
              <w:jc w:val="center"/>
            </w:pPr>
            <w:r>
              <w:rPr>
                <w:sz w:val="20"/>
              </w:rPr>
              <w:t xml:space="preserve">I этап (2021 - 2022 годы)</w:t>
            </w:r>
          </w:p>
        </w:tc>
      </w:tr>
      <w:tr>
        <w:tc>
          <w:tcPr>
            <w:tcW w:w="1134" w:type="dxa"/>
          </w:tcPr>
          <w:p>
            <w:pPr>
              <w:pStyle w:val="0"/>
            </w:pPr>
            <w:r>
              <w:rPr>
                <w:sz w:val="20"/>
              </w:rPr>
              <w:t xml:space="preserve">Цель 1</w:t>
            </w:r>
          </w:p>
        </w:tc>
        <w:tc>
          <w:tcPr>
            <w:gridSpan w:val="3"/>
            <w:tcW w:w="7938" w:type="dxa"/>
          </w:tcPr>
          <w:p>
            <w:pPr>
              <w:pStyle w:val="0"/>
            </w:pPr>
            <w:r>
              <w:rPr>
                <w:sz w:val="20"/>
              </w:rPr>
              <w:t xml:space="preserve">Развитие крупнотоннажных, среднетоннажных и малотоннажных производств химического комплекса Кемеровской области - Кузбасса на основе доступных топливно-энергетических ресурсов обеспечит увеличение объемов производства востребованных химических продуктов для регионального, национального и международного рынков, что приведет к созданию новых рабочих мест в региональном отраслевом комплексе. Это вызовет развитие смежных отраслей Кузбасса и, прежде всего, фармацевтической промышленности региона</w:t>
            </w:r>
          </w:p>
        </w:tc>
      </w:tr>
      <w:tr>
        <w:tc>
          <w:tcPr>
            <w:tcW w:w="1134" w:type="dxa"/>
          </w:tcPr>
          <w:p>
            <w:pPr>
              <w:pStyle w:val="0"/>
            </w:pPr>
            <w:r>
              <w:rPr>
                <w:sz w:val="20"/>
              </w:rPr>
              <w:t xml:space="preserve">Задача 1</w:t>
            </w:r>
          </w:p>
        </w:tc>
        <w:tc>
          <w:tcPr>
            <w:gridSpan w:val="3"/>
            <w:tcW w:w="7938" w:type="dxa"/>
          </w:tcPr>
          <w:p>
            <w:pPr>
              <w:pStyle w:val="0"/>
            </w:pPr>
            <w:r>
              <w:rPr>
                <w:sz w:val="20"/>
              </w:rPr>
              <w:t xml:space="preserve">Консолидация предприятий химической отрасли Кузбасса на основе формирования химического кластера на базе крупнейших предприятий региона в качестве якорных</w:t>
            </w:r>
          </w:p>
        </w:tc>
      </w:tr>
      <w:tr>
        <w:tc>
          <w:tcPr>
            <w:tcW w:w="1134" w:type="dxa"/>
          </w:tcPr>
          <w:p>
            <w:pPr>
              <w:pStyle w:val="0"/>
            </w:pPr>
            <w:r>
              <w:rPr>
                <w:sz w:val="20"/>
              </w:rPr>
              <w:t xml:space="preserve">1</w:t>
            </w:r>
          </w:p>
        </w:tc>
        <w:tc>
          <w:tcPr>
            <w:tcW w:w="4139" w:type="dxa"/>
          </w:tcPr>
          <w:p>
            <w:pPr>
              <w:pStyle w:val="0"/>
            </w:pPr>
            <w:r>
              <w:rPr>
                <w:sz w:val="20"/>
              </w:rPr>
              <w:t xml:space="preserve">Анализ потребности химических продуктов на основе импортозамещения с учетом Кузбасса, Сибирского федерального округа и России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Пытченко К.В.</w:t>
            </w:r>
          </w:p>
          <w:p>
            <w:pPr>
              <w:pStyle w:val="0"/>
              <w:jc w:val="center"/>
            </w:pPr>
            <w:r>
              <w:rPr>
                <w:sz w:val="20"/>
              </w:rPr>
              <w:t xml:space="preserve">Союз "Кузбасская торгово-промышленная палата"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Оценка стратегических возможностей химического комплекса Кемеровской области - Кузбасса: определение конкурентных преимуществ существующих мощностей (предприятий);</w:t>
            </w:r>
          </w:p>
          <w:p>
            <w:pPr>
              <w:pStyle w:val="0"/>
            </w:pPr>
            <w:r>
              <w:rPr>
                <w:sz w:val="20"/>
              </w:rPr>
              <w:t xml:space="preserve">перспективные направления развития в Кузбассе и рынки сбыта (удобрения, фармацевтика, органическая и неорганическая химическая продукция, промышленные и медицинские газы, новые материалы, в том числе на основе композитов)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Пытченко К.В.</w:t>
            </w:r>
          </w:p>
          <w:p>
            <w:pPr>
              <w:pStyle w:val="0"/>
              <w:jc w:val="center"/>
            </w:pPr>
            <w:r>
              <w:rPr>
                <w:sz w:val="20"/>
              </w:rPr>
              <w:t xml:space="preserve">Союз "Кузбасская торгово-промышленная палата" (по согласованию)</w:t>
            </w:r>
          </w:p>
        </w:tc>
      </w:tr>
      <w:tr>
        <w:tc>
          <w:tcPr>
            <w:tcW w:w="1134" w:type="dxa"/>
          </w:tcPr>
          <w:p>
            <w:pPr>
              <w:pStyle w:val="0"/>
            </w:pPr>
            <w:r>
              <w:rPr>
                <w:sz w:val="20"/>
              </w:rPr>
              <w:t xml:space="preserve">3</w:t>
            </w:r>
          </w:p>
        </w:tc>
        <w:tc>
          <w:tcPr>
            <w:tcW w:w="4139" w:type="dxa"/>
          </w:tcPr>
          <w:p>
            <w:pPr>
              <w:pStyle w:val="0"/>
            </w:pPr>
            <w:r>
              <w:rPr>
                <w:sz w:val="20"/>
              </w:rPr>
              <w:t xml:space="preserve">Рассмотрение возможности создания кластеров по производству химических продуктов и продуктов высоких переделов (химических нитей, волокон, композитов)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Пытченко К.В.</w:t>
            </w:r>
          </w:p>
          <w:p>
            <w:pPr>
              <w:pStyle w:val="0"/>
              <w:jc w:val="center"/>
            </w:pPr>
            <w:r>
              <w:rPr>
                <w:sz w:val="20"/>
              </w:rPr>
              <w:t xml:space="preserve">ГАУ КО "Мой бизнес" (по согласованию)</w:t>
            </w:r>
          </w:p>
        </w:tc>
      </w:tr>
      <w:tr>
        <w:tc>
          <w:tcPr>
            <w:tcW w:w="1134" w:type="dxa"/>
          </w:tcPr>
          <w:p>
            <w:pPr>
              <w:pStyle w:val="0"/>
            </w:pPr>
            <w:r>
              <w:rPr>
                <w:sz w:val="20"/>
              </w:rPr>
              <w:t xml:space="preserve">4</w:t>
            </w:r>
          </w:p>
        </w:tc>
        <w:tc>
          <w:tcPr>
            <w:tcW w:w="4139" w:type="dxa"/>
          </w:tcPr>
          <w:p>
            <w:pPr>
              <w:pStyle w:val="0"/>
            </w:pPr>
            <w:r>
              <w:rPr>
                <w:sz w:val="20"/>
              </w:rPr>
              <w:t xml:space="preserve">Разработка технологических требований производства малеинового ангидрида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ФГБОУ ВО "Кузбасский государственный технический университет имени Т.Ф.Горбачева" (по согласованию)</w:t>
            </w:r>
          </w:p>
          <w:p>
            <w:pPr>
              <w:pStyle w:val="0"/>
              <w:jc w:val="center"/>
            </w:pPr>
            <w:r>
              <w:rPr>
                <w:sz w:val="20"/>
              </w:rPr>
              <w:t xml:space="preserve">ООО "Поли-СМ" (по согласованию)</w:t>
            </w:r>
          </w:p>
        </w:tc>
      </w:tr>
      <w:tr>
        <w:tc>
          <w:tcPr>
            <w:tcW w:w="1134" w:type="dxa"/>
          </w:tcPr>
          <w:p>
            <w:pPr>
              <w:pStyle w:val="0"/>
            </w:pPr>
            <w:r>
              <w:rPr>
                <w:sz w:val="20"/>
              </w:rPr>
              <w:t xml:space="preserve">5</w:t>
            </w:r>
          </w:p>
        </w:tc>
        <w:tc>
          <w:tcPr>
            <w:tcW w:w="4139" w:type="dxa"/>
          </w:tcPr>
          <w:p>
            <w:pPr>
              <w:pStyle w:val="0"/>
            </w:pPr>
            <w:r>
              <w:rPr>
                <w:sz w:val="20"/>
              </w:rPr>
              <w:t xml:space="preserve">Докапитализация Фонда развития промышленности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Фонд развития промышленности Кузбасса (по согласованию)</w:t>
            </w:r>
          </w:p>
        </w:tc>
      </w:tr>
      <w:tr>
        <w:tc>
          <w:tcPr>
            <w:tcW w:w="1134" w:type="dxa"/>
          </w:tcPr>
          <w:p>
            <w:pPr>
              <w:pStyle w:val="0"/>
            </w:pPr>
            <w:r>
              <w:rPr>
                <w:sz w:val="20"/>
              </w:rPr>
              <w:t xml:space="preserve">6</w:t>
            </w:r>
          </w:p>
        </w:tc>
        <w:tc>
          <w:tcPr>
            <w:tcW w:w="4139" w:type="dxa"/>
          </w:tcPr>
          <w:p>
            <w:pPr>
              <w:pStyle w:val="0"/>
            </w:pPr>
            <w:r>
              <w:rPr>
                <w:sz w:val="20"/>
              </w:rPr>
              <w:t xml:space="preserve">Рекомендовать для новых предприятий создание лабораторий мониторинга и блоков очистки промышленных сточных вод</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Задача 2</w:t>
            </w:r>
          </w:p>
        </w:tc>
        <w:tc>
          <w:tcPr>
            <w:gridSpan w:val="3"/>
            <w:tcW w:w="7938" w:type="dxa"/>
          </w:tcPr>
          <w:p>
            <w:pPr>
              <w:pStyle w:val="0"/>
            </w:pPr>
            <w:r>
              <w:rPr>
                <w:sz w:val="20"/>
              </w:rPr>
              <w:t xml:space="preserve">Развитие промышленных парков на площадках крупных химических предприятий Кузбасса, интегрированных с профильными отраслевыми институтами</w:t>
            </w:r>
          </w:p>
        </w:tc>
      </w:tr>
      <w:tr>
        <w:tc>
          <w:tcPr>
            <w:tcW w:w="1134" w:type="dxa"/>
          </w:tcPr>
          <w:p>
            <w:pPr>
              <w:pStyle w:val="0"/>
            </w:pPr>
            <w:r>
              <w:rPr>
                <w:sz w:val="20"/>
              </w:rPr>
              <w:t xml:space="preserve">1</w:t>
            </w:r>
          </w:p>
        </w:tc>
        <w:tc>
          <w:tcPr>
            <w:tcW w:w="4139" w:type="dxa"/>
          </w:tcPr>
          <w:p>
            <w:pPr>
              <w:pStyle w:val="0"/>
            </w:pPr>
            <w:r>
              <w:rPr>
                <w:sz w:val="20"/>
              </w:rPr>
              <w:t xml:space="preserve">Перепрофилирование и реиндустриализация убыточных предприятий в химической отрасли Кемеровской области -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 руководители предприятий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Оптимизация убыточных активов промышленных предприятий путем создания промышленных технопарков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 руководители предприятий (по согласованию)</w:t>
            </w:r>
          </w:p>
        </w:tc>
      </w:tr>
      <w:tr>
        <w:tc>
          <w:tcPr>
            <w:tcW w:w="1134" w:type="dxa"/>
          </w:tcPr>
          <w:p>
            <w:pPr>
              <w:pStyle w:val="0"/>
            </w:pPr>
            <w:r>
              <w:rPr>
                <w:sz w:val="20"/>
              </w:rPr>
              <w:t xml:space="preserve">3</w:t>
            </w:r>
          </w:p>
        </w:tc>
        <w:tc>
          <w:tcPr>
            <w:tcW w:w="4139" w:type="dxa"/>
          </w:tcPr>
          <w:p>
            <w:pPr>
              <w:pStyle w:val="0"/>
            </w:pPr>
            <w:r>
              <w:rPr>
                <w:sz w:val="20"/>
              </w:rPr>
              <w:t xml:space="preserve">Создание и развитие индустриальных парков (ИП Западный планирует организовать производства по переработке вторсырья)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 руководители предприятий (по согласованию)</w:t>
            </w:r>
          </w:p>
        </w:tc>
      </w:tr>
      <w:tr>
        <w:tc>
          <w:tcPr>
            <w:tcW w:w="1134" w:type="dxa"/>
          </w:tcPr>
          <w:p>
            <w:pPr>
              <w:pStyle w:val="0"/>
            </w:pPr>
            <w:r>
              <w:rPr>
                <w:sz w:val="20"/>
              </w:rPr>
              <w:t xml:space="preserve">4</w:t>
            </w:r>
          </w:p>
        </w:tc>
        <w:tc>
          <w:tcPr>
            <w:tcW w:w="4139" w:type="dxa"/>
          </w:tcPr>
          <w:p>
            <w:pPr>
              <w:pStyle w:val="0"/>
            </w:pPr>
            <w:r>
              <w:rPr>
                <w:sz w:val="20"/>
              </w:rPr>
              <w:t xml:space="preserve">Подготовка вариантов создания индустриального парка в Кировском районе г. Кемерово на бывших площадках АКЗ, "Коммунар", "Прогресс"</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Анисимов Д.В. (по согласованию)</w:t>
            </w:r>
          </w:p>
        </w:tc>
      </w:tr>
      <w:tr>
        <w:tc>
          <w:tcPr>
            <w:tcW w:w="1134" w:type="dxa"/>
          </w:tcPr>
          <w:p>
            <w:pPr>
              <w:pStyle w:val="0"/>
            </w:pPr>
            <w:r>
              <w:rPr>
                <w:sz w:val="20"/>
              </w:rPr>
              <w:t xml:space="preserve">Задача 3</w:t>
            </w:r>
          </w:p>
        </w:tc>
        <w:tc>
          <w:tcPr>
            <w:gridSpan w:val="3"/>
            <w:tcW w:w="7938" w:type="dxa"/>
          </w:tcPr>
          <w:p>
            <w:pPr>
              <w:pStyle w:val="0"/>
            </w:pPr>
            <w:r>
              <w:rPr>
                <w:sz w:val="20"/>
              </w:rPr>
              <w:t xml:space="preserve">Диверсификация продукции химического кластера на основе глубокой переработки химических полупродуктов и отходов различных производств региона</w:t>
            </w:r>
          </w:p>
        </w:tc>
      </w:tr>
      <w:tr>
        <w:tc>
          <w:tcPr>
            <w:tcW w:w="1134" w:type="dxa"/>
          </w:tcPr>
          <w:p>
            <w:pPr>
              <w:pStyle w:val="0"/>
            </w:pPr>
            <w:r>
              <w:rPr>
                <w:sz w:val="20"/>
              </w:rPr>
              <w:t xml:space="preserve">1</w:t>
            </w:r>
          </w:p>
        </w:tc>
        <w:tc>
          <w:tcPr>
            <w:tcW w:w="4139" w:type="dxa"/>
          </w:tcPr>
          <w:p>
            <w:pPr>
              <w:pStyle w:val="0"/>
            </w:pPr>
            <w:r>
              <w:rPr>
                <w:sz w:val="20"/>
              </w:rPr>
              <w:t xml:space="preserve">Определение возможности выпуска новой продукции на основе интеграции химических предприятий Кузбасса с промышленными предприятиями других отраслей</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руководители предприятий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Производство кальцинированной соды из отходов производства капролактама на КАО "Азот"</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КАО "Азот" (по согласованию)</w:t>
            </w:r>
          </w:p>
        </w:tc>
      </w:tr>
      <w:tr>
        <w:tc>
          <w:tcPr>
            <w:tcW w:w="1134" w:type="dxa"/>
          </w:tcPr>
          <w:p>
            <w:pPr>
              <w:pStyle w:val="0"/>
            </w:pPr>
            <w:r>
              <w:rPr>
                <w:sz w:val="20"/>
              </w:rPr>
              <w:t xml:space="preserve">3</w:t>
            </w:r>
          </w:p>
        </w:tc>
        <w:tc>
          <w:tcPr>
            <w:tcW w:w="4139" w:type="dxa"/>
          </w:tcPr>
          <w:p>
            <w:pPr>
              <w:pStyle w:val="0"/>
            </w:pPr>
            <w:r>
              <w:rPr>
                <w:sz w:val="20"/>
              </w:rPr>
              <w:t xml:space="preserve">Создание эффективных, прибыльных крупнотоннажных, среднетоннажных и малотоннажных предприятий химической промышленности (создание производства диметилпаратолуидина - ускорителя полимеризации полиэфирных смол и диметиланилина, изготовление стеклопластиковых решетчатых настилов, изготовленных на основе полиэфирных смол)</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руководители предприятий (по согласованию)</w:t>
            </w:r>
          </w:p>
        </w:tc>
      </w:tr>
      <w:tr>
        <w:tc>
          <w:tcPr>
            <w:tcW w:w="1134" w:type="dxa"/>
          </w:tcPr>
          <w:p>
            <w:pPr>
              <w:pStyle w:val="0"/>
            </w:pPr>
            <w:r>
              <w:rPr>
                <w:sz w:val="20"/>
              </w:rPr>
              <w:t xml:space="preserve">4</w:t>
            </w:r>
          </w:p>
        </w:tc>
        <w:tc>
          <w:tcPr>
            <w:tcW w:w="4139" w:type="dxa"/>
          </w:tcPr>
          <w:p>
            <w:pPr>
              <w:pStyle w:val="0"/>
            </w:pPr>
            <w:r>
              <w:rPr>
                <w:sz w:val="20"/>
              </w:rPr>
              <w:t xml:space="preserve">Консолидация научных, образовательных учреждений и промышленных предприятий для разработки и внедрения химических технологий:</w:t>
            </w:r>
          </w:p>
          <w:p>
            <w:pPr>
              <w:pStyle w:val="0"/>
            </w:pPr>
            <w:r>
              <w:rPr>
                <w:sz w:val="20"/>
              </w:rPr>
              <w:t xml:space="preserve">разработка и проектирование промышленной технологии комплексной переработки рапсового масла - выделения жирных кислот (олеиновой, стеариновой, линолевой, линоленовой и т.д.) квалификации Ч;</w:t>
            </w:r>
          </w:p>
          <w:p>
            <w:pPr>
              <w:pStyle w:val="0"/>
            </w:pPr>
            <w:r>
              <w:rPr>
                <w:sz w:val="20"/>
              </w:rPr>
              <w:t xml:space="preserve">разработка и проектирование технологии переработки отходов производства серной кислоты (серный пек) с низкой стоимостью передела; разработка технологии производства катализаторов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АНО "Научно-образовательный центр "Кузбасс" (по согласованию) руководители научно-исследовательских центров, образовательных организаций, предприятий (по согласованию)</w:t>
            </w:r>
          </w:p>
        </w:tc>
      </w:tr>
      <w:tr>
        <w:tc>
          <w:tcPr>
            <w:tcW w:w="1134" w:type="dxa"/>
          </w:tcPr>
          <w:p>
            <w:pPr>
              <w:pStyle w:val="0"/>
            </w:pPr>
            <w:r>
              <w:rPr>
                <w:sz w:val="20"/>
              </w:rPr>
              <w:t xml:space="preserve">5</w:t>
            </w:r>
          </w:p>
        </w:tc>
        <w:tc>
          <w:tcPr>
            <w:tcW w:w="4139" w:type="dxa"/>
          </w:tcPr>
          <w:p>
            <w:pPr>
              <w:pStyle w:val="0"/>
            </w:pPr>
            <w:r>
              <w:rPr>
                <w:sz w:val="20"/>
              </w:rPr>
              <w:t xml:space="preserve">Консолидация научных, проектных, образовательных учреждений и промышленных предприятий для создания системы очистки промышленных сточных вод</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АНО "Научно-образовательный центр "Кузбасс" (по согласованию) руководители научно-исследовательских центров, образовательных организаций, предприятий (по согласованию)</w:t>
            </w:r>
          </w:p>
        </w:tc>
      </w:tr>
      <w:tr>
        <w:tc>
          <w:tcPr>
            <w:tcW w:w="1134" w:type="dxa"/>
          </w:tcPr>
          <w:p>
            <w:pPr>
              <w:pStyle w:val="0"/>
            </w:pPr>
            <w:r>
              <w:rPr>
                <w:sz w:val="20"/>
              </w:rPr>
              <w:t xml:space="preserve">Задача 4</w:t>
            </w:r>
          </w:p>
        </w:tc>
        <w:tc>
          <w:tcPr>
            <w:gridSpan w:val="3"/>
            <w:tcW w:w="7938" w:type="dxa"/>
          </w:tcPr>
          <w:p>
            <w:pPr>
              <w:pStyle w:val="0"/>
            </w:pPr>
            <w:r>
              <w:rPr>
                <w:sz w:val="20"/>
              </w:rPr>
              <w:t xml:space="preserve">Завершение начатых в соответствии со Стратегией развития химического комплекса Кемеровской области на период до 2025 года проектов</w:t>
            </w:r>
          </w:p>
        </w:tc>
      </w:tr>
      <w:tr>
        <w:tc>
          <w:tcPr>
            <w:tcW w:w="1134" w:type="dxa"/>
          </w:tcPr>
          <w:p>
            <w:pPr>
              <w:pStyle w:val="0"/>
            </w:pPr>
            <w:r>
              <w:rPr>
                <w:sz w:val="20"/>
              </w:rPr>
              <w:t xml:space="preserve">1</w:t>
            </w:r>
          </w:p>
        </w:tc>
        <w:tc>
          <w:tcPr>
            <w:tcW w:w="4139" w:type="dxa"/>
          </w:tcPr>
          <w:p>
            <w:pPr>
              <w:pStyle w:val="0"/>
            </w:pPr>
            <w:r>
              <w:rPr>
                <w:sz w:val="20"/>
              </w:rPr>
              <w:t xml:space="preserve">Увеличение производства азотной кислоты и аммиачной селитры на КАО "Азот"</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КАО "Азот"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Завершение строительства производства гипохлорита кальция мощностью 5000 т/год на ООО "Химпром". Увеличение мощности производства до 10000 т/год</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ООО "Химпром" (по согласованию)</w:t>
            </w:r>
          </w:p>
        </w:tc>
      </w:tr>
      <w:tr>
        <w:tc>
          <w:tcPr>
            <w:tcW w:w="1134" w:type="dxa"/>
          </w:tcPr>
          <w:p>
            <w:pPr>
              <w:pStyle w:val="0"/>
            </w:pPr>
            <w:r>
              <w:rPr>
                <w:sz w:val="20"/>
              </w:rPr>
              <w:t xml:space="preserve">3</w:t>
            </w:r>
          </w:p>
        </w:tc>
        <w:tc>
          <w:tcPr>
            <w:tcW w:w="4139" w:type="dxa"/>
          </w:tcPr>
          <w:p>
            <w:pPr>
              <w:pStyle w:val="0"/>
            </w:pPr>
            <w:r>
              <w:rPr>
                <w:sz w:val="20"/>
              </w:rPr>
              <w:t xml:space="preserve">Создание опытно-промышленной линии производства из углей Кузбасса 1000 т/г углеродных молекулярных сит (УМС) для концентрирования, разделения и очистки газов, в том числе водорода, метана, а также активированных углей на ООО "Сорбенты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ООО "Сорбенты Кузбасса"</w:t>
            </w:r>
          </w:p>
          <w:p>
            <w:pPr>
              <w:pStyle w:val="0"/>
              <w:jc w:val="center"/>
            </w:pPr>
            <w:r>
              <w:rPr>
                <w:sz w:val="20"/>
              </w:rPr>
              <w:t xml:space="preserve">(по согласованию)</w:t>
            </w:r>
          </w:p>
        </w:tc>
      </w:tr>
      <w:tr>
        <w:tc>
          <w:tcPr>
            <w:tcW w:w="1134" w:type="dxa"/>
          </w:tcPr>
          <w:p>
            <w:pPr>
              <w:pStyle w:val="0"/>
            </w:pPr>
            <w:r>
              <w:rPr>
                <w:sz w:val="20"/>
              </w:rPr>
              <w:t xml:space="preserve">4</w:t>
            </w:r>
          </w:p>
        </w:tc>
        <w:tc>
          <w:tcPr>
            <w:tcW w:w="4139" w:type="dxa"/>
          </w:tcPr>
          <w:p>
            <w:pPr>
              <w:pStyle w:val="0"/>
            </w:pPr>
            <w:r>
              <w:rPr>
                <w:sz w:val="20"/>
              </w:rPr>
              <w:t xml:space="preserve">Создание производства картона и бумаги с антимикробными свойствами из макулатурного сырья на ООО "Кузбасский СКАРАБЕЙ"</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ООО "Кузбасский СКАРАБЕЙ" (по согласованию)</w:t>
            </w:r>
          </w:p>
        </w:tc>
      </w:tr>
      <w:tr>
        <w:tc>
          <w:tcPr>
            <w:tcW w:w="1134" w:type="dxa"/>
          </w:tcPr>
          <w:p>
            <w:pPr>
              <w:pStyle w:val="0"/>
            </w:pPr>
            <w:r>
              <w:rPr>
                <w:sz w:val="20"/>
              </w:rPr>
              <w:t xml:space="preserve">Задача 5</w:t>
            </w:r>
          </w:p>
        </w:tc>
        <w:tc>
          <w:tcPr>
            <w:gridSpan w:val="3"/>
            <w:tcW w:w="7938" w:type="dxa"/>
          </w:tcPr>
          <w:p>
            <w:pPr>
              <w:pStyle w:val="0"/>
            </w:pPr>
            <w:r>
              <w:rPr>
                <w:sz w:val="20"/>
              </w:rPr>
              <w:t xml:space="preserve">Создание в Кузбассе производства по глубокой переработке карбамида с последующей технологической цепочкой</w:t>
            </w:r>
          </w:p>
        </w:tc>
      </w:tr>
      <w:tr>
        <w:tc>
          <w:tcPr>
            <w:tcW w:w="1134" w:type="dxa"/>
          </w:tcPr>
          <w:p>
            <w:pPr>
              <w:pStyle w:val="0"/>
            </w:pPr>
            <w:r>
              <w:rPr>
                <w:sz w:val="20"/>
              </w:rPr>
              <w:t xml:space="preserve">1</w:t>
            </w:r>
          </w:p>
        </w:tc>
        <w:tc>
          <w:tcPr>
            <w:tcW w:w="4139" w:type="dxa"/>
          </w:tcPr>
          <w:p>
            <w:pPr>
              <w:pStyle w:val="0"/>
            </w:pPr>
            <w:r>
              <w:rPr>
                <w:sz w:val="20"/>
              </w:rPr>
              <w:t xml:space="preserve">Производство жидкого удобрения карбамидно-аммиачной смесь на КАО "Азот"</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КАО "Азот" (по согласованию)</w:t>
            </w:r>
          </w:p>
        </w:tc>
      </w:tr>
      <w:tr>
        <w:tc>
          <w:tcPr>
            <w:tcW w:w="1134" w:type="dxa"/>
          </w:tcPr>
          <w:p>
            <w:pPr>
              <w:pStyle w:val="0"/>
            </w:pPr>
            <w:r>
              <w:rPr>
                <w:sz w:val="20"/>
              </w:rPr>
              <w:t xml:space="preserve">Задача 6</w:t>
            </w:r>
          </w:p>
        </w:tc>
        <w:tc>
          <w:tcPr>
            <w:gridSpan w:val="3"/>
            <w:tcW w:w="7938" w:type="dxa"/>
          </w:tcPr>
          <w:p>
            <w:pPr>
              <w:pStyle w:val="0"/>
            </w:pPr>
            <w:r>
              <w:rPr>
                <w:sz w:val="20"/>
              </w:rPr>
              <w:t xml:space="preserve">Формирование фармакологического кластера на территории Кузбасса с высокотехнологичными рабочими местами</w:t>
            </w:r>
          </w:p>
        </w:tc>
      </w:tr>
      <w:tr>
        <w:tc>
          <w:tcPr>
            <w:tcW w:w="1134" w:type="dxa"/>
          </w:tcPr>
          <w:p>
            <w:pPr>
              <w:pStyle w:val="0"/>
            </w:pPr>
            <w:r>
              <w:rPr>
                <w:sz w:val="20"/>
              </w:rPr>
              <w:t xml:space="preserve">1</w:t>
            </w:r>
          </w:p>
        </w:tc>
        <w:tc>
          <w:tcPr>
            <w:tcW w:w="4139" w:type="dxa"/>
          </w:tcPr>
          <w:p>
            <w:pPr>
              <w:pStyle w:val="0"/>
            </w:pPr>
            <w:r>
              <w:rPr>
                <w:sz w:val="20"/>
              </w:rPr>
              <w:t xml:space="preserve">Организация разработки и проектирования производства субстанции активного вещества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АНО "Научно-образовательный центр "Кузбасс" (по согласованию) руководители научно-исследовательских центров, образовательных организаций, предприятий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Проведение доклинических и клинических исследований инновационного лекарственного препарата анальгетика PAV, планируемого к производству на площадке АО "Органика"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АО "Органика" (по согласованию)</w:t>
            </w:r>
          </w:p>
        </w:tc>
      </w:tr>
      <w:tr>
        <w:tc>
          <w:tcPr>
            <w:tcW w:w="1134" w:type="dxa"/>
          </w:tcPr>
          <w:p>
            <w:pPr>
              <w:pStyle w:val="0"/>
            </w:pPr>
            <w:r>
              <w:rPr>
                <w:sz w:val="20"/>
              </w:rPr>
              <w:t xml:space="preserve">3</w:t>
            </w:r>
          </w:p>
        </w:tc>
        <w:tc>
          <w:tcPr>
            <w:tcW w:w="4139" w:type="dxa"/>
          </w:tcPr>
          <w:p>
            <w:pPr>
              <w:pStyle w:val="0"/>
            </w:pPr>
            <w:r>
              <w:rPr>
                <w:sz w:val="20"/>
              </w:rPr>
              <w:t xml:space="preserve">Проведение клинических исследований инновационного антитромботического лекарственного препарата GRS, планируемого к производству на площадке АО "Органика"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АО "Органика" (по согласованию)</w:t>
            </w:r>
          </w:p>
        </w:tc>
      </w:tr>
      <w:tr>
        <w:tc>
          <w:tcPr>
            <w:tcW w:w="1134" w:type="dxa"/>
          </w:tcPr>
          <w:p>
            <w:pPr>
              <w:pStyle w:val="0"/>
            </w:pPr>
            <w:r>
              <w:rPr>
                <w:sz w:val="20"/>
              </w:rPr>
              <w:t xml:space="preserve">4</w:t>
            </w:r>
          </w:p>
        </w:tc>
        <w:tc>
          <w:tcPr>
            <w:tcW w:w="4139" w:type="dxa"/>
          </w:tcPr>
          <w:p>
            <w:pPr>
              <w:pStyle w:val="0"/>
            </w:pPr>
            <w:r>
              <w:rPr>
                <w:sz w:val="20"/>
              </w:rPr>
              <w:t xml:space="preserve">Трансфер технологии синтеза фармацевтической субстанции анальгетика PAV на производственной площадке АО "Органика"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АО "Органика" (по согласованию)</w:t>
            </w:r>
          </w:p>
        </w:tc>
      </w:tr>
      <w:tr>
        <w:tc>
          <w:tcPr>
            <w:tcW w:w="1134" w:type="dxa"/>
          </w:tcPr>
          <w:p>
            <w:pPr>
              <w:pStyle w:val="0"/>
            </w:pPr>
            <w:r>
              <w:rPr>
                <w:sz w:val="20"/>
              </w:rPr>
              <w:t xml:space="preserve">5</w:t>
            </w:r>
          </w:p>
        </w:tc>
        <w:tc>
          <w:tcPr>
            <w:tcW w:w="4139" w:type="dxa"/>
          </w:tcPr>
          <w:p>
            <w:pPr>
              <w:pStyle w:val="0"/>
            </w:pPr>
            <w:r>
              <w:rPr>
                <w:sz w:val="20"/>
              </w:rPr>
              <w:t xml:space="preserve">Трансфер технологии синтеза фармацевтической субстанции антитромботического лекарственного препарата GRS на производственной площадке АО "Органика"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АО "Органика" (по согласованию)</w:t>
            </w:r>
          </w:p>
        </w:tc>
      </w:tr>
      <w:tr>
        <w:tc>
          <w:tcPr>
            <w:tcW w:w="1134" w:type="dxa"/>
          </w:tcPr>
          <w:p>
            <w:pPr>
              <w:pStyle w:val="0"/>
            </w:pPr>
            <w:r>
              <w:rPr>
                <w:sz w:val="20"/>
              </w:rPr>
              <w:t xml:space="preserve">Результаты</w:t>
            </w:r>
          </w:p>
        </w:tc>
        <w:tc>
          <w:tcPr>
            <w:gridSpan w:val="3"/>
            <w:tcW w:w="7938" w:type="dxa"/>
          </w:tcPr>
          <w:p>
            <w:pPr>
              <w:pStyle w:val="0"/>
            </w:pPr>
            <w:r>
              <w:rPr>
                <w:sz w:val="20"/>
              </w:rPr>
              <w:t xml:space="preserve">1. По результатам ТЭО завершить проектирование (стадия II) для строительства крупнотоннажных производств (например, производство метанола, ксилола из угля и газа).</w:t>
            </w:r>
          </w:p>
          <w:p>
            <w:pPr>
              <w:pStyle w:val="0"/>
            </w:pPr>
            <w:r>
              <w:rPr>
                <w:sz w:val="20"/>
              </w:rPr>
              <w:t xml:space="preserve">2. Созданы или реконструированы среднетоннажные производства продуктов глубокой переработки угля.</w:t>
            </w:r>
          </w:p>
          <w:p>
            <w:pPr>
              <w:pStyle w:val="0"/>
            </w:pPr>
            <w:r>
              <w:rPr>
                <w:sz w:val="20"/>
              </w:rPr>
              <w:t xml:space="preserve">3. Созданы новые инновационные предприятия малого и среднего бизнеса в малотоннажной химической промышленности.</w:t>
            </w:r>
          </w:p>
          <w:p>
            <w:pPr>
              <w:pStyle w:val="0"/>
            </w:pPr>
            <w:r>
              <w:rPr>
                <w:sz w:val="20"/>
              </w:rPr>
              <w:t xml:space="preserve">4. Обеспечен мониторинг спроса и цен на различные химикаты, агрохимикаты и другие продукты химической промышленности. фармакологии и их продажи всех предприятий химической отрасли на основе подписки на услуги.</w:t>
            </w:r>
          </w:p>
          <w:p>
            <w:pPr>
              <w:pStyle w:val="0"/>
            </w:pPr>
            <w:r>
              <w:rPr>
                <w:sz w:val="20"/>
              </w:rPr>
              <w:t xml:space="preserve">5. Цифровизация отрасли на основе единых областных и федеральных стандартов</w:t>
            </w:r>
          </w:p>
        </w:tc>
      </w:tr>
      <w:tr>
        <w:tc>
          <w:tcPr>
            <w:gridSpan w:val="4"/>
            <w:tcW w:w="9072" w:type="dxa"/>
          </w:tcPr>
          <w:p>
            <w:pPr>
              <w:pStyle w:val="0"/>
              <w:outlineLvl w:val="3"/>
              <w:jc w:val="center"/>
            </w:pPr>
            <w:r>
              <w:rPr>
                <w:sz w:val="20"/>
              </w:rPr>
              <w:t xml:space="preserve">II этап (2023 - 2025 годы)</w:t>
            </w:r>
          </w:p>
        </w:tc>
      </w:tr>
      <w:tr>
        <w:tc>
          <w:tcPr>
            <w:tcW w:w="1134" w:type="dxa"/>
          </w:tcPr>
          <w:p>
            <w:pPr>
              <w:pStyle w:val="0"/>
            </w:pPr>
            <w:r>
              <w:rPr>
                <w:sz w:val="20"/>
              </w:rPr>
              <w:t xml:space="preserve">Цель 1</w:t>
            </w:r>
          </w:p>
        </w:tc>
        <w:tc>
          <w:tcPr>
            <w:gridSpan w:val="3"/>
            <w:tcW w:w="7938" w:type="dxa"/>
          </w:tcPr>
          <w:p>
            <w:pPr>
              <w:pStyle w:val="0"/>
            </w:pPr>
            <w:r>
              <w:rPr>
                <w:sz w:val="20"/>
              </w:rPr>
              <w:t xml:space="preserve">Развитие крупнотоннажных, среднетоннажных и малотоннажных производств химического комплекса Кемеровской области на основе доступных топливно-энергетических ресурсов обеспечит увеличение объемов производства востребованных химических продуктов для регионального, национального и международного рынков, что приведет к созданию новых рабочих мест в региональном отраслевом комплексе. Это вызовет развитие смежных отраслей Кузбасса и, прежде всего, фармацевтической промышленности региона</w:t>
            </w:r>
          </w:p>
        </w:tc>
      </w:tr>
      <w:tr>
        <w:tc>
          <w:tcPr>
            <w:tcW w:w="1134" w:type="dxa"/>
          </w:tcPr>
          <w:p>
            <w:pPr>
              <w:pStyle w:val="0"/>
            </w:pPr>
            <w:r>
              <w:rPr>
                <w:sz w:val="20"/>
              </w:rPr>
              <w:t xml:space="preserve">Задача 1</w:t>
            </w:r>
          </w:p>
        </w:tc>
        <w:tc>
          <w:tcPr>
            <w:gridSpan w:val="3"/>
            <w:tcW w:w="7938" w:type="dxa"/>
          </w:tcPr>
          <w:p>
            <w:pPr>
              <w:pStyle w:val="0"/>
            </w:pPr>
            <w:r>
              <w:rPr>
                <w:sz w:val="20"/>
              </w:rPr>
              <w:t xml:space="preserve">Консолидация предприятий химической отрасли Кузбасса на основе формирования химического кластера на базе крупнейших предприятий региона в качестве якорных</w:t>
            </w:r>
          </w:p>
        </w:tc>
      </w:tr>
      <w:tr>
        <w:tc>
          <w:tcPr>
            <w:tcW w:w="1134" w:type="dxa"/>
          </w:tcPr>
          <w:p>
            <w:pPr>
              <w:pStyle w:val="0"/>
            </w:pPr>
            <w:r>
              <w:rPr>
                <w:sz w:val="20"/>
              </w:rPr>
              <w:t xml:space="preserve">1</w:t>
            </w:r>
          </w:p>
        </w:tc>
        <w:tc>
          <w:tcPr>
            <w:tcW w:w="4139" w:type="dxa"/>
          </w:tcPr>
          <w:p>
            <w:pPr>
              <w:pStyle w:val="0"/>
            </w:pPr>
            <w:r>
              <w:rPr>
                <w:sz w:val="20"/>
              </w:rPr>
              <w:t xml:space="preserve">Актуализация Стратегии развития химического комплекса Кемеровской области - Кузбасса на период до 2035 года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p>
            <w:pPr>
              <w:pStyle w:val="0"/>
              <w:jc w:val="center"/>
            </w:pPr>
            <w:r>
              <w:rPr>
                <w:sz w:val="20"/>
              </w:rPr>
              <w:t xml:space="preserve">руководители предприятий (по согласованию)</w:t>
            </w:r>
          </w:p>
        </w:tc>
      </w:tr>
      <w:tr>
        <w:tc>
          <w:tcPr>
            <w:tcW w:w="1134" w:type="dxa"/>
          </w:tcPr>
          <w:p>
            <w:pPr>
              <w:pStyle w:val="0"/>
            </w:pPr>
            <w:r>
              <w:rPr>
                <w:sz w:val="20"/>
              </w:rPr>
              <w:t xml:space="preserve">2</w:t>
            </w:r>
          </w:p>
        </w:tc>
        <w:tc>
          <w:tcPr>
            <w:tcW w:w="4139" w:type="dxa"/>
          </w:tcPr>
          <w:p>
            <w:pPr>
              <w:pStyle w:val="0"/>
            </w:pPr>
            <w:r>
              <w:rPr>
                <w:sz w:val="20"/>
              </w:rPr>
              <w:t xml:space="preserve">Создание кластеров по производству химических продуктов и продуктов высоких переделов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p>
            <w:pPr>
              <w:pStyle w:val="0"/>
              <w:jc w:val="center"/>
            </w:pPr>
            <w:r>
              <w:rPr>
                <w:sz w:val="20"/>
              </w:rPr>
              <w:t xml:space="preserve">руководители предприятий (по согласованию)</w:t>
            </w:r>
          </w:p>
        </w:tc>
      </w:tr>
      <w:tr>
        <w:tc>
          <w:tcPr>
            <w:tcW w:w="1134" w:type="dxa"/>
          </w:tcPr>
          <w:p>
            <w:pPr>
              <w:pStyle w:val="0"/>
            </w:pPr>
            <w:r>
              <w:rPr>
                <w:sz w:val="20"/>
              </w:rPr>
              <w:t xml:space="preserve">3</w:t>
            </w:r>
          </w:p>
        </w:tc>
        <w:tc>
          <w:tcPr>
            <w:tcW w:w="4139" w:type="dxa"/>
          </w:tcPr>
          <w:p>
            <w:pPr>
              <w:pStyle w:val="0"/>
            </w:pPr>
            <w:r>
              <w:rPr>
                <w:sz w:val="20"/>
              </w:rPr>
              <w:t xml:space="preserve">Докапитализация Фонда развития промышленности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p>
            <w:pPr>
              <w:pStyle w:val="0"/>
              <w:jc w:val="center"/>
            </w:pPr>
            <w:r>
              <w:rPr>
                <w:sz w:val="20"/>
              </w:rPr>
              <w:t xml:space="preserve">Фонд развития промышленности Кузбасса (по согласованию)</w:t>
            </w:r>
          </w:p>
        </w:tc>
      </w:tr>
      <w:tr>
        <w:tc>
          <w:tcPr>
            <w:tcW w:w="1134" w:type="dxa"/>
          </w:tcPr>
          <w:p>
            <w:pPr>
              <w:pStyle w:val="0"/>
            </w:pPr>
            <w:r>
              <w:rPr>
                <w:sz w:val="20"/>
              </w:rPr>
              <w:t xml:space="preserve">4</w:t>
            </w:r>
          </w:p>
        </w:tc>
        <w:tc>
          <w:tcPr>
            <w:tcW w:w="4139" w:type="dxa"/>
          </w:tcPr>
          <w:p>
            <w:pPr>
              <w:pStyle w:val="0"/>
            </w:pPr>
            <w:r>
              <w:rPr>
                <w:sz w:val="20"/>
              </w:rPr>
              <w:t xml:space="preserve">Рекомендовать для новых предприятий создание лабораторий мониторинга и блоков очистки промышленных сточных вод</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Задача 2</w:t>
            </w:r>
          </w:p>
        </w:tc>
        <w:tc>
          <w:tcPr>
            <w:gridSpan w:val="3"/>
            <w:tcW w:w="7938" w:type="dxa"/>
          </w:tcPr>
          <w:p>
            <w:pPr>
              <w:pStyle w:val="0"/>
            </w:pPr>
            <w:r>
              <w:rPr>
                <w:sz w:val="20"/>
              </w:rPr>
              <w:t xml:space="preserve">Развитие промышленных парков на площадках крупных химических предприятий Кузбасса, интегрированных с профильными отраслевыми институтами</w:t>
            </w:r>
          </w:p>
        </w:tc>
      </w:tr>
      <w:tr>
        <w:tc>
          <w:tcPr>
            <w:tcW w:w="1134" w:type="dxa"/>
          </w:tcPr>
          <w:p>
            <w:pPr>
              <w:pStyle w:val="0"/>
            </w:pPr>
            <w:r>
              <w:rPr>
                <w:sz w:val="20"/>
              </w:rPr>
              <w:t xml:space="preserve">1</w:t>
            </w:r>
          </w:p>
        </w:tc>
        <w:tc>
          <w:tcPr>
            <w:tcW w:w="4139" w:type="dxa"/>
          </w:tcPr>
          <w:p>
            <w:pPr>
              <w:pStyle w:val="0"/>
            </w:pPr>
            <w:r>
              <w:rPr>
                <w:sz w:val="20"/>
              </w:rPr>
              <w:t xml:space="preserve">Перепрофилирование и реиндустриализация убыточных предприятий в химической отрасли Кемеровской области - Кузбасса</w:t>
            </w:r>
          </w:p>
        </w:tc>
        <w:tc>
          <w:tcPr>
            <w:tcW w:w="964" w:type="dxa"/>
          </w:tcPr>
          <w:p>
            <w:pPr>
              <w:pStyle w:val="0"/>
            </w:pPr>
            <w:r>
              <w:rPr>
                <w:sz w:val="20"/>
              </w:rPr>
              <w:t xml:space="preserve">2023 - 2025 годы</w:t>
            </w:r>
          </w:p>
        </w:tc>
        <w:tc>
          <w:tcPr>
            <w:tcW w:w="2835" w:type="dxa"/>
          </w:tcPr>
          <w:p>
            <w:pPr>
              <w:pStyle w:val="0"/>
              <w:jc w:val="center"/>
            </w:pPr>
            <w:r>
              <w:rPr>
                <w:sz w:val="20"/>
              </w:rPr>
              <w:t xml:space="preserve">Старосвет Л.В.</w:t>
            </w:r>
          </w:p>
          <w:p>
            <w:pPr>
              <w:pStyle w:val="0"/>
              <w:jc w:val="center"/>
            </w:pPr>
            <w:r>
              <w:rPr>
                <w:sz w:val="20"/>
              </w:rPr>
              <w:t xml:space="preserve">руководители предприятий (по согласованию)</w:t>
            </w:r>
          </w:p>
        </w:tc>
      </w:tr>
      <w:tr>
        <w:tc>
          <w:tcPr>
            <w:tcW w:w="1134" w:type="dxa"/>
          </w:tcPr>
          <w:p>
            <w:pPr>
              <w:pStyle w:val="0"/>
            </w:pPr>
            <w:r>
              <w:rPr>
                <w:sz w:val="20"/>
              </w:rPr>
              <w:t xml:space="preserve">2</w:t>
            </w:r>
          </w:p>
        </w:tc>
        <w:tc>
          <w:tcPr>
            <w:tcW w:w="4139" w:type="dxa"/>
          </w:tcPr>
          <w:p>
            <w:pPr>
              <w:pStyle w:val="0"/>
            </w:pPr>
            <w:r>
              <w:rPr>
                <w:sz w:val="20"/>
              </w:rPr>
              <w:t xml:space="preserve">Создание и развитие индустриальных парков и промышленных технопарков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p>
            <w:pPr>
              <w:pStyle w:val="0"/>
              <w:jc w:val="center"/>
            </w:pPr>
            <w:r>
              <w:rPr>
                <w:sz w:val="20"/>
              </w:rPr>
              <w:t xml:space="preserve">руководители предприятий (по согласованию)</w:t>
            </w:r>
          </w:p>
        </w:tc>
      </w:tr>
      <w:tr>
        <w:tc>
          <w:tcPr>
            <w:tcW w:w="1134" w:type="dxa"/>
          </w:tcPr>
          <w:p>
            <w:pPr>
              <w:pStyle w:val="0"/>
            </w:pPr>
            <w:r>
              <w:rPr>
                <w:sz w:val="20"/>
              </w:rPr>
              <w:t xml:space="preserve">Задача 3</w:t>
            </w:r>
          </w:p>
        </w:tc>
        <w:tc>
          <w:tcPr>
            <w:gridSpan w:val="3"/>
            <w:tcW w:w="7938" w:type="dxa"/>
          </w:tcPr>
          <w:p>
            <w:pPr>
              <w:pStyle w:val="0"/>
            </w:pPr>
            <w:r>
              <w:rPr>
                <w:sz w:val="20"/>
              </w:rPr>
              <w:t xml:space="preserve">Диверсификация продукции химического кластера на основе глубокой переработки химических полупродуктов и отходов различных производств региона</w:t>
            </w:r>
          </w:p>
        </w:tc>
      </w:tr>
      <w:tr>
        <w:tc>
          <w:tcPr>
            <w:tcW w:w="1134" w:type="dxa"/>
          </w:tcPr>
          <w:p>
            <w:pPr>
              <w:pStyle w:val="0"/>
            </w:pPr>
            <w:r>
              <w:rPr>
                <w:sz w:val="20"/>
              </w:rPr>
              <w:t xml:space="preserve">1</w:t>
            </w:r>
          </w:p>
        </w:tc>
        <w:tc>
          <w:tcPr>
            <w:tcW w:w="4139" w:type="dxa"/>
          </w:tcPr>
          <w:p>
            <w:pPr>
              <w:pStyle w:val="0"/>
            </w:pPr>
            <w:r>
              <w:rPr>
                <w:sz w:val="20"/>
              </w:rPr>
              <w:t xml:space="preserve">Создание крупнотоннажных, среднетоннажных, малотоннажных производств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p>
            <w:pPr>
              <w:pStyle w:val="0"/>
              <w:jc w:val="center"/>
            </w:pPr>
            <w:r>
              <w:rPr>
                <w:sz w:val="20"/>
              </w:rPr>
              <w:t xml:space="preserve">руководители предприятий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Консолидация научных, образовательных учреждений и промышленных предприятий для разработки и внедрения химических технологий:</w:t>
            </w:r>
          </w:p>
          <w:p>
            <w:pPr>
              <w:pStyle w:val="0"/>
            </w:pPr>
            <w:r>
              <w:rPr>
                <w:sz w:val="20"/>
              </w:rPr>
              <w:t xml:space="preserve">разработка и проектирование промышленной технологии комплексной переработки рапсового масла - выделения жирных кислот (олеиновой, стеариновой, линолевой, линоленовой и т.д.) квалификации Ч;</w:t>
            </w:r>
          </w:p>
          <w:p>
            <w:pPr>
              <w:pStyle w:val="0"/>
            </w:pPr>
            <w:r>
              <w:rPr>
                <w:sz w:val="20"/>
              </w:rPr>
              <w:t xml:space="preserve">разработка и проектирование технологии переработки отходов производства серной кислот (серный пек) с низкой стоимостью передела;</w:t>
            </w:r>
          </w:p>
          <w:p>
            <w:pPr>
              <w:pStyle w:val="0"/>
            </w:pPr>
            <w:r>
              <w:rPr>
                <w:sz w:val="20"/>
              </w:rPr>
              <w:t xml:space="preserve">разработка технологии производства катализаторов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руководители научно-исследовательских центров, образовательных организации, предприятий (по согласованию)</w:t>
            </w:r>
          </w:p>
        </w:tc>
      </w:tr>
      <w:tr>
        <w:tc>
          <w:tcPr>
            <w:tcW w:w="1134" w:type="dxa"/>
          </w:tcPr>
          <w:p>
            <w:pPr>
              <w:pStyle w:val="0"/>
            </w:pPr>
            <w:r>
              <w:rPr>
                <w:sz w:val="20"/>
              </w:rPr>
              <w:t xml:space="preserve">3</w:t>
            </w:r>
          </w:p>
        </w:tc>
        <w:tc>
          <w:tcPr>
            <w:tcW w:w="4139" w:type="dxa"/>
          </w:tcPr>
          <w:p>
            <w:pPr>
              <w:pStyle w:val="0"/>
            </w:pPr>
            <w:r>
              <w:rPr>
                <w:sz w:val="20"/>
              </w:rPr>
              <w:t xml:space="preserve">Консолидация научных, проектных, образовательных учреждений и промышленных предприятий для создания системы очистки промышленных сточных вод</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руководители научно-исследовательских центров, проектных, образовательных организаций, предприятий (по согласованию)</w:t>
            </w:r>
          </w:p>
        </w:tc>
      </w:tr>
      <w:tr>
        <w:tc>
          <w:tcPr>
            <w:tcW w:w="1134" w:type="dxa"/>
          </w:tcPr>
          <w:p>
            <w:pPr>
              <w:pStyle w:val="0"/>
            </w:pPr>
            <w:r>
              <w:rPr>
                <w:sz w:val="20"/>
              </w:rPr>
              <w:t xml:space="preserve">Задача 4</w:t>
            </w:r>
          </w:p>
        </w:tc>
        <w:tc>
          <w:tcPr>
            <w:gridSpan w:val="3"/>
            <w:tcW w:w="7938" w:type="dxa"/>
          </w:tcPr>
          <w:p>
            <w:pPr>
              <w:pStyle w:val="0"/>
            </w:pPr>
            <w:r>
              <w:rPr>
                <w:sz w:val="20"/>
              </w:rPr>
              <w:t xml:space="preserve">Завершение начатых в соответствии со Стратегией развития химического комплекса Кемеровской области на период до 2025 года проектов</w:t>
            </w:r>
          </w:p>
        </w:tc>
      </w:tr>
      <w:tr>
        <w:tc>
          <w:tcPr>
            <w:tcW w:w="1134" w:type="dxa"/>
          </w:tcPr>
          <w:p>
            <w:pPr>
              <w:pStyle w:val="0"/>
            </w:pPr>
            <w:r>
              <w:rPr>
                <w:sz w:val="20"/>
              </w:rPr>
              <w:t xml:space="preserve">1</w:t>
            </w:r>
          </w:p>
        </w:tc>
        <w:tc>
          <w:tcPr>
            <w:tcW w:w="4139" w:type="dxa"/>
          </w:tcPr>
          <w:p>
            <w:pPr>
              <w:pStyle w:val="0"/>
            </w:pPr>
            <w:r>
              <w:rPr>
                <w:sz w:val="20"/>
              </w:rPr>
              <w:t xml:space="preserve">Строительство производства пористой аммиачной селитры мощностью 1 500 т/сутки на КАО "Азот"</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p>
            <w:pPr>
              <w:pStyle w:val="0"/>
              <w:jc w:val="center"/>
            </w:pPr>
            <w:r>
              <w:rPr>
                <w:sz w:val="20"/>
              </w:rPr>
              <w:t xml:space="preserve">КАО "Азот" (по согласованию)</w:t>
            </w:r>
          </w:p>
        </w:tc>
      </w:tr>
      <w:tr>
        <w:tc>
          <w:tcPr>
            <w:tcW w:w="1134" w:type="dxa"/>
          </w:tcPr>
          <w:p>
            <w:pPr>
              <w:pStyle w:val="0"/>
            </w:pPr>
            <w:r>
              <w:rPr>
                <w:sz w:val="20"/>
              </w:rPr>
              <w:t xml:space="preserve">2</w:t>
            </w:r>
          </w:p>
        </w:tc>
        <w:tc>
          <w:tcPr>
            <w:tcW w:w="4139" w:type="dxa"/>
          </w:tcPr>
          <w:p>
            <w:pPr>
              <w:pStyle w:val="0"/>
            </w:pPr>
            <w:r>
              <w:rPr>
                <w:sz w:val="20"/>
              </w:rPr>
              <w:t xml:space="preserve">Строительство производства гранулированного сульфата мощностью 250 тыс. т/год на КАО "Азот"</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p>
            <w:pPr>
              <w:pStyle w:val="0"/>
              <w:jc w:val="center"/>
            </w:pPr>
            <w:r>
              <w:rPr>
                <w:sz w:val="20"/>
              </w:rPr>
              <w:t xml:space="preserve">КАО "Азот" (по согласованию)</w:t>
            </w:r>
          </w:p>
        </w:tc>
      </w:tr>
      <w:tr>
        <w:tc>
          <w:tcPr>
            <w:tcW w:w="1134" w:type="dxa"/>
          </w:tcPr>
          <w:p>
            <w:pPr>
              <w:pStyle w:val="0"/>
            </w:pPr>
            <w:r>
              <w:rPr>
                <w:sz w:val="20"/>
              </w:rPr>
              <w:t xml:space="preserve">3</w:t>
            </w:r>
          </w:p>
        </w:tc>
        <w:tc>
          <w:tcPr>
            <w:tcW w:w="4139" w:type="dxa"/>
          </w:tcPr>
          <w:p>
            <w:pPr>
              <w:pStyle w:val="0"/>
            </w:pPr>
            <w:r>
              <w:rPr>
                <w:sz w:val="20"/>
              </w:rPr>
              <w:t xml:space="preserve">Создание производства картона и бумаги с антимикробными свойствами из макулатурного сырья на ООО "Кузбасский СКАРАБЕЙ"</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p>
            <w:pPr>
              <w:pStyle w:val="0"/>
              <w:jc w:val="center"/>
            </w:pPr>
            <w:r>
              <w:rPr>
                <w:sz w:val="20"/>
              </w:rPr>
              <w:t xml:space="preserve">ООО "Кузбасский СКАРАБЕЙ" (по согласованию)</w:t>
            </w:r>
          </w:p>
        </w:tc>
      </w:tr>
      <w:tr>
        <w:tc>
          <w:tcPr>
            <w:tcW w:w="1134" w:type="dxa"/>
          </w:tcPr>
          <w:p>
            <w:pPr>
              <w:pStyle w:val="0"/>
            </w:pPr>
            <w:r>
              <w:rPr>
                <w:sz w:val="20"/>
              </w:rPr>
              <w:t xml:space="preserve">Задача 5</w:t>
            </w:r>
          </w:p>
        </w:tc>
        <w:tc>
          <w:tcPr>
            <w:gridSpan w:val="3"/>
            <w:tcW w:w="7938" w:type="dxa"/>
          </w:tcPr>
          <w:p>
            <w:pPr>
              <w:pStyle w:val="0"/>
            </w:pPr>
            <w:r>
              <w:rPr>
                <w:sz w:val="20"/>
              </w:rPr>
              <w:t xml:space="preserve">Создание в Кузбассе производства по глубокой переработке карбамида с последующей технологической цепочкой</w:t>
            </w:r>
          </w:p>
        </w:tc>
      </w:tr>
      <w:tr>
        <w:tc>
          <w:tcPr>
            <w:tcW w:w="1134" w:type="dxa"/>
          </w:tcPr>
          <w:p>
            <w:pPr>
              <w:pStyle w:val="0"/>
            </w:pPr>
            <w:r>
              <w:rPr>
                <w:sz w:val="20"/>
              </w:rPr>
              <w:t xml:space="preserve">1</w:t>
            </w:r>
          </w:p>
        </w:tc>
        <w:tc>
          <w:tcPr>
            <w:tcW w:w="4139" w:type="dxa"/>
          </w:tcPr>
          <w:p>
            <w:pPr>
              <w:pStyle w:val="0"/>
            </w:pPr>
            <w:r>
              <w:rPr>
                <w:sz w:val="20"/>
              </w:rPr>
              <w:t xml:space="preserve">Увеличение производства жидкого удобрения карбамидно-аммиачной смеси на КАО "Азот"</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p>
            <w:pPr>
              <w:pStyle w:val="0"/>
              <w:jc w:val="center"/>
            </w:pPr>
            <w:r>
              <w:rPr>
                <w:sz w:val="20"/>
              </w:rPr>
              <w:t xml:space="preserve">КАО "Азот" (по согласованию)</w:t>
            </w:r>
          </w:p>
        </w:tc>
      </w:tr>
      <w:tr>
        <w:tc>
          <w:tcPr>
            <w:tcW w:w="1134" w:type="dxa"/>
          </w:tcPr>
          <w:p>
            <w:pPr>
              <w:pStyle w:val="0"/>
            </w:pPr>
            <w:r>
              <w:rPr>
                <w:sz w:val="20"/>
              </w:rPr>
              <w:t xml:space="preserve">Задача 6</w:t>
            </w:r>
          </w:p>
        </w:tc>
        <w:tc>
          <w:tcPr>
            <w:gridSpan w:val="3"/>
            <w:tcW w:w="7938" w:type="dxa"/>
          </w:tcPr>
          <w:p>
            <w:pPr>
              <w:pStyle w:val="0"/>
            </w:pPr>
            <w:r>
              <w:rPr>
                <w:sz w:val="20"/>
              </w:rPr>
              <w:t xml:space="preserve">Формирование фармакологического кластера на территории Кузбасса с высокотехнологичными рабочими местами</w:t>
            </w:r>
          </w:p>
        </w:tc>
      </w:tr>
      <w:tr>
        <w:tc>
          <w:tcPr>
            <w:tcW w:w="1134" w:type="dxa"/>
          </w:tcPr>
          <w:p>
            <w:pPr>
              <w:pStyle w:val="0"/>
            </w:pPr>
            <w:r>
              <w:rPr>
                <w:sz w:val="20"/>
              </w:rPr>
              <w:t xml:space="preserve">1</w:t>
            </w:r>
          </w:p>
        </w:tc>
        <w:tc>
          <w:tcPr>
            <w:tcW w:w="4139" w:type="dxa"/>
          </w:tcPr>
          <w:p>
            <w:pPr>
              <w:pStyle w:val="0"/>
            </w:pPr>
            <w:r>
              <w:rPr>
                <w:sz w:val="20"/>
              </w:rPr>
              <w:t xml:space="preserve">Организация разработки и проектирования производства сырья для организации производства активного вещества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руководители научно-исследовательских центров, образовательных организации, предприятий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Проведение клинических исследований инновационного лекарственного препарата анальгетика PAV, планируемого к производству на площадке АО "Органика"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p>
            <w:pPr>
              <w:pStyle w:val="0"/>
              <w:jc w:val="center"/>
            </w:pPr>
            <w:r>
              <w:rPr>
                <w:sz w:val="20"/>
              </w:rPr>
              <w:t xml:space="preserve">АО "Органика" (по согласованию)</w:t>
            </w:r>
          </w:p>
        </w:tc>
      </w:tr>
      <w:tr>
        <w:tc>
          <w:tcPr>
            <w:tcW w:w="1134" w:type="dxa"/>
          </w:tcPr>
          <w:p>
            <w:pPr>
              <w:pStyle w:val="0"/>
            </w:pPr>
            <w:r>
              <w:rPr>
                <w:sz w:val="20"/>
              </w:rPr>
              <w:t xml:space="preserve">3</w:t>
            </w:r>
          </w:p>
        </w:tc>
        <w:tc>
          <w:tcPr>
            <w:tcW w:w="4139" w:type="dxa"/>
          </w:tcPr>
          <w:p>
            <w:pPr>
              <w:pStyle w:val="0"/>
            </w:pPr>
            <w:r>
              <w:rPr>
                <w:sz w:val="20"/>
              </w:rPr>
              <w:t xml:space="preserve">Проведение клинических исследований и промышленное освоение инновационного антитромботического лекарственного препарата GRS, планируемого к производству на площадке АО "Органика"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p>
            <w:pPr>
              <w:pStyle w:val="0"/>
              <w:jc w:val="center"/>
            </w:pPr>
            <w:r>
              <w:rPr>
                <w:sz w:val="20"/>
              </w:rPr>
              <w:t xml:space="preserve">АО "Органика" (по согласованию)</w:t>
            </w:r>
          </w:p>
        </w:tc>
      </w:tr>
      <w:tr>
        <w:tc>
          <w:tcPr>
            <w:tcW w:w="1134" w:type="dxa"/>
          </w:tcPr>
          <w:p>
            <w:pPr>
              <w:pStyle w:val="0"/>
            </w:pPr>
            <w:r>
              <w:rPr>
                <w:sz w:val="20"/>
              </w:rPr>
              <w:t xml:space="preserve">4</w:t>
            </w:r>
          </w:p>
        </w:tc>
        <w:tc>
          <w:tcPr>
            <w:tcW w:w="4139" w:type="dxa"/>
          </w:tcPr>
          <w:p>
            <w:pPr>
              <w:pStyle w:val="0"/>
            </w:pPr>
            <w:r>
              <w:rPr>
                <w:sz w:val="20"/>
              </w:rPr>
              <w:t xml:space="preserve">Производство фармацевтической субстанции анальгетика PAV на производственной площадке АО "Органика"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p>
            <w:pPr>
              <w:pStyle w:val="0"/>
              <w:jc w:val="center"/>
            </w:pPr>
            <w:r>
              <w:rPr>
                <w:sz w:val="20"/>
              </w:rPr>
              <w:t xml:space="preserve">АО "Органика" (по согласованию)</w:t>
            </w:r>
          </w:p>
        </w:tc>
      </w:tr>
      <w:tr>
        <w:tc>
          <w:tcPr>
            <w:tcW w:w="1134" w:type="dxa"/>
          </w:tcPr>
          <w:p>
            <w:pPr>
              <w:pStyle w:val="0"/>
            </w:pPr>
            <w:r>
              <w:rPr>
                <w:sz w:val="20"/>
              </w:rPr>
              <w:t xml:space="preserve">5</w:t>
            </w:r>
          </w:p>
        </w:tc>
        <w:tc>
          <w:tcPr>
            <w:tcW w:w="4139" w:type="dxa"/>
          </w:tcPr>
          <w:p>
            <w:pPr>
              <w:pStyle w:val="0"/>
            </w:pPr>
            <w:r>
              <w:rPr>
                <w:sz w:val="20"/>
              </w:rPr>
              <w:t xml:space="preserve">Производство фармацевтической субстанции антитромботического лекарственного препарата GRS на производственной площадке АО "Органика"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p>
            <w:pPr>
              <w:pStyle w:val="0"/>
              <w:jc w:val="center"/>
            </w:pPr>
            <w:r>
              <w:rPr>
                <w:sz w:val="20"/>
              </w:rPr>
              <w:t xml:space="preserve">АО "Органика" (по согласованию)</w:t>
            </w:r>
          </w:p>
        </w:tc>
      </w:tr>
      <w:tr>
        <w:tc>
          <w:tcPr>
            <w:tcW w:w="1134" w:type="dxa"/>
          </w:tcPr>
          <w:p>
            <w:pPr>
              <w:pStyle w:val="0"/>
            </w:pPr>
            <w:r>
              <w:rPr>
                <w:sz w:val="20"/>
              </w:rPr>
              <w:t xml:space="preserve">Результаты</w:t>
            </w:r>
          </w:p>
        </w:tc>
        <w:tc>
          <w:tcPr>
            <w:gridSpan w:val="3"/>
            <w:tcW w:w="7938" w:type="dxa"/>
          </w:tcPr>
          <w:p>
            <w:pPr>
              <w:pStyle w:val="0"/>
            </w:pPr>
            <w:r>
              <w:rPr>
                <w:sz w:val="20"/>
              </w:rPr>
              <w:t xml:space="preserve">1. Строительство крупнотоннажных производств.</w:t>
            </w:r>
          </w:p>
          <w:p>
            <w:pPr>
              <w:pStyle w:val="0"/>
            </w:pPr>
            <w:r>
              <w:rPr>
                <w:sz w:val="20"/>
              </w:rPr>
              <w:t xml:space="preserve">2. Созданы или реконструированы среднетоннажные производства продуктов глубокой переработки угля.</w:t>
            </w:r>
          </w:p>
          <w:p>
            <w:pPr>
              <w:pStyle w:val="0"/>
            </w:pPr>
            <w:r>
              <w:rPr>
                <w:sz w:val="20"/>
              </w:rPr>
              <w:t xml:space="preserve">3. Созданы новые инновационные предприятия малого и среднего бизнеса в малотоннажной химической промышленности.</w:t>
            </w:r>
          </w:p>
          <w:p>
            <w:pPr>
              <w:pStyle w:val="0"/>
            </w:pPr>
            <w:r>
              <w:rPr>
                <w:sz w:val="20"/>
              </w:rPr>
              <w:t xml:space="preserve">4. Создан инжиниринговый центр малотоннажной и специальной химии, в том числе углехимии (на базе существующих институтов), для отработки перспективных технологий.</w:t>
            </w:r>
          </w:p>
          <w:p>
            <w:pPr>
              <w:pStyle w:val="0"/>
            </w:pPr>
            <w:r>
              <w:rPr>
                <w:sz w:val="20"/>
              </w:rPr>
              <w:t xml:space="preserve">5. Создан исследовательский центр коллективного пользования для медицины, углехимии, автомобилестроения, строительства, композитных материалов, в котором будут тестироваться новые продукты.</w:t>
            </w:r>
          </w:p>
          <w:p>
            <w:pPr>
              <w:pStyle w:val="0"/>
            </w:pPr>
            <w:r>
              <w:rPr>
                <w:sz w:val="20"/>
              </w:rPr>
              <w:t xml:space="preserve">6. Консолидированы НИОКР по агрохимии.</w:t>
            </w:r>
          </w:p>
          <w:p>
            <w:pPr>
              <w:pStyle w:val="0"/>
            </w:pPr>
            <w:r>
              <w:rPr>
                <w:sz w:val="20"/>
              </w:rPr>
              <w:t xml:space="preserve">7. Рост доли фармакологической отрасли не менее чем на 10% от исходных показателей доли рынка; налажен выпуск новых противовирусных и противотуберкулезных препаратов и средств дезинфекции, медицинских масок, перчаток, костюмов и средств индивидуальной защиты</w:t>
            </w:r>
          </w:p>
        </w:tc>
      </w:tr>
      <w:tr>
        <w:tc>
          <w:tcPr>
            <w:gridSpan w:val="4"/>
            <w:tcW w:w="9072" w:type="dxa"/>
          </w:tcPr>
          <w:p>
            <w:pPr>
              <w:pStyle w:val="0"/>
              <w:outlineLvl w:val="3"/>
              <w:jc w:val="center"/>
            </w:pPr>
            <w:r>
              <w:rPr>
                <w:sz w:val="20"/>
              </w:rPr>
              <w:t xml:space="preserve">III этап (2026 - 2035 годы)</w:t>
            </w:r>
          </w:p>
        </w:tc>
      </w:tr>
      <w:tr>
        <w:tc>
          <w:tcPr>
            <w:tcW w:w="1134" w:type="dxa"/>
          </w:tcPr>
          <w:p>
            <w:pPr>
              <w:pStyle w:val="0"/>
              <w:jc w:val="both"/>
            </w:pPr>
            <w:r>
              <w:rPr>
                <w:sz w:val="20"/>
              </w:rPr>
              <w:t xml:space="preserve">Цель 1</w:t>
            </w:r>
          </w:p>
        </w:tc>
        <w:tc>
          <w:tcPr>
            <w:gridSpan w:val="3"/>
            <w:tcW w:w="7938" w:type="dxa"/>
          </w:tcPr>
          <w:p>
            <w:pPr>
              <w:pStyle w:val="0"/>
            </w:pPr>
            <w:r>
              <w:rPr>
                <w:sz w:val="20"/>
              </w:rPr>
              <w:t xml:space="preserve">Развитие крупнотоннажных, среднетоннажных и малотоннажных производств химического комплекса Кемеровской области на основе доступных топливно-энергетических ресурсов обеспечит увеличение объемов производства востребованных химических продуктов для регионального, национального и международного рынков, что приведет к созданию новых рабочих мест в региональном отраслевом комплексе. Это вызовет развитие смежных отраслей Кузбасса и, прежде всего, фармацевтической промышленности региона</w:t>
            </w:r>
          </w:p>
        </w:tc>
      </w:tr>
      <w:tr>
        <w:tc>
          <w:tcPr>
            <w:tcW w:w="1134" w:type="dxa"/>
          </w:tcPr>
          <w:p>
            <w:pPr>
              <w:pStyle w:val="0"/>
              <w:jc w:val="both"/>
            </w:pPr>
            <w:r>
              <w:rPr>
                <w:sz w:val="20"/>
              </w:rPr>
              <w:t xml:space="preserve">Задача 1</w:t>
            </w:r>
          </w:p>
        </w:tc>
        <w:tc>
          <w:tcPr>
            <w:gridSpan w:val="3"/>
            <w:tcW w:w="7938" w:type="dxa"/>
          </w:tcPr>
          <w:p>
            <w:pPr>
              <w:pStyle w:val="0"/>
            </w:pPr>
            <w:r>
              <w:rPr>
                <w:sz w:val="20"/>
              </w:rPr>
              <w:t xml:space="preserve">Консолидация предприятий химической отрасли Кузбасса на основе формирования химического кластера на базе крупнейших предприятий региона в качестве якорных</w:t>
            </w:r>
          </w:p>
        </w:tc>
      </w:tr>
      <w:tr>
        <w:tc>
          <w:tcPr>
            <w:tcW w:w="1134" w:type="dxa"/>
          </w:tcPr>
          <w:p>
            <w:pPr>
              <w:pStyle w:val="0"/>
              <w:jc w:val="both"/>
            </w:pPr>
            <w:r>
              <w:rPr>
                <w:sz w:val="20"/>
              </w:rPr>
              <w:t xml:space="preserve">1</w:t>
            </w:r>
          </w:p>
        </w:tc>
        <w:tc>
          <w:tcPr>
            <w:tcW w:w="4139" w:type="dxa"/>
          </w:tcPr>
          <w:p>
            <w:pPr>
              <w:pStyle w:val="0"/>
            </w:pPr>
            <w:r>
              <w:rPr>
                <w:sz w:val="20"/>
              </w:rPr>
              <w:t xml:space="preserve">Переоценка стратегических возможностей химического комплекса Кузбасса с целью дальнейшей реализации Стратегии развития химического комплекса Кузбасса на период до 2035 года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руководители научно-исследовательских центров, образовательных организации, предприятий (по согласованию)</w:t>
            </w:r>
          </w:p>
        </w:tc>
      </w:tr>
      <w:tr>
        <w:tc>
          <w:tcPr>
            <w:tcW w:w="1134" w:type="dxa"/>
          </w:tcPr>
          <w:p>
            <w:pPr>
              <w:pStyle w:val="0"/>
              <w:jc w:val="both"/>
            </w:pPr>
            <w:r>
              <w:rPr>
                <w:sz w:val="20"/>
              </w:rPr>
              <w:t xml:space="preserve">2</w:t>
            </w:r>
          </w:p>
        </w:tc>
        <w:tc>
          <w:tcPr>
            <w:tcW w:w="4139" w:type="dxa"/>
          </w:tcPr>
          <w:p>
            <w:pPr>
              <w:pStyle w:val="0"/>
            </w:pPr>
            <w:r>
              <w:rPr>
                <w:sz w:val="20"/>
              </w:rPr>
              <w:t xml:space="preserve">Увеличение количества потенциальных участников кластеров по производству химических продуктов и продуктов высоких переделов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p>
            <w:pPr>
              <w:pStyle w:val="0"/>
              <w:jc w:val="center"/>
            </w:pPr>
            <w:r>
              <w:rPr>
                <w:sz w:val="20"/>
              </w:rPr>
              <w:t xml:space="preserve">руководители предприятий (по согласованию)</w:t>
            </w:r>
          </w:p>
        </w:tc>
      </w:tr>
      <w:tr>
        <w:tc>
          <w:tcPr>
            <w:tcW w:w="1134" w:type="dxa"/>
          </w:tcPr>
          <w:p>
            <w:pPr>
              <w:pStyle w:val="0"/>
              <w:jc w:val="both"/>
            </w:pPr>
            <w:r>
              <w:rPr>
                <w:sz w:val="20"/>
              </w:rPr>
              <w:t xml:space="preserve">3</w:t>
            </w:r>
          </w:p>
        </w:tc>
        <w:tc>
          <w:tcPr>
            <w:tcW w:w="4139" w:type="dxa"/>
          </w:tcPr>
          <w:p>
            <w:pPr>
              <w:pStyle w:val="0"/>
            </w:pPr>
            <w:r>
              <w:rPr>
                <w:sz w:val="20"/>
              </w:rPr>
              <w:t xml:space="preserve">Докапитализация Фонда развития промышленности Кузбасса</w:t>
            </w:r>
          </w:p>
        </w:tc>
        <w:tc>
          <w:tcPr>
            <w:tcW w:w="964" w:type="dxa"/>
          </w:tcPr>
          <w:p>
            <w:pPr>
              <w:pStyle w:val="0"/>
            </w:pPr>
            <w:r>
              <w:rPr>
                <w:sz w:val="20"/>
              </w:rPr>
              <w:t xml:space="preserve">2026 - 2035 годы</w:t>
            </w:r>
          </w:p>
        </w:tc>
        <w:tc>
          <w:tcPr>
            <w:tcW w:w="2835" w:type="dxa"/>
          </w:tcPr>
          <w:p>
            <w:pPr>
              <w:pStyle w:val="0"/>
              <w:jc w:val="center"/>
            </w:pPr>
            <w:r>
              <w:rPr>
                <w:sz w:val="20"/>
              </w:rPr>
              <w:t xml:space="preserve">Старосвет Л.В.</w:t>
            </w:r>
          </w:p>
          <w:p>
            <w:pPr>
              <w:pStyle w:val="0"/>
              <w:jc w:val="center"/>
            </w:pPr>
            <w:r>
              <w:rPr>
                <w:sz w:val="20"/>
              </w:rPr>
              <w:t xml:space="preserve">Фонд развития промышленности Кузбасса (по согласованию)</w:t>
            </w:r>
          </w:p>
        </w:tc>
      </w:tr>
      <w:tr>
        <w:tc>
          <w:tcPr>
            <w:tcW w:w="1134" w:type="dxa"/>
          </w:tcPr>
          <w:p>
            <w:pPr>
              <w:pStyle w:val="0"/>
              <w:jc w:val="both"/>
            </w:pPr>
            <w:r>
              <w:rPr>
                <w:sz w:val="20"/>
              </w:rPr>
              <w:t xml:space="preserve">Задача 2</w:t>
            </w:r>
          </w:p>
        </w:tc>
        <w:tc>
          <w:tcPr>
            <w:gridSpan w:val="3"/>
            <w:tcW w:w="7938" w:type="dxa"/>
          </w:tcPr>
          <w:p>
            <w:pPr>
              <w:pStyle w:val="0"/>
            </w:pPr>
            <w:r>
              <w:rPr>
                <w:sz w:val="20"/>
              </w:rPr>
              <w:t xml:space="preserve">Развитие промышленных парков на площадках крупных химических предприятий Кузбасса, интегрированных с профильными отраслевыми институтами</w:t>
            </w:r>
          </w:p>
        </w:tc>
      </w:tr>
      <w:tr>
        <w:tc>
          <w:tcPr>
            <w:tcW w:w="1134" w:type="dxa"/>
          </w:tcPr>
          <w:p>
            <w:pPr>
              <w:pStyle w:val="0"/>
              <w:jc w:val="both"/>
            </w:pPr>
            <w:r>
              <w:rPr>
                <w:sz w:val="20"/>
              </w:rPr>
              <w:t xml:space="preserve">1</w:t>
            </w:r>
          </w:p>
        </w:tc>
        <w:tc>
          <w:tcPr>
            <w:tcW w:w="4139" w:type="dxa"/>
          </w:tcPr>
          <w:p>
            <w:pPr>
              <w:pStyle w:val="0"/>
            </w:pPr>
            <w:r>
              <w:rPr>
                <w:sz w:val="20"/>
              </w:rPr>
              <w:t xml:space="preserve">Перепрофилирование и реиндустриализация убыточных предприятий в химической отрасли Кемеровской области -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p>
            <w:pPr>
              <w:pStyle w:val="0"/>
              <w:jc w:val="center"/>
            </w:pPr>
            <w:r>
              <w:rPr>
                <w:sz w:val="20"/>
              </w:rPr>
              <w:t xml:space="preserve">руководители предприятий (по согласованию)</w:t>
            </w:r>
          </w:p>
        </w:tc>
      </w:tr>
      <w:tr>
        <w:tc>
          <w:tcPr>
            <w:tcW w:w="1134" w:type="dxa"/>
          </w:tcPr>
          <w:p>
            <w:pPr>
              <w:pStyle w:val="0"/>
              <w:jc w:val="both"/>
            </w:pPr>
            <w:r>
              <w:rPr>
                <w:sz w:val="20"/>
              </w:rPr>
              <w:t xml:space="preserve">2</w:t>
            </w:r>
          </w:p>
        </w:tc>
        <w:tc>
          <w:tcPr>
            <w:tcW w:w="4139" w:type="dxa"/>
          </w:tcPr>
          <w:p>
            <w:pPr>
              <w:pStyle w:val="0"/>
            </w:pPr>
            <w:r>
              <w:rPr>
                <w:sz w:val="20"/>
              </w:rPr>
              <w:t xml:space="preserve">Привлечение новых резидентов промышленных парков для создания продукции с высокой добавленной стоимостью</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p>
            <w:pPr>
              <w:pStyle w:val="0"/>
              <w:jc w:val="center"/>
            </w:pPr>
            <w:r>
              <w:rPr>
                <w:sz w:val="20"/>
              </w:rPr>
              <w:t xml:space="preserve">руководители предприятий (по согласованию)</w:t>
            </w:r>
          </w:p>
        </w:tc>
      </w:tr>
      <w:tr>
        <w:tc>
          <w:tcPr>
            <w:tcW w:w="1134" w:type="dxa"/>
          </w:tcPr>
          <w:p>
            <w:pPr>
              <w:pStyle w:val="0"/>
              <w:jc w:val="both"/>
            </w:pPr>
            <w:r>
              <w:rPr>
                <w:sz w:val="20"/>
              </w:rPr>
              <w:t xml:space="preserve">3</w:t>
            </w:r>
          </w:p>
        </w:tc>
        <w:tc>
          <w:tcPr>
            <w:tcW w:w="4139" w:type="dxa"/>
          </w:tcPr>
          <w:p>
            <w:pPr>
              <w:pStyle w:val="0"/>
            </w:pPr>
            <w:r>
              <w:rPr>
                <w:sz w:val="20"/>
              </w:rPr>
              <w:t xml:space="preserve">Определить потребности по реконструкции, модернизации и улучшить "внешнюю" инженерную инфраструктуру предприятий химической отрасли до 100% от выявленных суммарных потребностей</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p>
            <w:pPr>
              <w:pStyle w:val="0"/>
              <w:jc w:val="center"/>
            </w:pPr>
            <w:r>
              <w:rPr>
                <w:sz w:val="20"/>
              </w:rPr>
              <w:t xml:space="preserve">руководители предприятий (по согласованию)</w:t>
            </w:r>
          </w:p>
        </w:tc>
      </w:tr>
      <w:tr>
        <w:tc>
          <w:tcPr>
            <w:tcW w:w="1134" w:type="dxa"/>
          </w:tcPr>
          <w:p>
            <w:pPr>
              <w:pStyle w:val="0"/>
              <w:jc w:val="both"/>
            </w:pPr>
            <w:r>
              <w:rPr>
                <w:sz w:val="20"/>
              </w:rPr>
              <w:t xml:space="preserve">Задача 3</w:t>
            </w:r>
          </w:p>
        </w:tc>
        <w:tc>
          <w:tcPr>
            <w:gridSpan w:val="3"/>
            <w:tcW w:w="7938" w:type="dxa"/>
          </w:tcPr>
          <w:p>
            <w:pPr>
              <w:pStyle w:val="0"/>
            </w:pPr>
            <w:r>
              <w:rPr>
                <w:sz w:val="20"/>
              </w:rPr>
              <w:t xml:space="preserve">Диверсификация продукции химического кластера на основе глубокой переработки химических полупродуктов и отходов различных производств региона</w:t>
            </w:r>
          </w:p>
        </w:tc>
      </w:tr>
      <w:tr>
        <w:tc>
          <w:tcPr>
            <w:tcW w:w="1134" w:type="dxa"/>
          </w:tcPr>
          <w:p>
            <w:pPr>
              <w:pStyle w:val="0"/>
              <w:jc w:val="both"/>
            </w:pPr>
            <w:r>
              <w:rPr>
                <w:sz w:val="20"/>
              </w:rPr>
              <w:t xml:space="preserve">1</w:t>
            </w:r>
          </w:p>
        </w:tc>
        <w:tc>
          <w:tcPr>
            <w:tcW w:w="4139" w:type="dxa"/>
          </w:tcPr>
          <w:p>
            <w:pPr>
              <w:pStyle w:val="0"/>
            </w:pPr>
            <w:r>
              <w:rPr>
                <w:sz w:val="20"/>
              </w:rPr>
              <w:t xml:space="preserve">Создание крупнотоннажных, среднетоннажных, малотоннажных производств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p>
            <w:pPr>
              <w:pStyle w:val="0"/>
              <w:jc w:val="center"/>
            </w:pPr>
            <w:r>
              <w:rPr>
                <w:sz w:val="20"/>
              </w:rPr>
              <w:t xml:space="preserve">руководители предприятий (по согласованию)</w:t>
            </w:r>
          </w:p>
        </w:tc>
      </w:tr>
      <w:tr>
        <w:tc>
          <w:tcPr>
            <w:tcW w:w="1134" w:type="dxa"/>
          </w:tcPr>
          <w:p>
            <w:pPr>
              <w:pStyle w:val="0"/>
              <w:jc w:val="both"/>
            </w:pPr>
            <w:r>
              <w:rPr>
                <w:sz w:val="20"/>
              </w:rPr>
              <w:t xml:space="preserve">2</w:t>
            </w:r>
          </w:p>
        </w:tc>
        <w:tc>
          <w:tcPr>
            <w:tcW w:w="4139" w:type="dxa"/>
          </w:tcPr>
          <w:p>
            <w:pPr>
              <w:pStyle w:val="0"/>
            </w:pPr>
            <w:r>
              <w:rPr>
                <w:sz w:val="20"/>
              </w:rPr>
              <w:t xml:space="preserve">Консолидация научных, образовательных учреждений и промышленных предприятий для разработки и внедрения химических технологий:</w:t>
            </w:r>
          </w:p>
          <w:p>
            <w:pPr>
              <w:pStyle w:val="0"/>
            </w:pPr>
            <w:r>
              <w:rPr>
                <w:sz w:val="20"/>
              </w:rPr>
              <w:t xml:space="preserve">разработка и проектирование промышленной технологии комплексной переработки рапсового масла выделения жирных кислот (олеиновой, стеариновой, линолевой, линоленовой и т.д.) квалификации Ч;</w:t>
            </w:r>
          </w:p>
          <w:p>
            <w:pPr>
              <w:pStyle w:val="0"/>
            </w:pPr>
            <w:r>
              <w:rPr>
                <w:sz w:val="20"/>
              </w:rPr>
              <w:t xml:space="preserve">разработка и проектирование технологии переработки отходов производства серной кислоты (серный пек) с низкой стоимостью передела;</w:t>
            </w:r>
          </w:p>
          <w:p>
            <w:pPr>
              <w:pStyle w:val="0"/>
            </w:pPr>
            <w:r>
              <w:rPr>
                <w:sz w:val="20"/>
              </w:rPr>
              <w:t xml:space="preserve">разработка технологии производства катализаторов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p>
            <w:pPr>
              <w:pStyle w:val="0"/>
              <w:jc w:val="center"/>
            </w:pPr>
            <w:r>
              <w:rPr>
                <w:sz w:val="20"/>
              </w:rPr>
              <w:t xml:space="preserve">руководители научно-исследовательских центров, образовательных организации, предприятий (по согласованию)</w:t>
            </w:r>
          </w:p>
        </w:tc>
      </w:tr>
      <w:tr>
        <w:tc>
          <w:tcPr>
            <w:tcW w:w="1134" w:type="dxa"/>
          </w:tcPr>
          <w:p>
            <w:pPr>
              <w:pStyle w:val="0"/>
              <w:jc w:val="both"/>
            </w:pPr>
            <w:r>
              <w:rPr>
                <w:sz w:val="20"/>
              </w:rPr>
              <w:t xml:space="preserve">3</w:t>
            </w:r>
          </w:p>
        </w:tc>
        <w:tc>
          <w:tcPr>
            <w:tcW w:w="4139" w:type="dxa"/>
          </w:tcPr>
          <w:p>
            <w:pPr>
              <w:pStyle w:val="0"/>
            </w:pPr>
            <w:r>
              <w:rPr>
                <w:sz w:val="20"/>
              </w:rPr>
              <w:t xml:space="preserve">Консолидация научных, проектных, образовательных учреждений и промышленных предприятий для создания и внедрения системы очистки промышленных сточных вод</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p>
            <w:pPr>
              <w:pStyle w:val="0"/>
              <w:jc w:val="center"/>
            </w:pPr>
            <w:r>
              <w:rPr>
                <w:sz w:val="20"/>
              </w:rPr>
              <w:t xml:space="preserve">АНО "Научно-образовательный центр "Кузбасс" (по согласованию) руководители научно-исследовательских центров, образовательных организации, предприятий (по согласованию)</w:t>
            </w:r>
          </w:p>
        </w:tc>
      </w:tr>
      <w:tr>
        <w:tc>
          <w:tcPr>
            <w:tcW w:w="1134" w:type="dxa"/>
          </w:tcPr>
          <w:p>
            <w:pPr>
              <w:pStyle w:val="0"/>
              <w:jc w:val="both"/>
            </w:pPr>
            <w:r>
              <w:rPr>
                <w:sz w:val="20"/>
              </w:rPr>
              <w:t xml:space="preserve">Задача 4</w:t>
            </w:r>
          </w:p>
        </w:tc>
        <w:tc>
          <w:tcPr>
            <w:gridSpan w:val="3"/>
            <w:tcW w:w="7938" w:type="dxa"/>
          </w:tcPr>
          <w:p>
            <w:pPr>
              <w:pStyle w:val="0"/>
            </w:pPr>
            <w:r>
              <w:rPr>
                <w:sz w:val="20"/>
              </w:rPr>
              <w:t xml:space="preserve">Завершение начатых в соответствии со Стратегией развития химического комплекса Кемеровской области на период до 2025 года проектов</w:t>
            </w:r>
          </w:p>
        </w:tc>
      </w:tr>
      <w:tr>
        <w:tc>
          <w:tcPr>
            <w:tcW w:w="1134" w:type="dxa"/>
          </w:tcPr>
          <w:p>
            <w:pPr>
              <w:pStyle w:val="0"/>
              <w:jc w:val="both"/>
            </w:pPr>
            <w:r>
              <w:rPr>
                <w:sz w:val="20"/>
              </w:rPr>
              <w:t xml:space="preserve">Задача 5</w:t>
            </w:r>
          </w:p>
        </w:tc>
        <w:tc>
          <w:tcPr>
            <w:gridSpan w:val="3"/>
            <w:tcW w:w="7938" w:type="dxa"/>
          </w:tcPr>
          <w:p>
            <w:pPr>
              <w:pStyle w:val="0"/>
            </w:pPr>
            <w:r>
              <w:rPr>
                <w:sz w:val="20"/>
              </w:rPr>
              <w:t xml:space="preserve">Создание в Кузбассе производства по глубокой переработке карбамида с последующей технологической цепочкой</w:t>
            </w:r>
          </w:p>
        </w:tc>
      </w:tr>
      <w:tr>
        <w:tc>
          <w:tcPr>
            <w:tcW w:w="1134" w:type="dxa"/>
          </w:tcPr>
          <w:p>
            <w:pPr>
              <w:pStyle w:val="0"/>
              <w:jc w:val="both"/>
            </w:pPr>
            <w:r>
              <w:rPr>
                <w:sz w:val="20"/>
              </w:rPr>
              <w:t xml:space="preserve">1</w:t>
            </w:r>
          </w:p>
        </w:tc>
        <w:tc>
          <w:tcPr>
            <w:tcW w:w="4139" w:type="dxa"/>
          </w:tcPr>
          <w:p>
            <w:pPr>
              <w:pStyle w:val="0"/>
            </w:pPr>
            <w:r>
              <w:rPr>
                <w:sz w:val="20"/>
              </w:rPr>
              <w:t xml:space="preserve">Увеличение производства жидкого удобрения карбамидно-аммиачной смеси на КАО "Азот"</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p>
            <w:pPr>
              <w:pStyle w:val="0"/>
              <w:jc w:val="center"/>
            </w:pPr>
            <w:r>
              <w:rPr>
                <w:sz w:val="20"/>
              </w:rPr>
              <w:t xml:space="preserve">КАО "Азот" (по согласованию)</w:t>
            </w:r>
          </w:p>
        </w:tc>
      </w:tr>
      <w:tr>
        <w:tc>
          <w:tcPr>
            <w:tcW w:w="1134" w:type="dxa"/>
          </w:tcPr>
          <w:p>
            <w:pPr>
              <w:pStyle w:val="0"/>
              <w:jc w:val="both"/>
            </w:pPr>
            <w:r>
              <w:rPr>
                <w:sz w:val="20"/>
              </w:rPr>
              <w:t xml:space="preserve">Задача 6</w:t>
            </w:r>
          </w:p>
        </w:tc>
        <w:tc>
          <w:tcPr>
            <w:gridSpan w:val="3"/>
            <w:tcW w:w="7938" w:type="dxa"/>
          </w:tcPr>
          <w:p>
            <w:pPr>
              <w:pStyle w:val="0"/>
            </w:pPr>
            <w:r>
              <w:rPr>
                <w:sz w:val="20"/>
              </w:rPr>
              <w:t xml:space="preserve">Формирование фармакологического кластера на территории Кузбасса с высокотехнологичными рабочими местами</w:t>
            </w:r>
          </w:p>
        </w:tc>
      </w:tr>
      <w:tr>
        <w:tc>
          <w:tcPr>
            <w:tcW w:w="1134" w:type="dxa"/>
          </w:tcPr>
          <w:p>
            <w:pPr>
              <w:pStyle w:val="0"/>
              <w:jc w:val="both"/>
            </w:pPr>
            <w:r>
              <w:rPr>
                <w:sz w:val="20"/>
              </w:rPr>
              <w:t xml:space="preserve">1</w:t>
            </w:r>
          </w:p>
        </w:tc>
        <w:tc>
          <w:tcPr>
            <w:tcW w:w="4139" w:type="dxa"/>
          </w:tcPr>
          <w:p>
            <w:pPr>
              <w:pStyle w:val="0"/>
            </w:pPr>
            <w:r>
              <w:rPr>
                <w:sz w:val="20"/>
              </w:rPr>
              <w:t xml:space="preserve">Организация разработки и проектирования готовой лекарственной формы</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p>
            <w:pPr>
              <w:pStyle w:val="0"/>
              <w:jc w:val="center"/>
            </w:pPr>
            <w:r>
              <w:rPr>
                <w:sz w:val="20"/>
              </w:rPr>
              <w:t xml:space="preserve">АНО "Научно-образовательный центр "Кузбасс" (по согласованию) руководители научно-исследовательских центров, образовательных организации, предприятий (по согласованию)</w:t>
            </w:r>
          </w:p>
        </w:tc>
      </w:tr>
      <w:tr>
        <w:tc>
          <w:tcPr>
            <w:tcW w:w="1134" w:type="dxa"/>
          </w:tcPr>
          <w:p>
            <w:pPr>
              <w:pStyle w:val="0"/>
              <w:jc w:val="both"/>
            </w:pPr>
            <w:r>
              <w:rPr>
                <w:sz w:val="20"/>
              </w:rPr>
              <w:t xml:space="preserve">2</w:t>
            </w:r>
          </w:p>
        </w:tc>
        <w:tc>
          <w:tcPr>
            <w:tcW w:w="4139" w:type="dxa"/>
          </w:tcPr>
          <w:p>
            <w:pPr>
              <w:pStyle w:val="0"/>
            </w:pPr>
            <w:r>
              <w:rPr>
                <w:sz w:val="20"/>
              </w:rPr>
              <w:t xml:space="preserve">Проведение клинических исследований, промышленное освоение и выпуск инновационного лекарственного препарата анальгетика PAV, планируемого к производству на площадке АО "Органика"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p>
            <w:pPr>
              <w:pStyle w:val="0"/>
              <w:jc w:val="center"/>
            </w:pPr>
            <w:r>
              <w:rPr>
                <w:sz w:val="20"/>
              </w:rPr>
              <w:t xml:space="preserve">АО "Органика" (по согласованию)</w:t>
            </w:r>
          </w:p>
        </w:tc>
      </w:tr>
      <w:tr>
        <w:tc>
          <w:tcPr>
            <w:tcW w:w="1134" w:type="dxa"/>
          </w:tcPr>
          <w:p>
            <w:pPr>
              <w:pStyle w:val="0"/>
              <w:jc w:val="both"/>
            </w:pPr>
            <w:r>
              <w:rPr>
                <w:sz w:val="20"/>
              </w:rPr>
              <w:t xml:space="preserve">3</w:t>
            </w:r>
          </w:p>
        </w:tc>
        <w:tc>
          <w:tcPr>
            <w:tcW w:w="4139" w:type="dxa"/>
          </w:tcPr>
          <w:p>
            <w:pPr>
              <w:pStyle w:val="0"/>
            </w:pPr>
            <w:r>
              <w:rPr>
                <w:sz w:val="20"/>
              </w:rPr>
              <w:t xml:space="preserve">Выпуск инновационного антитромботического лекарственного препарата GRS, планируемого к производству на площадке АО "Органика"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p>
            <w:pPr>
              <w:pStyle w:val="0"/>
              <w:jc w:val="center"/>
            </w:pPr>
            <w:r>
              <w:rPr>
                <w:sz w:val="20"/>
              </w:rPr>
              <w:t xml:space="preserve">АО "Органика" (по согласованию)</w:t>
            </w:r>
          </w:p>
        </w:tc>
      </w:tr>
      <w:tr>
        <w:tc>
          <w:tcPr>
            <w:tcW w:w="1134" w:type="dxa"/>
          </w:tcPr>
          <w:p>
            <w:pPr>
              <w:pStyle w:val="0"/>
              <w:jc w:val="both"/>
            </w:pPr>
            <w:r>
              <w:rPr>
                <w:sz w:val="20"/>
              </w:rPr>
              <w:t xml:space="preserve">Результаты</w:t>
            </w:r>
          </w:p>
        </w:tc>
        <w:tc>
          <w:tcPr>
            <w:gridSpan w:val="3"/>
            <w:tcW w:w="7938" w:type="dxa"/>
          </w:tcPr>
          <w:p>
            <w:pPr>
              <w:pStyle w:val="0"/>
            </w:pPr>
            <w:r>
              <w:rPr>
                <w:sz w:val="20"/>
              </w:rPr>
              <w:t xml:space="preserve">1. Завершено проектирование и строительство крупнотоннажных производств.</w:t>
            </w:r>
          </w:p>
          <w:p>
            <w:pPr>
              <w:pStyle w:val="0"/>
            </w:pPr>
            <w:r>
              <w:rPr>
                <w:sz w:val="20"/>
              </w:rPr>
              <w:t xml:space="preserve">2. Созданы или реконструированы среднетоннажные производства, например, производство продуктов глубокой переработки угля.</w:t>
            </w:r>
          </w:p>
          <w:p>
            <w:pPr>
              <w:pStyle w:val="0"/>
            </w:pPr>
            <w:r>
              <w:rPr>
                <w:sz w:val="20"/>
              </w:rPr>
              <w:t xml:space="preserve">3. Улучшена "внешняя" инженерная инфраструктура предприятий химической отрасли до 100% от суммарных потребностей до 2035 года.</w:t>
            </w:r>
          </w:p>
          <w:p>
            <w:pPr>
              <w:pStyle w:val="0"/>
            </w:pPr>
            <w:r>
              <w:rPr>
                <w:sz w:val="20"/>
              </w:rPr>
              <w:t xml:space="preserve">4. Обеспечена цифровизация отрасли до 100% на основе единых стандартов области и федеральных.</w:t>
            </w:r>
          </w:p>
          <w:p>
            <w:pPr>
              <w:pStyle w:val="0"/>
            </w:pPr>
            <w:r>
              <w:rPr>
                <w:sz w:val="20"/>
              </w:rPr>
              <w:t xml:space="preserve">5. Увеличена доля фармакологической отрасли не менее чем на 10% от исходных показателей доли рынка</w:t>
            </w:r>
          </w:p>
        </w:tc>
      </w:tr>
    </w:tbl>
    <w:p>
      <w:pPr>
        <w:pStyle w:val="0"/>
        <w:jc w:val="both"/>
      </w:pPr>
      <w:r>
        <w:rPr>
          <w:sz w:val="20"/>
        </w:rPr>
      </w:r>
    </w:p>
    <w:p>
      <w:pPr>
        <w:pStyle w:val="2"/>
        <w:outlineLvl w:val="2"/>
        <w:jc w:val="center"/>
      </w:pPr>
      <w:r>
        <w:rPr>
          <w:sz w:val="20"/>
        </w:rPr>
        <w:t xml:space="preserve">Приоритет N 5 "Стратегирование формирования новых "зеленых"</w:t>
      </w:r>
    </w:p>
    <w:p>
      <w:pPr>
        <w:pStyle w:val="2"/>
        <w:jc w:val="center"/>
      </w:pPr>
      <w:r>
        <w:rPr>
          <w:sz w:val="20"/>
        </w:rPr>
        <w:t xml:space="preserve">отраслей и производств Кузбасса"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4139"/>
        <w:gridCol w:w="964"/>
        <w:gridCol w:w="2835"/>
      </w:tblGrid>
      <w:tr>
        <w:tc>
          <w:tcPr>
            <w:tcW w:w="1134" w:type="dxa"/>
            <w:vAlign w:val="center"/>
          </w:tcPr>
          <w:p>
            <w:pPr>
              <w:pStyle w:val="0"/>
              <w:jc w:val="center"/>
            </w:pPr>
            <w:r>
              <w:rPr>
                <w:sz w:val="20"/>
              </w:rPr>
              <w:t xml:space="preserve">N п/п</w:t>
            </w:r>
          </w:p>
        </w:tc>
        <w:tc>
          <w:tcPr>
            <w:tcW w:w="4139" w:type="dxa"/>
            <w:vAlign w:val="center"/>
          </w:tcPr>
          <w:p>
            <w:pPr>
              <w:pStyle w:val="0"/>
              <w:jc w:val="center"/>
            </w:pPr>
            <w:r>
              <w:rPr>
                <w:sz w:val="20"/>
              </w:rPr>
              <w:t xml:space="preserve">Цель/задача/мероприятия/результаты</w:t>
            </w:r>
          </w:p>
        </w:tc>
        <w:tc>
          <w:tcPr>
            <w:tcW w:w="964" w:type="dxa"/>
            <w:vAlign w:val="center"/>
          </w:tcPr>
          <w:p>
            <w:pPr>
              <w:pStyle w:val="0"/>
              <w:jc w:val="center"/>
            </w:pPr>
            <w:r>
              <w:rPr>
                <w:sz w:val="20"/>
              </w:rPr>
              <w:t xml:space="preserve">Срок выполнения</w:t>
            </w:r>
          </w:p>
        </w:tc>
        <w:tc>
          <w:tcPr>
            <w:tcW w:w="2835" w:type="dxa"/>
            <w:vAlign w:val="center"/>
          </w:tcPr>
          <w:p>
            <w:pPr>
              <w:pStyle w:val="0"/>
              <w:jc w:val="center"/>
            </w:pPr>
            <w:r>
              <w:rPr>
                <w:sz w:val="20"/>
              </w:rPr>
              <w:t xml:space="preserve">Ответственные исполнители</w:t>
            </w:r>
          </w:p>
        </w:tc>
      </w:tr>
      <w:tr>
        <w:tc>
          <w:tcPr>
            <w:tcW w:w="1134" w:type="dxa"/>
            <w:vAlign w:val="center"/>
          </w:tcPr>
          <w:p>
            <w:pPr>
              <w:pStyle w:val="0"/>
              <w:jc w:val="center"/>
            </w:pPr>
            <w:r>
              <w:rPr>
                <w:sz w:val="20"/>
              </w:rPr>
              <w:t xml:space="preserve">1</w:t>
            </w:r>
          </w:p>
        </w:tc>
        <w:tc>
          <w:tcPr>
            <w:tcW w:w="4139"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2835" w:type="dxa"/>
            <w:vAlign w:val="center"/>
          </w:tcPr>
          <w:p>
            <w:pPr>
              <w:pStyle w:val="0"/>
              <w:jc w:val="center"/>
            </w:pPr>
            <w:r>
              <w:rPr>
                <w:sz w:val="20"/>
              </w:rPr>
              <w:t xml:space="preserve">4</w:t>
            </w:r>
          </w:p>
        </w:tc>
      </w:tr>
      <w:tr>
        <w:tc>
          <w:tcPr>
            <w:gridSpan w:val="4"/>
            <w:tcW w:w="9072" w:type="dxa"/>
            <w:vAlign w:val="center"/>
          </w:tcPr>
          <w:p>
            <w:pPr>
              <w:pStyle w:val="0"/>
              <w:outlineLvl w:val="3"/>
              <w:jc w:val="center"/>
            </w:pPr>
            <w:r>
              <w:rPr>
                <w:sz w:val="20"/>
              </w:rPr>
              <w:t xml:space="preserve">I этап (2021 - 2022 годы)</w:t>
            </w:r>
          </w:p>
        </w:tc>
      </w:tr>
      <w:tr>
        <w:tc>
          <w:tcPr>
            <w:gridSpan w:val="4"/>
            <w:tcW w:w="9072" w:type="dxa"/>
          </w:tcPr>
          <w:p>
            <w:pPr>
              <w:pStyle w:val="0"/>
              <w:jc w:val="center"/>
            </w:pPr>
            <w:r>
              <w:rPr>
                <w:sz w:val="20"/>
              </w:rPr>
              <w:t xml:space="preserve">Подприоритет N 1 "Экологизация угольной отрасли на основе развития углехимического комплекса"</w:t>
            </w:r>
          </w:p>
        </w:tc>
      </w:tr>
      <w:tr>
        <w:tc>
          <w:tcPr>
            <w:tcW w:w="1134" w:type="dxa"/>
          </w:tcPr>
          <w:p>
            <w:pPr>
              <w:pStyle w:val="0"/>
            </w:pPr>
            <w:r>
              <w:rPr>
                <w:sz w:val="20"/>
              </w:rPr>
              <w:t xml:space="preserve">Цель 1</w:t>
            </w:r>
          </w:p>
        </w:tc>
        <w:tc>
          <w:tcPr>
            <w:gridSpan w:val="3"/>
            <w:tcW w:w="7938" w:type="dxa"/>
          </w:tcPr>
          <w:p>
            <w:pPr>
              <w:pStyle w:val="0"/>
            </w:pPr>
            <w:r>
              <w:rPr>
                <w:sz w:val="20"/>
              </w:rPr>
              <w:t xml:space="preserve">Производство из угля жидкого топлива и химических продуктов</w:t>
            </w:r>
          </w:p>
        </w:tc>
      </w:tr>
      <w:tr>
        <w:tc>
          <w:tcPr>
            <w:tcW w:w="1134" w:type="dxa"/>
          </w:tcPr>
          <w:p>
            <w:pPr>
              <w:pStyle w:val="0"/>
            </w:pPr>
            <w:r>
              <w:rPr>
                <w:sz w:val="20"/>
              </w:rPr>
              <w:t xml:space="preserve">1</w:t>
            </w:r>
          </w:p>
        </w:tc>
        <w:tc>
          <w:tcPr>
            <w:tcW w:w="4139" w:type="dxa"/>
          </w:tcPr>
          <w:p>
            <w:pPr>
              <w:pStyle w:val="0"/>
            </w:pPr>
            <w:r>
              <w:rPr>
                <w:sz w:val="20"/>
              </w:rPr>
              <w:t xml:space="preserve">Изучение современных технологий по производству жидкого топлива и химических продуктов из угля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ВостНИИ (по согласованию) ФГБНУ "ФИЦ УУХ СО РАН" (по согласованию)</w:t>
            </w:r>
          </w:p>
        </w:tc>
      </w:tr>
      <w:tr>
        <w:tc>
          <w:tcPr>
            <w:tcW w:w="1134" w:type="dxa"/>
          </w:tcPr>
          <w:p>
            <w:pPr>
              <w:pStyle w:val="0"/>
            </w:pPr>
            <w:r>
              <w:rPr>
                <w:sz w:val="20"/>
              </w:rPr>
              <w:t xml:space="preserve">Цель 2</w:t>
            </w:r>
          </w:p>
        </w:tc>
        <w:tc>
          <w:tcPr>
            <w:gridSpan w:val="3"/>
            <w:tcW w:w="7938" w:type="dxa"/>
          </w:tcPr>
          <w:p>
            <w:pPr>
              <w:pStyle w:val="0"/>
            </w:pPr>
            <w:r>
              <w:rPr>
                <w:sz w:val="20"/>
              </w:rPr>
              <w:t xml:space="preserve">Развитие регионального углехимического кластера "Комплексная переработка угля и техногенных отходов"</w:t>
            </w:r>
          </w:p>
        </w:tc>
      </w:tr>
      <w:tr>
        <w:tc>
          <w:tcPr>
            <w:tcW w:w="1134" w:type="dxa"/>
          </w:tcPr>
          <w:p>
            <w:pPr>
              <w:pStyle w:val="0"/>
            </w:pPr>
            <w:r>
              <w:rPr>
                <w:sz w:val="20"/>
              </w:rPr>
              <w:t xml:space="preserve">1</w:t>
            </w:r>
          </w:p>
        </w:tc>
        <w:tc>
          <w:tcPr>
            <w:tcW w:w="4139" w:type="dxa"/>
          </w:tcPr>
          <w:p>
            <w:pPr>
              <w:pStyle w:val="0"/>
            </w:pPr>
            <w:r>
              <w:rPr>
                <w:sz w:val="20"/>
              </w:rPr>
              <w:t xml:space="preserve">Проработка вопросов реализации проекта "Разработка и создание технологии производства углеродсодержащих сорбентов для различных областей применения из энергетических углей марок "Д, ДГ, Г" и из отработанных крупногабаритных шин"</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Токарев О.С.</w:t>
            </w:r>
          </w:p>
          <w:p>
            <w:pPr>
              <w:pStyle w:val="0"/>
              <w:jc w:val="center"/>
            </w:pPr>
            <w:r>
              <w:rPr>
                <w:sz w:val="20"/>
              </w:rPr>
              <w:t xml:space="preserve">Ивлев О.В.</w:t>
            </w:r>
          </w:p>
          <w:p>
            <w:pPr>
              <w:pStyle w:val="0"/>
              <w:jc w:val="center"/>
            </w:pPr>
            <w:r>
              <w:rPr>
                <w:sz w:val="20"/>
              </w:rPr>
              <w:t xml:space="preserve">Пытченко К.В.</w:t>
            </w:r>
          </w:p>
          <w:p>
            <w:pPr>
              <w:pStyle w:val="0"/>
              <w:jc w:val="center"/>
            </w:pPr>
            <w:r>
              <w:rPr>
                <w:sz w:val="20"/>
              </w:rPr>
              <w:t xml:space="preserve">АНО "Научно-образовательный центр "Кузбасс"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Проработка вопросов реализации проекта "Переработка хвостов угольных обогатительных фабрик с целью получения товарного угольного концентрата"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Токарев О.С.</w:t>
            </w:r>
          </w:p>
          <w:p>
            <w:pPr>
              <w:pStyle w:val="0"/>
              <w:jc w:val="center"/>
            </w:pPr>
            <w:r>
              <w:rPr>
                <w:sz w:val="20"/>
              </w:rPr>
              <w:t xml:space="preserve">АНО "Научно-образовательный центр "Кузбасс" (по согласованию)</w:t>
            </w:r>
          </w:p>
        </w:tc>
      </w:tr>
      <w:tr>
        <w:tc>
          <w:tcPr>
            <w:tcW w:w="1134" w:type="dxa"/>
          </w:tcPr>
          <w:p>
            <w:pPr>
              <w:pStyle w:val="0"/>
            </w:pPr>
            <w:r>
              <w:rPr>
                <w:sz w:val="20"/>
              </w:rPr>
              <w:t xml:space="preserve">3</w:t>
            </w:r>
          </w:p>
        </w:tc>
        <w:tc>
          <w:tcPr>
            <w:tcW w:w="4139" w:type="dxa"/>
          </w:tcPr>
          <w:p>
            <w:pPr>
              <w:pStyle w:val="0"/>
            </w:pPr>
            <w:r>
              <w:rPr>
                <w:sz w:val="20"/>
              </w:rPr>
              <w:t xml:space="preserve">Проработка вопросов реализации проекта "Комплексная переработка отходов угледобычи и углепереработки с выделением редких и редкоземельных элементов"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Токарев О.С.</w:t>
            </w:r>
          </w:p>
          <w:p>
            <w:pPr>
              <w:pStyle w:val="0"/>
              <w:jc w:val="center"/>
            </w:pPr>
            <w:r>
              <w:rPr>
                <w:sz w:val="20"/>
              </w:rPr>
              <w:t xml:space="preserve">АНО "Научно-образовательный центр "Кузбасс" (по согласованию)</w:t>
            </w:r>
          </w:p>
        </w:tc>
      </w:tr>
      <w:tr>
        <w:tc>
          <w:tcPr>
            <w:tcW w:w="1134" w:type="dxa"/>
          </w:tcPr>
          <w:p>
            <w:pPr>
              <w:pStyle w:val="0"/>
            </w:pPr>
            <w:r>
              <w:rPr>
                <w:sz w:val="20"/>
              </w:rPr>
              <w:t xml:space="preserve">Цель 3</w:t>
            </w:r>
          </w:p>
        </w:tc>
        <w:tc>
          <w:tcPr>
            <w:gridSpan w:val="3"/>
            <w:tcW w:w="7938" w:type="dxa"/>
          </w:tcPr>
          <w:p>
            <w:pPr>
              <w:pStyle w:val="0"/>
            </w:pPr>
            <w:r>
              <w:rPr>
                <w:sz w:val="20"/>
              </w:rPr>
              <w:t xml:space="preserve">Диверсификация в долгосрочной перспективе (2035 - 2050 гг.) спектра углехимических продуктов (бензол сырец, синтез бензол, фенолы, сульфат аммония, капролактам, жидкие углеводороды, синтетическое жидкое топливо и др.); углеродных и композитных материалов (углеродные сорбенты, углеродные волокна, нанотрубки и др.)</w:t>
            </w:r>
          </w:p>
        </w:tc>
      </w:tr>
      <w:tr>
        <w:tc>
          <w:tcPr>
            <w:tcW w:w="1134" w:type="dxa"/>
          </w:tcPr>
          <w:p>
            <w:pPr>
              <w:pStyle w:val="0"/>
            </w:pPr>
            <w:r>
              <w:rPr>
                <w:sz w:val="20"/>
              </w:rPr>
              <w:t xml:space="preserve">1</w:t>
            </w:r>
          </w:p>
        </w:tc>
        <w:tc>
          <w:tcPr>
            <w:tcW w:w="4139" w:type="dxa"/>
          </w:tcPr>
          <w:p>
            <w:pPr>
              <w:pStyle w:val="0"/>
            </w:pPr>
            <w:r>
              <w:rPr>
                <w:sz w:val="20"/>
              </w:rPr>
              <w:t xml:space="preserve">Проработка с научно-исследовательскими организациями вопросов о разработке и внедрении современных перспективных технологий</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АНО "Научно-образовательный центр "Кузбасс" (по согласованию)</w:t>
            </w:r>
          </w:p>
        </w:tc>
      </w:tr>
      <w:tr>
        <w:tc>
          <w:tcPr>
            <w:tcW w:w="1134" w:type="dxa"/>
          </w:tcPr>
          <w:p>
            <w:pPr>
              <w:pStyle w:val="0"/>
            </w:pPr>
            <w:r>
              <w:rPr>
                <w:sz w:val="20"/>
              </w:rPr>
              <w:t xml:space="preserve">Цель 4</w:t>
            </w:r>
          </w:p>
        </w:tc>
        <w:tc>
          <w:tcPr>
            <w:gridSpan w:val="3"/>
            <w:tcW w:w="7938" w:type="dxa"/>
          </w:tcPr>
          <w:p>
            <w:pPr>
              <w:pStyle w:val="0"/>
            </w:pPr>
            <w:r>
              <w:rPr>
                <w:sz w:val="20"/>
              </w:rPr>
              <w:t xml:space="preserve">Усиление конкурентоспособности региональной экономики за счет внедрения результатов НИОКР, привлечения инноваций и мирового опыта в сфере комплексной переработки угля и отходов, получаемых при его добыче, обогащении и сжигании</w:t>
            </w:r>
          </w:p>
        </w:tc>
      </w:tr>
      <w:tr>
        <w:tc>
          <w:tcPr>
            <w:tcW w:w="1134" w:type="dxa"/>
          </w:tcPr>
          <w:p>
            <w:pPr>
              <w:pStyle w:val="0"/>
            </w:pPr>
            <w:r>
              <w:rPr>
                <w:sz w:val="20"/>
              </w:rPr>
              <w:t xml:space="preserve">Задача 1</w:t>
            </w:r>
          </w:p>
        </w:tc>
        <w:tc>
          <w:tcPr>
            <w:gridSpan w:val="3"/>
            <w:tcW w:w="7938" w:type="dxa"/>
          </w:tcPr>
          <w:p>
            <w:pPr>
              <w:pStyle w:val="0"/>
            </w:pPr>
            <w:r>
              <w:rPr>
                <w:sz w:val="20"/>
              </w:rPr>
              <w:t xml:space="preserve">Интенсификация процессов разработки технологий, внедрение инноваций, использование лучшего мирового опыта позволяют внедрять переработку угля и техногенных отходов в промышленное производство</w:t>
            </w:r>
          </w:p>
        </w:tc>
      </w:tr>
      <w:tr>
        <w:tc>
          <w:tcPr>
            <w:tcW w:w="1134" w:type="dxa"/>
          </w:tcPr>
          <w:p>
            <w:pPr>
              <w:pStyle w:val="0"/>
            </w:pPr>
            <w:r>
              <w:rPr>
                <w:sz w:val="20"/>
              </w:rPr>
              <w:t xml:space="preserve">1</w:t>
            </w:r>
          </w:p>
        </w:tc>
        <w:tc>
          <w:tcPr>
            <w:tcW w:w="4139" w:type="dxa"/>
          </w:tcPr>
          <w:p>
            <w:pPr>
              <w:pStyle w:val="0"/>
            </w:pPr>
            <w:r>
              <w:rPr>
                <w:sz w:val="20"/>
              </w:rPr>
              <w:t xml:space="preserve">Изучение мирового опыта разработанных технологий, позволяющих внедрять инновации при переработке угля и техногенных отходов в промышленное производство</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Токарев О.С.</w:t>
            </w:r>
          </w:p>
          <w:p>
            <w:pPr>
              <w:pStyle w:val="0"/>
              <w:jc w:val="center"/>
            </w:pPr>
            <w:r>
              <w:rPr>
                <w:sz w:val="20"/>
              </w:rPr>
              <w:t xml:space="preserve">Ивлев О.В.</w:t>
            </w:r>
          </w:p>
        </w:tc>
      </w:tr>
      <w:tr>
        <w:tc>
          <w:tcPr>
            <w:tcW w:w="1134" w:type="dxa"/>
          </w:tcPr>
          <w:p>
            <w:pPr>
              <w:pStyle w:val="0"/>
            </w:pPr>
            <w:r>
              <w:rPr>
                <w:sz w:val="20"/>
              </w:rPr>
              <w:t xml:space="preserve">2</w:t>
            </w:r>
          </w:p>
        </w:tc>
        <w:tc>
          <w:tcPr>
            <w:tcW w:w="4139" w:type="dxa"/>
          </w:tcPr>
          <w:p>
            <w:pPr>
              <w:pStyle w:val="0"/>
            </w:pPr>
            <w:r>
              <w:rPr>
                <w:sz w:val="20"/>
              </w:rPr>
              <w:t xml:space="preserve">Проработка с научно-исследовательскими организациями вопросов реализации проекта "Инновационная технология очистки карьерных и поверхностных сточных вод для предприятий по добыче угля открытым способом"</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Ивлев О.В.</w:t>
            </w:r>
          </w:p>
          <w:p>
            <w:pPr>
              <w:pStyle w:val="0"/>
              <w:jc w:val="center"/>
            </w:pPr>
            <w:r>
              <w:rPr>
                <w:sz w:val="20"/>
              </w:rPr>
              <w:t xml:space="preserve">Токарев О.С.</w:t>
            </w:r>
          </w:p>
          <w:p>
            <w:pPr>
              <w:pStyle w:val="0"/>
              <w:jc w:val="center"/>
            </w:pPr>
            <w:r>
              <w:rPr>
                <w:sz w:val="20"/>
              </w:rPr>
              <w:t xml:space="preserve">АНО "Научно-образовательный центр "Кузбасс" (по согласованию)</w:t>
            </w:r>
          </w:p>
        </w:tc>
      </w:tr>
      <w:tr>
        <w:tc>
          <w:tcPr>
            <w:tcW w:w="1134" w:type="dxa"/>
          </w:tcPr>
          <w:p>
            <w:pPr>
              <w:pStyle w:val="0"/>
            </w:pPr>
            <w:r>
              <w:rPr>
                <w:sz w:val="20"/>
              </w:rPr>
              <w:t xml:space="preserve">Задача 2</w:t>
            </w:r>
          </w:p>
        </w:tc>
        <w:tc>
          <w:tcPr>
            <w:gridSpan w:val="3"/>
            <w:tcW w:w="7938" w:type="dxa"/>
          </w:tcPr>
          <w:p>
            <w:pPr>
              <w:pStyle w:val="0"/>
            </w:pPr>
            <w:r>
              <w:rPr>
                <w:sz w:val="20"/>
              </w:rPr>
              <w:t xml:space="preserve">Формирование производственных мощностей и сопутствующей кластерной инфраструктуры, позволяющих к 2035 году добиться следующих показателей переработки основной продукции и отходов угледобычи: комплексная переработка до 10% всего добываемого угля, дегазация угольных пластов на 30% действующих шахт, переработка 80% отходов обогатительных фабрик и техногенных отходов угледобычи, переработка не менее 50% текущего образования золошлаковых отходов</w:t>
            </w:r>
          </w:p>
        </w:tc>
      </w:tr>
      <w:tr>
        <w:tc>
          <w:tcPr>
            <w:tcW w:w="1134" w:type="dxa"/>
          </w:tcPr>
          <w:p>
            <w:pPr>
              <w:pStyle w:val="0"/>
            </w:pPr>
            <w:r>
              <w:rPr>
                <w:sz w:val="20"/>
              </w:rPr>
              <w:t xml:space="preserve">1</w:t>
            </w:r>
          </w:p>
        </w:tc>
        <w:tc>
          <w:tcPr>
            <w:tcW w:w="4139" w:type="dxa"/>
          </w:tcPr>
          <w:p>
            <w:pPr>
              <w:pStyle w:val="0"/>
            </w:pPr>
            <w:r>
              <w:rPr>
                <w:sz w:val="20"/>
              </w:rPr>
              <w:t xml:space="preserve">Проработка с научно-исследовательскими организациями вопросов реализации проекта "Технология и оборудование повышения эффективности дегазации выбросоопасных угольных пластов для обеспечения безопасной добычи угля в сложных горно-геологических условиях"</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Токарев О.С.</w:t>
            </w:r>
          </w:p>
          <w:p>
            <w:pPr>
              <w:pStyle w:val="0"/>
              <w:jc w:val="center"/>
            </w:pPr>
            <w:r>
              <w:rPr>
                <w:sz w:val="20"/>
              </w:rPr>
              <w:t xml:space="preserve">Старосвет Л.В.</w:t>
            </w:r>
          </w:p>
          <w:p>
            <w:pPr>
              <w:pStyle w:val="0"/>
              <w:jc w:val="center"/>
            </w:pPr>
            <w:r>
              <w:rPr>
                <w:sz w:val="20"/>
              </w:rPr>
              <w:t xml:space="preserve">АНО "Научно-образовательный центр "Кузбасс"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Проработка с научно-исследовательскими организациями вопросов реализации проекта "Разработка экономически эффективной модульной установки для сушки угля мелкого класса после его обогащения"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Токарев О.С.</w:t>
            </w:r>
          </w:p>
          <w:p>
            <w:pPr>
              <w:pStyle w:val="0"/>
              <w:jc w:val="center"/>
            </w:pPr>
            <w:r>
              <w:rPr>
                <w:sz w:val="20"/>
              </w:rPr>
              <w:t xml:space="preserve">АНО "Научно-образовательный центр "Кузбасс" (по согласованию)</w:t>
            </w:r>
          </w:p>
        </w:tc>
      </w:tr>
      <w:tr>
        <w:tc>
          <w:tcPr>
            <w:tcW w:w="1134" w:type="dxa"/>
          </w:tcPr>
          <w:p>
            <w:pPr>
              <w:pStyle w:val="0"/>
            </w:pPr>
            <w:r>
              <w:rPr>
                <w:sz w:val="20"/>
              </w:rPr>
              <w:t xml:space="preserve">Задача 3</w:t>
            </w:r>
          </w:p>
        </w:tc>
        <w:tc>
          <w:tcPr>
            <w:gridSpan w:val="3"/>
            <w:tcW w:w="7938" w:type="dxa"/>
          </w:tcPr>
          <w:p>
            <w:pPr>
              <w:pStyle w:val="0"/>
            </w:pPr>
            <w:r>
              <w:rPr>
                <w:sz w:val="20"/>
              </w:rPr>
              <w:t xml:space="preserve">Формирование опорного центра компетенций комплексной переработки угля и техногенных отходов угледобычи и угольной генерации в Российской Федерации (образование, наука, инжиниринг, проектирование, строительство перерабатывающих комплексов, анализ рынков продукции, привлечение инвестиций) с последующим тиражированием положительного опыта на предприятиях угольной промышленности России</w:t>
            </w:r>
          </w:p>
        </w:tc>
      </w:tr>
      <w:tr>
        <w:tc>
          <w:tcPr>
            <w:tcW w:w="1134" w:type="dxa"/>
          </w:tcPr>
          <w:p>
            <w:pPr>
              <w:pStyle w:val="0"/>
            </w:pPr>
            <w:r>
              <w:rPr>
                <w:sz w:val="20"/>
              </w:rPr>
              <w:t xml:space="preserve">1</w:t>
            </w:r>
          </w:p>
        </w:tc>
        <w:tc>
          <w:tcPr>
            <w:tcW w:w="4139" w:type="dxa"/>
          </w:tcPr>
          <w:p>
            <w:pPr>
              <w:pStyle w:val="0"/>
            </w:pPr>
            <w:r>
              <w:rPr>
                <w:sz w:val="20"/>
              </w:rPr>
              <w:t xml:space="preserve">Проработка вопроса о формировании опорного центра компетенций комплексной переработки угля и техногенных отходов угледобычи и угольной генерации в Кузбассе (образование, наука, инжиниринг, проектирование, строительство перерабатывающих комплексов, анализ рынков продукции, привлечение инвестиций)</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Токарев О.С.</w:t>
            </w:r>
          </w:p>
        </w:tc>
      </w:tr>
      <w:tr>
        <w:tc>
          <w:tcPr>
            <w:gridSpan w:val="4"/>
            <w:tcW w:w="9072" w:type="dxa"/>
          </w:tcPr>
          <w:p>
            <w:pPr>
              <w:pStyle w:val="0"/>
              <w:jc w:val="center"/>
            </w:pPr>
            <w:r>
              <w:rPr>
                <w:sz w:val="20"/>
              </w:rPr>
              <w:t xml:space="preserve">Подприоритет N 2 "Производство метана из угольных пластов"</w:t>
            </w:r>
          </w:p>
        </w:tc>
      </w:tr>
      <w:tr>
        <w:tc>
          <w:tcPr>
            <w:tcW w:w="1134" w:type="dxa"/>
          </w:tcPr>
          <w:p>
            <w:pPr>
              <w:pStyle w:val="0"/>
            </w:pPr>
            <w:r>
              <w:rPr>
                <w:sz w:val="20"/>
              </w:rPr>
              <w:t xml:space="preserve">Цель</w:t>
            </w:r>
          </w:p>
        </w:tc>
        <w:tc>
          <w:tcPr>
            <w:gridSpan w:val="3"/>
            <w:tcW w:w="7938" w:type="dxa"/>
          </w:tcPr>
          <w:p>
            <w:pPr>
              <w:pStyle w:val="0"/>
            </w:pPr>
            <w:r>
              <w:rPr>
                <w:sz w:val="20"/>
              </w:rPr>
              <w:t xml:space="preserve">Создание новой подотрасли топливно-энергетического комплекса на основе увеличения в Кузбассе добычи газа, развития инфраструктуры и рынков сбыта</w:t>
            </w:r>
          </w:p>
        </w:tc>
      </w:tr>
      <w:tr>
        <w:tc>
          <w:tcPr>
            <w:tcW w:w="1134" w:type="dxa"/>
          </w:tcPr>
          <w:p>
            <w:pPr>
              <w:pStyle w:val="0"/>
            </w:pPr>
            <w:r>
              <w:rPr>
                <w:sz w:val="20"/>
              </w:rPr>
              <w:t xml:space="preserve">Задача 1</w:t>
            </w:r>
          </w:p>
        </w:tc>
        <w:tc>
          <w:tcPr>
            <w:gridSpan w:val="3"/>
            <w:tcW w:w="7938" w:type="dxa"/>
          </w:tcPr>
          <w:p>
            <w:pPr>
              <w:pStyle w:val="0"/>
            </w:pPr>
            <w:r>
              <w:rPr>
                <w:sz w:val="20"/>
              </w:rPr>
              <w:t xml:space="preserve">Формирование правовой основы и институциональных условий для организации промышленной добычи метана из угольных пластов. Стимулирование предприятий угледобычи к внедрению технологии предварительной и попутной дегазации угольных пластов с целью дальнейшего использования метана</w:t>
            </w:r>
          </w:p>
        </w:tc>
      </w:tr>
      <w:tr>
        <w:tc>
          <w:tcPr>
            <w:tcW w:w="1134" w:type="dxa"/>
          </w:tcPr>
          <w:p>
            <w:pPr>
              <w:pStyle w:val="0"/>
            </w:pPr>
            <w:r>
              <w:rPr>
                <w:sz w:val="20"/>
              </w:rPr>
              <w:t xml:space="preserve">1</w:t>
            </w:r>
          </w:p>
        </w:tc>
        <w:tc>
          <w:tcPr>
            <w:tcW w:w="4139" w:type="dxa"/>
          </w:tcPr>
          <w:p>
            <w:pPr>
              <w:pStyle w:val="0"/>
            </w:pPr>
            <w:r>
              <w:rPr>
                <w:sz w:val="20"/>
              </w:rPr>
              <w:t xml:space="preserve">Разработка концепции подземной газификации углей в отработанных скважинах после добычи метаноугольных пластов в объеме технико-экономического обоснования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Токарев О.С.</w:t>
            </w:r>
          </w:p>
          <w:p>
            <w:pPr>
              <w:pStyle w:val="0"/>
              <w:jc w:val="center"/>
            </w:pPr>
            <w:r>
              <w:rPr>
                <w:sz w:val="20"/>
              </w:rPr>
              <w:t xml:space="preserve">ФГБНУ "ФИЦ УУХ СО РАН"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Изучение мирового опыта в части правовых основ для создания рынка углеводородных кредитов для продажи квот за утилизированный метан</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3</w:t>
            </w:r>
          </w:p>
        </w:tc>
        <w:tc>
          <w:tcPr>
            <w:tcW w:w="4139" w:type="dxa"/>
          </w:tcPr>
          <w:p>
            <w:pPr>
              <w:pStyle w:val="0"/>
            </w:pPr>
            <w:r>
              <w:rPr>
                <w:sz w:val="20"/>
              </w:rPr>
              <w:t xml:space="preserve">Формирование механизмов субсидирования предприятий и частных лиц, выполняющих перевод автотранспортной техники и энергетического оборудования на использование СПГ</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Рубан С.В.</w:t>
            </w:r>
          </w:p>
        </w:tc>
      </w:tr>
      <w:tr>
        <w:tc>
          <w:tcPr>
            <w:tcW w:w="1134" w:type="dxa"/>
          </w:tcPr>
          <w:p>
            <w:pPr>
              <w:pStyle w:val="0"/>
            </w:pPr>
            <w:r>
              <w:rPr>
                <w:sz w:val="20"/>
              </w:rPr>
              <w:t xml:space="preserve">Задача 2</w:t>
            </w:r>
          </w:p>
        </w:tc>
        <w:tc>
          <w:tcPr>
            <w:gridSpan w:val="3"/>
            <w:tcW w:w="7938" w:type="dxa"/>
          </w:tcPr>
          <w:p>
            <w:pPr>
              <w:pStyle w:val="0"/>
            </w:pPr>
            <w:r>
              <w:rPr>
                <w:sz w:val="20"/>
              </w:rPr>
              <w:t xml:space="preserve">Разработка и внедрение технологий повышения эффективности дегазации и вентиляции угольных шахт; извлечение метана из угольных пластов и его промышленное использование</w:t>
            </w:r>
          </w:p>
        </w:tc>
      </w:tr>
      <w:tr>
        <w:tc>
          <w:tcPr>
            <w:tcW w:w="1134" w:type="dxa"/>
          </w:tcPr>
          <w:p>
            <w:pPr>
              <w:pStyle w:val="0"/>
            </w:pPr>
            <w:r>
              <w:rPr>
                <w:sz w:val="20"/>
              </w:rPr>
              <w:t xml:space="preserve">1</w:t>
            </w:r>
          </w:p>
        </w:tc>
        <w:tc>
          <w:tcPr>
            <w:tcW w:w="4139" w:type="dxa"/>
          </w:tcPr>
          <w:p>
            <w:pPr>
              <w:pStyle w:val="0"/>
            </w:pPr>
            <w:r>
              <w:rPr>
                <w:sz w:val="20"/>
              </w:rPr>
              <w:t xml:space="preserve">Пробная эксплуатация разведочных (демонстрационных) газовых скважин на Нарыкско-Осташкинском метаноугольном месторождении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2</w:t>
            </w:r>
          </w:p>
        </w:tc>
        <w:tc>
          <w:tcPr>
            <w:tcW w:w="4139" w:type="dxa"/>
          </w:tcPr>
          <w:p>
            <w:pPr>
              <w:pStyle w:val="0"/>
            </w:pPr>
            <w:r>
              <w:rPr>
                <w:sz w:val="20"/>
              </w:rPr>
              <w:t xml:space="preserve">Проведение поисково-оценочных работ на Тутуясской площади. Бурение структурных и поисково-оценочных скважин</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3</w:t>
            </w:r>
          </w:p>
        </w:tc>
        <w:tc>
          <w:tcPr>
            <w:tcW w:w="4139" w:type="dxa"/>
          </w:tcPr>
          <w:p>
            <w:pPr>
              <w:pStyle w:val="0"/>
            </w:pPr>
            <w:r>
              <w:rPr>
                <w:sz w:val="20"/>
              </w:rPr>
              <w:t xml:space="preserve">Строительство завода по производству СПГ мощностью 1,5 - 3,0 т/час из метана угольных пластов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4</w:t>
            </w:r>
          </w:p>
        </w:tc>
        <w:tc>
          <w:tcPr>
            <w:tcW w:w="4139" w:type="dxa"/>
          </w:tcPr>
          <w:p>
            <w:pPr>
              <w:pStyle w:val="0"/>
            </w:pPr>
            <w:r>
              <w:rPr>
                <w:sz w:val="20"/>
              </w:rPr>
              <w:t xml:space="preserve">Формирование логистической инфраструктуры транспортировки СПГ от Нарыкско-Осташкинского месторождения до потребителей юга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Рубан С.В.</w:t>
            </w:r>
          </w:p>
        </w:tc>
      </w:tr>
      <w:tr>
        <w:tc>
          <w:tcPr>
            <w:tcW w:w="1134" w:type="dxa"/>
          </w:tcPr>
          <w:p>
            <w:pPr>
              <w:pStyle w:val="0"/>
            </w:pPr>
            <w:r>
              <w:rPr>
                <w:sz w:val="20"/>
              </w:rPr>
              <w:t xml:space="preserve">5</w:t>
            </w:r>
          </w:p>
        </w:tc>
        <w:tc>
          <w:tcPr>
            <w:tcW w:w="4139" w:type="dxa"/>
          </w:tcPr>
          <w:p>
            <w:pPr>
              <w:pStyle w:val="0"/>
            </w:pPr>
            <w:r>
              <w:rPr>
                <w:sz w:val="20"/>
              </w:rPr>
              <w:t xml:space="preserve">Заключение соглашений с угледобывающими предприятиями Кемеровской области - Кузбасса по переводу карьерной техники на использование СПГ</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Токарев О.С.</w:t>
            </w:r>
          </w:p>
          <w:p>
            <w:pPr>
              <w:pStyle w:val="0"/>
              <w:jc w:val="center"/>
            </w:pPr>
            <w:r>
              <w:rPr>
                <w:sz w:val="20"/>
              </w:rPr>
              <w:t xml:space="preserve">Старосвет Л.В.</w:t>
            </w:r>
          </w:p>
        </w:tc>
      </w:tr>
      <w:tr>
        <w:tc>
          <w:tcPr>
            <w:tcW w:w="1134" w:type="dxa"/>
          </w:tcPr>
          <w:p>
            <w:pPr>
              <w:pStyle w:val="0"/>
            </w:pPr>
            <w:r>
              <w:rPr>
                <w:sz w:val="20"/>
              </w:rPr>
              <w:t xml:space="preserve">Задача 3</w:t>
            </w:r>
          </w:p>
        </w:tc>
        <w:tc>
          <w:tcPr>
            <w:gridSpan w:val="3"/>
            <w:tcW w:w="7938" w:type="dxa"/>
          </w:tcPr>
          <w:p>
            <w:pPr>
              <w:pStyle w:val="0"/>
            </w:pPr>
            <w:r>
              <w:rPr>
                <w:sz w:val="20"/>
              </w:rPr>
              <w:t xml:space="preserve">Развитие компетенций в подотрасли разработки и освоения нетрадиционных ресурсов газа</w:t>
            </w:r>
          </w:p>
        </w:tc>
      </w:tr>
      <w:tr>
        <w:tc>
          <w:tcPr>
            <w:tcW w:w="1134" w:type="dxa"/>
          </w:tcPr>
          <w:p>
            <w:pPr>
              <w:pStyle w:val="0"/>
            </w:pPr>
            <w:r>
              <w:rPr>
                <w:sz w:val="20"/>
              </w:rPr>
              <w:t xml:space="preserve">1</w:t>
            </w:r>
          </w:p>
        </w:tc>
        <w:tc>
          <w:tcPr>
            <w:tcW w:w="4139" w:type="dxa"/>
          </w:tcPr>
          <w:p>
            <w:pPr>
              <w:pStyle w:val="0"/>
            </w:pPr>
            <w:r>
              <w:rPr>
                <w:sz w:val="20"/>
              </w:rPr>
              <w:t xml:space="preserve">Изучение потребности в формировании образовательной программы разработки и освоения нетрадиционных ресурсов газа на базе высших учебных заведений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tc>
      </w:tr>
      <w:tr>
        <w:tc>
          <w:tcPr>
            <w:gridSpan w:val="4"/>
            <w:tcW w:w="9072" w:type="dxa"/>
          </w:tcPr>
          <w:p>
            <w:pPr>
              <w:pStyle w:val="0"/>
              <w:jc w:val="center"/>
            </w:pPr>
            <w:r>
              <w:rPr>
                <w:sz w:val="20"/>
              </w:rPr>
              <w:t xml:space="preserve">Подприоритет N 3 "Развитие машиностроительного комплекса Кузбасса"</w:t>
            </w:r>
          </w:p>
        </w:tc>
      </w:tr>
      <w:tr>
        <w:tc>
          <w:tcPr>
            <w:tcW w:w="1134" w:type="dxa"/>
          </w:tcPr>
          <w:p>
            <w:pPr>
              <w:pStyle w:val="0"/>
            </w:pPr>
            <w:r>
              <w:rPr>
                <w:sz w:val="20"/>
              </w:rPr>
              <w:t xml:space="preserve">Цель</w:t>
            </w:r>
          </w:p>
        </w:tc>
        <w:tc>
          <w:tcPr>
            <w:gridSpan w:val="3"/>
            <w:tcW w:w="7938" w:type="dxa"/>
          </w:tcPr>
          <w:p>
            <w:pPr>
              <w:pStyle w:val="0"/>
            </w:pPr>
            <w:r>
              <w:rPr>
                <w:sz w:val="20"/>
              </w:rPr>
              <w:t xml:space="preserve">Сформировать институциональные условия для выпуска в Кузбассе конкурентоспособной инновационной машиностроительной продукции с высокой добавленной стоимостью на основе массового внедрения прорывных технологий в металлургии, электронном машиностроении и приборостроении, обеспечивающей потребности ведущих отраслей экономики: угольной, металлургической, химической, а также сельского хозяйства, транспорта и экологического машиностроения</w:t>
            </w:r>
          </w:p>
        </w:tc>
      </w:tr>
      <w:tr>
        <w:tc>
          <w:tcPr>
            <w:tcW w:w="1134" w:type="dxa"/>
          </w:tcPr>
          <w:p>
            <w:pPr>
              <w:pStyle w:val="0"/>
            </w:pPr>
            <w:r>
              <w:rPr>
                <w:sz w:val="20"/>
              </w:rPr>
              <w:t xml:space="preserve">Задача 1</w:t>
            </w:r>
          </w:p>
        </w:tc>
        <w:tc>
          <w:tcPr>
            <w:gridSpan w:val="3"/>
            <w:tcW w:w="7938" w:type="dxa"/>
          </w:tcPr>
          <w:p>
            <w:pPr>
              <w:pStyle w:val="0"/>
            </w:pPr>
            <w:r>
              <w:rPr>
                <w:sz w:val="20"/>
              </w:rPr>
              <w:t xml:space="preserve">Разработать стратегию развития машиностроительного комплекса Кузбасса на период до 2035 года и с перспективой до 2050 года</w:t>
            </w:r>
          </w:p>
        </w:tc>
      </w:tr>
      <w:tr>
        <w:tc>
          <w:tcPr>
            <w:tcW w:w="1134" w:type="dxa"/>
          </w:tcPr>
          <w:p>
            <w:pPr>
              <w:pStyle w:val="0"/>
            </w:pPr>
            <w:r>
              <w:rPr>
                <w:sz w:val="20"/>
              </w:rPr>
              <w:t xml:space="preserve">1</w:t>
            </w:r>
          </w:p>
        </w:tc>
        <w:tc>
          <w:tcPr>
            <w:tcW w:w="4139" w:type="dxa"/>
          </w:tcPr>
          <w:p>
            <w:pPr>
              <w:pStyle w:val="0"/>
            </w:pPr>
            <w:r>
              <w:rPr>
                <w:sz w:val="20"/>
              </w:rPr>
              <w:t xml:space="preserve">Проработка возможности создания в Кемеровской области - Кузбассе национального центра испытаний ГШО, в том числе на принципах государственно-частного партнерства</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Старосвет Л.В.</w:t>
            </w:r>
          </w:p>
          <w:p>
            <w:pPr>
              <w:pStyle w:val="0"/>
              <w:jc w:val="center"/>
            </w:pPr>
            <w:r>
              <w:rPr>
                <w:sz w:val="20"/>
              </w:rPr>
              <w:t xml:space="preserve">Пытченко К.В.</w:t>
            </w:r>
          </w:p>
          <w:p>
            <w:pPr>
              <w:pStyle w:val="0"/>
              <w:jc w:val="center"/>
            </w:pPr>
            <w:r>
              <w:rPr>
                <w:sz w:val="20"/>
              </w:rPr>
              <w:t xml:space="preserve">ВостНИИ по согласованию)</w:t>
            </w:r>
          </w:p>
          <w:p>
            <w:pPr>
              <w:pStyle w:val="0"/>
              <w:jc w:val="center"/>
            </w:pPr>
            <w:r>
              <w:rPr>
                <w:sz w:val="20"/>
              </w:rPr>
              <w:t xml:space="preserve">ФГБНУ "ФИЦ УУХ СО РАН" (по согласованию)</w:t>
            </w:r>
          </w:p>
          <w:p>
            <w:pPr>
              <w:pStyle w:val="0"/>
              <w:jc w:val="center"/>
            </w:pPr>
            <w:r>
              <w:rPr>
                <w:sz w:val="20"/>
              </w:rPr>
              <w:t xml:space="preserve">НО "Ассоциация машиностроителей Кузбасса"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Оценка стратегических возможностей машиностроительного комплекса Кемеровской области - Кузбасса</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Старосвет Л.В.</w:t>
            </w:r>
          </w:p>
          <w:p>
            <w:pPr>
              <w:pStyle w:val="0"/>
              <w:jc w:val="center"/>
            </w:pPr>
            <w:r>
              <w:rPr>
                <w:sz w:val="20"/>
              </w:rPr>
              <w:t xml:space="preserve">Пытченко К.В.</w:t>
            </w:r>
          </w:p>
          <w:p>
            <w:pPr>
              <w:pStyle w:val="0"/>
              <w:jc w:val="center"/>
            </w:pPr>
            <w:r>
              <w:rPr>
                <w:sz w:val="20"/>
              </w:rPr>
              <w:t xml:space="preserve">Союз "Кузбасская торгово-промышленная палата" (по согласованию)</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tc>
      </w:tr>
      <w:tr>
        <w:tc>
          <w:tcPr>
            <w:tcW w:w="1134" w:type="dxa"/>
          </w:tcPr>
          <w:p>
            <w:pPr>
              <w:pStyle w:val="0"/>
            </w:pPr>
            <w:r>
              <w:rPr>
                <w:sz w:val="20"/>
              </w:rPr>
              <w:t xml:space="preserve">3</w:t>
            </w:r>
          </w:p>
        </w:tc>
        <w:tc>
          <w:tcPr>
            <w:tcW w:w="4139" w:type="dxa"/>
          </w:tcPr>
          <w:p>
            <w:pPr>
              <w:pStyle w:val="0"/>
            </w:pPr>
            <w:r>
              <w:rPr>
                <w:sz w:val="20"/>
              </w:rPr>
              <w:t xml:space="preserve">Проведение стратегической сессии (форум и т.д.) по формированию общей стратегии развития машиностроительного комплекса Кемеровской области - Кузбасса и выработке возможных административных мероприятий (решений), позволяющих сформировать и развить институциональные условия для развития машиностроения</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ФГБОУ ВО "Кузбасский государственный технический университет имени Т.Ф.Горбачева" (по согласованию)</w:t>
            </w:r>
          </w:p>
        </w:tc>
      </w:tr>
      <w:tr>
        <w:tc>
          <w:tcPr>
            <w:tcW w:w="1134" w:type="dxa"/>
          </w:tcPr>
          <w:p>
            <w:pPr>
              <w:pStyle w:val="0"/>
            </w:pPr>
            <w:r>
              <w:rPr>
                <w:sz w:val="20"/>
              </w:rPr>
              <w:t xml:space="preserve">4</w:t>
            </w:r>
          </w:p>
        </w:tc>
        <w:tc>
          <w:tcPr>
            <w:tcW w:w="4139" w:type="dxa"/>
          </w:tcPr>
          <w:p>
            <w:pPr>
              <w:pStyle w:val="0"/>
            </w:pPr>
            <w:r>
              <w:rPr>
                <w:sz w:val="20"/>
              </w:rPr>
              <w:t xml:space="preserve">Определение потребности отраслей промышленности Кемеровской области - Кузбасса в продукции машиностроительного комплекса с учетом импортозамещения Кузбасса, Сибирского федерального округа и России</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Старосвет Л.В.</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tc>
      </w:tr>
      <w:tr>
        <w:tc>
          <w:tcPr>
            <w:tcW w:w="1134" w:type="dxa"/>
          </w:tcPr>
          <w:p>
            <w:pPr>
              <w:pStyle w:val="0"/>
            </w:pPr>
            <w:r>
              <w:rPr>
                <w:sz w:val="20"/>
              </w:rPr>
              <w:t xml:space="preserve">5</w:t>
            </w:r>
          </w:p>
        </w:tc>
        <w:tc>
          <w:tcPr>
            <w:tcW w:w="4139" w:type="dxa"/>
          </w:tcPr>
          <w:p>
            <w:pPr>
              <w:pStyle w:val="0"/>
            </w:pPr>
            <w:r>
              <w:rPr>
                <w:sz w:val="20"/>
              </w:rPr>
              <w:t xml:space="preserve">Определение потенциальных производителей востребованной дефицитной продукции. Оценка потенциала предприятий в выпуске данной продукции</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Старосвет Л.В.</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tc>
      </w:tr>
      <w:tr>
        <w:tc>
          <w:tcPr>
            <w:tcW w:w="1134" w:type="dxa"/>
          </w:tcPr>
          <w:p>
            <w:pPr>
              <w:pStyle w:val="0"/>
            </w:pPr>
            <w:r>
              <w:rPr>
                <w:sz w:val="20"/>
              </w:rPr>
              <w:t xml:space="preserve">6</w:t>
            </w:r>
          </w:p>
        </w:tc>
        <w:tc>
          <w:tcPr>
            <w:tcW w:w="4139" w:type="dxa"/>
          </w:tcPr>
          <w:p>
            <w:pPr>
              <w:pStyle w:val="0"/>
            </w:pPr>
            <w:r>
              <w:rPr>
                <w:sz w:val="20"/>
              </w:rPr>
              <w:t xml:space="preserve">Формирование стратегии развития машиностроительного комплекса Кузбасса до 2035 года и ее утверждение</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Старосвет Л.В.</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tc>
      </w:tr>
      <w:tr>
        <w:tc>
          <w:tcPr>
            <w:tcW w:w="1134" w:type="dxa"/>
          </w:tcPr>
          <w:p>
            <w:pPr>
              <w:pStyle w:val="0"/>
            </w:pPr>
            <w:r>
              <w:rPr>
                <w:sz w:val="20"/>
              </w:rPr>
              <w:t xml:space="preserve">7</w:t>
            </w:r>
          </w:p>
        </w:tc>
        <w:tc>
          <w:tcPr>
            <w:tcW w:w="4139" w:type="dxa"/>
          </w:tcPr>
          <w:p>
            <w:pPr>
              <w:pStyle w:val="0"/>
            </w:pPr>
            <w:r>
              <w:rPr>
                <w:sz w:val="20"/>
              </w:rPr>
              <w:t xml:space="preserve">Проведение анализа свободных промышленных площадок с целью создания промышленных технопарков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главы муниципальных образований Кемеровской области - Кузбасса (по согласованию)</w:t>
            </w:r>
          </w:p>
        </w:tc>
      </w:tr>
      <w:tr>
        <w:tc>
          <w:tcPr>
            <w:tcW w:w="1134" w:type="dxa"/>
          </w:tcPr>
          <w:p>
            <w:pPr>
              <w:pStyle w:val="0"/>
            </w:pPr>
            <w:r>
              <w:rPr>
                <w:sz w:val="20"/>
              </w:rPr>
              <w:t xml:space="preserve">Задача 2</w:t>
            </w:r>
          </w:p>
        </w:tc>
        <w:tc>
          <w:tcPr>
            <w:gridSpan w:val="3"/>
            <w:tcW w:w="7938" w:type="dxa"/>
          </w:tcPr>
          <w:p>
            <w:pPr>
              <w:pStyle w:val="0"/>
            </w:pPr>
            <w:r>
              <w:rPr>
                <w:sz w:val="20"/>
              </w:rPr>
              <w:t xml:space="preserve">Создать кузбасский межотраслевой промышленный кластер производителей горно-шахтного оборудования</w:t>
            </w:r>
          </w:p>
        </w:tc>
      </w:tr>
      <w:tr>
        <w:tc>
          <w:tcPr>
            <w:tcW w:w="1134" w:type="dxa"/>
          </w:tcPr>
          <w:p>
            <w:pPr>
              <w:pStyle w:val="0"/>
            </w:pPr>
            <w:r>
              <w:rPr>
                <w:sz w:val="20"/>
              </w:rPr>
              <w:t xml:space="preserve">1</w:t>
            </w:r>
          </w:p>
        </w:tc>
        <w:tc>
          <w:tcPr>
            <w:tcW w:w="4139" w:type="dxa"/>
          </w:tcPr>
          <w:p>
            <w:pPr>
              <w:pStyle w:val="0"/>
            </w:pPr>
            <w:r>
              <w:rPr>
                <w:sz w:val="20"/>
              </w:rPr>
              <w:t xml:space="preserve">Формирование рабочей группы по созданию межотраслевого промышленного кластера (МПК). Разработка функциональной карты МПК</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ГАУ КО "Мой бизнес" (по согласованию) Союз "Кузбасская торгово-промышленная палата"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Определение номенклатуры выпускаемой продукции и потенциальных участников МПК. Формирование "дорожной карты" по развитию кластера</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Старосвет Л.В.</w:t>
            </w:r>
          </w:p>
          <w:p>
            <w:pPr>
              <w:pStyle w:val="0"/>
              <w:jc w:val="center"/>
            </w:pPr>
            <w:r>
              <w:rPr>
                <w:sz w:val="20"/>
              </w:rPr>
              <w:t xml:space="preserve">ГАУ КО "Мой бизнес" (по согласованию)</w:t>
            </w:r>
          </w:p>
        </w:tc>
      </w:tr>
      <w:tr>
        <w:tc>
          <w:tcPr>
            <w:tcW w:w="1134" w:type="dxa"/>
          </w:tcPr>
          <w:p>
            <w:pPr>
              <w:pStyle w:val="0"/>
            </w:pPr>
            <w:r>
              <w:rPr>
                <w:sz w:val="20"/>
              </w:rPr>
              <w:t xml:space="preserve">3</w:t>
            </w:r>
          </w:p>
        </w:tc>
        <w:tc>
          <w:tcPr>
            <w:tcW w:w="4139" w:type="dxa"/>
          </w:tcPr>
          <w:p>
            <w:pPr>
              <w:pStyle w:val="0"/>
            </w:pPr>
            <w:r>
              <w:rPr>
                <w:sz w:val="20"/>
              </w:rPr>
              <w:t xml:space="preserve">Разработка программы развития кластера, ее утверждение и назначение ответственных</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Старосвет Л.В.</w:t>
            </w:r>
          </w:p>
          <w:p>
            <w:pPr>
              <w:pStyle w:val="0"/>
              <w:jc w:val="center"/>
            </w:pPr>
            <w:r>
              <w:rPr>
                <w:sz w:val="20"/>
              </w:rPr>
              <w:t xml:space="preserve">ГАУ КО "Мой бизнес" (по согласованию)</w:t>
            </w:r>
          </w:p>
        </w:tc>
      </w:tr>
      <w:tr>
        <w:tc>
          <w:tcPr>
            <w:tcW w:w="1134" w:type="dxa"/>
          </w:tcPr>
          <w:p>
            <w:pPr>
              <w:pStyle w:val="0"/>
            </w:pPr>
            <w:r>
              <w:rPr>
                <w:sz w:val="20"/>
              </w:rPr>
              <w:t xml:space="preserve">4</w:t>
            </w:r>
          </w:p>
        </w:tc>
        <w:tc>
          <w:tcPr>
            <w:tcW w:w="4139" w:type="dxa"/>
          </w:tcPr>
          <w:p>
            <w:pPr>
              <w:pStyle w:val="0"/>
            </w:pPr>
            <w:r>
              <w:rPr>
                <w:sz w:val="20"/>
              </w:rPr>
              <w:t xml:space="preserve">Заключение соглашений между всеми участниками МПК (органы государственной власти, научные и образовательные учреждения, промышленные предприятия)</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Старосвет Л.В.</w:t>
            </w:r>
          </w:p>
          <w:p>
            <w:pPr>
              <w:pStyle w:val="0"/>
              <w:jc w:val="center"/>
            </w:pPr>
            <w:r>
              <w:rPr>
                <w:sz w:val="20"/>
              </w:rPr>
              <w:t xml:space="preserve">ГАУ КО "Мой бизнес" (по согласованию)</w:t>
            </w:r>
          </w:p>
        </w:tc>
      </w:tr>
      <w:tr>
        <w:tc>
          <w:tcPr>
            <w:tcW w:w="1134" w:type="dxa"/>
          </w:tcPr>
          <w:p>
            <w:pPr>
              <w:pStyle w:val="0"/>
            </w:pPr>
            <w:r>
              <w:rPr>
                <w:sz w:val="20"/>
              </w:rPr>
              <w:t xml:space="preserve">5</w:t>
            </w:r>
          </w:p>
        </w:tc>
        <w:tc>
          <w:tcPr>
            <w:tcW w:w="4139" w:type="dxa"/>
          </w:tcPr>
          <w:p>
            <w:pPr>
              <w:pStyle w:val="0"/>
            </w:pPr>
            <w:r>
              <w:rPr>
                <w:sz w:val="20"/>
              </w:rPr>
              <w:t xml:space="preserve">Включение МПК в реестр промышленных кластеров России</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6</w:t>
            </w:r>
          </w:p>
        </w:tc>
        <w:tc>
          <w:tcPr>
            <w:tcW w:w="4139" w:type="dxa"/>
          </w:tcPr>
          <w:p>
            <w:pPr>
              <w:pStyle w:val="0"/>
            </w:pPr>
            <w:r>
              <w:rPr>
                <w:sz w:val="20"/>
              </w:rPr>
              <w:t xml:space="preserve">Привлечение субъектов, осуществляющих деятельность в сфере производства горно-шахтного оборудования других регионов России</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Старосвет Л.В.</w:t>
            </w:r>
          </w:p>
          <w:p>
            <w:pPr>
              <w:pStyle w:val="0"/>
              <w:jc w:val="center"/>
            </w:pPr>
            <w:r>
              <w:rPr>
                <w:sz w:val="20"/>
              </w:rPr>
              <w:t xml:space="preserve">Союз "Кузбасская торгово-промышленная палата" (по согласованию)</w:t>
            </w:r>
          </w:p>
        </w:tc>
      </w:tr>
      <w:tr>
        <w:tc>
          <w:tcPr>
            <w:tcW w:w="1134" w:type="dxa"/>
          </w:tcPr>
          <w:p>
            <w:pPr>
              <w:pStyle w:val="0"/>
            </w:pPr>
            <w:r>
              <w:rPr>
                <w:sz w:val="20"/>
              </w:rPr>
              <w:t xml:space="preserve">Задача 3</w:t>
            </w:r>
          </w:p>
        </w:tc>
        <w:tc>
          <w:tcPr>
            <w:gridSpan w:val="3"/>
            <w:tcW w:w="7938" w:type="dxa"/>
          </w:tcPr>
          <w:p>
            <w:pPr>
              <w:pStyle w:val="0"/>
            </w:pPr>
            <w:r>
              <w:rPr>
                <w:sz w:val="20"/>
              </w:rPr>
              <w:t xml:space="preserve">Создать Кузбасский промышленный машиностроительный кластер</w:t>
            </w:r>
          </w:p>
        </w:tc>
      </w:tr>
      <w:tr>
        <w:tc>
          <w:tcPr>
            <w:tcW w:w="1134" w:type="dxa"/>
          </w:tcPr>
          <w:p>
            <w:pPr>
              <w:pStyle w:val="0"/>
            </w:pPr>
            <w:r>
              <w:rPr>
                <w:sz w:val="20"/>
              </w:rPr>
              <w:t xml:space="preserve">1</w:t>
            </w:r>
          </w:p>
        </w:tc>
        <w:tc>
          <w:tcPr>
            <w:tcW w:w="4139" w:type="dxa"/>
          </w:tcPr>
          <w:p>
            <w:pPr>
              <w:pStyle w:val="0"/>
            </w:pPr>
            <w:r>
              <w:rPr>
                <w:sz w:val="20"/>
              </w:rPr>
              <w:t xml:space="preserve">Формирование рабочей группы по созданию межотраслевого промышленного кластера (МПК). Разработка функциональной карты МПК</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Старосвет Л.В.</w:t>
            </w:r>
          </w:p>
          <w:p>
            <w:pPr>
              <w:pStyle w:val="0"/>
              <w:jc w:val="center"/>
            </w:pPr>
            <w:r>
              <w:rPr>
                <w:sz w:val="20"/>
              </w:rPr>
              <w:t xml:space="preserve">ГАУ КО "Мой бизнес" (по согласованию)</w:t>
            </w:r>
          </w:p>
          <w:p>
            <w:pPr>
              <w:pStyle w:val="0"/>
              <w:jc w:val="center"/>
            </w:pPr>
            <w:r>
              <w:rPr>
                <w:sz w:val="20"/>
              </w:rPr>
              <w:t xml:space="preserve">Союз "Кузбасская торгово-промышленная палата"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Определение номенклатуры выпускаемой продукции и потенциальных участников МПК. Формирование "дорожной карты" по развитию кластера</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Старосвет Л.В.</w:t>
            </w:r>
          </w:p>
          <w:p>
            <w:pPr>
              <w:pStyle w:val="0"/>
              <w:jc w:val="center"/>
            </w:pPr>
            <w:r>
              <w:rPr>
                <w:sz w:val="20"/>
              </w:rPr>
              <w:t xml:space="preserve">ГАУ КО "Мой бизнес" (по согласованию)</w:t>
            </w:r>
          </w:p>
        </w:tc>
      </w:tr>
      <w:tr>
        <w:tc>
          <w:tcPr>
            <w:tcW w:w="1134" w:type="dxa"/>
          </w:tcPr>
          <w:p>
            <w:pPr>
              <w:pStyle w:val="0"/>
            </w:pPr>
            <w:r>
              <w:rPr>
                <w:sz w:val="20"/>
              </w:rPr>
              <w:t xml:space="preserve">3</w:t>
            </w:r>
          </w:p>
        </w:tc>
        <w:tc>
          <w:tcPr>
            <w:tcW w:w="4139" w:type="dxa"/>
          </w:tcPr>
          <w:p>
            <w:pPr>
              <w:pStyle w:val="0"/>
            </w:pPr>
            <w:r>
              <w:rPr>
                <w:sz w:val="20"/>
              </w:rPr>
              <w:t xml:space="preserve">Разработка программы развития кластера, ее утверждение и назначение ответственных</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Старосвет Л.В.</w:t>
            </w:r>
          </w:p>
          <w:p>
            <w:pPr>
              <w:pStyle w:val="0"/>
              <w:jc w:val="center"/>
            </w:pPr>
            <w:r>
              <w:rPr>
                <w:sz w:val="20"/>
              </w:rPr>
              <w:t xml:space="preserve">ГАУ КО "Мой бизнес" (по согласованию)</w:t>
            </w:r>
          </w:p>
        </w:tc>
      </w:tr>
      <w:tr>
        <w:tc>
          <w:tcPr>
            <w:tcW w:w="1134" w:type="dxa"/>
          </w:tcPr>
          <w:p>
            <w:pPr>
              <w:pStyle w:val="0"/>
            </w:pPr>
            <w:r>
              <w:rPr>
                <w:sz w:val="20"/>
              </w:rPr>
              <w:t xml:space="preserve">4</w:t>
            </w:r>
          </w:p>
        </w:tc>
        <w:tc>
          <w:tcPr>
            <w:tcW w:w="4139" w:type="dxa"/>
          </w:tcPr>
          <w:p>
            <w:pPr>
              <w:pStyle w:val="0"/>
            </w:pPr>
            <w:r>
              <w:rPr>
                <w:sz w:val="20"/>
              </w:rPr>
              <w:t xml:space="preserve">Заключение соглашений между всеми участниками МПК (органы государственной власти, научные и образовательные учреждения, промышленные предприятия)</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Старосвет Л.В.</w:t>
            </w:r>
          </w:p>
          <w:p>
            <w:pPr>
              <w:pStyle w:val="0"/>
              <w:jc w:val="center"/>
            </w:pPr>
            <w:r>
              <w:rPr>
                <w:sz w:val="20"/>
              </w:rPr>
              <w:t xml:space="preserve">ГАУ КО "Мой бизнес" (по согласованию)</w:t>
            </w:r>
          </w:p>
        </w:tc>
      </w:tr>
      <w:tr>
        <w:tc>
          <w:tcPr>
            <w:tcW w:w="1134" w:type="dxa"/>
          </w:tcPr>
          <w:p>
            <w:pPr>
              <w:pStyle w:val="0"/>
            </w:pPr>
            <w:r>
              <w:rPr>
                <w:sz w:val="20"/>
              </w:rPr>
              <w:t xml:space="preserve">5</w:t>
            </w:r>
          </w:p>
        </w:tc>
        <w:tc>
          <w:tcPr>
            <w:tcW w:w="4139" w:type="dxa"/>
          </w:tcPr>
          <w:p>
            <w:pPr>
              <w:pStyle w:val="0"/>
            </w:pPr>
            <w:r>
              <w:rPr>
                <w:sz w:val="20"/>
              </w:rPr>
              <w:t xml:space="preserve">Включение МПК в реестр промышленных кластеров России</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Старосвет Л.В.</w:t>
            </w:r>
          </w:p>
          <w:p>
            <w:pPr>
              <w:pStyle w:val="0"/>
              <w:jc w:val="center"/>
            </w:pPr>
            <w:r>
              <w:rPr>
                <w:sz w:val="20"/>
              </w:rPr>
              <w:t xml:space="preserve">ГАУ КО "Мой бизнес" (по согласованию)</w:t>
            </w:r>
          </w:p>
        </w:tc>
      </w:tr>
      <w:tr>
        <w:tc>
          <w:tcPr>
            <w:tcW w:w="1134" w:type="dxa"/>
          </w:tcPr>
          <w:p>
            <w:pPr>
              <w:pStyle w:val="0"/>
            </w:pPr>
            <w:r>
              <w:rPr>
                <w:sz w:val="20"/>
              </w:rPr>
              <w:t xml:space="preserve">6</w:t>
            </w:r>
          </w:p>
        </w:tc>
        <w:tc>
          <w:tcPr>
            <w:tcW w:w="4139" w:type="dxa"/>
          </w:tcPr>
          <w:p>
            <w:pPr>
              <w:pStyle w:val="0"/>
            </w:pPr>
            <w:r>
              <w:rPr>
                <w:sz w:val="20"/>
              </w:rPr>
              <w:t xml:space="preserve">Определение "слабых звеньев", лимитирующих выпуск дефицитной инновационной машиностроительной продукции</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Старосвет Л.В.</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tc>
      </w:tr>
      <w:tr>
        <w:tc>
          <w:tcPr>
            <w:tcW w:w="1134" w:type="dxa"/>
          </w:tcPr>
          <w:p>
            <w:pPr>
              <w:pStyle w:val="0"/>
            </w:pPr>
            <w:r>
              <w:rPr>
                <w:sz w:val="20"/>
              </w:rPr>
              <w:t xml:space="preserve">7</w:t>
            </w:r>
          </w:p>
        </w:tc>
        <w:tc>
          <w:tcPr>
            <w:tcW w:w="4139" w:type="dxa"/>
          </w:tcPr>
          <w:p>
            <w:pPr>
              <w:pStyle w:val="0"/>
            </w:pPr>
            <w:r>
              <w:rPr>
                <w:sz w:val="20"/>
              </w:rPr>
              <w:t xml:space="preserve">Разработка НИОКР и плана мероприятий, направленных на создание новых производств или диверсификацию действующих производств</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Пфетцер С.А.</w:t>
            </w:r>
          </w:p>
          <w:p>
            <w:pPr>
              <w:pStyle w:val="0"/>
              <w:jc w:val="center"/>
            </w:pPr>
            <w:r>
              <w:rPr>
                <w:sz w:val="20"/>
              </w:rPr>
              <w:t xml:space="preserve">Старосвет Л.В.</w:t>
            </w:r>
          </w:p>
          <w:p>
            <w:pPr>
              <w:pStyle w:val="0"/>
              <w:jc w:val="center"/>
            </w:pPr>
            <w:r>
              <w:rPr>
                <w:sz w:val="20"/>
              </w:rPr>
              <w:t xml:space="preserve">АНО "Научно-образовательный центр "Кузбасс" (по согласованию) ФГБОУ ВО "Кузбасский государственный технический университет имени Т.Ф.Горбачева" (по согласованию)</w:t>
            </w:r>
          </w:p>
        </w:tc>
      </w:tr>
      <w:tr>
        <w:tc>
          <w:tcPr>
            <w:tcW w:w="1134" w:type="dxa"/>
          </w:tcPr>
          <w:p>
            <w:pPr>
              <w:pStyle w:val="0"/>
            </w:pPr>
            <w:r>
              <w:rPr>
                <w:sz w:val="20"/>
              </w:rPr>
              <w:t xml:space="preserve">Задача 4</w:t>
            </w:r>
          </w:p>
        </w:tc>
        <w:tc>
          <w:tcPr>
            <w:gridSpan w:val="3"/>
            <w:tcW w:w="7938" w:type="dxa"/>
          </w:tcPr>
          <w:p>
            <w:pPr>
              <w:pStyle w:val="0"/>
            </w:pPr>
            <w:r>
              <w:rPr>
                <w:sz w:val="20"/>
              </w:rPr>
              <w:t xml:space="preserve">Развитие компетенций в сфере производства машиностроительной продукции и дальнейшее расширение в электротехнической промышленности, освоение производства востребованной продукции приборостроения, включая производство медицинской техники</w:t>
            </w:r>
          </w:p>
        </w:tc>
      </w:tr>
      <w:tr>
        <w:tc>
          <w:tcPr>
            <w:tcW w:w="1134" w:type="dxa"/>
          </w:tcPr>
          <w:p>
            <w:pPr>
              <w:pStyle w:val="0"/>
            </w:pPr>
            <w:r>
              <w:rPr>
                <w:sz w:val="20"/>
              </w:rPr>
              <w:t xml:space="preserve">1</w:t>
            </w:r>
          </w:p>
        </w:tc>
        <w:tc>
          <w:tcPr>
            <w:tcW w:w="4139" w:type="dxa"/>
          </w:tcPr>
          <w:p>
            <w:pPr>
              <w:pStyle w:val="0"/>
            </w:pPr>
            <w:r>
              <w:rPr>
                <w:sz w:val="20"/>
              </w:rPr>
              <w:t xml:space="preserve">Проведение акселерационной программы "Экспортный форсаж" с привлечением предприятий машиностроительного комплекса</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Пытченко К.В.</w:t>
            </w:r>
          </w:p>
          <w:p>
            <w:pPr>
              <w:pStyle w:val="0"/>
              <w:jc w:val="center"/>
            </w:pPr>
            <w:r>
              <w:rPr>
                <w:sz w:val="20"/>
              </w:rPr>
              <w:t xml:space="preserve">АНО "Центр поддержки экспорта Кузбасса"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Определение ключевых компетенций и потребности в трудовых ресурсах для развития машиностроительной отрасли с учетом определения перспективных направлений развития машиностроения</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Пфетцер С.А.</w:t>
            </w:r>
          </w:p>
          <w:p>
            <w:pPr>
              <w:pStyle w:val="0"/>
              <w:jc w:val="center"/>
            </w:pPr>
            <w:r>
              <w:rPr>
                <w:sz w:val="20"/>
              </w:rPr>
              <w:t xml:space="preserve">Балакирева С.Ю.</w:t>
            </w:r>
          </w:p>
          <w:p>
            <w:pPr>
              <w:pStyle w:val="0"/>
              <w:jc w:val="center"/>
            </w:pPr>
            <w:r>
              <w:rPr>
                <w:sz w:val="20"/>
              </w:rPr>
              <w:t xml:space="preserve">Старосвет Л.В.</w:t>
            </w:r>
          </w:p>
          <w:p>
            <w:pPr>
              <w:pStyle w:val="0"/>
              <w:jc w:val="center"/>
            </w:pPr>
            <w:r>
              <w:rPr>
                <w:sz w:val="20"/>
              </w:rPr>
              <w:t xml:space="preserve">Союз "Кузбасская торгово-промышленная палата" (по согласованию)</w:t>
            </w:r>
          </w:p>
        </w:tc>
      </w:tr>
      <w:tr>
        <w:tc>
          <w:tcPr>
            <w:tcW w:w="1134" w:type="dxa"/>
          </w:tcPr>
          <w:p>
            <w:pPr>
              <w:pStyle w:val="0"/>
            </w:pPr>
            <w:r>
              <w:rPr>
                <w:sz w:val="20"/>
              </w:rPr>
              <w:t xml:space="preserve">3</w:t>
            </w:r>
          </w:p>
        </w:tc>
        <w:tc>
          <w:tcPr>
            <w:tcW w:w="4139" w:type="dxa"/>
          </w:tcPr>
          <w:p>
            <w:pPr>
              <w:pStyle w:val="0"/>
            </w:pPr>
            <w:r>
              <w:rPr>
                <w:sz w:val="20"/>
              </w:rPr>
              <w:t xml:space="preserve">Внедрение в учебных заведениях Кузбасса (высшее и среднее профессиональное образование) программы обучения с учетом требований необходимых компетенций для развития машиностроительного комплекса Кузбасса</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Пфетцер С.А.</w:t>
            </w:r>
          </w:p>
          <w:p>
            <w:pPr>
              <w:pStyle w:val="0"/>
              <w:jc w:val="center"/>
            </w:pPr>
            <w:r>
              <w:rPr>
                <w:sz w:val="20"/>
              </w:rPr>
              <w:t xml:space="preserve">Балакирева С.Ю.</w:t>
            </w:r>
          </w:p>
          <w:p>
            <w:pPr>
              <w:pStyle w:val="0"/>
              <w:jc w:val="center"/>
            </w:pPr>
            <w:r>
              <w:rPr>
                <w:sz w:val="20"/>
              </w:rPr>
              <w:t xml:space="preserve">АНО "Научно-образовательный центр "Кузбасс" (по согласованию) Союз "Кузбасская торгово-промышленная палата" (по согласованию)</w:t>
            </w:r>
          </w:p>
        </w:tc>
      </w:tr>
      <w:tr>
        <w:tc>
          <w:tcPr>
            <w:tcW w:w="1134" w:type="dxa"/>
          </w:tcPr>
          <w:p>
            <w:pPr>
              <w:pStyle w:val="0"/>
            </w:pPr>
            <w:r>
              <w:rPr>
                <w:sz w:val="20"/>
              </w:rPr>
              <w:t xml:space="preserve">4</w:t>
            </w:r>
          </w:p>
        </w:tc>
        <w:tc>
          <w:tcPr>
            <w:tcW w:w="4139" w:type="dxa"/>
          </w:tcPr>
          <w:p>
            <w:pPr>
              <w:pStyle w:val="0"/>
            </w:pPr>
            <w:r>
              <w:rPr>
                <w:sz w:val="20"/>
              </w:rPr>
              <w:t xml:space="preserve">Формирование условий для роста добавленной стоимости машиностроительной продукции, выпускаемой предприятиями Кузбасса, и появления новой наукоемкой продукции</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Старосвет Л.В.</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ФГБОУ ВО "Кузбасский государственный технический университет имени Т.Ф.</w:t>
            </w:r>
          </w:p>
          <w:p>
            <w:pPr>
              <w:pStyle w:val="0"/>
              <w:jc w:val="center"/>
            </w:pPr>
            <w:r>
              <w:rPr>
                <w:sz w:val="20"/>
              </w:rPr>
              <w:t xml:space="preserve">Горбачева" (по согласованию)</w:t>
            </w:r>
          </w:p>
        </w:tc>
      </w:tr>
      <w:tr>
        <w:tc>
          <w:tcPr>
            <w:tcW w:w="1134" w:type="dxa"/>
          </w:tcPr>
          <w:p>
            <w:pPr>
              <w:pStyle w:val="0"/>
            </w:pPr>
            <w:r>
              <w:rPr>
                <w:sz w:val="20"/>
              </w:rPr>
              <w:t xml:space="preserve">5</w:t>
            </w:r>
          </w:p>
        </w:tc>
        <w:tc>
          <w:tcPr>
            <w:tcW w:w="4139" w:type="dxa"/>
          </w:tcPr>
          <w:p>
            <w:pPr>
              <w:pStyle w:val="0"/>
            </w:pPr>
            <w:r>
              <w:rPr>
                <w:sz w:val="20"/>
              </w:rPr>
              <w:t xml:space="preserve">Максимальное привлечение представителей реального сектора экономики к разработке проектов комплексной научно-технической программы полного инновационного цикла "Инновационное машиностроение"</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tc>
      </w:tr>
      <w:tr>
        <w:tc>
          <w:tcPr>
            <w:tcW w:w="1134" w:type="dxa"/>
          </w:tcPr>
          <w:p>
            <w:pPr>
              <w:pStyle w:val="0"/>
            </w:pPr>
            <w:r>
              <w:rPr>
                <w:sz w:val="20"/>
              </w:rPr>
              <w:t xml:space="preserve">6</w:t>
            </w:r>
          </w:p>
        </w:tc>
        <w:tc>
          <w:tcPr>
            <w:tcW w:w="4139" w:type="dxa"/>
          </w:tcPr>
          <w:p>
            <w:pPr>
              <w:pStyle w:val="0"/>
            </w:pPr>
            <w:r>
              <w:rPr>
                <w:sz w:val="20"/>
              </w:rPr>
              <w:t xml:space="preserve">Рассмотрение возможности локализации производства на территории Кузбасса инновационной продукции, созданной в рамках </w:t>
            </w:r>
            <w:hyperlink w:history="0" r:id="rId54" w:tooltip="Постановление Правительства РФ от 09.04.2010 N 218 (ред. от 15.02.2021) &quot;Об утверждении Правил предоставления субсидий на развитие кооперации российских образовательных организаций высшего образования, государственных научных учреждений и организаций реального сектора экономики в целях реализации комплексных проектов по созданию высокотехнологичных производств и Положения о проведении конкурса на определение получателей субсидий из федерального бюджета на развитие кооперации российских образовательных орган ------------ Недействующая редакция {КонсультантПлюс}">
              <w:r>
                <w:rPr>
                  <w:sz w:val="20"/>
                  <w:color w:val="0000ff"/>
                </w:rPr>
                <w:t xml:space="preserve">постановления</w:t>
              </w:r>
            </w:hyperlink>
            <w:r>
              <w:rPr>
                <w:sz w:val="20"/>
              </w:rPr>
              <w:t xml:space="preserve"> Правительства Российской Федерации от 09.04.2010 N 218 (субсидии на НИОКР)</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Старосвет Л.В.</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tc>
      </w:tr>
      <w:tr>
        <w:tc>
          <w:tcPr>
            <w:tcW w:w="1134" w:type="dxa"/>
          </w:tcPr>
          <w:p>
            <w:pPr>
              <w:pStyle w:val="0"/>
            </w:pPr>
            <w:r>
              <w:rPr>
                <w:sz w:val="20"/>
              </w:rPr>
              <w:t xml:space="preserve">7</w:t>
            </w:r>
          </w:p>
        </w:tc>
        <w:tc>
          <w:tcPr>
            <w:tcW w:w="4139" w:type="dxa"/>
          </w:tcPr>
          <w:p>
            <w:pPr>
              <w:pStyle w:val="0"/>
            </w:pPr>
            <w:r>
              <w:rPr>
                <w:sz w:val="20"/>
              </w:rPr>
              <w:t xml:space="preserve">Инициирование создания совместных с зарубежными производителями предприятий по выпуску машиностроительной продукции с последующей максимальной локализацией производства</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Союз "Кузбасская торгово-промышленная палата" (по согласованию)</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tc>
      </w:tr>
      <w:tr>
        <w:tc>
          <w:tcPr>
            <w:tcW w:w="1134" w:type="dxa"/>
          </w:tcPr>
          <w:p>
            <w:pPr>
              <w:pStyle w:val="0"/>
            </w:pPr>
            <w:r>
              <w:rPr>
                <w:sz w:val="20"/>
              </w:rPr>
              <w:t xml:space="preserve">8</w:t>
            </w:r>
          </w:p>
        </w:tc>
        <w:tc>
          <w:tcPr>
            <w:tcW w:w="4139" w:type="dxa"/>
          </w:tcPr>
          <w:p>
            <w:pPr>
              <w:pStyle w:val="0"/>
            </w:pPr>
            <w:r>
              <w:rPr>
                <w:sz w:val="20"/>
              </w:rPr>
              <w:t xml:space="preserve">Провести анализ ввозимых в Кузбасс машиностроительной продукции и ее компонентов с целью определения наиболее востребованных на рынке и имеющих экономический потенциал для локализации</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Союз "Кузбасская торгово-промышленная палата" (по согласованию) ФГБОУ ВО "Кузбасский государственный технический университет имени Т.Ф.Горбачева" (по согласованию)</w:t>
            </w:r>
          </w:p>
        </w:tc>
      </w:tr>
      <w:tr>
        <w:tc>
          <w:tcPr>
            <w:tcW w:w="1134" w:type="dxa"/>
          </w:tcPr>
          <w:p>
            <w:pPr>
              <w:pStyle w:val="0"/>
            </w:pPr>
            <w:r>
              <w:rPr>
                <w:sz w:val="20"/>
              </w:rPr>
              <w:t xml:space="preserve">9</w:t>
            </w:r>
          </w:p>
        </w:tc>
        <w:tc>
          <w:tcPr>
            <w:tcW w:w="4139" w:type="dxa"/>
          </w:tcPr>
          <w:p>
            <w:pPr>
              <w:pStyle w:val="0"/>
            </w:pPr>
            <w:r>
              <w:rPr>
                <w:sz w:val="20"/>
              </w:rPr>
              <w:t xml:space="preserve">Формирование комплекса мер, способствующих созданию совместных с зарубежными производителями машиностроительных предприятий</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Старосвет Л.В.</w:t>
            </w:r>
          </w:p>
          <w:p>
            <w:pPr>
              <w:pStyle w:val="0"/>
              <w:jc w:val="center"/>
            </w:pPr>
            <w:r>
              <w:rPr>
                <w:sz w:val="20"/>
              </w:rPr>
              <w:t xml:space="preserve">Фонд развития промышленности Кузбасса (по согласованию)</w:t>
            </w:r>
          </w:p>
          <w:p>
            <w:pPr>
              <w:pStyle w:val="0"/>
              <w:jc w:val="center"/>
            </w:pPr>
            <w:r>
              <w:rPr>
                <w:sz w:val="20"/>
              </w:rPr>
              <w:t xml:space="preserve">Союз "Кузбасская торгово-промышленная палата" (по согласованию)</w:t>
            </w:r>
          </w:p>
        </w:tc>
      </w:tr>
      <w:tr>
        <w:tc>
          <w:tcPr>
            <w:tcW w:w="1134" w:type="dxa"/>
          </w:tcPr>
          <w:p>
            <w:pPr>
              <w:pStyle w:val="0"/>
            </w:pPr>
            <w:r>
              <w:rPr>
                <w:sz w:val="20"/>
              </w:rPr>
              <w:t xml:space="preserve">10</w:t>
            </w:r>
          </w:p>
        </w:tc>
        <w:tc>
          <w:tcPr>
            <w:tcW w:w="4139" w:type="dxa"/>
          </w:tcPr>
          <w:p>
            <w:pPr>
              <w:pStyle w:val="0"/>
            </w:pPr>
            <w:r>
              <w:rPr>
                <w:sz w:val="20"/>
              </w:rPr>
              <w:t xml:space="preserve">Информирование промышленных предприятий о действующих мерах государственной поддержки российских производителей машиностроительной продукции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Фонд развития промышленности Кузбасса (по согласованию)</w:t>
            </w:r>
          </w:p>
          <w:p>
            <w:pPr>
              <w:pStyle w:val="0"/>
              <w:jc w:val="center"/>
            </w:pPr>
            <w:r>
              <w:rPr>
                <w:sz w:val="20"/>
              </w:rPr>
              <w:t xml:space="preserve">Союз "Кузбасская торгово-промышленная палата" (по согласованию)</w:t>
            </w:r>
          </w:p>
        </w:tc>
      </w:tr>
      <w:tr>
        <w:tc>
          <w:tcPr>
            <w:tcW w:w="1134" w:type="dxa"/>
          </w:tcPr>
          <w:p>
            <w:pPr>
              <w:pStyle w:val="0"/>
            </w:pPr>
            <w:r>
              <w:rPr>
                <w:sz w:val="20"/>
              </w:rPr>
              <w:t xml:space="preserve">11</w:t>
            </w:r>
          </w:p>
        </w:tc>
        <w:tc>
          <w:tcPr>
            <w:tcW w:w="4139" w:type="dxa"/>
          </w:tcPr>
          <w:p>
            <w:pPr>
              <w:pStyle w:val="0"/>
            </w:pPr>
            <w:r>
              <w:rPr>
                <w:sz w:val="20"/>
              </w:rPr>
              <w:t xml:space="preserve">Создание на базе ФГБОУ ВО "Кузбасский государственный технический университет имени Т.Ф.Горбачева" и/или ЮТИ ТПУ центра машиностроительных компетенций по развитию технологий сварочного производства, физико-механической обработки, обработки давлением и обучению/переобучению работников предприятий</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 ФГБОУ ВО "Кузбасский государственный технический университет имени Т.Ф.Горбачева" (по согласованию)</w:t>
            </w:r>
          </w:p>
        </w:tc>
      </w:tr>
      <w:tr>
        <w:tc>
          <w:tcPr>
            <w:tcW w:w="1134" w:type="dxa"/>
          </w:tcPr>
          <w:p>
            <w:pPr>
              <w:pStyle w:val="0"/>
            </w:pPr>
            <w:r>
              <w:rPr>
                <w:sz w:val="20"/>
              </w:rPr>
              <w:t xml:space="preserve">12</w:t>
            </w:r>
          </w:p>
        </w:tc>
        <w:tc>
          <w:tcPr>
            <w:tcW w:w="4139" w:type="dxa"/>
          </w:tcPr>
          <w:p>
            <w:pPr>
              <w:pStyle w:val="0"/>
            </w:pPr>
            <w:r>
              <w:rPr>
                <w:sz w:val="20"/>
              </w:rPr>
              <w:t xml:space="preserve">Создание Кузбасского инжинирингового центра цифрового проектирования и моделирования горно-шахтного оборудования</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НО "Ассоциация машиностроителей Кузбасса" (по согласованию)</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tc>
      </w:tr>
      <w:tr>
        <w:tc>
          <w:tcPr>
            <w:tcW w:w="1134" w:type="dxa"/>
          </w:tcPr>
          <w:p>
            <w:pPr>
              <w:pStyle w:val="0"/>
            </w:pPr>
            <w:r>
              <w:rPr>
                <w:sz w:val="20"/>
              </w:rPr>
              <w:t xml:space="preserve">13</w:t>
            </w:r>
          </w:p>
        </w:tc>
        <w:tc>
          <w:tcPr>
            <w:tcW w:w="4139" w:type="dxa"/>
          </w:tcPr>
          <w:p>
            <w:pPr>
              <w:pStyle w:val="0"/>
            </w:pPr>
            <w:r>
              <w:rPr>
                <w:sz w:val="20"/>
              </w:rPr>
              <w:t xml:space="preserve">Рассмотрение возможности разработки и реализации программ по привлечению в регион опытных высококвалифицированных специалистов в сфере сложной электротехнической продукции, а также высокотехнологичной медицинской техники</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Старосвет Л.В.</w:t>
            </w:r>
          </w:p>
          <w:p>
            <w:pPr>
              <w:pStyle w:val="0"/>
              <w:jc w:val="center"/>
            </w:pPr>
            <w:r>
              <w:rPr>
                <w:sz w:val="20"/>
              </w:rPr>
              <w:t xml:space="preserve">Союз "Кузбасская торгово-промышленная палата" (по согласованию)</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tc>
      </w:tr>
      <w:tr>
        <w:tc>
          <w:tcPr>
            <w:tcW w:w="1134" w:type="dxa"/>
          </w:tcPr>
          <w:p>
            <w:pPr>
              <w:pStyle w:val="0"/>
            </w:pPr>
            <w:r>
              <w:rPr>
                <w:sz w:val="20"/>
              </w:rPr>
              <w:t xml:space="preserve">14</w:t>
            </w:r>
          </w:p>
        </w:tc>
        <w:tc>
          <w:tcPr>
            <w:tcW w:w="4139" w:type="dxa"/>
          </w:tcPr>
          <w:p>
            <w:pPr>
              <w:pStyle w:val="0"/>
            </w:pPr>
            <w:r>
              <w:rPr>
                <w:sz w:val="20"/>
              </w:rPr>
              <w:t xml:space="preserve">Диверсификация оборонно-промышленного комплекса (АО "КМЗ")</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Старосвет Л.В.</w:t>
            </w:r>
          </w:p>
          <w:p>
            <w:pPr>
              <w:pStyle w:val="0"/>
              <w:jc w:val="center"/>
            </w:pPr>
            <w:r>
              <w:rPr>
                <w:sz w:val="20"/>
              </w:rPr>
              <w:t xml:space="preserve">АО "КМЗ" (по согласованию)</w:t>
            </w:r>
          </w:p>
        </w:tc>
      </w:tr>
      <w:tr>
        <w:tc>
          <w:tcPr>
            <w:tcW w:w="1134" w:type="dxa"/>
          </w:tcPr>
          <w:p>
            <w:pPr>
              <w:pStyle w:val="0"/>
            </w:pPr>
            <w:r>
              <w:rPr>
                <w:sz w:val="20"/>
              </w:rPr>
              <w:t xml:space="preserve">15</w:t>
            </w:r>
          </w:p>
        </w:tc>
        <w:tc>
          <w:tcPr>
            <w:tcW w:w="4139" w:type="dxa"/>
          </w:tcPr>
          <w:p>
            <w:pPr>
              <w:pStyle w:val="0"/>
            </w:pPr>
            <w:r>
              <w:rPr>
                <w:sz w:val="20"/>
              </w:rPr>
              <w:t xml:space="preserve">Провести ежегодное пленарное заседание международного технического комитета по стандартизации в горном деле (ISO/TC 82 "Mining") в Кузбассе</w:t>
            </w:r>
          </w:p>
        </w:tc>
        <w:tc>
          <w:tcPr>
            <w:tcW w:w="964" w:type="dxa"/>
          </w:tcPr>
          <w:p>
            <w:pPr>
              <w:pStyle w:val="0"/>
              <w:jc w:val="center"/>
            </w:pPr>
            <w:r>
              <w:rPr>
                <w:sz w:val="20"/>
              </w:rPr>
              <w:t xml:space="preserve">2022 год</w:t>
            </w:r>
          </w:p>
        </w:tc>
        <w:tc>
          <w:tcPr>
            <w:tcW w:w="2835" w:type="dxa"/>
          </w:tcPr>
          <w:p>
            <w:pPr>
              <w:pStyle w:val="0"/>
              <w:jc w:val="center"/>
            </w:pPr>
            <w:r>
              <w:rPr>
                <w:sz w:val="20"/>
              </w:rPr>
              <w:t xml:space="preserve">Старосвет Л.В.</w:t>
            </w:r>
          </w:p>
          <w:p>
            <w:pPr>
              <w:pStyle w:val="0"/>
              <w:jc w:val="center"/>
            </w:pPr>
            <w:r>
              <w:rPr>
                <w:sz w:val="20"/>
              </w:rPr>
              <w:t xml:space="preserve">НО "Ассоциация машиностроителей Кузбасса" (по согласованию) АО УК "СДС-Уголь" (по согласованию)</w:t>
            </w:r>
          </w:p>
        </w:tc>
      </w:tr>
      <w:tr>
        <w:tc>
          <w:tcPr>
            <w:tcW w:w="1134" w:type="dxa"/>
          </w:tcPr>
          <w:p>
            <w:pPr>
              <w:pStyle w:val="0"/>
            </w:pPr>
            <w:r>
              <w:rPr>
                <w:sz w:val="20"/>
              </w:rPr>
              <w:t xml:space="preserve">Задача 5</w:t>
            </w:r>
          </w:p>
        </w:tc>
        <w:tc>
          <w:tcPr>
            <w:gridSpan w:val="3"/>
            <w:tcW w:w="7938" w:type="dxa"/>
          </w:tcPr>
          <w:p>
            <w:pPr>
              <w:pStyle w:val="0"/>
            </w:pPr>
            <w:r>
              <w:rPr>
                <w:sz w:val="20"/>
              </w:rPr>
              <w:t xml:space="preserve">На площадках территорий опережающего социально-экономического развития (ТОСЭР), особых экономических зон (ОЭЗ) создать совместные с зарубежными производителями машиностроительные предприятия по производству оборудования для угольной отрасли, компонентное машиностроение (крупноузловая сборка, ремонтные и восстановительные производства)</w:t>
            </w:r>
          </w:p>
        </w:tc>
      </w:tr>
      <w:tr>
        <w:tc>
          <w:tcPr>
            <w:tcW w:w="1134" w:type="dxa"/>
          </w:tcPr>
          <w:p>
            <w:pPr>
              <w:pStyle w:val="0"/>
            </w:pPr>
            <w:r>
              <w:rPr>
                <w:sz w:val="20"/>
              </w:rPr>
              <w:t xml:space="preserve">1</w:t>
            </w:r>
          </w:p>
        </w:tc>
        <w:tc>
          <w:tcPr>
            <w:tcW w:w="4139" w:type="dxa"/>
          </w:tcPr>
          <w:p>
            <w:pPr>
              <w:pStyle w:val="0"/>
            </w:pPr>
            <w:r>
              <w:rPr>
                <w:sz w:val="20"/>
              </w:rPr>
              <w:t xml:space="preserve">Проведение международных бизнес-миссий на территории Кузбасса для предприятий машиностроительного комплекса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Пытченко К.В.</w:t>
            </w:r>
          </w:p>
        </w:tc>
      </w:tr>
      <w:tr>
        <w:tc>
          <w:tcPr>
            <w:tcW w:w="1134" w:type="dxa"/>
          </w:tcPr>
          <w:p>
            <w:pPr>
              <w:pStyle w:val="0"/>
            </w:pPr>
            <w:r>
              <w:rPr>
                <w:sz w:val="20"/>
              </w:rPr>
              <w:t xml:space="preserve">2</w:t>
            </w:r>
          </w:p>
        </w:tc>
        <w:tc>
          <w:tcPr>
            <w:tcW w:w="4139" w:type="dxa"/>
          </w:tcPr>
          <w:p>
            <w:pPr>
              <w:pStyle w:val="0"/>
            </w:pPr>
            <w:r>
              <w:rPr>
                <w:sz w:val="20"/>
              </w:rPr>
              <w:t xml:space="preserve">Определение перечня машиностроительной продукции, локализация которой необходима на территории Кузбасса</w:t>
            </w:r>
          </w:p>
        </w:tc>
        <w:tc>
          <w:tcPr>
            <w:tcW w:w="964" w:type="dxa"/>
          </w:tcPr>
          <w:p>
            <w:pPr>
              <w:pStyle w:val="0"/>
              <w:jc w:val="center"/>
            </w:pPr>
            <w:r>
              <w:rPr>
                <w:sz w:val="20"/>
              </w:rPr>
              <w:t xml:space="preserve">2021 год</w:t>
            </w:r>
          </w:p>
        </w:tc>
        <w:tc>
          <w:tcPr>
            <w:tcW w:w="2835" w:type="dxa"/>
          </w:tcPr>
          <w:p>
            <w:pPr>
              <w:pStyle w:val="0"/>
              <w:jc w:val="center"/>
            </w:pPr>
            <w:r>
              <w:rPr>
                <w:sz w:val="20"/>
              </w:rPr>
              <w:t xml:space="preserve">Старосвет Л.В.</w:t>
            </w:r>
          </w:p>
          <w:p>
            <w:pPr>
              <w:pStyle w:val="0"/>
              <w:jc w:val="center"/>
            </w:pPr>
            <w:r>
              <w:rPr>
                <w:sz w:val="20"/>
              </w:rPr>
              <w:t xml:space="preserve">Союз "Кузбасская торгово-промышленная палата" (по согласованию) ФГБОУ ВО "Кузбасский государственный технический университет имени Т.Ф.Горбачева" (по согласованию)</w:t>
            </w:r>
          </w:p>
        </w:tc>
      </w:tr>
      <w:tr>
        <w:tc>
          <w:tcPr>
            <w:tcW w:w="1134" w:type="dxa"/>
          </w:tcPr>
          <w:p>
            <w:pPr>
              <w:pStyle w:val="0"/>
            </w:pPr>
            <w:r>
              <w:rPr>
                <w:sz w:val="20"/>
              </w:rPr>
              <w:t xml:space="preserve">3</w:t>
            </w:r>
          </w:p>
        </w:tc>
        <w:tc>
          <w:tcPr>
            <w:tcW w:w="4139" w:type="dxa"/>
          </w:tcPr>
          <w:p>
            <w:pPr>
              <w:pStyle w:val="0"/>
            </w:pPr>
            <w:r>
              <w:rPr>
                <w:sz w:val="20"/>
              </w:rPr>
              <w:t xml:space="preserve">Увеличение срока получения льгот резидентами ТОСЭР с даты создания ТОСЭР и даты получения статуса резидента ТОСЭР (в настоящее время 3 года) в целях привлечения дополнительных инвесторов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Пытченко К.В.</w:t>
            </w:r>
          </w:p>
          <w:p>
            <w:pPr>
              <w:pStyle w:val="0"/>
              <w:jc w:val="center"/>
            </w:pPr>
            <w:r>
              <w:rPr>
                <w:sz w:val="20"/>
              </w:rPr>
              <w:t xml:space="preserve">главы муниципальных образований Кемеровской области - Кузбасса (по согласованию)</w:t>
            </w:r>
          </w:p>
        </w:tc>
      </w:tr>
      <w:tr>
        <w:tc>
          <w:tcPr>
            <w:tcW w:w="1134" w:type="dxa"/>
          </w:tcPr>
          <w:p>
            <w:pPr>
              <w:pStyle w:val="0"/>
            </w:pPr>
            <w:r>
              <w:rPr>
                <w:sz w:val="20"/>
              </w:rPr>
              <w:t xml:space="preserve">4</w:t>
            </w:r>
          </w:p>
        </w:tc>
        <w:tc>
          <w:tcPr>
            <w:tcW w:w="4139" w:type="dxa"/>
          </w:tcPr>
          <w:p>
            <w:pPr>
              <w:pStyle w:val="0"/>
            </w:pPr>
            <w:r>
              <w:rPr>
                <w:sz w:val="20"/>
              </w:rPr>
              <w:t xml:space="preserve">Рассмотреть возможность разработки отечественных производственных технологий с привлечением зарубежных специалистов, а также передовых технологий зарубежных производств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Союз "Кузбасская торгово-промышленная палата" (по согласованию)</w:t>
            </w:r>
          </w:p>
        </w:tc>
      </w:tr>
      <w:tr>
        <w:tc>
          <w:tcPr>
            <w:gridSpan w:val="4"/>
            <w:tcW w:w="9072" w:type="dxa"/>
          </w:tcPr>
          <w:p>
            <w:pPr>
              <w:pStyle w:val="0"/>
              <w:jc w:val="center"/>
            </w:pPr>
            <w:r>
              <w:rPr>
                <w:sz w:val="20"/>
              </w:rPr>
              <w:t xml:space="preserve">Подприоритет N 4 "Кластерная стратегия развития Кузбасса до 2035 года"</w:t>
            </w:r>
          </w:p>
        </w:tc>
      </w:tr>
      <w:tr>
        <w:tc>
          <w:tcPr>
            <w:tcW w:w="1134" w:type="dxa"/>
          </w:tcPr>
          <w:p>
            <w:pPr>
              <w:pStyle w:val="0"/>
            </w:pPr>
            <w:r>
              <w:rPr>
                <w:sz w:val="20"/>
              </w:rPr>
              <w:t xml:space="preserve">Цель 1</w:t>
            </w:r>
          </w:p>
        </w:tc>
        <w:tc>
          <w:tcPr>
            <w:gridSpan w:val="3"/>
            <w:tcW w:w="7938" w:type="dxa"/>
            <w:vAlign w:val="center"/>
          </w:tcPr>
          <w:p>
            <w:pPr>
              <w:pStyle w:val="0"/>
            </w:pPr>
            <w:r>
              <w:rPr>
                <w:sz w:val="20"/>
              </w:rPr>
              <w:t xml:space="preserve">Создание новых производственных цепочек (с использованием мер государственной поддержки) при реализации кластерной стратегии развития</w:t>
            </w:r>
          </w:p>
        </w:tc>
      </w:tr>
      <w:tr>
        <w:tc>
          <w:tcPr>
            <w:tcW w:w="1134" w:type="dxa"/>
          </w:tcPr>
          <w:p>
            <w:pPr>
              <w:pStyle w:val="0"/>
            </w:pPr>
            <w:r>
              <w:rPr>
                <w:sz w:val="20"/>
              </w:rPr>
              <w:t xml:space="preserve">1</w:t>
            </w:r>
          </w:p>
        </w:tc>
        <w:tc>
          <w:tcPr>
            <w:tcW w:w="4139" w:type="dxa"/>
          </w:tcPr>
          <w:p>
            <w:pPr>
              <w:pStyle w:val="0"/>
            </w:pPr>
            <w:r>
              <w:rPr>
                <w:sz w:val="20"/>
              </w:rPr>
              <w:t xml:space="preserve">Организация и проведение круглого стола в формате стратегической сессии для субъектов малого и среднего предпринимательства (далее - МСП), являющихся участниками территориальных кластеров, курируемых центром кластерного развития ГАУКО "Мой бизнес", на тему межкластерного взаимодействия и разработки совместных кластерных проектов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Пытченко К.В. ГАУ КО "Мой бизнес"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Организация и проведение форума для субъектов МСП, являющихся участниками и потенциальными участниками биомедицинского кластера Кузбасса, на актуальные темы для частной медицины Кузбасса, включая вопросы цифровизации медицинских услуг</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Пытченко К.В. ГАУ КО "Мой бизнес" (по согласованию)</w:t>
            </w:r>
          </w:p>
        </w:tc>
      </w:tr>
      <w:tr>
        <w:tc>
          <w:tcPr>
            <w:tcW w:w="1134" w:type="dxa"/>
          </w:tcPr>
          <w:p>
            <w:pPr>
              <w:pStyle w:val="0"/>
            </w:pPr>
            <w:r>
              <w:rPr>
                <w:sz w:val="20"/>
              </w:rPr>
              <w:t xml:space="preserve">3</w:t>
            </w:r>
          </w:p>
        </w:tc>
        <w:tc>
          <w:tcPr>
            <w:tcW w:w="4139" w:type="dxa"/>
          </w:tcPr>
          <w:p>
            <w:pPr>
              <w:pStyle w:val="0"/>
            </w:pPr>
            <w:r>
              <w:rPr>
                <w:sz w:val="20"/>
              </w:rPr>
              <w:t xml:space="preserve">Организация и проведение форума для субъектов МСП, являющихся участниками и потенциальными участниками агропромышленного кластера Кузбасса "АгроКузбасс", с освещением современных тенденций и вопросов внедрения и использования инструментов цифровизации в сельском хозяйстве</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Пытченко К.В.</w:t>
            </w:r>
          </w:p>
          <w:p>
            <w:pPr>
              <w:pStyle w:val="0"/>
              <w:jc w:val="center"/>
            </w:pPr>
            <w:r>
              <w:rPr>
                <w:sz w:val="20"/>
              </w:rPr>
              <w:t xml:space="preserve">ГАУ КО "Мой бизнес" (по согласованию)</w:t>
            </w:r>
          </w:p>
        </w:tc>
      </w:tr>
      <w:tr>
        <w:tc>
          <w:tcPr>
            <w:tcW w:w="1134" w:type="dxa"/>
          </w:tcPr>
          <w:p>
            <w:pPr>
              <w:pStyle w:val="0"/>
            </w:pPr>
            <w:r>
              <w:rPr>
                <w:sz w:val="20"/>
              </w:rPr>
              <w:t xml:space="preserve">Цель 2</w:t>
            </w:r>
          </w:p>
        </w:tc>
        <w:tc>
          <w:tcPr>
            <w:gridSpan w:val="3"/>
            <w:tcW w:w="7938" w:type="dxa"/>
          </w:tcPr>
          <w:p>
            <w:pPr>
              <w:pStyle w:val="0"/>
            </w:pPr>
            <w:r>
              <w:rPr>
                <w:sz w:val="20"/>
              </w:rPr>
              <w:t xml:space="preserve">Создание особой экономической зоны промышленно-производственного типа "Кузбасс" для формирования дополнительных благоприятных условий социально-экономического развития Кемеровской области - Кузбасса и Топкинского муниципального округа за счет развития инвестиционных проектов в энергетической, медицинской, пищевой, строительной, химической и иной деятельности</w:t>
            </w:r>
          </w:p>
        </w:tc>
      </w:tr>
      <w:tr>
        <w:tc>
          <w:tcPr>
            <w:tcW w:w="1134" w:type="dxa"/>
          </w:tcPr>
          <w:p>
            <w:pPr>
              <w:pStyle w:val="0"/>
            </w:pPr>
            <w:r>
              <w:rPr>
                <w:sz w:val="20"/>
              </w:rPr>
              <w:t xml:space="preserve">1</w:t>
            </w:r>
          </w:p>
        </w:tc>
        <w:tc>
          <w:tcPr>
            <w:tcW w:w="4139" w:type="dxa"/>
          </w:tcPr>
          <w:p>
            <w:pPr>
              <w:pStyle w:val="0"/>
            </w:pPr>
            <w:r>
              <w:rPr>
                <w:sz w:val="20"/>
              </w:rPr>
              <w:t xml:space="preserve">Размещение на территории ОЭЗ ППТ "Кузбасс" промышленных объектов резидентов</w:t>
            </w:r>
          </w:p>
        </w:tc>
        <w:tc>
          <w:tcPr>
            <w:tcW w:w="964" w:type="dxa"/>
          </w:tcPr>
          <w:p>
            <w:pPr>
              <w:pStyle w:val="0"/>
              <w:jc w:val="center"/>
            </w:pPr>
            <w:r>
              <w:rPr>
                <w:sz w:val="20"/>
              </w:rPr>
              <w:t xml:space="preserve">2021 год (далее - постоянно)</w:t>
            </w:r>
          </w:p>
        </w:tc>
        <w:tc>
          <w:tcPr>
            <w:tcW w:w="2835" w:type="dxa"/>
          </w:tcPr>
          <w:p>
            <w:pPr>
              <w:pStyle w:val="0"/>
              <w:jc w:val="center"/>
            </w:pPr>
            <w:r>
              <w:rPr>
                <w:sz w:val="20"/>
              </w:rPr>
              <w:t xml:space="preserve">Пытченко К.В.</w:t>
            </w:r>
          </w:p>
          <w:p>
            <w:pPr>
              <w:pStyle w:val="0"/>
              <w:jc w:val="center"/>
            </w:pPr>
            <w:r>
              <w:rPr>
                <w:sz w:val="20"/>
              </w:rPr>
              <w:t xml:space="preserve">Фролов С.В. (по согласованию)</w:t>
            </w:r>
          </w:p>
        </w:tc>
      </w:tr>
      <w:tr>
        <w:tc>
          <w:tcPr>
            <w:tcW w:w="1134" w:type="dxa"/>
          </w:tcPr>
          <w:p>
            <w:pPr>
              <w:pStyle w:val="0"/>
            </w:pPr>
            <w:r>
              <w:rPr>
                <w:sz w:val="20"/>
              </w:rPr>
              <w:t xml:space="preserve">Задача 1</w:t>
            </w:r>
          </w:p>
        </w:tc>
        <w:tc>
          <w:tcPr>
            <w:gridSpan w:val="3"/>
            <w:tcW w:w="7938" w:type="dxa"/>
          </w:tcPr>
          <w:p>
            <w:pPr>
              <w:pStyle w:val="0"/>
            </w:pPr>
            <w:r>
              <w:rPr>
                <w:sz w:val="20"/>
              </w:rPr>
              <w:t xml:space="preserve">Развитие и диверсификация экономики Топкинского муниципального округа и Кемеровской области - Кузбасса за счет создания режима преференциальной территории для перспективных проектов потенциальных инвесторов</w:t>
            </w:r>
          </w:p>
        </w:tc>
      </w:tr>
      <w:tr>
        <w:tc>
          <w:tcPr>
            <w:tcW w:w="1134" w:type="dxa"/>
            <w:vMerge w:val="restart"/>
          </w:tcPr>
          <w:p>
            <w:pPr>
              <w:pStyle w:val="0"/>
            </w:pPr>
            <w:r>
              <w:rPr>
                <w:sz w:val="20"/>
              </w:rPr>
              <w:t xml:space="preserve">1</w:t>
            </w:r>
          </w:p>
        </w:tc>
        <w:tc>
          <w:tcPr>
            <w:tcW w:w="4139" w:type="dxa"/>
          </w:tcPr>
          <w:p>
            <w:pPr>
              <w:pStyle w:val="0"/>
            </w:pPr>
            <w:r>
              <w:rPr>
                <w:sz w:val="20"/>
              </w:rPr>
              <w:t xml:space="preserve">Оказание мер поддержки реализации инвестиционных проектов на территории особой экономической зоны, в том числе</w:t>
            </w:r>
          </w:p>
        </w:tc>
        <w:tc>
          <w:tcPr>
            <w:tcW w:w="964" w:type="dxa"/>
          </w:tcPr>
          <w:p>
            <w:pPr>
              <w:pStyle w:val="0"/>
              <w:jc w:val="center"/>
            </w:pPr>
            <w:r>
              <w:rPr>
                <w:sz w:val="20"/>
              </w:rPr>
              <w:t xml:space="preserve">2021 - 2022 годы</w:t>
            </w:r>
          </w:p>
        </w:tc>
        <w:tc>
          <w:tcPr>
            <w:tcW w:w="2835" w:type="dxa"/>
            <w:vMerge w:val="restart"/>
          </w:tcPr>
          <w:p>
            <w:pPr>
              <w:pStyle w:val="0"/>
              <w:jc w:val="center"/>
            </w:pPr>
            <w:r>
              <w:rPr>
                <w:sz w:val="20"/>
              </w:rPr>
              <w:t xml:space="preserve">Пытченко К.В.</w:t>
            </w:r>
          </w:p>
          <w:p>
            <w:pPr>
              <w:pStyle w:val="0"/>
              <w:jc w:val="center"/>
            </w:pPr>
            <w:r>
              <w:rPr>
                <w:sz w:val="20"/>
              </w:rPr>
              <w:t xml:space="preserve">Фролов С.В. (по согласованию)</w:t>
            </w:r>
          </w:p>
        </w:tc>
      </w:tr>
      <w:tr>
        <w:tc>
          <w:tcPr>
            <w:vMerge w:val="continue"/>
          </w:tcPr>
          <w:p/>
        </w:tc>
        <w:tc>
          <w:tcPr>
            <w:tcW w:w="4139" w:type="dxa"/>
          </w:tcPr>
          <w:p>
            <w:pPr>
              <w:pStyle w:val="0"/>
            </w:pPr>
            <w:r>
              <w:rPr>
                <w:sz w:val="20"/>
              </w:rPr>
              <w:t xml:space="preserve">Строительство завода по сжижению газа ООО "Криогаз-Кузбасс"</w:t>
            </w:r>
          </w:p>
        </w:tc>
        <w:tc>
          <w:tcPr>
            <w:tcW w:w="964" w:type="dxa"/>
          </w:tcPr>
          <w:p>
            <w:pPr>
              <w:pStyle w:val="0"/>
              <w:jc w:val="center"/>
            </w:pPr>
            <w:r>
              <w:rPr>
                <w:sz w:val="20"/>
              </w:rPr>
              <w:t xml:space="preserve">2021 - 2028 годы</w:t>
            </w:r>
          </w:p>
        </w:tc>
        <w:tc>
          <w:tcPr>
            <w:vMerge w:val="continue"/>
          </w:tcPr>
          <w:p/>
        </w:tc>
      </w:tr>
      <w:tr>
        <w:tc>
          <w:tcPr>
            <w:vMerge w:val="continue"/>
          </w:tcPr>
          <w:p/>
        </w:tc>
        <w:tc>
          <w:tcPr>
            <w:tcW w:w="4139" w:type="dxa"/>
          </w:tcPr>
          <w:p>
            <w:pPr>
              <w:pStyle w:val="0"/>
            </w:pPr>
            <w:r>
              <w:rPr>
                <w:sz w:val="20"/>
              </w:rPr>
              <w:t xml:space="preserve">Строительство завода металлоконструкций, медицинской мебели и оборудования ООО "ОЛЛФИН"</w:t>
            </w:r>
          </w:p>
        </w:tc>
        <w:tc>
          <w:tcPr>
            <w:tcW w:w="964" w:type="dxa"/>
          </w:tcPr>
          <w:p>
            <w:pPr>
              <w:pStyle w:val="0"/>
              <w:jc w:val="center"/>
            </w:pPr>
            <w:r>
              <w:rPr>
                <w:sz w:val="20"/>
              </w:rPr>
              <w:t xml:space="preserve">2023 - 2028 годы</w:t>
            </w:r>
          </w:p>
        </w:tc>
        <w:tc>
          <w:tcPr>
            <w:vMerge w:val="continue"/>
          </w:tcPr>
          <w:p/>
        </w:tc>
      </w:tr>
      <w:tr>
        <w:tc>
          <w:tcPr>
            <w:vMerge w:val="continue"/>
          </w:tcPr>
          <w:p/>
        </w:tc>
        <w:tc>
          <w:tcPr>
            <w:tcW w:w="4139" w:type="dxa"/>
          </w:tcPr>
          <w:p>
            <w:pPr>
              <w:pStyle w:val="0"/>
            </w:pPr>
            <w:r>
              <w:rPr>
                <w:sz w:val="20"/>
              </w:rPr>
              <w:t xml:space="preserve">Строительство производства бумажной упаковки из вторсырья (макулатуры) для пищевых продуктов ООО "ФормаПак"</w:t>
            </w:r>
          </w:p>
        </w:tc>
        <w:tc>
          <w:tcPr>
            <w:tcW w:w="964" w:type="dxa"/>
          </w:tcPr>
          <w:p>
            <w:pPr>
              <w:pStyle w:val="0"/>
              <w:jc w:val="center"/>
            </w:pPr>
            <w:r>
              <w:rPr>
                <w:sz w:val="20"/>
              </w:rPr>
              <w:t xml:space="preserve">2021 - 2022 годы</w:t>
            </w:r>
          </w:p>
        </w:tc>
        <w:tc>
          <w:tcPr>
            <w:vMerge w:val="continue"/>
          </w:tcPr>
          <w:p/>
        </w:tc>
      </w:tr>
      <w:tr>
        <w:tc>
          <w:tcPr>
            <w:vMerge w:val="continue"/>
          </w:tcPr>
          <w:p/>
        </w:tc>
        <w:tc>
          <w:tcPr>
            <w:tcW w:w="4139" w:type="dxa"/>
          </w:tcPr>
          <w:p>
            <w:pPr>
              <w:pStyle w:val="0"/>
            </w:pPr>
            <w:r>
              <w:rPr>
                <w:sz w:val="20"/>
              </w:rPr>
              <w:t xml:space="preserve">Строительство производства диоксида углерода ООО НПО "ХимТех"</w:t>
            </w:r>
          </w:p>
        </w:tc>
        <w:tc>
          <w:tcPr>
            <w:tcW w:w="964" w:type="dxa"/>
          </w:tcPr>
          <w:p>
            <w:pPr>
              <w:pStyle w:val="0"/>
              <w:jc w:val="center"/>
            </w:pPr>
            <w:r>
              <w:rPr>
                <w:sz w:val="20"/>
              </w:rPr>
              <w:t xml:space="preserve">2021 - 2022 годы</w:t>
            </w:r>
          </w:p>
        </w:tc>
        <w:tc>
          <w:tcPr>
            <w:vMerge w:val="continue"/>
          </w:tcPr>
          <w:p/>
        </w:tc>
      </w:tr>
      <w:tr>
        <w:tc>
          <w:tcPr>
            <w:vMerge w:val="continue"/>
          </w:tcPr>
          <w:p/>
        </w:tc>
        <w:tc>
          <w:tcPr>
            <w:tcW w:w="4139" w:type="dxa"/>
          </w:tcPr>
          <w:p>
            <w:pPr>
              <w:pStyle w:val="0"/>
            </w:pPr>
            <w:r>
              <w:rPr>
                <w:sz w:val="20"/>
              </w:rPr>
              <w:t xml:space="preserve">Создание производства сыров ООО "Содружество"</w:t>
            </w:r>
          </w:p>
        </w:tc>
        <w:tc>
          <w:tcPr>
            <w:tcW w:w="964" w:type="dxa"/>
          </w:tcPr>
          <w:p>
            <w:pPr>
              <w:pStyle w:val="0"/>
              <w:jc w:val="center"/>
            </w:pPr>
            <w:r>
              <w:rPr>
                <w:sz w:val="20"/>
              </w:rPr>
              <w:t xml:space="preserve">2025 - 2026 годы</w:t>
            </w:r>
          </w:p>
        </w:tc>
        <w:tc>
          <w:tcPr>
            <w:vMerge w:val="continue"/>
          </w:tcPr>
          <w:p/>
        </w:tc>
      </w:tr>
      <w:tr>
        <w:tc>
          <w:tcPr>
            <w:tcW w:w="1134" w:type="dxa"/>
          </w:tcPr>
          <w:p>
            <w:pPr>
              <w:pStyle w:val="0"/>
            </w:pPr>
            <w:r>
              <w:rPr>
                <w:sz w:val="20"/>
              </w:rPr>
              <w:t xml:space="preserve">Задача 2</w:t>
            </w:r>
          </w:p>
        </w:tc>
        <w:tc>
          <w:tcPr>
            <w:gridSpan w:val="3"/>
            <w:tcW w:w="7938" w:type="dxa"/>
          </w:tcPr>
          <w:p>
            <w:pPr>
              <w:pStyle w:val="0"/>
            </w:pPr>
            <w:r>
              <w:rPr>
                <w:sz w:val="20"/>
              </w:rPr>
              <w:t xml:space="preserve">Повышение благосостояния жителей Топкинского муниципального округа и Кемеровской области - Кузбасса, в том числе за счет создания высокопроизводительных рабочих мест</w:t>
            </w:r>
          </w:p>
        </w:tc>
      </w:tr>
      <w:tr>
        <w:tc>
          <w:tcPr>
            <w:tcW w:w="1134" w:type="dxa"/>
          </w:tcPr>
          <w:p>
            <w:pPr>
              <w:pStyle w:val="0"/>
            </w:pPr>
            <w:r>
              <w:rPr>
                <w:sz w:val="20"/>
              </w:rPr>
              <w:t xml:space="preserve">1</w:t>
            </w:r>
          </w:p>
        </w:tc>
        <w:tc>
          <w:tcPr>
            <w:tcW w:w="4139" w:type="dxa"/>
          </w:tcPr>
          <w:p>
            <w:pPr>
              <w:pStyle w:val="0"/>
            </w:pPr>
            <w:r>
              <w:rPr>
                <w:sz w:val="20"/>
              </w:rPr>
              <w:t xml:space="preserve">Увеличение объема налоговых отчислений и страховых взносов в консолидированный бюджет</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Фролов С.В.</w:t>
            </w:r>
          </w:p>
          <w:p>
            <w:pPr>
              <w:pStyle w:val="0"/>
              <w:jc w:val="center"/>
            </w:pPr>
            <w:r>
              <w:rPr>
                <w:sz w:val="20"/>
              </w:rPr>
              <w:t xml:space="preserve">(по согласованию)</w:t>
            </w:r>
          </w:p>
        </w:tc>
      </w:tr>
      <w:tr>
        <w:tc>
          <w:tcPr>
            <w:tcW w:w="1134" w:type="dxa"/>
          </w:tcPr>
          <w:p>
            <w:pPr>
              <w:pStyle w:val="0"/>
            </w:pPr>
            <w:r>
              <w:rPr>
                <w:sz w:val="20"/>
              </w:rPr>
              <w:t xml:space="preserve">Задача 3</w:t>
            </w:r>
          </w:p>
        </w:tc>
        <w:tc>
          <w:tcPr>
            <w:gridSpan w:val="3"/>
            <w:tcW w:w="7938" w:type="dxa"/>
          </w:tcPr>
          <w:p>
            <w:pPr>
              <w:pStyle w:val="0"/>
            </w:pPr>
            <w:r>
              <w:rPr>
                <w:sz w:val="20"/>
              </w:rPr>
              <w:t xml:space="preserve">Повышение инвестиционной привлекательности Кемеровской области - Кузбасса и Топкинского муниципального округа за счет создания инфраструктуры для новых производств</w:t>
            </w:r>
          </w:p>
        </w:tc>
      </w:tr>
      <w:tr>
        <w:tc>
          <w:tcPr>
            <w:tcW w:w="1134" w:type="dxa"/>
          </w:tcPr>
          <w:p>
            <w:pPr>
              <w:pStyle w:val="0"/>
            </w:pPr>
            <w:r>
              <w:rPr>
                <w:sz w:val="20"/>
              </w:rPr>
              <w:t xml:space="preserve">1</w:t>
            </w:r>
          </w:p>
        </w:tc>
        <w:tc>
          <w:tcPr>
            <w:tcW w:w="4139" w:type="dxa"/>
          </w:tcPr>
          <w:p>
            <w:pPr>
              <w:pStyle w:val="0"/>
            </w:pPr>
            <w:r>
              <w:rPr>
                <w:sz w:val="20"/>
              </w:rPr>
              <w:t xml:space="preserve">Строительство объектов инфраструктуры, необходимых для реализации инвестиционных проектов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Фролов С.В.</w:t>
            </w:r>
          </w:p>
          <w:p>
            <w:pPr>
              <w:pStyle w:val="0"/>
              <w:jc w:val="center"/>
            </w:pPr>
            <w:r>
              <w:rPr>
                <w:sz w:val="20"/>
              </w:rPr>
              <w:t xml:space="preserve">(по согласованию)</w:t>
            </w:r>
          </w:p>
        </w:tc>
      </w:tr>
      <w:tr>
        <w:tc>
          <w:tcPr>
            <w:tcW w:w="1134" w:type="dxa"/>
          </w:tcPr>
          <w:p>
            <w:pPr>
              <w:pStyle w:val="0"/>
            </w:pPr>
            <w:r>
              <w:rPr>
                <w:sz w:val="20"/>
              </w:rPr>
              <w:t xml:space="preserve">Результаты</w:t>
            </w:r>
          </w:p>
        </w:tc>
        <w:tc>
          <w:tcPr>
            <w:gridSpan w:val="3"/>
            <w:tcW w:w="7938" w:type="dxa"/>
          </w:tcPr>
          <w:p>
            <w:pPr>
              <w:pStyle w:val="0"/>
            </w:pPr>
            <w:r>
              <w:rPr>
                <w:sz w:val="20"/>
              </w:rPr>
              <w:t xml:space="preserve">Программы и меры поддержки участников кластера "зеленых" отраслей экономики</w:t>
            </w:r>
          </w:p>
        </w:tc>
      </w:tr>
      <w:tr>
        <w:tc>
          <w:tcPr>
            <w:gridSpan w:val="4"/>
            <w:tcW w:w="9072" w:type="dxa"/>
          </w:tcPr>
          <w:p>
            <w:pPr>
              <w:pStyle w:val="0"/>
              <w:outlineLvl w:val="3"/>
              <w:jc w:val="center"/>
            </w:pPr>
            <w:r>
              <w:rPr>
                <w:sz w:val="20"/>
              </w:rPr>
              <w:t xml:space="preserve">II этап (2023 - 2025 годы)</w:t>
            </w:r>
          </w:p>
        </w:tc>
      </w:tr>
      <w:tr>
        <w:tc>
          <w:tcPr>
            <w:gridSpan w:val="4"/>
            <w:tcW w:w="9072" w:type="dxa"/>
          </w:tcPr>
          <w:p>
            <w:pPr>
              <w:pStyle w:val="0"/>
              <w:jc w:val="center"/>
            </w:pPr>
            <w:r>
              <w:rPr>
                <w:sz w:val="20"/>
              </w:rPr>
              <w:t xml:space="preserve">Подприоритет N 1 "Экологизация угольной отрасли на основе развития углехимического комплекса"</w:t>
            </w:r>
          </w:p>
        </w:tc>
      </w:tr>
      <w:tr>
        <w:tc>
          <w:tcPr>
            <w:tcW w:w="1134" w:type="dxa"/>
          </w:tcPr>
          <w:p>
            <w:pPr>
              <w:pStyle w:val="0"/>
            </w:pPr>
            <w:r>
              <w:rPr>
                <w:sz w:val="20"/>
              </w:rPr>
              <w:t xml:space="preserve">Цель 1</w:t>
            </w:r>
          </w:p>
        </w:tc>
        <w:tc>
          <w:tcPr>
            <w:gridSpan w:val="3"/>
            <w:tcW w:w="7938" w:type="dxa"/>
          </w:tcPr>
          <w:p>
            <w:pPr>
              <w:pStyle w:val="0"/>
            </w:pPr>
            <w:r>
              <w:rPr>
                <w:sz w:val="20"/>
              </w:rPr>
              <w:t xml:space="preserve">Производство из угля жидкого топлива и химических продуктов</w:t>
            </w:r>
          </w:p>
        </w:tc>
      </w:tr>
      <w:tr>
        <w:tc>
          <w:tcPr>
            <w:tcW w:w="1134" w:type="dxa"/>
          </w:tcPr>
          <w:p>
            <w:pPr>
              <w:pStyle w:val="0"/>
            </w:pPr>
            <w:r>
              <w:rPr>
                <w:sz w:val="20"/>
              </w:rPr>
              <w:t xml:space="preserve">1</w:t>
            </w:r>
          </w:p>
        </w:tc>
        <w:tc>
          <w:tcPr>
            <w:tcW w:w="4139" w:type="dxa"/>
          </w:tcPr>
          <w:p>
            <w:pPr>
              <w:pStyle w:val="0"/>
            </w:pPr>
            <w:r>
              <w:rPr>
                <w:sz w:val="20"/>
              </w:rPr>
              <w:t xml:space="preserve">Реализация проекта "Переработка каменноугольной смолы (КУС) и угольной пыли (КЕК) в топливо" с целью применения его в различных отраслях экономики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p>
            <w:pPr>
              <w:pStyle w:val="0"/>
              <w:jc w:val="center"/>
            </w:pPr>
            <w:r>
              <w:rPr>
                <w:sz w:val="20"/>
              </w:rPr>
              <w:t xml:space="preserve">Токарев О.С.</w:t>
            </w:r>
          </w:p>
          <w:p>
            <w:pPr>
              <w:pStyle w:val="0"/>
              <w:jc w:val="center"/>
            </w:pPr>
            <w:r>
              <w:rPr>
                <w:sz w:val="20"/>
              </w:rPr>
              <w:t xml:space="preserve">АНО "Научно-образовательный центр "Кузбасс" (по согласованию)</w:t>
            </w:r>
          </w:p>
        </w:tc>
      </w:tr>
      <w:tr>
        <w:tc>
          <w:tcPr>
            <w:tcW w:w="1134" w:type="dxa"/>
          </w:tcPr>
          <w:p>
            <w:pPr>
              <w:pStyle w:val="0"/>
            </w:pPr>
            <w:r>
              <w:rPr>
                <w:sz w:val="20"/>
              </w:rPr>
              <w:t xml:space="preserve">2</w:t>
            </w:r>
          </w:p>
        </w:tc>
        <w:tc>
          <w:tcPr>
            <w:tcW w:w="4139" w:type="dxa"/>
          </w:tcPr>
          <w:p>
            <w:pPr>
              <w:pStyle w:val="0"/>
            </w:pPr>
            <w:r>
              <w:rPr>
                <w:sz w:val="20"/>
              </w:rPr>
              <w:t xml:space="preserve">Строительство новых и перевод действующих объектов жилищно-коммунального хозяйства на новый вид топлива из каменноугольной смолы и угольной пыли (при наличии технико-экономического обоснования, соответствия нового топлива требованиям нормативных правовых актов, а также финансирования)</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Киселев Д.С.</w:t>
            </w:r>
          </w:p>
          <w:p>
            <w:pPr>
              <w:pStyle w:val="0"/>
              <w:jc w:val="center"/>
            </w:pPr>
            <w:r>
              <w:rPr>
                <w:sz w:val="20"/>
              </w:rPr>
              <w:t xml:space="preserve">ГБУ "Центр развития ЖК и ДК Кузбасса" (по согласованию) органы местного самоуправления (по согласованию)</w:t>
            </w:r>
          </w:p>
        </w:tc>
      </w:tr>
      <w:tr>
        <w:tc>
          <w:tcPr>
            <w:tcW w:w="1134" w:type="dxa"/>
          </w:tcPr>
          <w:p>
            <w:pPr>
              <w:pStyle w:val="0"/>
            </w:pPr>
            <w:r>
              <w:rPr>
                <w:sz w:val="20"/>
              </w:rPr>
              <w:t xml:space="preserve">3</w:t>
            </w:r>
          </w:p>
        </w:tc>
        <w:tc>
          <w:tcPr>
            <w:tcW w:w="4139" w:type="dxa"/>
          </w:tcPr>
          <w:p>
            <w:pPr>
              <w:pStyle w:val="0"/>
            </w:pPr>
            <w:r>
              <w:rPr>
                <w:sz w:val="20"/>
              </w:rPr>
              <w:t xml:space="preserve">Реализация проекта "Производство аналога дизельного топлива из высокозольных углей"</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p>
            <w:pPr>
              <w:pStyle w:val="0"/>
              <w:jc w:val="center"/>
            </w:pPr>
            <w:r>
              <w:rPr>
                <w:sz w:val="20"/>
              </w:rPr>
              <w:t xml:space="preserve">Токарев О.С.</w:t>
            </w:r>
          </w:p>
        </w:tc>
      </w:tr>
      <w:tr>
        <w:tc>
          <w:tcPr>
            <w:tcW w:w="1134" w:type="dxa"/>
          </w:tcPr>
          <w:p>
            <w:pPr>
              <w:pStyle w:val="0"/>
            </w:pPr>
            <w:r>
              <w:rPr>
                <w:sz w:val="20"/>
              </w:rPr>
              <w:t xml:space="preserve">Цель 2</w:t>
            </w:r>
          </w:p>
        </w:tc>
        <w:tc>
          <w:tcPr>
            <w:gridSpan w:val="3"/>
            <w:tcW w:w="7938" w:type="dxa"/>
          </w:tcPr>
          <w:p>
            <w:pPr>
              <w:pStyle w:val="0"/>
            </w:pPr>
            <w:r>
              <w:rPr>
                <w:sz w:val="20"/>
              </w:rPr>
              <w:t xml:space="preserve">Развитие регионального углехимического кластера "Комплексная переработка угля и техногенных отходов"</w:t>
            </w:r>
          </w:p>
        </w:tc>
      </w:tr>
      <w:tr>
        <w:tc>
          <w:tcPr>
            <w:tcW w:w="1134" w:type="dxa"/>
          </w:tcPr>
          <w:p>
            <w:pPr>
              <w:pStyle w:val="0"/>
            </w:pPr>
            <w:r>
              <w:rPr>
                <w:sz w:val="20"/>
              </w:rPr>
              <w:t xml:space="preserve">1</w:t>
            </w:r>
          </w:p>
        </w:tc>
        <w:tc>
          <w:tcPr>
            <w:tcW w:w="4139" w:type="dxa"/>
          </w:tcPr>
          <w:p>
            <w:pPr>
              <w:pStyle w:val="0"/>
            </w:pPr>
            <w:r>
              <w:rPr>
                <w:sz w:val="20"/>
              </w:rPr>
              <w:t xml:space="preserve">Реализация проекта "Разработка и создание технологии производства углеродсодержащих сорбентов для различных областей применения из энергетических углей марок Д, ДГ, Г и из отработанных крупногабаритных шин"</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p>
            <w:pPr>
              <w:pStyle w:val="0"/>
              <w:jc w:val="center"/>
            </w:pPr>
            <w:r>
              <w:rPr>
                <w:sz w:val="20"/>
              </w:rPr>
              <w:t xml:space="preserve">Токарев О.С.</w:t>
            </w:r>
          </w:p>
          <w:p>
            <w:pPr>
              <w:pStyle w:val="0"/>
              <w:jc w:val="center"/>
            </w:pPr>
            <w:r>
              <w:rPr>
                <w:sz w:val="20"/>
              </w:rPr>
              <w:t xml:space="preserve">Ивлев О.В.</w:t>
            </w:r>
          </w:p>
        </w:tc>
      </w:tr>
      <w:tr>
        <w:tc>
          <w:tcPr>
            <w:tcW w:w="1134" w:type="dxa"/>
          </w:tcPr>
          <w:p>
            <w:pPr>
              <w:pStyle w:val="0"/>
            </w:pPr>
            <w:r>
              <w:rPr>
                <w:sz w:val="20"/>
              </w:rPr>
              <w:t xml:space="preserve">2</w:t>
            </w:r>
          </w:p>
        </w:tc>
        <w:tc>
          <w:tcPr>
            <w:tcW w:w="4139" w:type="dxa"/>
          </w:tcPr>
          <w:p>
            <w:pPr>
              <w:pStyle w:val="0"/>
            </w:pPr>
            <w:r>
              <w:rPr>
                <w:sz w:val="20"/>
              </w:rPr>
              <w:t xml:space="preserve">Реализация проекта "Переработка хвостов угольных обогатительных фабрик с целью получения товарного угольного концентрата"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Токарев О.С.</w:t>
            </w:r>
          </w:p>
        </w:tc>
      </w:tr>
      <w:tr>
        <w:tc>
          <w:tcPr>
            <w:tcW w:w="1134" w:type="dxa"/>
          </w:tcPr>
          <w:p>
            <w:pPr>
              <w:pStyle w:val="0"/>
            </w:pPr>
            <w:r>
              <w:rPr>
                <w:sz w:val="20"/>
              </w:rPr>
              <w:t xml:space="preserve">3</w:t>
            </w:r>
          </w:p>
        </w:tc>
        <w:tc>
          <w:tcPr>
            <w:tcW w:w="4139" w:type="dxa"/>
          </w:tcPr>
          <w:p>
            <w:pPr>
              <w:pStyle w:val="0"/>
            </w:pPr>
            <w:r>
              <w:rPr>
                <w:sz w:val="20"/>
              </w:rPr>
              <w:t xml:space="preserve">Реализация проекта "Комплексная переработка отходов угледобычи и углепереработки с выделением редких и редкоземельных элементов"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p>
            <w:pPr>
              <w:pStyle w:val="0"/>
              <w:jc w:val="center"/>
            </w:pPr>
            <w:r>
              <w:rPr>
                <w:sz w:val="20"/>
              </w:rPr>
              <w:t xml:space="preserve">Токарев О.С.</w:t>
            </w:r>
          </w:p>
          <w:p>
            <w:pPr>
              <w:pStyle w:val="0"/>
              <w:jc w:val="center"/>
            </w:pPr>
            <w:r>
              <w:rPr>
                <w:sz w:val="20"/>
              </w:rPr>
              <w:t xml:space="preserve">АНО "Научно-образовательный центр "Кузбасс" (по согласованию)</w:t>
            </w:r>
          </w:p>
        </w:tc>
      </w:tr>
      <w:tr>
        <w:tc>
          <w:tcPr>
            <w:tcW w:w="1134" w:type="dxa"/>
          </w:tcPr>
          <w:p>
            <w:pPr>
              <w:pStyle w:val="0"/>
            </w:pPr>
            <w:r>
              <w:rPr>
                <w:sz w:val="20"/>
              </w:rPr>
              <w:t xml:space="preserve">Цель 3</w:t>
            </w:r>
          </w:p>
        </w:tc>
        <w:tc>
          <w:tcPr>
            <w:gridSpan w:val="3"/>
            <w:tcW w:w="7938" w:type="dxa"/>
          </w:tcPr>
          <w:p>
            <w:pPr>
              <w:pStyle w:val="0"/>
            </w:pPr>
            <w:r>
              <w:rPr>
                <w:sz w:val="20"/>
              </w:rPr>
              <w:t xml:space="preserve">Диверсификация в долгосрочной перспективе (2035 - 2050 гг.) спектра углехимических продуктов (бензол сырец, синтез бензол, фенолы, сульфат аммония, капролактам, жидкие углеводороды, синтетическое жидкое топливо и др.); углеродных и композитных материалов (углеродные сорбенты, углеродные волокна, нанотрубки и др.)</w:t>
            </w:r>
          </w:p>
        </w:tc>
      </w:tr>
      <w:tr>
        <w:tc>
          <w:tcPr>
            <w:tcW w:w="1134" w:type="dxa"/>
          </w:tcPr>
          <w:p>
            <w:pPr>
              <w:pStyle w:val="0"/>
            </w:pPr>
            <w:r>
              <w:rPr>
                <w:sz w:val="20"/>
              </w:rPr>
              <w:t xml:space="preserve">1</w:t>
            </w:r>
          </w:p>
        </w:tc>
        <w:tc>
          <w:tcPr>
            <w:tcW w:w="4139" w:type="dxa"/>
          </w:tcPr>
          <w:p>
            <w:pPr>
              <w:pStyle w:val="0"/>
            </w:pPr>
            <w:r>
              <w:rPr>
                <w:sz w:val="20"/>
              </w:rPr>
              <w:t xml:space="preserve">Проработка с научно-исследовательскими организациями, в том числе АНО "Научно-образовательный центр "Кузбасс", проектов по разработке и внедрению современных перспективных технологий</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p>
            <w:pPr>
              <w:pStyle w:val="0"/>
              <w:jc w:val="center"/>
            </w:pPr>
            <w:r>
              <w:rPr>
                <w:sz w:val="20"/>
              </w:rPr>
              <w:t xml:space="preserve">АНО "Научно-образовательный центр "Кузбасс" (по согласованию)</w:t>
            </w:r>
          </w:p>
        </w:tc>
      </w:tr>
      <w:tr>
        <w:tc>
          <w:tcPr>
            <w:tcW w:w="1134" w:type="dxa"/>
          </w:tcPr>
          <w:p>
            <w:pPr>
              <w:pStyle w:val="0"/>
            </w:pPr>
            <w:r>
              <w:rPr>
                <w:sz w:val="20"/>
              </w:rPr>
              <w:t xml:space="preserve">Цель 4</w:t>
            </w:r>
          </w:p>
        </w:tc>
        <w:tc>
          <w:tcPr>
            <w:gridSpan w:val="3"/>
            <w:tcW w:w="7938" w:type="dxa"/>
          </w:tcPr>
          <w:p>
            <w:pPr>
              <w:pStyle w:val="0"/>
            </w:pPr>
            <w:r>
              <w:rPr>
                <w:sz w:val="20"/>
              </w:rPr>
              <w:t xml:space="preserve">Усиление конкурентоспособности региональной экономики за счет внедрения результатов НИОКР, привлечения инноваций и мирового опыта в сфере комплексной переработки угля и отходов, получаемых при его добыче, обогащении и сжигании, на 2023 - 2025 годы</w:t>
            </w:r>
          </w:p>
        </w:tc>
      </w:tr>
      <w:tr>
        <w:tc>
          <w:tcPr>
            <w:tcW w:w="1134" w:type="dxa"/>
          </w:tcPr>
          <w:p>
            <w:pPr>
              <w:pStyle w:val="0"/>
            </w:pPr>
            <w:r>
              <w:rPr>
                <w:sz w:val="20"/>
              </w:rPr>
              <w:t xml:space="preserve">Задача 1</w:t>
            </w:r>
          </w:p>
        </w:tc>
        <w:tc>
          <w:tcPr>
            <w:gridSpan w:val="3"/>
            <w:tcW w:w="7938" w:type="dxa"/>
          </w:tcPr>
          <w:p>
            <w:pPr>
              <w:pStyle w:val="0"/>
            </w:pPr>
            <w:r>
              <w:rPr>
                <w:sz w:val="20"/>
              </w:rPr>
              <w:t xml:space="preserve">Интенсификация процессов разработки технологий, внедрение инноваций, использование лучшего мирового опыта позволяют внедрять переработку угля и техногенных отходов в промышленное производство</w:t>
            </w:r>
          </w:p>
        </w:tc>
      </w:tr>
      <w:tr>
        <w:tc>
          <w:tcPr>
            <w:tcW w:w="1134" w:type="dxa"/>
          </w:tcPr>
          <w:p>
            <w:pPr>
              <w:pStyle w:val="0"/>
            </w:pPr>
            <w:r>
              <w:rPr>
                <w:sz w:val="20"/>
              </w:rPr>
              <w:t xml:space="preserve">1</w:t>
            </w:r>
          </w:p>
        </w:tc>
        <w:tc>
          <w:tcPr>
            <w:tcW w:w="4139" w:type="dxa"/>
          </w:tcPr>
          <w:p>
            <w:pPr>
              <w:pStyle w:val="0"/>
            </w:pPr>
            <w:r>
              <w:rPr>
                <w:sz w:val="20"/>
              </w:rPr>
              <w:t xml:space="preserve">Проработка с научно-исследовательскими организациями вопросов по внедрению инноваций при переработке угля и техногенных отходов в промышленное производство</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Токарев О.С.</w:t>
            </w:r>
          </w:p>
          <w:p>
            <w:pPr>
              <w:pStyle w:val="0"/>
              <w:jc w:val="center"/>
            </w:pPr>
            <w:r>
              <w:rPr>
                <w:sz w:val="20"/>
              </w:rPr>
              <w:t xml:space="preserve">Ивлев О.В.</w:t>
            </w:r>
          </w:p>
        </w:tc>
      </w:tr>
      <w:tr>
        <w:tc>
          <w:tcPr>
            <w:tcW w:w="1134" w:type="dxa"/>
          </w:tcPr>
          <w:p>
            <w:pPr>
              <w:pStyle w:val="0"/>
            </w:pPr>
            <w:r>
              <w:rPr>
                <w:sz w:val="20"/>
              </w:rPr>
              <w:t xml:space="preserve">2</w:t>
            </w:r>
          </w:p>
        </w:tc>
        <w:tc>
          <w:tcPr>
            <w:tcW w:w="4139" w:type="dxa"/>
          </w:tcPr>
          <w:p>
            <w:pPr>
              <w:pStyle w:val="0"/>
            </w:pPr>
            <w:r>
              <w:rPr>
                <w:sz w:val="20"/>
              </w:rPr>
              <w:t xml:space="preserve">Реализация проекта "Инновационная технология очистки карьерных и поверхностных сточных вод для предприятий по добыче угля открытым способом"</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p>
            <w:pPr>
              <w:pStyle w:val="0"/>
              <w:jc w:val="center"/>
            </w:pPr>
            <w:r>
              <w:rPr>
                <w:sz w:val="20"/>
              </w:rPr>
              <w:t xml:space="preserve">АНО "Научно-образовательный центр "Кузбасс" (по согласованию)</w:t>
            </w:r>
          </w:p>
        </w:tc>
      </w:tr>
      <w:tr>
        <w:tc>
          <w:tcPr>
            <w:tcW w:w="1134" w:type="dxa"/>
          </w:tcPr>
          <w:p>
            <w:pPr>
              <w:pStyle w:val="0"/>
            </w:pPr>
            <w:r>
              <w:rPr>
                <w:sz w:val="20"/>
              </w:rPr>
              <w:t xml:space="preserve">Задача 2</w:t>
            </w:r>
          </w:p>
        </w:tc>
        <w:tc>
          <w:tcPr>
            <w:gridSpan w:val="3"/>
            <w:tcW w:w="7938" w:type="dxa"/>
          </w:tcPr>
          <w:p>
            <w:pPr>
              <w:pStyle w:val="0"/>
            </w:pPr>
            <w:r>
              <w:rPr>
                <w:sz w:val="20"/>
              </w:rPr>
              <w:t xml:space="preserve">Формирование производственных мощностей и сопутствующей кластерной инфраструктуры, позволяющих к 2035 году добиться следующих показателей переработки основной продукции и отходов угледобычи:</w:t>
            </w:r>
          </w:p>
          <w:p>
            <w:pPr>
              <w:pStyle w:val="0"/>
            </w:pPr>
            <w:r>
              <w:rPr>
                <w:sz w:val="20"/>
              </w:rPr>
              <w:t xml:space="preserve">комплексная переработка до 10% всего добываемого угля, дегазация угольных пластов на 30% действующих шахт, переработка 80% отходов обогатительных фабрик и техногенных отходов угледобычи, переработка не менее 50% текущего образования золошлаковых отходов</w:t>
            </w:r>
          </w:p>
        </w:tc>
      </w:tr>
      <w:tr>
        <w:tc>
          <w:tcPr>
            <w:tcW w:w="1134" w:type="dxa"/>
          </w:tcPr>
          <w:p>
            <w:pPr>
              <w:pStyle w:val="0"/>
            </w:pPr>
            <w:r>
              <w:rPr>
                <w:sz w:val="20"/>
              </w:rPr>
              <w:t xml:space="preserve">1</w:t>
            </w:r>
          </w:p>
        </w:tc>
        <w:tc>
          <w:tcPr>
            <w:tcW w:w="4139" w:type="dxa"/>
          </w:tcPr>
          <w:p>
            <w:pPr>
              <w:pStyle w:val="0"/>
            </w:pPr>
            <w:r>
              <w:rPr>
                <w:sz w:val="20"/>
              </w:rPr>
              <w:t xml:space="preserve">Реализация проекта "Технология и оборудование повышения эффективности дегазации выбросоопасных угольных пластов для обеспечения безопасной добычи угля в сложных горно-геологических условиях"</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Токарев О.С.</w:t>
            </w:r>
          </w:p>
          <w:p>
            <w:pPr>
              <w:pStyle w:val="0"/>
              <w:jc w:val="center"/>
            </w:pPr>
            <w:r>
              <w:rPr>
                <w:sz w:val="20"/>
              </w:rPr>
              <w:t xml:space="preserve">АНО "Научно-образовательный центр "Кузбасс" (по согласованию)</w:t>
            </w:r>
          </w:p>
        </w:tc>
      </w:tr>
      <w:tr>
        <w:tc>
          <w:tcPr>
            <w:tcW w:w="1134" w:type="dxa"/>
          </w:tcPr>
          <w:p>
            <w:pPr>
              <w:pStyle w:val="0"/>
            </w:pPr>
            <w:r>
              <w:rPr>
                <w:sz w:val="20"/>
              </w:rPr>
              <w:t xml:space="preserve">2</w:t>
            </w:r>
          </w:p>
        </w:tc>
        <w:tc>
          <w:tcPr>
            <w:tcW w:w="4139" w:type="dxa"/>
          </w:tcPr>
          <w:p>
            <w:pPr>
              <w:pStyle w:val="0"/>
            </w:pPr>
            <w:r>
              <w:rPr>
                <w:sz w:val="20"/>
              </w:rPr>
              <w:t xml:space="preserve">Реализация проекта "Разработка экономически эффективной модульной установки для сушки угля мелкого класса после его обогащения"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Токарев О.С.</w:t>
            </w:r>
          </w:p>
          <w:p>
            <w:pPr>
              <w:pStyle w:val="0"/>
              <w:jc w:val="center"/>
            </w:pPr>
            <w:r>
              <w:rPr>
                <w:sz w:val="20"/>
              </w:rPr>
              <w:t xml:space="preserve">АНО "Научно-образовательный центр "Кузбасс" (по согласованию)</w:t>
            </w:r>
          </w:p>
        </w:tc>
      </w:tr>
      <w:tr>
        <w:tc>
          <w:tcPr>
            <w:tcW w:w="1134" w:type="dxa"/>
          </w:tcPr>
          <w:p>
            <w:pPr>
              <w:pStyle w:val="0"/>
            </w:pPr>
            <w:r>
              <w:rPr>
                <w:sz w:val="20"/>
              </w:rPr>
              <w:t xml:space="preserve">Задача 3</w:t>
            </w:r>
          </w:p>
        </w:tc>
        <w:tc>
          <w:tcPr>
            <w:gridSpan w:val="3"/>
            <w:tcW w:w="7938" w:type="dxa"/>
          </w:tcPr>
          <w:p>
            <w:pPr>
              <w:pStyle w:val="0"/>
            </w:pPr>
            <w:r>
              <w:rPr>
                <w:sz w:val="20"/>
              </w:rPr>
              <w:t xml:space="preserve">Формирование опорного центра компетенций комплексной переработки угля и техногенных отходов угледобычи и угольной генерации в Российской Федерации (образование, наука, инжиниринг, проектирование, строительство перерабатывающих комплексов, анализ рынков продукции, привлечение инвестиций) с последующим тиражированием положительного опыта на предприятиях угольной промышленности России</w:t>
            </w:r>
          </w:p>
        </w:tc>
      </w:tr>
      <w:tr>
        <w:tc>
          <w:tcPr>
            <w:tcW w:w="1134" w:type="dxa"/>
          </w:tcPr>
          <w:p>
            <w:pPr>
              <w:pStyle w:val="0"/>
            </w:pPr>
            <w:r>
              <w:rPr>
                <w:sz w:val="20"/>
              </w:rPr>
              <w:t xml:space="preserve">1</w:t>
            </w:r>
          </w:p>
        </w:tc>
        <w:tc>
          <w:tcPr>
            <w:tcW w:w="4139" w:type="dxa"/>
          </w:tcPr>
          <w:p>
            <w:pPr>
              <w:pStyle w:val="0"/>
            </w:pPr>
            <w:r>
              <w:rPr>
                <w:sz w:val="20"/>
              </w:rPr>
              <w:t xml:space="preserve">Создание опорного центра компетенций комплексной переработки угля и техногенных отходов угледобычи и угольной генерации в Российской Федерации (образование, наука, инжиниринг, проектирование, строительство перерабатывающих комплексов, анализ рынков продукции, привлечение инвестиций) с последующим тиражированием положительного опыта на предприятиях угольной промышленности России на базе ФГБОУ ВО "Кузбасский государственный технический университет имени Т.Ф.Горбачева"</w:t>
            </w:r>
          </w:p>
        </w:tc>
        <w:tc>
          <w:tcPr>
            <w:tcW w:w="964" w:type="dxa"/>
          </w:tcPr>
          <w:p>
            <w:pPr>
              <w:pStyle w:val="0"/>
              <w:jc w:val="center"/>
            </w:pPr>
            <w:r>
              <w:rPr>
                <w:sz w:val="20"/>
              </w:rPr>
              <w:t xml:space="preserve">2023 год</w:t>
            </w:r>
          </w:p>
        </w:tc>
        <w:tc>
          <w:tcPr>
            <w:tcW w:w="2835" w:type="dxa"/>
          </w:tcPr>
          <w:p>
            <w:pPr>
              <w:pStyle w:val="0"/>
              <w:jc w:val="center"/>
            </w:pPr>
            <w:r>
              <w:rPr>
                <w:sz w:val="20"/>
              </w:rPr>
              <w:t xml:space="preserve">Балакирева С.Ю.</w:t>
            </w:r>
          </w:p>
        </w:tc>
      </w:tr>
      <w:tr>
        <w:tc>
          <w:tcPr>
            <w:gridSpan w:val="4"/>
            <w:tcW w:w="9072" w:type="dxa"/>
          </w:tcPr>
          <w:p>
            <w:pPr>
              <w:pStyle w:val="0"/>
              <w:jc w:val="center"/>
            </w:pPr>
            <w:r>
              <w:rPr>
                <w:sz w:val="20"/>
              </w:rPr>
              <w:t xml:space="preserve">Подприоритет N 2 "Производство метана из угольных пластов"</w:t>
            </w:r>
          </w:p>
        </w:tc>
      </w:tr>
      <w:tr>
        <w:tc>
          <w:tcPr>
            <w:tcW w:w="1134" w:type="dxa"/>
          </w:tcPr>
          <w:p>
            <w:pPr>
              <w:pStyle w:val="0"/>
            </w:pPr>
            <w:r>
              <w:rPr>
                <w:sz w:val="20"/>
              </w:rPr>
              <w:t xml:space="preserve">Цель</w:t>
            </w:r>
          </w:p>
        </w:tc>
        <w:tc>
          <w:tcPr>
            <w:gridSpan w:val="3"/>
            <w:tcW w:w="7938" w:type="dxa"/>
          </w:tcPr>
          <w:p>
            <w:pPr>
              <w:pStyle w:val="0"/>
            </w:pPr>
            <w:r>
              <w:rPr>
                <w:sz w:val="20"/>
              </w:rPr>
              <w:t xml:space="preserve">Создание новой подотрасли топливно-энергетического комплекса на основе увеличения в Кузбассе добычи газа, развития инфраструктуры и рынков сбыта</w:t>
            </w:r>
          </w:p>
        </w:tc>
      </w:tr>
      <w:tr>
        <w:tc>
          <w:tcPr>
            <w:tcW w:w="1134" w:type="dxa"/>
          </w:tcPr>
          <w:p>
            <w:pPr>
              <w:pStyle w:val="0"/>
            </w:pPr>
            <w:r>
              <w:rPr>
                <w:sz w:val="20"/>
              </w:rPr>
              <w:t xml:space="preserve">Задача 1</w:t>
            </w:r>
          </w:p>
        </w:tc>
        <w:tc>
          <w:tcPr>
            <w:gridSpan w:val="3"/>
            <w:tcW w:w="7938" w:type="dxa"/>
          </w:tcPr>
          <w:p>
            <w:pPr>
              <w:pStyle w:val="0"/>
            </w:pPr>
            <w:r>
              <w:rPr>
                <w:sz w:val="20"/>
              </w:rPr>
              <w:t xml:space="preserve">Формирование правовой основы и институциональных условий для организации промышленной добычи метана из угольных пластов. Стимулирование предприятий угледобычи к внедрению технологии предварительной и попутной дегазации угольных пластов с целью дальнейшего использования метана</w:t>
            </w:r>
          </w:p>
        </w:tc>
      </w:tr>
      <w:tr>
        <w:tc>
          <w:tcPr>
            <w:tcW w:w="1134" w:type="dxa"/>
          </w:tcPr>
          <w:p>
            <w:pPr>
              <w:pStyle w:val="0"/>
            </w:pPr>
            <w:r>
              <w:rPr>
                <w:sz w:val="20"/>
              </w:rPr>
              <w:t xml:space="preserve">1</w:t>
            </w:r>
          </w:p>
        </w:tc>
        <w:tc>
          <w:tcPr>
            <w:tcW w:w="4139" w:type="dxa"/>
          </w:tcPr>
          <w:p>
            <w:pPr>
              <w:pStyle w:val="0"/>
            </w:pPr>
            <w:r>
              <w:rPr>
                <w:sz w:val="20"/>
              </w:rPr>
              <w:t xml:space="preserve">Разработка проектной документации "Подземная газификация углей в отработанных метано-угольных скважинах"</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2</w:t>
            </w:r>
          </w:p>
        </w:tc>
        <w:tc>
          <w:tcPr>
            <w:tcW w:w="4139" w:type="dxa"/>
          </w:tcPr>
          <w:p>
            <w:pPr>
              <w:pStyle w:val="0"/>
            </w:pPr>
            <w:r>
              <w:rPr>
                <w:sz w:val="20"/>
              </w:rPr>
              <w:t xml:space="preserve">Определение норм выделения метана при добыче одной тонны угля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3</w:t>
            </w:r>
          </w:p>
        </w:tc>
        <w:tc>
          <w:tcPr>
            <w:tcW w:w="4139" w:type="dxa"/>
          </w:tcPr>
          <w:p>
            <w:pPr>
              <w:pStyle w:val="0"/>
            </w:pPr>
            <w:r>
              <w:rPr>
                <w:sz w:val="20"/>
              </w:rPr>
              <w:t xml:space="preserve">Формирование механизма субсидирования части стоимости выработки экологически чистой тепловой энергии для поддержания конкурентоспособности дегазации метана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Задача 2</w:t>
            </w:r>
          </w:p>
        </w:tc>
        <w:tc>
          <w:tcPr>
            <w:gridSpan w:val="3"/>
            <w:tcW w:w="7938" w:type="dxa"/>
          </w:tcPr>
          <w:p>
            <w:pPr>
              <w:pStyle w:val="0"/>
            </w:pPr>
            <w:r>
              <w:rPr>
                <w:sz w:val="20"/>
              </w:rPr>
              <w:t xml:space="preserve">Разработка и внедрение технологий повышения эффективности дегазации и вентиляции угольных шахт; извлечение метана из угольных пластов и его промышленное использование</w:t>
            </w:r>
          </w:p>
        </w:tc>
      </w:tr>
      <w:tr>
        <w:tc>
          <w:tcPr>
            <w:tcW w:w="1134" w:type="dxa"/>
          </w:tcPr>
          <w:p>
            <w:pPr>
              <w:pStyle w:val="0"/>
            </w:pPr>
            <w:r>
              <w:rPr>
                <w:sz w:val="20"/>
              </w:rPr>
              <w:t xml:space="preserve">1</w:t>
            </w:r>
          </w:p>
        </w:tc>
        <w:tc>
          <w:tcPr>
            <w:tcW w:w="4139" w:type="dxa"/>
          </w:tcPr>
          <w:p>
            <w:pPr>
              <w:pStyle w:val="0"/>
            </w:pPr>
            <w:r>
              <w:rPr>
                <w:sz w:val="20"/>
              </w:rPr>
              <w:t xml:space="preserve">Промышленная эксплуатация Нарыкско-Осташкинского метаноугольного месторождения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2</w:t>
            </w:r>
          </w:p>
        </w:tc>
        <w:tc>
          <w:tcPr>
            <w:tcW w:w="4139" w:type="dxa"/>
          </w:tcPr>
          <w:p>
            <w:pPr>
              <w:pStyle w:val="0"/>
            </w:pPr>
            <w:r>
              <w:rPr>
                <w:sz w:val="20"/>
              </w:rPr>
              <w:t xml:space="preserve">Реализация пилотного проекта использования вентиляционного и дегазационного метана с газоотсасывающих установок для обеспечения собственных нужд и инфраструктуры угледобывающих предприятий</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3</w:t>
            </w:r>
          </w:p>
        </w:tc>
        <w:tc>
          <w:tcPr>
            <w:tcW w:w="4139" w:type="dxa"/>
          </w:tcPr>
          <w:p>
            <w:pPr>
              <w:pStyle w:val="0"/>
            </w:pPr>
            <w:r>
              <w:rPr>
                <w:sz w:val="20"/>
              </w:rPr>
              <w:t xml:space="preserve">Перевод карьерной техники угледобывающих компаний на СПГ</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Токарев О.С.</w:t>
            </w:r>
          </w:p>
          <w:p>
            <w:pPr>
              <w:pStyle w:val="0"/>
              <w:jc w:val="center"/>
            </w:pPr>
            <w:r>
              <w:rPr>
                <w:sz w:val="20"/>
              </w:rPr>
              <w:t xml:space="preserve">Старосвет Л.В.</w:t>
            </w:r>
          </w:p>
        </w:tc>
      </w:tr>
      <w:tr>
        <w:tc>
          <w:tcPr>
            <w:tcW w:w="1134" w:type="dxa"/>
          </w:tcPr>
          <w:p>
            <w:pPr>
              <w:pStyle w:val="0"/>
            </w:pPr>
            <w:r>
              <w:rPr>
                <w:sz w:val="20"/>
              </w:rPr>
              <w:t xml:space="preserve">4</w:t>
            </w:r>
          </w:p>
        </w:tc>
        <w:tc>
          <w:tcPr>
            <w:tcW w:w="4139" w:type="dxa"/>
          </w:tcPr>
          <w:p>
            <w:pPr>
              <w:pStyle w:val="0"/>
            </w:pPr>
            <w:r>
              <w:rPr>
                <w:sz w:val="20"/>
              </w:rPr>
              <w:t xml:space="preserve">Развитие автономной газификации юга Кемеровской области -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Задача 3</w:t>
            </w:r>
          </w:p>
        </w:tc>
        <w:tc>
          <w:tcPr>
            <w:gridSpan w:val="3"/>
            <w:tcW w:w="7938" w:type="dxa"/>
          </w:tcPr>
          <w:p>
            <w:pPr>
              <w:pStyle w:val="0"/>
            </w:pPr>
            <w:r>
              <w:rPr>
                <w:sz w:val="20"/>
              </w:rPr>
              <w:t xml:space="preserve">Развитие компетенций в подотрасли разработки и освоения нетрадиционных ресурсов газа</w:t>
            </w:r>
          </w:p>
        </w:tc>
      </w:tr>
      <w:tr>
        <w:tc>
          <w:tcPr>
            <w:tcW w:w="1134" w:type="dxa"/>
          </w:tcPr>
          <w:p>
            <w:pPr>
              <w:pStyle w:val="0"/>
            </w:pPr>
            <w:r>
              <w:rPr>
                <w:sz w:val="20"/>
              </w:rPr>
              <w:t xml:space="preserve">1</w:t>
            </w:r>
          </w:p>
        </w:tc>
        <w:tc>
          <w:tcPr>
            <w:tcW w:w="4139" w:type="dxa"/>
          </w:tcPr>
          <w:p>
            <w:pPr>
              <w:pStyle w:val="0"/>
            </w:pPr>
            <w:r>
              <w:rPr>
                <w:sz w:val="20"/>
              </w:rPr>
              <w:t xml:space="preserve">Создание кафедры в области разработки и освоения нетрадиционных ресурсов газа на базе высших учебных заведений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tcW w:w="1134" w:type="dxa"/>
          </w:tcPr>
          <w:p>
            <w:pPr>
              <w:pStyle w:val="0"/>
            </w:pPr>
            <w:r>
              <w:rPr>
                <w:sz w:val="20"/>
              </w:rPr>
              <w:t xml:space="preserve">2</w:t>
            </w:r>
          </w:p>
        </w:tc>
        <w:tc>
          <w:tcPr>
            <w:tcW w:w="4139" w:type="dxa"/>
          </w:tcPr>
          <w:p>
            <w:pPr>
              <w:pStyle w:val="0"/>
            </w:pPr>
            <w:r>
              <w:rPr>
                <w:sz w:val="20"/>
              </w:rPr>
              <w:t xml:space="preserve">Проведение курсов дополнительного профессионального обучения в области разработки и освоения нетрадиционных ресурсов газа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Балакирева С.Ю.</w:t>
            </w:r>
          </w:p>
        </w:tc>
      </w:tr>
      <w:tr>
        <w:tc>
          <w:tcPr>
            <w:gridSpan w:val="4"/>
            <w:tcW w:w="9072" w:type="dxa"/>
          </w:tcPr>
          <w:p>
            <w:pPr>
              <w:pStyle w:val="0"/>
              <w:jc w:val="center"/>
            </w:pPr>
            <w:r>
              <w:rPr>
                <w:sz w:val="20"/>
              </w:rPr>
              <w:t xml:space="preserve">Подприоритет N 3 "Развитие машиностроительного комплекса Кузбасса"</w:t>
            </w:r>
          </w:p>
        </w:tc>
      </w:tr>
      <w:tr>
        <w:tc>
          <w:tcPr>
            <w:tcW w:w="1134" w:type="dxa"/>
          </w:tcPr>
          <w:p>
            <w:pPr>
              <w:pStyle w:val="0"/>
            </w:pPr>
            <w:r>
              <w:rPr>
                <w:sz w:val="20"/>
              </w:rPr>
              <w:t xml:space="preserve">Цель</w:t>
            </w:r>
          </w:p>
        </w:tc>
        <w:tc>
          <w:tcPr>
            <w:gridSpan w:val="3"/>
            <w:tcW w:w="7938" w:type="dxa"/>
          </w:tcPr>
          <w:p>
            <w:pPr>
              <w:pStyle w:val="0"/>
            </w:pPr>
            <w:r>
              <w:rPr>
                <w:sz w:val="20"/>
              </w:rPr>
              <w:t xml:space="preserve">Сформировать институциональные условия для выпуска в Кузбассе конкурентоспособной инновационной машиностроительной продукции с высокой добавленной стоимостью на основе массового внедрения прорывных технологий в металлургии, электронном машиностроении и приборостроении, обеспечивающей потребности ведущих отраслей экономики: угольной, металлургической, химической, а также сельского хозяйства, транспорта и экологического машиностроения</w:t>
            </w:r>
          </w:p>
        </w:tc>
      </w:tr>
      <w:tr>
        <w:tc>
          <w:tcPr>
            <w:tcW w:w="1134" w:type="dxa"/>
          </w:tcPr>
          <w:p>
            <w:pPr>
              <w:pStyle w:val="0"/>
            </w:pPr>
            <w:r>
              <w:rPr>
                <w:sz w:val="20"/>
              </w:rPr>
              <w:t xml:space="preserve">Задача 1</w:t>
            </w:r>
          </w:p>
        </w:tc>
        <w:tc>
          <w:tcPr>
            <w:gridSpan w:val="3"/>
            <w:tcW w:w="7938" w:type="dxa"/>
          </w:tcPr>
          <w:p>
            <w:pPr>
              <w:pStyle w:val="0"/>
            </w:pPr>
            <w:r>
              <w:rPr>
                <w:sz w:val="20"/>
              </w:rPr>
              <w:t xml:space="preserve">Разработать стратегию развития машиностроительного комплекса Кузбасса на период до 2035 года и с перспективой до 2050 года</w:t>
            </w:r>
          </w:p>
        </w:tc>
      </w:tr>
      <w:tr>
        <w:tc>
          <w:tcPr>
            <w:tcW w:w="1134" w:type="dxa"/>
          </w:tcPr>
          <w:p>
            <w:pPr>
              <w:pStyle w:val="0"/>
            </w:pPr>
            <w:r>
              <w:rPr>
                <w:sz w:val="20"/>
              </w:rPr>
              <w:t xml:space="preserve">1</w:t>
            </w:r>
          </w:p>
        </w:tc>
        <w:tc>
          <w:tcPr>
            <w:tcW w:w="4139" w:type="dxa"/>
          </w:tcPr>
          <w:p>
            <w:pPr>
              <w:pStyle w:val="0"/>
            </w:pPr>
            <w:r>
              <w:rPr>
                <w:sz w:val="20"/>
              </w:rPr>
              <w:t xml:space="preserve">Разработка проектной документации на создание в Кузбассе национального центра испытаний ГШО распределенного типа на принципах государственно-частного партнерства</w:t>
            </w:r>
          </w:p>
        </w:tc>
        <w:tc>
          <w:tcPr>
            <w:tcW w:w="964" w:type="dxa"/>
          </w:tcPr>
          <w:p>
            <w:pPr>
              <w:pStyle w:val="0"/>
              <w:jc w:val="center"/>
            </w:pPr>
            <w:r>
              <w:rPr>
                <w:sz w:val="20"/>
              </w:rPr>
              <w:t xml:space="preserve">2023 год</w:t>
            </w:r>
          </w:p>
        </w:tc>
        <w:tc>
          <w:tcPr>
            <w:tcW w:w="2835" w:type="dxa"/>
          </w:tcPr>
          <w:p>
            <w:pPr>
              <w:pStyle w:val="0"/>
              <w:jc w:val="center"/>
            </w:pPr>
            <w:r>
              <w:rPr>
                <w:sz w:val="20"/>
              </w:rPr>
              <w:t xml:space="preserve">Токарев О.С.</w:t>
            </w:r>
          </w:p>
          <w:p>
            <w:pPr>
              <w:pStyle w:val="0"/>
              <w:jc w:val="center"/>
            </w:pPr>
            <w:r>
              <w:rPr>
                <w:sz w:val="20"/>
              </w:rPr>
              <w:t xml:space="preserve">ОАО "Кузбасс-гипрошахт" (по согласованию)</w:t>
            </w:r>
          </w:p>
        </w:tc>
      </w:tr>
      <w:tr>
        <w:tc>
          <w:tcPr>
            <w:tcW w:w="1134" w:type="dxa"/>
          </w:tcPr>
          <w:p>
            <w:pPr>
              <w:pStyle w:val="0"/>
            </w:pPr>
            <w:r>
              <w:rPr>
                <w:sz w:val="20"/>
              </w:rPr>
              <w:t xml:space="preserve">2</w:t>
            </w:r>
          </w:p>
        </w:tc>
        <w:tc>
          <w:tcPr>
            <w:tcW w:w="4139" w:type="dxa"/>
          </w:tcPr>
          <w:p>
            <w:pPr>
              <w:pStyle w:val="0"/>
            </w:pPr>
            <w:r>
              <w:rPr>
                <w:sz w:val="20"/>
              </w:rPr>
              <w:t xml:space="preserve">Разработка стратегии развития машиностроительного комплекса Кемеровской области - Кузбасса на период до 2035 года и с перспективой до 2050 года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Союз "Кузбасская торгово-промышленная палата" (по согласованию)</w:t>
            </w:r>
          </w:p>
        </w:tc>
      </w:tr>
      <w:tr>
        <w:tc>
          <w:tcPr>
            <w:tcW w:w="1134" w:type="dxa"/>
          </w:tcPr>
          <w:p>
            <w:pPr>
              <w:pStyle w:val="0"/>
            </w:pPr>
            <w:r>
              <w:rPr>
                <w:sz w:val="20"/>
              </w:rPr>
              <w:t xml:space="preserve">3</w:t>
            </w:r>
          </w:p>
        </w:tc>
        <w:tc>
          <w:tcPr>
            <w:tcW w:w="4139" w:type="dxa"/>
          </w:tcPr>
          <w:p>
            <w:pPr>
              <w:pStyle w:val="0"/>
            </w:pPr>
            <w:r>
              <w:rPr>
                <w:sz w:val="20"/>
              </w:rPr>
              <w:t xml:space="preserve">Разработка и рассмотрение проектов производственных организаций по наиболее перспективным и экономически эффективным направлениям</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p>
            <w:pPr>
              <w:pStyle w:val="0"/>
              <w:jc w:val="center"/>
            </w:pPr>
            <w:r>
              <w:rPr>
                <w:sz w:val="20"/>
              </w:rPr>
              <w:t xml:space="preserve">Союз "Кузбасская торгово-промышленная палата" (по согласованию)</w:t>
            </w:r>
          </w:p>
        </w:tc>
      </w:tr>
      <w:tr>
        <w:tc>
          <w:tcPr>
            <w:tcW w:w="1134" w:type="dxa"/>
          </w:tcPr>
          <w:p>
            <w:pPr>
              <w:pStyle w:val="0"/>
            </w:pPr>
            <w:r>
              <w:rPr>
                <w:sz w:val="20"/>
              </w:rPr>
              <w:t xml:space="preserve">4</w:t>
            </w:r>
          </w:p>
        </w:tc>
        <w:tc>
          <w:tcPr>
            <w:tcW w:w="4139" w:type="dxa"/>
          </w:tcPr>
          <w:p>
            <w:pPr>
              <w:pStyle w:val="0"/>
            </w:pPr>
            <w:r>
              <w:rPr>
                <w:sz w:val="20"/>
              </w:rPr>
              <w:t xml:space="preserve">Ввод в эксплуатацию в Кузбассе национального центра испытаний ГШО распределенного типа на принципах государственно-частного партнерства</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Старосвет Л.В.</w:t>
            </w:r>
          </w:p>
          <w:p>
            <w:pPr>
              <w:pStyle w:val="0"/>
              <w:jc w:val="center"/>
            </w:pPr>
            <w:r>
              <w:rPr>
                <w:sz w:val="20"/>
              </w:rPr>
              <w:t xml:space="preserve">ВостНИИ (по согласованию) ФГБНУ "ФИЦ УУХ СО РАН" (по согласованию)</w:t>
            </w:r>
          </w:p>
        </w:tc>
      </w:tr>
      <w:tr>
        <w:tc>
          <w:tcPr>
            <w:tcW w:w="1134" w:type="dxa"/>
          </w:tcPr>
          <w:p>
            <w:pPr>
              <w:pStyle w:val="0"/>
            </w:pPr>
            <w:r>
              <w:rPr>
                <w:sz w:val="20"/>
              </w:rPr>
              <w:t xml:space="preserve">Задача 2</w:t>
            </w:r>
          </w:p>
        </w:tc>
        <w:tc>
          <w:tcPr>
            <w:gridSpan w:val="3"/>
            <w:tcW w:w="7938" w:type="dxa"/>
          </w:tcPr>
          <w:p>
            <w:pPr>
              <w:pStyle w:val="0"/>
            </w:pPr>
            <w:r>
              <w:rPr>
                <w:sz w:val="20"/>
              </w:rPr>
              <w:t xml:space="preserve">Создать кузбасский межотраслевой промышленный кластер производителей горно-шахтного оборудования</w:t>
            </w:r>
          </w:p>
        </w:tc>
      </w:tr>
      <w:tr>
        <w:tc>
          <w:tcPr>
            <w:tcW w:w="1134" w:type="dxa"/>
          </w:tcPr>
          <w:p>
            <w:pPr>
              <w:pStyle w:val="0"/>
            </w:pPr>
            <w:r>
              <w:rPr>
                <w:sz w:val="20"/>
              </w:rPr>
              <w:t xml:space="preserve">1</w:t>
            </w:r>
          </w:p>
        </w:tc>
        <w:tc>
          <w:tcPr>
            <w:tcW w:w="4139" w:type="dxa"/>
          </w:tcPr>
          <w:p>
            <w:pPr>
              <w:pStyle w:val="0"/>
            </w:pPr>
            <w:r>
              <w:rPr>
                <w:sz w:val="20"/>
              </w:rPr>
              <w:t xml:space="preserve">Оказание мер поддержки по развитию бизнеса субъектов малого и среднего бизнеса, являющихся участниками межотраслевого промышленного кластера производителей горно-шахтного оборудования, при поддержке центра ГАУ КО "Мой бизнес" при условии его создания</w:t>
            </w:r>
          </w:p>
        </w:tc>
        <w:tc>
          <w:tcPr>
            <w:tcW w:w="964" w:type="dxa"/>
          </w:tcPr>
          <w:p>
            <w:pPr>
              <w:pStyle w:val="0"/>
              <w:jc w:val="center"/>
            </w:pPr>
            <w:r>
              <w:rPr>
                <w:sz w:val="20"/>
              </w:rPr>
              <w:t xml:space="preserve">2023 - 2024 годы</w:t>
            </w:r>
          </w:p>
        </w:tc>
        <w:tc>
          <w:tcPr>
            <w:tcW w:w="2835" w:type="dxa"/>
          </w:tcPr>
          <w:p>
            <w:pPr>
              <w:pStyle w:val="0"/>
              <w:jc w:val="center"/>
            </w:pPr>
            <w:r>
              <w:rPr>
                <w:sz w:val="20"/>
              </w:rPr>
              <w:t xml:space="preserve">Пытченко К.В.</w:t>
            </w:r>
          </w:p>
          <w:p>
            <w:pPr>
              <w:pStyle w:val="0"/>
              <w:jc w:val="center"/>
            </w:pPr>
            <w:r>
              <w:rPr>
                <w:sz w:val="20"/>
              </w:rPr>
              <w:t xml:space="preserve">ГАУ КО "Мой бизнес"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Получение мер государственной поддержки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p>
            <w:pPr>
              <w:pStyle w:val="0"/>
              <w:jc w:val="center"/>
            </w:pPr>
            <w:r>
              <w:rPr>
                <w:sz w:val="20"/>
              </w:rPr>
              <w:t xml:space="preserve">Фонд развития промышленности Кузбасса</w:t>
            </w:r>
          </w:p>
          <w:p>
            <w:pPr>
              <w:pStyle w:val="0"/>
              <w:jc w:val="center"/>
            </w:pPr>
            <w:r>
              <w:rPr>
                <w:sz w:val="20"/>
              </w:rPr>
              <w:t xml:space="preserve">(по согласованию)</w:t>
            </w:r>
          </w:p>
        </w:tc>
      </w:tr>
      <w:tr>
        <w:tc>
          <w:tcPr>
            <w:tcW w:w="1134" w:type="dxa"/>
          </w:tcPr>
          <w:p>
            <w:pPr>
              <w:pStyle w:val="0"/>
            </w:pPr>
            <w:r>
              <w:rPr>
                <w:sz w:val="20"/>
              </w:rPr>
              <w:t xml:space="preserve">3</w:t>
            </w:r>
          </w:p>
        </w:tc>
        <w:tc>
          <w:tcPr>
            <w:tcW w:w="4139" w:type="dxa"/>
          </w:tcPr>
          <w:p>
            <w:pPr>
              <w:pStyle w:val="0"/>
            </w:pPr>
            <w:r>
              <w:rPr>
                <w:sz w:val="20"/>
              </w:rPr>
              <w:t xml:space="preserve">Подготовка кадров для предприятий машиностроения на базе средних специальных и высших учебных заведений</w:t>
            </w:r>
          </w:p>
        </w:tc>
        <w:tc>
          <w:tcPr>
            <w:tcW w:w="964" w:type="dxa"/>
          </w:tcPr>
          <w:p>
            <w:pPr>
              <w:pStyle w:val="0"/>
              <w:jc w:val="center"/>
            </w:pPr>
            <w:r>
              <w:rPr>
                <w:sz w:val="20"/>
              </w:rPr>
              <w:t xml:space="preserve">2023 год</w:t>
            </w:r>
          </w:p>
        </w:tc>
        <w:tc>
          <w:tcPr>
            <w:tcW w:w="2835" w:type="dxa"/>
          </w:tcPr>
          <w:p>
            <w:pPr>
              <w:pStyle w:val="0"/>
              <w:jc w:val="center"/>
            </w:pPr>
            <w:r>
              <w:rPr>
                <w:sz w:val="20"/>
              </w:rPr>
              <w:t xml:space="preserve">Пфетцер С.А.</w:t>
            </w:r>
          </w:p>
          <w:p>
            <w:pPr>
              <w:pStyle w:val="0"/>
              <w:jc w:val="center"/>
            </w:pPr>
            <w:r>
              <w:rPr>
                <w:sz w:val="20"/>
              </w:rPr>
              <w:t xml:space="preserve">Балакирева С.Ю.</w:t>
            </w:r>
          </w:p>
        </w:tc>
      </w:tr>
      <w:tr>
        <w:tc>
          <w:tcPr>
            <w:tcW w:w="1134" w:type="dxa"/>
          </w:tcPr>
          <w:p>
            <w:pPr>
              <w:pStyle w:val="0"/>
            </w:pPr>
            <w:r>
              <w:rPr>
                <w:sz w:val="20"/>
              </w:rPr>
              <w:t xml:space="preserve">4</w:t>
            </w:r>
          </w:p>
        </w:tc>
        <w:tc>
          <w:tcPr>
            <w:tcW w:w="4139" w:type="dxa"/>
          </w:tcPr>
          <w:p>
            <w:pPr>
              <w:pStyle w:val="0"/>
            </w:pPr>
            <w:r>
              <w:rPr>
                <w:sz w:val="20"/>
              </w:rPr>
              <w:t xml:space="preserve">Разработка и рассмотрение проектов недостающих звеньев производственной цепи. Поиск и привлечение инвесторов. Мониторинг тенденций потребности целевой продукции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p>
            <w:pPr>
              <w:pStyle w:val="0"/>
              <w:jc w:val="center"/>
            </w:pPr>
            <w:r>
              <w:rPr>
                <w:sz w:val="20"/>
              </w:rPr>
              <w:t xml:space="preserve">Пытченко К.В.</w:t>
            </w:r>
          </w:p>
          <w:p>
            <w:pPr>
              <w:pStyle w:val="0"/>
              <w:jc w:val="center"/>
            </w:pPr>
            <w:r>
              <w:rPr>
                <w:sz w:val="20"/>
              </w:rPr>
              <w:t xml:space="preserve">ГКУ "Инвестиционное агентство Кузбасса" (по согласованию)</w:t>
            </w:r>
          </w:p>
          <w:p>
            <w:pPr>
              <w:pStyle w:val="0"/>
              <w:jc w:val="center"/>
            </w:pPr>
            <w:r>
              <w:rPr>
                <w:sz w:val="20"/>
              </w:rPr>
              <w:t xml:space="preserve">АНО "Научно-образовательный центр "Кузбасс" (по согласованию)</w:t>
            </w:r>
          </w:p>
        </w:tc>
      </w:tr>
      <w:tr>
        <w:tc>
          <w:tcPr>
            <w:tcW w:w="1134" w:type="dxa"/>
          </w:tcPr>
          <w:p>
            <w:pPr>
              <w:pStyle w:val="0"/>
            </w:pPr>
            <w:r>
              <w:rPr>
                <w:sz w:val="20"/>
              </w:rPr>
              <w:t xml:space="preserve">5</w:t>
            </w:r>
          </w:p>
        </w:tc>
        <w:tc>
          <w:tcPr>
            <w:tcW w:w="4139" w:type="dxa"/>
          </w:tcPr>
          <w:p>
            <w:pPr>
              <w:pStyle w:val="0"/>
            </w:pPr>
            <w:r>
              <w:rPr>
                <w:sz w:val="20"/>
              </w:rPr>
              <w:t xml:space="preserve">Освоение новых видов продукции промышленного кластера</w:t>
            </w:r>
          </w:p>
        </w:tc>
        <w:tc>
          <w:tcPr>
            <w:tcW w:w="964" w:type="dxa"/>
          </w:tcPr>
          <w:p>
            <w:pPr>
              <w:pStyle w:val="0"/>
              <w:jc w:val="center"/>
            </w:pPr>
            <w:r>
              <w:rPr>
                <w:sz w:val="20"/>
              </w:rPr>
              <w:t xml:space="preserve">2024 год</w:t>
            </w:r>
          </w:p>
        </w:tc>
        <w:tc>
          <w:tcPr>
            <w:tcW w:w="2835" w:type="dxa"/>
          </w:tcPr>
          <w:p>
            <w:pPr>
              <w:pStyle w:val="0"/>
              <w:jc w:val="center"/>
            </w:pPr>
            <w:r>
              <w:rPr>
                <w:sz w:val="20"/>
              </w:rPr>
              <w:t xml:space="preserve">Старосвет Л.В.</w:t>
            </w:r>
          </w:p>
          <w:p>
            <w:pPr>
              <w:pStyle w:val="0"/>
              <w:jc w:val="center"/>
            </w:pPr>
            <w:r>
              <w:rPr>
                <w:sz w:val="20"/>
              </w:rPr>
              <w:t xml:space="preserve">НО "АМК" (по согласованию)</w:t>
            </w:r>
          </w:p>
        </w:tc>
      </w:tr>
      <w:tr>
        <w:tc>
          <w:tcPr>
            <w:tcW w:w="1134" w:type="dxa"/>
          </w:tcPr>
          <w:p>
            <w:pPr>
              <w:pStyle w:val="0"/>
            </w:pPr>
            <w:r>
              <w:rPr>
                <w:sz w:val="20"/>
              </w:rPr>
              <w:t xml:space="preserve">Задача 3</w:t>
            </w:r>
          </w:p>
        </w:tc>
        <w:tc>
          <w:tcPr>
            <w:gridSpan w:val="3"/>
            <w:tcW w:w="7938" w:type="dxa"/>
          </w:tcPr>
          <w:p>
            <w:pPr>
              <w:pStyle w:val="0"/>
            </w:pPr>
            <w:r>
              <w:rPr>
                <w:sz w:val="20"/>
              </w:rPr>
              <w:t xml:space="preserve">Создать Кузбасский промышленный машиностроительный кластер</w:t>
            </w:r>
          </w:p>
        </w:tc>
      </w:tr>
      <w:tr>
        <w:tc>
          <w:tcPr>
            <w:tcW w:w="1134" w:type="dxa"/>
          </w:tcPr>
          <w:p>
            <w:pPr>
              <w:pStyle w:val="0"/>
            </w:pPr>
            <w:r>
              <w:rPr>
                <w:sz w:val="20"/>
              </w:rPr>
              <w:t xml:space="preserve">1</w:t>
            </w:r>
          </w:p>
        </w:tc>
        <w:tc>
          <w:tcPr>
            <w:tcW w:w="4139" w:type="dxa"/>
          </w:tcPr>
          <w:p>
            <w:pPr>
              <w:pStyle w:val="0"/>
            </w:pPr>
            <w:r>
              <w:rPr>
                <w:sz w:val="20"/>
              </w:rPr>
              <w:t xml:space="preserve">Оказание мер поддержки по развитию бизнеса субъектов МСП, являющихся участниками промышленного машиностроительного кластера производителей инновационного оборудования, при поддержке центра ГАУ КО "Мой бизнес" при условии его создания</w:t>
            </w:r>
          </w:p>
        </w:tc>
        <w:tc>
          <w:tcPr>
            <w:tcW w:w="964" w:type="dxa"/>
          </w:tcPr>
          <w:p>
            <w:pPr>
              <w:pStyle w:val="0"/>
              <w:jc w:val="center"/>
            </w:pPr>
            <w:r>
              <w:rPr>
                <w:sz w:val="20"/>
              </w:rPr>
              <w:t xml:space="preserve">2023 - 2024 годы</w:t>
            </w:r>
          </w:p>
        </w:tc>
        <w:tc>
          <w:tcPr>
            <w:tcW w:w="2835" w:type="dxa"/>
          </w:tcPr>
          <w:p>
            <w:pPr>
              <w:pStyle w:val="0"/>
              <w:jc w:val="center"/>
            </w:pPr>
            <w:r>
              <w:rPr>
                <w:sz w:val="20"/>
              </w:rPr>
              <w:t xml:space="preserve">Пытченко К.В.</w:t>
            </w:r>
          </w:p>
          <w:p>
            <w:pPr>
              <w:pStyle w:val="0"/>
              <w:jc w:val="center"/>
            </w:pPr>
            <w:r>
              <w:rPr>
                <w:sz w:val="20"/>
              </w:rPr>
              <w:t xml:space="preserve">ГАУ КО "Мой бизнес"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Организация производства импортозамещающей продукции машиностроительного кластера</w:t>
            </w:r>
          </w:p>
        </w:tc>
        <w:tc>
          <w:tcPr>
            <w:tcW w:w="964" w:type="dxa"/>
          </w:tcPr>
          <w:p>
            <w:pPr>
              <w:pStyle w:val="0"/>
              <w:jc w:val="center"/>
            </w:pPr>
            <w:r>
              <w:rPr>
                <w:sz w:val="20"/>
              </w:rPr>
              <w:t xml:space="preserve">2023 год</w:t>
            </w:r>
          </w:p>
        </w:tc>
        <w:tc>
          <w:tcPr>
            <w:tcW w:w="2835" w:type="dxa"/>
          </w:tcPr>
          <w:p>
            <w:pPr>
              <w:pStyle w:val="0"/>
              <w:jc w:val="center"/>
            </w:pPr>
            <w:r>
              <w:rPr>
                <w:sz w:val="20"/>
              </w:rPr>
              <w:t xml:space="preserve">Старосвет Л.В.</w:t>
            </w:r>
          </w:p>
          <w:p>
            <w:pPr>
              <w:pStyle w:val="0"/>
              <w:jc w:val="center"/>
            </w:pPr>
            <w:r>
              <w:rPr>
                <w:sz w:val="20"/>
              </w:rPr>
              <w:t xml:space="preserve">НО "Ассоциация машиностроителей Кузбасса"</w:t>
            </w:r>
          </w:p>
          <w:p>
            <w:pPr>
              <w:pStyle w:val="0"/>
              <w:jc w:val="center"/>
            </w:pPr>
            <w:r>
              <w:rPr>
                <w:sz w:val="20"/>
              </w:rPr>
              <w:t xml:space="preserve">(по согласованию)</w:t>
            </w:r>
          </w:p>
        </w:tc>
      </w:tr>
      <w:tr>
        <w:tc>
          <w:tcPr>
            <w:tcW w:w="1134" w:type="dxa"/>
          </w:tcPr>
          <w:p>
            <w:pPr>
              <w:pStyle w:val="0"/>
            </w:pPr>
            <w:r>
              <w:rPr>
                <w:sz w:val="20"/>
              </w:rPr>
              <w:t xml:space="preserve">3</w:t>
            </w:r>
          </w:p>
        </w:tc>
        <w:tc>
          <w:tcPr>
            <w:tcW w:w="4139" w:type="dxa"/>
          </w:tcPr>
          <w:p>
            <w:pPr>
              <w:pStyle w:val="0"/>
            </w:pPr>
            <w:r>
              <w:rPr>
                <w:sz w:val="20"/>
              </w:rPr>
              <w:t xml:space="preserve">Получение мер государственной поддержки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p>
            <w:pPr>
              <w:pStyle w:val="0"/>
              <w:jc w:val="center"/>
            </w:pPr>
            <w:r>
              <w:rPr>
                <w:sz w:val="20"/>
              </w:rPr>
              <w:t xml:space="preserve">Фонд развития промышленности Кузбасса (по согласованию)</w:t>
            </w:r>
          </w:p>
        </w:tc>
      </w:tr>
      <w:tr>
        <w:tc>
          <w:tcPr>
            <w:tcW w:w="1134" w:type="dxa"/>
          </w:tcPr>
          <w:p>
            <w:pPr>
              <w:pStyle w:val="0"/>
            </w:pPr>
            <w:r>
              <w:rPr>
                <w:sz w:val="20"/>
              </w:rPr>
              <w:t xml:space="preserve">Задача 4</w:t>
            </w:r>
          </w:p>
        </w:tc>
        <w:tc>
          <w:tcPr>
            <w:gridSpan w:val="3"/>
            <w:tcW w:w="7938" w:type="dxa"/>
          </w:tcPr>
          <w:p>
            <w:pPr>
              <w:pStyle w:val="0"/>
            </w:pPr>
            <w:r>
              <w:rPr>
                <w:sz w:val="20"/>
              </w:rPr>
              <w:t xml:space="preserve">Развитие компетенций в сфере производства машиностроительной продукции и дальнейшее расширение в электротехнической промышленности, освоение производства востребованной продукции приборостроения, включая производство медицинской техники</w:t>
            </w:r>
          </w:p>
        </w:tc>
      </w:tr>
      <w:tr>
        <w:tc>
          <w:tcPr>
            <w:tcW w:w="1134" w:type="dxa"/>
          </w:tcPr>
          <w:p>
            <w:pPr>
              <w:pStyle w:val="0"/>
            </w:pPr>
            <w:r>
              <w:rPr>
                <w:sz w:val="20"/>
              </w:rPr>
              <w:t xml:space="preserve">1</w:t>
            </w:r>
          </w:p>
        </w:tc>
        <w:tc>
          <w:tcPr>
            <w:tcW w:w="4139" w:type="dxa"/>
          </w:tcPr>
          <w:p>
            <w:pPr>
              <w:pStyle w:val="0"/>
            </w:pPr>
            <w:r>
              <w:rPr>
                <w:sz w:val="20"/>
              </w:rPr>
              <w:t xml:space="preserve">Подготовка специалистов с необходимыми навыками и компетенциями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Пфетцер С.А.</w:t>
            </w:r>
          </w:p>
          <w:p>
            <w:pPr>
              <w:pStyle w:val="0"/>
              <w:jc w:val="center"/>
            </w:pPr>
            <w:r>
              <w:rPr>
                <w:sz w:val="20"/>
              </w:rPr>
              <w:t xml:space="preserve">Балакирева С.Ю.</w:t>
            </w:r>
          </w:p>
        </w:tc>
      </w:tr>
      <w:tr>
        <w:tc>
          <w:tcPr>
            <w:tcW w:w="1134" w:type="dxa"/>
          </w:tcPr>
          <w:p>
            <w:pPr>
              <w:pStyle w:val="0"/>
            </w:pPr>
            <w:r>
              <w:rPr>
                <w:sz w:val="20"/>
              </w:rPr>
              <w:t xml:space="preserve">2</w:t>
            </w:r>
          </w:p>
        </w:tc>
        <w:tc>
          <w:tcPr>
            <w:tcW w:w="4139" w:type="dxa"/>
          </w:tcPr>
          <w:p>
            <w:pPr>
              <w:pStyle w:val="0"/>
            </w:pPr>
            <w:r>
              <w:rPr>
                <w:sz w:val="20"/>
              </w:rPr>
              <w:t xml:space="preserve">Создание на базе существующих машиностроительных предприятий базы по получению практических навыков и компетенций для студентов учебных заведений (производственная практика)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Пфетцер С.А.</w:t>
            </w:r>
          </w:p>
          <w:p>
            <w:pPr>
              <w:pStyle w:val="0"/>
              <w:jc w:val="center"/>
            </w:pPr>
            <w:r>
              <w:rPr>
                <w:sz w:val="20"/>
              </w:rPr>
              <w:t xml:space="preserve">Балакирева С.Ю.</w:t>
            </w:r>
          </w:p>
          <w:p>
            <w:pPr>
              <w:pStyle w:val="0"/>
              <w:jc w:val="center"/>
            </w:pPr>
            <w:r>
              <w:rPr>
                <w:sz w:val="20"/>
              </w:rPr>
              <w:t xml:space="preserve">АНО "Научно-образовательный центр "Кузбасс" (по согласованию)</w:t>
            </w:r>
          </w:p>
        </w:tc>
      </w:tr>
      <w:tr>
        <w:tc>
          <w:tcPr>
            <w:tcW w:w="1134" w:type="dxa"/>
          </w:tcPr>
          <w:p>
            <w:pPr>
              <w:pStyle w:val="0"/>
            </w:pPr>
            <w:r>
              <w:rPr>
                <w:sz w:val="20"/>
              </w:rPr>
              <w:t xml:space="preserve">Задача 5</w:t>
            </w:r>
          </w:p>
        </w:tc>
        <w:tc>
          <w:tcPr>
            <w:gridSpan w:val="3"/>
            <w:tcW w:w="7938" w:type="dxa"/>
          </w:tcPr>
          <w:p>
            <w:pPr>
              <w:pStyle w:val="0"/>
            </w:pPr>
            <w:r>
              <w:rPr>
                <w:sz w:val="20"/>
              </w:rPr>
              <w:t xml:space="preserve">На площадках территорий опережающего социально-экономического развития (ТОСЭР), особых экономических зон (ОЭЗ) создать совместные с зарубежными производителями машиностроительные предприятия по производству оборудования для угольной отрасли, компонентное машиностроение (крупноузловая сборка, ремонтные и восстановительные производства)</w:t>
            </w:r>
          </w:p>
        </w:tc>
      </w:tr>
      <w:tr>
        <w:tc>
          <w:tcPr>
            <w:tcW w:w="1134" w:type="dxa"/>
          </w:tcPr>
          <w:p>
            <w:pPr>
              <w:pStyle w:val="0"/>
            </w:pPr>
            <w:r>
              <w:rPr>
                <w:sz w:val="20"/>
              </w:rPr>
              <w:t xml:space="preserve">1</w:t>
            </w:r>
          </w:p>
        </w:tc>
        <w:tc>
          <w:tcPr>
            <w:tcW w:w="4139" w:type="dxa"/>
          </w:tcPr>
          <w:p>
            <w:pPr>
              <w:pStyle w:val="0"/>
            </w:pPr>
            <w:r>
              <w:rPr>
                <w:sz w:val="20"/>
              </w:rPr>
              <w:t xml:space="preserve">Рассмотрение проектов машиностроительных предприятий с привлечением зарубежных специалистов и передовых технологий зарубежных производств. Привлечение инвесторов</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Старосвет Л.В.</w:t>
            </w:r>
          </w:p>
          <w:p>
            <w:pPr>
              <w:pStyle w:val="0"/>
              <w:jc w:val="center"/>
            </w:pPr>
            <w:r>
              <w:rPr>
                <w:sz w:val="20"/>
              </w:rPr>
              <w:t xml:space="preserve">Пытченко К.В.</w:t>
            </w:r>
          </w:p>
          <w:p>
            <w:pPr>
              <w:pStyle w:val="0"/>
              <w:jc w:val="center"/>
            </w:pPr>
            <w:r>
              <w:rPr>
                <w:sz w:val="20"/>
              </w:rPr>
              <w:t xml:space="preserve">Союз "Кузбасская торгово-промышленная палата" (по согласованию)</w:t>
            </w:r>
          </w:p>
        </w:tc>
      </w:tr>
      <w:tr>
        <w:tc>
          <w:tcPr>
            <w:gridSpan w:val="4"/>
            <w:tcW w:w="9072" w:type="dxa"/>
          </w:tcPr>
          <w:p>
            <w:pPr>
              <w:pStyle w:val="0"/>
              <w:jc w:val="center"/>
            </w:pPr>
            <w:r>
              <w:rPr>
                <w:sz w:val="20"/>
              </w:rPr>
              <w:t xml:space="preserve">Подприоритет N 4 "Кластерная стратегия развития Кузбасса до 2035 года"</w:t>
            </w:r>
          </w:p>
        </w:tc>
      </w:tr>
      <w:tr>
        <w:tc>
          <w:tcPr>
            <w:tcW w:w="1134" w:type="dxa"/>
          </w:tcPr>
          <w:p>
            <w:pPr>
              <w:pStyle w:val="0"/>
            </w:pPr>
            <w:r>
              <w:rPr>
                <w:sz w:val="20"/>
              </w:rPr>
              <w:t xml:space="preserve">Цель 1</w:t>
            </w:r>
          </w:p>
        </w:tc>
        <w:tc>
          <w:tcPr>
            <w:gridSpan w:val="3"/>
            <w:tcW w:w="7938" w:type="dxa"/>
            <w:vAlign w:val="center"/>
          </w:tcPr>
          <w:p>
            <w:pPr>
              <w:pStyle w:val="0"/>
            </w:pPr>
            <w:r>
              <w:rPr>
                <w:sz w:val="20"/>
              </w:rPr>
              <w:t xml:space="preserve">Создание новых производственных цепочек (с использованием мер государственной поддержки) при реализации кластерной стратегии развития</w:t>
            </w:r>
          </w:p>
        </w:tc>
      </w:tr>
      <w:tr>
        <w:tc>
          <w:tcPr>
            <w:tcW w:w="1134" w:type="dxa"/>
          </w:tcPr>
          <w:p>
            <w:pPr>
              <w:pStyle w:val="0"/>
            </w:pPr>
            <w:r>
              <w:rPr>
                <w:sz w:val="20"/>
              </w:rPr>
              <w:t xml:space="preserve">1</w:t>
            </w:r>
          </w:p>
        </w:tc>
        <w:tc>
          <w:tcPr>
            <w:tcW w:w="4139" w:type="dxa"/>
          </w:tcPr>
          <w:p>
            <w:pPr>
              <w:pStyle w:val="0"/>
            </w:pPr>
            <w:r>
              <w:rPr>
                <w:sz w:val="20"/>
              </w:rPr>
              <w:t xml:space="preserve">Организация и проведение круглого стола в формате стратегической сессии для субъектов малого и среднего предпринимательства (субъектов МСП), являющихся участниками территориальных кластеров, курируемых центром кластерного развития ГАУ КО "Мой бизнес", на тему межкластерного взаимодействия и разработки совместных кластерных проектов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Пытченко К.В.</w:t>
            </w:r>
          </w:p>
          <w:p>
            <w:pPr>
              <w:pStyle w:val="0"/>
              <w:jc w:val="center"/>
            </w:pPr>
            <w:r>
              <w:rPr>
                <w:sz w:val="20"/>
              </w:rPr>
              <w:t xml:space="preserve">ГАУ КО "Мой бизнес"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Организация и проведение форума для субъектов МСП, являющихся участниками и потенциальными участниками биомедицинского кластера Кузбасса, на актуальные темы для частной медицины Кузбасса, включая вопросы цифровизации медицинских услуг</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Пытченко К.В.</w:t>
            </w:r>
          </w:p>
          <w:p>
            <w:pPr>
              <w:pStyle w:val="0"/>
              <w:jc w:val="center"/>
            </w:pPr>
            <w:r>
              <w:rPr>
                <w:sz w:val="20"/>
              </w:rPr>
              <w:t xml:space="preserve">ГАУ КО "Мой бизнес" (по согласованию)</w:t>
            </w:r>
          </w:p>
        </w:tc>
      </w:tr>
      <w:tr>
        <w:tc>
          <w:tcPr>
            <w:tcW w:w="1134" w:type="dxa"/>
          </w:tcPr>
          <w:p>
            <w:pPr>
              <w:pStyle w:val="0"/>
            </w:pPr>
            <w:r>
              <w:rPr>
                <w:sz w:val="20"/>
              </w:rPr>
              <w:t xml:space="preserve">3</w:t>
            </w:r>
          </w:p>
        </w:tc>
        <w:tc>
          <w:tcPr>
            <w:tcW w:w="4139" w:type="dxa"/>
          </w:tcPr>
          <w:p>
            <w:pPr>
              <w:pStyle w:val="0"/>
            </w:pPr>
            <w:r>
              <w:rPr>
                <w:sz w:val="20"/>
              </w:rPr>
              <w:t xml:space="preserve">Организация и проведение форума для субъектов МСП, являющихся участниками и потенциальными участниками агропромышленного кластера Кузбасса "АгроКузбасс", с освещением современных тенденций и вопросов внедрения и использования инструментов цифровизации в сельском хозяйстве</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Пытченко К.В.</w:t>
            </w:r>
          </w:p>
          <w:p>
            <w:pPr>
              <w:pStyle w:val="0"/>
              <w:jc w:val="center"/>
            </w:pPr>
            <w:r>
              <w:rPr>
                <w:sz w:val="20"/>
              </w:rPr>
              <w:t xml:space="preserve">ГАУ КО "Мой бизнес" (по согласованию)</w:t>
            </w:r>
          </w:p>
        </w:tc>
      </w:tr>
      <w:tr>
        <w:tc>
          <w:tcPr>
            <w:tcW w:w="1134" w:type="dxa"/>
          </w:tcPr>
          <w:p>
            <w:pPr>
              <w:pStyle w:val="0"/>
            </w:pPr>
            <w:r>
              <w:rPr>
                <w:sz w:val="20"/>
              </w:rPr>
              <w:t xml:space="preserve">Цель 2</w:t>
            </w:r>
          </w:p>
        </w:tc>
        <w:tc>
          <w:tcPr>
            <w:gridSpan w:val="3"/>
            <w:tcW w:w="7938" w:type="dxa"/>
          </w:tcPr>
          <w:p>
            <w:pPr>
              <w:pStyle w:val="0"/>
            </w:pPr>
            <w:r>
              <w:rPr>
                <w:sz w:val="20"/>
              </w:rPr>
              <w:t xml:space="preserve">Создание особой экономической зоны промышленно-производственного типа "Кузбасс" для формирования дополнительных благоприятных условий социально-экономического развития Кемеровской области - Кузбасса и Топкинского муниципального округа за счет развития инвестиционных проектов в энергетической, медицинской, пищевой, строительной, химической и иной деятельности</w:t>
            </w:r>
          </w:p>
        </w:tc>
      </w:tr>
      <w:tr>
        <w:tc>
          <w:tcPr>
            <w:tcW w:w="1134" w:type="dxa"/>
          </w:tcPr>
          <w:p>
            <w:pPr>
              <w:pStyle w:val="0"/>
            </w:pPr>
            <w:r>
              <w:rPr>
                <w:sz w:val="20"/>
              </w:rPr>
              <w:t xml:space="preserve">1</w:t>
            </w:r>
          </w:p>
        </w:tc>
        <w:tc>
          <w:tcPr>
            <w:tcW w:w="4139" w:type="dxa"/>
          </w:tcPr>
          <w:p>
            <w:pPr>
              <w:pStyle w:val="0"/>
            </w:pPr>
            <w:r>
              <w:rPr>
                <w:sz w:val="20"/>
              </w:rPr>
              <w:t xml:space="preserve">Размещение на территории ОЭЗ ППТ "Кузбасс" промышленных объектов резидентов</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Пытченко К.В.</w:t>
            </w:r>
          </w:p>
          <w:p>
            <w:pPr>
              <w:pStyle w:val="0"/>
              <w:jc w:val="center"/>
            </w:pPr>
            <w:r>
              <w:rPr>
                <w:sz w:val="20"/>
              </w:rPr>
              <w:t xml:space="preserve">Фролов С.В. (по согласованию)</w:t>
            </w:r>
          </w:p>
        </w:tc>
      </w:tr>
      <w:tr>
        <w:tc>
          <w:tcPr>
            <w:tcW w:w="1134" w:type="dxa"/>
          </w:tcPr>
          <w:p>
            <w:pPr>
              <w:pStyle w:val="0"/>
            </w:pPr>
            <w:r>
              <w:rPr>
                <w:sz w:val="20"/>
              </w:rPr>
              <w:t xml:space="preserve">Задача 1</w:t>
            </w:r>
          </w:p>
        </w:tc>
        <w:tc>
          <w:tcPr>
            <w:gridSpan w:val="3"/>
            <w:tcW w:w="7938" w:type="dxa"/>
          </w:tcPr>
          <w:p>
            <w:pPr>
              <w:pStyle w:val="0"/>
            </w:pPr>
            <w:r>
              <w:rPr>
                <w:sz w:val="20"/>
              </w:rPr>
              <w:t xml:space="preserve">Развитие и диверсификация экономики Топкинского муниципального округа и Кемеровской области - Кузбасса за счет создания режима преференциальной территории для перспективных проектов потенциальных инвесторов</w:t>
            </w:r>
          </w:p>
        </w:tc>
      </w:tr>
      <w:tr>
        <w:tc>
          <w:tcPr>
            <w:tcW w:w="1134" w:type="dxa"/>
            <w:vMerge w:val="restart"/>
          </w:tcPr>
          <w:p>
            <w:pPr>
              <w:pStyle w:val="0"/>
            </w:pPr>
            <w:r>
              <w:rPr>
                <w:sz w:val="20"/>
              </w:rPr>
              <w:t xml:space="preserve">1</w:t>
            </w:r>
          </w:p>
        </w:tc>
        <w:tc>
          <w:tcPr>
            <w:tcW w:w="4139" w:type="dxa"/>
          </w:tcPr>
          <w:p>
            <w:pPr>
              <w:pStyle w:val="0"/>
            </w:pPr>
            <w:r>
              <w:rPr>
                <w:sz w:val="20"/>
              </w:rPr>
              <w:t xml:space="preserve">Оказание мер поддержки реализации инвестиционных проектов на территории особой экономической зоны, в том числе</w:t>
            </w:r>
          </w:p>
        </w:tc>
        <w:tc>
          <w:tcPr>
            <w:tcW w:w="964" w:type="dxa"/>
          </w:tcPr>
          <w:p>
            <w:pPr>
              <w:pStyle w:val="0"/>
              <w:jc w:val="center"/>
            </w:pPr>
            <w:r>
              <w:rPr>
                <w:sz w:val="20"/>
              </w:rPr>
              <w:t xml:space="preserve">2023 - 2025 годы</w:t>
            </w:r>
          </w:p>
        </w:tc>
        <w:tc>
          <w:tcPr>
            <w:tcW w:w="2835" w:type="dxa"/>
            <w:vMerge w:val="restart"/>
          </w:tcPr>
          <w:p>
            <w:pPr>
              <w:pStyle w:val="0"/>
              <w:jc w:val="center"/>
            </w:pPr>
            <w:r>
              <w:rPr>
                <w:sz w:val="20"/>
              </w:rPr>
              <w:t xml:space="preserve">Пытченко К.В.</w:t>
            </w:r>
          </w:p>
          <w:p>
            <w:pPr>
              <w:pStyle w:val="0"/>
              <w:jc w:val="center"/>
            </w:pPr>
            <w:r>
              <w:rPr>
                <w:sz w:val="20"/>
              </w:rPr>
              <w:t xml:space="preserve">Фролов С.В.</w:t>
            </w:r>
          </w:p>
          <w:p>
            <w:pPr>
              <w:pStyle w:val="0"/>
              <w:jc w:val="center"/>
            </w:pPr>
            <w:r>
              <w:rPr>
                <w:sz w:val="20"/>
              </w:rPr>
              <w:t xml:space="preserve">(по согласованию)</w:t>
            </w:r>
          </w:p>
        </w:tc>
      </w:tr>
      <w:tr>
        <w:tc>
          <w:tcPr>
            <w:vMerge w:val="continue"/>
          </w:tcPr>
          <w:p/>
        </w:tc>
        <w:tc>
          <w:tcPr>
            <w:tcW w:w="4139" w:type="dxa"/>
          </w:tcPr>
          <w:p>
            <w:pPr>
              <w:pStyle w:val="0"/>
            </w:pPr>
            <w:r>
              <w:rPr>
                <w:sz w:val="20"/>
              </w:rPr>
              <w:t xml:space="preserve">Строительство завода металлоконструкций, медицинской мебели и оборудования ООО "ОЛЛФИН"</w:t>
            </w:r>
          </w:p>
        </w:tc>
        <w:tc>
          <w:tcPr>
            <w:tcW w:w="964" w:type="dxa"/>
          </w:tcPr>
          <w:p>
            <w:pPr>
              <w:pStyle w:val="0"/>
              <w:jc w:val="center"/>
            </w:pPr>
            <w:r>
              <w:rPr>
                <w:sz w:val="20"/>
              </w:rPr>
              <w:t xml:space="preserve">2023 - 2028 годы</w:t>
            </w:r>
          </w:p>
        </w:tc>
        <w:tc>
          <w:tcPr>
            <w:vMerge w:val="continue"/>
          </w:tcPr>
          <w:p/>
        </w:tc>
      </w:tr>
      <w:tr>
        <w:tc>
          <w:tcPr>
            <w:vMerge w:val="continue"/>
          </w:tcPr>
          <w:p/>
        </w:tc>
        <w:tc>
          <w:tcPr>
            <w:tcW w:w="4139" w:type="dxa"/>
          </w:tcPr>
          <w:p>
            <w:pPr>
              <w:pStyle w:val="0"/>
            </w:pPr>
            <w:r>
              <w:rPr>
                <w:sz w:val="20"/>
              </w:rPr>
              <w:t xml:space="preserve">Создание производства сыров ООО "Содружество"</w:t>
            </w:r>
          </w:p>
        </w:tc>
        <w:tc>
          <w:tcPr>
            <w:tcW w:w="964" w:type="dxa"/>
          </w:tcPr>
          <w:p>
            <w:pPr>
              <w:pStyle w:val="0"/>
              <w:jc w:val="center"/>
            </w:pPr>
            <w:r>
              <w:rPr>
                <w:sz w:val="20"/>
              </w:rPr>
              <w:t xml:space="preserve">2025 - 2026 годы</w:t>
            </w:r>
          </w:p>
        </w:tc>
        <w:tc>
          <w:tcPr>
            <w:vMerge w:val="continue"/>
          </w:tcPr>
          <w:p/>
        </w:tc>
      </w:tr>
      <w:tr>
        <w:tc>
          <w:tcPr>
            <w:tcW w:w="1134" w:type="dxa"/>
          </w:tcPr>
          <w:p>
            <w:pPr>
              <w:pStyle w:val="0"/>
            </w:pPr>
            <w:r>
              <w:rPr>
                <w:sz w:val="20"/>
              </w:rPr>
              <w:t xml:space="preserve">Задача 2</w:t>
            </w:r>
          </w:p>
        </w:tc>
        <w:tc>
          <w:tcPr>
            <w:gridSpan w:val="3"/>
            <w:tcW w:w="7938" w:type="dxa"/>
          </w:tcPr>
          <w:p>
            <w:pPr>
              <w:pStyle w:val="0"/>
            </w:pPr>
            <w:r>
              <w:rPr>
                <w:sz w:val="20"/>
              </w:rPr>
              <w:t xml:space="preserve">Повышение благосостояния жителей Топкинского муниципального округа и Кемеровской области - Кузбасса, в том числе за счет создания высокопроизводительных рабочих мест</w:t>
            </w:r>
          </w:p>
        </w:tc>
      </w:tr>
      <w:tr>
        <w:tc>
          <w:tcPr>
            <w:tcW w:w="1134" w:type="dxa"/>
          </w:tcPr>
          <w:p>
            <w:pPr>
              <w:pStyle w:val="0"/>
            </w:pPr>
            <w:r>
              <w:rPr>
                <w:sz w:val="20"/>
              </w:rPr>
              <w:t xml:space="preserve">1</w:t>
            </w:r>
          </w:p>
        </w:tc>
        <w:tc>
          <w:tcPr>
            <w:tcW w:w="4139" w:type="dxa"/>
          </w:tcPr>
          <w:p>
            <w:pPr>
              <w:pStyle w:val="0"/>
            </w:pPr>
            <w:r>
              <w:rPr>
                <w:sz w:val="20"/>
              </w:rPr>
              <w:t xml:space="preserve">Увеличение объема налоговых отчислений и страховых взносов в консолидированный бюджет</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Фролов С.В.</w:t>
            </w:r>
          </w:p>
          <w:p>
            <w:pPr>
              <w:pStyle w:val="0"/>
              <w:jc w:val="center"/>
            </w:pPr>
            <w:r>
              <w:rPr>
                <w:sz w:val="20"/>
              </w:rPr>
              <w:t xml:space="preserve">(по согласованию)</w:t>
            </w:r>
          </w:p>
        </w:tc>
      </w:tr>
      <w:tr>
        <w:tc>
          <w:tcPr>
            <w:tcW w:w="1134" w:type="dxa"/>
          </w:tcPr>
          <w:p>
            <w:pPr>
              <w:pStyle w:val="0"/>
            </w:pPr>
            <w:r>
              <w:rPr>
                <w:sz w:val="20"/>
              </w:rPr>
              <w:t xml:space="preserve">Задача 3</w:t>
            </w:r>
          </w:p>
        </w:tc>
        <w:tc>
          <w:tcPr>
            <w:gridSpan w:val="3"/>
            <w:tcW w:w="7938" w:type="dxa"/>
          </w:tcPr>
          <w:p>
            <w:pPr>
              <w:pStyle w:val="0"/>
            </w:pPr>
            <w:r>
              <w:rPr>
                <w:sz w:val="20"/>
              </w:rPr>
              <w:t xml:space="preserve">Повышение инвестиционной привлекательности Кемеровской области - Кузбасса и Топкинского муниципального округа за счет создания инфраструктуры для новых производств</w:t>
            </w:r>
          </w:p>
        </w:tc>
      </w:tr>
      <w:tr>
        <w:tc>
          <w:tcPr>
            <w:tcW w:w="1134" w:type="dxa"/>
          </w:tcPr>
          <w:p>
            <w:pPr>
              <w:pStyle w:val="0"/>
            </w:pPr>
            <w:r>
              <w:rPr>
                <w:sz w:val="20"/>
              </w:rPr>
              <w:t xml:space="preserve">1</w:t>
            </w:r>
          </w:p>
        </w:tc>
        <w:tc>
          <w:tcPr>
            <w:tcW w:w="4139" w:type="dxa"/>
          </w:tcPr>
          <w:p>
            <w:pPr>
              <w:pStyle w:val="0"/>
            </w:pPr>
            <w:r>
              <w:rPr>
                <w:sz w:val="20"/>
              </w:rPr>
              <w:t xml:space="preserve">Строительство объектов инфраструктуры, необходимых для реализации инвестиционных проектов</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Фролов С.В.</w:t>
            </w:r>
          </w:p>
          <w:p>
            <w:pPr>
              <w:pStyle w:val="0"/>
              <w:jc w:val="center"/>
            </w:pPr>
            <w:r>
              <w:rPr>
                <w:sz w:val="20"/>
              </w:rPr>
              <w:t xml:space="preserve">(по согласованию)</w:t>
            </w:r>
          </w:p>
        </w:tc>
      </w:tr>
      <w:tr>
        <w:tc>
          <w:tcPr>
            <w:tcW w:w="1134" w:type="dxa"/>
          </w:tcPr>
          <w:p>
            <w:pPr>
              <w:pStyle w:val="0"/>
            </w:pPr>
            <w:r>
              <w:rPr>
                <w:sz w:val="20"/>
              </w:rPr>
              <w:t xml:space="preserve">Результат</w:t>
            </w:r>
          </w:p>
        </w:tc>
        <w:tc>
          <w:tcPr>
            <w:gridSpan w:val="3"/>
            <w:tcW w:w="7938" w:type="dxa"/>
          </w:tcPr>
          <w:p>
            <w:pPr>
              <w:pStyle w:val="0"/>
            </w:pPr>
            <w:r>
              <w:rPr>
                <w:sz w:val="20"/>
              </w:rPr>
              <w:t xml:space="preserve">Строительство крупных и средних перерабатывающих производств</w:t>
            </w:r>
          </w:p>
        </w:tc>
      </w:tr>
      <w:tr>
        <w:tc>
          <w:tcPr>
            <w:gridSpan w:val="4"/>
            <w:tcW w:w="9072" w:type="dxa"/>
          </w:tcPr>
          <w:p>
            <w:pPr>
              <w:pStyle w:val="0"/>
              <w:outlineLvl w:val="3"/>
              <w:jc w:val="center"/>
            </w:pPr>
            <w:r>
              <w:rPr>
                <w:sz w:val="20"/>
              </w:rPr>
              <w:t xml:space="preserve">III этап (2026 - 2035 годы)</w:t>
            </w:r>
          </w:p>
        </w:tc>
      </w:tr>
      <w:tr>
        <w:tc>
          <w:tcPr>
            <w:gridSpan w:val="4"/>
            <w:tcW w:w="9072" w:type="dxa"/>
          </w:tcPr>
          <w:p>
            <w:pPr>
              <w:pStyle w:val="0"/>
              <w:jc w:val="center"/>
            </w:pPr>
            <w:r>
              <w:rPr>
                <w:sz w:val="20"/>
              </w:rPr>
              <w:t xml:space="preserve">Подприоритет N 1 "Экологизация угольной отрасли на основе развития углехимического комплекса"</w:t>
            </w:r>
          </w:p>
        </w:tc>
      </w:tr>
      <w:tr>
        <w:tc>
          <w:tcPr>
            <w:tcW w:w="1134" w:type="dxa"/>
          </w:tcPr>
          <w:p>
            <w:pPr>
              <w:pStyle w:val="0"/>
            </w:pPr>
            <w:r>
              <w:rPr>
                <w:sz w:val="20"/>
              </w:rPr>
              <w:t xml:space="preserve">Цель 1</w:t>
            </w:r>
          </w:p>
        </w:tc>
        <w:tc>
          <w:tcPr>
            <w:gridSpan w:val="3"/>
            <w:tcW w:w="7938" w:type="dxa"/>
          </w:tcPr>
          <w:p>
            <w:pPr>
              <w:pStyle w:val="0"/>
            </w:pPr>
            <w:r>
              <w:rPr>
                <w:sz w:val="20"/>
              </w:rPr>
              <w:t xml:space="preserve">Производство из угля жидкого топлива и химических продуктов</w:t>
            </w:r>
          </w:p>
        </w:tc>
      </w:tr>
      <w:tr>
        <w:tc>
          <w:tcPr>
            <w:tcW w:w="1134" w:type="dxa"/>
          </w:tcPr>
          <w:p>
            <w:pPr>
              <w:pStyle w:val="0"/>
            </w:pPr>
            <w:r>
              <w:rPr>
                <w:sz w:val="20"/>
              </w:rPr>
              <w:t xml:space="preserve">1</w:t>
            </w:r>
          </w:p>
        </w:tc>
        <w:tc>
          <w:tcPr>
            <w:tcW w:w="4139" w:type="dxa"/>
          </w:tcPr>
          <w:p>
            <w:pPr>
              <w:pStyle w:val="0"/>
            </w:pPr>
            <w:r>
              <w:rPr>
                <w:sz w:val="20"/>
              </w:rPr>
              <w:t xml:space="preserve">Увеличение объемов производства из угля жидкого топлива и химических продуктов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p>
            <w:pPr>
              <w:pStyle w:val="0"/>
              <w:jc w:val="center"/>
            </w:pPr>
            <w:r>
              <w:rPr>
                <w:sz w:val="20"/>
              </w:rPr>
              <w:t xml:space="preserve">Токарев О.С.</w:t>
            </w:r>
          </w:p>
        </w:tc>
      </w:tr>
      <w:tr>
        <w:tc>
          <w:tcPr>
            <w:tcW w:w="1134" w:type="dxa"/>
          </w:tcPr>
          <w:p>
            <w:pPr>
              <w:pStyle w:val="0"/>
            </w:pPr>
            <w:r>
              <w:rPr>
                <w:sz w:val="20"/>
              </w:rPr>
              <w:t xml:space="preserve">Цель 2</w:t>
            </w:r>
          </w:p>
        </w:tc>
        <w:tc>
          <w:tcPr>
            <w:gridSpan w:val="3"/>
            <w:tcW w:w="7938" w:type="dxa"/>
          </w:tcPr>
          <w:p>
            <w:pPr>
              <w:pStyle w:val="0"/>
            </w:pPr>
            <w:r>
              <w:rPr>
                <w:sz w:val="20"/>
              </w:rPr>
              <w:t xml:space="preserve">Развитие регионального углехимического кластера "Комплексная переработка угля и техногенных отходов"</w:t>
            </w:r>
          </w:p>
        </w:tc>
      </w:tr>
      <w:tr>
        <w:tc>
          <w:tcPr>
            <w:tcW w:w="1134" w:type="dxa"/>
          </w:tcPr>
          <w:p>
            <w:pPr>
              <w:pStyle w:val="0"/>
            </w:pPr>
            <w:r>
              <w:rPr>
                <w:sz w:val="20"/>
              </w:rPr>
              <w:t xml:space="preserve">1</w:t>
            </w:r>
          </w:p>
        </w:tc>
        <w:tc>
          <w:tcPr>
            <w:tcW w:w="4139" w:type="dxa"/>
          </w:tcPr>
          <w:p>
            <w:pPr>
              <w:pStyle w:val="0"/>
            </w:pPr>
            <w:r>
              <w:rPr>
                <w:sz w:val="20"/>
              </w:rPr>
              <w:t xml:space="preserve">Увеличение количества участников углехимического кластера "Комплексная переработка угля и техногенных отходов"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p>
            <w:pPr>
              <w:pStyle w:val="0"/>
              <w:jc w:val="center"/>
            </w:pPr>
            <w:r>
              <w:rPr>
                <w:sz w:val="20"/>
              </w:rPr>
              <w:t xml:space="preserve">Токарев О.С.</w:t>
            </w:r>
          </w:p>
          <w:p>
            <w:pPr>
              <w:pStyle w:val="0"/>
              <w:jc w:val="center"/>
            </w:pPr>
            <w:r>
              <w:rPr>
                <w:sz w:val="20"/>
              </w:rPr>
              <w:t xml:space="preserve">ГАУ КО "Мой бизнес" (по согласованию)</w:t>
            </w:r>
          </w:p>
        </w:tc>
      </w:tr>
      <w:tr>
        <w:tc>
          <w:tcPr>
            <w:tcW w:w="1134" w:type="dxa"/>
          </w:tcPr>
          <w:p>
            <w:pPr>
              <w:pStyle w:val="0"/>
            </w:pPr>
            <w:r>
              <w:rPr>
                <w:sz w:val="20"/>
              </w:rPr>
              <w:t xml:space="preserve">Цель 3</w:t>
            </w:r>
          </w:p>
        </w:tc>
        <w:tc>
          <w:tcPr>
            <w:gridSpan w:val="3"/>
            <w:tcW w:w="7938" w:type="dxa"/>
          </w:tcPr>
          <w:p>
            <w:pPr>
              <w:pStyle w:val="0"/>
            </w:pPr>
            <w:r>
              <w:rPr>
                <w:sz w:val="20"/>
              </w:rPr>
              <w:t xml:space="preserve">Диверсификация в долгосрочной перспективе (2035 - 2050 годы) спектра углехимических продуктов (бензол сырец, синтез бензол, фенолы, сульфат аммония, капролактам, жидкие углеводороды, синтетическое жидкое топливо и др.); углеродных и композитных материалов (углеродные сорбенты, углеродные волокна, нанотрубки и др.)</w:t>
            </w:r>
          </w:p>
        </w:tc>
      </w:tr>
      <w:tr>
        <w:tc>
          <w:tcPr>
            <w:tcW w:w="1134" w:type="dxa"/>
          </w:tcPr>
          <w:p>
            <w:pPr>
              <w:pStyle w:val="0"/>
            </w:pPr>
            <w:r>
              <w:rPr>
                <w:sz w:val="20"/>
              </w:rPr>
              <w:t xml:space="preserve">1</w:t>
            </w:r>
          </w:p>
        </w:tc>
        <w:tc>
          <w:tcPr>
            <w:tcW w:w="4139" w:type="dxa"/>
          </w:tcPr>
          <w:p>
            <w:pPr>
              <w:pStyle w:val="0"/>
            </w:pPr>
            <w:r>
              <w:rPr>
                <w:sz w:val="20"/>
              </w:rPr>
              <w:t xml:space="preserve">Реализация проекта "Комплексная технология переработки угля с получением нового вида сырья для производства углеродных волокон"</w:t>
            </w:r>
          </w:p>
        </w:tc>
        <w:tc>
          <w:tcPr>
            <w:tcW w:w="964" w:type="dxa"/>
          </w:tcPr>
          <w:p>
            <w:pPr>
              <w:pStyle w:val="0"/>
              <w:jc w:val="center"/>
            </w:pPr>
            <w:r>
              <w:rPr>
                <w:sz w:val="20"/>
              </w:rPr>
              <w:t xml:space="preserve">2035 год</w:t>
            </w:r>
          </w:p>
        </w:tc>
        <w:tc>
          <w:tcPr>
            <w:tcW w:w="2835" w:type="dxa"/>
          </w:tcPr>
          <w:p>
            <w:pPr>
              <w:pStyle w:val="0"/>
              <w:jc w:val="center"/>
            </w:pPr>
            <w:r>
              <w:rPr>
                <w:sz w:val="20"/>
              </w:rPr>
              <w:t xml:space="preserve">Старосвет Л.В.</w:t>
            </w:r>
          </w:p>
          <w:p>
            <w:pPr>
              <w:pStyle w:val="0"/>
              <w:jc w:val="center"/>
            </w:pPr>
            <w:r>
              <w:rPr>
                <w:sz w:val="20"/>
              </w:rPr>
              <w:t xml:space="preserve">АНО "Научно-образовательный центр "Кузбасс" (по согласованию)</w:t>
            </w:r>
          </w:p>
        </w:tc>
      </w:tr>
      <w:tr>
        <w:tc>
          <w:tcPr>
            <w:tcW w:w="1134" w:type="dxa"/>
          </w:tcPr>
          <w:p>
            <w:pPr>
              <w:pStyle w:val="0"/>
            </w:pPr>
            <w:r>
              <w:rPr>
                <w:sz w:val="20"/>
              </w:rPr>
              <w:t xml:space="preserve">Цель 4</w:t>
            </w:r>
          </w:p>
        </w:tc>
        <w:tc>
          <w:tcPr>
            <w:gridSpan w:val="3"/>
            <w:tcW w:w="7938" w:type="dxa"/>
          </w:tcPr>
          <w:p>
            <w:pPr>
              <w:pStyle w:val="0"/>
            </w:pPr>
            <w:r>
              <w:rPr>
                <w:sz w:val="20"/>
              </w:rPr>
              <w:t xml:space="preserve">Усиление конкурентоспособности региональной экономики за счет внедрения результатов НИОКР, привлечения инноваций и мирового опыта в сфере комплексной переработки угля и отходов, получаемых при его добыче, обогащении и сжигании</w:t>
            </w:r>
          </w:p>
        </w:tc>
      </w:tr>
      <w:tr>
        <w:tc>
          <w:tcPr>
            <w:tcW w:w="1134" w:type="dxa"/>
          </w:tcPr>
          <w:p>
            <w:pPr>
              <w:pStyle w:val="0"/>
            </w:pPr>
            <w:r>
              <w:rPr>
                <w:sz w:val="20"/>
              </w:rPr>
              <w:t xml:space="preserve">Задача 1</w:t>
            </w:r>
          </w:p>
        </w:tc>
        <w:tc>
          <w:tcPr>
            <w:gridSpan w:val="3"/>
            <w:tcW w:w="7938" w:type="dxa"/>
          </w:tcPr>
          <w:p>
            <w:pPr>
              <w:pStyle w:val="0"/>
            </w:pPr>
            <w:r>
              <w:rPr>
                <w:sz w:val="20"/>
              </w:rPr>
              <w:t xml:space="preserve">Интенсификация процессов разработки технологий, внедрение инноваций, использование лучшего мирового опыта позволяют внедрять переработку угля и техногенных отходов в промышленное производство</w:t>
            </w:r>
          </w:p>
        </w:tc>
      </w:tr>
      <w:tr>
        <w:tc>
          <w:tcPr>
            <w:tcW w:w="1134" w:type="dxa"/>
          </w:tcPr>
          <w:p>
            <w:pPr>
              <w:pStyle w:val="0"/>
            </w:pPr>
            <w:r>
              <w:rPr>
                <w:sz w:val="20"/>
              </w:rPr>
              <w:t xml:space="preserve">1</w:t>
            </w:r>
          </w:p>
        </w:tc>
        <w:tc>
          <w:tcPr>
            <w:tcW w:w="4139" w:type="dxa"/>
          </w:tcPr>
          <w:p>
            <w:pPr>
              <w:pStyle w:val="0"/>
            </w:pPr>
            <w:r>
              <w:rPr>
                <w:sz w:val="20"/>
              </w:rPr>
              <w:t xml:space="preserve">Применение инновационных технологий при переработке угля и техногенных отходов</w:t>
            </w:r>
          </w:p>
        </w:tc>
        <w:tc>
          <w:tcPr>
            <w:tcW w:w="964" w:type="dxa"/>
          </w:tcPr>
          <w:p>
            <w:pPr>
              <w:pStyle w:val="0"/>
            </w:pPr>
            <w:r>
              <w:rPr>
                <w:sz w:val="20"/>
              </w:rPr>
            </w:r>
          </w:p>
        </w:tc>
        <w:tc>
          <w:tcPr>
            <w:tcW w:w="2835" w:type="dxa"/>
          </w:tcPr>
          <w:p>
            <w:pPr>
              <w:pStyle w:val="0"/>
              <w:jc w:val="center"/>
            </w:pPr>
            <w:r>
              <w:rPr>
                <w:sz w:val="20"/>
              </w:rPr>
              <w:t xml:space="preserve">Ивлев О.В.</w:t>
            </w:r>
          </w:p>
          <w:p>
            <w:pPr>
              <w:pStyle w:val="0"/>
              <w:jc w:val="center"/>
            </w:pPr>
            <w:r>
              <w:rPr>
                <w:sz w:val="20"/>
              </w:rPr>
              <w:t xml:space="preserve">АНО "Научно-образовательный центр "Кузбасс"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Применение инновационной технологии очистки карьерных и поверхностных сточных вод для предприятий по добыче угля открытым способом</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Ивлев О.В.</w:t>
            </w:r>
          </w:p>
          <w:p>
            <w:pPr>
              <w:pStyle w:val="0"/>
              <w:jc w:val="center"/>
            </w:pPr>
            <w:r>
              <w:rPr>
                <w:sz w:val="20"/>
              </w:rPr>
              <w:t xml:space="preserve">АНО "Научно-образовательный центр "Кузбасс" (по согласованию)</w:t>
            </w:r>
          </w:p>
        </w:tc>
      </w:tr>
      <w:tr>
        <w:tc>
          <w:tcPr>
            <w:tcW w:w="1134" w:type="dxa"/>
          </w:tcPr>
          <w:p>
            <w:pPr>
              <w:pStyle w:val="0"/>
            </w:pPr>
            <w:r>
              <w:rPr>
                <w:sz w:val="20"/>
              </w:rPr>
              <w:t xml:space="preserve">Задача 2</w:t>
            </w:r>
          </w:p>
        </w:tc>
        <w:tc>
          <w:tcPr>
            <w:gridSpan w:val="3"/>
            <w:tcW w:w="7938" w:type="dxa"/>
          </w:tcPr>
          <w:p>
            <w:pPr>
              <w:pStyle w:val="0"/>
            </w:pPr>
            <w:r>
              <w:rPr>
                <w:sz w:val="20"/>
              </w:rPr>
              <w:t xml:space="preserve">Формирование производственных мощностей и сопутствующей кластерной инфраструктуры, позволяющих к 2035 году добиться следующих показателей переработки основной продукции и отходов угледобычи: комплексная переработка до 10% всего добываемого угля, дегазация угольных пластов на 30% действующих шахт, переработка 80% отходов обогатительных фабрик и техногенных отходов угледобычи, переработка не менее 50% текущего образования золошлаковых отходов</w:t>
            </w:r>
          </w:p>
        </w:tc>
      </w:tr>
      <w:tr>
        <w:tc>
          <w:tcPr>
            <w:tcW w:w="1134" w:type="dxa"/>
          </w:tcPr>
          <w:p>
            <w:pPr>
              <w:pStyle w:val="0"/>
            </w:pPr>
            <w:r>
              <w:rPr>
                <w:sz w:val="20"/>
              </w:rPr>
              <w:t xml:space="preserve">1</w:t>
            </w:r>
          </w:p>
        </w:tc>
        <w:tc>
          <w:tcPr>
            <w:tcW w:w="4139" w:type="dxa"/>
          </w:tcPr>
          <w:p>
            <w:pPr>
              <w:pStyle w:val="0"/>
            </w:pPr>
            <w:r>
              <w:rPr>
                <w:sz w:val="20"/>
              </w:rPr>
              <w:t xml:space="preserve">Применение технологий повышения эффективности дегазации выбросоопасных угольных пластов для обеспечения безопасной добычи угля в сложных горно-геологических условиях</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Токарев О.С.</w:t>
            </w:r>
          </w:p>
          <w:p>
            <w:pPr>
              <w:pStyle w:val="0"/>
              <w:jc w:val="center"/>
            </w:pPr>
            <w:r>
              <w:rPr>
                <w:sz w:val="20"/>
              </w:rPr>
              <w:t xml:space="preserve">АНО "Научно-образовательный центр "Кузбасс" (по согласованию)</w:t>
            </w:r>
          </w:p>
        </w:tc>
      </w:tr>
      <w:tr>
        <w:tc>
          <w:tcPr>
            <w:tcW w:w="1134" w:type="dxa"/>
          </w:tcPr>
          <w:p>
            <w:pPr>
              <w:pStyle w:val="0"/>
            </w:pPr>
            <w:r>
              <w:rPr>
                <w:sz w:val="20"/>
              </w:rPr>
              <w:t xml:space="preserve">Задача 3</w:t>
            </w:r>
          </w:p>
        </w:tc>
        <w:tc>
          <w:tcPr>
            <w:gridSpan w:val="3"/>
            <w:tcW w:w="7938" w:type="dxa"/>
          </w:tcPr>
          <w:p>
            <w:pPr>
              <w:pStyle w:val="0"/>
            </w:pPr>
            <w:r>
              <w:rPr>
                <w:sz w:val="20"/>
              </w:rPr>
              <w:t xml:space="preserve">Формирование опорного центра компетенций комплексной переработки угля и техногенных отходов угледобычи и угольной генерации в Российской Федерации (образование, наука, инжиниринг, проектирование, строительство перерабатывающих комплексов, анализ рынков продукции, привлечение инвестиций) с последующим тиражированием положительного опыта на предприятиях угольной промышленности России</w:t>
            </w:r>
          </w:p>
        </w:tc>
      </w:tr>
      <w:tr>
        <w:tc>
          <w:tcPr>
            <w:tcW w:w="1134" w:type="dxa"/>
          </w:tcPr>
          <w:p>
            <w:pPr>
              <w:pStyle w:val="0"/>
            </w:pPr>
            <w:r>
              <w:rPr>
                <w:sz w:val="20"/>
              </w:rPr>
              <w:t xml:space="preserve">1</w:t>
            </w:r>
          </w:p>
        </w:tc>
        <w:tc>
          <w:tcPr>
            <w:tcW w:w="4139" w:type="dxa"/>
          </w:tcPr>
          <w:p>
            <w:pPr>
              <w:pStyle w:val="0"/>
            </w:pPr>
            <w:r>
              <w:rPr>
                <w:sz w:val="20"/>
              </w:rPr>
              <w:t xml:space="preserve">Тиражирование положительного опыта на предприятиях угольной промышленности России на базе ФГБОУ ВО "Кузбасский государственный технический университет имени Т.Ф.Горбачева"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Пфетцер С.А.</w:t>
            </w:r>
          </w:p>
        </w:tc>
      </w:tr>
      <w:tr>
        <w:tc>
          <w:tcPr>
            <w:gridSpan w:val="4"/>
            <w:tcW w:w="9072" w:type="dxa"/>
          </w:tcPr>
          <w:p>
            <w:pPr>
              <w:pStyle w:val="0"/>
              <w:jc w:val="center"/>
            </w:pPr>
            <w:r>
              <w:rPr>
                <w:sz w:val="20"/>
              </w:rPr>
              <w:t xml:space="preserve">Подприоритет N 2 "Производство метана из угольных пластов"</w:t>
            </w:r>
          </w:p>
        </w:tc>
      </w:tr>
      <w:tr>
        <w:tc>
          <w:tcPr>
            <w:tcW w:w="1134" w:type="dxa"/>
          </w:tcPr>
          <w:p>
            <w:pPr>
              <w:pStyle w:val="0"/>
            </w:pPr>
            <w:r>
              <w:rPr>
                <w:sz w:val="20"/>
              </w:rPr>
              <w:t xml:space="preserve">Цель</w:t>
            </w:r>
          </w:p>
        </w:tc>
        <w:tc>
          <w:tcPr>
            <w:gridSpan w:val="3"/>
            <w:tcW w:w="7938" w:type="dxa"/>
          </w:tcPr>
          <w:p>
            <w:pPr>
              <w:pStyle w:val="0"/>
            </w:pPr>
            <w:r>
              <w:rPr>
                <w:sz w:val="20"/>
              </w:rPr>
              <w:t xml:space="preserve">Создание новой подотрасли топливно-энергетического комплекса на основе увеличения в Кузбассе добычи газа, развития инфраструктуры и рынков сбыта</w:t>
            </w:r>
          </w:p>
        </w:tc>
      </w:tr>
      <w:tr>
        <w:tc>
          <w:tcPr>
            <w:tcW w:w="1134" w:type="dxa"/>
          </w:tcPr>
          <w:p>
            <w:pPr>
              <w:pStyle w:val="0"/>
            </w:pPr>
            <w:r>
              <w:rPr>
                <w:sz w:val="20"/>
              </w:rPr>
              <w:t xml:space="preserve">Задача 1</w:t>
            </w:r>
          </w:p>
        </w:tc>
        <w:tc>
          <w:tcPr>
            <w:gridSpan w:val="3"/>
            <w:tcW w:w="7938" w:type="dxa"/>
          </w:tcPr>
          <w:p>
            <w:pPr>
              <w:pStyle w:val="0"/>
            </w:pPr>
            <w:r>
              <w:rPr>
                <w:sz w:val="20"/>
              </w:rPr>
              <w:t xml:space="preserve">Формирование правовой основы и институциональных условий для организации промышленной добычи метана из угольных пластов. Стимулирование предприятий угледобычи к внедрению технологии предварительной и попутной дегазации угольных пластов с целью дальнейшего использования метана</w:t>
            </w:r>
          </w:p>
        </w:tc>
      </w:tr>
      <w:tr>
        <w:tc>
          <w:tcPr>
            <w:tcW w:w="1134" w:type="dxa"/>
            <w:vAlign w:val="center"/>
          </w:tcPr>
          <w:p>
            <w:pPr>
              <w:pStyle w:val="0"/>
            </w:pPr>
            <w:r>
              <w:rPr>
                <w:sz w:val="20"/>
              </w:rPr>
              <w:t xml:space="preserve">1</w:t>
            </w:r>
          </w:p>
        </w:tc>
        <w:tc>
          <w:tcPr>
            <w:tcW w:w="4139" w:type="dxa"/>
            <w:vAlign w:val="center"/>
          </w:tcPr>
          <w:p>
            <w:pPr>
              <w:pStyle w:val="0"/>
            </w:pPr>
            <w:r>
              <w:rPr>
                <w:sz w:val="20"/>
              </w:rPr>
              <w:t xml:space="preserve">Проведение опытно-промышленной эксплуатации подземной газификации углей в отработанных метаноугольных выработках</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tc>
      </w:tr>
      <w:tr>
        <w:tc>
          <w:tcPr>
            <w:tcW w:w="1134" w:type="dxa"/>
            <w:vAlign w:val="center"/>
          </w:tcPr>
          <w:p>
            <w:pPr>
              <w:pStyle w:val="0"/>
            </w:pPr>
            <w:r>
              <w:rPr>
                <w:sz w:val="20"/>
              </w:rPr>
              <w:t xml:space="preserve">2</w:t>
            </w:r>
          </w:p>
        </w:tc>
        <w:tc>
          <w:tcPr>
            <w:tcW w:w="4139" w:type="dxa"/>
            <w:vAlign w:val="center"/>
          </w:tcPr>
          <w:p>
            <w:pPr>
              <w:pStyle w:val="0"/>
            </w:pPr>
            <w:r>
              <w:rPr>
                <w:sz w:val="20"/>
              </w:rPr>
              <w:t xml:space="preserve">Создание высокотехнологичных комплексов по газификации углей с получением нового органического сырья с высокой добавленной стоимостью для последующего использования в водородной экологически чистой энергетике и органическом синтезе с получением тяжелых углеводородов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Задача 2</w:t>
            </w:r>
          </w:p>
        </w:tc>
        <w:tc>
          <w:tcPr>
            <w:gridSpan w:val="3"/>
            <w:tcW w:w="7938" w:type="dxa"/>
          </w:tcPr>
          <w:p>
            <w:pPr>
              <w:pStyle w:val="0"/>
            </w:pPr>
            <w:r>
              <w:rPr>
                <w:sz w:val="20"/>
              </w:rPr>
              <w:t xml:space="preserve">Разработка и внедрение технологий повышения эффективности дегазации и вентиляции угольных шахт; извлечение метана из угольных пластов и его промышленное использование</w:t>
            </w:r>
          </w:p>
        </w:tc>
      </w:tr>
      <w:tr>
        <w:tc>
          <w:tcPr>
            <w:tcW w:w="1134" w:type="dxa"/>
          </w:tcPr>
          <w:p>
            <w:pPr>
              <w:pStyle w:val="0"/>
            </w:pPr>
            <w:r>
              <w:rPr>
                <w:sz w:val="20"/>
              </w:rPr>
              <w:t xml:space="preserve">1</w:t>
            </w:r>
          </w:p>
        </w:tc>
        <w:tc>
          <w:tcPr>
            <w:tcW w:w="4139" w:type="dxa"/>
          </w:tcPr>
          <w:p>
            <w:pPr>
              <w:pStyle w:val="0"/>
            </w:pPr>
            <w:r>
              <w:rPr>
                <w:sz w:val="20"/>
              </w:rPr>
              <w:t xml:space="preserve">Промышленная эксплуатация Нарыкско-Осташкинского метаноугольного месторождения</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2</w:t>
            </w:r>
          </w:p>
        </w:tc>
        <w:tc>
          <w:tcPr>
            <w:tcW w:w="4139" w:type="dxa"/>
          </w:tcPr>
          <w:p>
            <w:pPr>
              <w:pStyle w:val="0"/>
            </w:pPr>
            <w:r>
              <w:rPr>
                <w:sz w:val="20"/>
              </w:rPr>
              <w:t xml:space="preserve">Перевод карьерной техники угледобывающих компаний на СПГ</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Токарев О.С.</w:t>
            </w:r>
          </w:p>
          <w:p>
            <w:pPr>
              <w:pStyle w:val="0"/>
              <w:jc w:val="center"/>
            </w:pPr>
            <w:r>
              <w:rPr>
                <w:sz w:val="20"/>
              </w:rPr>
              <w:t xml:space="preserve">Старосвет Л.В.</w:t>
            </w:r>
          </w:p>
        </w:tc>
      </w:tr>
      <w:tr>
        <w:tc>
          <w:tcPr>
            <w:gridSpan w:val="4"/>
            <w:tcW w:w="9072" w:type="dxa"/>
          </w:tcPr>
          <w:p>
            <w:pPr>
              <w:pStyle w:val="0"/>
              <w:jc w:val="center"/>
            </w:pPr>
            <w:r>
              <w:rPr>
                <w:sz w:val="20"/>
              </w:rPr>
              <w:t xml:space="preserve">Подприоритет N 3 "Развитие машиностроительного комплекса Кузбасса"</w:t>
            </w:r>
          </w:p>
        </w:tc>
      </w:tr>
      <w:tr>
        <w:tc>
          <w:tcPr>
            <w:tcW w:w="1134" w:type="dxa"/>
          </w:tcPr>
          <w:p>
            <w:pPr>
              <w:pStyle w:val="0"/>
            </w:pPr>
            <w:r>
              <w:rPr>
                <w:sz w:val="20"/>
              </w:rPr>
              <w:t xml:space="preserve">Цель</w:t>
            </w:r>
          </w:p>
        </w:tc>
        <w:tc>
          <w:tcPr>
            <w:gridSpan w:val="3"/>
            <w:tcW w:w="7938" w:type="dxa"/>
          </w:tcPr>
          <w:p>
            <w:pPr>
              <w:pStyle w:val="0"/>
            </w:pPr>
            <w:r>
              <w:rPr>
                <w:sz w:val="20"/>
              </w:rPr>
              <w:t xml:space="preserve">Сформировать институциональные условия для выпуска в Кузбассе конкурентоспособной инновационной машиностроительной продукции с высокой добавленной стоимостью на основе массового внедрения прорывных технологий в металлургии, электронном машиностроении и приборостроении, обеспечивающей потребности ведущих отраслей экономики: угольной, металлургической, химической, а также сельского хозяйства, транспорта и экологического машиностроения</w:t>
            </w:r>
          </w:p>
        </w:tc>
      </w:tr>
      <w:tr>
        <w:tc>
          <w:tcPr>
            <w:tcW w:w="1134" w:type="dxa"/>
          </w:tcPr>
          <w:p>
            <w:pPr>
              <w:pStyle w:val="0"/>
            </w:pPr>
            <w:r>
              <w:rPr>
                <w:sz w:val="20"/>
              </w:rPr>
              <w:t xml:space="preserve">Задача 1</w:t>
            </w:r>
          </w:p>
        </w:tc>
        <w:tc>
          <w:tcPr>
            <w:gridSpan w:val="3"/>
            <w:tcW w:w="7938" w:type="dxa"/>
          </w:tcPr>
          <w:p>
            <w:pPr>
              <w:pStyle w:val="0"/>
            </w:pPr>
            <w:r>
              <w:rPr>
                <w:sz w:val="20"/>
              </w:rPr>
              <w:t xml:space="preserve">Разработать стратегию развития машиностроительного комплекса Кузбасса на период до 2035 года и с перспективой до 2050 года</w:t>
            </w:r>
          </w:p>
        </w:tc>
      </w:tr>
      <w:tr>
        <w:tc>
          <w:tcPr>
            <w:tcW w:w="1134" w:type="dxa"/>
          </w:tcPr>
          <w:p>
            <w:pPr>
              <w:pStyle w:val="0"/>
            </w:pPr>
            <w:r>
              <w:rPr>
                <w:sz w:val="20"/>
              </w:rPr>
              <w:t xml:space="preserve">1</w:t>
            </w:r>
          </w:p>
        </w:tc>
        <w:tc>
          <w:tcPr>
            <w:tcW w:w="4139" w:type="dxa"/>
          </w:tcPr>
          <w:p>
            <w:pPr>
              <w:pStyle w:val="0"/>
            </w:pPr>
            <w:r>
              <w:rPr>
                <w:sz w:val="20"/>
              </w:rPr>
              <w:t xml:space="preserve">Реализация стратегии развития машиностроительного комплекса Кузбасса на период до 2035 года. Внесение дополнений в стратегию с учетом складывающейся конъюнктуры рынка</w:t>
            </w:r>
          </w:p>
        </w:tc>
        <w:tc>
          <w:tcPr>
            <w:tcW w:w="964" w:type="dxa"/>
          </w:tcPr>
          <w:p>
            <w:pPr>
              <w:pStyle w:val="0"/>
            </w:pPr>
            <w:r>
              <w:rPr>
                <w:sz w:val="20"/>
              </w:rPr>
              <w:t xml:space="preserve">2026 - 2035 годы</w:t>
            </w:r>
          </w:p>
        </w:tc>
        <w:tc>
          <w:tcPr>
            <w:tcW w:w="2835" w:type="dxa"/>
          </w:tcPr>
          <w:p>
            <w:pPr>
              <w:pStyle w:val="0"/>
              <w:jc w:val="center"/>
            </w:pPr>
            <w:r>
              <w:rPr>
                <w:sz w:val="20"/>
              </w:rPr>
              <w:t xml:space="preserve">Старосвет Л.В.</w:t>
            </w:r>
          </w:p>
          <w:p>
            <w:pPr>
              <w:pStyle w:val="0"/>
              <w:jc w:val="center"/>
            </w:pPr>
            <w:r>
              <w:rPr>
                <w:sz w:val="20"/>
              </w:rPr>
              <w:t xml:space="preserve">Союз "Кузбасская торгово-промышленная палата" (по согласованию)</w:t>
            </w:r>
          </w:p>
        </w:tc>
      </w:tr>
      <w:tr>
        <w:tc>
          <w:tcPr>
            <w:tcW w:w="1134" w:type="dxa"/>
          </w:tcPr>
          <w:p>
            <w:pPr>
              <w:pStyle w:val="0"/>
            </w:pPr>
            <w:r>
              <w:rPr>
                <w:sz w:val="20"/>
              </w:rPr>
              <w:t xml:space="preserve">2</w:t>
            </w:r>
          </w:p>
        </w:tc>
        <w:tc>
          <w:tcPr>
            <w:tcW w:w="4139" w:type="dxa"/>
          </w:tcPr>
          <w:p>
            <w:pPr>
              <w:pStyle w:val="0"/>
            </w:pPr>
            <w:r>
              <w:rPr>
                <w:sz w:val="20"/>
              </w:rPr>
              <w:t xml:space="preserve">Реализация согласованных проектов организаций</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p>
            <w:pPr>
              <w:pStyle w:val="0"/>
              <w:jc w:val="center"/>
            </w:pPr>
            <w:r>
              <w:rPr>
                <w:sz w:val="20"/>
              </w:rPr>
              <w:t xml:space="preserve">Союз "Кузбасская торгово-промышленная палата" (по согласованию)</w:t>
            </w:r>
          </w:p>
        </w:tc>
      </w:tr>
      <w:tr>
        <w:tc>
          <w:tcPr>
            <w:tcW w:w="1134" w:type="dxa"/>
          </w:tcPr>
          <w:p>
            <w:pPr>
              <w:pStyle w:val="0"/>
            </w:pPr>
            <w:r>
              <w:rPr>
                <w:sz w:val="20"/>
              </w:rPr>
              <w:t xml:space="preserve">Задача 2</w:t>
            </w:r>
          </w:p>
        </w:tc>
        <w:tc>
          <w:tcPr>
            <w:gridSpan w:val="3"/>
            <w:tcW w:w="7938" w:type="dxa"/>
          </w:tcPr>
          <w:p>
            <w:pPr>
              <w:pStyle w:val="0"/>
            </w:pPr>
            <w:r>
              <w:rPr>
                <w:sz w:val="20"/>
              </w:rPr>
              <w:t xml:space="preserve">Создать Кузбасский межотраслевой промышленный кластер производителей горно-шахтного оборудования</w:t>
            </w:r>
          </w:p>
        </w:tc>
      </w:tr>
      <w:tr>
        <w:tc>
          <w:tcPr>
            <w:tcW w:w="1134" w:type="dxa"/>
          </w:tcPr>
          <w:p>
            <w:pPr>
              <w:pStyle w:val="0"/>
            </w:pPr>
            <w:r>
              <w:rPr>
                <w:sz w:val="20"/>
              </w:rPr>
              <w:t xml:space="preserve">1</w:t>
            </w:r>
          </w:p>
        </w:tc>
        <w:tc>
          <w:tcPr>
            <w:tcW w:w="4139" w:type="dxa"/>
          </w:tcPr>
          <w:p>
            <w:pPr>
              <w:pStyle w:val="0"/>
            </w:pPr>
            <w:r>
              <w:rPr>
                <w:sz w:val="20"/>
              </w:rPr>
              <w:t xml:space="preserve">Организация производства импортозамещающей продукции промышленного кластера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p>
            <w:pPr>
              <w:pStyle w:val="0"/>
              <w:jc w:val="center"/>
            </w:pPr>
            <w:r>
              <w:rPr>
                <w:sz w:val="20"/>
              </w:rPr>
              <w:t xml:space="preserve">НО "Ассоциация машиностроителей Кузбасса"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Привлечение субъектов, осуществляющих деятельность в сфере производства горно-шахтного оборудования</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p>
            <w:pPr>
              <w:pStyle w:val="0"/>
              <w:jc w:val="center"/>
            </w:pPr>
            <w:r>
              <w:rPr>
                <w:sz w:val="20"/>
              </w:rPr>
              <w:t xml:space="preserve">Союз "Кузбасская торгово-промышленная палата" (по согласованию)</w:t>
            </w:r>
          </w:p>
        </w:tc>
      </w:tr>
      <w:tr>
        <w:tc>
          <w:tcPr>
            <w:tcW w:w="1134" w:type="dxa"/>
          </w:tcPr>
          <w:p>
            <w:pPr>
              <w:pStyle w:val="0"/>
            </w:pPr>
            <w:r>
              <w:rPr>
                <w:sz w:val="20"/>
              </w:rPr>
              <w:t xml:space="preserve">3</w:t>
            </w:r>
          </w:p>
        </w:tc>
        <w:tc>
          <w:tcPr>
            <w:tcW w:w="4139" w:type="dxa"/>
          </w:tcPr>
          <w:p>
            <w:pPr>
              <w:pStyle w:val="0"/>
            </w:pPr>
            <w:r>
              <w:rPr>
                <w:sz w:val="20"/>
              </w:rPr>
              <w:t xml:space="preserve">Создание электронной платформы для обеспечения виртуального предоставления информации о производимой предприятиями продукции (горно-шахтное оборудование, комплектующие, сервисные услуги по ремонту и пр.)</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Садиков М.В.</w:t>
            </w:r>
          </w:p>
        </w:tc>
      </w:tr>
      <w:tr>
        <w:tc>
          <w:tcPr>
            <w:tcW w:w="1134" w:type="dxa"/>
          </w:tcPr>
          <w:p>
            <w:pPr>
              <w:pStyle w:val="0"/>
            </w:pPr>
            <w:r>
              <w:rPr>
                <w:sz w:val="20"/>
              </w:rPr>
              <w:t xml:space="preserve">4</w:t>
            </w:r>
          </w:p>
        </w:tc>
        <w:tc>
          <w:tcPr>
            <w:tcW w:w="4139" w:type="dxa"/>
          </w:tcPr>
          <w:p>
            <w:pPr>
              <w:pStyle w:val="0"/>
            </w:pPr>
            <w:r>
              <w:rPr>
                <w:sz w:val="20"/>
              </w:rPr>
              <w:t xml:space="preserve">Анализ работы межотраслевого промышленного кластера и на основе анализа рассмотрение возможности создания второго кластера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p>
            <w:pPr>
              <w:pStyle w:val="0"/>
              <w:jc w:val="center"/>
            </w:pPr>
            <w:r>
              <w:rPr>
                <w:sz w:val="20"/>
              </w:rPr>
              <w:t xml:space="preserve">Союз "Кузбасская торгово-промышленная палата" (по согласованию)</w:t>
            </w:r>
          </w:p>
        </w:tc>
      </w:tr>
      <w:tr>
        <w:tc>
          <w:tcPr>
            <w:tcW w:w="1134" w:type="dxa"/>
          </w:tcPr>
          <w:p>
            <w:pPr>
              <w:pStyle w:val="0"/>
            </w:pPr>
            <w:r>
              <w:rPr>
                <w:sz w:val="20"/>
              </w:rPr>
              <w:t xml:space="preserve">Задача 3</w:t>
            </w:r>
          </w:p>
        </w:tc>
        <w:tc>
          <w:tcPr>
            <w:gridSpan w:val="3"/>
            <w:tcW w:w="7938" w:type="dxa"/>
          </w:tcPr>
          <w:p>
            <w:pPr>
              <w:pStyle w:val="0"/>
            </w:pPr>
            <w:r>
              <w:rPr>
                <w:sz w:val="20"/>
              </w:rPr>
              <w:t xml:space="preserve">Создать Кузбасский промышленный машиностроительный кластер</w:t>
            </w:r>
          </w:p>
        </w:tc>
      </w:tr>
      <w:tr>
        <w:tc>
          <w:tcPr>
            <w:tcW w:w="1134" w:type="dxa"/>
          </w:tcPr>
          <w:p>
            <w:pPr>
              <w:pStyle w:val="0"/>
            </w:pPr>
            <w:r>
              <w:rPr>
                <w:sz w:val="20"/>
              </w:rPr>
              <w:t xml:space="preserve">1</w:t>
            </w:r>
          </w:p>
        </w:tc>
        <w:tc>
          <w:tcPr>
            <w:tcW w:w="4139" w:type="dxa"/>
          </w:tcPr>
          <w:p>
            <w:pPr>
              <w:pStyle w:val="0"/>
            </w:pPr>
            <w:r>
              <w:rPr>
                <w:sz w:val="20"/>
              </w:rPr>
              <w:t xml:space="preserve">Анализ работы промышленного машиностроительного кластера и на основе анализа рассмотрение возможности создания второго кластера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p>
            <w:pPr>
              <w:pStyle w:val="0"/>
              <w:jc w:val="center"/>
            </w:pPr>
            <w:r>
              <w:rPr>
                <w:sz w:val="20"/>
              </w:rPr>
              <w:t xml:space="preserve">Союз "Кузбасская торгово-промышленная палата" (по согласованию)</w:t>
            </w:r>
          </w:p>
        </w:tc>
      </w:tr>
      <w:tr>
        <w:tc>
          <w:tcPr>
            <w:tcW w:w="1134" w:type="dxa"/>
          </w:tcPr>
          <w:p>
            <w:pPr>
              <w:pStyle w:val="0"/>
            </w:pPr>
            <w:r>
              <w:rPr>
                <w:sz w:val="20"/>
              </w:rPr>
              <w:t xml:space="preserve">2</w:t>
            </w:r>
          </w:p>
        </w:tc>
        <w:tc>
          <w:tcPr>
            <w:tcW w:w="4139" w:type="dxa"/>
          </w:tcPr>
          <w:p>
            <w:pPr>
              <w:pStyle w:val="0"/>
            </w:pPr>
            <w:r>
              <w:rPr>
                <w:sz w:val="20"/>
              </w:rPr>
              <w:t xml:space="preserve">Работы по реализации согласованных проектов организаций</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p>
            <w:pPr>
              <w:pStyle w:val="0"/>
              <w:jc w:val="center"/>
            </w:pPr>
            <w:r>
              <w:rPr>
                <w:sz w:val="20"/>
              </w:rPr>
              <w:t xml:space="preserve">Союз "Кузбасская торгово-промышленная палата" (по согласованию)</w:t>
            </w:r>
          </w:p>
        </w:tc>
      </w:tr>
      <w:tr>
        <w:tc>
          <w:tcPr>
            <w:tcW w:w="1134" w:type="dxa"/>
          </w:tcPr>
          <w:p>
            <w:pPr>
              <w:pStyle w:val="0"/>
            </w:pPr>
            <w:r>
              <w:rPr>
                <w:sz w:val="20"/>
              </w:rPr>
              <w:t xml:space="preserve">Задача 4</w:t>
            </w:r>
          </w:p>
        </w:tc>
        <w:tc>
          <w:tcPr>
            <w:gridSpan w:val="3"/>
            <w:tcW w:w="7938" w:type="dxa"/>
          </w:tcPr>
          <w:p>
            <w:pPr>
              <w:pStyle w:val="0"/>
            </w:pPr>
            <w:r>
              <w:rPr>
                <w:sz w:val="20"/>
              </w:rPr>
              <w:t xml:space="preserve">Развитие компетенций в сфере производства машиностроительной продукции и дальнейшее расширение в электротехнической промышленности, освоение производства востребованной продукции приборостроения, включая производство медицинской техники</w:t>
            </w:r>
          </w:p>
        </w:tc>
      </w:tr>
      <w:tr>
        <w:tc>
          <w:tcPr>
            <w:tcW w:w="1134" w:type="dxa"/>
          </w:tcPr>
          <w:p>
            <w:pPr>
              <w:pStyle w:val="0"/>
            </w:pPr>
            <w:r>
              <w:rPr>
                <w:sz w:val="20"/>
              </w:rPr>
              <w:t xml:space="preserve">1</w:t>
            </w:r>
          </w:p>
        </w:tc>
        <w:tc>
          <w:tcPr>
            <w:tcW w:w="4139" w:type="dxa"/>
          </w:tcPr>
          <w:p>
            <w:pPr>
              <w:pStyle w:val="0"/>
            </w:pPr>
            <w:r>
              <w:rPr>
                <w:sz w:val="20"/>
              </w:rPr>
              <w:t xml:space="preserve">Выпуск специалистов с необходимыми навыками и компетенциями для машиностроительных предприятий</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Пфетцер С.А.</w:t>
            </w:r>
          </w:p>
          <w:p>
            <w:pPr>
              <w:pStyle w:val="0"/>
              <w:jc w:val="center"/>
            </w:pPr>
            <w:r>
              <w:rPr>
                <w:sz w:val="20"/>
              </w:rPr>
              <w:t xml:space="preserve">Балакирева С.Ю.</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Привлечение выпускников вузов с обязательной отработкой по специальности в течение трех лет на машиностроительных предприятиях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p>
            <w:pPr>
              <w:pStyle w:val="0"/>
              <w:jc w:val="center"/>
            </w:pPr>
            <w:r>
              <w:rPr>
                <w:sz w:val="20"/>
              </w:rPr>
              <w:t xml:space="preserve">руководители промышленных предприятий (по согласованию)</w:t>
            </w:r>
          </w:p>
        </w:tc>
      </w:tr>
      <w:tr>
        <w:tc>
          <w:tcPr>
            <w:tcW w:w="1134" w:type="dxa"/>
          </w:tcPr>
          <w:p>
            <w:pPr>
              <w:pStyle w:val="0"/>
            </w:pPr>
            <w:r>
              <w:rPr>
                <w:sz w:val="20"/>
              </w:rPr>
              <w:t xml:space="preserve">3</w:t>
            </w:r>
          </w:p>
        </w:tc>
        <w:tc>
          <w:tcPr>
            <w:tcW w:w="4139" w:type="dxa"/>
          </w:tcPr>
          <w:p>
            <w:pPr>
              <w:pStyle w:val="0"/>
            </w:pPr>
            <w:r>
              <w:rPr>
                <w:sz w:val="20"/>
              </w:rPr>
              <w:t xml:space="preserve">Организация стажировки специалистов машиностроительного комплекса Кузбасса на зарубежных промышленных предприятиях</w:t>
            </w:r>
          </w:p>
        </w:tc>
        <w:tc>
          <w:tcPr>
            <w:tcW w:w="964" w:type="dxa"/>
          </w:tcPr>
          <w:p>
            <w:pPr>
              <w:pStyle w:val="0"/>
              <w:jc w:val="center"/>
            </w:pPr>
            <w:r>
              <w:rPr>
                <w:sz w:val="20"/>
              </w:rPr>
              <w:t xml:space="preserve">2026 - 2030 годы</w:t>
            </w:r>
          </w:p>
        </w:tc>
        <w:tc>
          <w:tcPr>
            <w:tcW w:w="2835" w:type="dxa"/>
          </w:tcPr>
          <w:p>
            <w:pPr>
              <w:pStyle w:val="0"/>
              <w:jc w:val="center"/>
            </w:pPr>
            <w:r>
              <w:rPr>
                <w:sz w:val="20"/>
              </w:rPr>
              <w:t xml:space="preserve">Старосвет Л.В.</w:t>
            </w:r>
          </w:p>
          <w:p>
            <w:pPr>
              <w:pStyle w:val="0"/>
              <w:jc w:val="center"/>
            </w:pPr>
            <w:r>
              <w:rPr>
                <w:sz w:val="20"/>
              </w:rPr>
              <w:t xml:space="preserve">руководители промышленных предприятий (по согласованию)</w:t>
            </w:r>
          </w:p>
        </w:tc>
      </w:tr>
      <w:tr>
        <w:tc>
          <w:tcPr>
            <w:tcW w:w="1134" w:type="dxa"/>
          </w:tcPr>
          <w:p>
            <w:pPr>
              <w:pStyle w:val="0"/>
            </w:pPr>
            <w:r>
              <w:rPr>
                <w:sz w:val="20"/>
              </w:rPr>
              <w:t xml:space="preserve">4</w:t>
            </w:r>
          </w:p>
        </w:tc>
        <w:tc>
          <w:tcPr>
            <w:tcW w:w="4139" w:type="dxa"/>
          </w:tcPr>
          <w:p>
            <w:pPr>
              <w:pStyle w:val="0"/>
            </w:pPr>
            <w:r>
              <w:rPr>
                <w:sz w:val="20"/>
              </w:rPr>
              <w:t xml:space="preserve">Увеличение количества резидентов промышленных технопарков</w:t>
            </w:r>
          </w:p>
        </w:tc>
        <w:tc>
          <w:tcPr>
            <w:tcW w:w="964" w:type="dxa"/>
          </w:tcPr>
          <w:p>
            <w:pPr>
              <w:pStyle w:val="0"/>
              <w:jc w:val="center"/>
            </w:pPr>
            <w:r>
              <w:rPr>
                <w:sz w:val="20"/>
              </w:rPr>
              <w:t xml:space="preserve">2035 год</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5</w:t>
            </w:r>
          </w:p>
        </w:tc>
        <w:tc>
          <w:tcPr>
            <w:tcW w:w="4139" w:type="dxa"/>
          </w:tcPr>
          <w:p>
            <w:pPr>
              <w:pStyle w:val="0"/>
            </w:pPr>
            <w:r>
              <w:rPr>
                <w:sz w:val="20"/>
              </w:rPr>
              <w:t xml:space="preserve">Создание промышленных технопарков в сфере приборостроения и медицинской техники</w:t>
            </w:r>
          </w:p>
        </w:tc>
        <w:tc>
          <w:tcPr>
            <w:tcW w:w="964" w:type="dxa"/>
          </w:tcPr>
          <w:p>
            <w:pPr>
              <w:pStyle w:val="0"/>
              <w:jc w:val="center"/>
            </w:pPr>
            <w:r>
              <w:rPr>
                <w:sz w:val="20"/>
              </w:rPr>
              <w:t xml:space="preserve">2035 год</w:t>
            </w:r>
          </w:p>
        </w:tc>
        <w:tc>
          <w:tcPr>
            <w:tcW w:w="2835" w:type="dxa"/>
          </w:tcPr>
          <w:p>
            <w:pPr>
              <w:pStyle w:val="0"/>
              <w:jc w:val="center"/>
            </w:pPr>
            <w:r>
              <w:rPr>
                <w:sz w:val="20"/>
              </w:rPr>
              <w:t xml:space="preserve">Старосвет Л.В.</w:t>
            </w:r>
          </w:p>
          <w:p>
            <w:pPr>
              <w:pStyle w:val="0"/>
              <w:jc w:val="center"/>
            </w:pPr>
            <w:r>
              <w:rPr>
                <w:sz w:val="20"/>
              </w:rPr>
              <w:t xml:space="preserve">АНО "Научно-образовательный центр "Кузбасс" (по согласованию)</w:t>
            </w:r>
          </w:p>
        </w:tc>
      </w:tr>
      <w:tr>
        <w:tc>
          <w:tcPr>
            <w:tcW w:w="1134" w:type="dxa"/>
          </w:tcPr>
          <w:p>
            <w:pPr>
              <w:pStyle w:val="0"/>
            </w:pPr>
            <w:r>
              <w:rPr>
                <w:sz w:val="20"/>
              </w:rPr>
              <w:t xml:space="preserve">6</w:t>
            </w:r>
          </w:p>
        </w:tc>
        <w:tc>
          <w:tcPr>
            <w:tcW w:w="4139" w:type="dxa"/>
          </w:tcPr>
          <w:p>
            <w:pPr>
              <w:pStyle w:val="0"/>
            </w:pPr>
            <w:r>
              <w:rPr>
                <w:sz w:val="20"/>
              </w:rPr>
              <w:t xml:space="preserve">Работы по реализации согласованных проектов организаций, подготовка специалистов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p>
            <w:pPr>
              <w:pStyle w:val="0"/>
              <w:jc w:val="center"/>
            </w:pPr>
            <w:r>
              <w:rPr>
                <w:sz w:val="20"/>
              </w:rPr>
              <w:t xml:space="preserve">Союз "Кузбасская торгово-промышленная палата" (по согласованию)</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tc>
      </w:tr>
      <w:tr>
        <w:tc>
          <w:tcPr>
            <w:tcW w:w="1134" w:type="dxa"/>
          </w:tcPr>
          <w:p>
            <w:pPr>
              <w:pStyle w:val="0"/>
            </w:pPr>
            <w:r>
              <w:rPr>
                <w:sz w:val="20"/>
              </w:rPr>
              <w:t xml:space="preserve">Задача 5</w:t>
            </w:r>
          </w:p>
        </w:tc>
        <w:tc>
          <w:tcPr>
            <w:gridSpan w:val="3"/>
            <w:tcW w:w="7938" w:type="dxa"/>
          </w:tcPr>
          <w:p>
            <w:pPr>
              <w:pStyle w:val="0"/>
            </w:pPr>
            <w:r>
              <w:rPr>
                <w:sz w:val="20"/>
              </w:rPr>
              <w:t xml:space="preserve">На площадках территорий опережающего социально-экономического развития (ТОСЭР), особых экономических зон (ОЭЗ) создать совместные с зарубежными производителями машиностроительные предприятия по производству оборудования для угольной отрасли, компонентное машиностроение (крупноузловая сборка, ремонтные и восстановительные производства)</w:t>
            </w:r>
          </w:p>
        </w:tc>
      </w:tr>
      <w:tr>
        <w:tc>
          <w:tcPr>
            <w:tcW w:w="1134" w:type="dxa"/>
          </w:tcPr>
          <w:p>
            <w:pPr>
              <w:pStyle w:val="0"/>
            </w:pPr>
            <w:r>
              <w:rPr>
                <w:sz w:val="20"/>
              </w:rPr>
              <w:t xml:space="preserve">1</w:t>
            </w:r>
          </w:p>
        </w:tc>
        <w:tc>
          <w:tcPr>
            <w:tcW w:w="4139" w:type="dxa"/>
          </w:tcPr>
          <w:p>
            <w:pPr>
              <w:pStyle w:val="0"/>
            </w:pPr>
            <w:r>
              <w:rPr>
                <w:sz w:val="20"/>
              </w:rPr>
              <w:t xml:space="preserve">Привлечение зарубежных производителей оборудования для горнодобывающего и энергетического сектора, заинтересованных в открытии производства в Кузбассе</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p>
            <w:pPr>
              <w:pStyle w:val="0"/>
              <w:jc w:val="center"/>
            </w:pPr>
            <w:r>
              <w:rPr>
                <w:sz w:val="20"/>
              </w:rPr>
              <w:t xml:space="preserve">Союз "Кузбасская торгово-промышленная палата" (по согласованию)</w:t>
            </w:r>
          </w:p>
        </w:tc>
      </w:tr>
      <w:tr>
        <w:tc>
          <w:tcPr>
            <w:tcW w:w="1134" w:type="dxa"/>
          </w:tcPr>
          <w:p>
            <w:pPr>
              <w:pStyle w:val="0"/>
            </w:pPr>
            <w:r>
              <w:rPr>
                <w:sz w:val="20"/>
              </w:rPr>
              <w:t xml:space="preserve">2</w:t>
            </w:r>
          </w:p>
        </w:tc>
        <w:tc>
          <w:tcPr>
            <w:tcW w:w="4139" w:type="dxa"/>
          </w:tcPr>
          <w:p>
            <w:pPr>
              <w:pStyle w:val="0"/>
            </w:pPr>
            <w:r>
              <w:rPr>
                <w:sz w:val="20"/>
              </w:rPr>
              <w:t xml:space="preserve">Работы по реализации согласованных проектов организаций, подготовка специалистов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p>
            <w:pPr>
              <w:pStyle w:val="0"/>
              <w:jc w:val="center"/>
            </w:pPr>
            <w:r>
              <w:rPr>
                <w:sz w:val="20"/>
              </w:rPr>
              <w:t xml:space="preserve">Союз "Кузбасская торгово-промышленная палата" (по согласованию)</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tc>
      </w:tr>
      <w:tr>
        <w:tc>
          <w:tcPr>
            <w:gridSpan w:val="4"/>
            <w:tcW w:w="9072" w:type="dxa"/>
          </w:tcPr>
          <w:p>
            <w:pPr>
              <w:pStyle w:val="0"/>
              <w:jc w:val="center"/>
            </w:pPr>
            <w:r>
              <w:rPr>
                <w:sz w:val="20"/>
              </w:rPr>
              <w:t xml:space="preserve">Подприоритет N 4 "Кластерная стратегия развития Кузбасса до 2035 года"</w:t>
            </w:r>
          </w:p>
        </w:tc>
      </w:tr>
      <w:tr>
        <w:tc>
          <w:tcPr>
            <w:tcW w:w="1134" w:type="dxa"/>
          </w:tcPr>
          <w:p>
            <w:pPr>
              <w:pStyle w:val="0"/>
            </w:pPr>
            <w:r>
              <w:rPr>
                <w:sz w:val="20"/>
              </w:rPr>
              <w:t xml:space="preserve">Цель 1</w:t>
            </w:r>
          </w:p>
        </w:tc>
        <w:tc>
          <w:tcPr>
            <w:gridSpan w:val="3"/>
            <w:tcW w:w="7938" w:type="dxa"/>
          </w:tcPr>
          <w:p>
            <w:pPr>
              <w:pStyle w:val="0"/>
            </w:pPr>
            <w:r>
              <w:rPr>
                <w:sz w:val="20"/>
              </w:rPr>
              <w:t xml:space="preserve">Создание новых производственных цепочек (с использованием мер государственной поддержки) при реализации кластерной стратегии развития</w:t>
            </w:r>
          </w:p>
        </w:tc>
      </w:tr>
      <w:tr>
        <w:tc>
          <w:tcPr>
            <w:tcW w:w="1134" w:type="dxa"/>
          </w:tcPr>
          <w:p>
            <w:pPr>
              <w:pStyle w:val="0"/>
            </w:pPr>
            <w:r>
              <w:rPr>
                <w:sz w:val="20"/>
              </w:rPr>
              <w:t xml:space="preserve">1</w:t>
            </w:r>
          </w:p>
        </w:tc>
        <w:tc>
          <w:tcPr>
            <w:tcW w:w="4139" w:type="dxa"/>
          </w:tcPr>
          <w:p>
            <w:pPr>
              <w:pStyle w:val="0"/>
            </w:pPr>
            <w:r>
              <w:rPr>
                <w:sz w:val="20"/>
              </w:rPr>
              <w:t xml:space="preserve">Рассмотрение возможности создания новых кластеров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p>
            <w:pPr>
              <w:pStyle w:val="0"/>
              <w:jc w:val="center"/>
            </w:pPr>
            <w:r>
              <w:rPr>
                <w:sz w:val="20"/>
              </w:rPr>
              <w:t xml:space="preserve">Пытченко К.В.</w:t>
            </w:r>
          </w:p>
          <w:p>
            <w:pPr>
              <w:pStyle w:val="0"/>
              <w:jc w:val="center"/>
            </w:pPr>
            <w:r>
              <w:rPr>
                <w:sz w:val="20"/>
              </w:rPr>
              <w:t xml:space="preserve">ГАУ КО "Мой бизнес" (по согласованию)</w:t>
            </w:r>
          </w:p>
        </w:tc>
      </w:tr>
      <w:tr>
        <w:tc>
          <w:tcPr>
            <w:tcW w:w="1134" w:type="dxa"/>
          </w:tcPr>
          <w:p>
            <w:pPr>
              <w:pStyle w:val="0"/>
            </w:pPr>
            <w:r>
              <w:rPr>
                <w:sz w:val="20"/>
              </w:rPr>
              <w:t xml:space="preserve">Цель 2</w:t>
            </w:r>
          </w:p>
        </w:tc>
        <w:tc>
          <w:tcPr>
            <w:gridSpan w:val="3"/>
            <w:tcW w:w="7938" w:type="dxa"/>
          </w:tcPr>
          <w:p>
            <w:pPr>
              <w:pStyle w:val="0"/>
            </w:pPr>
            <w:r>
              <w:rPr>
                <w:sz w:val="20"/>
              </w:rPr>
              <w:t xml:space="preserve">Создание особой экономической зоны промышленно-производственного типа "Кузбасс" для формирования дополнительных благоприятных условий социально-экономического развития Кемеровской области - Кузбасса и Топкинского муниципального округа за счет развития инвестиционных проектов в энергетической, медицинской, пищевой, строительной, химической и иной деятельности</w:t>
            </w:r>
          </w:p>
        </w:tc>
      </w:tr>
      <w:tr>
        <w:tc>
          <w:tcPr>
            <w:tcW w:w="1134" w:type="dxa"/>
          </w:tcPr>
          <w:p>
            <w:pPr>
              <w:pStyle w:val="0"/>
            </w:pPr>
            <w:r>
              <w:rPr>
                <w:sz w:val="20"/>
              </w:rPr>
              <w:t xml:space="preserve">1</w:t>
            </w:r>
          </w:p>
        </w:tc>
        <w:tc>
          <w:tcPr>
            <w:tcW w:w="4139" w:type="dxa"/>
          </w:tcPr>
          <w:p>
            <w:pPr>
              <w:pStyle w:val="0"/>
            </w:pPr>
            <w:r>
              <w:rPr>
                <w:sz w:val="20"/>
              </w:rPr>
              <w:t xml:space="preserve">Размещение на территории ОЭЗ ППТ "Кузбасс" промышленных объектов резидентов</w:t>
            </w:r>
          </w:p>
        </w:tc>
        <w:tc>
          <w:tcPr>
            <w:tcW w:w="964" w:type="dxa"/>
          </w:tcPr>
          <w:p>
            <w:pPr>
              <w:pStyle w:val="0"/>
              <w:jc w:val="center"/>
            </w:pPr>
            <w:r>
              <w:rPr>
                <w:sz w:val="20"/>
              </w:rPr>
              <w:t xml:space="preserve">Постоянно</w:t>
            </w:r>
          </w:p>
        </w:tc>
        <w:tc>
          <w:tcPr>
            <w:tcW w:w="2835" w:type="dxa"/>
          </w:tcPr>
          <w:p>
            <w:pPr>
              <w:pStyle w:val="0"/>
              <w:jc w:val="center"/>
            </w:pPr>
            <w:r>
              <w:rPr>
                <w:sz w:val="20"/>
              </w:rPr>
              <w:t xml:space="preserve">Пытченко К.В.</w:t>
            </w:r>
          </w:p>
          <w:p>
            <w:pPr>
              <w:pStyle w:val="0"/>
              <w:jc w:val="center"/>
            </w:pPr>
            <w:r>
              <w:rPr>
                <w:sz w:val="20"/>
              </w:rPr>
              <w:t xml:space="preserve">Фролов С.В. (по согласованию)</w:t>
            </w:r>
          </w:p>
        </w:tc>
      </w:tr>
      <w:tr>
        <w:tc>
          <w:tcPr>
            <w:tcW w:w="1134" w:type="dxa"/>
          </w:tcPr>
          <w:p>
            <w:pPr>
              <w:pStyle w:val="0"/>
            </w:pPr>
            <w:r>
              <w:rPr>
                <w:sz w:val="20"/>
              </w:rPr>
              <w:t xml:space="preserve">Задача 1</w:t>
            </w:r>
          </w:p>
        </w:tc>
        <w:tc>
          <w:tcPr>
            <w:gridSpan w:val="3"/>
            <w:tcW w:w="7938" w:type="dxa"/>
          </w:tcPr>
          <w:p>
            <w:pPr>
              <w:pStyle w:val="0"/>
            </w:pPr>
            <w:r>
              <w:rPr>
                <w:sz w:val="20"/>
              </w:rPr>
              <w:t xml:space="preserve">Развитие и диверсификация экономики Топкинского муниципального округа и Кемеровской области - Кузбасса за счет создания режима преференциальной территории для перспективных проектов потенциальных инвесторов</w:t>
            </w:r>
          </w:p>
        </w:tc>
      </w:tr>
      <w:tr>
        <w:tc>
          <w:tcPr>
            <w:tcW w:w="1134" w:type="dxa"/>
            <w:vMerge w:val="restart"/>
          </w:tcPr>
          <w:p>
            <w:pPr>
              <w:pStyle w:val="0"/>
            </w:pPr>
            <w:r>
              <w:rPr>
                <w:sz w:val="20"/>
              </w:rPr>
              <w:t xml:space="preserve">1</w:t>
            </w:r>
          </w:p>
        </w:tc>
        <w:tc>
          <w:tcPr>
            <w:tcW w:w="4139" w:type="dxa"/>
          </w:tcPr>
          <w:p>
            <w:pPr>
              <w:pStyle w:val="0"/>
            </w:pPr>
            <w:r>
              <w:rPr>
                <w:sz w:val="20"/>
              </w:rPr>
              <w:t xml:space="preserve">Оказание мер поддержки реализации инвестиционных проектов на территории особой экономической зоны, в том числе</w:t>
            </w:r>
          </w:p>
        </w:tc>
        <w:tc>
          <w:tcPr>
            <w:tcW w:w="964" w:type="dxa"/>
          </w:tcPr>
          <w:p>
            <w:pPr>
              <w:pStyle w:val="0"/>
              <w:jc w:val="center"/>
            </w:pPr>
            <w:r>
              <w:rPr>
                <w:sz w:val="20"/>
              </w:rPr>
              <w:t xml:space="preserve">2026 - 2035 годы</w:t>
            </w:r>
          </w:p>
        </w:tc>
        <w:tc>
          <w:tcPr>
            <w:tcW w:w="2835" w:type="dxa"/>
            <w:vMerge w:val="restart"/>
          </w:tcPr>
          <w:p>
            <w:pPr>
              <w:pStyle w:val="0"/>
              <w:jc w:val="center"/>
            </w:pPr>
            <w:r>
              <w:rPr>
                <w:sz w:val="20"/>
              </w:rPr>
              <w:t xml:space="preserve">Пытченко К.В.</w:t>
            </w:r>
          </w:p>
          <w:p>
            <w:pPr>
              <w:pStyle w:val="0"/>
              <w:jc w:val="center"/>
            </w:pPr>
            <w:r>
              <w:rPr>
                <w:sz w:val="20"/>
              </w:rPr>
              <w:t xml:space="preserve">Фролов С.В. (по согласованию)</w:t>
            </w:r>
          </w:p>
        </w:tc>
      </w:tr>
      <w:tr>
        <w:tc>
          <w:tcPr>
            <w:vMerge w:val="continue"/>
          </w:tcPr>
          <w:p/>
        </w:tc>
        <w:tc>
          <w:tcPr>
            <w:tcW w:w="4139" w:type="dxa"/>
          </w:tcPr>
          <w:p>
            <w:pPr>
              <w:pStyle w:val="0"/>
            </w:pPr>
            <w:r>
              <w:rPr>
                <w:sz w:val="20"/>
              </w:rPr>
              <w:t xml:space="preserve">Строительство завода металлоконструкций, медицинской мебели и оборудования ООО "ОЛЛФИН"</w:t>
            </w:r>
          </w:p>
        </w:tc>
        <w:tc>
          <w:tcPr>
            <w:tcW w:w="964" w:type="dxa"/>
          </w:tcPr>
          <w:p>
            <w:pPr>
              <w:pStyle w:val="0"/>
              <w:jc w:val="center"/>
            </w:pPr>
            <w:r>
              <w:rPr>
                <w:sz w:val="20"/>
              </w:rPr>
              <w:t xml:space="preserve">2023 - 2028 годы</w:t>
            </w:r>
          </w:p>
        </w:tc>
        <w:tc>
          <w:tcPr>
            <w:vMerge w:val="continue"/>
          </w:tcPr>
          <w:p/>
        </w:tc>
      </w:tr>
      <w:tr>
        <w:tc>
          <w:tcPr>
            <w:vMerge w:val="continue"/>
          </w:tcPr>
          <w:p/>
        </w:tc>
        <w:tc>
          <w:tcPr>
            <w:tcW w:w="4139" w:type="dxa"/>
          </w:tcPr>
          <w:p>
            <w:pPr>
              <w:pStyle w:val="0"/>
            </w:pPr>
            <w:r>
              <w:rPr>
                <w:sz w:val="20"/>
              </w:rPr>
              <w:t xml:space="preserve">Создание производства сыров ООО "Содружество"</w:t>
            </w:r>
          </w:p>
        </w:tc>
        <w:tc>
          <w:tcPr>
            <w:tcW w:w="964" w:type="dxa"/>
          </w:tcPr>
          <w:p>
            <w:pPr>
              <w:pStyle w:val="0"/>
              <w:jc w:val="center"/>
            </w:pPr>
            <w:r>
              <w:rPr>
                <w:sz w:val="20"/>
              </w:rPr>
              <w:t xml:space="preserve">2025 - 2026 годы</w:t>
            </w:r>
          </w:p>
        </w:tc>
        <w:tc>
          <w:tcPr>
            <w:vMerge w:val="continue"/>
          </w:tcPr>
          <w:p/>
        </w:tc>
      </w:tr>
      <w:tr>
        <w:tc>
          <w:tcPr>
            <w:tcW w:w="1134" w:type="dxa"/>
          </w:tcPr>
          <w:p>
            <w:pPr>
              <w:pStyle w:val="0"/>
            </w:pPr>
            <w:r>
              <w:rPr>
                <w:sz w:val="20"/>
              </w:rPr>
              <w:t xml:space="preserve">Задача 2</w:t>
            </w:r>
          </w:p>
        </w:tc>
        <w:tc>
          <w:tcPr>
            <w:gridSpan w:val="3"/>
            <w:tcW w:w="7938" w:type="dxa"/>
          </w:tcPr>
          <w:p>
            <w:pPr>
              <w:pStyle w:val="0"/>
            </w:pPr>
            <w:r>
              <w:rPr>
                <w:sz w:val="20"/>
              </w:rPr>
              <w:t xml:space="preserve">Повышение благосостояния жителей Топкинского муниципального округа и Кемеровской области - Кузбасса, в том числе за счет создания высокопроизводительных рабочих мест</w:t>
            </w:r>
          </w:p>
        </w:tc>
      </w:tr>
      <w:tr>
        <w:tc>
          <w:tcPr>
            <w:tcW w:w="1134" w:type="dxa"/>
          </w:tcPr>
          <w:p>
            <w:pPr>
              <w:pStyle w:val="0"/>
            </w:pPr>
            <w:r>
              <w:rPr>
                <w:sz w:val="20"/>
              </w:rPr>
              <w:t xml:space="preserve">1</w:t>
            </w:r>
          </w:p>
        </w:tc>
        <w:tc>
          <w:tcPr>
            <w:tcW w:w="4139" w:type="dxa"/>
          </w:tcPr>
          <w:p>
            <w:pPr>
              <w:pStyle w:val="0"/>
            </w:pPr>
            <w:r>
              <w:rPr>
                <w:sz w:val="20"/>
              </w:rPr>
              <w:t xml:space="preserve">Увеличение объема налоговых отчислений и страховых взносов в консолидированный бюджет</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Фролов С.В.</w:t>
            </w:r>
          </w:p>
          <w:p>
            <w:pPr>
              <w:pStyle w:val="0"/>
              <w:jc w:val="center"/>
            </w:pPr>
            <w:r>
              <w:rPr>
                <w:sz w:val="20"/>
              </w:rPr>
              <w:t xml:space="preserve">(по согласованию)</w:t>
            </w:r>
          </w:p>
        </w:tc>
      </w:tr>
      <w:tr>
        <w:tc>
          <w:tcPr>
            <w:tcW w:w="1134" w:type="dxa"/>
          </w:tcPr>
          <w:p>
            <w:pPr>
              <w:pStyle w:val="0"/>
            </w:pPr>
            <w:r>
              <w:rPr>
                <w:sz w:val="20"/>
              </w:rPr>
              <w:t xml:space="preserve">Задача 3</w:t>
            </w:r>
          </w:p>
        </w:tc>
        <w:tc>
          <w:tcPr>
            <w:gridSpan w:val="3"/>
            <w:tcW w:w="7938" w:type="dxa"/>
          </w:tcPr>
          <w:p>
            <w:pPr>
              <w:pStyle w:val="0"/>
            </w:pPr>
            <w:r>
              <w:rPr>
                <w:sz w:val="20"/>
              </w:rPr>
              <w:t xml:space="preserve">Повышение инвестиционной привлекательности Кемеровской области - Кузбасса и Топкинского муниципального округа за счет создания инфраструктуры для новых производств</w:t>
            </w:r>
          </w:p>
        </w:tc>
      </w:tr>
      <w:tr>
        <w:tc>
          <w:tcPr>
            <w:tcW w:w="1134" w:type="dxa"/>
          </w:tcPr>
          <w:p>
            <w:pPr>
              <w:pStyle w:val="0"/>
            </w:pPr>
            <w:r>
              <w:rPr>
                <w:sz w:val="20"/>
              </w:rPr>
              <w:t xml:space="preserve">1</w:t>
            </w:r>
          </w:p>
        </w:tc>
        <w:tc>
          <w:tcPr>
            <w:tcW w:w="4139" w:type="dxa"/>
          </w:tcPr>
          <w:p>
            <w:pPr>
              <w:pStyle w:val="0"/>
            </w:pPr>
            <w:r>
              <w:rPr>
                <w:sz w:val="20"/>
              </w:rPr>
              <w:t xml:space="preserve">Строительство объектов инфраструктуры, необходимых для реализации инвестиционных проектов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Фролов С.В.</w:t>
            </w:r>
          </w:p>
          <w:p>
            <w:pPr>
              <w:pStyle w:val="0"/>
              <w:jc w:val="center"/>
            </w:pPr>
            <w:r>
              <w:rPr>
                <w:sz w:val="20"/>
              </w:rPr>
              <w:t xml:space="preserve">(по согласованию)</w:t>
            </w:r>
          </w:p>
        </w:tc>
      </w:tr>
      <w:tr>
        <w:tc>
          <w:tcPr>
            <w:tcW w:w="1134" w:type="dxa"/>
          </w:tcPr>
          <w:p>
            <w:pPr>
              <w:pStyle w:val="0"/>
            </w:pPr>
            <w:r>
              <w:rPr>
                <w:sz w:val="20"/>
              </w:rPr>
              <w:t xml:space="preserve">Результаты</w:t>
            </w:r>
          </w:p>
        </w:tc>
        <w:tc>
          <w:tcPr>
            <w:gridSpan w:val="3"/>
            <w:tcW w:w="7938" w:type="dxa"/>
          </w:tcPr>
          <w:p>
            <w:pPr>
              <w:pStyle w:val="0"/>
            </w:pPr>
            <w:r>
              <w:rPr>
                <w:sz w:val="20"/>
              </w:rPr>
              <w:t xml:space="preserve">1. Тиражирование успешного опыта в угольной и химической отраслях Российской Федерации.</w:t>
            </w:r>
          </w:p>
          <w:p>
            <w:pPr>
              <w:pStyle w:val="0"/>
            </w:pPr>
            <w:r>
              <w:rPr>
                <w:sz w:val="20"/>
              </w:rPr>
              <w:t xml:space="preserve">2. Налаженные цепочки производства и рынки сбыта продукции</w:t>
            </w:r>
          </w:p>
        </w:tc>
      </w:tr>
    </w:tbl>
    <w:p>
      <w:pPr>
        <w:pStyle w:val="0"/>
        <w:jc w:val="both"/>
      </w:pPr>
      <w:r>
        <w:rPr>
          <w:sz w:val="20"/>
        </w:rPr>
      </w:r>
    </w:p>
    <w:p>
      <w:pPr>
        <w:pStyle w:val="2"/>
        <w:outlineLvl w:val="2"/>
        <w:jc w:val="center"/>
      </w:pPr>
      <w:r>
        <w:rPr>
          <w:sz w:val="20"/>
        </w:rPr>
        <w:t xml:space="preserve">Приоритет N 6 "Стратегирование водородной энергетики</w:t>
      </w:r>
    </w:p>
    <w:p>
      <w:pPr>
        <w:pStyle w:val="2"/>
        <w:jc w:val="center"/>
      </w:pPr>
      <w:r>
        <w:rPr>
          <w:sz w:val="20"/>
        </w:rPr>
        <w:t xml:space="preserve">Кузбасса"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4139"/>
        <w:gridCol w:w="964"/>
        <w:gridCol w:w="2835"/>
      </w:tblGrid>
      <w:tr>
        <w:tc>
          <w:tcPr>
            <w:tcW w:w="1134" w:type="dxa"/>
            <w:vAlign w:val="center"/>
          </w:tcPr>
          <w:p>
            <w:pPr>
              <w:pStyle w:val="0"/>
              <w:jc w:val="center"/>
            </w:pPr>
            <w:r>
              <w:rPr>
                <w:sz w:val="20"/>
              </w:rPr>
              <w:t xml:space="preserve">N п/п</w:t>
            </w:r>
          </w:p>
        </w:tc>
        <w:tc>
          <w:tcPr>
            <w:tcW w:w="4139" w:type="dxa"/>
            <w:vAlign w:val="center"/>
          </w:tcPr>
          <w:p>
            <w:pPr>
              <w:pStyle w:val="0"/>
              <w:jc w:val="center"/>
            </w:pPr>
            <w:r>
              <w:rPr>
                <w:sz w:val="20"/>
              </w:rPr>
              <w:t xml:space="preserve">Цель/задача/мероприятия/результаты</w:t>
            </w:r>
          </w:p>
        </w:tc>
        <w:tc>
          <w:tcPr>
            <w:tcW w:w="964" w:type="dxa"/>
            <w:vAlign w:val="center"/>
          </w:tcPr>
          <w:p>
            <w:pPr>
              <w:pStyle w:val="0"/>
              <w:jc w:val="center"/>
            </w:pPr>
            <w:r>
              <w:rPr>
                <w:sz w:val="20"/>
              </w:rPr>
              <w:t xml:space="preserve">Срок выполнения</w:t>
            </w:r>
          </w:p>
        </w:tc>
        <w:tc>
          <w:tcPr>
            <w:tcW w:w="2835" w:type="dxa"/>
            <w:vAlign w:val="center"/>
          </w:tcPr>
          <w:p>
            <w:pPr>
              <w:pStyle w:val="0"/>
              <w:jc w:val="center"/>
            </w:pPr>
            <w:r>
              <w:rPr>
                <w:sz w:val="20"/>
              </w:rPr>
              <w:t xml:space="preserve">Ответственные исполнители</w:t>
            </w:r>
          </w:p>
        </w:tc>
      </w:tr>
      <w:tr>
        <w:tc>
          <w:tcPr>
            <w:tcW w:w="1134" w:type="dxa"/>
            <w:vAlign w:val="center"/>
          </w:tcPr>
          <w:p>
            <w:pPr>
              <w:pStyle w:val="0"/>
              <w:jc w:val="center"/>
            </w:pPr>
            <w:r>
              <w:rPr>
                <w:sz w:val="20"/>
              </w:rPr>
              <w:t xml:space="preserve">1</w:t>
            </w:r>
          </w:p>
        </w:tc>
        <w:tc>
          <w:tcPr>
            <w:tcW w:w="4139"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2835" w:type="dxa"/>
            <w:vAlign w:val="center"/>
          </w:tcPr>
          <w:p>
            <w:pPr>
              <w:pStyle w:val="0"/>
              <w:jc w:val="center"/>
            </w:pPr>
            <w:r>
              <w:rPr>
                <w:sz w:val="20"/>
              </w:rPr>
              <w:t xml:space="preserve">4</w:t>
            </w:r>
          </w:p>
        </w:tc>
      </w:tr>
      <w:tr>
        <w:tc>
          <w:tcPr>
            <w:gridSpan w:val="4"/>
            <w:tcW w:w="9072" w:type="dxa"/>
            <w:vAlign w:val="center"/>
          </w:tcPr>
          <w:p>
            <w:pPr>
              <w:pStyle w:val="0"/>
              <w:outlineLvl w:val="3"/>
              <w:jc w:val="center"/>
            </w:pPr>
            <w:r>
              <w:rPr>
                <w:sz w:val="20"/>
              </w:rPr>
              <w:t xml:space="preserve">I этап (2021 - 2022 годы)</w:t>
            </w:r>
          </w:p>
        </w:tc>
      </w:tr>
      <w:tr>
        <w:tc>
          <w:tcPr>
            <w:tcW w:w="1134" w:type="dxa"/>
          </w:tcPr>
          <w:p>
            <w:pPr>
              <w:pStyle w:val="0"/>
            </w:pPr>
            <w:r>
              <w:rPr>
                <w:sz w:val="20"/>
              </w:rPr>
              <w:t xml:space="preserve">Цель 1</w:t>
            </w:r>
          </w:p>
        </w:tc>
        <w:tc>
          <w:tcPr>
            <w:gridSpan w:val="3"/>
            <w:tcW w:w="7938" w:type="dxa"/>
          </w:tcPr>
          <w:p>
            <w:pPr>
              <w:pStyle w:val="0"/>
            </w:pPr>
            <w:r>
              <w:rPr>
                <w:sz w:val="20"/>
              </w:rPr>
              <w:t xml:space="preserve">Создание промышленного кластера "Водородная энергетика" в Кузбассе</w:t>
            </w:r>
          </w:p>
        </w:tc>
      </w:tr>
      <w:tr>
        <w:tc>
          <w:tcPr>
            <w:tcW w:w="1134" w:type="dxa"/>
          </w:tcPr>
          <w:p>
            <w:pPr>
              <w:pStyle w:val="0"/>
            </w:pPr>
            <w:r>
              <w:rPr>
                <w:sz w:val="20"/>
              </w:rPr>
              <w:t xml:space="preserve">Задача 1</w:t>
            </w:r>
          </w:p>
        </w:tc>
        <w:tc>
          <w:tcPr>
            <w:gridSpan w:val="3"/>
            <w:tcW w:w="7938" w:type="dxa"/>
          </w:tcPr>
          <w:p>
            <w:pPr>
              <w:pStyle w:val="0"/>
            </w:pPr>
            <w:r>
              <w:rPr>
                <w:sz w:val="20"/>
              </w:rPr>
              <w:t xml:space="preserve">Развитие в Кузбассе транспортных средств на водородном топливе</w:t>
            </w:r>
          </w:p>
        </w:tc>
      </w:tr>
      <w:tr>
        <w:tc>
          <w:tcPr>
            <w:tcW w:w="1134" w:type="dxa"/>
          </w:tcPr>
          <w:p>
            <w:pPr>
              <w:pStyle w:val="0"/>
            </w:pPr>
            <w:r>
              <w:rPr>
                <w:sz w:val="20"/>
              </w:rPr>
              <w:t xml:space="preserve">1</w:t>
            </w:r>
          </w:p>
        </w:tc>
        <w:tc>
          <w:tcPr>
            <w:tcW w:w="4139" w:type="dxa"/>
          </w:tcPr>
          <w:p>
            <w:pPr>
              <w:pStyle w:val="0"/>
            </w:pPr>
            <w:r>
              <w:rPr>
                <w:sz w:val="20"/>
              </w:rPr>
              <w:t xml:space="preserve">Проведение НИР в сфере разработки, производства и применения новых топливных элементов на водородном топливе в качестве автомобильного топлива, а также для морских, железнодорожных и воздушных транспортных средств</w:t>
            </w:r>
          </w:p>
        </w:tc>
        <w:tc>
          <w:tcPr>
            <w:tcW w:w="964" w:type="dxa"/>
          </w:tcPr>
          <w:p>
            <w:pPr>
              <w:pStyle w:val="0"/>
              <w:jc w:val="center"/>
            </w:pPr>
            <w:r>
              <w:rPr>
                <w:sz w:val="20"/>
              </w:rPr>
              <w:t xml:space="preserve">2021 - 2022 годы</w:t>
            </w:r>
          </w:p>
        </w:tc>
        <w:tc>
          <w:tcPr>
            <w:tcW w:w="2835" w:type="dxa"/>
            <w:vAlign w:val="center"/>
          </w:tcPr>
          <w:p>
            <w:pPr>
              <w:pStyle w:val="0"/>
              <w:jc w:val="center"/>
            </w:pPr>
            <w:r>
              <w:rPr>
                <w:sz w:val="20"/>
              </w:rPr>
              <w:t xml:space="preserve">ФГБНУ "ФИЦ УУХ СО РАН" (по согласованию) Пфетцер С.А.</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Проведение НИР в сфере применения водородного топлива в качестве автомобильного топлива</w:t>
            </w:r>
          </w:p>
        </w:tc>
        <w:tc>
          <w:tcPr>
            <w:tcW w:w="964" w:type="dxa"/>
          </w:tcPr>
          <w:p>
            <w:pPr>
              <w:pStyle w:val="0"/>
              <w:jc w:val="center"/>
            </w:pPr>
            <w:r>
              <w:rPr>
                <w:sz w:val="20"/>
              </w:rPr>
              <w:t xml:space="preserve">2021 - 2022 годы</w:t>
            </w:r>
          </w:p>
        </w:tc>
        <w:tc>
          <w:tcPr>
            <w:tcW w:w="2835" w:type="dxa"/>
            <w:vAlign w:val="center"/>
          </w:tcPr>
          <w:p>
            <w:pPr>
              <w:pStyle w:val="0"/>
              <w:jc w:val="center"/>
            </w:pPr>
            <w:r>
              <w:rPr>
                <w:sz w:val="20"/>
              </w:rPr>
              <w:t xml:space="preserve">ФГБНУ "ФИЦ УУХ СО РАН" (по согласованию)</w:t>
            </w:r>
          </w:p>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tc>
      </w:tr>
      <w:tr>
        <w:tc>
          <w:tcPr>
            <w:tcW w:w="1134" w:type="dxa"/>
          </w:tcPr>
          <w:p>
            <w:pPr>
              <w:pStyle w:val="0"/>
            </w:pPr>
            <w:r>
              <w:rPr>
                <w:sz w:val="20"/>
              </w:rPr>
              <w:t xml:space="preserve">3</w:t>
            </w:r>
          </w:p>
        </w:tc>
        <w:tc>
          <w:tcPr>
            <w:tcW w:w="4139" w:type="dxa"/>
          </w:tcPr>
          <w:p>
            <w:pPr>
              <w:pStyle w:val="0"/>
            </w:pPr>
            <w:r>
              <w:rPr>
                <w:sz w:val="20"/>
              </w:rPr>
              <w:t xml:space="preserve">Организация стратегической сессии "О перспективах применения водородного топлива и создания новых видов транспорта с использованием современных отечественных и зарубежных технологий до 2050 года"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Рубан С.В.</w:t>
            </w:r>
          </w:p>
          <w:p>
            <w:pPr>
              <w:pStyle w:val="0"/>
              <w:jc w:val="center"/>
            </w:pPr>
            <w:r>
              <w:rPr>
                <w:sz w:val="20"/>
              </w:rPr>
              <w:t xml:space="preserve">промышленные предприятия (по согласованию)</w:t>
            </w:r>
          </w:p>
        </w:tc>
      </w:tr>
      <w:tr>
        <w:tc>
          <w:tcPr>
            <w:tcW w:w="1134" w:type="dxa"/>
          </w:tcPr>
          <w:p>
            <w:pPr>
              <w:pStyle w:val="0"/>
            </w:pPr>
            <w:r>
              <w:rPr>
                <w:sz w:val="20"/>
              </w:rPr>
              <w:t xml:space="preserve">Задача 2</w:t>
            </w:r>
          </w:p>
        </w:tc>
        <w:tc>
          <w:tcPr>
            <w:gridSpan w:val="3"/>
            <w:tcW w:w="7938" w:type="dxa"/>
          </w:tcPr>
          <w:p>
            <w:pPr>
              <w:pStyle w:val="0"/>
            </w:pPr>
            <w:r>
              <w:rPr>
                <w:sz w:val="20"/>
              </w:rPr>
              <w:t xml:space="preserve">Разработка и внедрение инновационных технологий в сфере производства водорода, создания инновационного оборудования, хранения и транспортировки водорода</w:t>
            </w:r>
          </w:p>
        </w:tc>
      </w:tr>
      <w:tr>
        <w:tc>
          <w:tcPr>
            <w:tcW w:w="1134" w:type="dxa"/>
          </w:tcPr>
          <w:p>
            <w:pPr>
              <w:pStyle w:val="0"/>
            </w:pPr>
            <w:r>
              <w:rPr>
                <w:sz w:val="20"/>
              </w:rPr>
              <w:t xml:space="preserve">1</w:t>
            </w:r>
          </w:p>
        </w:tc>
        <w:tc>
          <w:tcPr>
            <w:tcW w:w="4139" w:type="dxa"/>
          </w:tcPr>
          <w:p>
            <w:pPr>
              <w:pStyle w:val="0"/>
            </w:pPr>
            <w:r>
              <w:rPr>
                <w:sz w:val="20"/>
              </w:rPr>
              <w:t xml:space="preserve">Проведение 1-го этапа НИР "Перспективные российские и зарубежные технологии и разработки в сфере производства водорода с минимизацией выброса углекислого газа, создания инновационного оборудования, хранения и транспортировки водорода для использования водорода в различных отраслях экономики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ФГБНУ "ФИЦ УУХ СО РАН" (по согласованию)</w:t>
            </w:r>
          </w:p>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Проведение НИР на тему "Адаптации технологий дегазации угольных пластов с технологиями получения водорода из метана"</w:t>
            </w:r>
          </w:p>
        </w:tc>
        <w:tc>
          <w:tcPr>
            <w:tcW w:w="964" w:type="dxa"/>
          </w:tcPr>
          <w:p>
            <w:pPr>
              <w:pStyle w:val="0"/>
              <w:jc w:val="center"/>
            </w:pPr>
            <w:r>
              <w:rPr>
                <w:sz w:val="20"/>
              </w:rPr>
              <w:t xml:space="preserve">2021 - 2022 годы</w:t>
            </w:r>
          </w:p>
        </w:tc>
        <w:tc>
          <w:tcPr>
            <w:tcW w:w="2835" w:type="dxa"/>
            <w:vAlign w:val="center"/>
          </w:tcPr>
          <w:p>
            <w:pPr>
              <w:pStyle w:val="0"/>
              <w:jc w:val="center"/>
            </w:pPr>
            <w:r>
              <w:rPr>
                <w:sz w:val="20"/>
              </w:rPr>
              <w:t xml:space="preserve">ФГБНУ "ФИЦ УУХ СО РАН" (по согласованию)</w:t>
            </w:r>
          </w:p>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tc>
      </w:tr>
      <w:tr>
        <w:tc>
          <w:tcPr>
            <w:tcW w:w="1134" w:type="dxa"/>
          </w:tcPr>
          <w:p>
            <w:pPr>
              <w:pStyle w:val="0"/>
            </w:pPr>
            <w:r>
              <w:rPr>
                <w:sz w:val="20"/>
              </w:rPr>
              <w:t xml:space="preserve">3</w:t>
            </w:r>
          </w:p>
        </w:tc>
        <w:tc>
          <w:tcPr>
            <w:tcW w:w="4139" w:type="dxa"/>
          </w:tcPr>
          <w:p>
            <w:pPr>
              <w:pStyle w:val="0"/>
            </w:pPr>
            <w:r>
              <w:rPr>
                <w:sz w:val="20"/>
              </w:rPr>
              <w:t xml:space="preserve">Разработка технологии газификации углей Кузбасса с получением синтез-газа и выделением водорода</w:t>
            </w:r>
          </w:p>
        </w:tc>
        <w:tc>
          <w:tcPr>
            <w:tcW w:w="964" w:type="dxa"/>
          </w:tcPr>
          <w:p>
            <w:pPr>
              <w:pStyle w:val="0"/>
              <w:jc w:val="center"/>
            </w:pPr>
            <w:r>
              <w:rPr>
                <w:sz w:val="20"/>
              </w:rPr>
              <w:t xml:space="preserve">2021 - 2022 годы</w:t>
            </w:r>
          </w:p>
        </w:tc>
        <w:tc>
          <w:tcPr>
            <w:tcW w:w="2835" w:type="dxa"/>
            <w:vAlign w:val="center"/>
          </w:tcPr>
          <w:p>
            <w:pPr>
              <w:pStyle w:val="0"/>
              <w:jc w:val="center"/>
            </w:pPr>
            <w:r>
              <w:rPr>
                <w:sz w:val="20"/>
              </w:rPr>
              <w:t xml:space="preserve">ФГБНУ "ФИЦ УУХ СО РАН" (по согласованию)</w:t>
            </w:r>
          </w:p>
          <w:p>
            <w:pPr>
              <w:pStyle w:val="0"/>
              <w:jc w:val="center"/>
            </w:pPr>
            <w:r>
              <w:rPr>
                <w:sz w:val="20"/>
              </w:rPr>
              <w:t xml:space="preserve">Пфетцер С.А. АНО "Научно-образовательный центр "Кузбасс" (по согласованию)</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tc>
      </w:tr>
      <w:tr>
        <w:tc>
          <w:tcPr>
            <w:tcW w:w="1134" w:type="dxa"/>
          </w:tcPr>
          <w:p>
            <w:pPr>
              <w:pStyle w:val="0"/>
            </w:pPr>
            <w:r>
              <w:rPr>
                <w:sz w:val="20"/>
              </w:rPr>
              <w:t xml:space="preserve">4</w:t>
            </w:r>
          </w:p>
        </w:tc>
        <w:tc>
          <w:tcPr>
            <w:tcW w:w="4139" w:type="dxa"/>
          </w:tcPr>
          <w:p>
            <w:pPr>
              <w:pStyle w:val="0"/>
            </w:pPr>
            <w:r>
              <w:rPr>
                <w:sz w:val="20"/>
              </w:rPr>
              <w:t xml:space="preserve">Разработка проектной документации "Подземная газификация углей в отработанных метано-угольных скважинах"</w:t>
            </w:r>
          </w:p>
        </w:tc>
        <w:tc>
          <w:tcPr>
            <w:tcW w:w="964" w:type="dxa"/>
          </w:tcPr>
          <w:p>
            <w:pPr>
              <w:pStyle w:val="0"/>
              <w:jc w:val="center"/>
            </w:pPr>
            <w:r>
              <w:rPr>
                <w:sz w:val="20"/>
              </w:rPr>
              <w:t xml:space="preserve">2021 - 2022 годы</w:t>
            </w:r>
          </w:p>
        </w:tc>
        <w:tc>
          <w:tcPr>
            <w:tcW w:w="2835" w:type="dxa"/>
            <w:vAlign w:val="center"/>
          </w:tcPr>
          <w:p>
            <w:pPr>
              <w:pStyle w:val="0"/>
              <w:jc w:val="center"/>
            </w:pPr>
            <w:r>
              <w:rPr>
                <w:sz w:val="20"/>
              </w:rPr>
              <w:t xml:space="preserve">Старосвет Л.В.</w:t>
            </w:r>
          </w:p>
          <w:p>
            <w:pPr>
              <w:pStyle w:val="0"/>
              <w:jc w:val="center"/>
            </w:pPr>
            <w:r>
              <w:rPr>
                <w:sz w:val="20"/>
              </w:rPr>
              <w:t xml:space="preserve">ООО "Газпром добыча Кузнецк" (по согласованию)</w:t>
            </w:r>
          </w:p>
        </w:tc>
      </w:tr>
      <w:tr>
        <w:tc>
          <w:tcPr>
            <w:tcW w:w="1134" w:type="dxa"/>
          </w:tcPr>
          <w:p>
            <w:pPr>
              <w:pStyle w:val="0"/>
            </w:pPr>
            <w:r>
              <w:rPr>
                <w:sz w:val="20"/>
              </w:rPr>
              <w:t xml:space="preserve">5</w:t>
            </w:r>
          </w:p>
        </w:tc>
        <w:tc>
          <w:tcPr>
            <w:tcW w:w="4139" w:type="dxa"/>
          </w:tcPr>
          <w:p>
            <w:pPr>
              <w:pStyle w:val="0"/>
            </w:pPr>
            <w:r>
              <w:rPr>
                <w:sz w:val="20"/>
              </w:rPr>
              <w:t xml:space="preserve">Совершенствование нормативно-правовой базы, разработка отраслевых стандартов и стандартов безопасности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Задача 3</w:t>
            </w:r>
          </w:p>
        </w:tc>
        <w:tc>
          <w:tcPr>
            <w:gridSpan w:val="3"/>
            <w:tcW w:w="7938" w:type="dxa"/>
          </w:tcPr>
          <w:p>
            <w:pPr>
              <w:pStyle w:val="0"/>
            </w:pPr>
            <w:r>
              <w:rPr>
                <w:sz w:val="20"/>
              </w:rPr>
              <w:t xml:space="preserve">Расширение использования водорода в различных отраслях экономики Кузбасса</w:t>
            </w:r>
          </w:p>
        </w:tc>
      </w:tr>
      <w:tr>
        <w:tc>
          <w:tcPr>
            <w:tcW w:w="1134" w:type="dxa"/>
          </w:tcPr>
          <w:p>
            <w:pPr>
              <w:pStyle w:val="0"/>
            </w:pPr>
            <w:r>
              <w:rPr>
                <w:sz w:val="20"/>
              </w:rPr>
              <w:t xml:space="preserve">1</w:t>
            </w:r>
          </w:p>
        </w:tc>
        <w:tc>
          <w:tcPr>
            <w:tcW w:w="4139" w:type="dxa"/>
          </w:tcPr>
          <w:p>
            <w:pPr>
              <w:pStyle w:val="0"/>
            </w:pPr>
            <w:r>
              <w:rPr>
                <w:sz w:val="20"/>
              </w:rPr>
              <w:t xml:space="preserve">Организация производства водорода из природного газа на базе КАО "Азот"</w:t>
            </w:r>
          </w:p>
        </w:tc>
        <w:tc>
          <w:tcPr>
            <w:tcW w:w="964" w:type="dxa"/>
          </w:tcPr>
          <w:p>
            <w:pPr>
              <w:pStyle w:val="0"/>
              <w:jc w:val="center"/>
            </w:pPr>
            <w:r>
              <w:rPr>
                <w:sz w:val="20"/>
              </w:rPr>
              <w:t xml:space="preserve">2021 - 2022 годы</w:t>
            </w:r>
          </w:p>
        </w:tc>
        <w:tc>
          <w:tcPr>
            <w:tcW w:w="2835" w:type="dxa"/>
            <w:vAlign w:val="center"/>
          </w:tcPr>
          <w:p>
            <w:pPr>
              <w:pStyle w:val="0"/>
              <w:jc w:val="center"/>
            </w:pPr>
            <w:r>
              <w:rPr>
                <w:sz w:val="20"/>
              </w:rPr>
              <w:t xml:space="preserve">Старосвет Л.В.</w:t>
            </w:r>
          </w:p>
          <w:p>
            <w:pPr>
              <w:pStyle w:val="0"/>
              <w:jc w:val="center"/>
            </w:pPr>
            <w:r>
              <w:rPr>
                <w:sz w:val="20"/>
              </w:rPr>
              <w:t xml:space="preserve">КАО "АЗОТ" (по согласованию)</w:t>
            </w:r>
          </w:p>
        </w:tc>
      </w:tr>
      <w:tr>
        <w:tc>
          <w:tcPr>
            <w:tcW w:w="1134" w:type="dxa"/>
          </w:tcPr>
          <w:p>
            <w:pPr>
              <w:pStyle w:val="0"/>
            </w:pPr>
            <w:r>
              <w:rPr>
                <w:sz w:val="20"/>
              </w:rPr>
              <w:t xml:space="preserve">2</w:t>
            </w:r>
          </w:p>
        </w:tc>
        <w:tc>
          <w:tcPr>
            <w:tcW w:w="4139" w:type="dxa"/>
          </w:tcPr>
          <w:p>
            <w:pPr>
              <w:pStyle w:val="0"/>
            </w:pPr>
            <w:r>
              <w:rPr>
                <w:sz w:val="20"/>
              </w:rPr>
              <w:t xml:space="preserve">Разработка углеродных и композитных материалов для хранения водорода и для создания производства топливных элементов к использованию водорода в различных отраслях экономики Кузбасса</w:t>
            </w:r>
          </w:p>
        </w:tc>
        <w:tc>
          <w:tcPr>
            <w:tcW w:w="964" w:type="dxa"/>
          </w:tcPr>
          <w:p>
            <w:pPr>
              <w:pStyle w:val="0"/>
              <w:jc w:val="center"/>
            </w:pPr>
            <w:r>
              <w:rPr>
                <w:sz w:val="20"/>
              </w:rPr>
              <w:t xml:space="preserve">2021 - 2022 годы</w:t>
            </w:r>
          </w:p>
        </w:tc>
        <w:tc>
          <w:tcPr>
            <w:tcW w:w="2835" w:type="dxa"/>
            <w:vAlign w:val="center"/>
          </w:tcPr>
          <w:p>
            <w:pPr>
              <w:pStyle w:val="0"/>
              <w:jc w:val="center"/>
            </w:pPr>
            <w:r>
              <w:rPr>
                <w:sz w:val="20"/>
              </w:rPr>
              <w:t xml:space="preserve">ФГБНУ "ФИЦ УУХ СО РАН" (по согласованию)</w:t>
            </w:r>
          </w:p>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tc>
      </w:tr>
      <w:tr>
        <w:tc>
          <w:tcPr>
            <w:tcW w:w="1134" w:type="dxa"/>
          </w:tcPr>
          <w:p>
            <w:pPr>
              <w:pStyle w:val="0"/>
            </w:pPr>
            <w:r>
              <w:rPr>
                <w:sz w:val="20"/>
              </w:rPr>
              <w:t xml:space="preserve">3</w:t>
            </w:r>
          </w:p>
        </w:tc>
        <w:tc>
          <w:tcPr>
            <w:tcW w:w="4139" w:type="dxa"/>
          </w:tcPr>
          <w:p>
            <w:pPr>
              <w:pStyle w:val="0"/>
            </w:pPr>
            <w:r>
              <w:rPr>
                <w:sz w:val="20"/>
              </w:rPr>
              <w:t xml:space="preserve">Обеспечение трансфера технологий предприятий, связанных с производством и использованием водорода, совершенствование нормативно-правовой базы, разработка отраслевых стандартов и стандартов безопасности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4</w:t>
            </w:r>
          </w:p>
        </w:tc>
        <w:tc>
          <w:tcPr>
            <w:tcW w:w="4139" w:type="dxa"/>
          </w:tcPr>
          <w:p>
            <w:pPr>
              <w:pStyle w:val="0"/>
            </w:pPr>
            <w:r>
              <w:rPr>
                <w:sz w:val="20"/>
              </w:rPr>
              <w:t xml:space="preserve">Проведение НИР "Маркетинговые исследования в области прогнозирования спроса на транспорт на водородном топливе (включая авто-, авиа-, ж/д, морской транспорт) и исследование возможностей расширения продажи водорода и его производных на российском и зарубежном рынках"</w:t>
            </w:r>
          </w:p>
        </w:tc>
        <w:tc>
          <w:tcPr>
            <w:tcW w:w="964" w:type="dxa"/>
          </w:tcPr>
          <w:p>
            <w:pPr>
              <w:pStyle w:val="0"/>
              <w:jc w:val="center"/>
            </w:pPr>
            <w:r>
              <w:rPr>
                <w:sz w:val="20"/>
              </w:rPr>
              <w:t xml:space="preserve">2021 - 2022 годы</w:t>
            </w:r>
          </w:p>
        </w:tc>
        <w:tc>
          <w:tcPr>
            <w:tcW w:w="2835" w:type="dxa"/>
            <w:vAlign w:val="center"/>
          </w:tcPr>
          <w:p>
            <w:pPr>
              <w:pStyle w:val="0"/>
              <w:jc w:val="center"/>
            </w:pPr>
            <w:r>
              <w:rPr>
                <w:sz w:val="20"/>
              </w:rPr>
              <w:t xml:space="preserve">Рубан С.В.</w:t>
            </w:r>
          </w:p>
          <w:p>
            <w:pPr>
              <w:pStyle w:val="0"/>
              <w:jc w:val="center"/>
            </w:pPr>
            <w:r>
              <w:rPr>
                <w:sz w:val="20"/>
              </w:rPr>
              <w:t xml:space="preserve">АО "Кузбасский технопарк" (по согласованию)</w:t>
            </w:r>
          </w:p>
          <w:p>
            <w:pPr>
              <w:pStyle w:val="0"/>
              <w:jc w:val="center"/>
            </w:pPr>
            <w:r>
              <w:rPr>
                <w:sz w:val="20"/>
              </w:rPr>
              <w:t xml:space="preserve">Пфетцер С.А. АНО "Научно-образовательный центр "Кузбасс" (по согласованию)</w:t>
            </w:r>
          </w:p>
          <w:p>
            <w:pPr>
              <w:pStyle w:val="0"/>
              <w:jc w:val="center"/>
            </w:pPr>
            <w:r>
              <w:rPr>
                <w:sz w:val="20"/>
              </w:rPr>
              <w:t xml:space="preserve">Старосвет Л.В.</w:t>
            </w:r>
          </w:p>
        </w:tc>
      </w:tr>
      <w:tr>
        <w:tc>
          <w:tcPr>
            <w:tcW w:w="1134" w:type="dxa"/>
          </w:tcPr>
          <w:p>
            <w:pPr>
              <w:pStyle w:val="0"/>
            </w:pPr>
            <w:r>
              <w:rPr>
                <w:sz w:val="20"/>
              </w:rPr>
              <w:t xml:space="preserve">Задача 4</w:t>
            </w:r>
          </w:p>
        </w:tc>
        <w:tc>
          <w:tcPr>
            <w:gridSpan w:val="3"/>
            <w:tcW w:w="7938" w:type="dxa"/>
          </w:tcPr>
          <w:p>
            <w:pPr>
              <w:pStyle w:val="0"/>
            </w:pPr>
            <w:r>
              <w:rPr>
                <w:sz w:val="20"/>
              </w:rPr>
              <w:t xml:space="preserve">Учреждение якорного предприятия водородного кластера для производства гибридов нового поколения - транспорта на водородном топливе с применением технологии вертикального взлета и посадки</w:t>
            </w:r>
          </w:p>
        </w:tc>
      </w:tr>
      <w:tr>
        <w:tc>
          <w:tcPr>
            <w:tcW w:w="1134" w:type="dxa"/>
          </w:tcPr>
          <w:p>
            <w:pPr>
              <w:pStyle w:val="0"/>
            </w:pPr>
            <w:r>
              <w:rPr>
                <w:sz w:val="20"/>
              </w:rPr>
              <w:t xml:space="preserve">1</w:t>
            </w:r>
          </w:p>
        </w:tc>
        <w:tc>
          <w:tcPr>
            <w:tcW w:w="4139" w:type="dxa"/>
          </w:tcPr>
          <w:p>
            <w:pPr>
              <w:pStyle w:val="0"/>
            </w:pPr>
            <w:r>
              <w:rPr>
                <w:sz w:val="20"/>
              </w:rPr>
              <w:t xml:space="preserve">Организация подготовительных работ для формирования промышленного кластера и объектов инфраструктуры: подбор инвестиционных площадок, отвечающих требованиям потенциальных инвесторов по строительству производств водородного машиностроения, определение инвестиционных ниш (уточнение) и состава участников кластера, кооперация с предприятиями, сбор анкет от потенциальных участников промышленного кластера и объектов инфраструктуры</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Пытченко К.В. ГКУ "Инвестиционное агентство Кузбасса"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Организация конкурсов технологических проектов в областях проведения научно-исследовательских и опытно-конструкторских работ на топливных элементах с применением технологии вертикального взлета и посадки для создания нового типа транспортного средства и прототипов энергетических установок на водородных топливных элементах</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АО "Кузбасский технопарк" (по согласованию)</w:t>
            </w:r>
          </w:p>
        </w:tc>
      </w:tr>
      <w:tr>
        <w:tc>
          <w:tcPr>
            <w:tcW w:w="1134" w:type="dxa"/>
          </w:tcPr>
          <w:p>
            <w:pPr>
              <w:pStyle w:val="0"/>
            </w:pPr>
            <w:r>
              <w:rPr>
                <w:sz w:val="20"/>
              </w:rPr>
              <w:t xml:space="preserve">3</w:t>
            </w:r>
          </w:p>
        </w:tc>
        <w:tc>
          <w:tcPr>
            <w:tcW w:w="4139" w:type="dxa"/>
          </w:tcPr>
          <w:p>
            <w:pPr>
              <w:pStyle w:val="0"/>
            </w:pPr>
            <w:r>
              <w:rPr>
                <w:sz w:val="20"/>
              </w:rPr>
              <w:t xml:space="preserve">Привлечение к созданию и реализации проектов институтов развития: Российская венчурная компания, Фонд "Сколково", Фонд развития промышленности, Государственная корпорация развития "ВЭБ.РФ"</w:t>
            </w:r>
          </w:p>
        </w:tc>
        <w:tc>
          <w:tcPr>
            <w:tcW w:w="964" w:type="dxa"/>
          </w:tcPr>
          <w:p>
            <w:pPr>
              <w:pStyle w:val="0"/>
              <w:jc w:val="center"/>
            </w:pPr>
            <w:r>
              <w:rPr>
                <w:sz w:val="20"/>
              </w:rPr>
              <w:t xml:space="preserve">2021 - 2022 годы</w:t>
            </w:r>
          </w:p>
        </w:tc>
        <w:tc>
          <w:tcPr>
            <w:tcW w:w="2835" w:type="dxa"/>
            <w:vAlign w:val="center"/>
          </w:tcPr>
          <w:p>
            <w:pPr>
              <w:pStyle w:val="0"/>
              <w:jc w:val="center"/>
            </w:pPr>
            <w:r>
              <w:rPr>
                <w:sz w:val="20"/>
              </w:rPr>
              <w:t xml:space="preserve">АО "Кузбасский технопарк" (по согласованию)</w:t>
            </w:r>
          </w:p>
        </w:tc>
      </w:tr>
      <w:tr>
        <w:tc>
          <w:tcPr>
            <w:tcW w:w="1134" w:type="dxa"/>
          </w:tcPr>
          <w:p>
            <w:pPr>
              <w:pStyle w:val="0"/>
            </w:pPr>
            <w:r>
              <w:rPr>
                <w:sz w:val="20"/>
              </w:rPr>
              <w:t xml:space="preserve">4</w:t>
            </w:r>
          </w:p>
        </w:tc>
        <w:tc>
          <w:tcPr>
            <w:tcW w:w="4139" w:type="dxa"/>
          </w:tcPr>
          <w:p>
            <w:pPr>
              <w:pStyle w:val="0"/>
            </w:pPr>
            <w:r>
              <w:rPr>
                <w:sz w:val="20"/>
              </w:rPr>
              <w:t xml:space="preserve">Проведение НИОКР для получения прототипа нового вида транспорта на водородном топливе с применением технологии вертикального взлета и посадки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Старосвет Л.В.</w:t>
            </w:r>
          </w:p>
        </w:tc>
      </w:tr>
      <w:tr>
        <w:tc>
          <w:tcPr>
            <w:tcW w:w="1134" w:type="dxa"/>
          </w:tcPr>
          <w:p>
            <w:pPr>
              <w:pStyle w:val="0"/>
            </w:pPr>
            <w:r>
              <w:rPr>
                <w:sz w:val="20"/>
              </w:rPr>
              <w:t xml:space="preserve">5</w:t>
            </w:r>
          </w:p>
        </w:tc>
        <w:tc>
          <w:tcPr>
            <w:tcW w:w="4139" w:type="dxa"/>
          </w:tcPr>
          <w:p>
            <w:pPr>
              <w:pStyle w:val="0"/>
            </w:pPr>
            <w:r>
              <w:rPr>
                <w:sz w:val="20"/>
              </w:rPr>
              <w:t xml:space="preserve">Кооперация с предприятиями из других российских регионов и зарубежными предприятиями, в том числе входящими в состав Европейской платформы "Водородная долина"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Задача 5</w:t>
            </w:r>
          </w:p>
        </w:tc>
        <w:tc>
          <w:tcPr>
            <w:gridSpan w:val="3"/>
            <w:tcW w:w="7938" w:type="dxa"/>
          </w:tcPr>
          <w:p>
            <w:pPr>
              <w:pStyle w:val="0"/>
            </w:pPr>
            <w:r>
              <w:rPr>
                <w:sz w:val="20"/>
              </w:rPr>
              <w:t xml:space="preserve">Создание научно-экспериментального водородного завода производительностью 0,25 т в сутки для экспериментального использования в приоритетных отраслях экономики</w:t>
            </w:r>
          </w:p>
        </w:tc>
      </w:tr>
      <w:tr>
        <w:tc>
          <w:tcPr>
            <w:tcW w:w="1134" w:type="dxa"/>
          </w:tcPr>
          <w:p>
            <w:pPr>
              <w:pStyle w:val="0"/>
            </w:pPr>
            <w:r>
              <w:rPr>
                <w:sz w:val="20"/>
              </w:rPr>
              <w:t xml:space="preserve">1</w:t>
            </w:r>
          </w:p>
        </w:tc>
        <w:tc>
          <w:tcPr>
            <w:tcW w:w="4139" w:type="dxa"/>
          </w:tcPr>
          <w:p>
            <w:pPr>
              <w:pStyle w:val="0"/>
            </w:pPr>
            <w:r>
              <w:rPr>
                <w:sz w:val="20"/>
              </w:rPr>
              <w:t xml:space="preserve">Разработка концепции подземной газификации углей в отработанных скважинах после добычи метано-угольных пластов в объеме технико-экономического обоснования</w:t>
            </w:r>
          </w:p>
        </w:tc>
        <w:tc>
          <w:tcPr>
            <w:tcW w:w="964" w:type="dxa"/>
          </w:tcPr>
          <w:p>
            <w:pPr>
              <w:pStyle w:val="0"/>
              <w:jc w:val="center"/>
            </w:pPr>
            <w:r>
              <w:rPr>
                <w:sz w:val="20"/>
              </w:rPr>
              <w:t xml:space="preserve">2021 - 2022 годы</w:t>
            </w:r>
          </w:p>
        </w:tc>
        <w:tc>
          <w:tcPr>
            <w:tcW w:w="2835" w:type="dxa"/>
            <w:vAlign w:val="center"/>
          </w:tcPr>
          <w:p>
            <w:pPr>
              <w:pStyle w:val="0"/>
              <w:jc w:val="center"/>
            </w:pPr>
            <w:r>
              <w:rPr>
                <w:sz w:val="20"/>
              </w:rPr>
              <w:t xml:space="preserve">Старосвет Л.В.</w:t>
            </w:r>
          </w:p>
          <w:p>
            <w:pPr>
              <w:pStyle w:val="0"/>
              <w:jc w:val="center"/>
            </w:pPr>
            <w:r>
              <w:rPr>
                <w:sz w:val="20"/>
              </w:rPr>
              <w:t xml:space="preserve">ООО "Газпром добыча Кузнецк"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Поиск потенциальных инвесторов по реализации проекта производства водорода из метана угольных пластов</w:t>
            </w:r>
          </w:p>
        </w:tc>
        <w:tc>
          <w:tcPr>
            <w:tcW w:w="964" w:type="dxa"/>
          </w:tcPr>
          <w:p>
            <w:pPr>
              <w:pStyle w:val="0"/>
              <w:jc w:val="center"/>
            </w:pPr>
            <w:r>
              <w:rPr>
                <w:sz w:val="20"/>
              </w:rPr>
              <w:t xml:space="preserve">2021 - 2022 годы</w:t>
            </w:r>
          </w:p>
        </w:tc>
        <w:tc>
          <w:tcPr>
            <w:tcW w:w="2835" w:type="dxa"/>
            <w:vAlign w:val="center"/>
          </w:tcPr>
          <w:p>
            <w:pPr>
              <w:pStyle w:val="0"/>
              <w:jc w:val="center"/>
            </w:pPr>
            <w:r>
              <w:rPr>
                <w:sz w:val="20"/>
              </w:rPr>
              <w:t xml:space="preserve">Старосвет Л.В.</w:t>
            </w:r>
          </w:p>
          <w:p>
            <w:pPr>
              <w:pStyle w:val="0"/>
              <w:jc w:val="center"/>
            </w:pPr>
            <w:r>
              <w:rPr>
                <w:sz w:val="20"/>
              </w:rPr>
              <w:t xml:space="preserve">Пытченко К.В.</w:t>
            </w:r>
          </w:p>
          <w:p>
            <w:pPr>
              <w:pStyle w:val="0"/>
              <w:jc w:val="center"/>
            </w:pPr>
            <w:r>
              <w:rPr>
                <w:sz w:val="20"/>
              </w:rPr>
              <w:t xml:space="preserve">ГКУ "Инвестици-онное агентство Кузбасса"</w:t>
            </w:r>
          </w:p>
        </w:tc>
      </w:tr>
      <w:tr>
        <w:tc>
          <w:tcPr>
            <w:tcW w:w="1134" w:type="dxa"/>
          </w:tcPr>
          <w:p>
            <w:pPr>
              <w:pStyle w:val="0"/>
            </w:pPr>
            <w:r>
              <w:rPr>
                <w:sz w:val="20"/>
              </w:rPr>
              <w:t xml:space="preserve">Задача 6</w:t>
            </w:r>
          </w:p>
        </w:tc>
        <w:tc>
          <w:tcPr>
            <w:gridSpan w:val="3"/>
            <w:tcW w:w="7938" w:type="dxa"/>
          </w:tcPr>
          <w:p>
            <w:pPr>
              <w:pStyle w:val="0"/>
            </w:pPr>
            <w:r>
              <w:rPr>
                <w:sz w:val="20"/>
              </w:rPr>
              <w:t xml:space="preserve">Строительство в период 2026 - 2030 гг. завода по производству водорода мощностью до 200 т водорода в сутки с возможностью увеличения до 800 т</w:t>
            </w:r>
          </w:p>
        </w:tc>
      </w:tr>
      <w:tr>
        <w:tc>
          <w:tcPr>
            <w:tcW w:w="1134" w:type="dxa"/>
          </w:tcPr>
          <w:p>
            <w:pPr>
              <w:pStyle w:val="0"/>
            </w:pPr>
            <w:r>
              <w:rPr>
                <w:sz w:val="20"/>
              </w:rPr>
              <w:t xml:space="preserve">1</w:t>
            </w:r>
          </w:p>
        </w:tc>
        <w:tc>
          <w:tcPr>
            <w:tcW w:w="4139" w:type="dxa"/>
          </w:tcPr>
          <w:p>
            <w:pPr>
              <w:pStyle w:val="0"/>
            </w:pPr>
            <w:r>
              <w:rPr>
                <w:sz w:val="20"/>
              </w:rPr>
              <w:t xml:space="preserve">Поиск и привлечение компании для строительства завода по производству водорода, в том числе из среды зарубежных обладателей технологий производства водорода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Пытченко К.В.</w:t>
            </w:r>
          </w:p>
          <w:p>
            <w:pPr>
              <w:pStyle w:val="0"/>
              <w:jc w:val="center"/>
            </w:pPr>
            <w:r>
              <w:rPr>
                <w:sz w:val="20"/>
              </w:rPr>
              <w:t xml:space="preserve">ГКУ "Инвестиционное агентство Кузбасса"</w:t>
            </w:r>
          </w:p>
        </w:tc>
      </w:tr>
      <w:tr>
        <w:tc>
          <w:tcPr>
            <w:tcW w:w="1134" w:type="dxa"/>
          </w:tcPr>
          <w:p>
            <w:pPr>
              <w:pStyle w:val="0"/>
            </w:pPr>
            <w:r>
              <w:rPr>
                <w:sz w:val="20"/>
              </w:rPr>
              <w:t xml:space="preserve">Задача 7</w:t>
            </w:r>
          </w:p>
        </w:tc>
        <w:tc>
          <w:tcPr>
            <w:gridSpan w:val="3"/>
            <w:tcW w:w="7938" w:type="dxa"/>
          </w:tcPr>
          <w:p>
            <w:pPr>
              <w:pStyle w:val="0"/>
            </w:pPr>
            <w:r>
              <w:rPr>
                <w:sz w:val="20"/>
              </w:rPr>
              <w:t xml:space="preserve">Разработка научно-исследовательской "дорожной карты" развития водородной энергетики до 2050 года промышленным кластером "Водородная энергетика"</w:t>
            </w:r>
          </w:p>
        </w:tc>
      </w:tr>
      <w:tr>
        <w:tc>
          <w:tcPr>
            <w:tcW w:w="1134" w:type="dxa"/>
          </w:tcPr>
          <w:p>
            <w:pPr>
              <w:pStyle w:val="0"/>
            </w:pPr>
            <w:r>
              <w:rPr>
                <w:sz w:val="20"/>
              </w:rPr>
              <w:t xml:space="preserve">1</w:t>
            </w:r>
          </w:p>
        </w:tc>
        <w:tc>
          <w:tcPr>
            <w:tcW w:w="4139" w:type="dxa"/>
          </w:tcPr>
          <w:p>
            <w:pPr>
              <w:pStyle w:val="0"/>
            </w:pPr>
            <w:r>
              <w:rPr>
                <w:sz w:val="20"/>
              </w:rPr>
              <w:t xml:space="preserve">Формирование рабочей группы по разработке научно-исследовательской "дорожной карты" развития водородной энергетики до 2050 года промышленным кластером "Водородная энергетика"</w:t>
            </w:r>
          </w:p>
        </w:tc>
        <w:tc>
          <w:tcPr>
            <w:tcW w:w="964" w:type="dxa"/>
          </w:tcPr>
          <w:p>
            <w:pPr>
              <w:pStyle w:val="0"/>
              <w:jc w:val="center"/>
            </w:pPr>
            <w:r>
              <w:rPr>
                <w:sz w:val="20"/>
              </w:rPr>
              <w:t xml:space="preserve">2021 - 2022 годы</w:t>
            </w:r>
          </w:p>
        </w:tc>
        <w:tc>
          <w:tcPr>
            <w:tcW w:w="2835" w:type="dxa"/>
            <w:vAlign w:val="center"/>
          </w:tcPr>
          <w:p>
            <w:pPr>
              <w:pStyle w:val="0"/>
              <w:jc w:val="center"/>
            </w:pPr>
            <w:r>
              <w:rPr>
                <w:sz w:val="20"/>
              </w:rPr>
              <w:t xml:space="preserve">ФГБНУ "ФИЦ УУХ СО РАН" (по согласованию)</w:t>
            </w:r>
          </w:p>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ФГБОУ ВО "Кузбасский государственный технический университет имени Т.Ф.Горбачева"</w:t>
            </w:r>
          </w:p>
          <w:p>
            <w:pPr>
              <w:pStyle w:val="0"/>
              <w:jc w:val="center"/>
            </w:pPr>
            <w:r>
              <w:rPr>
                <w:sz w:val="20"/>
              </w:rPr>
              <w:t xml:space="preserve">(по согласованию)</w:t>
            </w:r>
          </w:p>
          <w:p>
            <w:pPr>
              <w:pStyle w:val="0"/>
              <w:jc w:val="center"/>
            </w:pPr>
            <w:r>
              <w:rPr>
                <w:sz w:val="20"/>
              </w:rPr>
              <w:t xml:space="preserve">Старосвет Л.В.</w:t>
            </w:r>
          </w:p>
        </w:tc>
      </w:tr>
      <w:tr>
        <w:tc>
          <w:tcPr>
            <w:tcW w:w="1134" w:type="dxa"/>
          </w:tcPr>
          <w:p>
            <w:pPr>
              <w:pStyle w:val="0"/>
            </w:pPr>
            <w:r>
              <w:rPr>
                <w:sz w:val="20"/>
              </w:rPr>
              <w:t xml:space="preserve">2</w:t>
            </w:r>
          </w:p>
        </w:tc>
        <w:tc>
          <w:tcPr>
            <w:tcW w:w="4139" w:type="dxa"/>
          </w:tcPr>
          <w:p>
            <w:pPr>
              <w:pStyle w:val="0"/>
            </w:pPr>
            <w:r>
              <w:rPr>
                <w:sz w:val="20"/>
              </w:rPr>
              <w:t xml:space="preserve">Привлечение научно-исследовательских организаций и бизнеса к разработке научно-исследовательской "дорожной карты" развития водородной энергетики до 2050 года промышленным кластером "Водородная энергетика"</w:t>
            </w:r>
          </w:p>
        </w:tc>
        <w:tc>
          <w:tcPr>
            <w:tcW w:w="964" w:type="dxa"/>
          </w:tcPr>
          <w:p>
            <w:pPr>
              <w:pStyle w:val="0"/>
              <w:jc w:val="center"/>
            </w:pPr>
            <w:r>
              <w:rPr>
                <w:sz w:val="20"/>
              </w:rPr>
              <w:t xml:space="preserve">2021 - 2022 годы</w:t>
            </w:r>
          </w:p>
        </w:tc>
        <w:tc>
          <w:tcPr>
            <w:tcW w:w="2835" w:type="dxa"/>
            <w:vAlign w:val="center"/>
          </w:tcPr>
          <w:p>
            <w:pPr>
              <w:pStyle w:val="0"/>
              <w:jc w:val="center"/>
            </w:pPr>
            <w:r>
              <w:rPr>
                <w:sz w:val="20"/>
              </w:rPr>
              <w:t xml:space="preserve">ФГБНУ "ФИЦ УУХ СО РАН" (по согласованию) Пфетцер С.А.</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p>
            <w:pPr>
              <w:pStyle w:val="0"/>
              <w:jc w:val="center"/>
            </w:pPr>
            <w:r>
              <w:rPr>
                <w:sz w:val="20"/>
              </w:rPr>
              <w:t xml:space="preserve">Старосвет Л.В.</w:t>
            </w:r>
          </w:p>
        </w:tc>
      </w:tr>
      <w:tr>
        <w:tc>
          <w:tcPr>
            <w:tcW w:w="1134" w:type="dxa"/>
          </w:tcPr>
          <w:p>
            <w:pPr>
              <w:pStyle w:val="0"/>
            </w:pPr>
            <w:r>
              <w:rPr>
                <w:sz w:val="20"/>
              </w:rPr>
              <w:t xml:space="preserve">3</w:t>
            </w:r>
          </w:p>
        </w:tc>
        <w:tc>
          <w:tcPr>
            <w:tcW w:w="4139" w:type="dxa"/>
          </w:tcPr>
          <w:p>
            <w:pPr>
              <w:pStyle w:val="0"/>
            </w:pPr>
            <w:r>
              <w:rPr>
                <w:sz w:val="20"/>
              </w:rPr>
              <w:t xml:space="preserve">Разработка патентных ландшафтов дальнейшего определения конкурентоспособности выбранных технологий и разработок при определении инвестиционных ниш технолого-кооперационной цепочки при создании гибридов нового поколения - транспорта на водородном топливе с применением технологии вертикального взлета и посадки для последующей кооперации и сотрудничества с ведущими разработчиками и патентодержателями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ФИПС (по согласованию)</w:t>
            </w:r>
          </w:p>
        </w:tc>
      </w:tr>
      <w:tr>
        <w:tc>
          <w:tcPr>
            <w:tcW w:w="1134" w:type="dxa"/>
          </w:tcPr>
          <w:p>
            <w:pPr>
              <w:pStyle w:val="0"/>
            </w:pPr>
            <w:r>
              <w:rPr>
                <w:sz w:val="20"/>
              </w:rPr>
              <w:t xml:space="preserve">Задача 8</w:t>
            </w:r>
          </w:p>
        </w:tc>
        <w:tc>
          <w:tcPr>
            <w:gridSpan w:val="3"/>
            <w:tcW w:w="7938" w:type="dxa"/>
          </w:tcPr>
          <w:p>
            <w:pPr>
              <w:pStyle w:val="0"/>
            </w:pPr>
            <w:r>
              <w:rPr>
                <w:sz w:val="20"/>
              </w:rPr>
              <w:t xml:space="preserve">Привлечение ведущих научно-исследовательских институтов, таких как НИЦ "Курчатовский институт", и других российских и зарубежных научных, образовательных, научно-исследовательских, финансовых и бизнес-организаций для разработки комплексной научно-технической программы развития промышленного водородного кластера до 2035 года</w:t>
            </w:r>
          </w:p>
        </w:tc>
      </w:tr>
      <w:tr>
        <w:tc>
          <w:tcPr>
            <w:tcW w:w="1134" w:type="dxa"/>
          </w:tcPr>
          <w:p>
            <w:pPr>
              <w:pStyle w:val="0"/>
            </w:pPr>
            <w:r>
              <w:rPr>
                <w:sz w:val="20"/>
              </w:rPr>
              <w:t xml:space="preserve">1</w:t>
            </w:r>
          </w:p>
        </w:tc>
        <w:tc>
          <w:tcPr>
            <w:tcW w:w="4139" w:type="dxa"/>
          </w:tcPr>
          <w:p>
            <w:pPr>
              <w:pStyle w:val="0"/>
            </w:pPr>
            <w:r>
              <w:rPr>
                <w:sz w:val="20"/>
              </w:rPr>
              <w:t xml:space="preserve">Определение университетов, научно-исследовательских институтов, других российских и зарубежных научных, образовательных, научно-исследовательских, финансовых и бизнес-организаций для организации совместных проектов и программ, включая МГУ имени М.В. Ломоносова, ФГБОУВО "Кемеровский государственный университет", НИЦ "Курчатовский институт", МГТУ имени Н.Э.Баумана для разработки комплексной научно-технической программы развития промышленного водородного кластера до 2035 года и создания научно-технического совета по водородной энергетике</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Балакирева С.Ю.</w:t>
            </w:r>
          </w:p>
          <w:p>
            <w:pPr>
              <w:pStyle w:val="0"/>
              <w:jc w:val="center"/>
            </w:pPr>
            <w:r>
              <w:rPr>
                <w:sz w:val="20"/>
              </w:rPr>
              <w:t xml:space="preserve">ФГБНУ "ФИЦ УУХ СО РАН" (по согласованию)</w:t>
            </w:r>
          </w:p>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p>
            <w:pPr>
              <w:pStyle w:val="0"/>
              <w:jc w:val="center"/>
            </w:pPr>
            <w:r>
              <w:rPr>
                <w:sz w:val="20"/>
              </w:rPr>
              <w:t xml:space="preserve">Старосвет Л.В.</w:t>
            </w:r>
          </w:p>
        </w:tc>
      </w:tr>
      <w:tr>
        <w:tc>
          <w:tcPr>
            <w:tcW w:w="1134" w:type="dxa"/>
          </w:tcPr>
          <w:p>
            <w:pPr>
              <w:pStyle w:val="0"/>
            </w:pPr>
            <w:r>
              <w:rPr>
                <w:sz w:val="20"/>
              </w:rPr>
              <w:t xml:space="preserve">2</w:t>
            </w:r>
          </w:p>
        </w:tc>
        <w:tc>
          <w:tcPr>
            <w:tcW w:w="4139" w:type="dxa"/>
          </w:tcPr>
          <w:p>
            <w:pPr>
              <w:pStyle w:val="0"/>
            </w:pPr>
            <w:r>
              <w:rPr>
                <w:sz w:val="20"/>
              </w:rPr>
              <w:t xml:space="preserve">Привлечение ведущих институтов развития к разработке комплексной научно-технической программы развития промышленного водородного кластера Кузбасса до 2035 года: Российская венчурная компания, Фонд "Сколково", Фонд развития промышленности, Государственная корпорация развития "ВЭБ.РФ"</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Пытченко К.В.</w:t>
            </w:r>
          </w:p>
        </w:tc>
      </w:tr>
      <w:tr>
        <w:tc>
          <w:tcPr>
            <w:tcW w:w="1134" w:type="dxa"/>
          </w:tcPr>
          <w:p>
            <w:pPr>
              <w:pStyle w:val="0"/>
            </w:pPr>
            <w:r>
              <w:rPr>
                <w:sz w:val="20"/>
              </w:rPr>
              <w:t xml:space="preserve">3</w:t>
            </w:r>
          </w:p>
        </w:tc>
        <w:tc>
          <w:tcPr>
            <w:tcW w:w="4139" w:type="dxa"/>
          </w:tcPr>
          <w:p>
            <w:pPr>
              <w:pStyle w:val="0"/>
            </w:pPr>
            <w:r>
              <w:rPr>
                <w:sz w:val="20"/>
              </w:rPr>
              <w:t xml:space="preserve">Подготовка обращений в адрес ведущих финансовых и бизнес-организаций</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4</w:t>
            </w:r>
          </w:p>
        </w:tc>
        <w:tc>
          <w:tcPr>
            <w:tcW w:w="4139" w:type="dxa"/>
          </w:tcPr>
          <w:p>
            <w:pPr>
              <w:pStyle w:val="0"/>
            </w:pPr>
            <w:r>
              <w:rPr>
                <w:sz w:val="20"/>
              </w:rPr>
              <w:t xml:space="preserve">Определение научно-техническим советом по водородной энергетике приоритетных пилотных проектов в области водородной энергетики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ФГБНУ "ФИЦ УУХ СО РАН" (по согласованию)</w:t>
            </w:r>
          </w:p>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p>
            <w:pPr>
              <w:pStyle w:val="0"/>
              <w:jc w:val="center"/>
            </w:pPr>
            <w:r>
              <w:rPr>
                <w:sz w:val="20"/>
              </w:rPr>
              <w:t xml:space="preserve">руководители промышленных предприятий (по согласованию)</w:t>
            </w:r>
          </w:p>
        </w:tc>
      </w:tr>
      <w:tr>
        <w:tc>
          <w:tcPr>
            <w:tcW w:w="1134" w:type="dxa"/>
          </w:tcPr>
          <w:p>
            <w:pPr>
              <w:pStyle w:val="0"/>
            </w:pPr>
            <w:r>
              <w:rPr>
                <w:sz w:val="20"/>
              </w:rPr>
              <w:t xml:space="preserve">5</w:t>
            </w:r>
          </w:p>
        </w:tc>
        <w:tc>
          <w:tcPr>
            <w:tcW w:w="4139" w:type="dxa"/>
          </w:tcPr>
          <w:p>
            <w:pPr>
              <w:pStyle w:val="0"/>
            </w:pPr>
            <w:r>
              <w:rPr>
                <w:sz w:val="20"/>
              </w:rPr>
              <w:t xml:space="preserve">Включение научно-образовательных организаций Кузбасса в работу консорциума "Водородная долина"</w:t>
            </w:r>
          </w:p>
        </w:tc>
        <w:tc>
          <w:tcPr>
            <w:tcW w:w="964" w:type="dxa"/>
          </w:tcPr>
          <w:p>
            <w:pPr>
              <w:pStyle w:val="0"/>
              <w:jc w:val="center"/>
            </w:pPr>
            <w:r>
              <w:rPr>
                <w:sz w:val="20"/>
              </w:rPr>
              <w:t xml:space="preserve">2021 - 2022 годы</w:t>
            </w:r>
          </w:p>
        </w:tc>
        <w:tc>
          <w:tcPr>
            <w:tcW w:w="2835" w:type="dxa"/>
            <w:vAlign w:val="center"/>
          </w:tcPr>
          <w:p>
            <w:pPr>
              <w:pStyle w:val="0"/>
              <w:jc w:val="center"/>
            </w:pPr>
            <w:r>
              <w:rPr>
                <w:sz w:val="20"/>
              </w:rPr>
              <w:t xml:space="preserve">ФГБНУ "ФИЦ УУХ СО РАН" (по согласованию)</w:t>
            </w:r>
          </w:p>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ГБОУ ВО "Кузбасский государственный технический университет имени Т.Ф.Горбачева" (по согласованию)</w:t>
            </w:r>
          </w:p>
          <w:p>
            <w:pPr>
              <w:pStyle w:val="0"/>
              <w:jc w:val="center"/>
            </w:pPr>
            <w:r>
              <w:rPr>
                <w:sz w:val="20"/>
              </w:rPr>
              <w:t xml:space="preserve">Старосвет Л.В.</w:t>
            </w:r>
          </w:p>
        </w:tc>
      </w:tr>
      <w:tr>
        <w:tc>
          <w:tcPr>
            <w:tcW w:w="1134" w:type="dxa"/>
          </w:tcPr>
          <w:p>
            <w:pPr>
              <w:pStyle w:val="0"/>
            </w:pPr>
            <w:r>
              <w:rPr>
                <w:sz w:val="20"/>
              </w:rPr>
              <w:t xml:space="preserve">Задача 9</w:t>
            </w:r>
          </w:p>
        </w:tc>
        <w:tc>
          <w:tcPr>
            <w:gridSpan w:val="3"/>
            <w:tcW w:w="7938" w:type="dxa"/>
          </w:tcPr>
          <w:p>
            <w:pPr>
              <w:pStyle w:val="0"/>
            </w:pPr>
            <w:r>
              <w:rPr>
                <w:sz w:val="20"/>
              </w:rPr>
              <w:t xml:space="preserve">Создание на базе промышленного водородного кластера образовательной платформы "Водородная энергетика" и кадрового агентства на основе партнерства с Европейской платформой "Водородная долина"</w:t>
            </w:r>
          </w:p>
        </w:tc>
      </w:tr>
      <w:tr>
        <w:tc>
          <w:tcPr>
            <w:tcW w:w="1134" w:type="dxa"/>
          </w:tcPr>
          <w:p>
            <w:pPr>
              <w:pStyle w:val="0"/>
            </w:pPr>
            <w:r>
              <w:rPr>
                <w:sz w:val="20"/>
              </w:rPr>
              <w:t xml:space="preserve">1</w:t>
            </w:r>
          </w:p>
        </w:tc>
        <w:tc>
          <w:tcPr>
            <w:tcW w:w="4139" w:type="dxa"/>
          </w:tcPr>
          <w:p>
            <w:pPr>
              <w:pStyle w:val="0"/>
            </w:pPr>
            <w:r>
              <w:rPr>
                <w:sz w:val="20"/>
              </w:rPr>
              <w:t xml:space="preserve">Привлечение научно-образовательных, научно-исследовательских и бизнес-организаций (российских и иностранных) для создания образовательной платформы "Водородная энергетика" и кадрового агентства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Пфетцер С.А.</w:t>
            </w:r>
          </w:p>
          <w:p>
            <w:pPr>
              <w:pStyle w:val="0"/>
              <w:jc w:val="center"/>
            </w:pPr>
            <w:r>
              <w:rPr>
                <w:sz w:val="20"/>
              </w:rPr>
              <w:t xml:space="preserve">ФГБНУ "ФИЦ УУХ СО РАН" (по согласованию)</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p>
            <w:pPr>
              <w:pStyle w:val="0"/>
              <w:jc w:val="center"/>
            </w:pPr>
            <w:r>
              <w:rPr>
                <w:sz w:val="20"/>
              </w:rPr>
              <w:t xml:space="preserve">Старосвет Л.В.</w:t>
            </w:r>
          </w:p>
        </w:tc>
      </w:tr>
      <w:tr>
        <w:tc>
          <w:tcPr>
            <w:tcW w:w="1134" w:type="dxa"/>
          </w:tcPr>
          <w:p>
            <w:pPr>
              <w:pStyle w:val="0"/>
            </w:pPr>
            <w:r>
              <w:rPr>
                <w:sz w:val="20"/>
              </w:rPr>
              <w:t xml:space="preserve">2</w:t>
            </w:r>
          </w:p>
        </w:tc>
        <w:tc>
          <w:tcPr>
            <w:tcW w:w="4139" w:type="dxa"/>
          </w:tcPr>
          <w:p>
            <w:pPr>
              <w:pStyle w:val="0"/>
            </w:pPr>
            <w:r>
              <w:rPr>
                <w:sz w:val="20"/>
              </w:rPr>
              <w:t xml:space="preserve">Заключение соглашения о сотрудничестве в сфере образования, науки и технологий между образовательной платформой "Водородная энергетика" и кадровым агентством в области водородной энергетики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Пфетцер С.А.</w:t>
            </w:r>
          </w:p>
          <w:p>
            <w:pPr>
              <w:pStyle w:val="0"/>
              <w:jc w:val="center"/>
            </w:pPr>
            <w:r>
              <w:rPr>
                <w:sz w:val="20"/>
              </w:rPr>
              <w:t xml:space="preserve">Старосвет Л.В.</w:t>
            </w:r>
          </w:p>
        </w:tc>
      </w:tr>
      <w:tr>
        <w:tc>
          <w:tcPr>
            <w:tcW w:w="1134" w:type="dxa"/>
          </w:tcPr>
          <w:p>
            <w:pPr>
              <w:pStyle w:val="0"/>
            </w:pPr>
            <w:r>
              <w:rPr>
                <w:sz w:val="20"/>
              </w:rPr>
              <w:t xml:space="preserve">3</w:t>
            </w:r>
          </w:p>
        </w:tc>
        <w:tc>
          <w:tcPr>
            <w:tcW w:w="4139" w:type="dxa"/>
          </w:tcPr>
          <w:p>
            <w:pPr>
              <w:pStyle w:val="0"/>
            </w:pPr>
            <w:r>
              <w:rPr>
                <w:sz w:val="20"/>
              </w:rPr>
              <w:t xml:space="preserve">Направление предложений в Министерство науки и высшего образования Российской Федерации и Министерство энергетики Российской Федерации о разработке образовательной платформы "Водородная энергетика" для определения возможности финансового обеспечения стратегической инициативы</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Пфетцер С.А.</w:t>
            </w:r>
          </w:p>
          <w:p>
            <w:pPr>
              <w:pStyle w:val="0"/>
              <w:jc w:val="center"/>
            </w:pPr>
            <w:r>
              <w:rPr>
                <w:sz w:val="20"/>
              </w:rPr>
              <w:t xml:space="preserve">ФГБНУ "ФИЦ УУХ СО РАН" (по согласованию)</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p>
            <w:pPr>
              <w:pStyle w:val="0"/>
              <w:jc w:val="center"/>
            </w:pPr>
            <w:r>
              <w:rPr>
                <w:sz w:val="20"/>
              </w:rPr>
              <w:t xml:space="preserve">Старосвет Л.В.</w:t>
            </w:r>
          </w:p>
        </w:tc>
      </w:tr>
      <w:tr>
        <w:tc>
          <w:tcPr>
            <w:tcW w:w="1134" w:type="dxa"/>
          </w:tcPr>
          <w:p>
            <w:pPr>
              <w:pStyle w:val="0"/>
            </w:pPr>
            <w:r>
              <w:rPr>
                <w:sz w:val="20"/>
              </w:rPr>
              <w:t xml:space="preserve">4</w:t>
            </w:r>
          </w:p>
        </w:tc>
        <w:tc>
          <w:tcPr>
            <w:tcW w:w="4139" w:type="dxa"/>
          </w:tcPr>
          <w:p>
            <w:pPr>
              <w:pStyle w:val="0"/>
            </w:pPr>
            <w:r>
              <w:rPr>
                <w:sz w:val="20"/>
              </w:rPr>
              <w:t xml:space="preserve">Поиск регионального оператора для создания специализированного кадрового агентства в области водородной энергетики</w:t>
            </w:r>
          </w:p>
        </w:tc>
        <w:tc>
          <w:tcPr>
            <w:tcW w:w="964" w:type="dxa"/>
          </w:tcPr>
          <w:p>
            <w:pPr>
              <w:pStyle w:val="0"/>
              <w:jc w:val="center"/>
            </w:pPr>
            <w:r>
              <w:rPr>
                <w:sz w:val="20"/>
              </w:rPr>
              <w:t xml:space="preserve">2021 - 2022 годы</w:t>
            </w:r>
          </w:p>
        </w:tc>
        <w:tc>
          <w:tcPr>
            <w:tcW w:w="2835" w:type="dxa"/>
            <w:vAlign w:val="center"/>
          </w:tcPr>
          <w:p>
            <w:pPr>
              <w:pStyle w:val="0"/>
              <w:jc w:val="center"/>
            </w:pPr>
            <w:r>
              <w:rPr>
                <w:sz w:val="20"/>
              </w:rPr>
              <w:t xml:space="preserve">Пфетцер С.А.</w:t>
            </w:r>
          </w:p>
          <w:p>
            <w:pPr>
              <w:pStyle w:val="0"/>
              <w:jc w:val="center"/>
            </w:pPr>
            <w:r>
              <w:rPr>
                <w:sz w:val="20"/>
              </w:rPr>
              <w:t xml:space="preserve">Старосвет Л.В.</w:t>
            </w:r>
          </w:p>
        </w:tc>
      </w:tr>
      <w:tr>
        <w:tc>
          <w:tcPr>
            <w:tcW w:w="1134" w:type="dxa"/>
          </w:tcPr>
          <w:p>
            <w:pPr>
              <w:pStyle w:val="0"/>
            </w:pPr>
            <w:r>
              <w:rPr>
                <w:sz w:val="20"/>
              </w:rPr>
              <w:t xml:space="preserve">Задача 10</w:t>
            </w:r>
          </w:p>
        </w:tc>
        <w:tc>
          <w:tcPr>
            <w:gridSpan w:val="3"/>
            <w:tcW w:w="7938" w:type="dxa"/>
          </w:tcPr>
          <w:p>
            <w:pPr>
              <w:pStyle w:val="0"/>
            </w:pPr>
            <w:r>
              <w:rPr>
                <w:sz w:val="20"/>
              </w:rPr>
              <w:t xml:space="preserve">Привлечение ответственной инвестиционной компании, работа которой обеспечит ежегодные показатели привлечения инвестиций в промышленный кластер "Водородная энергетика"</w:t>
            </w:r>
          </w:p>
        </w:tc>
      </w:tr>
      <w:tr>
        <w:tc>
          <w:tcPr>
            <w:tcW w:w="1134" w:type="dxa"/>
          </w:tcPr>
          <w:p>
            <w:pPr>
              <w:pStyle w:val="0"/>
            </w:pPr>
            <w:r>
              <w:rPr>
                <w:sz w:val="20"/>
              </w:rPr>
              <w:t xml:space="preserve">1</w:t>
            </w:r>
          </w:p>
        </w:tc>
        <w:tc>
          <w:tcPr>
            <w:tcW w:w="4139" w:type="dxa"/>
          </w:tcPr>
          <w:p>
            <w:pPr>
              <w:pStyle w:val="0"/>
            </w:pPr>
            <w:r>
              <w:rPr>
                <w:sz w:val="20"/>
              </w:rPr>
              <w:t xml:space="preserve">Организация консультаций с Государственной корпорацией развития "ВЭБ.РФ", ведущими институтами развития, Министерством науки и высшего образования Российской Федерации, Министерством энергетики Российской Федерации, Правительством Российской Федерации и крупным бизнесом с целью привлечения государственных бюджетных инвестиций, инвестиций промышленных предприятий России, возможности использования "зеленых" инвестиций для приоритетных пилотных проектов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Пытченко К.В.</w:t>
            </w:r>
          </w:p>
        </w:tc>
      </w:tr>
      <w:tr>
        <w:tc>
          <w:tcPr>
            <w:tcW w:w="1134" w:type="dxa"/>
          </w:tcPr>
          <w:p>
            <w:pPr>
              <w:pStyle w:val="0"/>
            </w:pPr>
            <w:r>
              <w:rPr>
                <w:sz w:val="20"/>
              </w:rPr>
              <w:t xml:space="preserve">2</w:t>
            </w:r>
          </w:p>
        </w:tc>
        <w:tc>
          <w:tcPr>
            <w:tcW w:w="4139" w:type="dxa"/>
          </w:tcPr>
          <w:p>
            <w:pPr>
              <w:pStyle w:val="0"/>
            </w:pPr>
            <w:r>
              <w:rPr>
                <w:sz w:val="20"/>
              </w:rPr>
              <w:t xml:space="preserve">Поиск и привлечение инвестиционной управляющей компании, специализация которой Private Equity and Venture capital (прямые инвестиции и венчурный капитал)</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Пытченко К.В.</w:t>
            </w:r>
          </w:p>
          <w:p>
            <w:pPr>
              <w:pStyle w:val="0"/>
              <w:jc w:val="center"/>
            </w:pPr>
            <w:r>
              <w:rPr>
                <w:sz w:val="20"/>
              </w:rPr>
              <w:t xml:space="preserve">Старосвет Л.В.</w:t>
            </w:r>
          </w:p>
        </w:tc>
      </w:tr>
      <w:tr>
        <w:tc>
          <w:tcPr>
            <w:tcW w:w="1134" w:type="dxa"/>
          </w:tcPr>
          <w:p>
            <w:pPr>
              <w:pStyle w:val="0"/>
            </w:pPr>
            <w:r>
              <w:rPr>
                <w:sz w:val="20"/>
              </w:rPr>
              <w:t xml:space="preserve">3</w:t>
            </w:r>
          </w:p>
        </w:tc>
        <w:tc>
          <w:tcPr>
            <w:tcW w:w="4139" w:type="dxa"/>
          </w:tcPr>
          <w:p>
            <w:pPr>
              <w:pStyle w:val="0"/>
            </w:pPr>
            <w:r>
              <w:rPr>
                <w:sz w:val="20"/>
              </w:rPr>
              <w:t xml:space="preserve">Организация презентаций инвестиционного потенциала Кузбасса для широкого круга участников рынка водородной энергетики Российской Федерации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Пытченко К.В.</w:t>
            </w:r>
          </w:p>
          <w:p>
            <w:pPr>
              <w:pStyle w:val="0"/>
              <w:jc w:val="center"/>
            </w:pPr>
            <w:r>
              <w:rPr>
                <w:sz w:val="20"/>
              </w:rPr>
              <w:t xml:space="preserve">Старосвет Л.В.</w:t>
            </w:r>
          </w:p>
        </w:tc>
      </w:tr>
      <w:tr>
        <w:tc>
          <w:tcPr>
            <w:tcW w:w="1134" w:type="dxa"/>
          </w:tcPr>
          <w:p>
            <w:pPr>
              <w:pStyle w:val="0"/>
            </w:pPr>
            <w:r>
              <w:rPr>
                <w:sz w:val="20"/>
              </w:rPr>
              <w:t xml:space="preserve">Задача 11</w:t>
            </w:r>
          </w:p>
        </w:tc>
        <w:tc>
          <w:tcPr>
            <w:gridSpan w:val="3"/>
            <w:tcW w:w="7938" w:type="dxa"/>
          </w:tcPr>
          <w:p>
            <w:pPr>
              <w:pStyle w:val="0"/>
            </w:pPr>
            <w:r>
              <w:rPr>
                <w:sz w:val="20"/>
              </w:rPr>
              <w:t xml:space="preserve">Разработка низкоуглеродной стратегии в транспорте, энергетике, ЖКХ и промышленности в течение следующих трех-пяти лет</w:t>
            </w:r>
          </w:p>
        </w:tc>
      </w:tr>
      <w:tr>
        <w:tc>
          <w:tcPr>
            <w:tcW w:w="1134" w:type="dxa"/>
          </w:tcPr>
          <w:p>
            <w:pPr>
              <w:pStyle w:val="0"/>
            </w:pPr>
            <w:r>
              <w:rPr>
                <w:sz w:val="20"/>
              </w:rPr>
              <w:t xml:space="preserve">1</w:t>
            </w:r>
          </w:p>
        </w:tc>
        <w:tc>
          <w:tcPr>
            <w:tcW w:w="4139" w:type="dxa"/>
          </w:tcPr>
          <w:p>
            <w:pPr>
              <w:pStyle w:val="0"/>
            </w:pPr>
            <w:r>
              <w:rPr>
                <w:sz w:val="20"/>
              </w:rPr>
              <w:t xml:space="preserve">Формирование "дорожной карты" по разработке низкоуглеродной стратегии в транспорте, энергетике, ЖКХ и промышленности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p>
            <w:pPr>
              <w:pStyle w:val="0"/>
              <w:jc w:val="center"/>
            </w:pPr>
            <w:r>
              <w:rPr>
                <w:sz w:val="20"/>
              </w:rPr>
              <w:t xml:space="preserve">Рубан С.В.</w:t>
            </w:r>
          </w:p>
          <w:p>
            <w:pPr>
              <w:pStyle w:val="0"/>
              <w:jc w:val="center"/>
            </w:pPr>
            <w:r>
              <w:rPr>
                <w:sz w:val="20"/>
              </w:rPr>
              <w:t xml:space="preserve">Киселев Д.С.</w:t>
            </w:r>
          </w:p>
          <w:p>
            <w:pPr>
              <w:pStyle w:val="0"/>
              <w:jc w:val="center"/>
            </w:pPr>
            <w:r>
              <w:rPr>
                <w:sz w:val="20"/>
              </w:rPr>
              <w:t xml:space="preserve">Герасимцев А.В.</w:t>
            </w:r>
          </w:p>
          <w:p>
            <w:pPr>
              <w:pStyle w:val="0"/>
              <w:jc w:val="center"/>
            </w:pPr>
            <w:r>
              <w:rPr>
                <w:sz w:val="20"/>
              </w:rPr>
              <w:t xml:space="preserve">ГБУ "Центр развития ЖК и ДК Кузбасса"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Заключение соглашений о расширении использования водородного топлива в Кузбассе</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Рубан С.В.</w:t>
            </w:r>
          </w:p>
          <w:p>
            <w:pPr>
              <w:pStyle w:val="0"/>
              <w:jc w:val="center"/>
            </w:pPr>
            <w:r>
              <w:rPr>
                <w:sz w:val="20"/>
              </w:rPr>
              <w:t xml:space="preserve">Старосвет Л.В.</w:t>
            </w:r>
          </w:p>
          <w:p>
            <w:pPr>
              <w:pStyle w:val="0"/>
              <w:jc w:val="center"/>
            </w:pPr>
            <w:r>
              <w:rPr>
                <w:sz w:val="20"/>
              </w:rPr>
              <w:t xml:space="preserve">руководители организаций (по согласованию)</w:t>
            </w:r>
          </w:p>
        </w:tc>
      </w:tr>
      <w:tr>
        <w:tc>
          <w:tcPr>
            <w:tcW w:w="1134" w:type="dxa"/>
          </w:tcPr>
          <w:p>
            <w:pPr>
              <w:pStyle w:val="0"/>
            </w:pPr>
            <w:r>
              <w:rPr>
                <w:sz w:val="20"/>
              </w:rPr>
              <w:t xml:space="preserve">Результаты</w:t>
            </w:r>
          </w:p>
        </w:tc>
        <w:tc>
          <w:tcPr>
            <w:gridSpan w:val="3"/>
            <w:tcW w:w="7938" w:type="dxa"/>
          </w:tcPr>
          <w:p>
            <w:pPr>
              <w:pStyle w:val="0"/>
            </w:pPr>
            <w:r>
              <w:rPr>
                <w:sz w:val="20"/>
              </w:rPr>
              <w:t xml:space="preserve">1. Реализованы пилотные проекты по экспериментальному использованию водорода.</w:t>
            </w:r>
          </w:p>
          <w:p>
            <w:pPr>
              <w:pStyle w:val="0"/>
            </w:pPr>
            <w:r>
              <w:rPr>
                <w:sz w:val="20"/>
              </w:rPr>
              <w:t xml:space="preserve">2. Внедрены стандарты безопасности, включая стандарты смешивания водорода с газом</w:t>
            </w:r>
          </w:p>
        </w:tc>
      </w:tr>
      <w:tr>
        <w:tc>
          <w:tcPr>
            <w:gridSpan w:val="4"/>
            <w:tcW w:w="9072" w:type="dxa"/>
          </w:tcPr>
          <w:p>
            <w:pPr>
              <w:pStyle w:val="0"/>
              <w:outlineLvl w:val="3"/>
              <w:jc w:val="center"/>
            </w:pPr>
            <w:r>
              <w:rPr>
                <w:sz w:val="20"/>
              </w:rPr>
              <w:t xml:space="preserve">II этап (2023 - 2025 годы)</w:t>
            </w:r>
          </w:p>
        </w:tc>
      </w:tr>
      <w:tr>
        <w:tc>
          <w:tcPr>
            <w:tcW w:w="1134" w:type="dxa"/>
          </w:tcPr>
          <w:p>
            <w:pPr>
              <w:pStyle w:val="0"/>
            </w:pPr>
            <w:r>
              <w:rPr>
                <w:sz w:val="20"/>
              </w:rPr>
              <w:t xml:space="preserve">Цель 1</w:t>
            </w:r>
          </w:p>
        </w:tc>
        <w:tc>
          <w:tcPr>
            <w:gridSpan w:val="3"/>
            <w:tcW w:w="7938" w:type="dxa"/>
          </w:tcPr>
          <w:p>
            <w:pPr>
              <w:pStyle w:val="0"/>
            </w:pPr>
            <w:r>
              <w:rPr>
                <w:sz w:val="20"/>
              </w:rPr>
              <w:t xml:space="preserve">Создание промышленного кластера "Водородная энергетика" в Кузбассе</w:t>
            </w:r>
          </w:p>
        </w:tc>
      </w:tr>
      <w:tr>
        <w:tc>
          <w:tcPr>
            <w:tcW w:w="1134" w:type="dxa"/>
          </w:tcPr>
          <w:p>
            <w:pPr>
              <w:pStyle w:val="0"/>
            </w:pPr>
            <w:r>
              <w:rPr>
                <w:sz w:val="20"/>
              </w:rPr>
              <w:t xml:space="preserve">Задача 1</w:t>
            </w:r>
          </w:p>
        </w:tc>
        <w:tc>
          <w:tcPr>
            <w:gridSpan w:val="3"/>
            <w:tcW w:w="7938" w:type="dxa"/>
          </w:tcPr>
          <w:p>
            <w:pPr>
              <w:pStyle w:val="0"/>
            </w:pPr>
            <w:r>
              <w:rPr>
                <w:sz w:val="20"/>
              </w:rPr>
              <w:t xml:space="preserve">Развитие в Кузбассе транспортных средств на водородном топливе</w:t>
            </w:r>
          </w:p>
        </w:tc>
      </w:tr>
      <w:tr>
        <w:tc>
          <w:tcPr>
            <w:tcW w:w="1134" w:type="dxa"/>
          </w:tcPr>
          <w:p>
            <w:pPr>
              <w:pStyle w:val="0"/>
            </w:pPr>
            <w:r>
              <w:rPr>
                <w:sz w:val="20"/>
              </w:rPr>
              <w:t xml:space="preserve">1</w:t>
            </w:r>
          </w:p>
        </w:tc>
        <w:tc>
          <w:tcPr>
            <w:tcW w:w="4139" w:type="dxa"/>
          </w:tcPr>
          <w:p>
            <w:pPr>
              <w:pStyle w:val="0"/>
            </w:pPr>
            <w:r>
              <w:rPr>
                <w:sz w:val="20"/>
              </w:rPr>
              <w:t xml:space="preserve">Установление налоговых льгот для транспорта на водородном топливе</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2</w:t>
            </w:r>
          </w:p>
        </w:tc>
        <w:tc>
          <w:tcPr>
            <w:tcW w:w="4139" w:type="dxa"/>
          </w:tcPr>
          <w:p>
            <w:pPr>
              <w:pStyle w:val="0"/>
            </w:pPr>
            <w:r>
              <w:rPr>
                <w:sz w:val="20"/>
              </w:rPr>
              <w:t xml:space="preserve">Организация экспериментального производства топливных элементов на водородном топливе</w:t>
            </w:r>
          </w:p>
        </w:tc>
        <w:tc>
          <w:tcPr>
            <w:tcW w:w="964" w:type="dxa"/>
          </w:tcPr>
          <w:p>
            <w:pPr>
              <w:pStyle w:val="0"/>
            </w:pPr>
            <w:r>
              <w:rPr>
                <w:sz w:val="20"/>
              </w:rPr>
              <w:t xml:space="preserve">2023 - 2025 годы</w:t>
            </w:r>
          </w:p>
        </w:tc>
        <w:tc>
          <w:tcPr>
            <w:tcW w:w="2835" w:type="dxa"/>
            <w:vAlign w:val="center"/>
          </w:tcPr>
          <w:p>
            <w:pPr>
              <w:pStyle w:val="0"/>
              <w:jc w:val="center"/>
            </w:pPr>
            <w:r>
              <w:rPr>
                <w:sz w:val="20"/>
              </w:rPr>
              <w:t xml:space="preserve">Старосвет Л.В. руководители организаций (по согласованию)</w:t>
            </w:r>
          </w:p>
        </w:tc>
      </w:tr>
      <w:tr>
        <w:tc>
          <w:tcPr>
            <w:tcW w:w="1134" w:type="dxa"/>
          </w:tcPr>
          <w:p>
            <w:pPr>
              <w:pStyle w:val="0"/>
            </w:pPr>
            <w:r>
              <w:rPr>
                <w:sz w:val="20"/>
              </w:rPr>
              <w:t xml:space="preserve">3</w:t>
            </w:r>
          </w:p>
        </w:tc>
        <w:tc>
          <w:tcPr>
            <w:tcW w:w="4139" w:type="dxa"/>
          </w:tcPr>
          <w:p>
            <w:pPr>
              <w:pStyle w:val="0"/>
            </w:pPr>
            <w:r>
              <w:rPr>
                <w:sz w:val="20"/>
              </w:rPr>
              <w:t xml:space="preserve">Заключение соглашений о сотрудничестве с потенциальными инвесторами по строительству/модернизации автозаправочных станций для целей заправки водородным топливом</w:t>
            </w:r>
          </w:p>
        </w:tc>
        <w:tc>
          <w:tcPr>
            <w:tcW w:w="964" w:type="dxa"/>
          </w:tcPr>
          <w:p>
            <w:pPr>
              <w:pStyle w:val="0"/>
            </w:pPr>
            <w:r>
              <w:rPr>
                <w:sz w:val="20"/>
              </w:rPr>
              <w:t xml:space="preserve">2023 - 2025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Задача 2</w:t>
            </w:r>
          </w:p>
        </w:tc>
        <w:tc>
          <w:tcPr>
            <w:gridSpan w:val="3"/>
            <w:tcW w:w="7938" w:type="dxa"/>
          </w:tcPr>
          <w:p>
            <w:pPr>
              <w:pStyle w:val="0"/>
            </w:pPr>
            <w:r>
              <w:rPr>
                <w:sz w:val="20"/>
              </w:rPr>
              <w:t xml:space="preserve">Разработка и внедрение инновационных технологий в сфере производства водорода, создания инновационного оборудования, хранения и транспортировки водорода</w:t>
            </w:r>
          </w:p>
        </w:tc>
      </w:tr>
      <w:tr>
        <w:tc>
          <w:tcPr>
            <w:tcW w:w="1134" w:type="dxa"/>
          </w:tcPr>
          <w:p>
            <w:pPr>
              <w:pStyle w:val="0"/>
            </w:pPr>
            <w:r>
              <w:rPr>
                <w:sz w:val="20"/>
              </w:rPr>
              <w:t xml:space="preserve">1</w:t>
            </w:r>
          </w:p>
        </w:tc>
        <w:tc>
          <w:tcPr>
            <w:tcW w:w="4139" w:type="dxa"/>
          </w:tcPr>
          <w:p>
            <w:pPr>
              <w:pStyle w:val="0"/>
            </w:pPr>
            <w:r>
              <w:rPr>
                <w:sz w:val="20"/>
              </w:rPr>
              <w:t xml:space="preserve">Проведение 2-го этапа НИР "Возможности внедрения перспективных российских и зарубежных инновационных технологий и разработок в сфере производства водорода с минимизацией выброса углекислого газа, создания инновационного оборудования, хранения и транспортировки водорода для использования водорода в различных отраслях экономики Кузбасса"</w:t>
            </w:r>
          </w:p>
        </w:tc>
        <w:tc>
          <w:tcPr>
            <w:tcW w:w="964" w:type="dxa"/>
          </w:tcPr>
          <w:p>
            <w:pPr>
              <w:pStyle w:val="0"/>
            </w:pPr>
            <w:r>
              <w:rPr>
                <w:sz w:val="20"/>
              </w:rPr>
              <w:t xml:space="preserve">2023 - 2025 годы</w:t>
            </w:r>
          </w:p>
        </w:tc>
        <w:tc>
          <w:tcPr>
            <w:tcW w:w="2835" w:type="dxa"/>
            <w:vAlign w:val="center"/>
          </w:tcPr>
          <w:p>
            <w:pPr>
              <w:pStyle w:val="0"/>
              <w:jc w:val="center"/>
            </w:pPr>
            <w:r>
              <w:rPr>
                <w:sz w:val="20"/>
              </w:rPr>
              <w:t xml:space="preserve">ФГБНУ "ФИЦ УУХ СО РАН" (по согласованию)</w:t>
            </w:r>
          </w:p>
          <w:p>
            <w:pPr>
              <w:pStyle w:val="0"/>
              <w:jc w:val="center"/>
            </w:pPr>
            <w:r>
              <w:rPr>
                <w:sz w:val="20"/>
              </w:rPr>
              <w:t xml:space="preserve">Пфетцер С.А. АНО "Научно-образовательный центр "Кузбасс" (по согласованию)</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p>
            <w:pPr>
              <w:pStyle w:val="0"/>
              <w:jc w:val="center"/>
            </w:pPr>
            <w:r>
              <w:rPr>
                <w:sz w:val="20"/>
              </w:rPr>
              <w:t xml:space="preserve">Старосвет Л.В.</w:t>
            </w:r>
          </w:p>
        </w:tc>
      </w:tr>
      <w:tr>
        <w:tc>
          <w:tcPr>
            <w:tcW w:w="1134" w:type="dxa"/>
          </w:tcPr>
          <w:p>
            <w:pPr>
              <w:pStyle w:val="0"/>
            </w:pPr>
            <w:r>
              <w:rPr>
                <w:sz w:val="20"/>
              </w:rPr>
              <w:t xml:space="preserve">2</w:t>
            </w:r>
          </w:p>
        </w:tc>
        <w:tc>
          <w:tcPr>
            <w:tcW w:w="4139" w:type="dxa"/>
          </w:tcPr>
          <w:p>
            <w:pPr>
              <w:pStyle w:val="0"/>
            </w:pPr>
            <w:r>
              <w:rPr>
                <w:sz w:val="20"/>
              </w:rPr>
              <w:t xml:space="preserve">Экспериментальные исследования по очистке синтез-газа и выделению водорода</w:t>
            </w:r>
          </w:p>
        </w:tc>
        <w:tc>
          <w:tcPr>
            <w:tcW w:w="964" w:type="dxa"/>
          </w:tcPr>
          <w:p>
            <w:pPr>
              <w:pStyle w:val="0"/>
            </w:pPr>
            <w:r>
              <w:rPr>
                <w:sz w:val="20"/>
              </w:rPr>
              <w:t xml:space="preserve">2023 - 2025 годы</w:t>
            </w:r>
          </w:p>
        </w:tc>
        <w:tc>
          <w:tcPr>
            <w:tcW w:w="2835" w:type="dxa"/>
            <w:vAlign w:val="center"/>
          </w:tcPr>
          <w:p>
            <w:pPr>
              <w:pStyle w:val="0"/>
              <w:jc w:val="center"/>
            </w:pPr>
            <w:r>
              <w:rPr>
                <w:sz w:val="20"/>
              </w:rPr>
              <w:t xml:space="preserve">ФГБНУ "ФИЦ УУХ СО РАН" (по согласованию)</w:t>
            </w:r>
          </w:p>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p>
            <w:pPr>
              <w:pStyle w:val="0"/>
              <w:jc w:val="center"/>
            </w:pPr>
            <w:r>
              <w:rPr>
                <w:sz w:val="20"/>
              </w:rPr>
              <w:t xml:space="preserve">Старосвет Л.В.</w:t>
            </w:r>
          </w:p>
        </w:tc>
      </w:tr>
      <w:tr>
        <w:tc>
          <w:tcPr>
            <w:tcW w:w="1134" w:type="dxa"/>
          </w:tcPr>
          <w:p>
            <w:pPr>
              <w:pStyle w:val="0"/>
            </w:pPr>
            <w:r>
              <w:rPr>
                <w:sz w:val="20"/>
              </w:rPr>
              <w:t xml:space="preserve">3</w:t>
            </w:r>
          </w:p>
        </w:tc>
        <w:tc>
          <w:tcPr>
            <w:tcW w:w="4139" w:type="dxa"/>
          </w:tcPr>
          <w:p>
            <w:pPr>
              <w:pStyle w:val="0"/>
            </w:pPr>
            <w:r>
              <w:rPr>
                <w:sz w:val="20"/>
              </w:rPr>
              <w:t xml:space="preserve">Разработка катализаторов и процесса каталитического разложения и дегидроароматизации шахтного метана с получением водорода и бензола</w:t>
            </w:r>
          </w:p>
        </w:tc>
        <w:tc>
          <w:tcPr>
            <w:tcW w:w="964" w:type="dxa"/>
          </w:tcPr>
          <w:p>
            <w:pPr>
              <w:pStyle w:val="0"/>
            </w:pPr>
            <w:r>
              <w:rPr>
                <w:sz w:val="20"/>
              </w:rPr>
              <w:t xml:space="preserve">2023 - 2025 годы</w:t>
            </w:r>
          </w:p>
        </w:tc>
        <w:tc>
          <w:tcPr>
            <w:tcW w:w="2835" w:type="dxa"/>
            <w:vAlign w:val="center"/>
          </w:tcPr>
          <w:p>
            <w:pPr>
              <w:pStyle w:val="0"/>
              <w:jc w:val="center"/>
            </w:pPr>
            <w:r>
              <w:rPr>
                <w:sz w:val="20"/>
              </w:rPr>
              <w:t xml:space="preserve">ФГБНУ "ФИЦ УУХ СО РАН" (по согласованию)</w:t>
            </w:r>
          </w:p>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p>
            <w:pPr>
              <w:pStyle w:val="0"/>
              <w:jc w:val="center"/>
            </w:pPr>
            <w:r>
              <w:rPr>
                <w:sz w:val="20"/>
              </w:rPr>
              <w:t xml:space="preserve">Старосвет Л.В.</w:t>
            </w:r>
          </w:p>
        </w:tc>
      </w:tr>
      <w:tr>
        <w:tc>
          <w:tcPr>
            <w:tcW w:w="1134" w:type="dxa"/>
          </w:tcPr>
          <w:p>
            <w:pPr>
              <w:pStyle w:val="0"/>
            </w:pPr>
            <w:r>
              <w:rPr>
                <w:sz w:val="20"/>
              </w:rPr>
              <w:t xml:space="preserve">4</w:t>
            </w:r>
          </w:p>
        </w:tc>
        <w:tc>
          <w:tcPr>
            <w:tcW w:w="4139" w:type="dxa"/>
          </w:tcPr>
          <w:p>
            <w:pPr>
              <w:pStyle w:val="0"/>
            </w:pPr>
            <w:r>
              <w:rPr>
                <w:sz w:val="20"/>
              </w:rPr>
              <w:t xml:space="preserve">Разработка и создание лабораторных стендов по оптимизации процесса газификации углей</w:t>
            </w:r>
          </w:p>
        </w:tc>
        <w:tc>
          <w:tcPr>
            <w:tcW w:w="964" w:type="dxa"/>
          </w:tcPr>
          <w:p>
            <w:pPr>
              <w:pStyle w:val="0"/>
            </w:pPr>
            <w:r>
              <w:rPr>
                <w:sz w:val="20"/>
              </w:rPr>
              <w:t xml:space="preserve">2023 - 2025 годы</w:t>
            </w:r>
          </w:p>
        </w:tc>
        <w:tc>
          <w:tcPr>
            <w:tcW w:w="2835" w:type="dxa"/>
          </w:tcPr>
          <w:p>
            <w:pPr>
              <w:pStyle w:val="0"/>
              <w:jc w:val="center"/>
            </w:pPr>
            <w:r>
              <w:rPr>
                <w:sz w:val="20"/>
              </w:rPr>
              <w:t xml:space="preserve">ФГБНУ "ФИЦ УУХ СО РАН" (по согласованию)</w:t>
            </w:r>
          </w:p>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p>
            <w:pPr>
              <w:pStyle w:val="0"/>
              <w:jc w:val="center"/>
            </w:pPr>
            <w:r>
              <w:rPr>
                <w:sz w:val="20"/>
              </w:rPr>
              <w:t xml:space="preserve">Старосвет Л.В.</w:t>
            </w:r>
          </w:p>
        </w:tc>
      </w:tr>
      <w:tr>
        <w:tc>
          <w:tcPr>
            <w:tcW w:w="1134" w:type="dxa"/>
          </w:tcPr>
          <w:p>
            <w:pPr>
              <w:pStyle w:val="0"/>
            </w:pPr>
            <w:r>
              <w:rPr>
                <w:sz w:val="20"/>
              </w:rPr>
              <w:t xml:space="preserve">Задача 3</w:t>
            </w:r>
          </w:p>
        </w:tc>
        <w:tc>
          <w:tcPr>
            <w:gridSpan w:val="3"/>
            <w:tcW w:w="7938" w:type="dxa"/>
          </w:tcPr>
          <w:p>
            <w:pPr>
              <w:pStyle w:val="0"/>
            </w:pPr>
            <w:r>
              <w:rPr>
                <w:sz w:val="20"/>
              </w:rPr>
              <w:t xml:space="preserve">Расширение использования водорода в различных отраслях экономики Кузбасса</w:t>
            </w:r>
          </w:p>
        </w:tc>
      </w:tr>
      <w:tr>
        <w:tc>
          <w:tcPr>
            <w:tcW w:w="1134" w:type="dxa"/>
          </w:tcPr>
          <w:p>
            <w:pPr>
              <w:pStyle w:val="0"/>
            </w:pPr>
            <w:r>
              <w:rPr>
                <w:sz w:val="20"/>
              </w:rPr>
              <w:t xml:space="preserve">1</w:t>
            </w:r>
          </w:p>
        </w:tc>
        <w:tc>
          <w:tcPr>
            <w:tcW w:w="4139" w:type="dxa"/>
          </w:tcPr>
          <w:p>
            <w:pPr>
              <w:pStyle w:val="0"/>
            </w:pPr>
            <w:r>
              <w:rPr>
                <w:sz w:val="20"/>
              </w:rPr>
              <w:t xml:space="preserve">Развитие технологий по производству сжиженного водорода</w:t>
            </w:r>
          </w:p>
        </w:tc>
        <w:tc>
          <w:tcPr>
            <w:tcW w:w="964" w:type="dxa"/>
          </w:tcPr>
          <w:p>
            <w:pPr>
              <w:pStyle w:val="0"/>
            </w:pPr>
            <w:r>
              <w:rPr>
                <w:sz w:val="20"/>
              </w:rPr>
              <w:t xml:space="preserve">2023 - 2025 годы</w:t>
            </w:r>
          </w:p>
        </w:tc>
        <w:tc>
          <w:tcPr>
            <w:tcW w:w="2835" w:type="dxa"/>
            <w:vAlign w:val="center"/>
          </w:tcPr>
          <w:p>
            <w:pPr>
              <w:pStyle w:val="0"/>
              <w:jc w:val="center"/>
            </w:pPr>
            <w:r>
              <w:rPr>
                <w:sz w:val="20"/>
              </w:rPr>
              <w:t xml:space="preserve">ФГБНУ "ФИЦ УУХ СО РАН" (по согласованию)</w:t>
            </w:r>
          </w:p>
          <w:p>
            <w:pPr>
              <w:pStyle w:val="0"/>
              <w:jc w:val="center"/>
            </w:pPr>
            <w:r>
              <w:rPr>
                <w:sz w:val="20"/>
              </w:rPr>
              <w:t xml:space="preserve">Пфетцер С.А. АНО "Научно-образовательный центр "Кузбасс" (по согласованию)</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p>
            <w:pPr>
              <w:pStyle w:val="0"/>
              <w:jc w:val="center"/>
            </w:pPr>
            <w:r>
              <w:rPr>
                <w:sz w:val="20"/>
              </w:rPr>
              <w:t xml:space="preserve">Старосвет Л.В.</w:t>
            </w:r>
          </w:p>
        </w:tc>
      </w:tr>
      <w:tr>
        <w:tc>
          <w:tcPr>
            <w:tcW w:w="1134" w:type="dxa"/>
          </w:tcPr>
          <w:p>
            <w:pPr>
              <w:pStyle w:val="0"/>
            </w:pPr>
            <w:r>
              <w:rPr>
                <w:sz w:val="20"/>
              </w:rPr>
              <w:t xml:space="preserve">2</w:t>
            </w:r>
          </w:p>
        </w:tc>
        <w:tc>
          <w:tcPr>
            <w:tcW w:w="4139" w:type="dxa"/>
          </w:tcPr>
          <w:p>
            <w:pPr>
              <w:pStyle w:val="0"/>
            </w:pPr>
            <w:r>
              <w:rPr>
                <w:sz w:val="20"/>
              </w:rPr>
              <w:t xml:space="preserve">Увеличение объемов производства водорода из природного газа на базе предприятий химического комплекса Кузбасса</w:t>
            </w:r>
          </w:p>
        </w:tc>
        <w:tc>
          <w:tcPr>
            <w:tcW w:w="964" w:type="dxa"/>
          </w:tcPr>
          <w:p>
            <w:pPr>
              <w:pStyle w:val="0"/>
            </w:pPr>
            <w:r>
              <w:rPr>
                <w:sz w:val="20"/>
              </w:rPr>
              <w:t xml:space="preserve">2023 - 2025 годы</w:t>
            </w:r>
          </w:p>
        </w:tc>
        <w:tc>
          <w:tcPr>
            <w:tcW w:w="2835" w:type="dxa"/>
          </w:tcPr>
          <w:p>
            <w:pPr>
              <w:pStyle w:val="0"/>
              <w:jc w:val="center"/>
            </w:pPr>
            <w:r>
              <w:rPr>
                <w:sz w:val="20"/>
              </w:rPr>
              <w:t xml:space="preserve">Старосвет Л.В.</w:t>
            </w:r>
          </w:p>
          <w:p>
            <w:pPr>
              <w:pStyle w:val="0"/>
              <w:jc w:val="center"/>
            </w:pPr>
            <w:r>
              <w:rPr>
                <w:sz w:val="20"/>
              </w:rPr>
              <w:t xml:space="preserve">КАО "АЗОТ" (по согласованию)</w:t>
            </w:r>
          </w:p>
        </w:tc>
      </w:tr>
      <w:tr>
        <w:tc>
          <w:tcPr>
            <w:tcW w:w="1134" w:type="dxa"/>
          </w:tcPr>
          <w:p>
            <w:pPr>
              <w:pStyle w:val="0"/>
            </w:pPr>
            <w:r>
              <w:rPr>
                <w:sz w:val="20"/>
              </w:rPr>
              <w:t xml:space="preserve">Задача 4</w:t>
            </w:r>
          </w:p>
        </w:tc>
        <w:tc>
          <w:tcPr>
            <w:gridSpan w:val="3"/>
            <w:tcW w:w="7938" w:type="dxa"/>
          </w:tcPr>
          <w:p>
            <w:pPr>
              <w:pStyle w:val="0"/>
            </w:pPr>
            <w:r>
              <w:rPr>
                <w:sz w:val="20"/>
              </w:rPr>
              <w:t xml:space="preserve">Учреждение якорного предприятия водородного кластера для производства гибридов нового поколения - транспорта на водородном топливе с применением технологии вертикального взлета и посадки</w:t>
            </w:r>
          </w:p>
        </w:tc>
      </w:tr>
      <w:tr>
        <w:tc>
          <w:tcPr>
            <w:tcW w:w="1134" w:type="dxa"/>
          </w:tcPr>
          <w:p>
            <w:pPr>
              <w:pStyle w:val="0"/>
            </w:pPr>
            <w:r>
              <w:rPr>
                <w:sz w:val="20"/>
              </w:rPr>
              <w:t xml:space="preserve">1</w:t>
            </w:r>
          </w:p>
        </w:tc>
        <w:tc>
          <w:tcPr>
            <w:tcW w:w="4139" w:type="dxa"/>
          </w:tcPr>
          <w:p>
            <w:pPr>
              <w:pStyle w:val="0"/>
            </w:pPr>
            <w:r>
              <w:rPr>
                <w:sz w:val="20"/>
              </w:rPr>
              <w:t xml:space="preserve">Поиск участников водородного кластера Кузбасса с привлечением предприятий - производителей водорода, предприятий машиностроения и потребителей водорода</w:t>
            </w:r>
          </w:p>
        </w:tc>
        <w:tc>
          <w:tcPr>
            <w:tcW w:w="964" w:type="dxa"/>
          </w:tcPr>
          <w:p>
            <w:pPr>
              <w:pStyle w:val="0"/>
            </w:pPr>
            <w:r>
              <w:rPr>
                <w:sz w:val="20"/>
              </w:rPr>
              <w:t xml:space="preserve">2023 - 2025 годы</w:t>
            </w:r>
          </w:p>
        </w:tc>
        <w:tc>
          <w:tcPr>
            <w:tcW w:w="2835" w:type="dxa"/>
          </w:tcPr>
          <w:p>
            <w:pPr>
              <w:pStyle w:val="0"/>
              <w:jc w:val="center"/>
            </w:pPr>
            <w:r>
              <w:rPr>
                <w:sz w:val="20"/>
              </w:rPr>
              <w:t xml:space="preserve">Старосвет Л.В.</w:t>
            </w:r>
          </w:p>
          <w:p>
            <w:pPr>
              <w:pStyle w:val="0"/>
              <w:jc w:val="center"/>
            </w:pPr>
            <w:r>
              <w:rPr>
                <w:sz w:val="20"/>
              </w:rPr>
              <w:t xml:space="preserve">Пытченко К.В.</w:t>
            </w:r>
          </w:p>
          <w:p>
            <w:pPr>
              <w:pStyle w:val="0"/>
              <w:jc w:val="center"/>
            </w:pPr>
            <w:r>
              <w:rPr>
                <w:sz w:val="20"/>
              </w:rPr>
              <w:t xml:space="preserve">руководители предприятий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Оказание мер государственной поддержки при подготовке инженерной инфраструктуры для строительной площадки предприятия по производству транспортных средств на водородном топливе</w:t>
            </w:r>
          </w:p>
        </w:tc>
        <w:tc>
          <w:tcPr>
            <w:tcW w:w="964" w:type="dxa"/>
          </w:tcPr>
          <w:p>
            <w:pPr>
              <w:pStyle w:val="0"/>
              <w:jc w:val="center"/>
            </w:pPr>
            <w:r>
              <w:rPr>
                <w:sz w:val="20"/>
              </w:rPr>
              <w:t xml:space="preserve">2025 год</w:t>
            </w:r>
          </w:p>
        </w:tc>
        <w:tc>
          <w:tcPr>
            <w:tcW w:w="2835" w:type="dxa"/>
            <w:vAlign w:val="center"/>
          </w:tcPr>
          <w:p>
            <w:pPr>
              <w:pStyle w:val="0"/>
              <w:jc w:val="center"/>
            </w:pPr>
            <w:r>
              <w:rPr>
                <w:sz w:val="20"/>
              </w:rPr>
              <w:t xml:space="preserve">ГКУ "Инвестиционное агентство Кузбасса" (по согласованию)</w:t>
            </w:r>
          </w:p>
          <w:p>
            <w:pPr>
              <w:pStyle w:val="0"/>
              <w:jc w:val="center"/>
            </w:pPr>
            <w:r>
              <w:rPr>
                <w:sz w:val="20"/>
              </w:rPr>
              <w:t xml:space="preserve">Пытченко К.В.</w:t>
            </w:r>
          </w:p>
        </w:tc>
      </w:tr>
      <w:tr>
        <w:tc>
          <w:tcPr>
            <w:tcW w:w="1134" w:type="dxa"/>
          </w:tcPr>
          <w:p>
            <w:pPr>
              <w:pStyle w:val="0"/>
            </w:pPr>
            <w:r>
              <w:rPr>
                <w:sz w:val="20"/>
              </w:rPr>
              <w:t xml:space="preserve">3</w:t>
            </w:r>
          </w:p>
        </w:tc>
        <w:tc>
          <w:tcPr>
            <w:tcW w:w="4139" w:type="dxa"/>
          </w:tcPr>
          <w:p>
            <w:pPr>
              <w:pStyle w:val="0"/>
            </w:pPr>
            <w:r>
              <w:rPr>
                <w:sz w:val="20"/>
              </w:rPr>
              <w:t xml:space="preserve">Изучение опыта и поиск проектной организации для разработки проектно-сметной документации для строительства завода для производства гибридов нового поколения - транспорта на водородном топливе с применением технологии вертикального взлета и посадки</w:t>
            </w:r>
          </w:p>
        </w:tc>
        <w:tc>
          <w:tcPr>
            <w:tcW w:w="964" w:type="dxa"/>
          </w:tcPr>
          <w:p>
            <w:pPr>
              <w:pStyle w:val="0"/>
            </w:pPr>
            <w:r>
              <w:rPr>
                <w:sz w:val="20"/>
              </w:rPr>
              <w:t xml:space="preserve">2023 - 2025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Задача 5</w:t>
            </w:r>
          </w:p>
        </w:tc>
        <w:tc>
          <w:tcPr>
            <w:gridSpan w:val="3"/>
            <w:tcW w:w="7938" w:type="dxa"/>
          </w:tcPr>
          <w:p>
            <w:pPr>
              <w:pStyle w:val="0"/>
            </w:pPr>
            <w:r>
              <w:rPr>
                <w:sz w:val="20"/>
              </w:rPr>
              <w:t xml:space="preserve">Создание научно-экспериментального водородного завода производительностью 0,25 т в сутки для экспериментального использования в приоритетных отраслях экономики</w:t>
            </w:r>
          </w:p>
        </w:tc>
      </w:tr>
      <w:tr>
        <w:tc>
          <w:tcPr>
            <w:tcW w:w="1134" w:type="dxa"/>
          </w:tcPr>
          <w:p>
            <w:pPr>
              <w:pStyle w:val="0"/>
            </w:pPr>
            <w:r>
              <w:rPr>
                <w:sz w:val="20"/>
              </w:rPr>
              <w:t xml:space="preserve">1</w:t>
            </w:r>
          </w:p>
        </w:tc>
        <w:tc>
          <w:tcPr>
            <w:tcW w:w="4139" w:type="dxa"/>
          </w:tcPr>
          <w:p>
            <w:pPr>
              <w:pStyle w:val="0"/>
            </w:pPr>
            <w:r>
              <w:rPr>
                <w:sz w:val="20"/>
              </w:rPr>
              <w:t xml:space="preserve">Изучение лучших практик и поиск инвесторов для проектирования завода по производству водорода из метана угольных пластов</w:t>
            </w:r>
          </w:p>
        </w:tc>
        <w:tc>
          <w:tcPr>
            <w:tcW w:w="964" w:type="dxa"/>
          </w:tcPr>
          <w:p>
            <w:pPr>
              <w:pStyle w:val="0"/>
            </w:pPr>
            <w:r>
              <w:rPr>
                <w:sz w:val="20"/>
              </w:rPr>
              <w:t xml:space="preserve">2023 - 2025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2</w:t>
            </w:r>
          </w:p>
        </w:tc>
        <w:tc>
          <w:tcPr>
            <w:tcW w:w="4139" w:type="dxa"/>
          </w:tcPr>
          <w:p>
            <w:pPr>
              <w:pStyle w:val="0"/>
            </w:pPr>
            <w:r>
              <w:rPr>
                <w:sz w:val="20"/>
              </w:rPr>
              <w:t xml:space="preserve">Сопровождение инвестиционного проекта завода по производству водорода из метана угольных пластов</w:t>
            </w:r>
          </w:p>
        </w:tc>
        <w:tc>
          <w:tcPr>
            <w:tcW w:w="964" w:type="dxa"/>
          </w:tcPr>
          <w:p>
            <w:pPr>
              <w:pStyle w:val="0"/>
            </w:pPr>
            <w:r>
              <w:rPr>
                <w:sz w:val="20"/>
              </w:rPr>
              <w:t xml:space="preserve">2023 - 2025 годы</w:t>
            </w:r>
          </w:p>
        </w:tc>
        <w:tc>
          <w:tcPr>
            <w:tcW w:w="2835" w:type="dxa"/>
            <w:vAlign w:val="center"/>
          </w:tcPr>
          <w:p>
            <w:pPr>
              <w:pStyle w:val="0"/>
              <w:jc w:val="center"/>
            </w:pPr>
            <w:r>
              <w:rPr>
                <w:sz w:val="20"/>
              </w:rPr>
              <w:t xml:space="preserve">Пытченко К.В.</w:t>
            </w:r>
          </w:p>
          <w:p>
            <w:pPr>
              <w:pStyle w:val="0"/>
              <w:jc w:val="center"/>
            </w:pPr>
            <w:r>
              <w:rPr>
                <w:sz w:val="20"/>
              </w:rPr>
              <w:t xml:space="preserve">ГКУ "Инвестиционное агентство Кузбасса" (по согласованию)</w:t>
            </w:r>
          </w:p>
        </w:tc>
      </w:tr>
      <w:tr>
        <w:tc>
          <w:tcPr>
            <w:tcW w:w="1134" w:type="dxa"/>
          </w:tcPr>
          <w:p>
            <w:pPr>
              <w:pStyle w:val="0"/>
            </w:pPr>
            <w:r>
              <w:rPr>
                <w:sz w:val="20"/>
              </w:rPr>
              <w:t xml:space="preserve">Задача 6</w:t>
            </w:r>
          </w:p>
        </w:tc>
        <w:tc>
          <w:tcPr>
            <w:gridSpan w:val="3"/>
            <w:tcW w:w="7938" w:type="dxa"/>
          </w:tcPr>
          <w:p>
            <w:pPr>
              <w:pStyle w:val="0"/>
            </w:pPr>
            <w:r>
              <w:rPr>
                <w:sz w:val="20"/>
              </w:rPr>
              <w:t xml:space="preserve">Строительство в период 2026 - 2030 гг. завода по производству водорода мощностью до 200 т водорода в сутки с возможностью увеличения до 800 т</w:t>
            </w:r>
          </w:p>
        </w:tc>
      </w:tr>
      <w:tr>
        <w:tc>
          <w:tcPr>
            <w:tcW w:w="1134" w:type="dxa"/>
          </w:tcPr>
          <w:p>
            <w:pPr>
              <w:pStyle w:val="0"/>
            </w:pPr>
            <w:r>
              <w:rPr>
                <w:sz w:val="20"/>
              </w:rPr>
              <w:t xml:space="preserve">1</w:t>
            </w:r>
          </w:p>
        </w:tc>
        <w:tc>
          <w:tcPr>
            <w:tcW w:w="4139" w:type="dxa"/>
          </w:tcPr>
          <w:p>
            <w:pPr>
              <w:pStyle w:val="0"/>
            </w:pPr>
            <w:r>
              <w:rPr>
                <w:sz w:val="20"/>
              </w:rPr>
              <w:t xml:space="preserve">Изучение опыта и поиск организаций для проведения проектно-изыскательских работ и разработки проектно-сметной документации для строительства завода по производству водорода мощностью до 200 т водорода в сутки с возможностью увеличения до 800 т</w:t>
            </w:r>
          </w:p>
        </w:tc>
        <w:tc>
          <w:tcPr>
            <w:tcW w:w="964" w:type="dxa"/>
          </w:tcPr>
          <w:p>
            <w:pPr>
              <w:pStyle w:val="0"/>
            </w:pPr>
            <w:r>
              <w:rPr>
                <w:sz w:val="20"/>
              </w:rPr>
              <w:t xml:space="preserve">2023 - 2025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2</w:t>
            </w:r>
          </w:p>
        </w:tc>
        <w:tc>
          <w:tcPr>
            <w:tcW w:w="4139" w:type="dxa"/>
          </w:tcPr>
          <w:p>
            <w:pPr>
              <w:pStyle w:val="0"/>
            </w:pPr>
            <w:r>
              <w:rPr>
                <w:sz w:val="20"/>
              </w:rPr>
              <w:t xml:space="preserve">Разработка нормативно-правовой базы для заключения специального инвестиционного контракта 2.0 по реализации проекта производства водорода</w:t>
            </w:r>
          </w:p>
        </w:tc>
        <w:tc>
          <w:tcPr>
            <w:tcW w:w="964" w:type="dxa"/>
          </w:tcPr>
          <w:p>
            <w:pPr>
              <w:pStyle w:val="0"/>
            </w:pPr>
            <w:r>
              <w:rPr>
                <w:sz w:val="20"/>
              </w:rPr>
              <w:t xml:space="preserve">2023 - 2025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3</w:t>
            </w:r>
          </w:p>
        </w:tc>
        <w:tc>
          <w:tcPr>
            <w:tcW w:w="4139" w:type="dxa"/>
          </w:tcPr>
          <w:p>
            <w:pPr>
              <w:pStyle w:val="0"/>
            </w:pPr>
            <w:r>
              <w:rPr>
                <w:sz w:val="20"/>
              </w:rPr>
              <w:t xml:space="preserve">Оказание мер государственной поддержки при подготовке инженерной инфраструктуры для строительной площадки предприятия по производству транспортных средств на водородном топливе</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ГКУ "Инвестиционное агентство Кузбасса" (по согласованию)</w:t>
            </w:r>
          </w:p>
          <w:p>
            <w:pPr>
              <w:pStyle w:val="0"/>
              <w:jc w:val="center"/>
            </w:pPr>
            <w:r>
              <w:rPr>
                <w:sz w:val="20"/>
              </w:rPr>
              <w:t xml:space="preserve">Пытченко К.В.</w:t>
            </w:r>
          </w:p>
        </w:tc>
      </w:tr>
      <w:tr>
        <w:tc>
          <w:tcPr>
            <w:tcW w:w="1134" w:type="dxa"/>
          </w:tcPr>
          <w:p>
            <w:pPr>
              <w:pStyle w:val="0"/>
            </w:pPr>
            <w:r>
              <w:rPr>
                <w:sz w:val="20"/>
              </w:rPr>
              <w:t xml:space="preserve">Задача 7</w:t>
            </w:r>
          </w:p>
        </w:tc>
        <w:tc>
          <w:tcPr>
            <w:gridSpan w:val="3"/>
            <w:tcW w:w="7938" w:type="dxa"/>
          </w:tcPr>
          <w:p>
            <w:pPr>
              <w:pStyle w:val="0"/>
            </w:pPr>
            <w:r>
              <w:rPr>
                <w:sz w:val="20"/>
              </w:rPr>
              <w:t xml:space="preserve">Разработка научно-исследовательской "дорожной карты" развития водородной энергетики до 2050 года промышленным кластером "Водородная энергетика"</w:t>
            </w:r>
          </w:p>
        </w:tc>
      </w:tr>
      <w:tr>
        <w:tc>
          <w:tcPr>
            <w:tcW w:w="1134" w:type="dxa"/>
          </w:tcPr>
          <w:p>
            <w:pPr>
              <w:pStyle w:val="0"/>
            </w:pPr>
            <w:r>
              <w:rPr>
                <w:sz w:val="20"/>
              </w:rPr>
              <w:t xml:space="preserve">1</w:t>
            </w:r>
          </w:p>
        </w:tc>
        <w:tc>
          <w:tcPr>
            <w:tcW w:w="4139" w:type="dxa"/>
          </w:tcPr>
          <w:p>
            <w:pPr>
              <w:pStyle w:val="0"/>
            </w:pPr>
            <w:r>
              <w:rPr>
                <w:sz w:val="20"/>
              </w:rPr>
              <w:t xml:space="preserve">Привлечение научно-образовательных и бизнес-организаций Кузбасса с целью участия в водородном промышленном кластере с целью реализации "дорожной карты" развития водородной энергетики до 2050 года</w:t>
            </w:r>
          </w:p>
        </w:tc>
        <w:tc>
          <w:tcPr>
            <w:tcW w:w="964" w:type="dxa"/>
          </w:tcPr>
          <w:p>
            <w:pPr>
              <w:pStyle w:val="0"/>
            </w:pPr>
            <w:r>
              <w:rPr>
                <w:sz w:val="20"/>
              </w:rPr>
              <w:t xml:space="preserve">2023 - 2025 годы</w:t>
            </w:r>
          </w:p>
        </w:tc>
        <w:tc>
          <w:tcPr>
            <w:tcW w:w="2835" w:type="dxa"/>
            <w:vAlign w:val="center"/>
          </w:tcPr>
          <w:p>
            <w:pPr>
              <w:pStyle w:val="0"/>
              <w:jc w:val="center"/>
            </w:pPr>
            <w:r>
              <w:rPr>
                <w:sz w:val="20"/>
              </w:rPr>
              <w:t xml:space="preserve">ФГБНУ "ФИЦ УУХ СО РАН" (по согласованию)</w:t>
            </w:r>
          </w:p>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p>
            <w:pPr>
              <w:pStyle w:val="0"/>
              <w:jc w:val="center"/>
            </w:pPr>
            <w:r>
              <w:rPr>
                <w:sz w:val="20"/>
              </w:rPr>
              <w:t xml:space="preserve">таросвет Л.В.</w:t>
            </w:r>
          </w:p>
        </w:tc>
      </w:tr>
      <w:tr>
        <w:tc>
          <w:tcPr>
            <w:tcW w:w="1134" w:type="dxa"/>
          </w:tcPr>
          <w:p>
            <w:pPr>
              <w:pStyle w:val="0"/>
            </w:pPr>
            <w:r>
              <w:rPr>
                <w:sz w:val="20"/>
              </w:rPr>
              <w:t xml:space="preserve">Задача 8</w:t>
            </w:r>
          </w:p>
        </w:tc>
        <w:tc>
          <w:tcPr>
            <w:gridSpan w:val="3"/>
            <w:tcW w:w="7938" w:type="dxa"/>
          </w:tcPr>
          <w:p>
            <w:pPr>
              <w:pStyle w:val="0"/>
            </w:pPr>
            <w:r>
              <w:rPr>
                <w:sz w:val="20"/>
              </w:rPr>
              <w:t xml:space="preserve">Привлечение ведущих научно-исследовательских институтов, таких как НИЦ "Курчатовский институт", и других российских и зарубежных научных, образовательных, научно-исследовательских, финансовых и бизнес-организаций для разработки комплексной научно-технической программы развития промышленного водородного кластера до 2035 года</w:t>
            </w:r>
          </w:p>
        </w:tc>
      </w:tr>
      <w:tr>
        <w:tc>
          <w:tcPr>
            <w:tcW w:w="1134" w:type="dxa"/>
          </w:tcPr>
          <w:p>
            <w:pPr>
              <w:pStyle w:val="0"/>
            </w:pPr>
            <w:r>
              <w:rPr>
                <w:sz w:val="20"/>
              </w:rPr>
              <w:t xml:space="preserve">1</w:t>
            </w:r>
          </w:p>
        </w:tc>
        <w:tc>
          <w:tcPr>
            <w:tcW w:w="4139" w:type="dxa"/>
          </w:tcPr>
          <w:p>
            <w:pPr>
              <w:pStyle w:val="0"/>
            </w:pPr>
            <w:r>
              <w:rPr>
                <w:sz w:val="20"/>
              </w:rPr>
              <w:t xml:space="preserve">Согласование с федеральными органами исполнительной власти комплексной научно-технической программы развития промышленного водородного кластера до 2035 года</w:t>
            </w:r>
          </w:p>
        </w:tc>
        <w:tc>
          <w:tcPr>
            <w:tcW w:w="964" w:type="dxa"/>
          </w:tcPr>
          <w:p>
            <w:pPr>
              <w:pStyle w:val="0"/>
              <w:jc w:val="center"/>
            </w:pPr>
            <w:r>
              <w:rPr>
                <w:sz w:val="20"/>
              </w:rPr>
              <w:t xml:space="preserve">2023 - 2025 годы</w:t>
            </w:r>
          </w:p>
        </w:tc>
        <w:tc>
          <w:tcPr>
            <w:tcW w:w="2835" w:type="dxa"/>
            <w:vAlign w:val="center"/>
          </w:tcPr>
          <w:p>
            <w:pPr>
              <w:pStyle w:val="0"/>
              <w:jc w:val="center"/>
            </w:pPr>
            <w:r>
              <w:rPr>
                <w:sz w:val="20"/>
              </w:rPr>
              <w:t xml:space="preserve">ФГБНУ "ФИЦ УУХ СО РАН" (по согласованию)</w:t>
            </w:r>
          </w:p>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ФГБОУ ВО "Кузбасский государственный технический университет имени Т.Ф.Горбачева"</w:t>
            </w:r>
          </w:p>
          <w:p>
            <w:pPr>
              <w:pStyle w:val="0"/>
              <w:jc w:val="center"/>
            </w:pPr>
            <w:r>
              <w:rPr>
                <w:sz w:val="20"/>
              </w:rPr>
              <w:t xml:space="preserve">(по согласованию) Старосвет Л.В.</w:t>
            </w:r>
          </w:p>
        </w:tc>
      </w:tr>
      <w:tr>
        <w:tc>
          <w:tcPr>
            <w:tcW w:w="1134" w:type="dxa"/>
          </w:tcPr>
          <w:p>
            <w:pPr>
              <w:pStyle w:val="0"/>
            </w:pPr>
            <w:r>
              <w:rPr>
                <w:sz w:val="20"/>
              </w:rPr>
              <w:t xml:space="preserve">Задача 9</w:t>
            </w:r>
          </w:p>
        </w:tc>
        <w:tc>
          <w:tcPr>
            <w:gridSpan w:val="3"/>
            <w:tcW w:w="7938" w:type="dxa"/>
          </w:tcPr>
          <w:p>
            <w:pPr>
              <w:pStyle w:val="0"/>
            </w:pPr>
            <w:r>
              <w:rPr>
                <w:sz w:val="20"/>
              </w:rPr>
              <w:t xml:space="preserve">Создание на базе промышленного водородного кластера образовательной платформы "Водородная энергетика" и кадрового агентства на основе партнерства с Европейской платформой "Водородная долина"</w:t>
            </w:r>
          </w:p>
        </w:tc>
      </w:tr>
      <w:tr>
        <w:tc>
          <w:tcPr>
            <w:tcW w:w="1134" w:type="dxa"/>
          </w:tcPr>
          <w:p>
            <w:pPr>
              <w:pStyle w:val="0"/>
            </w:pPr>
            <w:r>
              <w:rPr>
                <w:sz w:val="20"/>
              </w:rPr>
              <w:t xml:space="preserve">1</w:t>
            </w:r>
          </w:p>
        </w:tc>
        <w:tc>
          <w:tcPr>
            <w:tcW w:w="4139" w:type="dxa"/>
          </w:tcPr>
          <w:p>
            <w:pPr>
              <w:pStyle w:val="0"/>
            </w:pPr>
            <w:r>
              <w:rPr>
                <w:sz w:val="20"/>
              </w:rPr>
              <w:t xml:space="preserve">Участие в работе консорциума "Водородная долина" и совместная разработка совместных программ обучения между российскими и зарубежными образовательными и научно-исследовательскими учреждениями</w:t>
            </w:r>
          </w:p>
        </w:tc>
        <w:tc>
          <w:tcPr>
            <w:tcW w:w="964" w:type="dxa"/>
          </w:tcPr>
          <w:p>
            <w:pPr>
              <w:pStyle w:val="0"/>
            </w:pPr>
            <w:r>
              <w:rPr>
                <w:sz w:val="20"/>
              </w:rPr>
              <w:t xml:space="preserve">2023 - 2025 годы</w:t>
            </w:r>
          </w:p>
        </w:tc>
        <w:tc>
          <w:tcPr>
            <w:tcW w:w="2835" w:type="dxa"/>
            <w:vAlign w:val="center"/>
          </w:tcPr>
          <w:p>
            <w:pPr>
              <w:pStyle w:val="0"/>
              <w:jc w:val="center"/>
            </w:pPr>
            <w:r>
              <w:rPr>
                <w:sz w:val="20"/>
              </w:rPr>
              <w:t xml:space="preserve">ФГБНУ "ФИЦ УУХ СО РАН" (по согласованию)</w:t>
            </w:r>
          </w:p>
          <w:p>
            <w:pPr>
              <w:pStyle w:val="0"/>
              <w:jc w:val="center"/>
            </w:pPr>
            <w:r>
              <w:rPr>
                <w:sz w:val="20"/>
              </w:rPr>
              <w:t xml:space="preserve">Старосвет Л.В.</w:t>
            </w:r>
          </w:p>
        </w:tc>
      </w:tr>
      <w:tr>
        <w:tc>
          <w:tcPr>
            <w:tcW w:w="1134" w:type="dxa"/>
          </w:tcPr>
          <w:p>
            <w:pPr>
              <w:pStyle w:val="0"/>
            </w:pPr>
            <w:r>
              <w:rPr>
                <w:sz w:val="20"/>
              </w:rPr>
              <w:t xml:space="preserve">2</w:t>
            </w:r>
          </w:p>
        </w:tc>
        <w:tc>
          <w:tcPr>
            <w:tcW w:w="4139" w:type="dxa"/>
          </w:tcPr>
          <w:p>
            <w:pPr>
              <w:pStyle w:val="0"/>
            </w:pPr>
            <w:r>
              <w:rPr>
                <w:sz w:val="20"/>
              </w:rPr>
              <w:t xml:space="preserve">Разработка образовательной платформы "Водородная долина"</w:t>
            </w:r>
          </w:p>
        </w:tc>
        <w:tc>
          <w:tcPr>
            <w:tcW w:w="964" w:type="dxa"/>
          </w:tcPr>
          <w:p>
            <w:pPr>
              <w:pStyle w:val="0"/>
            </w:pPr>
            <w:r>
              <w:rPr>
                <w:sz w:val="20"/>
              </w:rPr>
            </w:r>
          </w:p>
        </w:tc>
        <w:tc>
          <w:tcPr>
            <w:tcW w:w="2835" w:type="dxa"/>
            <w:vAlign w:val="center"/>
          </w:tcPr>
          <w:p>
            <w:pPr>
              <w:pStyle w:val="0"/>
              <w:jc w:val="center"/>
            </w:pPr>
            <w:r>
              <w:rPr>
                <w:sz w:val="20"/>
              </w:rPr>
              <w:t xml:space="preserve">Пфетцер С.А.</w:t>
            </w:r>
          </w:p>
        </w:tc>
      </w:tr>
      <w:tr>
        <w:tc>
          <w:tcPr>
            <w:tcW w:w="1134" w:type="dxa"/>
          </w:tcPr>
          <w:p>
            <w:pPr>
              <w:pStyle w:val="0"/>
            </w:pPr>
            <w:r>
              <w:rPr>
                <w:sz w:val="20"/>
              </w:rPr>
              <w:t xml:space="preserve">3</w:t>
            </w:r>
          </w:p>
        </w:tc>
        <w:tc>
          <w:tcPr>
            <w:tcW w:w="4139" w:type="dxa"/>
          </w:tcPr>
          <w:p>
            <w:pPr>
              <w:pStyle w:val="0"/>
            </w:pPr>
            <w:r>
              <w:rPr>
                <w:sz w:val="20"/>
              </w:rPr>
              <w:t xml:space="preserve">Формирование кадрового агентства в партнерстве с Европейской платформой "Водородная долина"</w:t>
            </w:r>
          </w:p>
        </w:tc>
        <w:tc>
          <w:tcPr>
            <w:tcW w:w="964" w:type="dxa"/>
          </w:tcPr>
          <w:p>
            <w:pPr>
              <w:pStyle w:val="0"/>
              <w:jc w:val="center"/>
            </w:pPr>
            <w:r>
              <w:rPr>
                <w:sz w:val="20"/>
              </w:rPr>
              <w:t xml:space="preserve">2023 - 2025 годы</w:t>
            </w:r>
          </w:p>
        </w:tc>
        <w:tc>
          <w:tcPr>
            <w:tcW w:w="2835" w:type="dxa"/>
            <w:vAlign w:val="center"/>
          </w:tcPr>
          <w:p>
            <w:pPr>
              <w:pStyle w:val="0"/>
              <w:jc w:val="center"/>
            </w:pPr>
            <w:r>
              <w:rPr>
                <w:sz w:val="20"/>
              </w:rPr>
              <w:t xml:space="preserve">Пфетцер С.А.</w:t>
            </w:r>
          </w:p>
          <w:p>
            <w:pPr>
              <w:pStyle w:val="0"/>
              <w:jc w:val="center"/>
            </w:pPr>
            <w:r>
              <w:rPr>
                <w:sz w:val="20"/>
              </w:rPr>
              <w:t xml:space="preserve">Гришин А.С.</w:t>
            </w:r>
          </w:p>
        </w:tc>
      </w:tr>
      <w:tr>
        <w:tc>
          <w:tcPr>
            <w:tcW w:w="1134" w:type="dxa"/>
          </w:tcPr>
          <w:p>
            <w:pPr>
              <w:pStyle w:val="0"/>
            </w:pPr>
            <w:r>
              <w:rPr>
                <w:sz w:val="20"/>
              </w:rPr>
              <w:t xml:space="preserve">Задача 10</w:t>
            </w:r>
          </w:p>
        </w:tc>
        <w:tc>
          <w:tcPr>
            <w:gridSpan w:val="3"/>
            <w:tcW w:w="7938" w:type="dxa"/>
          </w:tcPr>
          <w:p>
            <w:pPr>
              <w:pStyle w:val="0"/>
            </w:pPr>
            <w:r>
              <w:rPr>
                <w:sz w:val="20"/>
              </w:rPr>
              <w:t xml:space="preserve">Привлечение ответственной инвестиционной компании, работа которой обеспечит ежегодные показатели привлечения инвестиций в промышленный кластер "Водородная энергетика"</w:t>
            </w:r>
          </w:p>
        </w:tc>
      </w:tr>
      <w:tr>
        <w:tc>
          <w:tcPr>
            <w:tcW w:w="1134" w:type="dxa"/>
          </w:tcPr>
          <w:p>
            <w:pPr>
              <w:pStyle w:val="0"/>
            </w:pPr>
            <w:r>
              <w:rPr>
                <w:sz w:val="20"/>
              </w:rPr>
              <w:t xml:space="preserve">1</w:t>
            </w:r>
          </w:p>
        </w:tc>
        <w:tc>
          <w:tcPr>
            <w:tcW w:w="4139" w:type="dxa"/>
          </w:tcPr>
          <w:p>
            <w:pPr>
              <w:pStyle w:val="0"/>
            </w:pPr>
            <w:r>
              <w:rPr>
                <w:sz w:val="20"/>
              </w:rPr>
              <w:t xml:space="preserve">Сбор предложений компаний-инвесторов, реализующих проекты по направлению "Водородная энергетика", с целью формирования предложений мер государственной поддержки</w:t>
            </w:r>
          </w:p>
        </w:tc>
        <w:tc>
          <w:tcPr>
            <w:tcW w:w="964" w:type="dxa"/>
          </w:tcPr>
          <w:p>
            <w:pPr>
              <w:pStyle w:val="0"/>
              <w:jc w:val="center"/>
            </w:pPr>
            <w:r>
              <w:rPr>
                <w:sz w:val="20"/>
              </w:rPr>
              <w:t xml:space="preserve">2023 - 2025 годы</w:t>
            </w:r>
          </w:p>
        </w:tc>
        <w:tc>
          <w:tcPr>
            <w:tcW w:w="2835" w:type="dxa"/>
            <w:vAlign w:val="center"/>
          </w:tcPr>
          <w:p>
            <w:pPr>
              <w:pStyle w:val="0"/>
              <w:jc w:val="center"/>
            </w:pPr>
            <w:r>
              <w:rPr>
                <w:sz w:val="20"/>
              </w:rPr>
              <w:t xml:space="preserve">Старосвет Л.В.</w:t>
            </w:r>
          </w:p>
          <w:p>
            <w:pPr>
              <w:pStyle w:val="0"/>
              <w:jc w:val="center"/>
            </w:pPr>
            <w:r>
              <w:rPr>
                <w:sz w:val="20"/>
              </w:rPr>
              <w:t xml:space="preserve">Пытченко К.В.</w:t>
            </w:r>
          </w:p>
        </w:tc>
      </w:tr>
      <w:tr>
        <w:tc>
          <w:tcPr>
            <w:tcW w:w="1134" w:type="dxa"/>
          </w:tcPr>
          <w:p>
            <w:pPr>
              <w:pStyle w:val="0"/>
            </w:pPr>
            <w:r>
              <w:rPr>
                <w:sz w:val="20"/>
              </w:rPr>
              <w:t xml:space="preserve">2</w:t>
            </w:r>
          </w:p>
        </w:tc>
        <w:tc>
          <w:tcPr>
            <w:tcW w:w="4139" w:type="dxa"/>
          </w:tcPr>
          <w:p>
            <w:pPr>
              <w:pStyle w:val="0"/>
            </w:pPr>
            <w:r>
              <w:rPr>
                <w:sz w:val="20"/>
              </w:rPr>
              <w:t xml:space="preserve">Поиск потенциальных инвесторов для реализации инвестиционных проектов промышленного кластера "Водородная энергетика"</w:t>
            </w:r>
          </w:p>
        </w:tc>
        <w:tc>
          <w:tcPr>
            <w:tcW w:w="964" w:type="dxa"/>
          </w:tcPr>
          <w:p>
            <w:pPr>
              <w:pStyle w:val="0"/>
              <w:jc w:val="center"/>
            </w:pPr>
            <w:r>
              <w:rPr>
                <w:sz w:val="20"/>
              </w:rPr>
              <w:t xml:space="preserve">2023 - 2025 годы</w:t>
            </w:r>
          </w:p>
        </w:tc>
        <w:tc>
          <w:tcPr>
            <w:tcW w:w="2835" w:type="dxa"/>
            <w:vAlign w:val="center"/>
          </w:tcPr>
          <w:p>
            <w:pPr>
              <w:pStyle w:val="0"/>
              <w:jc w:val="center"/>
            </w:pPr>
            <w:r>
              <w:rPr>
                <w:sz w:val="20"/>
              </w:rPr>
              <w:t xml:space="preserve">Пытченко К.В.</w:t>
            </w:r>
          </w:p>
          <w:p>
            <w:pPr>
              <w:pStyle w:val="0"/>
              <w:jc w:val="center"/>
            </w:pPr>
            <w:r>
              <w:rPr>
                <w:sz w:val="20"/>
              </w:rPr>
              <w:t xml:space="preserve">ГКУ "Инвестиционное агентство Кузбасса" (по согласованию)</w:t>
            </w:r>
          </w:p>
          <w:p>
            <w:pPr>
              <w:pStyle w:val="0"/>
              <w:jc w:val="center"/>
            </w:pPr>
            <w:r>
              <w:rPr>
                <w:sz w:val="20"/>
              </w:rPr>
              <w:t xml:space="preserve">Старосвет Л.В.</w:t>
            </w:r>
          </w:p>
        </w:tc>
      </w:tr>
      <w:tr>
        <w:tc>
          <w:tcPr>
            <w:tcW w:w="1134" w:type="dxa"/>
          </w:tcPr>
          <w:p>
            <w:pPr>
              <w:pStyle w:val="0"/>
            </w:pPr>
            <w:r>
              <w:rPr>
                <w:sz w:val="20"/>
              </w:rPr>
              <w:t xml:space="preserve">Задача 11</w:t>
            </w:r>
          </w:p>
        </w:tc>
        <w:tc>
          <w:tcPr>
            <w:gridSpan w:val="3"/>
            <w:tcW w:w="7938" w:type="dxa"/>
          </w:tcPr>
          <w:p>
            <w:pPr>
              <w:pStyle w:val="0"/>
            </w:pPr>
            <w:r>
              <w:rPr>
                <w:sz w:val="20"/>
              </w:rPr>
              <w:t xml:space="preserve">Разработка низкоуглеродной стратегии в транспорте, энергетике, ЖКХ и промышленности в течение следующих трех-пяти лет</w:t>
            </w:r>
          </w:p>
        </w:tc>
      </w:tr>
      <w:tr>
        <w:tc>
          <w:tcPr>
            <w:tcW w:w="1134" w:type="dxa"/>
          </w:tcPr>
          <w:p>
            <w:pPr>
              <w:pStyle w:val="0"/>
            </w:pPr>
            <w:r>
              <w:rPr>
                <w:sz w:val="20"/>
              </w:rPr>
              <w:t xml:space="preserve">1</w:t>
            </w:r>
          </w:p>
        </w:tc>
        <w:tc>
          <w:tcPr>
            <w:tcW w:w="4139" w:type="dxa"/>
          </w:tcPr>
          <w:p>
            <w:pPr>
              <w:pStyle w:val="0"/>
            </w:pPr>
            <w:r>
              <w:rPr>
                <w:sz w:val="20"/>
              </w:rPr>
              <w:t xml:space="preserve">Разработка экономических инструментов стимулирования для перехода населения и предприятий на транспорт на водородном топливе</w:t>
            </w:r>
          </w:p>
        </w:tc>
        <w:tc>
          <w:tcPr>
            <w:tcW w:w="964" w:type="dxa"/>
          </w:tcPr>
          <w:p>
            <w:pPr>
              <w:pStyle w:val="0"/>
            </w:pPr>
            <w:r>
              <w:rPr>
                <w:sz w:val="20"/>
              </w:rPr>
              <w:t xml:space="preserve">2023 - 2025 годы</w:t>
            </w:r>
          </w:p>
        </w:tc>
        <w:tc>
          <w:tcPr>
            <w:tcW w:w="2835" w:type="dxa"/>
          </w:tcPr>
          <w:p>
            <w:pPr>
              <w:pStyle w:val="0"/>
              <w:jc w:val="center"/>
            </w:pPr>
            <w:r>
              <w:rPr>
                <w:sz w:val="20"/>
              </w:rPr>
              <w:t xml:space="preserve">Старосвет Л.В.</w:t>
            </w:r>
          </w:p>
          <w:p>
            <w:pPr>
              <w:pStyle w:val="0"/>
              <w:jc w:val="center"/>
            </w:pPr>
            <w:r>
              <w:rPr>
                <w:sz w:val="20"/>
              </w:rPr>
              <w:t xml:space="preserve">Рубан С.В.</w:t>
            </w:r>
          </w:p>
        </w:tc>
      </w:tr>
      <w:tr>
        <w:tc>
          <w:tcPr>
            <w:tcW w:w="1134" w:type="dxa"/>
          </w:tcPr>
          <w:p>
            <w:pPr>
              <w:pStyle w:val="0"/>
            </w:pPr>
            <w:r>
              <w:rPr>
                <w:sz w:val="20"/>
              </w:rPr>
              <w:t xml:space="preserve">Результаты</w:t>
            </w:r>
          </w:p>
        </w:tc>
        <w:tc>
          <w:tcPr>
            <w:gridSpan w:val="3"/>
            <w:tcW w:w="7938" w:type="dxa"/>
          </w:tcPr>
          <w:p>
            <w:pPr>
              <w:pStyle w:val="0"/>
            </w:pPr>
            <w:r>
              <w:rPr>
                <w:sz w:val="20"/>
              </w:rPr>
              <w:t xml:space="preserve">1. Строительство экспериментального завода по производству водорода 25 т в сутки.</w:t>
            </w:r>
          </w:p>
          <w:p>
            <w:pPr>
              <w:pStyle w:val="0"/>
            </w:pPr>
            <w:r>
              <w:rPr>
                <w:sz w:val="20"/>
              </w:rPr>
              <w:t xml:space="preserve">2. Производство топливных элементов в целях декарбонизации региона и диверсификации экономики Кузбасса</w:t>
            </w:r>
          </w:p>
        </w:tc>
      </w:tr>
      <w:tr>
        <w:tc>
          <w:tcPr>
            <w:gridSpan w:val="4"/>
            <w:tcW w:w="9072" w:type="dxa"/>
          </w:tcPr>
          <w:p>
            <w:pPr>
              <w:pStyle w:val="0"/>
              <w:outlineLvl w:val="3"/>
              <w:jc w:val="center"/>
            </w:pPr>
            <w:r>
              <w:rPr>
                <w:sz w:val="20"/>
              </w:rPr>
              <w:t xml:space="preserve">III этап (2026 - 2035 годы)</w:t>
            </w:r>
          </w:p>
        </w:tc>
      </w:tr>
      <w:tr>
        <w:tc>
          <w:tcPr>
            <w:tcW w:w="1134" w:type="dxa"/>
          </w:tcPr>
          <w:p>
            <w:pPr>
              <w:pStyle w:val="0"/>
            </w:pPr>
            <w:r>
              <w:rPr>
                <w:sz w:val="20"/>
              </w:rPr>
              <w:t xml:space="preserve">Цель 1</w:t>
            </w:r>
          </w:p>
        </w:tc>
        <w:tc>
          <w:tcPr>
            <w:gridSpan w:val="3"/>
            <w:tcW w:w="7938" w:type="dxa"/>
          </w:tcPr>
          <w:p>
            <w:pPr>
              <w:pStyle w:val="0"/>
            </w:pPr>
            <w:r>
              <w:rPr>
                <w:sz w:val="20"/>
              </w:rPr>
              <w:t xml:space="preserve">Создание промышленного кластера "Водородная энергетика" в Кузбассе</w:t>
            </w:r>
          </w:p>
        </w:tc>
      </w:tr>
      <w:tr>
        <w:tc>
          <w:tcPr>
            <w:tcW w:w="1134" w:type="dxa"/>
          </w:tcPr>
          <w:p>
            <w:pPr>
              <w:pStyle w:val="0"/>
            </w:pPr>
            <w:r>
              <w:rPr>
                <w:sz w:val="20"/>
              </w:rPr>
              <w:t xml:space="preserve">Задача 1</w:t>
            </w:r>
          </w:p>
        </w:tc>
        <w:tc>
          <w:tcPr>
            <w:gridSpan w:val="3"/>
            <w:tcW w:w="7938" w:type="dxa"/>
          </w:tcPr>
          <w:p>
            <w:pPr>
              <w:pStyle w:val="0"/>
            </w:pPr>
            <w:r>
              <w:rPr>
                <w:sz w:val="20"/>
              </w:rPr>
              <w:t xml:space="preserve">Развитие в Кузбассе транспортных средств на водородном топливе</w:t>
            </w:r>
          </w:p>
        </w:tc>
      </w:tr>
      <w:tr>
        <w:tc>
          <w:tcPr>
            <w:tcW w:w="1134" w:type="dxa"/>
          </w:tcPr>
          <w:p>
            <w:pPr>
              <w:pStyle w:val="0"/>
            </w:pPr>
            <w:r>
              <w:rPr>
                <w:sz w:val="20"/>
              </w:rPr>
              <w:t xml:space="preserve">1</w:t>
            </w:r>
          </w:p>
        </w:tc>
        <w:tc>
          <w:tcPr>
            <w:tcW w:w="4139" w:type="dxa"/>
          </w:tcPr>
          <w:p>
            <w:pPr>
              <w:pStyle w:val="0"/>
            </w:pPr>
            <w:r>
              <w:rPr>
                <w:sz w:val="20"/>
              </w:rPr>
              <w:t xml:space="preserve">Внедрение экономических инструментов стимулирования для перехода населения и предприятий на транспорт на водородном топливе</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p>
            <w:pPr>
              <w:pStyle w:val="0"/>
              <w:jc w:val="center"/>
            </w:pPr>
            <w:r>
              <w:rPr>
                <w:sz w:val="20"/>
              </w:rPr>
              <w:t xml:space="preserve">Рубан С.В.</w:t>
            </w:r>
          </w:p>
        </w:tc>
      </w:tr>
      <w:tr>
        <w:tc>
          <w:tcPr>
            <w:tcW w:w="1134" w:type="dxa"/>
          </w:tcPr>
          <w:p>
            <w:pPr>
              <w:pStyle w:val="0"/>
            </w:pPr>
            <w:r>
              <w:rPr>
                <w:sz w:val="20"/>
              </w:rPr>
              <w:t xml:space="preserve">2</w:t>
            </w:r>
          </w:p>
        </w:tc>
        <w:tc>
          <w:tcPr>
            <w:tcW w:w="4139" w:type="dxa"/>
          </w:tcPr>
          <w:p>
            <w:pPr>
              <w:pStyle w:val="0"/>
            </w:pPr>
            <w:r>
              <w:rPr>
                <w:sz w:val="20"/>
              </w:rPr>
              <w:t xml:space="preserve">Реализация механизмов государственной поддержки сервисных центров, осуществляющих переоборудование автотранспортных средств на водородное топливо</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Рубан С.В.</w:t>
            </w:r>
          </w:p>
          <w:p>
            <w:pPr>
              <w:pStyle w:val="0"/>
              <w:jc w:val="center"/>
            </w:pPr>
            <w:r>
              <w:rPr>
                <w:sz w:val="20"/>
              </w:rPr>
              <w:t xml:space="preserve">Старосвет Л.В.</w:t>
            </w:r>
          </w:p>
        </w:tc>
      </w:tr>
      <w:tr>
        <w:tc>
          <w:tcPr>
            <w:tcW w:w="1134" w:type="dxa"/>
          </w:tcPr>
          <w:p>
            <w:pPr>
              <w:pStyle w:val="0"/>
            </w:pPr>
            <w:r>
              <w:rPr>
                <w:sz w:val="20"/>
              </w:rPr>
              <w:t xml:space="preserve">3</w:t>
            </w:r>
          </w:p>
        </w:tc>
        <w:tc>
          <w:tcPr>
            <w:tcW w:w="4139" w:type="dxa"/>
          </w:tcPr>
          <w:p>
            <w:pPr>
              <w:pStyle w:val="0"/>
            </w:pPr>
            <w:r>
              <w:rPr>
                <w:sz w:val="20"/>
              </w:rPr>
              <w:t xml:space="preserve">Строительство/модернизация автозаправочных станций для целей заправки водородным топливом</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Задача 2</w:t>
            </w:r>
          </w:p>
        </w:tc>
        <w:tc>
          <w:tcPr>
            <w:gridSpan w:val="3"/>
            <w:tcW w:w="7938" w:type="dxa"/>
          </w:tcPr>
          <w:p>
            <w:pPr>
              <w:pStyle w:val="0"/>
            </w:pPr>
            <w:r>
              <w:rPr>
                <w:sz w:val="20"/>
              </w:rPr>
              <w:t xml:space="preserve">Разработка и внедрение инновационных технологий в сфере производства водорода, создания инновационного оборудования, хранения и транспортировки водорода</w:t>
            </w:r>
          </w:p>
        </w:tc>
      </w:tr>
      <w:tr>
        <w:tc>
          <w:tcPr>
            <w:tcW w:w="1134" w:type="dxa"/>
          </w:tcPr>
          <w:p>
            <w:pPr>
              <w:pStyle w:val="0"/>
            </w:pPr>
            <w:r>
              <w:rPr>
                <w:sz w:val="20"/>
              </w:rPr>
              <w:t xml:space="preserve">1</w:t>
            </w:r>
          </w:p>
        </w:tc>
        <w:tc>
          <w:tcPr>
            <w:tcW w:w="4139" w:type="dxa"/>
          </w:tcPr>
          <w:p>
            <w:pPr>
              <w:pStyle w:val="0"/>
            </w:pPr>
            <w:r>
              <w:rPr>
                <w:sz w:val="20"/>
              </w:rPr>
              <w:t xml:space="preserve">Масштабирование стендов, выполнение пилотных испытаний, разработка технико-экономического обоснования (ТЭО), исходных данных и регламента на промышленное производство водорода из ископаемых углей</w:t>
            </w:r>
          </w:p>
        </w:tc>
        <w:tc>
          <w:tcPr>
            <w:tcW w:w="964" w:type="dxa"/>
          </w:tcPr>
          <w:p>
            <w:pPr>
              <w:pStyle w:val="0"/>
              <w:jc w:val="center"/>
            </w:pPr>
            <w:r>
              <w:rPr>
                <w:sz w:val="20"/>
              </w:rPr>
              <w:t xml:space="preserve">2026 - 2035 годы</w:t>
            </w:r>
          </w:p>
        </w:tc>
        <w:tc>
          <w:tcPr>
            <w:tcW w:w="2835" w:type="dxa"/>
            <w:vAlign w:val="center"/>
          </w:tcPr>
          <w:p>
            <w:pPr>
              <w:pStyle w:val="0"/>
              <w:jc w:val="center"/>
            </w:pPr>
            <w:r>
              <w:rPr>
                <w:sz w:val="20"/>
              </w:rPr>
              <w:t xml:space="preserve">ФГБНУ "ФИЦ УУХ СО РАН" (по согласованию)</w:t>
            </w:r>
          </w:p>
          <w:p>
            <w:pPr>
              <w:pStyle w:val="0"/>
              <w:jc w:val="center"/>
            </w:pPr>
            <w:r>
              <w:rPr>
                <w:sz w:val="20"/>
              </w:rPr>
              <w:t xml:space="preserve">Пфетцер С.А. АНО "Научно-образовательный центр "Кузбасс" (по согласованию)</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tc>
      </w:tr>
      <w:tr>
        <w:tc>
          <w:tcPr>
            <w:tcW w:w="1134" w:type="dxa"/>
          </w:tcPr>
          <w:p>
            <w:pPr>
              <w:pStyle w:val="0"/>
            </w:pPr>
            <w:r>
              <w:rPr>
                <w:sz w:val="20"/>
              </w:rPr>
              <w:t xml:space="preserve">2</w:t>
            </w:r>
          </w:p>
        </w:tc>
        <w:tc>
          <w:tcPr>
            <w:tcW w:w="4139" w:type="dxa"/>
          </w:tcPr>
          <w:p>
            <w:pPr>
              <w:pStyle w:val="0"/>
            </w:pPr>
            <w:r>
              <w:rPr>
                <w:sz w:val="20"/>
              </w:rPr>
              <w:t xml:space="preserve">Разработка сорбентов для концентрирования водорода методом короткоцикловой адсорбции</w:t>
            </w:r>
          </w:p>
        </w:tc>
        <w:tc>
          <w:tcPr>
            <w:tcW w:w="964" w:type="dxa"/>
          </w:tcPr>
          <w:p>
            <w:pPr>
              <w:pStyle w:val="0"/>
              <w:jc w:val="center"/>
            </w:pPr>
            <w:r>
              <w:rPr>
                <w:sz w:val="20"/>
              </w:rPr>
              <w:t xml:space="preserve">2026 - 2035 годы</w:t>
            </w:r>
          </w:p>
        </w:tc>
        <w:tc>
          <w:tcPr>
            <w:tcW w:w="2835" w:type="dxa"/>
            <w:vAlign w:val="center"/>
          </w:tcPr>
          <w:p>
            <w:pPr>
              <w:pStyle w:val="0"/>
              <w:jc w:val="center"/>
            </w:pPr>
            <w:r>
              <w:rPr>
                <w:sz w:val="20"/>
              </w:rPr>
              <w:t xml:space="preserve">ФГБНУ "ФИЦ УУХ СО РАН" (по согласованию)</w:t>
            </w:r>
          </w:p>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tc>
      </w:tr>
      <w:tr>
        <w:tc>
          <w:tcPr>
            <w:tcW w:w="1134" w:type="dxa"/>
          </w:tcPr>
          <w:p>
            <w:pPr>
              <w:pStyle w:val="0"/>
            </w:pPr>
            <w:r>
              <w:rPr>
                <w:sz w:val="20"/>
              </w:rPr>
              <w:t xml:space="preserve">3</w:t>
            </w:r>
          </w:p>
        </w:tc>
        <w:tc>
          <w:tcPr>
            <w:tcW w:w="4139" w:type="dxa"/>
          </w:tcPr>
          <w:p>
            <w:pPr>
              <w:pStyle w:val="0"/>
            </w:pPr>
            <w:r>
              <w:rPr>
                <w:sz w:val="20"/>
              </w:rPr>
              <w:t xml:space="preserve">Разработка широкого набора катализаторов и технологий рационального использования водорода для производства продуктов с высокой добавленной стоимостью</w:t>
            </w:r>
          </w:p>
        </w:tc>
        <w:tc>
          <w:tcPr>
            <w:tcW w:w="964" w:type="dxa"/>
          </w:tcPr>
          <w:p>
            <w:pPr>
              <w:pStyle w:val="0"/>
              <w:jc w:val="center"/>
            </w:pPr>
            <w:r>
              <w:rPr>
                <w:sz w:val="20"/>
              </w:rPr>
              <w:t xml:space="preserve">2026 - 2035 годы</w:t>
            </w:r>
          </w:p>
        </w:tc>
        <w:tc>
          <w:tcPr>
            <w:tcW w:w="2835" w:type="dxa"/>
            <w:vAlign w:val="center"/>
          </w:tcPr>
          <w:p>
            <w:pPr>
              <w:pStyle w:val="0"/>
              <w:jc w:val="center"/>
            </w:pPr>
            <w:r>
              <w:rPr>
                <w:sz w:val="20"/>
              </w:rPr>
              <w:t xml:space="preserve">ФГБНУ "ФИЦ УУХ СО РАН" (по согласованию)</w:t>
            </w:r>
          </w:p>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tc>
      </w:tr>
      <w:tr>
        <w:tc>
          <w:tcPr>
            <w:tcW w:w="1134" w:type="dxa"/>
          </w:tcPr>
          <w:p>
            <w:pPr>
              <w:pStyle w:val="0"/>
            </w:pPr>
            <w:r>
              <w:rPr>
                <w:sz w:val="20"/>
              </w:rPr>
              <w:t xml:space="preserve">Задача 3</w:t>
            </w:r>
          </w:p>
        </w:tc>
        <w:tc>
          <w:tcPr>
            <w:gridSpan w:val="3"/>
            <w:tcW w:w="7938" w:type="dxa"/>
          </w:tcPr>
          <w:p>
            <w:pPr>
              <w:pStyle w:val="0"/>
            </w:pPr>
            <w:r>
              <w:rPr>
                <w:sz w:val="20"/>
              </w:rPr>
              <w:t xml:space="preserve">Расширение использования водорода в различных отраслях экономики Кузбасса</w:t>
            </w:r>
          </w:p>
        </w:tc>
      </w:tr>
      <w:tr>
        <w:tc>
          <w:tcPr>
            <w:tcW w:w="1134" w:type="dxa"/>
          </w:tcPr>
          <w:p>
            <w:pPr>
              <w:pStyle w:val="0"/>
            </w:pPr>
            <w:r>
              <w:rPr>
                <w:sz w:val="20"/>
              </w:rPr>
              <w:t xml:space="preserve">1</w:t>
            </w:r>
          </w:p>
        </w:tc>
        <w:tc>
          <w:tcPr>
            <w:tcW w:w="4139" w:type="dxa"/>
          </w:tcPr>
          <w:p>
            <w:pPr>
              <w:pStyle w:val="0"/>
            </w:pPr>
            <w:r>
              <w:rPr>
                <w:sz w:val="20"/>
              </w:rPr>
              <w:t xml:space="preserve">Увеличение объемов производства водорода из природного газа на базе предприятий химического комплекса Кузбасса</w:t>
            </w:r>
          </w:p>
        </w:tc>
        <w:tc>
          <w:tcPr>
            <w:tcW w:w="964" w:type="dxa"/>
          </w:tcPr>
          <w:p>
            <w:pPr>
              <w:pStyle w:val="0"/>
              <w:jc w:val="center"/>
            </w:pPr>
            <w:r>
              <w:rPr>
                <w:sz w:val="20"/>
              </w:rPr>
              <w:t xml:space="preserve">2026 - 2035 годы</w:t>
            </w:r>
          </w:p>
        </w:tc>
        <w:tc>
          <w:tcPr>
            <w:tcW w:w="2835" w:type="dxa"/>
            <w:vAlign w:val="center"/>
          </w:tcPr>
          <w:p>
            <w:pPr>
              <w:pStyle w:val="0"/>
              <w:jc w:val="center"/>
            </w:pPr>
            <w:r>
              <w:rPr>
                <w:sz w:val="20"/>
              </w:rPr>
              <w:t xml:space="preserve">Старосвет Л.В.</w:t>
            </w:r>
          </w:p>
          <w:p>
            <w:pPr>
              <w:pStyle w:val="0"/>
              <w:jc w:val="center"/>
            </w:pPr>
            <w:r>
              <w:rPr>
                <w:sz w:val="20"/>
              </w:rPr>
              <w:t xml:space="preserve">руководители предприятий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Производство топливных элементов на водородном топливе для транспортных средств, объектов энергетики, ЖКХ</w:t>
            </w:r>
          </w:p>
        </w:tc>
        <w:tc>
          <w:tcPr>
            <w:tcW w:w="964" w:type="dxa"/>
          </w:tcPr>
          <w:p>
            <w:pPr>
              <w:pStyle w:val="0"/>
              <w:jc w:val="center"/>
            </w:pPr>
            <w:r>
              <w:rPr>
                <w:sz w:val="20"/>
              </w:rPr>
              <w:t xml:space="preserve">2026 - 2035 годы</w:t>
            </w:r>
          </w:p>
        </w:tc>
        <w:tc>
          <w:tcPr>
            <w:tcW w:w="2835" w:type="dxa"/>
            <w:vAlign w:val="center"/>
          </w:tcPr>
          <w:p>
            <w:pPr>
              <w:pStyle w:val="0"/>
              <w:jc w:val="center"/>
            </w:pPr>
            <w:r>
              <w:rPr>
                <w:sz w:val="20"/>
              </w:rPr>
              <w:t xml:space="preserve">Старосвет Л.В.</w:t>
            </w:r>
          </w:p>
          <w:p>
            <w:pPr>
              <w:pStyle w:val="0"/>
              <w:jc w:val="center"/>
            </w:pPr>
            <w:r>
              <w:rPr>
                <w:sz w:val="20"/>
              </w:rPr>
              <w:t xml:space="preserve">руководители предприятий (по согласованию)</w:t>
            </w:r>
          </w:p>
        </w:tc>
      </w:tr>
      <w:tr>
        <w:tc>
          <w:tcPr>
            <w:tcW w:w="1134" w:type="dxa"/>
          </w:tcPr>
          <w:p>
            <w:pPr>
              <w:pStyle w:val="0"/>
            </w:pPr>
            <w:r>
              <w:rPr>
                <w:sz w:val="20"/>
              </w:rPr>
              <w:t xml:space="preserve">3</w:t>
            </w:r>
          </w:p>
        </w:tc>
        <w:tc>
          <w:tcPr>
            <w:tcW w:w="4139" w:type="dxa"/>
          </w:tcPr>
          <w:p>
            <w:pPr>
              <w:pStyle w:val="0"/>
            </w:pPr>
            <w:r>
              <w:rPr>
                <w:sz w:val="20"/>
              </w:rPr>
              <w:t xml:space="preserve">Производство углеродных и композитных материалов для хранения водорода, топливных элементов для использования водорода в различных отраслях экономики Кузбасса</w:t>
            </w:r>
          </w:p>
        </w:tc>
        <w:tc>
          <w:tcPr>
            <w:tcW w:w="964" w:type="dxa"/>
          </w:tcPr>
          <w:p>
            <w:pPr>
              <w:pStyle w:val="0"/>
              <w:jc w:val="center"/>
            </w:pPr>
            <w:r>
              <w:rPr>
                <w:sz w:val="20"/>
              </w:rPr>
              <w:t xml:space="preserve">2026 - 2035 годы</w:t>
            </w:r>
          </w:p>
        </w:tc>
        <w:tc>
          <w:tcPr>
            <w:tcW w:w="2835" w:type="dxa"/>
            <w:vAlign w:val="center"/>
          </w:tcPr>
          <w:p>
            <w:pPr>
              <w:pStyle w:val="0"/>
              <w:jc w:val="center"/>
            </w:pPr>
            <w:r>
              <w:rPr>
                <w:sz w:val="20"/>
              </w:rPr>
              <w:t xml:space="preserve">Старосвет Л.В.</w:t>
            </w:r>
          </w:p>
          <w:p>
            <w:pPr>
              <w:pStyle w:val="0"/>
              <w:jc w:val="center"/>
            </w:pPr>
            <w:r>
              <w:rPr>
                <w:sz w:val="20"/>
              </w:rPr>
              <w:t xml:space="preserve">руководители предприятий (по согласованию)</w:t>
            </w:r>
          </w:p>
        </w:tc>
      </w:tr>
      <w:tr>
        <w:tc>
          <w:tcPr>
            <w:tcW w:w="1134" w:type="dxa"/>
          </w:tcPr>
          <w:p>
            <w:pPr>
              <w:pStyle w:val="0"/>
            </w:pPr>
            <w:r>
              <w:rPr>
                <w:sz w:val="20"/>
              </w:rPr>
              <w:t xml:space="preserve">Задача 4</w:t>
            </w:r>
          </w:p>
        </w:tc>
        <w:tc>
          <w:tcPr>
            <w:gridSpan w:val="3"/>
            <w:tcW w:w="7938" w:type="dxa"/>
          </w:tcPr>
          <w:p>
            <w:pPr>
              <w:pStyle w:val="0"/>
            </w:pPr>
            <w:r>
              <w:rPr>
                <w:sz w:val="20"/>
              </w:rPr>
              <w:t xml:space="preserve">Учреждение якорного предприятия водородного кластера для производства гибридов нового поколения - транспорта на водородном топливе с применением технологии вертикального взлета и посадки</w:t>
            </w:r>
          </w:p>
        </w:tc>
      </w:tr>
      <w:tr>
        <w:tc>
          <w:tcPr>
            <w:tcW w:w="1134" w:type="dxa"/>
          </w:tcPr>
          <w:p>
            <w:pPr>
              <w:pStyle w:val="0"/>
            </w:pPr>
            <w:r>
              <w:rPr>
                <w:sz w:val="20"/>
              </w:rPr>
              <w:t xml:space="preserve">1</w:t>
            </w:r>
          </w:p>
        </w:tc>
        <w:tc>
          <w:tcPr>
            <w:tcW w:w="4139" w:type="dxa"/>
          </w:tcPr>
          <w:p>
            <w:pPr>
              <w:pStyle w:val="0"/>
            </w:pPr>
            <w:r>
              <w:rPr>
                <w:sz w:val="20"/>
              </w:rPr>
              <w:t xml:space="preserve">Оказание мер государственной поддержки реализации проекта строительства завода по производству транспорта на водородном топливе с использованием технологии вертикального взлета и посадки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p>
            <w:pPr>
              <w:pStyle w:val="0"/>
              <w:jc w:val="center"/>
            </w:pPr>
            <w:r>
              <w:rPr>
                <w:sz w:val="20"/>
              </w:rPr>
              <w:t xml:space="preserve">Пытченко К.В.</w:t>
            </w:r>
          </w:p>
          <w:p>
            <w:pPr>
              <w:pStyle w:val="0"/>
              <w:jc w:val="center"/>
            </w:pPr>
            <w:r>
              <w:rPr>
                <w:sz w:val="20"/>
              </w:rPr>
              <w:t xml:space="preserve">ГКУ "Инвестиционное агентство Кузбасса" (по согласованию)</w:t>
            </w:r>
          </w:p>
        </w:tc>
      </w:tr>
      <w:tr>
        <w:tc>
          <w:tcPr>
            <w:tcW w:w="1134" w:type="dxa"/>
          </w:tcPr>
          <w:p>
            <w:pPr>
              <w:pStyle w:val="0"/>
            </w:pPr>
            <w:r>
              <w:rPr>
                <w:sz w:val="20"/>
              </w:rPr>
              <w:t xml:space="preserve">2</w:t>
            </w:r>
          </w:p>
        </w:tc>
        <w:tc>
          <w:tcPr>
            <w:tcW w:w="4139" w:type="dxa"/>
          </w:tcPr>
          <w:p>
            <w:pPr>
              <w:pStyle w:val="0"/>
            </w:pPr>
            <w:r>
              <w:rPr>
                <w:sz w:val="20"/>
              </w:rPr>
              <w:t xml:space="preserve">Формирование промышленного водородного кластера Кузбасса с привлечением предприятий - производителей водорода, предприятий машиностроения и потребителей водорода</w:t>
            </w:r>
          </w:p>
        </w:tc>
        <w:tc>
          <w:tcPr>
            <w:tcW w:w="964" w:type="dxa"/>
          </w:tcPr>
          <w:p>
            <w:pPr>
              <w:pStyle w:val="0"/>
              <w:jc w:val="center"/>
            </w:pPr>
            <w:r>
              <w:rPr>
                <w:sz w:val="20"/>
              </w:rPr>
              <w:t xml:space="preserve">2026 - 2035 годы</w:t>
            </w:r>
          </w:p>
        </w:tc>
        <w:tc>
          <w:tcPr>
            <w:tcW w:w="2835" w:type="dxa"/>
            <w:vAlign w:val="center"/>
          </w:tcPr>
          <w:p>
            <w:pPr>
              <w:pStyle w:val="0"/>
              <w:jc w:val="center"/>
            </w:pPr>
            <w:r>
              <w:rPr>
                <w:sz w:val="20"/>
              </w:rPr>
              <w:t xml:space="preserve">Старосвет Л.В.</w:t>
            </w:r>
          </w:p>
          <w:p>
            <w:pPr>
              <w:pStyle w:val="0"/>
              <w:jc w:val="center"/>
            </w:pPr>
            <w:r>
              <w:rPr>
                <w:sz w:val="20"/>
              </w:rPr>
              <w:t xml:space="preserve">ФИЦ УУХ СО РАН (по согласованию)</w:t>
            </w:r>
          </w:p>
          <w:p>
            <w:pPr>
              <w:pStyle w:val="0"/>
              <w:jc w:val="center"/>
            </w:pPr>
            <w:r>
              <w:rPr>
                <w:sz w:val="20"/>
              </w:rPr>
              <w:t xml:space="preserve">руководители предприятий (по согласованию)</w:t>
            </w:r>
          </w:p>
        </w:tc>
      </w:tr>
      <w:tr>
        <w:tc>
          <w:tcPr>
            <w:tcW w:w="1134" w:type="dxa"/>
          </w:tcPr>
          <w:p>
            <w:pPr>
              <w:pStyle w:val="0"/>
            </w:pPr>
            <w:r>
              <w:rPr>
                <w:sz w:val="20"/>
              </w:rPr>
              <w:t xml:space="preserve">3</w:t>
            </w:r>
          </w:p>
        </w:tc>
        <w:tc>
          <w:tcPr>
            <w:tcW w:w="4139" w:type="dxa"/>
          </w:tcPr>
          <w:p>
            <w:pPr>
              <w:pStyle w:val="0"/>
            </w:pPr>
            <w:r>
              <w:rPr>
                <w:sz w:val="20"/>
              </w:rPr>
              <w:t xml:space="preserve">Оказание мер государственной поддержки предприятиям, осуществляющим производство транспортных средств на водородном топливе</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Задача 5</w:t>
            </w:r>
          </w:p>
        </w:tc>
        <w:tc>
          <w:tcPr>
            <w:gridSpan w:val="3"/>
            <w:tcW w:w="7938" w:type="dxa"/>
          </w:tcPr>
          <w:p>
            <w:pPr>
              <w:pStyle w:val="0"/>
            </w:pPr>
            <w:r>
              <w:rPr>
                <w:sz w:val="20"/>
              </w:rPr>
              <w:t xml:space="preserve">Создание научно-экспериментального водородного завода производительностью 0,25 т в сутки для экспериментального использования в приоритетных отраслях экономики</w:t>
            </w:r>
          </w:p>
        </w:tc>
      </w:tr>
      <w:tr>
        <w:tc>
          <w:tcPr>
            <w:tcW w:w="1134" w:type="dxa"/>
          </w:tcPr>
          <w:p>
            <w:pPr>
              <w:pStyle w:val="0"/>
            </w:pPr>
            <w:r>
              <w:rPr>
                <w:sz w:val="20"/>
              </w:rPr>
              <w:t xml:space="preserve">1</w:t>
            </w:r>
          </w:p>
        </w:tc>
        <w:tc>
          <w:tcPr>
            <w:tcW w:w="4139" w:type="dxa"/>
          </w:tcPr>
          <w:p>
            <w:pPr>
              <w:pStyle w:val="0"/>
            </w:pPr>
            <w:r>
              <w:rPr>
                <w:sz w:val="20"/>
              </w:rPr>
              <w:t xml:space="preserve">Проектирование и строительство завода по производству водорода из метана угольных пластов</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p>
            <w:pPr>
              <w:pStyle w:val="0"/>
              <w:jc w:val="center"/>
            </w:pPr>
            <w:r>
              <w:rPr>
                <w:sz w:val="20"/>
              </w:rPr>
              <w:t xml:space="preserve">руководители предприятий (по согласованию)</w:t>
            </w:r>
          </w:p>
        </w:tc>
      </w:tr>
      <w:tr>
        <w:tc>
          <w:tcPr>
            <w:tcW w:w="1134" w:type="dxa"/>
          </w:tcPr>
          <w:p>
            <w:pPr>
              <w:pStyle w:val="0"/>
            </w:pPr>
            <w:r>
              <w:rPr>
                <w:sz w:val="20"/>
              </w:rPr>
              <w:t xml:space="preserve">Задача 6</w:t>
            </w:r>
          </w:p>
        </w:tc>
        <w:tc>
          <w:tcPr>
            <w:gridSpan w:val="3"/>
            <w:tcW w:w="7938" w:type="dxa"/>
          </w:tcPr>
          <w:p>
            <w:pPr>
              <w:pStyle w:val="0"/>
            </w:pPr>
            <w:r>
              <w:rPr>
                <w:sz w:val="20"/>
              </w:rPr>
              <w:t xml:space="preserve">Строительство в период 2026 - 2030 годов завода по производству водорода мощностью до 200 т водорода в сутки с возможностью увеличения до 800 т</w:t>
            </w:r>
          </w:p>
        </w:tc>
      </w:tr>
      <w:tr>
        <w:tc>
          <w:tcPr>
            <w:tcW w:w="1134" w:type="dxa"/>
          </w:tcPr>
          <w:p>
            <w:pPr>
              <w:pStyle w:val="0"/>
            </w:pPr>
            <w:r>
              <w:rPr>
                <w:sz w:val="20"/>
              </w:rPr>
              <w:t xml:space="preserve">1</w:t>
            </w:r>
          </w:p>
        </w:tc>
        <w:tc>
          <w:tcPr>
            <w:tcW w:w="4139" w:type="dxa"/>
          </w:tcPr>
          <w:p>
            <w:pPr>
              <w:pStyle w:val="0"/>
            </w:pPr>
            <w:r>
              <w:rPr>
                <w:sz w:val="20"/>
              </w:rPr>
              <w:t xml:space="preserve">Развитие производств сжиженного водорода в Кузбассе</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2</w:t>
            </w:r>
          </w:p>
        </w:tc>
        <w:tc>
          <w:tcPr>
            <w:tcW w:w="4139" w:type="dxa"/>
          </w:tcPr>
          <w:p>
            <w:pPr>
              <w:pStyle w:val="0"/>
            </w:pPr>
            <w:r>
              <w:rPr>
                <w:sz w:val="20"/>
              </w:rPr>
              <w:t xml:space="preserve">Сопровождение инвестиционного проекта завода по производству водорода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Пытченко К.В.</w:t>
            </w:r>
          </w:p>
          <w:p>
            <w:pPr>
              <w:pStyle w:val="0"/>
              <w:jc w:val="center"/>
            </w:pPr>
            <w:r>
              <w:rPr>
                <w:sz w:val="20"/>
              </w:rPr>
              <w:t xml:space="preserve">ГКУ "Инвестиционное агентство Кузбасса" (по согласованию)</w:t>
            </w:r>
          </w:p>
          <w:p>
            <w:pPr>
              <w:pStyle w:val="0"/>
              <w:jc w:val="center"/>
            </w:pPr>
            <w:r>
              <w:rPr>
                <w:sz w:val="20"/>
              </w:rPr>
              <w:t xml:space="preserve">Старосвет Л.В.</w:t>
            </w:r>
          </w:p>
        </w:tc>
      </w:tr>
      <w:tr>
        <w:tc>
          <w:tcPr>
            <w:tcW w:w="1134" w:type="dxa"/>
          </w:tcPr>
          <w:p>
            <w:pPr>
              <w:pStyle w:val="0"/>
            </w:pPr>
            <w:r>
              <w:rPr>
                <w:sz w:val="20"/>
              </w:rPr>
              <w:t xml:space="preserve">Задача 7</w:t>
            </w:r>
          </w:p>
        </w:tc>
        <w:tc>
          <w:tcPr>
            <w:gridSpan w:val="3"/>
            <w:tcW w:w="7938" w:type="dxa"/>
          </w:tcPr>
          <w:p>
            <w:pPr>
              <w:pStyle w:val="0"/>
            </w:pPr>
            <w:r>
              <w:rPr>
                <w:sz w:val="20"/>
              </w:rPr>
              <w:t xml:space="preserve">Разработка научно-исследовательской "дорожной карты" развития водородной энергетики до 2050 года промышленным кластером "Водородная энергетика"</w:t>
            </w:r>
          </w:p>
        </w:tc>
      </w:tr>
      <w:tr>
        <w:tc>
          <w:tcPr>
            <w:tcW w:w="1134" w:type="dxa"/>
          </w:tcPr>
          <w:p>
            <w:pPr>
              <w:pStyle w:val="0"/>
            </w:pPr>
            <w:r>
              <w:rPr>
                <w:sz w:val="20"/>
              </w:rPr>
              <w:t xml:space="preserve">1</w:t>
            </w:r>
          </w:p>
        </w:tc>
        <w:tc>
          <w:tcPr>
            <w:tcW w:w="4139" w:type="dxa"/>
          </w:tcPr>
          <w:p>
            <w:pPr>
              <w:pStyle w:val="0"/>
            </w:pPr>
            <w:r>
              <w:rPr>
                <w:sz w:val="20"/>
              </w:rPr>
              <w:t xml:space="preserve">Привлечение научно-образовательных и бизнес-организаций Кузбасса с целью реализации "дорожной карты" развития водородной энергетики до 2050 года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ФГБНУ "ФИЦ УУХ СО РАН" (по согласованию)</w:t>
            </w:r>
          </w:p>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tc>
      </w:tr>
      <w:tr>
        <w:tc>
          <w:tcPr>
            <w:tcW w:w="1134" w:type="dxa"/>
          </w:tcPr>
          <w:p>
            <w:pPr>
              <w:pStyle w:val="0"/>
            </w:pPr>
            <w:r>
              <w:rPr>
                <w:sz w:val="20"/>
              </w:rPr>
              <w:t xml:space="preserve">Задача 8</w:t>
            </w:r>
          </w:p>
        </w:tc>
        <w:tc>
          <w:tcPr>
            <w:gridSpan w:val="3"/>
            <w:tcW w:w="7938" w:type="dxa"/>
          </w:tcPr>
          <w:p>
            <w:pPr>
              <w:pStyle w:val="0"/>
            </w:pPr>
            <w:r>
              <w:rPr>
                <w:sz w:val="20"/>
              </w:rPr>
              <w:t xml:space="preserve">Привлечение ведущих научно-исследовательских институтов, таких как НИЦ "Курчатовский институт", и других российских и зарубежных научных, образовательных, научно-исследовательских, финансовых и бизнес-организаций для разработки комплексной научно-технической программы развития промышленного водородного кластера до 2035 года</w:t>
            </w:r>
          </w:p>
        </w:tc>
      </w:tr>
      <w:tr>
        <w:tc>
          <w:tcPr>
            <w:tcW w:w="1134" w:type="dxa"/>
          </w:tcPr>
          <w:p>
            <w:pPr>
              <w:pStyle w:val="0"/>
            </w:pPr>
            <w:r>
              <w:rPr>
                <w:sz w:val="20"/>
              </w:rPr>
              <w:t xml:space="preserve">1</w:t>
            </w:r>
          </w:p>
        </w:tc>
        <w:tc>
          <w:tcPr>
            <w:tcW w:w="4139" w:type="dxa"/>
          </w:tcPr>
          <w:p>
            <w:pPr>
              <w:pStyle w:val="0"/>
            </w:pPr>
            <w:r>
              <w:rPr>
                <w:sz w:val="20"/>
              </w:rPr>
              <w:t xml:space="preserve">Реализация комплексной научно-технической программы развития промышленного водородного кластера до 2035 года</w:t>
            </w:r>
          </w:p>
        </w:tc>
        <w:tc>
          <w:tcPr>
            <w:tcW w:w="964" w:type="dxa"/>
          </w:tcPr>
          <w:p>
            <w:pPr>
              <w:pStyle w:val="0"/>
              <w:jc w:val="center"/>
            </w:pPr>
            <w:r>
              <w:rPr>
                <w:sz w:val="20"/>
              </w:rPr>
              <w:t xml:space="preserve">2026 - 2035 годы</w:t>
            </w:r>
          </w:p>
        </w:tc>
        <w:tc>
          <w:tcPr>
            <w:tcW w:w="2835" w:type="dxa"/>
            <w:vAlign w:val="center"/>
          </w:tcPr>
          <w:p>
            <w:pPr>
              <w:pStyle w:val="0"/>
              <w:jc w:val="center"/>
            </w:pPr>
            <w:r>
              <w:rPr>
                <w:sz w:val="20"/>
              </w:rPr>
              <w:t xml:space="preserve">ФГБНУ "ФИЦ УУХ СО РАН" (по согласованию)</w:t>
            </w:r>
          </w:p>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tc>
      </w:tr>
      <w:tr>
        <w:tc>
          <w:tcPr>
            <w:tcW w:w="1134" w:type="dxa"/>
          </w:tcPr>
          <w:p>
            <w:pPr>
              <w:pStyle w:val="0"/>
            </w:pPr>
            <w:r>
              <w:rPr>
                <w:sz w:val="20"/>
              </w:rPr>
              <w:t xml:space="preserve">Задача 9</w:t>
            </w:r>
          </w:p>
        </w:tc>
        <w:tc>
          <w:tcPr>
            <w:gridSpan w:val="3"/>
            <w:tcW w:w="7938" w:type="dxa"/>
          </w:tcPr>
          <w:p>
            <w:pPr>
              <w:pStyle w:val="0"/>
            </w:pPr>
            <w:r>
              <w:rPr>
                <w:sz w:val="20"/>
              </w:rPr>
              <w:t xml:space="preserve">Создание на базе промышленного водородного кластера образовательной платформы "Водородная энергетика" и кадрового агентства на основе партнерства с Европейской платформой "Водородная долина"</w:t>
            </w:r>
          </w:p>
        </w:tc>
      </w:tr>
      <w:tr>
        <w:tc>
          <w:tcPr>
            <w:tcW w:w="1134" w:type="dxa"/>
          </w:tcPr>
          <w:p>
            <w:pPr>
              <w:pStyle w:val="0"/>
            </w:pPr>
            <w:r>
              <w:rPr>
                <w:sz w:val="20"/>
              </w:rPr>
              <w:t xml:space="preserve">1</w:t>
            </w:r>
          </w:p>
        </w:tc>
        <w:tc>
          <w:tcPr>
            <w:tcW w:w="4139" w:type="dxa"/>
          </w:tcPr>
          <w:p>
            <w:pPr>
              <w:pStyle w:val="0"/>
            </w:pPr>
            <w:r>
              <w:rPr>
                <w:sz w:val="20"/>
              </w:rPr>
              <w:t xml:space="preserve">Расширение программ обучения для сотрудников водородного промышленного кластера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Пфетцер С.А.</w:t>
            </w:r>
          </w:p>
          <w:p>
            <w:pPr>
              <w:pStyle w:val="0"/>
              <w:jc w:val="center"/>
            </w:pPr>
            <w:r>
              <w:rPr>
                <w:sz w:val="20"/>
              </w:rPr>
              <w:t xml:space="preserve">Старосвет Л.В.</w:t>
            </w:r>
          </w:p>
        </w:tc>
      </w:tr>
      <w:tr>
        <w:tc>
          <w:tcPr>
            <w:tcW w:w="1134" w:type="dxa"/>
          </w:tcPr>
          <w:p>
            <w:pPr>
              <w:pStyle w:val="0"/>
            </w:pPr>
            <w:r>
              <w:rPr>
                <w:sz w:val="20"/>
              </w:rPr>
              <w:t xml:space="preserve">2</w:t>
            </w:r>
          </w:p>
        </w:tc>
        <w:tc>
          <w:tcPr>
            <w:tcW w:w="4139" w:type="dxa"/>
          </w:tcPr>
          <w:p>
            <w:pPr>
              <w:pStyle w:val="0"/>
            </w:pPr>
            <w:r>
              <w:rPr>
                <w:sz w:val="20"/>
              </w:rPr>
              <w:t xml:space="preserve">Формирование кадрового резерва кадрового агентства из числа участников, прошедших обучение на образовательной платформе "Водородная энергетика"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Пфетцер С.А.</w:t>
            </w:r>
          </w:p>
          <w:p>
            <w:pPr>
              <w:pStyle w:val="0"/>
              <w:jc w:val="center"/>
            </w:pPr>
            <w:r>
              <w:rPr>
                <w:sz w:val="20"/>
              </w:rPr>
              <w:t xml:space="preserve">Старосвет Л.В.</w:t>
            </w:r>
          </w:p>
        </w:tc>
      </w:tr>
      <w:tr>
        <w:tc>
          <w:tcPr>
            <w:tcW w:w="1134" w:type="dxa"/>
          </w:tcPr>
          <w:p>
            <w:pPr>
              <w:pStyle w:val="0"/>
            </w:pPr>
            <w:r>
              <w:rPr>
                <w:sz w:val="20"/>
              </w:rPr>
              <w:t xml:space="preserve">3</w:t>
            </w:r>
          </w:p>
        </w:tc>
        <w:tc>
          <w:tcPr>
            <w:tcW w:w="4139" w:type="dxa"/>
          </w:tcPr>
          <w:p>
            <w:pPr>
              <w:pStyle w:val="0"/>
            </w:pPr>
            <w:r>
              <w:rPr>
                <w:sz w:val="20"/>
              </w:rPr>
              <w:t xml:space="preserve">Развитие сотрудничества с российским консорциумом "Водородная долина", Европейской платформой "Водородная долина", а также странами АТР</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Пфетцер С.А.</w:t>
            </w:r>
          </w:p>
          <w:p>
            <w:pPr>
              <w:pStyle w:val="0"/>
              <w:jc w:val="center"/>
            </w:pPr>
            <w:r>
              <w:rPr>
                <w:sz w:val="20"/>
              </w:rPr>
              <w:t xml:space="preserve">Старосвет Л.В.</w:t>
            </w:r>
          </w:p>
        </w:tc>
      </w:tr>
      <w:tr>
        <w:tc>
          <w:tcPr>
            <w:tcW w:w="1134" w:type="dxa"/>
          </w:tcPr>
          <w:p>
            <w:pPr>
              <w:pStyle w:val="0"/>
            </w:pPr>
            <w:r>
              <w:rPr>
                <w:sz w:val="20"/>
              </w:rPr>
              <w:t xml:space="preserve">Задача 10</w:t>
            </w:r>
          </w:p>
        </w:tc>
        <w:tc>
          <w:tcPr>
            <w:gridSpan w:val="3"/>
            <w:tcW w:w="7938" w:type="dxa"/>
          </w:tcPr>
          <w:p>
            <w:pPr>
              <w:pStyle w:val="0"/>
            </w:pPr>
            <w:r>
              <w:rPr>
                <w:sz w:val="20"/>
              </w:rPr>
              <w:t xml:space="preserve">Привлечение ответственной инвестиционной компании, работа которой обеспечит ежегодные показатели привлечения инвестиций в промышленный кластер "Водородная энергетика"</w:t>
            </w:r>
          </w:p>
        </w:tc>
      </w:tr>
      <w:tr>
        <w:tc>
          <w:tcPr>
            <w:tcW w:w="1134" w:type="dxa"/>
          </w:tcPr>
          <w:p>
            <w:pPr>
              <w:pStyle w:val="0"/>
            </w:pPr>
            <w:r>
              <w:rPr>
                <w:sz w:val="20"/>
              </w:rPr>
              <w:t xml:space="preserve">1</w:t>
            </w:r>
          </w:p>
        </w:tc>
        <w:tc>
          <w:tcPr>
            <w:tcW w:w="4139" w:type="dxa"/>
          </w:tcPr>
          <w:p>
            <w:pPr>
              <w:pStyle w:val="0"/>
            </w:pPr>
            <w:r>
              <w:rPr>
                <w:sz w:val="20"/>
              </w:rPr>
              <w:t xml:space="preserve">Сопровождение инвестиционных проектов промышленного кластера "Водородная энергетика"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ГКУ "Инвестиционное агентство Кузбасса" (по согласованию)</w:t>
            </w:r>
          </w:p>
          <w:p>
            <w:pPr>
              <w:pStyle w:val="0"/>
              <w:jc w:val="center"/>
            </w:pPr>
            <w:r>
              <w:rPr>
                <w:sz w:val="20"/>
              </w:rPr>
              <w:t xml:space="preserve">Старосвет Л.В.</w:t>
            </w:r>
          </w:p>
        </w:tc>
      </w:tr>
      <w:tr>
        <w:tc>
          <w:tcPr>
            <w:tcW w:w="1134" w:type="dxa"/>
          </w:tcPr>
          <w:p>
            <w:pPr>
              <w:pStyle w:val="0"/>
            </w:pPr>
            <w:r>
              <w:rPr>
                <w:sz w:val="20"/>
              </w:rPr>
              <w:t xml:space="preserve">2</w:t>
            </w:r>
          </w:p>
        </w:tc>
        <w:tc>
          <w:tcPr>
            <w:tcW w:w="4139" w:type="dxa"/>
          </w:tcPr>
          <w:p>
            <w:pPr>
              <w:pStyle w:val="0"/>
            </w:pPr>
            <w:r>
              <w:rPr>
                <w:sz w:val="20"/>
              </w:rPr>
              <w:t xml:space="preserve">Заключение специального инвестиционного контракта с предприятиями промышленного кластера "Водородная энергетика"</w:t>
            </w:r>
          </w:p>
        </w:tc>
        <w:tc>
          <w:tcPr>
            <w:tcW w:w="964" w:type="dxa"/>
          </w:tcPr>
          <w:p>
            <w:pPr>
              <w:pStyle w:val="0"/>
              <w:jc w:val="center"/>
            </w:pPr>
            <w:r>
              <w:rPr>
                <w:sz w:val="20"/>
              </w:rPr>
              <w:t xml:space="preserve">2026 - 2035 годы</w:t>
            </w:r>
          </w:p>
        </w:tc>
        <w:tc>
          <w:tcPr>
            <w:tcW w:w="2835" w:type="dxa"/>
            <w:vAlign w:val="center"/>
          </w:tcPr>
          <w:p>
            <w:pPr>
              <w:pStyle w:val="0"/>
              <w:jc w:val="center"/>
            </w:pPr>
            <w:r>
              <w:rPr>
                <w:sz w:val="20"/>
              </w:rPr>
              <w:t xml:space="preserve">Старосвет Л.В.</w:t>
            </w:r>
          </w:p>
          <w:p>
            <w:pPr>
              <w:pStyle w:val="0"/>
              <w:jc w:val="center"/>
            </w:pPr>
            <w:r>
              <w:rPr>
                <w:sz w:val="20"/>
              </w:rPr>
              <w:t xml:space="preserve">Пытченко К.В.</w:t>
            </w:r>
          </w:p>
        </w:tc>
      </w:tr>
      <w:tr>
        <w:tc>
          <w:tcPr>
            <w:tcW w:w="1134" w:type="dxa"/>
          </w:tcPr>
          <w:p>
            <w:pPr>
              <w:pStyle w:val="0"/>
            </w:pPr>
            <w:r>
              <w:rPr>
                <w:sz w:val="20"/>
              </w:rPr>
              <w:t xml:space="preserve">Задача 11</w:t>
            </w:r>
          </w:p>
        </w:tc>
        <w:tc>
          <w:tcPr>
            <w:gridSpan w:val="3"/>
            <w:tcW w:w="7938" w:type="dxa"/>
          </w:tcPr>
          <w:p>
            <w:pPr>
              <w:pStyle w:val="0"/>
            </w:pPr>
            <w:r>
              <w:rPr>
                <w:sz w:val="20"/>
              </w:rPr>
              <w:t xml:space="preserve">Разработка низкоуглеродной стратегии в транспорте, энергетике, ЖКХ и промышленности в течение следующих трех-пяти лет</w:t>
            </w:r>
          </w:p>
        </w:tc>
      </w:tr>
      <w:tr>
        <w:tc>
          <w:tcPr>
            <w:tcW w:w="1134" w:type="dxa"/>
          </w:tcPr>
          <w:p>
            <w:pPr>
              <w:pStyle w:val="0"/>
            </w:pPr>
            <w:r>
              <w:rPr>
                <w:sz w:val="20"/>
              </w:rPr>
              <w:t xml:space="preserve">1</w:t>
            </w:r>
          </w:p>
        </w:tc>
        <w:tc>
          <w:tcPr>
            <w:tcW w:w="4139" w:type="dxa"/>
          </w:tcPr>
          <w:p>
            <w:pPr>
              <w:pStyle w:val="0"/>
            </w:pPr>
            <w:r>
              <w:rPr>
                <w:sz w:val="20"/>
              </w:rPr>
              <w:t xml:space="preserve">Актуализация низкоуглеродной стратегии в транспорте, энергетике, ЖКХ и промышленности</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p>
            <w:pPr>
              <w:pStyle w:val="0"/>
              <w:jc w:val="center"/>
            </w:pPr>
            <w:r>
              <w:rPr>
                <w:sz w:val="20"/>
              </w:rPr>
              <w:t xml:space="preserve">Киселев Д.С</w:t>
            </w:r>
          </w:p>
          <w:p>
            <w:pPr>
              <w:pStyle w:val="0"/>
              <w:jc w:val="center"/>
            </w:pPr>
            <w:r>
              <w:rPr>
                <w:sz w:val="20"/>
              </w:rPr>
              <w:t xml:space="preserve">Герасимцев А.В.</w:t>
            </w:r>
          </w:p>
          <w:p>
            <w:pPr>
              <w:pStyle w:val="0"/>
              <w:jc w:val="center"/>
            </w:pPr>
            <w:r>
              <w:rPr>
                <w:sz w:val="20"/>
              </w:rPr>
              <w:t xml:space="preserve">ГБУ "Центр развития ЖК и ДК Кузбасса" (по согласованию)</w:t>
            </w:r>
          </w:p>
        </w:tc>
      </w:tr>
      <w:tr>
        <w:tc>
          <w:tcPr>
            <w:tcW w:w="1134" w:type="dxa"/>
          </w:tcPr>
          <w:p>
            <w:pPr>
              <w:pStyle w:val="0"/>
            </w:pPr>
            <w:r>
              <w:rPr>
                <w:sz w:val="20"/>
              </w:rPr>
              <w:t xml:space="preserve">2</w:t>
            </w:r>
          </w:p>
        </w:tc>
        <w:tc>
          <w:tcPr>
            <w:tcW w:w="4139" w:type="dxa"/>
          </w:tcPr>
          <w:p>
            <w:pPr>
              <w:pStyle w:val="0"/>
            </w:pPr>
            <w:r>
              <w:rPr>
                <w:sz w:val="20"/>
              </w:rPr>
              <w:t xml:space="preserve">Содействие формированию инфраструктуры реализации водородного топлива за пределами Кузбасса</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p>
            <w:pPr>
              <w:pStyle w:val="0"/>
              <w:jc w:val="center"/>
            </w:pPr>
            <w:r>
              <w:rPr>
                <w:sz w:val="20"/>
              </w:rPr>
              <w:t xml:space="preserve">Пытченко К.В.</w:t>
            </w:r>
          </w:p>
        </w:tc>
      </w:tr>
      <w:tr>
        <w:tc>
          <w:tcPr>
            <w:tcW w:w="1134" w:type="dxa"/>
          </w:tcPr>
          <w:p>
            <w:pPr>
              <w:pStyle w:val="0"/>
            </w:pPr>
            <w:r>
              <w:rPr>
                <w:sz w:val="20"/>
              </w:rPr>
              <w:t xml:space="preserve">3</w:t>
            </w:r>
          </w:p>
        </w:tc>
        <w:tc>
          <w:tcPr>
            <w:tcW w:w="4139" w:type="dxa"/>
          </w:tcPr>
          <w:p>
            <w:pPr>
              <w:pStyle w:val="0"/>
            </w:pPr>
            <w:r>
              <w:rPr>
                <w:sz w:val="20"/>
              </w:rPr>
              <w:t xml:space="preserve">Применение водорода в качестве источника энергии для транспортных средств, объектов энергетики, ЖКХ</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p>
            <w:pPr>
              <w:pStyle w:val="0"/>
              <w:jc w:val="center"/>
            </w:pPr>
            <w:r>
              <w:rPr>
                <w:sz w:val="20"/>
              </w:rPr>
              <w:t xml:space="preserve">Рубан С.В.</w:t>
            </w:r>
          </w:p>
          <w:p>
            <w:pPr>
              <w:pStyle w:val="0"/>
              <w:jc w:val="center"/>
            </w:pPr>
            <w:r>
              <w:rPr>
                <w:sz w:val="20"/>
              </w:rPr>
              <w:t xml:space="preserve">Киселев Д.С.</w:t>
            </w:r>
          </w:p>
          <w:p>
            <w:pPr>
              <w:pStyle w:val="0"/>
              <w:jc w:val="center"/>
            </w:pPr>
            <w:r>
              <w:rPr>
                <w:sz w:val="20"/>
              </w:rPr>
              <w:t xml:space="preserve">Герасимцев А.В.</w:t>
            </w:r>
          </w:p>
          <w:p>
            <w:pPr>
              <w:pStyle w:val="0"/>
              <w:jc w:val="center"/>
            </w:pPr>
            <w:r>
              <w:rPr>
                <w:sz w:val="20"/>
              </w:rPr>
              <w:t xml:space="preserve">ГБУ "Центр развития ЖК и ДК Кузбасса" (по согласованию)</w:t>
            </w:r>
          </w:p>
        </w:tc>
      </w:tr>
      <w:tr>
        <w:tc>
          <w:tcPr>
            <w:tcW w:w="1134" w:type="dxa"/>
          </w:tcPr>
          <w:p>
            <w:pPr>
              <w:pStyle w:val="0"/>
            </w:pPr>
            <w:r>
              <w:rPr>
                <w:sz w:val="20"/>
              </w:rPr>
              <w:t xml:space="preserve">4</w:t>
            </w:r>
          </w:p>
        </w:tc>
        <w:tc>
          <w:tcPr>
            <w:tcW w:w="4139" w:type="dxa"/>
          </w:tcPr>
          <w:p>
            <w:pPr>
              <w:pStyle w:val="0"/>
            </w:pPr>
            <w:r>
              <w:rPr>
                <w:sz w:val="20"/>
              </w:rPr>
              <w:t xml:space="preserve">Развитие инфраструктуры транспортировки водорода трубопроводным транспортом</w:t>
            </w:r>
          </w:p>
        </w:tc>
        <w:tc>
          <w:tcPr>
            <w:tcW w:w="964" w:type="dxa"/>
          </w:tcPr>
          <w:p>
            <w:pPr>
              <w:pStyle w:val="0"/>
              <w:jc w:val="center"/>
            </w:pPr>
            <w:r>
              <w:rPr>
                <w:sz w:val="20"/>
              </w:rPr>
              <w:t xml:space="preserve">2026 - 2035 годы</w:t>
            </w:r>
          </w:p>
        </w:tc>
        <w:tc>
          <w:tcPr>
            <w:tcW w:w="2835" w:type="dxa"/>
          </w:tcPr>
          <w:p>
            <w:pPr>
              <w:pStyle w:val="0"/>
              <w:jc w:val="center"/>
            </w:pPr>
            <w:r>
              <w:rPr>
                <w:sz w:val="20"/>
              </w:rPr>
              <w:t xml:space="preserve">Старосвет Л.В.</w:t>
            </w:r>
          </w:p>
          <w:p>
            <w:pPr>
              <w:pStyle w:val="0"/>
              <w:jc w:val="center"/>
            </w:pPr>
            <w:r>
              <w:rPr>
                <w:sz w:val="20"/>
              </w:rPr>
              <w:t xml:space="preserve">Орлов Г.В.</w:t>
            </w:r>
          </w:p>
        </w:tc>
      </w:tr>
      <w:tr>
        <w:tc>
          <w:tcPr>
            <w:tcW w:w="1134" w:type="dxa"/>
          </w:tcPr>
          <w:p>
            <w:pPr>
              <w:pStyle w:val="0"/>
            </w:pPr>
            <w:r>
              <w:rPr>
                <w:sz w:val="20"/>
              </w:rPr>
              <w:t xml:space="preserve">5</w:t>
            </w:r>
          </w:p>
        </w:tc>
        <w:tc>
          <w:tcPr>
            <w:tcW w:w="4139" w:type="dxa"/>
          </w:tcPr>
          <w:p>
            <w:pPr>
              <w:pStyle w:val="0"/>
            </w:pPr>
            <w:r>
              <w:rPr>
                <w:sz w:val="20"/>
              </w:rPr>
              <w:t xml:space="preserve">Подготовка проектно-сметной документации для строительства трубопроводного транспорта по доставке водорода</w:t>
            </w:r>
          </w:p>
        </w:tc>
        <w:tc>
          <w:tcPr>
            <w:tcW w:w="964" w:type="dxa"/>
          </w:tcPr>
          <w:p>
            <w:pPr>
              <w:pStyle w:val="0"/>
              <w:jc w:val="center"/>
            </w:pPr>
            <w:r>
              <w:rPr>
                <w:sz w:val="20"/>
              </w:rPr>
              <w:t xml:space="preserve">2026 - 2035 годы</w:t>
            </w:r>
          </w:p>
        </w:tc>
        <w:tc>
          <w:tcPr>
            <w:tcW w:w="2835" w:type="dxa"/>
            <w:vAlign w:val="center"/>
          </w:tcPr>
          <w:p>
            <w:pPr>
              <w:pStyle w:val="0"/>
              <w:jc w:val="center"/>
            </w:pPr>
            <w:r>
              <w:rPr>
                <w:sz w:val="20"/>
              </w:rPr>
              <w:t xml:space="preserve">Старосвет Л.В.</w:t>
            </w:r>
          </w:p>
          <w:p>
            <w:pPr>
              <w:pStyle w:val="0"/>
              <w:jc w:val="center"/>
            </w:pPr>
            <w:r>
              <w:rPr>
                <w:sz w:val="20"/>
              </w:rPr>
              <w:t xml:space="preserve">руководители организаций (по согласованию)</w:t>
            </w:r>
          </w:p>
        </w:tc>
      </w:tr>
      <w:tr>
        <w:tc>
          <w:tcPr>
            <w:tcW w:w="1134" w:type="dxa"/>
          </w:tcPr>
          <w:p>
            <w:pPr>
              <w:pStyle w:val="0"/>
            </w:pPr>
            <w:r>
              <w:rPr>
                <w:sz w:val="20"/>
              </w:rPr>
              <w:t xml:space="preserve">Результаты</w:t>
            </w:r>
          </w:p>
        </w:tc>
        <w:tc>
          <w:tcPr>
            <w:gridSpan w:val="3"/>
            <w:tcW w:w="7938" w:type="dxa"/>
          </w:tcPr>
          <w:p>
            <w:pPr>
              <w:pStyle w:val="0"/>
            </w:pPr>
            <w:r>
              <w:rPr>
                <w:sz w:val="20"/>
              </w:rPr>
              <w:t xml:space="preserve">1. Выпуск на рынок пилотируемого воздушного автотранспорта на водородном топливе.</w:t>
            </w:r>
          </w:p>
          <w:p>
            <w:pPr>
              <w:pStyle w:val="0"/>
            </w:pPr>
            <w:r>
              <w:rPr>
                <w:sz w:val="20"/>
              </w:rPr>
              <w:t xml:space="preserve">2. Увеличение количества водородных магистральных газопроводов для подключения производственных объектов.</w:t>
            </w:r>
          </w:p>
          <w:p>
            <w:pPr>
              <w:pStyle w:val="0"/>
            </w:pPr>
            <w:r>
              <w:rPr>
                <w:sz w:val="20"/>
              </w:rPr>
              <w:t xml:space="preserve">3. Строительство завода по производству водорода.</w:t>
            </w:r>
          </w:p>
          <w:p>
            <w:pPr>
              <w:pStyle w:val="0"/>
            </w:pPr>
            <w:r>
              <w:rPr>
                <w:sz w:val="20"/>
              </w:rPr>
              <w:t xml:space="preserve">4. Расширение использования водорода в различных секторах экономики</w:t>
            </w:r>
          </w:p>
        </w:tc>
      </w:tr>
    </w:tbl>
    <w:p>
      <w:pPr>
        <w:pStyle w:val="0"/>
        <w:jc w:val="both"/>
      </w:pPr>
      <w:r>
        <w:rPr>
          <w:sz w:val="20"/>
        </w:rPr>
      </w:r>
    </w:p>
    <w:p>
      <w:pPr>
        <w:pStyle w:val="2"/>
        <w:outlineLvl w:val="2"/>
        <w:jc w:val="center"/>
      </w:pPr>
      <w:r>
        <w:rPr>
          <w:sz w:val="20"/>
        </w:rPr>
        <w:t xml:space="preserve">Приоритет N 7 "Стратегирование обеспеченности природным</w:t>
      </w:r>
    </w:p>
    <w:p>
      <w:pPr>
        <w:pStyle w:val="2"/>
        <w:jc w:val="center"/>
      </w:pPr>
      <w:r>
        <w:rPr>
          <w:sz w:val="20"/>
        </w:rPr>
        <w:t xml:space="preserve">газом населения и предприятий Кузбасса"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4139"/>
        <w:gridCol w:w="964"/>
        <w:gridCol w:w="2835"/>
      </w:tblGrid>
      <w:tr>
        <w:tc>
          <w:tcPr>
            <w:tcW w:w="1134" w:type="dxa"/>
            <w:vAlign w:val="center"/>
          </w:tcPr>
          <w:p>
            <w:pPr>
              <w:pStyle w:val="0"/>
              <w:jc w:val="center"/>
            </w:pPr>
            <w:r>
              <w:rPr>
                <w:sz w:val="20"/>
              </w:rPr>
              <w:t xml:space="preserve">N п/п</w:t>
            </w:r>
          </w:p>
        </w:tc>
        <w:tc>
          <w:tcPr>
            <w:tcW w:w="4139" w:type="dxa"/>
          </w:tcPr>
          <w:p>
            <w:pPr>
              <w:pStyle w:val="0"/>
              <w:jc w:val="center"/>
            </w:pPr>
            <w:r>
              <w:rPr>
                <w:sz w:val="20"/>
              </w:rPr>
              <w:t xml:space="preserve">Цель/задача/мероприятия/результаты</w:t>
            </w:r>
          </w:p>
        </w:tc>
        <w:tc>
          <w:tcPr>
            <w:tcW w:w="964" w:type="dxa"/>
          </w:tcPr>
          <w:p>
            <w:pPr>
              <w:pStyle w:val="0"/>
              <w:jc w:val="center"/>
            </w:pPr>
            <w:r>
              <w:rPr>
                <w:sz w:val="20"/>
              </w:rPr>
              <w:t xml:space="preserve">Срок выполнения</w:t>
            </w:r>
          </w:p>
        </w:tc>
        <w:tc>
          <w:tcPr>
            <w:tcW w:w="2835" w:type="dxa"/>
          </w:tcPr>
          <w:p>
            <w:pPr>
              <w:pStyle w:val="0"/>
              <w:jc w:val="center"/>
            </w:pPr>
            <w:r>
              <w:rPr>
                <w:sz w:val="20"/>
              </w:rPr>
              <w:t xml:space="preserve">Ответственные исполнители</w:t>
            </w:r>
          </w:p>
        </w:tc>
      </w:tr>
      <w:tr>
        <w:tc>
          <w:tcPr>
            <w:tcW w:w="1134" w:type="dxa"/>
            <w:vAlign w:val="center"/>
          </w:tcPr>
          <w:p>
            <w:pPr>
              <w:pStyle w:val="0"/>
              <w:jc w:val="center"/>
            </w:pPr>
            <w:r>
              <w:rPr>
                <w:sz w:val="20"/>
              </w:rPr>
              <w:t xml:space="preserve">1</w:t>
            </w:r>
          </w:p>
        </w:tc>
        <w:tc>
          <w:tcPr>
            <w:tcW w:w="4139" w:type="dxa"/>
          </w:tcPr>
          <w:p>
            <w:pPr>
              <w:pStyle w:val="0"/>
              <w:jc w:val="center"/>
            </w:pPr>
            <w:r>
              <w:rPr>
                <w:sz w:val="20"/>
              </w:rPr>
              <w:t xml:space="preserve">2</w:t>
            </w:r>
          </w:p>
        </w:tc>
        <w:tc>
          <w:tcPr>
            <w:tcW w:w="964" w:type="dxa"/>
          </w:tcPr>
          <w:p>
            <w:pPr>
              <w:pStyle w:val="0"/>
              <w:jc w:val="center"/>
            </w:pPr>
            <w:r>
              <w:rPr>
                <w:sz w:val="20"/>
              </w:rPr>
              <w:t xml:space="preserve">3</w:t>
            </w:r>
          </w:p>
        </w:tc>
        <w:tc>
          <w:tcPr>
            <w:tcW w:w="2835" w:type="dxa"/>
          </w:tcPr>
          <w:p>
            <w:pPr>
              <w:pStyle w:val="0"/>
              <w:jc w:val="center"/>
            </w:pPr>
            <w:r>
              <w:rPr>
                <w:sz w:val="20"/>
              </w:rPr>
              <w:t xml:space="preserve">4</w:t>
            </w:r>
          </w:p>
        </w:tc>
      </w:tr>
      <w:tr>
        <w:tc>
          <w:tcPr>
            <w:gridSpan w:val="4"/>
            <w:tcW w:w="9072" w:type="dxa"/>
          </w:tcPr>
          <w:p>
            <w:pPr>
              <w:pStyle w:val="0"/>
              <w:outlineLvl w:val="3"/>
              <w:jc w:val="center"/>
            </w:pPr>
            <w:r>
              <w:rPr>
                <w:sz w:val="20"/>
              </w:rPr>
              <w:t xml:space="preserve">I этап (2021 - 2022 годы)</w:t>
            </w:r>
          </w:p>
        </w:tc>
      </w:tr>
      <w:tr>
        <w:tc>
          <w:tcPr>
            <w:tcW w:w="1134" w:type="dxa"/>
          </w:tcPr>
          <w:p>
            <w:pPr>
              <w:pStyle w:val="0"/>
            </w:pPr>
            <w:r>
              <w:rPr>
                <w:sz w:val="20"/>
              </w:rPr>
              <w:t xml:space="preserve">Цель 1</w:t>
            </w:r>
          </w:p>
        </w:tc>
        <w:tc>
          <w:tcPr>
            <w:gridSpan w:val="3"/>
            <w:tcW w:w="7938" w:type="dxa"/>
          </w:tcPr>
          <w:p>
            <w:pPr>
              <w:pStyle w:val="0"/>
            </w:pPr>
            <w:r>
              <w:rPr>
                <w:sz w:val="20"/>
              </w:rPr>
              <w:t xml:space="preserve">В период с 2021 по 2022 год увеличение уровня газификации Кемеровской области - Кузбасса до 5%</w:t>
            </w:r>
          </w:p>
        </w:tc>
      </w:tr>
      <w:tr>
        <w:tc>
          <w:tcPr>
            <w:tcW w:w="1134" w:type="dxa"/>
          </w:tcPr>
          <w:p>
            <w:pPr>
              <w:pStyle w:val="0"/>
            </w:pPr>
            <w:r>
              <w:rPr>
                <w:sz w:val="20"/>
              </w:rPr>
              <w:t xml:space="preserve">Задача 1</w:t>
            </w:r>
          </w:p>
        </w:tc>
        <w:tc>
          <w:tcPr>
            <w:gridSpan w:val="3"/>
            <w:tcW w:w="7938" w:type="dxa"/>
          </w:tcPr>
          <w:p>
            <w:pPr>
              <w:pStyle w:val="0"/>
            </w:pPr>
            <w:r>
              <w:rPr>
                <w:sz w:val="20"/>
              </w:rPr>
              <w:t xml:space="preserve">Разработка и реализация эффективной первой программы газификации Кузбасса; доведение уровня газификации Кузбасса до 5%</w:t>
            </w:r>
          </w:p>
        </w:tc>
      </w:tr>
      <w:tr>
        <w:tc>
          <w:tcPr>
            <w:tcW w:w="1134" w:type="dxa"/>
          </w:tcPr>
          <w:p>
            <w:pPr>
              <w:pStyle w:val="0"/>
            </w:pPr>
            <w:r>
              <w:rPr>
                <w:sz w:val="20"/>
              </w:rPr>
              <w:t xml:space="preserve">1</w:t>
            </w:r>
          </w:p>
        </w:tc>
        <w:tc>
          <w:tcPr>
            <w:tcW w:w="4139" w:type="dxa"/>
          </w:tcPr>
          <w:p>
            <w:pPr>
              <w:pStyle w:val="0"/>
            </w:pPr>
            <w:r>
              <w:rPr>
                <w:sz w:val="20"/>
              </w:rPr>
              <w:t xml:space="preserve">Внесение корректировок в Генеральную схему газоснабжения и газификации Кемеровской области -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2</w:t>
            </w:r>
          </w:p>
        </w:tc>
        <w:tc>
          <w:tcPr>
            <w:tcW w:w="4139" w:type="dxa"/>
          </w:tcPr>
          <w:p>
            <w:pPr>
              <w:pStyle w:val="0"/>
            </w:pPr>
            <w:r>
              <w:rPr>
                <w:sz w:val="20"/>
              </w:rPr>
              <w:t xml:space="preserve">Актуализация состава рабочей группы по развитию газоснабжения и газификации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3</w:t>
            </w:r>
          </w:p>
        </w:tc>
        <w:tc>
          <w:tcPr>
            <w:tcW w:w="4139" w:type="dxa"/>
          </w:tcPr>
          <w:p>
            <w:pPr>
              <w:pStyle w:val="0"/>
            </w:pPr>
            <w:r>
              <w:rPr>
                <w:sz w:val="20"/>
              </w:rPr>
              <w:t xml:space="preserve">Разработка и утверждение схем газоснабжения муниципальных образований, планируемых к газификации</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4</w:t>
            </w:r>
          </w:p>
        </w:tc>
        <w:tc>
          <w:tcPr>
            <w:tcW w:w="4139" w:type="dxa"/>
          </w:tcPr>
          <w:p>
            <w:pPr>
              <w:pStyle w:val="0"/>
            </w:pPr>
            <w:r>
              <w:rPr>
                <w:sz w:val="20"/>
              </w:rPr>
              <w:t xml:space="preserve">Формирование первоочередных добычных мощностей метана из угольных пластов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5</w:t>
            </w:r>
          </w:p>
        </w:tc>
        <w:tc>
          <w:tcPr>
            <w:tcW w:w="4139" w:type="dxa"/>
          </w:tcPr>
          <w:p>
            <w:pPr>
              <w:pStyle w:val="0"/>
            </w:pPr>
            <w:r>
              <w:rPr>
                <w:sz w:val="20"/>
              </w:rPr>
              <w:t xml:space="preserve">Строительство межпоселковых газопроводов в Кемеровском муниципальном округе с целью газификации д. Сухово, п. Новостройка, д. Сухая Речка, с. Ягуново, д. Пугачи, с. Березово</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6</w:t>
            </w:r>
          </w:p>
        </w:tc>
        <w:tc>
          <w:tcPr>
            <w:tcW w:w="4139" w:type="dxa"/>
          </w:tcPr>
          <w:p>
            <w:pPr>
              <w:pStyle w:val="0"/>
            </w:pPr>
            <w:r>
              <w:rPr>
                <w:sz w:val="20"/>
              </w:rPr>
              <w:t xml:space="preserve">Расконсервация внутрипоселковых сетей газораспределения д. Сухово, п. Новостройка, д. Сухая Речка, с. Ягуново, д. Пугачи, с. Березово</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7</w:t>
            </w:r>
          </w:p>
        </w:tc>
        <w:tc>
          <w:tcPr>
            <w:tcW w:w="4139" w:type="dxa"/>
          </w:tcPr>
          <w:p>
            <w:pPr>
              <w:pStyle w:val="0"/>
            </w:pPr>
            <w:r>
              <w:rPr>
                <w:sz w:val="20"/>
              </w:rPr>
              <w:t xml:space="preserve">Строительство завода по производству СПГ мощностью 1,5 - 3,0 т/час из метана угольных пластов</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8</w:t>
            </w:r>
          </w:p>
        </w:tc>
        <w:tc>
          <w:tcPr>
            <w:tcW w:w="4139" w:type="dxa"/>
          </w:tcPr>
          <w:p>
            <w:pPr>
              <w:pStyle w:val="0"/>
            </w:pPr>
            <w:r>
              <w:rPr>
                <w:sz w:val="20"/>
              </w:rPr>
              <w:t xml:space="preserve">Организация транспортировки СПГ от Нарыкско-Осташкинского месторождения до потребителей юга Кузбасса</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Рубан С.В. Старосвет Л.В.</w:t>
            </w:r>
          </w:p>
        </w:tc>
      </w:tr>
      <w:tr>
        <w:tc>
          <w:tcPr>
            <w:tcW w:w="1134" w:type="dxa"/>
          </w:tcPr>
          <w:p>
            <w:pPr>
              <w:pStyle w:val="0"/>
            </w:pPr>
            <w:r>
              <w:rPr>
                <w:sz w:val="20"/>
              </w:rPr>
              <w:t xml:space="preserve">9</w:t>
            </w:r>
          </w:p>
        </w:tc>
        <w:tc>
          <w:tcPr>
            <w:tcW w:w="4139" w:type="dxa"/>
          </w:tcPr>
          <w:p>
            <w:pPr>
              <w:pStyle w:val="0"/>
            </w:pPr>
            <w:r>
              <w:rPr>
                <w:sz w:val="20"/>
              </w:rPr>
              <w:t xml:space="preserve">Строительство газовой котельной в СТК "Шерегеш"</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Латышенко Е.П.</w:t>
            </w:r>
          </w:p>
        </w:tc>
      </w:tr>
      <w:tr>
        <w:tc>
          <w:tcPr>
            <w:tcW w:w="1134" w:type="dxa"/>
          </w:tcPr>
          <w:p>
            <w:pPr>
              <w:pStyle w:val="0"/>
            </w:pPr>
            <w:r>
              <w:rPr>
                <w:sz w:val="20"/>
              </w:rPr>
              <w:t xml:space="preserve">10</w:t>
            </w:r>
          </w:p>
        </w:tc>
        <w:tc>
          <w:tcPr>
            <w:tcW w:w="4139" w:type="dxa"/>
          </w:tcPr>
          <w:p>
            <w:pPr>
              <w:pStyle w:val="0"/>
            </w:pPr>
            <w:r>
              <w:rPr>
                <w:sz w:val="20"/>
              </w:rPr>
              <w:t xml:space="preserve">Перевод на природный газ котельных в Кемеровском муниципальном округе (при наличии газовых сетей и созданной (развитой) газовой инфраструктуры)</w:t>
            </w:r>
          </w:p>
        </w:tc>
        <w:tc>
          <w:tcPr>
            <w:tcW w:w="964" w:type="dxa"/>
          </w:tcPr>
          <w:p>
            <w:pPr>
              <w:pStyle w:val="0"/>
              <w:jc w:val="center"/>
            </w:pPr>
            <w:r>
              <w:rPr>
                <w:sz w:val="20"/>
              </w:rPr>
              <w:t xml:space="preserve">2021 - 2022 годы (при наличии финансирования)</w:t>
            </w:r>
          </w:p>
        </w:tc>
        <w:tc>
          <w:tcPr>
            <w:tcW w:w="2835" w:type="dxa"/>
          </w:tcPr>
          <w:p>
            <w:pPr>
              <w:pStyle w:val="0"/>
              <w:jc w:val="center"/>
            </w:pPr>
            <w:r>
              <w:rPr>
                <w:sz w:val="20"/>
              </w:rPr>
              <w:t xml:space="preserve">Киселев Д.С.</w:t>
            </w:r>
          </w:p>
          <w:p>
            <w:pPr>
              <w:pStyle w:val="0"/>
              <w:jc w:val="center"/>
            </w:pPr>
            <w:r>
              <w:rPr>
                <w:sz w:val="20"/>
              </w:rPr>
              <w:t xml:space="preserve">Старосвет Л.В.</w:t>
            </w:r>
          </w:p>
          <w:p>
            <w:pPr>
              <w:pStyle w:val="0"/>
              <w:jc w:val="center"/>
            </w:pPr>
            <w:r>
              <w:rPr>
                <w:sz w:val="20"/>
              </w:rPr>
              <w:t xml:space="preserve">Балакирева С.Ю.</w:t>
            </w:r>
          </w:p>
          <w:p>
            <w:pPr>
              <w:pStyle w:val="0"/>
              <w:jc w:val="center"/>
            </w:pPr>
            <w:r>
              <w:rPr>
                <w:sz w:val="20"/>
              </w:rPr>
              <w:t xml:space="preserve">Беглов Д.Е.</w:t>
            </w:r>
          </w:p>
          <w:p>
            <w:pPr>
              <w:pStyle w:val="0"/>
              <w:jc w:val="center"/>
            </w:pPr>
            <w:r>
              <w:rPr>
                <w:sz w:val="20"/>
              </w:rPr>
              <w:t xml:space="preserve">Ариткулов А.В.</w:t>
            </w:r>
          </w:p>
          <w:p>
            <w:pPr>
              <w:pStyle w:val="0"/>
              <w:jc w:val="center"/>
            </w:pPr>
            <w:r>
              <w:rPr>
                <w:sz w:val="20"/>
              </w:rPr>
              <w:t xml:space="preserve">Герасимцев А.В.</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134" w:type="dxa"/>
          </w:tcPr>
          <w:p>
            <w:pPr>
              <w:pStyle w:val="0"/>
            </w:pPr>
            <w:r>
              <w:rPr>
                <w:sz w:val="20"/>
              </w:rPr>
              <w:t xml:space="preserve">11</w:t>
            </w:r>
          </w:p>
        </w:tc>
        <w:tc>
          <w:tcPr>
            <w:tcW w:w="4139" w:type="dxa"/>
          </w:tcPr>
          <w:p>
            <w:pPr>
              <w:pStyle w:val="0"/>
            </w:pPr>
            <w:r>
              <w:rPr>
                <w:sz w:val="20"/>
              </w:rPr>
              <w:t xml:space="preserve">Заключение соглашений с угледобывающими предприятиями Кузбасса по переводу карьерной техники на использование СПГ</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Токарев О.С.</w:t>
            </w:r>
          </w:p>
          <w:p>
            <w:pPr>
              <w:pStyle w:val="0"/>
              <w:jc w:val="center"/>
            </w:pPr>
            <w:r>
              <w:rPr>
                <w:sz w:val="20"/>
              </w:rPr>
              <w:t xml:space="preserve">Старосвет Л.В.</w:t>
            </w:r>
          </w:p>
        </w:tc>
      </w:tr>
      <w:tr>
        <w:tc>
          <w:tcPr>
            <w:tcW w:w="1134" w:type="dxa"/>
          </w:tcPr>
          <w:p>
            <w:pPr>
              <w:pStyle w:val="0"/>
            </w:pPr>
            <w:r>
              <w:rPr>
                <w:sz w:val="20"/>
              </w:rPr>
              <w:t xml:space="preserve">12</w:t>
            </w:r>
          </w:p>
        </w:tc>
        <w:tc>
          <w:tcPr>
            <w:tcW w:w="4139" w:type="dxa"/>
          </w:tcPr>
          <w:p>
            <w:pPr>
              <w:pStyle w:val="0"/>
            </w:pPr>
            <w:r>
              <w:rPr>
                <w:sz w:val="20"/>
              </w:rPr>
              <w:t xml:space="preserve">Строительство внутрипоселковых газопроводов в г. Юрге, г. Новокузнецке, г. Кемерово, Топкинском муниципальном округе, Кемеровском муниципальном округе, Новокузнецком муниципальном округе</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13</w:t>
            </w:r>
          </w:p>
        </w:tc>
        <w:tc>
          <w:tcPr>
            <w:tcW w:w="4139" w:type="dxa"/>
          </w:tcPr>
          <w:p>
            <w:pPr>
              <w:pStyle w:val="0"/>
            </w:pPr>
            <w:r>
              <w:rPr>
                <w:sz w:val="20"/>
              </w:rPr>
              <w:t xml:space="preserve">Закупка общественного транспорта на газомоторном топливе</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Рубан С.В.</w:t>
            </w:r>
          </w:p>
        </w:tc>
      </w:tr>
      <w:tr>
        <w:tc>
          <w:tcPr>
            <w:tcW w:w="1134" w:type="dxa"/>
          </w:tcPr>
          <w:p>
            <w:pPr>
              <w:pStyle w:val="0"/>
            </w:pPr>
            <w:r>
              <w:rPr>
                <w:sz w:val="20"/>
              </w:rPr>
              <w:t xml:space="preserve">14</w:t>
            </w:r>
          </w:p>
        </w:tc>
        <w:tc>
          <w:tcPr>
            <w:tcW w:w="4139" w:type="dxa"/>
          </w:tcPr>
          <w:p>
            <w:pPr>
              <w:pStyle w:val="0"/>
            </w:pPr>
            <w:r>
              <w:rPr>
                <w:sz w:val="20"/>
              </w:rPr>
              <w:t xml:space="preserve">Развитие центров переоборудования автомобильной техники на газомоторное топливо</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Рубан С.В.</w:t>
            </w:r>
          </w:p>
          <w:p>
            <w:pPr>
              <w:pStyle w:val="0"/>
              <w:jc w:val="center"/>
            </w:pPr>
            <w:r>
              <w:rPr>
                <w:sz w:val="20"/>
              </w:rPr>
              <w:t xml:space="preserve">Старосвет Л.В.</w:t>
            </w:r>
          </w:p>
        </w:tc>
      </w:tr>
      <w:tr>
        <w:tc>
          <w:tcPr>
            <w:tcW w:w="1134" w:type="dxa"/>
          </w:tcPr>
          <w:p>
            <w:pPr>
              <w:pStyle w:val="0"/>
            </w:pPr>
            <w:r>
              <w:rPr>
                <w:sz w:val="20"/>
              </w:rPr>
              <w:t xml:space="preserve">15</w:t>
            </w:r>
          </w:p>
        </w:tc>
        <w:tc>
          <w:tcPr>
            <w:tcW w:w="4139" w:type="dxa"/>
          </w:tcPr>
          <w:p>
            <w:pPr>
              <w:pStyle w:val="0"/>
            </w:pPr>
            <w:r>
              <w:rPr>
                <w:sz w:val="20"/>
              </w:rPr>
              <w:t xml:space="preserve">Развитие газозаправочной инфраструктуры</w:t>
            </w:r>
          </w:p>
        </w:tc>
        <w:tc>
          <w:tcPr>
            <w:tcW w:w="964" w:type="dxa"/>
          </w:tcPr>
          <w:p>
            <w:pPr>
              <w:pStyle w:val="0"/>
              <w:jc w:val="center"/>
            </w:pPr>
            <w:r>
              <w:rPr>
                <w:sz w:val="20"/>
              </w:rPr>
              <w:t xml:space="preserve">2021 - 2022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Результаты</w:t>
            </w:r>
          </w:p>
        </w:tc>
        <w:tc>
          <w:tcPr>
            <w:gridSpan w:val="3"/>
            <w:tcW w:w="7938" w:type="dxa"/>
          </w:tcPr>
          <w:p>
            <w:pPr>
              <w:pStyle w:val="0"/>
            </w:pPr>
            <w:r>
              <w:rPr>
                <w:sz w:val="20"/>
              </w:rPr>
              <w:t xml:space="preserve">1. Полностью выполнены мероприятия первой программы газификации, газифицированы объекты первой очереди.</w:t>
            </w:r>
          </w:p>
          <w:p>
            <w:pPr>
              <w:pStyle w:val="0"/>
            </w:pPr>
            <w:r>
              <w:rPr>
                <w:sz w:val="20"/>
              </w:rPr>
              <w:t xml:space="preserve">2. Запущены первые малотоннажные заводы по производству СПГ.</w:t>
            </w:r>
          </w:p>
          <w:p>
            <w:pPr>
              <w:pStyle w:val="0"/>
            </w:pPr>
            <w:r>
              <w:rPr>
                <w:sz w:val="20"/>
              </w:rPr>
              <w:t xml:space="preserve">3. СПГ используется для автономной газификации населенных пунктов и в качестве моторного топлива для техники.</w:t>
            </w:r>
          </w:p>
          <w:p>
            <w:pPr>
              <w:pStyle w:val="0"/>
            </w:pPr>
            <w:r>
              <w:rPr>
                <w:sz w:val="20"/>
              </w:rPr>
              <w:t xml:space="preserve">4. Уровень газификации Кузбасса достиг 5%.</w:t>
            </w:r>
          </w:p>
          <w:p>
            <w:pPr>
              <w:pStyle w:val="0"/>
            </w:pPr>
            <w:r>
              <w:rPr>
                <w:sz w:val="20"/>
              </w:rPr>
              <w:t xml:space="preserve">5. Снизился объем выбросов вредных веществ в атмосферу (в том числе твердых частиц)</w:t>
            </w:r>
          </w:p>
        </w:tc>
      </w:tr>
      <w:tr>
        <w:tc>
          <w:tcPr>
            <w:gridSpan w:val="4"/>
            <w:tcW w:w="9072" w:type="dxa"/>
          </w:tcPr>
          <w:p>
            <w:pPr>
              <w:pStyle w:val="0"/>
              <w:outlineLvl w:val="3"/>
              <w:jc w:val="center"/>
            </w:pPr>
            <w:r>
              <w:rPr>
                <w:sz w:val="20"/>
              </w:rPr>
              <w:t xml:space="preserve">II этап (2023 - 2025 годы)</w:t>
            </w:r>
          </w:p>
        </w:tc>
      </w:tr>
      <w:tr>
        <w:tc>
          <w:tcPr>
            <w:tcW w:w="1134" w:type="dxa"/>
          </w:tcPr>
          <w:p>
            <w:pPr>
              <w:pStyle w:val="0"/>
            </w:pPr>
            <w:r>
              <w:rPr>
                <w:sz w:val="20"/>
              </w:rPr>
              <w:t xml:space="preserve">Цель 1</w:t>
            </w:r>
          </w:p>
        </w:tc>
        <w:tc>
          <w:tcPr>
            <w:gridSpan w:val="3"/>
            <w:tcW w:w="7938" w:type="dxa"/>
          </w:tcPr>
          <w:p>
            <w:pPr>
              <w:pStyle w:val="0"/>
            </w:pPr>
            <w:r>
              <w:rPr>
                <w:sz w:val="20"/>
              </w:rPr>
              <w:t xml:space="preserve">В период с 2023 по 2025 год увеличение уровня газификации Кемеровской области - Кузбасса до 10%</w:t>
            </w:r>
          </w:p>
        </w:tc>
      </w:tr>
      <w:tr>
        <w:tc>
          <w:tcPr>
            <w:tcW w:w="1134" w:type="dxa"/>
          </w:tcPr>
          <w:p>
            <w:pPr>
              <w:pStyle w:val="0"/>
            </w:pPr>
            <w:r>
              <w:rPr>
                <w:sz w:val="20"/>
              </w:rPr>
              <w:t xml:space="preserve">Задача 1</w:t>
            </w:r>
          </w:p>
        </w:tc>
        <w:tc>
          <w:tcPr>
            <w:gridSpan w:val="3"/>
            <w:tcW w:w="7938" w:type="dxa"/>
          </w:tcPr>
          <w:p>
            <w:pPr>
              <w:pStyle w:val="0"/>
            </w:pPr>
            <w:r>
              <w:rPr>
                <w:sz w:val="20"/>
              </w:rPr>
              <w:t xml:space="preserve">Оценка результатов первой программы и полное выполнение мероприятий второго этапа с доведением уровня газификации Кузбасса до 10%</w:t>
            </w:r>
          </w:p>
        </w:tc>
      </w:tr>
      <w:tr>
        <w:tc>
          <w:tcPr>
            <w:tcW w:w="1134" w:type="dxa"/>
          </w:tcPr>
          <w:p>
            <w:pPr>
              <w:pStyle w:val="0"/>
            </w:pPr>
            <w:r>
              <w:rPr>
                <w:sz w:val="20"/>
              </w:rPr>
              <w:t xml:space="preserve">1</w:t>
            </w:r>
          </w:p>
        </w:tc>
        <w:tc>
          <w:tcPr>
            <w:tcW w:w="4139" w:type="dxa"/>
          </w:tcPr>
          <w:p>
            <w:pPr>
              <w:pStyle w:val="0"/>
            </w:pPr>
            <w:r>
              <w:rPr>
                <w:sz w:val="20"/>
              </w:rPr>
              <w:t xml:space="preserve">Синхронизация проектирования, строительства сетей газораспределения, перевода потребителей на газоиспользующее оборудование в рамках рабочей группы по развитию газоснабжения и газификации Кузбасса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2</w:t>
            </w:r>
          </w:p>
        </w:tc>
        <w:tc>
          <w:tcPr>
            <w:tcW w:w="4139" w:type="dxa"/>
          </w:tcPr>
          <w:p>
            <w:pPr>
              <w:pStyle w:val="0"/>
            </w:pPr>
            <w:r>
              <w:rPr>
                <w:sz w:val="20"/>
              </w:rPr>
              <w:t xml:space="preserve">Разработка и утверждение схем газоснабжения муниципальных образований, планируемых к газификации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3</w:t>
            </w:r>
          </w:p>
        </w:tc>
        <w:tc>
          <w:tcPr>
            <w:tcW w:w="4139" w:type="dxa"/>
          </w:tcPr>
          <w:p>
            <w:pPr>
              <w:pStyle w:val="0"/>
            </w:pPr>
            <w:r>
              <w:rPr>
                <w:sz w:val="20"/>
              </w:rPr>
              <w:t xml:space="preserve">Строительство внутрипоселковых газопроводов в г. Юрге, г. Новокузнецке, г. Кемерово, Топкинском муниципальном округе, Кемеровском муниципальном округе</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4</w:t>
            </w:r>
          </w:p>
        </w:tc>
        <w:tc>
          <w:tcPr>
            <w:tcW w:w="4139" w:type="dxa"/>
          </w:tcPr>
          <w:p>
            <w:pPr>
              <w:pStyle w:val="0"/>
            </w:pPr>
            <w:r>
              <w:rPr>
                <w:sz w:val="20"/>
              </w:rPr>
              <w:t xml:space="preserve">Строительство газовой котельной в СТК "Шерегеш"</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Латышенко Е.П.</w:t>
            </w:r>
          </w:p>
        </w:tc>
      </w:tr>
      <w:tr>
        <w:tc>
          <w:tcPr>
            <w:tcW w:w="1134" w:type="dxa"/>
          </w:tcPr>
          <w:p>
            <w:pPr>
              <w:pStyle w:val="0"/>
            </w:pPr>
            <w:r>
              <w:rPr>
                <w:sz w:val="20"/>
              </w:rPr>
              <w:t xml:space="preserve">5</w:t>
            </w:r>
          </w:p>
        </w:tc>
        <w:tc>
          <w:tcPr>
            <w:tcW w:w="4139" w:type="dxa"/>
          </w:tcPr>
          <w:p>
            <w:pPr>
              <w:pStyle w:val="0"/>
            </w:pPr>
            <w:r>
              <w:rPr>
                <w:sz w:val="20"/>
              </w:rPr>
              <w:t xml:space="preserve">Строительство внутрипоселковых сетей газораспределения в пгт Шерегеш</w:t>
            </w:r>
          </w:p>
        </w:tc>
        <w:tc>
          <w:tcPr>
            <w:tcW w:w="964" w:type="dxa"/>
          </w:tcPr>
          <w:p>
            <w:pPr>
              <w:pStyle w:val="0"/>
              <w:jc w:val="center"/>
            </w:pPr>
            <w:r>
              <w:rPr>
                <w:sz w:val="20"/>
              </w:rPr>
              <w:t xml:space="preserve">2025 год</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6</w:t>
            </w:r>
          </w:p>
        </w:tc>
        <w:tc>
          <w:tcPr>
            <w:tcW w:w="4139" w:type="dxa"/>
          </w:tcPr>
          <w:p>
            <w:pPr>
              <w:pStyle w:val="0"/>
            </w:pPr>
            <w:r>
              <w:rPr>
                <w:sz w:val="20"/>
              </w:rPr>
              <w:t xml:space="preserve">Строительство межпоселкового газопровода в Кемеровском муниципальном округе с целью газификации с. Старочервово, с. Елыкаево, с. Силино, д. Смолино, д. Береговая</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7</w:t>
            </w:r>
          </w:p>
        </w:tc>
        <w:tc>
          <w:tcPr>
            <w:tcW w:w="4139" w:type="dxa"/>
          </w:tcPr>
          <w:p>
            <w:pPr>
              <w:pStyle w:val="0"/>
            </w:pPr>
            <w:r>
              <w:rPr>
                <w:sz w:val="20"/>
              </w:rPr>
              <w:t xml:space="preserve">Строительство внутрипоселковых сетей газораспределения в с. Старочервово, с. Елыкаево, с. Силино, д. Смолино, д. Береговая Кемеровского муниципального округа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8</w:t>
            </w:r>
          </w:p>
        </w:tc>
        <w:tc>
          <w:tcPr>
            <w:tcW w:w="4139" w:type="dxa"/>
          </w:tcPr>
          <w:p>
            <w:pPr>
              <w:pStyle w:val="0"/>
            </w:pPr>
            <w:r>
              <w:rPr>
                <w:sz w:val="20"/>
              </w:rPr>
              <w:t xml:space="preserve">Перевод на природный газ котельных в Кемеровском муниципальном округе (при наличии газовых сетей и созданной (развитой) газовой инфраструктуры)</w:t>
            </w:r>
          </w:p>
        </w:tc>
        <w:tc>
          <w:tcPr>
            <w:tcW w:w="964" w:type="dxa"/>
          </w:tcPr>
          <w:p>
            <w:pPr>
              <w:pStyle w:val="0"/>
              <w:jc w:val="center"/>
            </w:pPr>
            <w:r>
              <w:rPr>
                <w:sz w:val="20"/>
              </w:rPr>
              <w:t xml:space="preserve">2023 - 2025 годы (при наличии финансирования)</w:t>
            </w:r>
          </w:p>
        </w:tc>
        <w:tc>
          <w:tcPr>
            <w:tcW w:w="2835" w:type="dxa"/>
          </w:tcPr>
          <w:p>
            <w:pPr>
              <w:pStyle w:val="0"/>
              <w:jc w:val="center"/>
            </w:pPr>
            <w:r>
              <w:rPr>
                <w:sz w:val="20"/>
              </w:rPr>
              <w:t xml:space="preserve">Киселев Д.С.</w:t>
            </w:r>
          </w:p>
          <w:p>
            <w:pPr>
              <w:pStyle w:val="0"/>
              <w:jc w:val="center"/>
            </w:pPr>
            <w:r>
              <w:rPr>
                <w:sz w:val="20"/>
              </w:rPr>
              <w:t xml:space="preserve">Старосвет Л.В.</w:t>
            </w:r>
          </w:p>
          <w:p>
            <w:pPr>
              <w:pStyle w:val="0"/>
              <w:jc w:val="center"/>
            </w:pPr>
            <w:r>
              <w:rPr>
                <w:sz w:val="20"/>
              </w:rPr>
              <w:t xml:space="preserve">Балакирева С.Ю.</w:t>
            </w:r>
          </w:p>
          <w:p>
            <w:pPr>
              <w:pStyle w:val="0"/>
              <w:jc w:val="center"/>
            </w:pPr>
            <w:r>
              <w:rPr>
                <w:sz w:val="20"/>
              </w:rPr>
              <w:t xml:space="preserve">Беглов Д.Е.</w:t>
            </w:r>
          </w:p>
          <w:p>
            <w:pPr>
              <w:pStyle w:val="0"/>
              <w:jc w:val="center"/>
            </w:pPr>
            <w:r>
              <w:rPr>
                <w:sz w:val="20"/>
              </w:rPr>
              <w:t xml:space="preserve">Ариткулов А.В.</w:t>
            </w:r>
          </w:p>
          <w:p>
            <w:pPr>
              <w:pStyle w:val="0"/>
              <w:jc w:val="center"/>
            </w:pPr>
            <w:r>
              <w:rPr>
                <w:sz w:val="20"/>
              </w:rPr>
              <w:t xml:space="preserve">Герасимцев А.В.</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134" w:type="dxa"/>
          </w:tcPr>
          <w:p>
            <w:pPr>
              <w:pStyle w:val="0"/>
            </w:pPr>
            <w:r>
              <w:rPr>
                <w:sz w:val="20"/>
              </w:rPr>
              <w:t xml:space="preserve">9</w:t>
            </w:r>
          </w:p>
        </w:tc>
        <w:tc>
          <w:tcPr>
            <w:tcW w:w="4139" w:type="dxa"/>
          </w:tcPr>
          <w:p>
            <w:pPr>
              <w:pStyle w:val="0"/>
            </w:pPr>
            <w:r>
              <w:rPr>
                <w:sz w:val="20"/>
              </w:rPr>
              <w:t xml:space="preserve">Строительство межпоселковых газопроводов в Новокузнецком муниципальном округе</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10</w:t>
            </w:r>
          </w:p>
        </w:tc>
        <w:tc>
          <w:tcPr>
            <w:tcW w:w="4139" w:type="dxa"/>
          </w:tcPr>
          <w:p>
            <w:pPr>
              <w:pStyle w:val="0"/>
            </w:pPr>
            <w:r>
              <w:rPr>
                <w:sz w:val="20"/>
              </w:rPr>
              <w:t xml:space="preserve">Строительство внутрипоселковых сетей газораспределения в Новокузнецком муниципальном округе</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11</w:t>
            </w:r>
          </w:p>
        </w:tc>
        <w:tc>
          <w:tcPr>
            <w:tcW w:w="4139" w:type="dxa"/>
          </w:tcPr>
          <w:p>
            <w:pPr>
              <w:pStyle w:val="0"/>
            </w:pPr>
            <w:r>
              <w:rPr>
                <w:sz w:val="20"/>
              </w:rPr>
              <w:t xml:space="preserve">Перевод карьерной техники угледобывающих компаний на СПГ</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Токарев О.С.</w:t>
            </w:r>
          </w:p>
          <w:p>
            <w:pPr>
              <w:pStyle w:val="0"/>
              <w:jc w:val="center"/>
            </w:pPr>
            <w:r>
              <w:rPr>
                <w:sz w:val="20"/>
              </w:rPr>
              <w:t xml:space="preserve">Старосвет Л.В.</w:t>
            </w:r>
          </w:p>
        </w:tc>
      </w:tr>
      <w:tr>
        <w:tc>
          <w:tcPr>
            <w:tcW w:w="1134" w:type="dxa"/>
          </w:tcPr>
          <w:p>
            <w:pPr>
              <w:pStyle w:val="0"/>
            </w:pPr>
            <w:r>
              <w:rPr>
                <w:sz w:val="20"/>
              </w:rPr>
              <w:t xml:space="preserve">12</w:t>
            </w:r>
          </w:p>
        </w:tc>
        <w:tc>
          <w:tcPr>
            <w:tcW w:w="4139" w:type="dxa"/>
          </w:tcPr>
          <w:p>
            <w:pPr>
              <w:pStyle w:val="0"/>
            </w:pPr>
            <w:r>
              <w:rPr>
                <w:sz w:val="20"/>
              </w:rPr>
              <w:t xml:space="preserve">Развитие заправочной инфраструктуры СПГ и КПГ</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13</w:t>
            </w:r>
          </w:p>
        </w:tc>
        <w:tc>
          <w:tcPr>
            <w:tcW w:w="4139" w:type="dxa"/>
          </w:tcPr>
          <w:p>
            <w:pPr>
              <w:pStyle w:val="0"/>
            </w:pPr>
            <w:r>
              <w:rPr>
                <w:sz w:val="20"/>
              </w:rPr>
              <w:t xml:space="preserve">Заключение соглашений о переводе грузовой автомобильной техники на СПГ</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Рубан С.В.</w:t>
            </w:r>
          </w:p>
          <w:p>
            <w:pPr>
              <w:pStyle w:val="0"/>
              <w:jc w:val="center"/>
            </w:pPr>
            <w:r>
              <w:rPr>
                <w:sz w:val="20"/>
              </w:rPr>
              <w:t xml:space="preserve">Старосвет Л.В.</w:t>
            </w:r>
          </w:p>
        </w:tc>
      </w:tr>
      <w:tr>
        <w:tc>
          <w:tcPr>
            <w:tcW w:w="1134" w:type="dxa"/>
          </w:tcPr>
          <w:p>
            <w:pPr>
              <w:pStyle w:val="0"/>
            </w:pPr>
            <w:r>
              <w:rPr>
                <w:sz w:val="20"/>
              </w:rPr>
              <w:t xml:space="preserve">14</w:t>
            </w:r>
          </w:p>
        </w:tc>
        <w:tc>
          <w:tcPr>
            <w:tcW w:w="4139" w:type="dxa"/>
          </w:tcPr>
          <w:p>
            <w:pPr>
              <w:pStyle w:val="0"/>
            </w:pPr>
            <w:r>
              <w:rPr>
                <w:sz w:val="20"/>
              </w:rPr>
              <w:t xml:space="preserve">Перевод на природный газ котельных в Новокузнецком муниципальном округе (при наличии газовых сетей и созданной (развитой) газовой инфраструктуры)</w:t>
            </w:r>
          </w:p>
        </w:tc>
        <w:tc>
          <w:tcPr>
            <w:tcW w:w="964" w:type="dxa"/>
          </w:tcPr>
          <w:p>
            <w:pPr>
              <w:pStyle w:val="0"/>
              <w:jc w:val="center"/>
            </w:pPr>
            <w:r>
              <w:rPr>
                <w:sz w:val="20"/>
              </w:rPr>
              <w:t xml:space="preserve">2023 - 2025 годы (при наличии финансирования)</w:t>
            </w:r>
          </w:p>
        </w:tc>
        <w:tc>
          <w:tcPr>
            <w:tcW w:w="2835" w:type="dxa"/>
          </w:tcPr>
          <w:p>
            <w:pPr>
              <w:pStyle w:val="0"/>
              <w:jc w:val="center"/>
            </w:pPr>
            <w:r>
              <w:rPr>
                <w:sz w:val="20"/>
              </w:rPr>
              <w:t xml:space="preserve">Киселев Д.С.</w:t>
            </w:r>
          </w:p>
          <w:p>
            <w:pPr>
              <w:pStyle w:val="0"/>
              <w:jc w:val="center"/>
            </w:pPr>
            <w:r>
              <w:rPr>
                <w:sz w:val="20"/>
              </w:rPr>
              <w:t xml:space="preserve">Старосвет Л.В.</w:t>
            </w:r>
          </w:p>
          <w:p>
            <w:pPr>
              <w:pStyle w:val="0"/>
              <w:jc w:val="center"/>
            </w:pPr>
            <w:r>
              <w:rPr>
                <w:sz w:val="20"/>
              </w:rPr>
              <w:t xml:space="preserve">Балакирева С.Ю.</w:t>
            </w:r>
          </w:p>
          <w:p>
            <w:pPr>
              <w:pStyle w:val="0"/>
              <w:jc w:val="center"/>
            </w:pPr>
            <w:r>
              <w:rPr>
                <w:sz w:val="20"/>
              </w:rPr>
              <w:t xml:space="preserve">Беглов Д.Е.</w:t>
            </w:r>
          </w:p>
          <w:p>
            <w:pPr>
              <w:pStyle w:val="0"/>
              <w:jc w:val="center"/>
            </w:pPr>
            <w:r>
              <w:rPr>
                <w:sz w:val="20"/>
              </w:rPr>
              <w:t xml:space="preserve">Ариткулов А.В.</w:t>
            </w:r>
          </w:p>
          <w:p>
            <w:pPr>
              <w:pStyle w:val="0"/>
              <w:jc w:val="center"/>
            </w:pPr>
            <w:r>
              <w:rPr>
                <w:sz w:val="20"/>
              </w:rPr>
              <w:t xml:space="preserve">Герасимцев А.В.</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134" w:type="dxa"/>
          </w:tcPr>
          <w:p>
            <w:pPr>
              <w:pStyle w:val="0"/>
            </w:pPr>
            <w:r>
              <w:rPr>
                <w:sz w:val="20"/>
              </w:rPr>
              <w:t xml:space="preserve">15</w:t>
            </w:r>
          </w:p>
        </w:tc>
        <w:tc>
          <w:tcPr>
            <w:tcW w:w="4139" w:type="dxa"/>
          </w:tcPr>
          <w:p>
            <w:pPr>
              <w:pStyle w:val="0"/>
            </w:pPr>
            <w:r>
              <w:rPr>
                <w:sz w:val="20"/>
              </w:rPr>
              <w:t xml:space="preserve">Строительство внутрипоселковых сетей газораспределения в с. Старочервово, с. Елыкаево, с. Силино, д. Смолино, д. Береговая Кемеровского муниципального округа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16</w:t>
            </w:r>
          </w:p>
        </w:tc>
        <w:tc>
          <w:tcPr>
            <w:tcW w:w="4139" w:type="dxa"/>
          </w:tcPr>
          <w:p>
            <w:pPr>
              <w:pStyle w:val="0"/>
            </w:pPr>
            <w:r>
              <w:rPr>
                <w:sz w:val="20"/>
              </w:rPr>
              <w:t xml:space="preserve">Строительство сетей газоснабжения для подключения жилых домов частного сектора Куйбышевского, Новоильинского, Орджоникидзевского, Заводского, Центрального, Кузнецкого районов г. Новокузнецка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17</w:t>
            </w:r>
          </w:p>
        </w:tc>
        <w:tc>
          <w:tcPr>
            <w:tcW w:w="4139" w:type="dxa"/>
          </w:tcPr>
          <w:p>
            <w:pPr>
              <w:pStyle w:val="0"/>
            </w:pPr>
            <w:r>
              <w:rPr>
                <w:sz w:val="20"/>
              </w:rPr>
              <w:t xml:space="preserve">Переключение потребителей старой Куйбышевской котельной, работающей на угольном топливе, на теплоисточник Центральной ТЭЦ, работающей на газовом топливе</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Ивлев О.В.</w:t>
            </w:r>
          </w:p>
        </w:tc>
      </w:tr>
      <w:tr>
        <w:tc>
          <w:tcPr>
            <w:tcW w:w="1134" w:type="dxa"/>
          </w:tcPr>
          <w:p>
            <w:pPr>
              <w:pStyle w:val="0"/>
            </w:pPr>
            <w:r>
              <w:rPr>
                <w:sz w:val="20"/>
              </w:rPr>
              <w:t xml:space="preserve">18</w:t>
            </w:r>
          </w:p>
        </w:tc>
        <w:tc>
          <w:tcPr>
            <w:tcW w:w="4139" w:type="dxa"/>
          </w:tcPr>
          <w:p>
            <w:pPr>
              <w:pStyle w:val="0"/>
            </w:pPr>
            <w:r>
              <w:rPr>
                <w:sz w:val="20"/>
              </w:rPr>
              <w:t xml:space="preserve">Строительство газопровода-отвода и ГРС г. Прокопьевска</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19</w:t>
            </w:r>
          </w:p>
        </w:tc>
        <w:tc>
          <w:tcPr>
            <w:tcW w:w="4139" w:type="dxa"/>
          </w:tcPr>
          <w:p>
            <w:pPr>
              <w:pStyle w:val="0"/>
            </w:pPr>
            <w:r>
              <w:rPr>
                <w:sz w:val="20"/>
              </w:rPr>
              <w:t xml:space="preserve">Строительство межпоселковых газопроводов от ГРС г. Прокопьевска до ГРП Тырган и "Северный Маганак"</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20</w:t>
            </w:r>
          </w:p>
        </w:tc>
        <w:tc>
          <w:tcPr>
            <w:tcW w:w="4139" w:type="dxa"/>
          </w:tcPr>
          <w:p>
            <w:pPr>
              <w:pStyle w:val="0"/>
            </w:pPr>
            <w:r>
              <w:rPr>
                <w:sz w:val="20"/>
              </w:rPr>
              <w:t xml:space="preserve">Строительство внутрипоселковых сетей газораспределения в г. Прокопьевске</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21</w:t>
            </w:r>
          </w:p>
        </w:tc>
        <w:tc>
          <w:tcPr>
            <w:tcW w:w="4139" w:type="dxa"/>
          </w:tcPr>
          <w:p>
            <w:pPr>
              <w:pStyle w:val="0"/>
            </w:pPr>
            <w:r>
              <w:rPr>
                <w:sz w:val="20"/>
              </w:rPr>
              <w:t xml:space="preserve">Перевод на природный газ котельных в г. Прокопьевске (при наличии газовых сетей и созданной (развитой) газовой инфраструктуры)</w:t>
            </w:r>
          </w:p>
        </w:tc>
        <w:tc>
          <w:tcPr>
            <w:tcW w:w="964" w:type="dxa"/>
          </w:tcPr>
          <w:p>
            <w:pPr>
              <w:pStyle w:val="0"/>
              <w:jc w:val="center"/>
            </w:pPr>
            <w:r>
              <w:rPr>
                <w:sz w:val="20"/>
              </w:rPr>
              <w:t xml:space="preserve">2023 - 2025 годы (при наличии финансирования)</w:t>
            </w:r>
          </w:p>
        </w:tc>
        <w:tc>
          <w:tcPr>
            <w:tcW w:w="2835" w:type="dxa"/>
          </w:tcPr>
          <w:p>
            <w:pPr>
              <w:pStyle w:val="0"/>
              <w:jc w:val="center"/>
            </w:pPr>
            <w:r>
              <w:rPr>
                <w:sz w:val="20"/>
              </w:rPr>
              <w:t xml:space="preserve">Киселев Д.С.</w:t>
            </w:r>
          </w:p>
          <w:p>
            <w:pPr>
              <w:pStyle w:val="0"/>
              <w:jc w:val="center"/>
            </w:pPr>
            <w:r>
              <w:rPr>
                <w:sz w:val="20"/>
              </w:rPr>
              <w:t xml:space="preserve">Старосвет Л.В</w:t>
            </w:r>
          </w:p>
          <w:p>
            <w:pPr>
              <w:pStyle w:val="0"/>
              <w:jc w:val="center"/>
            </w:pPr>
            <w:r>
              <w:rPr>
                <w:sz w:val="20"/>
              </w:rPr>
              <w:t xml:space="preserve">Беглов Д.Е.</w:t>
            </w:r>
          </w:p>
          <w:p>
            <w:pPr>
              <w:pStyle w:val="0"/>
              <w:jc w:val="center"/>
            </w:pPr>
            <w:r>
              <w:rPr>
                <w:sz w:val="20"/>
              </w:rPr>
              <w:t xml:space="preserve">Ариткулов А.В.</w:t>
            </w:r>
          </w:p>
          <w:p>
            <w:pPr>
              <w:pStyle w:val="0"/>
              <w:jc w:val="center"/>
            </w:pPr>
            <w:r>
              <w:rPr>
                <w:sz w:val="20"/>
              </w:rPr>
              <w:t xml:space="preserve">Герасимцев А.В.</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134" w:type="dxa"/>
          </w:tcPr>
          <w:p>
            <w:pPr>
              <w:pStyle w:val="0"/>
            </w:pPr>
            <w:r>
              <w:rPr>
                <w:sz w:val="20"/>
              </w:rPr>
              <w:t xml:space="preserve">22</w:t>
            </w:r>
          </w:p>
        </w:tc>
        <w:tc>
          <w:tcPr>
            <w:tcW w:w="4139" w:type="dxa"/>
          </w:tcPr>
          <w:p>
            <w:pPr>
              <w:pStyle w:val="0"/>
            </w:pPr>
            <w:r>
              <w:rPr>
                <w:sz w:val="20"/>
              </w:rPr>
              <w:t xml:space="preserve">Техническое перевооружение ГРС-Топки</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23</w:t>
            </w:r>
          </w:p>
        </w:tc>
        <w:tc>
          <w:tcPr>
            <w:tcW w:w="4139" w:type="dxa"/>
          </w:tcPr>
          <w:p>
            <w:pPr>
              <w:pStyle w:val="0"/>
            </w:pPr>
            <w:r>
              <w:rPr>
                <w:sz w:val="20"/>
              </w:rPr>
              <w:t xml:space="preserve">Закупка общественного транспорта на газомоторном топливе</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Рубан С.В.</w:t>
            </w:r>
          </w:p>
        </w:tc>
      </w:tr>
      <w:tr>
        <w:tc>
          <w:tcPr>
            <w:tcW w:w="1134" w:type="dxa"/>
          </w:tcPr>
          <w:p>
            <w:pPr>
              <w:pStyle w:val="0"/>
            </w:pPr>
            <w:r>
              <w:rPr>
                <w:sz w:val="20"/>
              </w:rPr>
              <w:t xml:space="preserve">24</w:t>
            </w:r>
          </w:p>
        </w:tc>
        <w:tc>
          <w:tcPr>
            <w:tcW w:w="4139" w:type="dxa"/>
          </w:tcPr>
          <w:p>
            <w:pPr>
              <w:pStyle w:val="0"/>
            </w:pPr>
            <w:r>
              <w:rPr>
                <w:sz w:val="20"/>
              </w:rPr>
              <w:t xml:space="preserve">Развитие центров переоборудования автомобильной техники на газомоторное топливо</w:t>
            </w:r>
          </w:p>
        </w:tc>
        <w:tc>
          <w:tcPr>
            <w:tcW w:w="964" w:type="dxa"/>
          </w:tcPr>
          <w:p>
            <w:pPr>
              <w:pStyle w:val="0"/>
              <w:jc w:val="center"/>
            </w:pPr>
            <w:r>
              <w:rPr>
                <w:sz w:val="20"/>
              </w:rPr>
              <w:t xml:space="preserve">2023 - 2025 годы</w:t>
            </w:r>
          </w:p>
        </w:tc>
        <w:tc>
          <w:tcPr>
            <w:tcW w:w="2835" w:type="dxa"/>
          </w:tcPr>
          <w:p>
            <w:pPr>
              <w:pStyle w:val="0"/>
              <w:jc w:val="center"/>
            </w:pPr>
            <w:r>
              <w:rPr>
                <w:sz w:val="20"/>
              </w:rPr>
              <w:t xml:space="preserve">Рубан С.В.</w:t>
            </w:r>
          </w:p>
          <w:p>
            <w:pPr>
              <w:pStyle w:val="0"/>
              <w:jc w:val="center"/>
            </w:pPr>
            <w:r>
              <w:rPr>
                <w:sz w:val="20"/>
              </w:rPr>
              <w:t xml:space="preserve">Старосвет Л.В.</w:t>
            </w:r>
          </w:p>
        </w:tc>
      </w:tr>
      <w:tr>
        <w:tc>
          <w:tcPr>
            <w:tcW w:w="1134" w:type="dxa"/>
          </w:tcPr>
          <w:p>
            <w:pPr>
              <w:pStyle w:val="0"/>
            </w:pPr>
            <w:r>
              <w:rPr>
                <w:sz w:val="20"/>
              </w:rPr>
              <w:t xml:space="preserve">Результаты</w:t>
            </w:r>
          </w:p>
        </w:tc>
        <w:tc>
          <w:tcPr>
            <w:gridSpan w:val="3"/>
            <w:tcW w:w="7938" w:type="dxa"/>
          </w:tcPr>
          <w:p>
            <w:pPr>
              <w:pStyle w:val="0"/>
            </w:pPr>
            <w:r>
              <w:rPr>
                <w:sz w:val="20"/>
              </w:rPr>
              <w:t xml:space="preserve">1. Полностью выполнены мероприятия второй программы газификации, газифицированы объекты второй очереди.</w:t>
            </w:r>
          </w:p>
          <w:p>
            <w:pPr>
              <w:pStyle w:val="0"/>
            </w:pPr>
            <w:r>
              <w:rPr>
                <w:sz w:val="20"/>
              </w:rPr>
              <w:t xml:space="preserve">2. Запущены дополнительные мощности по малотоннажному производству СПГ.</w:t>
            </w:r>
          </w:p>
          <w:p>
            <w:pPr>
              <w:pStyle w:val="0"/>
            </w:pPr>
            <w:r>
              <w:rPr>
                <w:sz w:val="20"/>
              </w:rPr>
              <w:t xml:space="preserve">3. Существенная доля техники переведена на СПГ.</w:t>
            </w:r>
          </w:p>
          <w:p>
            <w:pPr>
              <w:pStyle w:val="0"/>
            </w:pPr>
            <w:r>
              <w:rPr>
                <w:sz w:val="20"/>
              </w:rPr>
              <w:t xml:space="preserve">4. Началась промышленная добыча метана угольных пластов.</w:t>
            </w:r>
          </w:p>
          <w:p>
            <w:pPr>
              <w:pStyle w:val="0"/>
            </w:pPr>
            <w:r>
              <w:rPr>
                <w:sz w:val="20"/>
              </w:rPr>
              <w:t xml:space="preserve">5. Уровень газификации Кузбасса достиг 10%</w:t>
            </w:r>
          </w:p>
        </w:tc>
      </w:tr>
      <w:tr>
        <w:tc>
          <w:tcPr>
            <w:gridSpan w:val="4"/>
            <w:tcW w:w="9072" w:type="dxa"/>
          </w:tcPr>
          <w:p>
            <w:pPr>
              <w:pStyle w:val="0"/>
              <w:outlineLvl w:val="3"/>
              <w:jc w:val="center"/>
            </w:pPr>
            <w:r>
              <w:rPr>
                <w:sz w:val="20"/>
              </w:rPr>
              <w:t xml:space="preserve">III этап (2026 - 2035 годы)</w:t>
            </w:r>
          </w:p>
        </w:tc>
      </w:tr>
      <w:tr>
        <w:tc>
          <w:tcPr>
            <w:tcW w:w="1134" w:type="dxa"/>
          </w:tcPr>
          <w:p>
            <w:pPr>
              <w:pStyle w:val="0"/>
            </w:pPr>
            <w:r>
              <w:rPr>
                <w:sz w:val="20"/>
              </w:rPr>
              <w:t xml:space="preserve">Цель 1</w:t>
            </w:r>
          </w:p>
        </w:tc>
        <w:tc>
          <w:tcPr>
            <w:gridSpan w:val="3"/>
            <w:tcW w:w="7938" w:type="dxa"/>
          </w:tcPr>
          <w:p>
            <w:pPr>
              <w:pStyle w:val="0"/>
            </w:pPr>
            <w:r>
              <w:rPr>
                <w:sz w:val="20"/>
              </w:rPr>
              <w:t xml:space="preserve">В период с 2026 по 2030 год увеличение уровня газификации Кемеровской области - Кузбасса до 20%</w:t>
            </w:r>
          </w:p>
        </w:tc>
      </w:tr>
      <w:tr>
        <w:tc>
          <w:tcPr>
            <w:tcW w:w="1134" w:type="dxa"/>
          </w:tcPr>
          <w:p>
            <w:pPr>
              <w:pStyle w:val="0"/>
            </w:pPr>
            <w:r>
              <w:rPr>
                <w:sz w:val="20"/>
              </w:rPr>
              <w:t xml:space="preserve">Задача 1</w:t>
            </w:r>
          </w:p>
        </w:tc>
        <w:tc>
          <w:tcPr>
            <w:gridSpan w:val="3"/>
            <w:tcW w:w="7938" w:type="dxa"/>
          </w:tcPr>
          <w:p>
            <w:pPr>
              <w:pStyle w:val="0"/>
            </w:pPr>
            <w:r>
              <w:rPr>
                <w:sz w:val="20"/>
              </w:rPr>
              <w:t xml:space="preserve">Оценка результатов второй программы; разработка и реализация третьей программы с доведением уровня газификации Кузбасса до 20%</w:t>
            </w:r>
          </w:p>
        </w:tc>
      </w:tr>
      <w:tr>
        <w:tc>
          <w:tcPr>
            <w:tcW w:w="1134" w:type="dxa"/>
          </w:tcPr>
          <w:p>
            <w:pPr>
              <w:pStyle w:val="0"/>
            </w:pPr>
            <w:r>
              <w:rPr>
                <w:sz w:val="20"/>
              </w:rPr>
              <w:t xml:space="preserve">1</w:t>
            </w:r>
          </w:p>
        </w:tc>
        <w:tc>
          <w:tcPr>
            <w:tcW w:w="4139" w:type="dxa"/>
          </w:tcPr>
          <w:p>
            <w:pPr>
              <w:pStyle w:val="0"/>
            </w:pPr>
            <w:r>
              <w:rPr>
                <w:sz w:val="20"/>
              </w:rPr>
              <w:t xml:space="preserve">Синхронизация проектирования, строительства сетей газораспределения, перевода потребителей на газоиспользующее оборудование в рамках рабочей группы по развитию газоснабжения и газификации Кузбасса</w:t>
            </w:r>
          </w:p>
        </w:tc>
        <w:tc>
          <w:tcPr>
            <w:tcW w:w="964" w:type="dxa"/>
          </w:tcPr>
          <w:p>
            <w:pPr>
              <w:pStyle w:val="0"/>
              <w:jc w:val="center"/>
            </w:pPr>
            <w:r>
              <w:rPr>
                <w:sz w:val="20"/>
              </w:rPr>
              <w:t xml:space="preserve">2026 - 2030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2</w:t>
            </w:r>
          </w:p>
        </w:tc>
        <w:tc>
          <w:tcPr>
            <w:tcW w:w="4139" w:type="dxa"/>
          </w:tcPr>
          <w:p>
            <w:pPr>
              <w:pStyle w:val="0"/>
            </w:pPr>
            <w:r>
              <w:rPr>
                <w:sz w:val="20"/>
              </w:rPr>
              <w:t xml:space="preserve">Строительство газопровода-отвода и ГРС г. Анжеро-Судженска</w:t>
            </w:r>
          </w:p>
        </w:tc>
        <w:tc>
          <w:tcPr>
            <w:tcW w:w="964" w:type="dxa"/>
          </w:tcPr>
          <w:p>
            <w:pPr>
              <w:pStyle w:val="0"/>
              <w:jc w:val="center"/>
            </w:pPr>
            <w:r>
              <w:rPr>
                <w:sz w:val="20"/>
              </w:rPr>
              <w:t xml:space="preserve">2026 - 2030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3</w:t>
            </w:r>
          </w:p>
        </w:tc>
        <w:tc>
          <w:tcPr>
            <w:tcW w:w="4139" w:type="dxa"/>
          </w:tcPr>
          <w:p>
            <w:pPr>
              <w:pStyle w:val="0"/>
            </w:pPr>
            <w:r>
              <w:rPr>
                <w:sz w:val="20"/>
              </w:rPr>
              <w:t xml:space="preserve">Строительство межпоселкового газопровода от ГРС до ГРП г. Анжеро-Судженска</w:t>
            </w:r>
          </w:p>
        </w:tc>
        <w:tc>
          <w:tcPr>
            <w:tcW w:w="964" w:type="dxa"/>
          </w:tcPr>
          <w:p>
            <w:pPr>
              <w:pStyle w:val="0"/>
              <w:jc w:val="center"/>
            </w:pPr>
            <w:r>
              <w:rPr>
                <w:sz w:val="20"/>
              </w:rPr>
              <w:t xml:space="preserve">2026 - 2030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4</w:t>
            </w:r>
          </w:p>
        </w:tc>
        <w:tc>
          <w:tcPr>
            <w:tcW w:w="4139" w:type="dxa"/>
          </w:tcPr>
          <w:p>
            <w:pPr>
              <w:pStyle w:val="0"/>
            </w:pPr>
            <w:r>
              <w:rPr>
                <w:sz w:val="20"/>
              </w:rPr>
              <w:t xml:space="preserve">Строительство внутрипоселковых сетей газораспределения в г. Анжеро-Судженске</w:t>
            </w:r>
          </w:p>
        </w:tc>
        <w:tc>
          <w:tcPr>
            <w:tcW w:w="964" w:type="dxa"/>
          </w:tcPr>
          <w:p>
            <w:pPr>
              <w:pStyle w:val="0"/>
              <w:jc w:val="center"/>
            </w:pPr>
            <w:r>
              <w:rPr>
                <w:sz w:val="20"/>
              </w:rPr>
              <w:t xml:space="preserve">2026 - 2030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5</w:t>
            </w:r>
          </w:p>
        </w:tc>
        <w:tc>
          <w:tcPr>
            <w:tcW w:w="4139" w:type="dxa"/>
          </w:tcPr>
          <w:p>
            <w:pPr>
              <w:pStyle w:val="0"/>
            </w:pPr>
            <w:r>
              <w:rPr>
                <w:sz w:val="20"/>
              </w:rPr>
              <w:t xml:space="preserve">Перевод на природный газ котельных в г. Анжеро-Судженске</w:t>
            </w:r>
          </w:p>
        </w:tc>
        <w:tc>
          <w:tcPr>
            <w:tcW w:w="964" w:type="dxa"/>
          </w:tcPr>
          <w:p>
            <w:pPr>
              <w:pStyle w:val="0"/>
              <w:jc w:val="center"/>
            </w:pPr>
            <w:r>
              <w:rPr>
                <w:sz w:val="20"/>
              </w:rPr>
              <w:t xml:space="preserve">2026 - 2030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6</w:t>
            </w:r>
          </w:p>
        </w:tc>
        <w:tc>
          <w:tcPr>
            <w:tcW w:w="4139" w:type="dxa"/>
          </w:tcPr>
          <w:p>
            <w:pPr>
              <w:pStyle w:val="0"/>
            </w:pPr>
            <w:r>
              <w:rPr>
                <w:sz w:val="20"/>
              </w:rPr>
              <w:t xml:space="preserve">Строительство межпоселковых газопроводов в Юргинском муниципальном округе</w:t>
            </w:r>
          </w:p>
        </w:tc>
        <w:tc>
          <w:tcPr>
            <w:tcW w:w="964" w:type="dxa"/>
          </w:tcPr>
          <w:p>
            <w:pPr>
              <w:pStyle w:val="0"/>
              <w:jc w:val="center"/>
            </w:pPr>
            <w:r>
              <w:rPr>
                <w:sz w:val="20"/>
              </w:rPr>
              <w:t xml:space="preserve">2026 - 2030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7</w:t>
            </w:r>
          </w:p>
        </w:tc>
        <w:tc>
          <w:tcPr>
            <w:tcW w:w="4139" w:type="dxa"/>
          </w:tcPr>
          <w:p>
            <w:pPr>
              <w:pStyle w:val="0"/>
            </w:pPr>
            <w:r>
              <w:rPr>
                <w:sz w:val="20"/>
              </w:rPr>
              <w:t xml:space="preserve">Строительство внутрипоселковых сетей газораспределения в Юргинском муниципальном округе</w:t>
            </w:r>
          </w:p>
        </w:tc>
        <w:tc>
          <w:tcPr>
            <w:tcW w:w="964" w:type="dxa"/>
          </w:tcPr>
          <w:p>
            <w:pPr>
              <w:pStyle w:val="0"/>
              <w:jc w:val="center"/>
            </w:pPr>
            <w:r>
              <w:rPr>
                <w:sz w:val="20"/>
              </w:rPr>
              <w:t xml:space="preserve">2026 - 2030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8</w:t>
            </w:r>
          </w:p>
        </w:tc>
        <w:tc>
          <w:tcPr>
            <w:tcW w:w="4139" w:type="dxa"/>
          </w:tcPr>
          <w:p>
            <w:pPr>
              <w:pStyle w:val="0"/>
            </w:pPr>
            <w:r>
              <w:rPr>
                <w:sz w:val="20"/>
              </w:rPr>
              <w:t xml:space="preserve">Перевод котельных на природный газ в Юргинском муниципальном округе (при наличии газовых сетей и созданной (развитой) газовой инфраструктуры)</w:t>
            </w:r>
          </w:p>
        </w:tc>
        <w:tc>
          <w:tcPr>
            <w:tcW w:w="964" w:type="dxa"/>
          </w:tcPr>
          <w:p>
            <w:pPr>
              <w:pStyle w:val="0"/>
              <w:jc w:val="center"/>
            </w:pPr>
            <w:r>
              <w:rPr>
                <w:sz w:val="20"/>
              </w:rPr>
              <w:t xml:space="preserve">2026 - 2030 годы (при наличии финансирования)</w:t>
            </w:r>
          </w:p>
        </w:tc>
        <w:tc>
          <w:tcPr>
            <w:tcW w:w="2835" w:type="dxa"/>
          </w:tcPr>
          <w:p>
            <w:pPr>
              <w:pStyle w:val="0"/>
              <w:jc w:val="center"/>
            </w:pPr>
            <w:r>
              <w:rPr>
                <w:sz w:val="20"/>
              </w:rPr>
              <w:t xml:space="preserve">Киселев Д.С.</w:t>
            </w:r>
          </w:p>
          <w:p>
            <w:pPr>
              <w:pStyle w:val="0"/>
              <w:jc w:val="center"/>
            </w:pPr>
            <w:r>
              <w:rPr>
                <w:sz w:val="20"/>
              </w:rPr>
              <w:t xml:space="preserve">Старосвет Л.В.</w:t>
            </w:r>
          </w:p>
          <w:p>
            <w:pPr>
              <w:pStyle w:val="0"/>
              <w:jc w:val="center"/>
            </w:pPr>
            <w:r>
              <w:rPr>
                <w:sz w:val="20"/>
              </w:rPr>
              <w:t xml:space="preserve">Беглов Д.Е.</w:t>
            </w:r>
          </w:p>
          <w:p>
            <w:pPr>
              <w:pStyle w:val="0"/>
              <w:jc w:val="center"/>
            </w:pPr>
            <w:r>
              <w:rPr>
                <w:sz w:val="20"/>
              </w:rPr>
              <w:t xml:space="preserve">Ариткулов А.В.</w:t>
            </w:r>
          </w:p>
          <w:p>
            <w:pPr>
              <w:pStyle w:val="0"/>
              <w:jc w:val="center"/>
            </w:pPr>
            <w:r>
              <w:rPr>
                <w:sz w:val="20"/>
              </w:rPr>
              <w:t xml:space="preserve">Федюнина Е.Г.</w:t>
            </w:r>
          </w:p>
          <w:p>
            <w:pPr>
              <w:pStyle w:val="0"/>
              <w:jc w:val="center"/>
            </w:pPr>
            <w:r>
              <w:rPr>
                <w:sz w:val="20"/>
              </w:rPr>
              <w:t xml:space="preserve">Герасимцев А.В.</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134" w:type="dxa"/>
          </w:tcPr>
          <w:p>
            <w:pPr>
              <w:pStyle w:val="0"/>
            </w:pPr>
            <w:r>
              <w:rPr>
                <w:sz w:val="20"/>
              </w:rPr>
              <w:t xml:space="preserve">9</w:t>
            </w:r>
          </w:p>
        </w:tc>
        <w:tc>
          <w:tcPr>
            <w:tcW w:w="4139" w:type="dxa"/>
          </w:tcPr>
          <w:p>
            <w:pPr>
              <w:pStyle w:val="0"/>
            </w:pPr>
            <w:r>
              <w:rPr>
                <w:sz w:val="20"/>
              </w:rPr>
              <w:t xml:space="preserve">Строительство межпоселковых газопроводов в Яшкинском муниципальном округе</w:t>
            </w:r>
          </w:p>
        </w:tc>
        <w:tc>
          <w:tcPr>
            <w:tcW w:w="964" w:type="dxa"/>
          </w:tcPr>
          <w:p>
            <w:pPr>
              <w:pStyle w:val="0"/>
              <w:jc w:val="center"/>
            </w:pPr>
            <w:r>
              <w:rPr>
                <w:sz w:val="20"/>
              </w:rPr>
              <w:t xml:space="preserve">2026 - 2030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10</w:t>
            </w:r>
          </w:p>
        </w:tc>
        <w:tc>
          <w:tcPr>
            <w:tcW w:w="4139" w:type="dxa"/>
          </w:tcPr>
          <w:p>
            <w:pPr>
              <w:pStyle w:val="0"/>
            </w:pPr>
            <w:r>
              <w:rPr>
                <w:sz w:val="20"/>
              </w:rPr>
              <w:t xml:space="preserve">Строительство внутрипоселковых сетей газораспределения в Яшкинском муниципальном округе</w:t>
            </w:r>
          </w:p>
        </w:tc>
        <w:tc>
          <w:tcPr>
            <w:tcW w:w="964" w:type="dxa"/>
          </w:tcPr>
          <w:p>
            <w:pPr>
              <w:pStyle w:val="0"/>
              <w:jc w:val="center"/>
            </w:pPr>
            <w:r>
              <w:rPr>
                <w:sz w:val="20"/>
              </w:rPr>
              <w:t xml:space="preserve">2026 - 2030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11</w:t>
            </w:r>
          </w:p>
        </w:tc>
        <w:tc>
          <w:tcPr>
            <w:tcW w:w="4139" w:type="dxa"/>
          </w:tcPr>
          <w:p>
            <w:pPr>
              <w:pStyle w:val="0"/>
            </w:pPr>
            <w:r>
              <w:rPr>
                <w:sz w:val="20"/>
              </w:rPr>
              <w:t xml:space="preserve">Перевод котельных на природный газ в Яшкинском муниципальном округе (при наличии газовых сетей и созданной (развитой) газовой инфраструктуры)</w:t>
            </w:r>
          </w:p>
        </w:tc>
        <w:tc>
          <w:tcPr>
            <w:tcW w:w="964" w:type="dxa"/>
          </w:tcPr>
          <w:p>
            <w:pPr>
              <w:pStyle w:val="0"/>
              <w:jc w:val="center"/>
            </w:pPr>
            <w:r>
              <w:rPr>
                <w:sz w:val="20"/>
              </w:rPr>
              <w:t xml:space="preserve">2026 - 2030 годы (при наличии финансирования)</w:t>
            </w:r>
          </w:p>
        </w:tc>
        <w:tc>
          <w:tcPr>
            <w:tcW w:w="2835" w:type="dxa"/>
          </w:tcPr>
          <w:p>
            <w:pPr>
              <w:pStyle w:val="0"/>
              <w:jc w:val="center"/>
            </w:pPr>
            <w:r>
              <w:rPr>
                <w:sz w:val="20"/>
              </w:rPr>
              <w:t xml:space="preserve">Киселев Д.С.</w:t>
            </w:r>
          </w:p>
          <w:p>
            <w:pPr>
              <w:pStyle w:val="0"/>
              <w:jc w:val="center"/>
            </w:pPr>
            <w:r>
              <w:rPr>
                <w:sz w:val="20"/>
              </w:rPr>
              <w:t xml:space="preserve">Старосвет Л.В.</w:t>
            </w:r>
          </w:p>
          <w:p>
            <w:pPr>
              <w:pStyle w:val="0"/>
              <w:jc w:val="center"/>
            </w:pPr>
            <w:r>
              <w:rPr>
                <w:sz w:val="20"/>
              </w:rPr>
              <w:t xml:space="preserve">Беглов Д.Е.</w:t>
            </w:r>
          </w:p>
          <w:p>
            <w:pPr>
              <w:pStyle w:val="0"/>
              <w:jc w:val="center"/>
            </w:pPr>
            <w:r>
              <w:rPr>
                <w:sz w:val="20"/>
              </w:rPr>
              <w:t xml:space="preserve">Ариткулов А.В.</w:t>
            </w:r>
          </w:p>
          <w:p>
            <w:pPr>
              <w:pStyle w:val="0"/>
              <w:jc w:val="center"/>
            </w:pPr>
            <w:r>
              <w:rPr>
                <w:sz w:val="20"/>
              </w:rPr>
              <w:t xml:space="preserve">Герасимцев А.В.</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134" w:type="dxa"/>
          </w:tcPr>
          <w:p>
            <w:pPr>
              <w:pStyle w:val="0"/>
            </w:pPr>
            <w:r>
              <w:rPr>
                <w:sz w:val="20"/>
              </w:rPr>
              <w:t xml:space="preserve">12</w:t>
            </w:r>
          </w:p>
        </w:tc>
        <w:tc>
          <w:tcPr>
            <w:tcW w:w="4139" w:type="dxa"/>
          </w:tcPr>
          <w:p>
            <w:pPr>
              <w:pStyle w:val="0"/>
            </w:pPr>
            <w:r>
              <w:rPr>
                <w:sz w:val="20"/>
              </w:rPr>
              <w:t xml:space="preserve">Строительство завода по производству СПГ мощностью 5 - 10 т/час из метана угольных пластов</w:t>
            </w:r>
          </w:p>
        </w:tc>
        <w:tc>
          <w:tcPr>
            <w:tcW w:w="964" w:type="dxa"/>
          </w:tcPr>
          <w:p>
            <w:pPr>
              <w:pStyle w:val="0"/>
              <w:jc w:val="center"/>
            </w:pPr>
            <w:r>
              <w:rPr>
                <w:sz w:val="20"/>
              </w:rPr>
              <w:t xml:space="preserve">2026 - 2030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13</w:t>
            </w:r>
          </w:p>
        </w:tc>
        <w:tc>
          <w:tcPr>
            <w:tcW w:w="4139" w:type="dxa"/>
          </w:tcPr>
          <w:p>
            <w:pPr>
              <w:pStyle w:val="0"/>
            </w:pPr>
            <w:r>
              <w:rPr>
                <w:sz w:val="20"/>
              </w:rPr>
              <w:t xml:space="preserve">Строительство заводов по сжижению природного газа</w:t>
            </w:r>
          </w:p>
        </w:tc>
        <w:tc>
          <w:tcPr>
            <w:tcW w:w="964" w:type="dxa"/>
          </w:tcPr>
          <w:p>
            <w:pPr>
              <w:pStyle w:val="0"/>
              <w:jc w:val="center"/>
            </w:pPr>
            <w:r>
              <w:rPr>
                <w:sz w:val="20"/>
              </w:rPr>
              <w:t xml:space="preserve">2026 - 2030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14</w:t>
            </w:r>
          </w:p>
        </w:tc>
        <w:tc>
          <w:tcPr>
            <w:tcW w:w="4139" w:type="dxa"/>
          </w:tcPr>
          <w:p>
            <w:pPr>
              <w:pStyle w:val="0"/>
            </w:pPr>
            <w:r>
              <w:rPr>
                <w:sz w:val="20"/>
              </w:rPr>
              <w:t xml:space="preserve">Перевод карьерной техники угледобывающих компаний на СПГ</w:t>
            </w:r>
          </w:p>
        </w:tc>
        <w:tc>
          <w:tcPr>
            <w:tcW w:w="964" w:type="dxa"/>
          </w:tcPr>
          <w:p>
            <w:pPr>
              <w:pStyle w:val="0"/>
              <w:jc w:val="center"/>
            </w:pPr>
            <w:r>
              <w:rPr>
                <w:sz w:val="20"/>
              </w:rPr>
              <w:t xml:space="preserve">2026 - 2030 годы</w:t>
            </w:r>
          </w:p>
        </w:tc>
        <w:tc>
          <w:tcPr>
            <w:tcW w:w="2835" w:type="dxa"/>
          </w:tcPr>
          <w:p>
            <w:pPr>
              <w:pStyle w:val="0"/>
              <w:jc w:val="center"/>
            </w:pPr>
            <w:r>
              <w:rPr>
                <w:sz w:val="20"/>
              </w:rPr>
              <w:t xml:space="preserve">Токарев О.С.</w:t>
            </w:r>
          </w:p>
          <w:p>
            <w:pPr>
              <w:pStyle w:val="0"/>
              <w:jc w:val="center"/>
            </w:pPr>
            <w:r>
              <w:rPr>
                <w:sz w:val="20"/>
              </w:rPr>
              <w:t xml:space="preserve">Старосвет Л.В.</w:t>
            </w:r>
          </w:p>
        </w:tc>
      </w:tr>
      <w:tr>
        <w:tc>
          <w:tcPr>
            <w:tcW w:w="1134" w:type="dxa"/>
          </w:tcPr>
          <w:p>
            <w:pPr>
              <w:pStyle w:val="0"/>
            </w:pPr>
            <w:r>
              <w:rPr>
                <w:sz w:val="20"/>
              </w:rPr>
              <w:t xml:space="preserve">15</w:t>
            </w:r>
          </w:p>
        </w:tc>
        <w:tc>
          <w:tcPr>
            <w:tcW w:w="4139" w:type="dxa"/>
          </w:tcPr>
          <w:p>
            <w:pPr>
              <w:pStyle w:val="0"/>
            </w:pPr>
            <w:r>
              <w:rPr>
                <w:sz w:val="20"/>
              </w:rPr>
              <w:t xml:space="preserve">Перевод грузовой и магистральной автомобильной техники на СПГ</w:t>
            </w:r>
          </w:p>
        </w:tc>
        <w:tc>
          <w:tcPr>
            <w:tcW w:w="964" w:type="dxa"/>
          </w:tcPr>
          <w:p>
            <w:pPr>
              <w:pStyle w:val="0"/>
              <w:jc w:val="center"/>
            </w:pPr>
            <w:r>
              <w:rPr>
                <w:sz w:val="20"/>
              </w:rPr>
              <w:t xml:space="preserve">2026 - 2030 годы</w:t>
            </w:r>
          </w:p>
        </w:tc>
        <w:tc>
          <w:tcPr>
            <w:tcW w:w="2835" w:type="dxa"/>
          </w:tcPr>
          <w:p>
            <w:pPr>
              <w:pStyle w:val="0"/>
              <w:jc w:val="center"/>
            </w:pPr>
            <w:r>
              <w:rPr>
                <w:sz w:val="20"/>
              </w:rPr>
              <w:t xml:space="preserve">Рубан С.В.</w:t>
            </w:r>
          </w:p>
          <w:p>
            <w:pPr>
              <w:pStyle w:val="0"/>
              <w:jc w:val="center"/>
            </w:pPr>
            <w:r>
              <w:rPr>
                <w:sz w:val="20"/>
              </w:rPr>
              <w:t xml:space="preserve">таросвет Л.В.</w:t>
            </w:r>
          </w:p>
        </w:tc>
      </w:tr>
      <w:tr>
        <w:tc>
          <w:tcPr>
            <w:tcW w:w="1134" w:type="dxa"/>
          </w:tcPr>
          <w:p>
            <w:pPr>
              <w:pStyle w:val="0"/>
            </w:pPr>
            <w:r>
              <w:rPr>
                <w:sz w:val="20"/>
              </w:rPr>
              <w:t xml:space="preserve">16</w:t>
            </w:r>
          </w:p>
        </w:tc>
        <w:tc>
          <w:tcPr>
            <w:tcW w:w="4139" w:type="dxa"/>
          </w:tcPr>
          <w:p>
            <w:pPr>
              <w:pStyle w:val="0"/>
            </w:pPr>
            <w:r>
              <w:rPr>
                <w:sz w:val="20"/>
              </w:rPr>
              <w:t xml:space="preserve">Развитие заправочной инфраструктуры СПГ и КПГ</w:t>
            </w:r>
          </w:p>
        </w:tc>
        <w:tc>
          <w:tcPr>
            <w:tcW w:w="964" w:type="dxa"/>
          </w:tcPr>
          <w:p>
            <w:pPr>
              <w:pStyle w:val="0"/>
              <w:jc w:val="center"/>
            </w:pPr>
            <w:r>
              <w:rPr>
                <w:sz w:val="20"/>
              </w:rPr>
              <w:t xml:space="preserve">2026 - 2030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17</w:t>
            </w:r>
          </w:p>
        </w:tc>
        <w:tc>
          <w:tcPr>
            <w:tcW w:w="4139" w:type="dxa"/>
          </w:tcPr>
          <w:p>
            <w:pPr>
              <w:pStyle w:val="0"/>
            </w:pPr>
            <w:r>
              <w:rPr>
                <w:sz w:val="20"/>
              </w:rPr>
              <w:t xml:space="preserve">Закупка общественного транспорта на газомоторном топливе</w:t>
            </w:r>
          </w:p>
        </w:tc>
        <w:tc>
          <w:tcPr>
            <w:tcW w:w="964" w:type="dxa"/>
          </w:tcPr>
          <w:p>
            <w:pPr>
              <w:pStyle w:val="0"/>
              <w:jc w:val="center"/>
            </w:pPr>
            <w:r>
              <w:rPr>
                <w:sz w:val="20"/>
              </w:rPr>
              <w:t xml:space="preserve">2026 - 2030 годы</w:t>
            </w:r>
          </w:p>
        </w:tc>
        <w:tc>
          <w:tcPr>
            <w:tcW w:w="2835" w:type="dxa"/>
          </w:tcPr>
          <w:p>
            <w:pPr>
              <w:pStyle w:val="0"/>
              <w:jc w:val="center"/>
            </w:pPr>
            <w:r>
              <w:rPr>
                <w:sz w:val="20"/>
              </w:rPr>
              <w:t xml:space="preserve">Рубан С.В.</w:t>
            </w:r>
          </w:p>
        </w:tc>
      </w:tr>
      <w:tr>
        <w:tc>
          <w:tcPr>
            <w:tcW w:w="1134" w:type="dxa"/>
          </w:tcPr>
          <w:p>
            <w:pPr>
              <w:pStyle w:val="0"/>
            </w:pPr>
            <w:r>
              <w:rPr>
                <w:sz w:val="20"/>
              </w:rPr>
              <w:t xml:space="preserve">18</w:t>
            </w:r>
          </w:p>
        </w:tc>
        <w:tc>
          <w:tcPr>
            <w:tcW w:w="4139" w:type="dxa"/>
          </w:tcPr>
          <w:p>
            <w:pPr>
              <w:pStyle w:val="0"/>
            </w:pPr>
            <w:r>
              <w:rPr>
                <w:sz w:val="20"/>
              </w:rPr>
              <w:t xml:space="preserve">Развитие центров переоборудования автомобильной техники на газомоторное топливо</w:t>
            </w:r>
          </w:p>
        </w:tc>
        <w:tc>
          <w:tcPr>
            <w:tcW w:w="964" w:type="dxa"/>
          </w:tcPr>
          <w:p>
            <w:pPr>
              <w:pStyle w:val="0"/>
              <w:jc w:val="center"/>
            </w:pPr>
            <w:r>
              <w:rPr>
                <w:sz w:val="20"/>
              </w:rPr>
              <w:t xml:space="preserve">2026 - 2030 годы</w:t>
            </w:r>
          </w:p>
        </w:tc>
        <w:tc>
          <w:tcPr>
            <w:tcW w:w="2835" w:type="dxa"/>
          </w:tcPr>
          <w:p>
            <w:pPr>
              <w:pStyle w:val="0"/>
              <w:jc w:val="center"/>
            </w:pPr>
            <w:r>
              <w:rPr>
                <w:sz w:val="20"/>
              </w:rPr>
              <w:t xml:space="preserve">Рубан С.В.</w:t>
            </w:r>
          </w:p>
          <w:p>
            <w:pPr>
              <w:pStyle w:val="0"/>
              <w:jc w:val="center"/>
            </w:pPr>
            <w:r>
              <w:rPr>
                <w:sz w:val="20"/>
              </w:rPr>
              <w:t xml:space="preserve">Старосвет Л.В.</w:t>
            </w:r>
          </w:p>
        </w:tc>
      </w:tr>
      <w:tr>
        <w:tc>
          <w:tcPr>
            <w:tcW w:w="1134" w:type="dxa"/>
          </w:tcPr>
          <w:p>
            <w:pPr>
              <w:pStyle w:val="0"/>
            </w:pPr>
            <w:r>
              <w:rPr>
                <w:sz w:val="20"/>
              </w:rPr>
              <w:t xml:space="preserve">Цель 2</w:t>
            </w:r>
          </w:p>
        </w:tc>
        <w:tc>
          <w:tcPr>
            <w:gridSpan w:val="3"/>
            <w:tcW w:w="7938" w:type="dxa"/>
          </w:tcPr>
          <w:p>
            <w:pPr>
              <w:pStyle w:val="0"/>
            </w:pPr>
            <w:r>
              <w:rPr>
                <w:sz w:val="20"/>
              </w:rPr>
              <w:t xml:space="preserve">В период с 2031 по 2035 год увеличение уровня газификации Кемеровской области - Кузбасса до 30%</w:t>
            </w:r>
          </w:p>
        </w:tc>
      </w:tr>
      <w:tr>
        <w:tc>
          <w:tcPr>
            <w:tcW w:w="1134" w:type="dxa"/>
          </w:tcPr>
          <w:p>
            <w:pPr>
              <w:pStyle w:val="0"/>
            </w:pPr>
            <w:r>
              <w:rPr>
                <w:sz w:val="20"/>
              </w:rPr>
              <w:t xml:space="preserve">Задача 1</w:t>
            </w:r>
          </w:p>
        </w:tc>
        <w:tc>
          <w:tcPr>
            <w:gridSpan w:val="3"/>
            <w:tcW w:w="7938" w:type="dxa"/>
          </w:tcPr>
          <w:p>
            <w:pPr>
              <w:pStyle w:val="0"/>
            </w:pPr>
            <w:r>
              <w:rPr>
                <w:sz w:val="20"/>
              </w:rPr>
              <w:t xml:space="preserve">Оценка результатов третьей программы; разработка и реализация третьей программы с доведением уровня газификации Кузбасса до 30%</w:t>
            </w:r>
          </w:p>
        </w:tc>
      </w:tr>
      <w:tr>
        <w:tc>
          <w:tcPr>
            <w:tcW w:w="1134" w:type="dxa"/>
          </w:tcPr>
          <w:p>
            <w:pPr>
              <w:pStyle w:val="0"/>
            </w:pPr>
            <w:r>
              <w:rPr>
                <w:sz w:val="20"/>
              </w:rPr>
              <w:t xml:space="preserve">1</w:t>
            </w:r>
          </w:p>
        </w:tc>
        <w:tc>
          <w:tcPr>
            <w:tcW w:w="4139" w:type="dxa"/>
          </w:tcPr>
          <w:p>
            <w:pPr>
              <w:pStyle w:val="0"/>
            </w:pPr>
            <w:r>
              <w:rPr>
                <w:sz w:val="20"/>
              </w:rPr>
              <w:t xml:space="preserve">Синхронизация проектирования, строительства сетей газораспределения, перевода потребителей на газоиспользующее оборудование в рамках рабочей группы по развитию газоснабжения и газификации Кузбасса</w:t>
            </w:r>
          </w:p>
        </w:tc>
        <w:tc>
          <w:tcPr>
            <w:tcW w:w="964" w:type="dxa"/>
          </w:tcPr>
          <w:p>
            <w:pPr>
              <w:pStyle w:val="0"/>
              <w:jc w:val="center"/>
            </w:pPr>
            <w:r>
              <w:rPr>
                <w:sz w:val="20"/>
              </w:rPr>
              <w:t xml:space="preserve">2031 - 2035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2</w:t>
            </w:r>
          </w:p>
        </w:tc>
        <w:tc>
          <w:tcPr>
            <w:tcW w:w="4139" w:type="dxa"/>
          </w:tcPr>
          <w:p>
            <w:pPr>
              <w:pStyle w:val="0"/>
            </w:pPr>
            <w:r>
              <w:rPr>
                <w:sz w:val="20"/>
              </w:rPr>
              <w:t xml:space="preserve">Строительство газопровода-отвода и ГРС г. Ленинска-Кузнецкого</w:t>
            </w:r>
          </w:p>
        </w:tc>
        <w:tc>
          <w:tcPr>
            <w:tcW w:w="964" w:type="dxa"/>
          </w:tcPr>
          <w:p>
            <w:pPr>
              <w:pStyle w:val="0"/>
              <w:jc w:val="center"/>
            </w:pPr>
            <w:r>
              <w:rPr>
                <w:sz w:val="20"/>
              </w:rPr>
              <w:t xml:space="preserve">2031 - 2035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3</w:t>
            </w:r>
          </w:p>
        </w:tc>
        <w:tc>
          <w:tcPr>
            <w:tcW w:w="4139" w:type="dxa"/>
          </w:tcPr>
          <w:p>
            <w:pPr>
              <w:pStyle w:val="0"/>
            </w:pPr>
            <w:r>
              <w:rPr>
                <w:sz w:val="20"/>
              </w:rPr>
              <w:t xml:space="preserve">Строительство межпоселкового газопровода от ГРС до ГРП г. Ленинска-Кузнецкого</w:t>
            </w:r>
          </w:p>
        </w:tc>
        <w:tc>
          <w:tcPr>
            <w:tcW w:w="964" w:type="dxa"/>
          </w:tcPr>
          <w:p>
            <w:pPr>
              <w:pStyle w:val="0"/>
              <w:jc w:val="center"/>
            </w:pPr>
            <w:r>
              <w:rPr>
                <w:sz w:val="20"/>
              </w:rPr>
              <w:t xml:space="preserve">2031 - 2035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4</w:t>
            </w:r>
          </w:p>
        </w:tc>
        <w:tc>
          <w:tcPr>
            <w:tcW w:w="4139" w:type="dxa"/>
          </w:tcPr>
          <w:p>
            <w:pPr>
              <w:pStyle w:val="0"/>
            </w:pPr>
            <w:r>
              <w:rPr>
                <w:sz w:val="20"/>
              </w:rPr>
              <w:t xml:space="preserve">Строительство внутрипоселковых сетей газораспределения в г. Ленинске-Кузнецком</w:t>
            </w:r>
          </w:p>
        </w:tc>
        <w:tc>
          <w:tcPr>
            <w:tcW w:w="964" w:type="dxa"/>
          </w:tcPr>
          <w:p>
            <w:pPr>
              <w:pStyle w:val="0"/>
              <w:jc w:val="center"/>
            </w:pPr>
            <w:r>
              <w:rPr>
                <w:sz w:val="20"/>
              </w:rPr>
              <w:t xml:space="preserve">2031 - 2035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5</w:t>
            </w:r>
          </w:p>
        </w:tc>
        <w:tc>
          <w:tcPr>
            <w:tcW w:w="4139" w:type="dxa"/>
          </w:tcPr>
          <w:p>
            <w:pPr>
              <w:pStyle w:val="0"/>
            </w:pPr>
            <w:r>
              <w:rPr>
                <w:sz w:val="20"/>
              </w:rPr>
              <w:t xml:space="preserve">Перевод котельных на природный газ котельных в г. Ленинске-Кузнецком (при наличии газовых сетей и созданной (развитой) газовой инфраструктуры)</w:t>
            </w:r>
          </w:p>
        </w:tc>
        <w:tc>
          <w:tcPr>
            <w:tcW w:w="964" w:type="dxa"/>
          </w:tcPr>
          <w:p>
            <w:pPr>
              <w:pStyle w:val="0"/>
              <w:jc w:val="center"/>
            </w:pPr>
            <w:r>
              <w:rPr>
                <w:sz w:val="20"/>
              </w:rPr>
              <w:t xml:space="preserve">2031 - 2035 годы (при наличии финансирования)</w:t>
            </w:r>
          </w:p>
        </w:tc>
        <w:tc>
          <w:tcPr>
            <w:tcW w:w="2835" w:type="dxa"/>
          </w:tcPr>
          <w:p>
            <w:pPr>
              <w:pStyle w:val="0"/>
              <w:jc w:val="center"/>
            </w:pPr>
            <w:r>
              <w:rPr>
                <w:sz w:val="20"/>
              </w:rPr>
              <w:t xml:space="preserve">Киселев Д.С.</w:t>
            </w:r>
          </w:p>
          <w:p>
            <w:pPr>
              <w:pStyle w:val="0"/>
              <w:jc w:val="center"/>
            </w:pPr>
            <w:r>
              <w:rPr>
                <w:sz w:val="20"/>
              </w:rPr>
              <w:t xml:space="preserve">Старосвет Л.В.</w:t>
            </w:r>
          </w:p>
          <w:p>
            <w:pPr>
              <w:pStyle w:val="0"/>
              <w:jc w:val="center"/>
            </w:pPr>
            <w:r>
              <w:rPr>
                <w:sz w:val="20"/>
              </w:rPr>
              <w:t xml:space="preserve">Беглов Д.Е.</w:t>
            </w:r>
          </w:p>
          <w:p>
            <w:pPr>
              <w:pStyle w:val="0"/>
              <w:jc w:val="center"/>
            </w:pPr>
            <w:r>
              <w:rPr>
                <w:sz w:val="20"/>
              </w:rPr>
              <w:t xml:space="preserve">Ариткулов А.В.</w:t>
            </w:r>
          </w:p>
          <w:p>
            <w:pPr>
              <w:pStyle w:val="0"/>
              <w:jc w:val="center"/>
            </w:pPr>
            <w:r>
              <w:rPr>
                <w:sz w:val="20"/>
              </w:rPr>
              <w:t xml:space="preserve">Герасимцев А.В.</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134" w:type="dxa"/>
          </w:tcPr>
          <w:p>
            <w:pPr>
              <w:pStyle w:val="0"/>
            </w:pPr>
            <w:r>
              <w:rPr>
                <w:sz w:val="20"/>
              </w:rPr>
              <w:t xml:space="preserve">6</w:t>
            </w:r>
          </w:p>
        </w:tc>
        <w:tc>
          <w:tcPr>
            <w:tcW w:w="4139" w:type="dxa"/>
          </w:tcPr>
          <w:p>
            <w:pPr>
              <w:pStyle w:val="0"/>
            </w:pPr>
            <w:r>
              <w:rPr>
                <w:sz w:val="20"/>
              </w:rPr>
              <w:t xml:space="preserve">Строительство межпоселковых газопроводов в Ленинск-Кузнецком муниципальном округе, строительство внутрипоселковых сетей газораспределения</w:t>
            </w:r>
          </w:p>
        </w:tc>
        <w:tc>
          <w:tcPr>
            <w:tcW w:w="964" w:type="dxa"/>
          </w:tcPr>
          <w:p>
            <w:pPr>
              <w:pStyle w:val="0"/>
              <w:jc w:val="center"/>
            </w:pPr>
            <w:r>
              <w:rPr>
                <w:sz w:val="20"/>
              </w:rPr>
              <w:t xml:space="preserve">2031 - 2035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7</w:t>
            </w:r>
          </w:p>
        </w:tc>
        <w:tc>
          <w:tcPr>
            <w:tcW w:w="4139" w:type="dxa"/>
          </w:tcPr>
          <w:p>
            <w:pPr>
              <w:pStyle w:val="0"/>
            </w:pPr>
            <w:r>
              <w:rPr>
                <w:sz w:val="20"/>
              </w:rPr>
              <w:t xml:space="preserve">Перевод на природный газ котельных в Ленинск-Кузнецком муниципальном округе (при наличии газовых сетей и созданной (развитой) газовой инфраструктуры)</w:t>
            </w:r>
          </w:p>
        </w:tc>
        <w:tc>
          <w:tcPr>
            <w:tcW w:w="964" w:type="dxa"/>
          </w:tcPr>
          <w:p>
            <w:pPr>
              <w:pStyle w:val="0"/>
              <w:jc w:val="center"/>
            </w:pPr>
            <w:r>
              <w:rPr>
                <w:sz w:val="20"/>
              </w:rPr>
              <w:t xml:space="preserve">2031 - 2035 годы (при наличии финансирования)</w:t>
            </w:r>
          </w:p>
        </w:tc>
        <w:tc>
          <w:tcPr>
            <w:tcW w:w="2835" w:type="dxa"/>
          </w:tcPr>
          <w:p>
            <w:pPr>
              <w:pStyle w:val="0"/>
              <w:jc w:val="center"/>
            </w:pPr>
            <w:r>
              <w:rPr>
                <w:sz w:val="20"/>
              </w:rPr>
              <w:t xml:space="preserve">Киселев Д.С.</w:t>
            </w:r>
          </w:p>
          <w:p>
            <w:pPr>
              <w:pStyle w:val="0"/>
              <w:jc w:val="center"/>
            </w:pPr>
            <w:r>
              <w:rPr>
                <w:sz w:val="20"/>
              </w:rPr>
              <w:t xml:space="preserve">Старосвет Л.В.</w:t>
            </w:r>
          </w:p>
          <w:p>
            <w:pPr>
              <w:pStyle w:val="0"/>
              <w:jc w:val="center"/>
            </w:pPr>
            <w:r>
              <w:rPr>
                <w:sz w:val="20"/>
              </w:rPr>
              <w:t xml:space="preserve">Беглов Д.Е.</w:t>
            </w:r>
          </w:p>
          <w:p>
            <w:pPr>
              <w:pStyle w:val="0"/>
              <w:jc w:val="center"/>
            </w:pPr>
            <w:r>
              <w:rPr>
                <w:sz w:val="20"/>
              </w:rPr>
              <w:t xml:space="preserve">Ариткулов А.В.</w:t>
            </w:r>
          </w:p>
          <w:p>
            <w:pPr>
              <w:pStyle w:val="0"/>
              <w:jc w:val="center"/>
            </w:pPr>
            <w:r>
              <w:rPr>
                <w:sz w:val="20"/>
              </w:rPr>
              <w:t xml:space="preserve">Герасимцев А.В.</w:t>
            </w:r>
          </w:p>
          <w:p>
            <w:pPr>
              <w:pStyle w:val="0"/>
              <w:jc w:val="center"/>
            </w:pPr>
            <w:r>
              <w:rPr>
                <w:sz w:val="20"/>
              </w:rPr>
              <w:t xml:space="preserve">органы местного самоуправления (по согласованию)</w:t>
            </w:r>
          </w:p>
          <w:p>
            <w:pPr>
              <w:pStyle w:val="0"/>
              <w:jc w:val="center"/>
            </w:pPr>
            <w:r>
              <w:rPr>
                <w:sz w:val="20"/>
              </w:rPr>
              <w:t xml:space="preserve">БУ "Центр развития ЖК и ДК Кузбасса" (по согласованию)</w:t>
            </w:r>
          </w:p>
        </w:tc>
      </w:tr>
      <w:tr>
        <w:tc>
          <w:tcPr>
            <w:tcW w:w="1134" w:type="dxa"/>
          </w:tcPr>
          <w:p>
            <w:pPr>
              <w:pStyle w:val="0"/>
            </w:pPr>
            <w:r>
              <w:rPr>
                <w:sz w:val="20"/>
              </w:rPr>
              <w:t xml:space="preserve">8</w:t>
            </w:r>
          </w:p>
        </w:tc>
        <w:tc>
          <w:tcPr>
            <w:tcW w:w="4139" w:type="dxa"/>
          </w:tcPr>
          <w:p>
            <w:pPr>
              <w:pStyle w:val="0"/>
            </w:pPr>
            <w:r>
              <w:rPr>
                <w:sz w:val="20"/>
              </w:rPr>
              <w:t xml:space="preserve">Промышленная разработка Тутуясской площади со строительством завода СПГ мощностью 12 т/час</w:t>
            </w:r>
          </w:p>
        </w:tc>
        <w:tc>
          <w:tcPr>
            <w:tcW w:w="964" w:type="dxa"/>
          </w:tcPr>
          <w:p>
            <w:pPr>
              <w:pStyle w:val="0"/>
              <w:jc w:val="center"/>
            </w:pPr>
            <w:r>
              <w:rPr>
                <w:sz w:val="20"/>
              </w:rPr>
              <w:t xml:space="preserve">2031 - 2035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9</w:t>
            </w:r>
          </w:p>
        </w:tc>
        <w:tc>
          <w:tcPr>
            <w:tcW w:w="4139" w:type="dxa"/>
          </w:tcPr>
          <w:p>
            <w:pPr>
              <w:pStyle w:val="0"/>
            </w:pPr>
            <w:r>
              <w:rPr>
                <w:sz w:val="20"/>
              </w:rPr>
              <w:t xml:space="preserve">Развитие автономной газификации территорий Кузбасса, не обеспеченных сетевым газом</w:t>
            </w:r>
          </w:p>
        </w:tc>
        <w:tc>
          <w:tcPr>
            <w:tcW w:w="964" w:type="dxa"/>
          </w:tcPr>
          <w:p>
            <w:pPr>
              <w:pStyle w:val="0"/>
              <w:jc w:val="center"/>
            </w:pPr>
            <w:r>
              <w:rPr>
                <w:sz w:val="20"/>
              </w:rPr>
              <w:t xml:space="preserve">2031 - 2035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10</w:t>
            </w:r>
          </w:p>
        </w:tc>
        <w:tc>
          <w:tcPr>
            <w:tcW w:w="4139" w:type="dxa"/>
          </w:tcPr>
          <w:p>
            <w:pPr>
              <w:pStyle w:val="0"/>
            </w:pPr>
            <w:r>
              <w:rPr>
                <w:sz w:val="20"/>
              </w:rPr>
              <w:t xml:space="preserve">Перевод на природный газ тепловых электростанций Кузбасса</w:t>
            </w:r>
          </w:p>
        </w:tc>
        <w:tc>
          <w:tcPr>
            <w:tcW w:w="964" w:type="dxa"/>
          </w:tcPr>
          <w:p>
            <w:pPr>
              <w:pStyle w:val="0"/>
              <w:jc w:val="center"/>
            </w:pPr>
            <w:r>
              <w:rPr>
                <w:sz w:val="20"/>
              </w:rPr>
              <w:t xml:space="preserve">2031 - 2035 годы</w:t>
            </w:r>
          </w:p>
        </w:tc>
        <w:tc>
          <w:tcPr>
            <w:tcW w:w="2835" w:type="dxa"/>
          </w:tcPr>
          <w:p>
            <w:pPr>
              <w:pStyle w:val="0"/>
              <w:jc w:val="center"/>
            </w:pPr>
            <w:r>
              <w:rPr>
                <w:sz w:val="20"/>
              </w:rPr>
              <w:t xml:space="preserve">Герасимцев А.В.</w:t>
            </w:r>
          </w:p>
        </w:tc>
      </w:tr>
      <w:tr>
        <w:tc>
          <w:tcPr>
            <w:tcW w:w="1134" w:type="dxa"/>
          </w:tcPr>
          <w:p>
            <w:pPr>
              <w:pStyle w:val="0"/>
            </w:pPr>
            <w:r>
              <w:rPr>
                <w:sz w:val="20"/>
              </w:rPr>
              <w:t xml:space="preserve">11</w:t>
            </w:r>
          </w:p>
        </w:tc>
        <w:tc>
          <w:tcPr>
            <w:tcW w:w="4139" w:type="dxa"/>
          </w:tcPr>
          <w:p>
            <w:pPr>
              <w:pStyle w:val="0"/>
            </w:pPr>
            <w:r>
              <w:rPr>
                <w:sz w:val="20"/>
              </w:rPr>
              <w:t xml:space="preserve">Перевод грузовой и магистральной автомобильной техники на СПГ</w:t>
            </w:r>
          </w:p>
        </w:tc>
        <w:tc>
          <w:tcPr>
            <w:tcW w:w="964" w:type="dxa"/>
          </w:tcPr>
          <w:p>
            <w:pPr>
              <w:pStyle w:val="0"/>
              <w:jc w:val="center"/>
            </w:pPr>
            <w:r>
              <w:rPr>
                <w:sz w:val="20"/>
              </w:rPr>
              <w:t xml:space="preserve">2031 - 2035 годы</w:t>
            </w:r>
          </w:p>
        </w:tc>
        <w:tc>
          <w:tcPr>
            <w:tcW w:w="2835" w:type="dxa"/>
          </w:tcPr>
          <w:p>
            <w:pPr>
              <w:pStyle w:val="0"/>
              <w:jc w:val="center"/>
            </w:pPr>
            <w:r>
              <w:rPr>
                <w:sz w:val="20"/>
              </w:rPr>
              <w:t xml:space="preserve">Рубан С.В.</w:t>
            </w:r>
          </w:p>
          <w:p>
            <w:pPr>
              <w:pStyle w:val="0"/>
              <w:jc w:val="center"/>
            </w:pPr>
            <w:r>
              <w:rPr>
                <w:sz w:val="20"/>
              </w:rPr>
              <w:t xml:space="preserve">Старосвет Л.В.</w:t>
            </w:r>
          </w:p>
        </w:tc>
      </w:tr>
      <w:tr>
        <w:tc>
          <w:tcPr>
            <w:tcW w:w="1134" w:type="dxa"/>
          </w:tcPr>
          <w:p>
            <w:pPr>
              <w:pStyle w:val="0"/>
            </w:pPr>
            <w:r>
              <w:rPr>
                <w:sz w:val="20"/>
              </w:rPr>
              <w:t xml:space="preserve">12</w:t>
            </w:r>
          </w:p>
        </w:tc>
        <w:tc>
          <w:tcPr>
            <w:tcW w:w="4139" w:type="dxa"/>
          </w:tcPr>
          <w:p>
            <w:pPr>
              <w:pStyle w:val="0"/>
            </w:pPr>
            <w:r>
              <w:rPr>
                <w:sz w:val="20"/>
              </w:rPr>
              <w:t xml:space="preserve">Развитие заправочной инфраструктуры СПГ</w:t>
            </w:r>
          </w:p>
        </w:tc>
        <w:tc>
          <w:tcPr>
            <w:tcW w:w="964" w:type="dxa"/>
          </w:tcPr>
          <w:p>
            <w:pPr>
              <w:pStyle w:val="0"/>
              <w:jc w:val="center"/>
            </w:pPr>
            <w:r>
              <w:rPr>
                <w:sz w:val="20"/>
              </w:rPr>
              <w:t xml:space="preserve">2031 - 2035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13</w:t>
            </w:r>
          </w:p>
        </w:tc>
        <w:tc>
          <w:tcPr>
            <w:tcW w:w="4139" w:type="dxa"/>
          </w:tcPr>
          <w:p>
            <w:pPr>
              <w:pStyle w:val="0"/>
            </w:pPr>
            <w:r>
              <w:rPr>
                <w:sz w:val="20"/>
              </w:rPr>
              <w:t xml:space="preserve">Газификация Прокопьевского муниципального округа</w:t>
            </w:r>
          </w:p>
        </w:tc>
        <w:tc>
          <w:tcPr>
            <w:tcW w:w="964" w:type="dxa"/>
          </w:tcPr>
          <w:p>
            <w:pPr>
              <w:pStyle w:val="0"/>
              <w:jc w:val="center"/>
            </w:pPr>
            <w:r>
              <w:rPr>
                <w:sz w:val="20"/>
              </w:rPr>
              <w:t xml:space="preserve">2031 - 2035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14</w:t>
            </w:r>
          </w:p>
        </w:tc>
        <w:tc>
          <w:tcPr>
            <w:tcW w:w="4139" w:type="dxa"/>
          </w:tcPr>
          <w:p>
            <w:pPr>
              <w:pStyle w:val="0"/>
            </w:pPr>
            <w:r>
              <w:rPr>
                <w:sz w:val="20"/>
              </w:rPr>
              <w:t xml:space="preserve">Перевод на природный газ котельных в Прокопьевском муниципальном округе (при наличии газовых сетей и созданной (развитой) газовой инфраструктуры)</w:t>
            </w:r>
          </w:p>
        </w:tc>
        <w:tc>
          <w:tcPr>
            <w:tcW w:w="964" w:type="dxa"/>
          </w:tcPr>
          <w:p>
            <w:pPr>
              <w:pStyle w:val="0"/>
              <w:jc w:val="center"/>
            </w:pPr>
            <w:r>
              <w:rPr>
                <w:sz w:val="20"/>
              </w:rPr>
              <w:t xml:space="preserve">2031 - 2035 годы (при наличии финансирования)</w:t>
            </w:r>
          </w:p>
        </w:tc>
        <w:tc>
          <w:tcPr>
            <w:tcW w:w="2835" w:type="dxa"/>
          </w:tcPr>
          <w:p>
            <w:pPr>
              <w:pStyle w:val="0"/>
              <w:jc w:val="center"/>
            </w:pPr>
            <w:r>
              <w:rPr>
                <w:sz w:val="20"/>
              </w:rPr>
              <w:t xml:space="preserve">Киселев Д.С.</w:t>
            </w:r>
          </w:p>
          <w:p>
            <w:pPr>
              <w:pStyle w:val="0"/>
              <w:jc w:val="center"/>
            </w:pPr>
            <w:r>
              <w:rPr>
                <w:sz w:val="20"/>
              </w:rPr>
              <w:t xml:space="preserve">Старосвет Л.В.</w:t>
            </w:r>
          </w:p>
          <w:p>
            <w:pPr>
              <w:pStyle w:val="0"/>
              <w:jc w:val="center"/>
            </w:pPr>
            <w:r>
              <w:rPr>
                <w:sz w:val="20"/>
              </w:rPr>
              <w:t xml:space="preserve">Беглов Д.Е.</w:t>
            </w:r>
          </w:p>
          <w:p>
            <w:pPr>
              <w:pStyle w:val="0"/>
              <w:jc w:val="center"/>
            </w:pPr>
            <w:r>
              <w:rPr>
                <w:sz w:val="20"/>
              </w:rPr>
              <w:t xml:space="preserve">Ариткулов А.В.</w:t>
            </w:r>
          </w:p>
          <w:p>
            <w:pPr>
              <w:pStyle w:val="0"/>
              <w:jc w:val="center"/>
            </w:pPr>
            <w:r>
              <w:rPr>
                <w:sz w:val="20"/>
              </w:rPr>
              <w:t xml:space="preserve">Герасимцев А.В.</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134" w:type="dxa"/>
          </w:tcPr>
          <w:p>
            <w:pPr>
              <w:pStyle w:val="0"/>
            </w:pPr>
            <w:r>
              <w:rPr>
                <w:sz w:val="20"/>
              </w:rPr>
              <w:t xml:space="preserve">15</w:t>
            </w:r>
          </w:p>
        </w:tc>
        <w:tc>
          <w:tcPr>
            <w:tcW w:w="4139" w:type="dxa"/>
          </w:tcPr>
          <w:p>
            <w:pPr>
              <w:pStyle w:val="0"/>
            </w:pPr>
            <w:r>
              <w:rPr>
                <w:sz w:val="20"/>
              </w:rPr>
              <w:t xml:space="preserve">Развитие заправочной инфраструктуры СПГ и КПГ</w:t>
            </w:r>
          </w:p>
        </w:tc>
        <w:tc>
          <w:tcPr>
            <w:tcW w:w="964" w:type="dxa"/>
          </w:tcPr>
          <w:p>
            <w:pPr>
              <w:pStyle w:val="0"/>
            </w:pPr>
            <w:r>
              <w:rPr>
                <w:sz w:val="20"/>
              </w:rPr>
              <w:t xml:space="preserve">2031 - 2035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16</w:t>
            </w:r>
          </w:p>
        </w:tc>
        <w:tc>
          <w:tcPr>
            <w:tcW w:w="4139" w:type="dxa"/>
          </w:tcPr>
          <w:p>
            <w:pPr>
              <w:pStyle w:val="0"/>
            </w:pPr>
            <w:r>
              <w:rPr>
                <w:sz w:val="20"/>
              </w:rPr>
              <w:t xml:space="preserve">Закупка общественного транспорта на газомоторном топливе</w:t>
            </w:r>
          </w:p>
        </w:tc>
        <w:tc>
          <w:tcPr>
            <w:tcW w:w="964" w:type="dxa"/>
          </w:tcPr>
          <w:p>
            <w:pPr>
              <w:pStyle w:val="0"/>
            </w:pPr>
            <w:r>
              <w:rPr>
                <w:sz w:val="20"/>
              </w:rPr>
              <w:t xml:space="preserve">2031 - 2035 годы</w:t>
            </w:r>
          </w:p>
        </w:tc>
        <w:tc>
          <w:tcPr>
            <w:tcW w:w="2835" w:type="dxa"/>
          </w:tcPr>
          <w:p>
            <w:pPr>
              <w:pStyle w:val="0"/>
              <w:jc w:val="center"/>
            </w:pPr>
            <w:r>
              <w:rPr>
                <w:sz w:val="20"/>
              </w:rPr>
              <w:t xml:space="preserve">Рубан С.В.</w:t>
            </w:r>
          </w:p>
        </w:tc>
      </w:tr>
      <w:tr>
        <w:tc>
          <w:tcPr>
            <w:tcW w:w="1134" w:type="dxa"/>
          </w:tcPr>
          <w:p>
            <w:pPr>
              <w:pStyle w:val="0"/>
            </w:pPr>
            <w:r>
              <w:rPr>
                <w:sz w:val="20"/>
              </w:rPr>
              <w:t xml:space="preserve">17</w:t>
            </w:r>
          </w:p>
        </w:tc>
        <w:tc>
          <w:tcPr>
            <w:tcW w:w="4139" w:type="dxa"/>
          </w:tcPr>
          <w:p>
            <w:pPr>
              <w:pStyle w:val="0"/>
            </w:pPr>
            <w:r>
              <w:rPr>
                <w:sz w:val="20"/>
              </w:rPr>
              <w:t xml:space="preserve">Развитие центров переоборудования автомобильной техники на газомоторное топливо</w:t>
            </w:r>
          </w:p>
        </w:tc>
        <w:tc>
          <w:tcPr>
            <w:tcW w:w="964" w:type="dxa"/>
          </w:tcPr>
          <w:p>
            <w:pPr>
              <w:pStyle w:val="0"/>
            </w:pPr>
            <w:r>
              <w:rPr>
                <w:sz w:val="20"/>
              </w:rPr>
              <w:t xml:space="preserve">2031 - 2035 годы</w:t>
            </w:r>
          </w:p>
        </w:tc>
        <w:tc>
          <w:tcPr>
            <w:tcW w:w="2835" w:type="dxa"/>
          </w:tcPr>
          <w:p>
            <w:pPr>
              <w:pStyle w:val="0"/>
              <w:jc w:val="center"/>
            </w:pPr>
            <w:r>
              <w:rPr>
                <w:sz w:val="20"/>
              </w:rPr>
              <w:t xml:space="preserve">Рубан С.В.</w:t>
            </w:r>
          </w:p>
          <w:p>
            <w:pPr>
              <w:pStyle w:val="0"/>
              <w:jc w:val="center"/>
            </w:pPr>
            <w:r>
              <w:rPr>
                <w:sz w:val="20"/>
              </w:rPr>
              <w:t xml:space="preserve">Старосвет Л.В.</w:t>
            </w:r>
          </w:p>
        </w:tc>
      </w:tr>
      <w:tr>
        <w:tc>
          <w:tcPr>
            <w:tcW w:w="1134" w:type="dxa"/>
          </w:tcPr>
          <w:p>
            <w:pPr>
              <w:pStyle w:val="0"/>
            </w:pPr>
            <w:r>
              <w:rPr>
                <w:sz w:val="20"/>
              </w:rPr>
              <w:t xml:space="preserve">18</w:t>
            </w:r>
          </w:p>
        </w:tc>
        <w:tc>
          <w:tcPr>
            <w:tcW w:w="4139" w:type="dxa"/>
          </w:tcPr>
          <w:p>
            <w:pPr>
              <w:pStyle w:val="0"/>
            </w:pPr>
            <w:r>
              <w:rPr>
                <w:sz w:val="20"/>
              </w:rPr>
              <w:t xml:space="preserve">Перевод карьерной техники угледобывающих компаний на СПГ</w:t>
            </w:r>
          </w:p>
        </w:tc>
        <w:tc>
          <w:tcPr>
            <w:tcW w:w="964" w:type="dxa"/>
          </w:tcPr>
          <w:p>
            <w:pPr>
              <w:pStyle w:val="0"/>
            </w:pPr>
            <w:r>
              <w:rPr>
                <w:sz w:val="20"/>
              </w:rPr>
              <w:t xml:space="preserve">2031 - 2035 годы</w:t>
            </w:r>
          </w:p>
        </w:tc>
        <w:tc>
          <w:tcPr>
            <w:tcW w:w="2835" w:type="dxa"/>
          </w:tcPr>
          <w:p>
            <w:pPr>
              <w:pStyle w:val="0"/>
              <w:jc w:val="center"/>
            </w:pPr>
            <w:r>
              <w:rPr>
                <w:sz w:val="20"/>
              </w:rPr>
              <w:t xml:space="preserve">Токарев О.С.</w:t>
            </w:r>
          </w:p>
          <w:p>
            <w:pPr>
              <w:pStyle w:val="0"/>
              <w:jc w:val="center"/>
            </w:pPr>
            <w:r>
              <w:rPr>
                <w:sz w:val="20"/>
              </w:rPr>
              <w:t xml:space="preserve">Старосвет Л.В.</w:t>
            </w:r>
          </w:p>
        </w:tc>
      </w:tr>
      <w:tr>
        <w:tc>
          <w:tcPr>
            <w:tcW w:w="1134" w:type="dxa"/>
          </w:tcPr>
          <w:p>
            <w:pPr>
              <w:pStyle w:val="0"/>
            </w:pPr>
            <w:r>
              <w:rPr>
                <w:sz w:val="20"/>
              </w:rPr>
              <w:t xml:space="preserve">19</w:t>
            </w:r>
          </w:p>
        </w:tc>
        <w:tc>
          <w:tcPr>
            <w:tcW w:w="4139" w:type="dxa"/>
          </w:tcPr>
          <w:p>
            <w:pPr>
              <w:pStyle w:val="0"/>
            </w:pPr>
            <w:r>
              <w:rPr>
                <w:sz w:val="20"/>
              </w:rPr>
              <w:t xml:space="preserve">Строительство заводов по сжижению природного газа</w:t>
            </w:r>
          </w:p>
        </w:tc>
        <w:tc>
          <w:tcPr>
            <w:tcW w:w="964" w:type="dxa"/>
          </w:tcPr>
          <w:p>
            <w:pPr>
              <w:pStyle w:val="0"/>
            </w:pPr>
            <w:r>
              <w:rPr>
                <w:sz w:val="20"/>
              </w:rPr>
              <w:t xml:space="preserve">2031 - 2035 годы</w:t>
            </w:r>
          </w:p>
        </w:tc>
        <w:tc>
          <w:tcPr>
            <w:tcW w:w="2835" w:type="dxa"/>
          </w:tcPr>
          <w:p>
            <w:pPr>
              <w:pStyle w:val="0"/>
              <w:jc w:val="center"/>
            </w:pPr>
            <w:r>
              <w:rPr>
                <w:sz w:val="20"/>
              </w:rPr>
              <w:t xml:space="preserve">Старосвет Л.В.</w:t>
            </w:r>
          </w:p>
        </w:tc>
      </w:tr>
      <w:tr>
        <w:tc>
          <w:tcPr>
            <w:tcW w:w="1134" w:type="dxa"/>
          </w:tcPr>
          <w:p>
            <w:pPr>
              <w:pStyle w:val="0"/>
            </w:pPr>
            <w:r>
              <w:rPr>
                <w:sz w:val="20"/>
              </w:rPr>
              <w:t xml:space="preserve">Результаты</w:t>
            </w:r>
          </w:p>
        </w:tc>
        <w:tc>
          <w:tcPr>
            <w:gridSpan w:val="3"/>
            <w:tcW w:w="7938" w:type="dxa"/>
          </w:tcPr>
          <w:p>
            <w:pPr>
              <w:pStyle w:val="0"/>
            </w:pPr>
            <w:r>
              <w:rPr>
                <w:sz w:val="20"/>
              </w:rPr>
              <w:t xml:space="preserve">1. Полностью выполнены мероприятия третьей программы газификации, газифицированы объекты третьей очереди.</w:t>
            </w:r>
          </w:p>
          <w:p>
            <w:pPr>
              <w:pStyle w:val="0"/>
            </w:pPr>
            <w:r>
              <w:rPr>
                <w:sz w:val="20"/>
              </w:rPr>
              <w:t xml:space="preserve">2. Запущены дополнительные мощности по малотоннажному производству СПГ (преимущественно используется метан угольных пластов).</w:t>
            </w:r>
          </w:p>
          <w:p>
            <w:pPr>
              <w:pStyle w:val="0"/>
            </w:pPr>
            <w:r>
              <w:rPr>
                <w:sz w:val="20"/>
              </w:rPr>
              <w:t xml:space="preserve">3. Газифицированы объекты четвертой очереди.</w:t>
            </w:r>
          </w:p>
          <w:p>
            <w:pPr>
              <w:pStyle w:val="0"/>
            </w:pPr>
            <w:r>
              <w:rPr>
                <w:sz w:val="20"/>
              </w:rPr>
              <w:t xml:space="preserve">4. СПГ активно используется для газификации. Большая часть техники переведена на СПГ.</w:t>
            </w:r>
          </w:p>
          <w:p>
            <w:pPr>
              <w:pStyle w:val="0"/>
            </w:pPr>
            <w:r>
              <w:rPr>
                <w:sz w:val="20"/>
              </w:rPr>
              <w:t xml:space="preserve">5. Большая доля потребностей обеспечивается за счет промышленной добычи метана угольных пластов.</w:t>
            </w:r>
          </w:p>
          <w:p>
            <w:pPr>
              <w:pStyle w:val="0"/>
            </w:pPr>
            <w:r>
              <w:rPr>
                <w:sz w:val="20"/>
              </w:rPr>
              <w:t xml:space="preserve">6. Уровень газификации Кузбасса достиг 30%</w:t>
            </w:r>
          </w:p>
        </w:tc>
      </w:tr>
    </w:tbl>
    <w:p>
      <w:pPr>
        <w:pStyle w:val="0"/>
        <w:jc w:val="both"/>
      </w:pPr>
      <w:r>
        <w:rPr>
          <w:sz w:val="20"/>
        </w:rPr>
      </w:r>
    </w:p>
    <w:p>
      <w:pPr>
        <w:pStyle w:val="2"/>
        <w:outlineLvl w:val="2"/>
        <w:jc w:val="center"/>
      </w:pPr>
      <w:r>
        <w:rPr>
          <w:sz w:val="20"/>
        </w:rPr>
        <w:t xml:space="preserve">Приоритет N 8 "Стратегические преобразования</w:t>
      </w:r>
    </w:p>
    <w:p>
      <w:pPr>
        <w:pStyle w:val="2"/>
        <w:jc w:val="center"/>
      </w:pPr>
      <w:r>
        <w:rPr>
          <w:sz w:val="20"/>
        </w:rPr>
        <w:t xml:space="preserve">агропромышленного комплекса Кузбасса"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4139"/>
        <w:gridCol w:w="1361"/>
        <w:gridCol w:w="2438"/>
      </w:tblGrid>
      <w:tr>
        <w:tc>
          <w:tcPr>
            <w:tcW w:w="1134" w:type="dxa"/>
            <w:vAlign w:val="center"/>
          </w:tcPr>
          <w:p>
            <w:pPr>
              <w:pStyle w:val="0"/>
              <w:jc w:val="center"/>
            </w:pPr>
            <w:r>
              <w:rPr>
                <w:sz w:val="20"/>
              </w:rPr>
              <w:t xml:space="preserve">N п/п</w:t>
            </w:r>
          </w:p>
        </w:tc>
        <w:tc>
          <w:tcPr>
            <w:tcW w:w="4139" w:type="dxa"/>
            <w:vAlign w:val="center"/>
          </w:tcPr>
          <w:p>
            <w:pPr>
              <w:pStyle w:val="0"/>
              <w:jc w:val="center"/>
            </w:pPr>
            <w:r>
              <w:rPr>
                <w:sz w:val="20"/>
              </w:rPr>
              <w:t xml:space="preserve">Цель/задача/мероприятия/результаты</w:t>
            </w:r>
          </w:p>
        </w:tc>
        <w:tc>
          <w:tcPr>
            <w:tcW w:w="1361" w:type="dxa"/>
            <w:vAlign w:val="center"/>
          </w:tcPr>
          <w:p>
            <w:pPr>
              <w:pStyle w:val="0"/>
              <w:jc w:val="center"/>
            </w:pPr>
            <w:r>
              <w:rPr>
                <w:sz w:val="20"/>
              </w:rPr>
              <w:t xml:space="preserve">Срок выполнения</w:t>
            </w:r>
          </w:p>
        </w:tc>
        <w:tc>
          <w:tcPr>
            <w:tcW w:w="2438" w:type="dxa"/>
            <w:vAlign w:val="center"/>
          </w:tcPr>
          <w:p>
            <w:pPr>
              <w:pStyle w:val="0"/>
              <w:jc w:val="center"/>
            </w:pPr>
            <w:r>
              <w:rPr>
                <w:sz w:val="20"/>
              </w:rPr>
              <w:t xml:space="preserve">Ответственные исполнители</w:t>
            </w:r>
          </w:p>
        </w:tc>
      </w:tr>
      <w:tr>
        <w:tc>
          <w:tcPr>
            <w:tcW w:w="1134" w:type="dxa"/>
            <w:vAlign w:val="center"/>
          </w:tcPr>
          <w:p>
            <w:pPr>
              <w:pStyle w:val="0"/>
              <w:jc w:val="center"/>
            </w:pPr>
            <w:r>
              <w:rPr>
                <w:sz w:val="20"/>
              </w:rPr>
              <w:t xml:space="preserve">1</w:t>
            </w:r>
          </w:p>
        </w:tc>
        <w:tc>
          <w:tcPr>
            <w:tcW w:w="4139" w:type="dxa"/>
            <w:vAlign w:val="center"/>
          </w:tcPr>
          <w:p>
            <w:pPr>
              <w:pStyle w:val="0"/>
              <w:jc w:val="center"/>
            </w:pPr>
            <w:r>
              <w:rPr>
                <w:sz w:val="20"/>
              </w:rPr>
              <w:t xml:space="preserve">2</w:t>
            </w:r>
          </w:p>
        </w:tc>
        <w:tc>
          <w:tcPr>
            <w:tcW w:w="1361" w:type="dxa"/>
            <w:vAlign w:val="center"/>
          </w:tcPr>
          <w:p>
            <w:pPr>
              <w:pStyle w:val="0"/>
              <w:jc w:val="center"/>
            </w:pPr>
            <w:r>
              <w:rPr>
                <w:sz w:val="20"/>
              </w:rPr>
              <w:t xml:space="preserve">3</w:t>
            </w:r>
          </w:p>
        </w:tc>
        <w:tc>
          <w:tcPr>
            <w:tcW w:w="2438" w:type="dxa"/>
            <w:vAlign w:val="center"/>
          </w:tcPr>
          <w:p>
            <w:pPr>
              <w:pStyle w:val="0"/>
              <w:jc w:val="center"/>
            </w:pPr>
            <w:r>
              <w:rPr>
                <w:sz w:val="20"/>
              </w:rPr>
              <w:t xml:space="preserve">4</w:t>
            </w:r>
          </w:p>
        </w:tc>
      </w:tr>
      <w:tr>
        <w:tc>
          <w:tcPr>
            <w:gridSpan w:val="4"/>
            <w:tcW w:w="9072" w:type="dxa"/>
          </w:tcPr>
          <w:p>
            <w:pPr>
              <w:pStyle w:val="0"/>
              <w:outlineLvl w:val="3"/>
              <w:jc w:val="center"/>
            </w:pPr>
            <w:r>
              <w:rPr>
                <w:sz w:val="20"/>
              </w:rPr>
              <w:t xml:space="preserve">I этап (2021 - 2022 годы)</w:t>
            </w:r>
          </w:p>
        </w:tc>
      </w:tr>
      <w:tr>
        <w:tc>
          <w:tcPr>
            <w:tcW w:w="1134" w:type="dxa"/>
          </w:tcPr>
          <w:p>
            <w:pPr>
              <w:pStyle w:val="0"/>
            </w:pPr>
            <w:r>
              <w:rPr>
                <w:sz w:val="20"/>
              </w:rPr>
              <w:t xml:space="preserve">Цель 1</w:t>
            </w:r>
          </w:p>
        </w:tc>
        <w:tc>
          <w:tcPr>
            <w:gridSpan w:val="3"/>
            <w:tcW w:w="7938" w:type="dxa"/>
          </w:tcPr>
          <w:p>
            <w:pPr>
              <w:pStyle w:val="0"/>
            </w:pPr>
            <w:r>
              <w:rPr>
                <w:sz w:val="20"/>
              </w:rPr>
              <w:t xml:space="preserve">Внедрение в Кузбассе адаптивной модели почвозащитного и ресурсосберегающего земледелия</w:t>
            </w:r>
          </w:p>
        </w:tc>
      </w:tr>
      <w:tr>
        <w:tc>
          <w:tcPr>
            <w:tcW w:w="1134" w:type="dxa"/>
          </w:tcPr>
          <w:p>
            <w:pPr>
              <w:pStyle w:val="0"/>
            </w:pPr>
            <w:r>
              <w:rPr>
                <w:sz w:val="20"/>
              </w:rPr>
              <w:t xml:space="preserve">Задача 1</w:t>
            </w:r>
          </w:p>
        </w:tc>
        <w:tc>
          <w:tcPr>
            <w:gridSpan w:val="3"/>
            <w:tcW w:w="7938" w:type="dxa"/>
          </w:tcPr>
          <w:p>
            <w:pPr>
              <w:pStyle w:val="0"/>
            </w:pPr>
            <w:r>
              <w:rPr>
                <w:sz w:val="20"/>
              </w:rPr>
              <w:t xml:space="preserve">Создание центра почвозащитного и ресурсосберегающего сельскохозяйственного производства совместно с Министерством сельского хозяйства и перерабатывающей промышленности Кузбасса</w:t>
            </w:r>
          </w:p>
        </w:tc>
      </w:tr>
      <w:tr>
        <w:tc>
          <w:tcPr>
            <w:tcW w:w="1134" w:type="dxa"/>
          </w:tcPr>
          <w:p>
            <w:pPr>
              <w:pStyle w:val="0"/>
            </w:pPr>
            <w:r>
              <w:rPr>
                <w:sz w:val="20"/>
              </w:rPr>
              <w:t xml:space="preserve">1</w:t>
            </w:r>
          </w:p>
        </w:tc>
        <w:tc>
          <w:tcPr>
            <w:tcW w:w="4139" w:type="dxa"/>
          </w:tcPr>
          <w:p>
            <w:pPr>
              <w:pStyle w:val="0"/>
            </w:pPr>
            <w:r>
              <w:rPr>
                <w:sz w:val="20"/>
              </w:rPr>
              <w:t xml:space="preserve">Создание на базе ООО "Центр передового земледелия" центра почвозащитного и ресурсосберегающего сельскохозяйственного производства</w:t>
            </w:r>
          </w:p>
        </w:tc>
        <w:tc>
          <w:tcPr>
            <w:tcW w:w="1361" w:type="dxa"/>
          </w:tcPr>
          <w:p>
            <w:pPr>
              <w:pStyle w:val="0"/>
              <w:jc w:val="center"/>
            </w:pPr>
            <w:r>
              <w:rPr>
                <w:sz w:val="20"/>
              </w:rPr>
              <w:t xml:space="preserve">2022 год</w:t>
            </w:r>
          </w:p>
        </w:tc>
        <w:tc>
          <w:tcPr>
            <w:tcW w:w="2438" w:type="dxa"/>
          </w:tcPr>
          <w:p>
            <w:pPr>
              <w:pStyle w:val="0"/>
              <w:jc w:val="center"/>
            </w:pPr>
            <w:r>
              <w:rPr>
                <w:sz w:val="20"/>
              </w:rPr>
              <w:t xml:space="preserve">Ариткулов А.В.</w:t>
            </w:r>
          </w:p>
          <w:p>
            <w:pPr>
              <w:pStyle w:val="0"/>
              <w:jc w:val="center"/>
            </w:pPr>
            <w:r>
              <w:rPr>
                <w:sz w:val="20"/>
              </w:rPr>
              <w:t xml:space="preserve">ООО "Центр передового земледелия" (по согласованию)</w:t>
            </w:r>
          </w:p>
        </w:tc>
      </w:tr>
      <w:tr>
        <w:tc>
          <w:tcPr>
            <w:tcW w:w="1134" w:type="dxa"/>
          </w:tcPr>
          <w:p>
            <w:pPr>
              <w:pStyle w:val="0"/>
            </w:pPr>
            <w:r>
              <w:rPr>
                <w:sz w:val="20"/>
              </w:rPr>
              <w:t xml:space="preserve">Задача 2</w:t>
            </w:r>
          </w:p>
        </w:tc>
        <w:tc>
          <w:tcPr>
            <w:gridSpan w:val="3"/>
            <w:tcW w:w="7938" w:type="dxa"/>
          </w:tcPr>
          <w:p>
            <w:pPr>
              <w:pStyle w:val="0"/>
            </w:pPr>
            <w:r>
              <w:rPr>
                <w:sz w:val="20"/>
              </w:rPr>
              <w:t xml:space="preserve">Создание центральной лаборатории Кузбасса для проведения качественного анализа и постоянного мониторинга состояния почв</w:t>
            </w:r>
          </w:p>
          <w:p>
            <w:pPr>
              <w:pStyle w:val="0"/>
            </w:pPr>
            <w:r>
              <w:rPr>
                <w:sz w:val="20"/>
              </w:rPr>
              <w:t xml:space="preserve">на сельскохозяйственных угодьях и землях, потенциально пригодных для ведения сельского хозяйства на территории региона</w:t>
            </w:r>
          </w:p>
        </w:tc>
      </w:tr>
      <w:tr>
        <w:tc>
          <w:tcPr>
            <w:tcW w:w="1134" w:type="dxa"/>
          </w:tcPr>
          <w:p>
            <w:pPr>
              <w:pStyle w:val="0"/>
            </w:pPr>
            <w:r>
              <w:rPr>
                <w:sz w:val="20"/>
              </w:rPr>
              <w:t xml:space="preserve">1</w:t>
            </w:r>
          </w:p>
        </w:tc>
        <w:tc>
          <w:tcPr>
            <w:tcW w:w="4139" w:type="dxa"/>
          </w:tcPr>
          <w:p>
            <w:pPr>
              <w:pStyle w:val="0"/>
            </w:pPr>
            <w:r>
              <w:rPr>
                <w:sz w:val="20"/>
              </w:rPr>
              <w:t xml:space="preserve">Создание центральной лаборатории Кузбасса на базе ФГБУ ЦАС "Кемеровский"</w:t>
            </w:r>
          </w:p>
        </w:tc>
        <w:tc>
          <w:tcPr>
            <w:tcW w:w="1361" w:type="dxa"/>
          </w:tcPr>
          <w:p>
            <w:pPr>
              <w:pStyle w:val="0"/>
              <w:jc w:val="center"/>
            </w:pPr>
            <w:r>
              <w:rPr>
                <w:sz w:val="20"/>
              </w:rPr>
              <w:t xml:space="preserve">2022 год</w:t>
            </w:r>
          </w:p>
        </w:tc>
        <w:tc>
          <w:tcPr>
            <w:tcW w:w="2438" w:type="dxa"/>
          </w:tcPr>
          <w:p>
            <w:pPr>
              <w:pStyle w:val="0"/>
              <w:jc w:val="center"/>
            </w:pPr>
            <w:r>
              <w:rPr>
                <w:sz w:val="20"/>
              </w:rPr>
              <w:t xml:space="preserve">Ариткулов А.В.</w:t>
            </w:r>
          </w:p>
          <w:p>
            <w:pPr>
              <w:pStyle w:val="0"/>
              <w:jc w:val="center"/>
            </w:pPr>
            <w:r>
              <w:rPr>
                <w:sz w:val="20"/>
              </w:rPr>
              <w:t xml:space="preserve">ФГБУ ЦАС "Кемеровский"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Оказание услуг по анализу почвы для сельскохозяйственных предприятий</w:t>
            </w:r>
          </w:p>
        </w:tc>
        <w:tc>
          <w:tcPr>
            <w:tcW w:w="1361" w:type="dxa"/>
          </w:tcPr>
          <w:p>
            <w:pPr>
              <w:pStyle w:val="0"/>
              <w:jc w:val="center"/>
            </w:pPr>
            <w:r>
              <w:rPr>
                <w:sz w:val="20"/>
              </w:rPr>
              <w:t xml:space="preserve">2021 - 2022 годы</w:t>
            </w:r>
          </w:p>
        </w:tc>
        <w:tc>
          <w:tcPr>
            <w:tcW w:w="2438" w:type="dxa"/>
          </w:tcPr>
          <w:p>
            <w:pPr>
              <w:pStyle w:val="0"/>
              <w:jc w:val="center"/>
            </w:pPr>
            <w:r>
              <w:rPr>
                <w:sz w:val="20"/>
              </w:rPr>
              <w:t xml:space="preserve">ФГБОУ ВО "Кузбасская государственная сельскохозяйственная академия" (по согласованию)</w:t>
            </w:r>
          </w:p>
          <w:p>
            <w:pPr>
              <w:pStyle w:val="0"/>
              <w:jc w:val="center"/>
            </w:pPr>
            <w:r>
              <w:rPr>
                <w:sz w:val="20"/>
              </w:rPr>
              <w:t xml:space="preserve">ООО "Центр передового земледелия" (по согласованию)</w:t>
            </w:r>
          </w:p>
        </w:tc>
      </w:tr>
      <w:tr>
        <w:tc>
          <w:tcPr>
            <w:tcW w:w="1134" w:type="dxa"/>
          </w:tcPr>
          <w:p>
            <w:pPr>
              <w:pStyle w:val="0"/>
            </w:pPr>
            <w:r>
              <w:rPr>
                <w:sz w:val="20"/>
              </w:rPr>
              <w:t xml:space="preserve">Задача 3</w:t>
            </w:r>
          </w:p>
        </w:tc>
        <w:tc>
          <w:tcPr>
            <w:gridSpan w:val="3"/>
            <w:tcW w:w="7938" w:type="dxa"/>
          </w:tcPr>
          <w:p>
            <w:pPr>
              <w:pStyle w:val="0"/>
            </w:pPr>
            <w:r>
              <w:rPr>
                <w:sz w:val="20"/>
              </w:rPr>
              <w:t xml:space="preserve">Разработка и своевременная актуализация детализированных карт сельскохозяйственных площадей - состав и качество почвы, водопотребление, урожайность и т.п.</w:t>
            </w:r>
          </w:p>
        </w:tc>
      </w:tr>
      <w:tr>
        <w:tc>
          <w:tcPr>
            <w:tcW w:w="1134" w:type="dxa"/>
          </w:tcPr>
          <w:p>
            <w:pPr>
              <w:pStyle w:val="0"/>
            </w:pPr>
            <w:r>
              <w:rPr>
                <w:sz w:val="20"/>
              </w:rPr>
              <w:t xml:space="preserve">1</w:t>
            </w:r>
          </w:p>
        </w:tc>
        <w:tc>
          <w:tcPr>
            <w:tcW w:w="4139" w:type="dxa"/>
          </w:tcPr>
          <w:p>
            <w:pPr>
              <w:pStyle w:val="0"/>
            </w:pPr>
            <w:r>
              <w:rPr>
                <w:sz w:val="20"/>
              </w:rPr>
              <w:t xml:space="preserve">Оцифровка сельхозугодий (ЕФИЗ ЗСН)</w:t>
            </w:r>
          </w:p>
        </w:tc>
        <w:tc>
          <w:tcPr>
            <w:tcW w:w="1361" w:type="dxa"/>
          </w:tcPr>
          <w:p>
            <w:pPr>
              <w:pStyle w:val="0"/>
              <w:jc w:val="center"/>
            </w:pPr>
            <w:r>
              <w:rPr>
                <w:sz w:val="20"/>
              </w:rPr>
              <w:t xml:space="preserve">2022 год</w:t>
            </w:r>
          </w:p>
        </w:tc>
        <w:tc>
          <w:tcPr>
            <w:tcW w:w="2438" w:type="dxa"/>
          </w:tcPr>
          <w:p>
            <w:pPr>
              <w:pStyle w:val="0"/>
              <w:jc w:val="center"/>
            </w:pPr>
            <w:r>
              <w:rPr>
                <w:sz w:val="20"/>
              </w:rPr>
              <w:t xml:space="preserve">Ариткулов А.В.</w:t>
            </w:r>
          </w:p>
          <w:p>
            <w:pPr>
              <w:pStyle w:val="0"/>
              <w:jc w:val="center"/>
            </w:pPr>
            <w:r>
              <w:rPr>
                <w:sz w:val="20"/>
              </w:rPr>
              <w:t xml:space="preserve">ФГБОУ ВО "Кемеровский государственный университет" (по согласованию)</w:t>
            </w:r>
          </w:p>
        </w:tc>
      </w:tr>
      <w:tr>
        <w:tc>
          <w:tcPr>
            <w:tcW w:w="1134" w:type="dxa"/>
          </w:tcPr>
          <w:p>
            <w:pPr>
              <w:pStyle w:val="0"/>
            </w:pPr>
            <w:r>
              <w:rPr>
                <w:sz w:val="20"/>
              </w:rPr>
              <w:t xml:space="preserve">Задача 4</w:t>
            </w:r>
          </w:p>
        </w:tc>
        <w:tc>
          <w:tcPr>
            <w:gridSpan w:val="3"/>
            <w:tcW w:w="7938" w:type="dxa"/>
          </w:tcPr>
          <w:p>
            <w:pPr>
              <w:pStyle w:val="0"/>
            </w:pPr>
            <w:r>
              <w:rPr>
                <w:sz w:val="20"/>
              </w:rPr>
              <w:t xml:space="preserve">Создание современной базы данных по передовым почвозащитным и ресурсосберегающим технологиям и удобрениям. Сотрудничество с АНО "Научно-образовательный центр "Кузбасс" по поиску и внедрению почвозащитных и ресурсосберегающих технологий, а также эффективных удобрений с целью повышения научно-технического потенциала сельского хозяйства Кузбасса</w:t>
            </w:r>
          </w:p>
        </w:tc>
      </w:tr>
      <w:tr>
        <w:tc>
          <w:tcPr>
            <w:tcW w:w="1134" w:type="dxa"/>
          </w:tcPr>
          <w:p>
            <w:pPr>
              <w:pStyle w:val="0"/>
            </w:pPr>
            <w:r>
              <w:rPr>
                <w:sz w:val="20"/>
              </w:rPr>
              <w:t xml:space="preserve">1</w:t>
            </w:r>
          </w:p>
        </w:tc>
        <w:tc>
          <w:tcPr>
            <w:tcW w:w="4139" w:type="dxa"/>
          </w:tcPr>
          <w:p>
            <w:pPr>
              <w:pStyle w:val="0"/>
            </w:pPr>
            <w:r>
              <w:rPr>
                <w:sz w:val="20"/>
              </w:rPr>
              <w:t xml:space="preserve">На основании научных исследований Кемеровского НИИСХ - филиала СФНЦА РАН по почвозащитному земледелию выявить элементы ресурсосберегающих технологий возделывания сельскохозяйственных культур</w:t>
            </w:r>
          </w:p>
        </w:tc>
        <w:tc>
          <w:tcPr>
            <w:tcW w:w="1361" w:type="dxa"/>
          </w:tcPr>
          <w:p>
            <w:pPr>
              <w:pStyle w:val="0"/>
              <w:jc w:val="center"/>
            </w:pPr>
            <w:r>
              <w:rPr>
                <w:sz w:val="20"/>
              </w:rPr>
              <w:t xml:space="preserve">2022 год</w:t>
            </w:r>
          </w:p>
        </w:tc>
        <w:tc>
          <w:tcPr>
            <w:tcW w:w="2438" w:type="dxa"/>
          </w:tcPr>
          <w:p>
            <w:pPr>
              <w:pStyle w:val="0"/>
              <w:jc w:val="center"/>
            </w:pPr>
            <w:r>
              <w:rPr>
                <w:sz w:val="20"/>
              </w:rPr>
              <w:t xml:space="preserve">Ариткулов А.В.</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Кемеровский НИИСХ - филиал СФНЦА РАН (по согласованию)</w:t>
            </w:r>
          </w:p>
        </w:tc>
      </w:tr>
      <w:tr>
        <w:tc>
          <w:tcPr>
            <w:tcW w:w="1134" w:type="dxa"/>
          </w:tcPr>
          <w:p>
            <w:pPr>
              <w:pStyle w:val="0"/>
            </w:pPr>
            <w:r>
              <w:rPr>
                <w:sz w:val="20"/>
              </w:rPr>
              <w:t xml:space="preserve">Задача 5</w:t>
            </w:r>
          </w:p>
        </w:tc>
        <w:tc>
          <w:tcPr>
            <w:gridSpan w:val="3"/>
            <w:tcW w:w="7938" w:type="dxa"/>
          </w:tcPr>
          <w:p>
            <w:pPr>
              <w:pStyle w:val="0"/>
            </w:pPr>
            <w:r>
              <w:rPr>
                <w:sz w:val="20"/>
              </w:rPr>
              <w:t xml:space="preserve">Предоставление фермерам услуг по разработке комплексов эффективного производства выбранных сельскохозяйственных культур. Подбор и адаптация современных почвозащитных и ресурсосберегающих технологий, эффективных удобрений (экспериментальные площадки)</w:t>
            </w:r>
          </w:p>
        </w:tc>
      </w:tr>
      <w:tr>
        <w:tc>
          <w:tcPr>
            <w:tcW w:w="1134" w:type="dxa"/>
          </w:tcPr>
          <w:p>
            <w:pPr>
              <w:pStyle w:val="0"/>
            </w:pPr>
            <w:r>
              <w:rPr>
                <w:sz w:val="20"/>
              </w:rPr>
              <w:t xml:space="preserve">1</w:t>
            </w:r>
          </w:p>
        </w:tc>
        <w:tc>
          <w:tcPr>
            <w:tcW w:w="4139" w:type="dxa"/>
          </w:tcPr>
          <w:p>
            <w:pPr>
              <w:pStyle w:val="0"/>
            </w:pPr>
            <w:r>
              <w:rPr>
                <w:sz w:val="20"/>
              </w:rPr>
              <w:t xml:space="preserve">Создание эталонного хозяйства на базе ООО "Азот-Агро" (экспериментальная площадка, подбор и адаптация современных почвозащитных и ресурсосберегающих технологий, эффективных удобрений)</w:t>
            </w:r>
          </w:p>
        </w:tc>
        <w:tc>
          <w:tcPr>
            <w:tcW w:w="1361" w:type="dxa"/>
          </w:tcPr>
          <w:p>
            <w:pPr>
              <w:pStyle w:val="0"/>
              <w:jc w:val="center"/>
            </w:pPr>
            <w:r>
              <w:rPr>
                <w:sz w:val="20"/>
              </w:rPr>
              <w:t xml:space="preserve">2022 год</w:t>
            </w:r>
          </w:p>
        </w:tc>
        <w:tc>
          <w:tcPr>
            <w:tcW w:w="2438" w:type="dxa"/>
          </w:tcPr>
          <w:p>
            <w:pPr>
              <w:pStyle w:val="0"/>
              <w:jc w:val="center"/>
            </w:pPr>
            <w:r>
              <w:rPr>
                <w:sz w:val="20"/>
              </w:rPr>
              <w:t xml:space="preserve">Ариткулов А.В.</w:t>
            </w:r>
          </w:p>
          <w:p>
            <w:pPr>
              <w:pStyle w:val="0"/>
              <w:jc w:val="center"/>
            </w:pPr>
            <w:r>
              <w:rPr>
                <w:sz w:val="20"/>
              </w:rPr>
              <w:t xml:space="preserve">ООО "Азот-Агро"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Анализ потребности сельскохозяйственных предприятий в новых сельскохозяйственных культурах и технологиях. Обсуждение запроса на научно-практической конференции</w:t>
            </w:r>
          </w:p>
        </w:tc>
        <w:tc>
          <w:tcPr>
            <w:tcW w:w="1361" w:type="dxa"/>
          </w:tcPr>
          <w:p>
            <w:pPr>
              <w:pStyle w:val="0"/>
              <w:jc w:val="center"/>
            </w:pPr>
            <w:r>
              <w:rPr>
                <w:sz w:val="20"/>
              </w:rPr>
              <w:t xml:space="preserve">2021 год</w:t>
            </w:r>
          </w:p>
        </w:tc>
        <w:tc>
          <w:tcPr>
            <w:tcW w:w="2438" w:type="dxa"/>
          </w:tcPr>
          <w:p>
            <w:pPr>
              <w:pStyle w:val="0"/>
              <w:jc w:val="center"/>
            </w:pPr>
            <w:r>
              <w:rPr>
                <w:sz w:val="20"/>
              </w:rPr>
              <w:t xml:space="preserve">ФГБОУ ВО "Кузбасская государственная сельскохозяйственная академия" (по согласованию)</w:t>
            </w:r>
          </w:p>
        </w:tc>
      </w:tr>
      <w:tr>
        <w:tc>
          <w:tcPr>
            <w:tcW w:w="1134" w:type="dxa"/>
          </w:tcPr>
          <w:p>
            <w:pPr>
              <w:pStyle w:val="0"/>
            </w:pPr>
            <w:r>
              <w:rPr>
                <w:sz w:val="20"/>
              </w:rPr>
              <w:t xml:space="preserve">3</w:t>
            </w:r>
          </w:p>
        </w:tc>
        <w:tc>
          <w:tcPr>
            <w:tcW w:w="4139" w:type="dxa"/>
          </w:tcPr>
          <w:p>
            <w:pPr>
              <w:pStyle w:val="0"/>
            </w:pPr>
            <w:r>
              <w:rPr>
                <w:sz w:val="20"/>
              </w:rPr>
              <w:t xml:space="preserve">Реализация технологий на демонстрационном поле (учхоз)</w:t>
            </w:r>
          </w:p>
        </w:tc>
        <w:tc>
          <w:tcPr>
            <w:tcW w:w="1361" w:type="dxa"/>
          </w:tcPr>
          <w:p>
            <w:pPr>
              <w:pStyle w:val="0"/>
              <w:jc w:val="center"/>
            </w:pPr>
            <w:r>
              <w:rPr>
                <w:sz w:val="20"/>
              </w:rPr>
              <w:t xml:space="preserve">2021 год</w:t>
            </w:r>
          </w:p>
        </w:tc>
        <w:tc>
          <w:tcPr>
            <w:tcW w:w="2438" w:type="dxa"/>
          </w:tcPr>
          <w:p>
            <w:pPr>
              <w:pStyle w:val="0"/>
              <w:jc w:val="center"/>
            </w:pPr>
            <w:r>
              <w:rPr>
                <w:sz w:val="20"/>
              </w:rPr>
              <w:t xml:space="preserve">ФГБОУ ВО "Кузбасская государственная сельскохозяйственная академия" (по согласованию)</w:t>
            </w:r>
          </w:p>
        </w:tc>
      </w:tr>
      <w:tr>
        <w:tc>
          <w:tcPr>
            <w:tcW w:w="1134" w:type="dxa"/>
          </w:tcPr>
          <w:p>
            <w:pPr>
              <w:pStyle w:val="0"/>
            </w:pPr>
            <w:r>
              <w:rPr>
                <w:sz w:val="20"/>
              </w:rPr>
              <w:t xml:space="preserve">4</w:t>
            </w:r>
          </w:p>
        </w:tc>
        <w:tc>
          <w:tcPr>
            <w:tcW w:w="4139" w:type="dxa"/>
          </w:tcPr>
          <w:p>
            <w:pPr>
              <w:pStyle w:val="0"/>
            </w:pPr>
            <w:r>
              <w:rPr>
                <w:sz w:val="20"/>
              </w:rPr>
              <w:t xml:space="preserve">Представление полученных результатов на агропромышленном форуме</w:t>
            </w:r>
          </w:p>
        </w:tc>
        <w:tc>
          <w:tcPr>
            <w:tcW w:w="1361" w:type="dxa"/>
          </w:tcPr>
          <w:p>
            <w:pPr>
              <w:pStyle w:val="0"/>
              <w:jc w:val="center"/>
            </w:pPr>
            <w:r>
              <w:rPr>
                <w:sz w:val="20"/>
              </w:rPr>
              <w:t xml:space="preserve">2022 год</w:t>
            </w:r>
          </w:p>
        </w:tc>
        <w:tc>
          <w:tcPr>
            <w:tcW w:w="2438" w:type="dxa"/>
          </w:tcPr>
          <w:p>
            <w:pPr>
              <w:pStyle w:val="0"/>
              <w:jc w:val="center"/>
            </w:pPr>
            <w:r>
              <w:rPr>
                <w:sz w:val="20"/>
              </w:rPr>
              <w:t xml:space="preserve">ФГБОУ ВО "Кузбасская государственная сельскохозяйственная академия" (по согласованию)</w:t>
            </w:r>
          </w:p>
        </w:tc>
      </w:tr>
      <w:tr>
        <w:tc>
          <w:tcPr>
            <w:tcW w:w="1134" w:type="dxa"/>
          </w:tcPr>
          <w:p>
            <w:pPr>
              <w:pStyle w:val="0"/>
            </w:pPr>
            <w:r>
              <w:rPr>
                <w:sz w:val="20"/>
              </w:rPr>
              <w:t xml:space="preserve">Задача 6</w:t>
            </w:r>
          </w:p>
        </w:tc>
        <w:tc>
          <w:tcPr>
            <w:gridSpan w:val="3"/>
            <w:tcW w:w="7938" w:type="dxa"/>
          </w:tcPr>
          <w:p>
            <w:pPr>
              <w:pStyle w:val="0"/>
            </w:pPr>
            <w:r>
              <w:rPr>
                <w:sz w:val="20"/>
              </w:rPr>
              <w:t xml:space="preserve">Формирование льготных механизмов для экологически эффективных землепользователей: предоставление крупных субсидий, льготного налогообложения и кредитования фермерам, внедряющим почвозащитные и ресурсосберегающие технологии</w:t>
            </w:r>
          </w:p>
        </w:tc>
      </w:tr>
      <w:tr>
        <w:tc>
          <w:tcPr>
            <w:tcW w:w="1134" w:type="dxa"/>
          </w:tcPr>
          <w:p>
            <w:pPr>
              <w:pStyle w:val="0"/>
            </w:pPr>
            <w:r>
              <w:rPr>
                <w:sz w:val="20"/>
              </w:rPr>
              <w:t xml:space="preserve">1</w:t>
            </w:r>
          </w:p>
        </w:tc>
        <w:tc>
          <w:tcPr>
            <w:tcW w:w="4139" w:type="dxa"/>
          </w:tcPr>
          <w:p>
            <w:pPr>
              <w:pStyle w:val="0"/>
            </w:pPr>
            <w:r>
              <w:rPr>
                <w:sz w:val="20"/>
              </w:rPr>
              <w:t xml:space="preserve">Предоставление субсидий сельхозтоваропроизводителям с повышающим коэффициентом, внедряющим почвозащитные и ресурсосберегающие технологии, в том числе применяющим удобрения и сертифицированные семена</w:t>
            </w:r>
          </w:p>
        </w:tc>
        <w:tc>
          <w:tcPr>
            <w:tcW w:w="1361" w:type="dxa"/>
          </w:tcPr>
          <w:p>
            <w:pPr>
              <w:pStyle w:val="0"/>
              <w:jc w:val="center"/>
            </w:pPr>
            <w:r>
              <w:rPr>
                <w:sz w:val="20"/>
              </w:rPr>
              <w:t xml:space="preserve">2021 - 2022 годы</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Задача 7</w:t>
            </w:r>
          </w:p>
        </w:tc>
        <w:tc>
          <w:tcPr>
            <w:gridSpan w:val="3"/>
            <w:tcW w:w="7938" w:type="dxa"/>
          </w:tcPr>
          <w:p>
            <w:pPr>
              <w:pStyle w:val="0"/>
            </w:pPr>
            <w:r>
              <w:rPr>
                <w:sz w:val="20"/>
              </w:rPr>
              <w:t xml:space="preserve">Введение системы стратегической мотивации для перехода на почвозащитное и ресурсосберегающее земледелие, в том числе посредством дополнительных штрафов за нанесение экологического ущерба сельскохозяйственным угодьям</w:t>
            </w:r>
          </w:p>
        </w:tc>
      </w:tr>
      <w:tr>
        <w:tc>
          <w:tcPr>
            <w:tcW w:w="1134" w:type="dxa"/>
          </w:tcPr>
          <w:p>
            <w:pPr>
              <w:pStyle w:val="0"/>
            </w:pPr>
            <w:r>
              <w:rPr>
                <w:sz w:val="20"/>
              </w:rPr>
              <w:t xml:space="preserve">1</w:t>
            </w:r>
          </w:p>
        </w:tc>
        <w:tc>
          <w:tcPr>
            <w:tcW w:w="4139" w:type="dxa"/>
          </w:tcPr>
          <w:p>
            <w:pPr>
              <w:pStyle w:val="0"/>
            </w:pPr>
            <w:r>
              <w:rPr>
                <w:sz w:val="20"/>
              </w:rPr>
              <w:t xml:space="preserve">Мониторинг плодородия почвы на основе материалов ФГБУ ЦАС "Кемеровский".</w:t>
            </w:r>
          </w:p>
          <w:p>
            <w:pPr>
              <w:pStyle w:val="0"/>
            </w:pPr>
            <w:r>
              <w:rPr>
                <w:sz w:val="20"/>
              </w:rPr>
              <w:t xml:space="preserve">Направление материалов о нанесении экологического ущерба сельскохозяйственным угодьям, связанного со снижением плодородия почвы и нерегламентированным применением пестицидов и агрохимикатов</w:t>
            </w:r>
          </w:p>
        </w:tc>
        <w:tc>
          <w:tcPr>
            <w:tcW w:w="1361" w:type="dxa"/>
          </w:tcPr>
          <w:p>
            <w:pPr>
              <w:pStyle w:val="0"/>
              <w:jc w:val="center"/>
            </w:pPr>
            <w:r>
              <w:rPr>
                <w:sz w:val="20"/>
              </w:rPr>
              <w:t xml:space="preserve">2022 год</w:t>
            </w:r>
          </w:p>
        </w:tc>
        <w:tc>
          <w:tcPr>
            <w:tcW w:w="2438" w:type="dxa"/>
          </w:tcPr>
          <w:p>
            <w:pPr>
              <w:pStyle w:val="0"/>
              <w:jc w:val="center"/>
            </w:pPr>
            <w:r>
              <w:rPr>
                <w:sz w:val="20"/>
              </w:rPr>
              <w:t xml:space="preserve">Ариткулов А.В. ФГБУ ЦАС "Кемеровский" (по согласованию)</w:t>
            </w:r>
          </w:p>
          <w:p>
            <w:pPr>
              <w:pStyle w:val="0"/>
              <w:jc w:val="center"/>
            </w:pPr>
            <w:r>
              <w:rPr>
                <w:sz w:val="20"/>
              </w:rPr>
              <w:t xml:space="preserve">Управление Федеральной службы по ветеринарному и фитосанитарному надзору по республикам Хакасия и Тыва и Кемеровской области - Кузбассу (по согласованию)</w:t>
            </w:r>
          </w:p>
        </w:tc>
      </w:tr>
      <w:tr>
        <w:tc>
          <w:tcPr>
            <w:tcW w:w="1134" w:type="dxa"/>
          </w:tcPr>
          <w:p>
            <w:pPr>
              <w:pStyle w:val="0"/>
            </w:pPr>
            <w:r>
              <w:rPr>
                <w:sz w:val="20"/>
              </w:rPr>
              <w:t xml:space="preserve">Задача 8</w:t>
            </w:r>
          </w:p>
        </w:tc>
        <w:tc>
          <w:tcPr>
            <w:gridSpan w:val="3"/>
            <w:tcW w:w="7938" w:type="dxa"/>
          </w:tcPr>
          <w:p>
            <w:pPr>
              <w:pStyle w:val="0"/>
            </w:pPr>
            <w:r>
              <w:rPr>
                <w:sz w:val="20"/>
              </w:rPr>
              <w:t xml:space="preserve">Производство в Кузбассе сельскохозяйственной техники, необходимой для почвозащитного и ресурсосберегающего земледелия</w:t>
            </w:r>
          </w:p>
        </w:tc>
      </w:tr>
      <w:tr>
        <w:tc>
          <w:tcPr>
            <w:tcW w:w="1134" w:type="dxa"/>
          </w:tcPr>
          <w:p>
            <w:pPr>
              <w:pStyle w:val="0"/>
            </w:pPr>
            <w:r>
              <w:rPr>
                <w:sz w:val="20"/>
              </w:rPr>
              <w:t xml:space="preserve">1</w:t>
            </w:r>
          </w:p>
        </w:tc>
        <w:tc>
          <w:tcPr>
            <w:tcW w:w="4139" w:type="dxa"/>
          </w:tcPr>
          <w:p>
            <w:pPr>
              <w:pStyle w:val="0"/>
            </w:pPr>
            <w:r>
              <w:rPr>
                <w:sz w:val="20"/>
              </w:rPr>
              <w:t xml:space="preserve">Совершенствование и модернизация сельскохозяйственной техники и рабочих органов для почвозащитного и ресурсосберегающего земледелия. Внедрение в производство нового однодискового сошника на посевной комплекс</w:t>
            </w:r>
          </w:p>
        </w:tc>
        <w:tc>
          <w:tcPr>
            <w:tcW w:w="1361" w:type="dxa"/>
          </w:tcPr>
          <w:p>
            <w:pPr>
              <w:pStyle w:val="0"/>
              <w:jc w:val="center"/>
            </w:pPr>
            <w:r>
              <w:rPr>
                <w:sz w:val="20"/>
              </w:rPr>
              <w:t xml:space="preserve">2022 год</w:t>
            </w:r>
          </w:p>
        </w:tc>
        <w:tc>
          <w:tcPr>
            <w:tcW w:w="2438" w:type="dxa"/>
          </w:tcPr>
          <w:p>
            <w:pPr>
              <w:pStyle w:val="0"/>
              <w:jc w:val="center"/>
            </w:pPr>
            <w:r>
              <w:rPr>
                <w:sz w:val="20"/>
              </w:rPr>
              <w:t xml:space="preserve">Ариткулов А.В.</w:t>
            </w:r>
          </w:p>
          <w:p>
            <w:pPr>
              <w:pStyle w:val="0"/>
              <w:jc w:val="center"/>
            </w:pPr>
            <w:r>
              <w:rPr>
                <w:sz w:val="20"/>
              </w:rPr>
              <w:t xml:space="preserve">ООО "Агро" (по согласованию)</w:t>
            </w:r>
          </w:p>
        </w:tc>
      </w:tr>
      <w:tr>
        <w:tc>
          <w:tcPr>
            <w:tcW w:w="1134" w:type="dxa"/>
          </w:tcPr>
          <w:p>
            <w:pPr>
              <w:pStyle w:val="0"/>
            </w:pPr>
            <w:r>
              <w:rPr>
                <w:sz w:val="20"/>
              </w:rPr>
              <w:t xml:space="preserve">Цель 2</w:t>
            </w:r>
          </w:p>
        </w:tc>
        <w:tc>
          <w:tcPr>
            <w:gridSpan w:val="3"/>
            <w:tcW w:w="7938" w:type="dxa"/>
          </w:tcPr>
          <w:p>
            <w:pPr>
              <w:pStyle w:val="0"/>
            </w:pPr>
            <w:r>
              <w:rPr>
                <w:sz w:val="20"/>
              </w:rPr>
              <w:t xml:space="preserve">Обучение и повышение квалификации по ведению почвозащитного и ресурсосберегающего сельского хозяйства Кузбасса</w:t>
            </w:r>
          </w:p>
        </w:tc>
      </w:tr>
      <w:tr>
        <w:tc>
          <w:tcPr>
            <w:tcW w:w="1134" w:type="dxa"/>
          </w:tcPr>
          <w:p>
            <w:pPr>
              <w:pStyle w:val="0"/>
            </w:pPr>
            <w:r>
              <w:rPr>
                <w:sz w:val="20"/>
              </w:rPr>
              <w:t xml:space="preserve">Задача 1</w:t>
            </w:r>
          </w:p>
        </w:tc>
        <w:tc>
          <w:tcPr>
            <w:gridSpan w:val="3"/>
            <w:tcW w:w="7938" w:type="dxa"/>
          </w:tcPr>
          <w:p>
            <w:pPr>
              <w:pStyle w:val="0"/>
            </w:pPr>
            <w:r>
              <w:rPr>
                <w:sz w:val="20"/>
              </w:rPr>
              <w:t xml:space="preserve">Создание сельскохозяйственных школ на территории Кузбасса, обучающих школьников почвозащитному и ресурсосберегающему земледелию, и организация прохождения практики студентами и аспирантами на предприятиях, применяющих почвозащитные и ресурсосберегающие технологии</w:t>
            </w:r>
          </w:p>
        </w:tc>
      </w:tr>
      <w:tr>
        <w:tc>
          <w:tcPr>
            <w:tcW w:w="1134" w:type="dxa"/>
          </w:tcPr>
          <w:p>
            <w:pPr>
              <w:pStyle w:val="0"/>
            </w:pPr>
            <w:r>
              <w:rPr>
                <w:sz w:val="20"/>
              </w:rPr>
              <w:t xml:space="preserve">1</w:t>
            </w:r>
          </w:p>
        </w:tc>
        <w:tc>
          <w:tcPr>
            <w:tcW w:w="4139" w:type="dxa"/>
          </w:tcPr>
          <w:p>
            <w:pPr>
              <w:pStyle w:val="0"/>
            </w:pPr>
            <w:r>
              <w:rPr>
                <w:sz w:val="20"/>
              </w:rPr>
              <w:t xml:space="preserve">Создание условий для формирования у учащихся представлений о современных методах почвозащитного и ресурсосберегающего земледелия через реализацию проекта "Школы научно-образовательного центра "Кузбасс"</w:t>
            </w:r>
          </w:p>
        </w:tc>
        <w:tc>
          <w:tcPr>
            <w:tcW w:w="1361" w:type="dxa"/>
          </w:tcPr>
          <w:p>
            <w:pPr>
              <w:pStyle w:val="0"/>
              <w:jc w:val="center"/>
            </w:pPr>
            <w:r>
              <w:rPr>
                <w:sz w:val="20"/>
              </w:rPr>
              <w:t xml:space="preserve">2021 - 2022 годы</w:t>
            </w:r>
          </w:p>
        </w:tc>
        <w:tc>
          <w:tcPr>
            <w:tcW w:w="2438" w:type="dxa"/>
          </w:tcPr>
          <w:p>
            <w:pPr>
              <w:pStyle w:val="0"/>
              <w:jc w:val="center"/>
            </w:pPr>
            <w:r>
              <w:rPr>
                <w:sz w:val="20"/>
              </w:rPr>
              <w:t xml:space="preserve">АНО "Научно-образовательный центр "Кузбасс" (по согласованию)</w:t>
            </w:r>
          </w:p>
        </w:tc>
      </w:tr>
      <w:tr>
        <w:tc>
          <w:tcPr>
            <w:tcW w:w="1134" w:type="dxa"/>
          </w:tcPr>
          <w:p>
            <w:pPr>
              <w:pStyle w:val="0"/>
            </w:pPr>
            <w:r>
              <w:rPr>
                <w:sz w:val="20"/>
              </w:rPr>
              <w:t xml:space="preserve">2</w:t>
            </w:r>
          </w:p>
        </w:tc>
        <w:tc>
          <w:tcPr>
            <w:tcW w:w="4139" w:type="dxa"/>
          </w:tcPr>
          <w:p>
            <w:pPr>
              <w:pStyle w:val="0"/>
            </w:pPr>
            <w:r>
              <w:rPr>
                <w:sz w:val="20"/>
              </w:rPr>
              <w:t xml:space="preserve">Создание по сетевому взаимодействию с ФГБОУ ВО "Кузбасская государственная сельскохозяйственная академия" в сельских школах агроклассов, направленных на обучение школьников передовым технологиям в сельском хозяйстве и формирование компетенций</w:t>
            </w:r>
          </w:p>
        </w:tc>
        <w:tc>
          <w:tcPr>
            <w:tcW w:w="1361" w:type="dxa"/>
          </w:tcPr>
          <w:p>
            <w:pPr>
              <w:pStyle w:val="0"/>
              <w:jc w:val="center"/>
            </w:pPr>
            <w:r>
              <w:rPr>
                <w:sz w:val="20"/>
              </w:rPr>
              <w:t xml:space="preserve">2021 год</w:t>
            </w:r>
          </w:p>
        </w:tc>
        <w:tc>
          <w:tcPr>
            <w:tcW w:w="2438" w:type="dxa"/>
          </w:tcPr>
          <w:p>
            <w:pPr>
              <w:pStyle w:val="0"/>
              <w:jc w:val="center"/>
            </w:pPr>
            <w:r>
              <w:rPr>
                <w:sz w:val="20"/>
              </w:rPr>
              <w:t xml:space="preserve">ФГБОУ ВО "Кузбасская государственная сельскохозяйственная академия" (по согласованию)</w:t>
            </w:r>
          </w:p>
        </w:tc>
      </w:tr>
      <w:tr>
        <w:tc>
          <w:tcPr>
            <w:tcW w:w="1134" w:type="dxa"/>
          </w:tcPr>
          <w:p>
            <w:pPr>
              <w:pStyle w:val="0"/>
            </w:pPr>
            <w:r>
              <w:rPr>
                <w:sz w:val="20"/>
              </w:rPr>
              <w:t xml:space="preserve">3</w:t>
            </w:r>
          </w:p>
        </w:tc>
        <w:tc>
          <w:tcPr>
            <w:tcW w:w="4139" w:type="dxa"/>
          </w:tcPr>
          <w:p>
            <w:pPr>
              <w:pStyle w:val="0"/>
            </w:pPr>
            <w:r>
              <w:rPr>
                <w:sz w:val="20"/>
              </w:rPr>
              <w:t xml:space="preserve">Создание сетевой образовательной программы и реализация на базе ФГБОУ ВО "Кузбасская государственная сельскохозяйственная академия" сельских школ и центров дополнительного образования детей, направленной на формирование у детей и молодежи предпринимательского мышления и надпрофессиональных навыков в области сельского хозяйства (не менее 100 детей ежегодно)</w:t>
            </w:r>
          </w:p>
        </w:tc>
        <w:tc>
          <w:tcPr>
            <w:tcW w:w="1361" w:type="dxa"/>
          </w:tcPr>
          <w:p>
            <w:pPr>
              <w:pStyle w:val="0"/>
              <w:jc w:val="center"/>
            </w:pPr>
            <w:r>
              <w:rPr>
                <w:sz w:val="20"/>
              </w:rPr>
              <w:t xml:space="preserve">2021 год</w:t>
            </w:r>
          </w:p>
        </w:tc>
        <w:tc>
          <w:tcPr>
            <w:tcW w:w="2438" w:type="dxa"/>
          </w:tcPr>
          <w:p>
            <w:pPr>
              <w:pStyle w:val="0"/>
              <w:jc w:val="center"/>
            </w:pPr>
            <w:r>
              <w:rPr>
                <w:sz w:val="20"/>
              </w:rPr>
              <w:t xml:space="preserve">ФГБОУ ВО "Кузбасская государственная сельскохозяйственная академия" (по согласованию)</w:t>
            </w:r>
          </w:p>
        </w:tc>
      </w:tr>
      <w:tr>
        <w:tc>
          <w:tcPr>
            <w:tcW w:w="1134" w:type="dxa"/>
          </w:tcPr>
          <w:p>
            <w:pPr>
              <w:pStyle w:val="0"/>
            </w:pPr>
            <w:r>
              <w:rPr>
                <w:sz w:val="20"/>
              </w:rPr>
              <w:t xml:space="preserve">4</w:t>
            </w:r>
          </w:p>
        </w:tc>
        <w:tc>
          <w:tcPr>
            <w:tcW w:w="4139" w:type="dxa"/>
          </w:tcPr>
          <w:p>
            <w:pPr>
              <w:pStyle w:val="0"/>
            </w:pPr>
            <w:r>
              <w:rPr>
                <w:sz w:val="20"/>
              </w:rPr>
              <w:t xml:space="preserve">Создание площадки WorldSkills Россия по компетенции "Агрономия" на базе ФГБОУ ВО "Кузбасская государственная сельскохозяйственная академия" для организации и проведения чемпионатов разных уровней</w:t>
            </w:r>
          </w:p>
        </w:tc>
        <w:tc>
          <w:tcPr>
            <w:tcW w:w="1361" w:type="dxa"/>
          </w:tcPr>
          <w:p>
            <w:pPr>
              <w:pStyle w:val="0"/>
              <w:jc w:val="center"/>
            </w:pPr>
            <w:r>
              <w:rPr>
                <w:sz w:val="20"/>
              </w:rPr>
              <w:t xml:space="preserve">2021 год</w:t>
            </w:r>
          </w:p>
        </w:tc>
        <w:tc>
          <w:tcPr>
            <w:tcW w:w="2438" w:type="dxa"/>
          </w:tcPr>
          <w:p>
            <w:pPr>
              <w:pStyle w:val="0"/>
              <w:jc w:val="center"/>
            </w:pPr>
            <w:r>
              <w:rPr>
                <w:sz w:val="20"/>
              </w:rPr>
              <w:t xml:space="preserve">ФГБОУ ВО "Кузбасская государственная сельскохозяйственная академия" (по согласованию)</w:t>
            </w:r>
          </w:p>
        </w:tc>
      </w:tr>
      <w:tr>
        <w:tc>
          <w:tcPr>
            <w:tcW w:w="1134" w:type="dxa"/>
          </w:tcPr>
          <w:p>
            <w:pPr>
              <w:pStyle w:val="0"/>
            </w:pPr>
            <w:r>
              <w:rPr>
                <w:sz w:val="20"/>
              </w:rPr>
              <w:t xml:space="preserve">Задача 2</w:t>
            </w:r>
          </w:p>
        </w:tc>
        <w:tc>
          <w:tcPr>
            <w:gridSpan w:val="3"/>
            <w:tcW w:w="7938" w:type="dxa"/>
          </w:tcPr>
          <w:p>
            <w:pPr>
              <w:pStyle w:val="0"/>
            </w:pPr>
            <w:r>
              <w:rPr>
                <w:sz w:val="20"/>
              </w:rPr>
              <w:t xml:space="preserve">Обучение специалистов и фермеров Кузбасса новым технологиям и сельскохозяйственным методам</w:t>
            </w:r>
          </w:p>
        </w:tc>
      </w:tr>
      <w:tr>
        <w:tc>
          <w:tcPr>
            <w:tcW w:w="1134" w:type="dxa"/>
          </w:tcPr>
          <w:p>
            <w:pPr>
              <w:pStyle w:val="0"/>
            </w:pPr>
            <w:r>
              <w:rPr>
                <w:sz w:val="20"/>
              </w:rPr>
              <w:t xml:space="preserve">1</w:t>
            </w:r>
          </w:p>
        </w:tc>
        <w:tc>
          <w:tcPr>
            <w:tcW w:w="4139" w:type="dxa"/>
          </w:tcPr>
          <w:p>
            <w:pPr>
              <w:pStyle w:val="0"/>
            </w:pPr>
            <w:r>
              <w:rPr>
                <w:sz w:val="20"/>
              </w:rPr>
              <w:t xml:space="preserve">Организация опережающей подготовки работников предприятий Кемеровской области - Кузбасса: разработка и реализация программ профессиональной переподготовки для формирования навыков (компетенций) на стыке предпринимательства, цифровых технологий и проектного мышления: оператор автоматизированной сельхозтехники</w:t>
            </w:r>
          </w:p>
        </w:tc>
        <w:tc>
          <w:tcPr>
            <w:tcW w:w="1361" w:type="dxa"/>
          </w:tcPr>
          <w:p>
            <w:pPr>
              <w:pStyle w:val="0"/>
              <w:jc w:val="center"/>
            </w:pPr>
            <w:r>
              <w:rPr>
                <w:sz w:val="20"/>
              </w:rPr>
              <w:t xml:space="preserve">2021 - 2022 годы</w:t>
            </w:r>
          </w:p>
        </w:tc>
        <w:tc>
          <w:tcPr>
            <w:tcW w:w="2438" w:type="dxa"/>
          </w:tcPr>
          <w:p>
            <w:pPr>
              <w:pStyle w:val="0"/>
              <w:jc w:val="center"/>
            </w:pPr>
            <w:r>
              <w:rPr>
                <w:sz w:val="20"/>
              </w:rPr>
              <w:t xml:space="preserve">ФГБОУ ВО "Кузбасская государственная сельскохозяйственная академия" (по согласованию)</w:t>
            </w:r>
          </w:p>
        </w:tc>
      </w:tr>
      <w:tr>
        <w:tc>
          <w:tcPr>
            <w:tcW w:w="1134" w:type="dxa"/>
          </w:tcPr>
          <w:p>
            <w:pPr>
              <w:pStyle w:val="0"/>
            </w:pPr>
            <w:r>
              <w:rPr>
                <w:sz w:val="20"/>
              </w:rPr>
              <w:t xml:space="preserve">2</w:t>
            </w:r>
          </w:p>
        </w:tc>
        <w:tc>
          <w:tcPr>
            <w:tcW w:w="4139" w:type="dxa"/>
          </w:tcPr>
          <w:p>
            <w:pPr>
              <w:pStyle w:val="0"/>
            </w:pPr>
            <w:r>
              <w:rPr>
                <w:sz w:val="20"/>
              </w:rPr>
              <w:t xml:space="preserve">Разработка новых образовательных программ совместно с индустриальными партнерами по подготовке инженерных кадров</w:t>
            </w:r>
          </w:p>
        </w:tc>
        <w:tc>
          <w:tcPr>
            <w:tcW w:w="1361" w:type="dxa"/>
          </w:tcPr>
          <w:p>
            <w:pPr>
              <w:pStyle w:val="0"/>
              <w:jc w:val="center"/>
            </w:pPr>
            <w:r>
              <w:rPr>
                <w:sz w:val="20"/>
              </w:rPr>
              <w:t xml:space="preserve">2021 год</w:t>
            </w:r>
          </w:p>
        </w:tc>
        <w:tc>
          <w:tcPr>
            <w:tcW w:w="2438" w:type="dxa"/>
          </w:tcPr>
          <w:p>
            <w:pPr>
              <w:pStyle w:val="0"/>
              <w:jc w:val="center"/>
            </w:pPr>
            <w:r>
              <w:rPr>
                <w:sz w:val="20"/>
              </w:rPr>
              <w:t xml:space="preserve">ФГБОУ ВО "Кузбасская государственная сельскохозяйственная академия" (по согласованию)</w:t>
            </w:r>
          </w:p>
        </w:tc>
      </w:tr>
      <w:tr>
        <w:tc>
          <w:tcPr>
            <w:tcW w:w="1134" w:type="dxa"/>
          </w:tcPr>
          <w:p>
            <w:pPr>
              <w:pStyle w:val="0"/>
            </w:pPr>
            <w:r>
              <w:rPr>
                <w:sz w:val="20"/>
              </w:rPr>
              <w:t xml:space="preserve">3</w:t>
            </w:r>
          </w:p>
        </w:tc>
        <w:tc>
          <w:tcPr>
            <w:tcW w:w="4139" w:type="dxa"/>
          </w:tcPr>
          <w:p>
            <w:pPr>
              <w:pStyle w:val="0"/>
            </w:pPr>
            <w:r>
              <w:rPr>
                <w:sz w:val="20"/>
              </w:rPr>
              <w:t xml:space="preserve">Проведение агрофорума. Информирование работников сельскохозяйственных предприятий о характеристиках используемых пестицидов и агрохимикатов, особенностях их воздействия на организм человека, мерах предосторожности при работе с ними, правилах производственной и личной гигиены</w:t>
            </w:r>
          </w:p>
        </w:tc>
        <w:tc>
          <w:tcPr>
            <w:tcW w:w="1361" w:type="dxa"/>
          </w:tcPr>
          <w:p>
            <w:pPr>
              <w:pStyle w:val="0"/>
              <w:jc w:val="center"/>
            </w:pPr>
            <w:r>
              <w:rPr>
                <w:sz w:val="20"/>
              </w:rPr>
              <w:t xml:space="preserve">2021 - 2022 годы</w:t>
            </w:r>
          </w:p>
        </w:tc>
        <w:tc>
          <w:tcPr>
            <w:tcW w:w="2438" w:type="dxa"/>
          </w:tcPr>
          <w:p>
            <w:pPr>
              <w:pStyle w:val="0"/>
              <w:jc w:val="center"/>
            </w:pPr>
            <w:r>
              <w:rPr>
                <w:sz w:val="20"/>
              </w:rPr>
              <w:t xml:space="preserve">Ариткулов А.В.</w:t>
            </w:r>
          </w:p>
          <w:p>
            <w:pPr>
              <w:pStyle w:val="0"/>
              <w:jc w:val="center"/>
            </w:pPr>
            <w:r>
              <w:rPr>
                <w:sz w:val="20"/>
              </w:rPr>
              <w:t xml:space="preserve">Управление Федеральной службы по надзору в сфере защиты прав потребителей и благополучия человека по Кемеровской области - Кузбассу (по согласованию)</w:t>
            </w:r>
          </w:p>
          <w:p>
            <w:pPr>
              <w:pStyle w:val="0"/>
              <w:jc w:val="center"/>
            </w:pPr>
            <w:r>
              <w:rPr>
                <w:sz w:val="20"/>
              </w:rPr>
              <w:t xml:space="preserve">Филиал ФГБУ "Россельхозцентр" по Кемеровской области (по согласованию)</w:t>
            </w:r>
          </w:p>
        </w:tc>
      </w:tr>
      <w:tr>
        <w:tc>
          <w:tcPr>
            <w:tcW w:w="1134" w:type="dxa"/>
          </w:tcPr>
          <w:p>
            <w:pPr>
              <w:pStyle w:val="0"/>
            </w:pPr>
            <w:r>
              <w:rPr>
                <w:sz w:val="20"/>
              </w:rPr>
              <w:t xml:space="preserve">Задача 3</w:t>
            </w:r>
          </w:p>
        </w:tc>
        <w:tc>
          <w:tcPr>
            <w:gridSpan w:val="3"/>
            <w:tcW w:w="7938" w:type="dxa"/>
          </w:tcPr>
          <w:p>
            <w:pPr>
              <w:pStyle w:val="0"/>
            </w:pPr>
            <w:r>
              <w:rPr>
                <w:sz w:val="20"/>
              </w:rPr>
              <w:t xml:space="preserve">Реализация ознакомительных поездок, полевых дней и прочих возможностей для того, чтобы фермеры могли встречаться друг с другом и обсуждать интересующие их вопросы</w:t>
            </w:r>
          </w:p>
        </w:tc>
      </w:tr>
      <w:tr>
        <w:tc>
          <w:tcPr>
            <w:tcW w:w="1134" w:type="dxa"/>
          </w:tcPr>
          <w:p>
            <w:pPr>
              <w:pStyle w:val="0"/>
            </w:pPr>
            <w:r>
              <w:rPr>
                <w:sz w:val="20"/>
              </w:rPr>
              <w:t xml:space="preserve">1</w:t>
            </w:r>
          </w:p>
        </w:tc>
        <w:tc>
          <w:tcPr>
            <w:tcW w:w="4139" w:type="dxa"/>
          </w:tcPr>
          <w:p>
            <w:pPr>
              <w:pStyle w:val="0"/>
            </w:pPr>
            <w:r>
              <w:rPr>
                <w:sz w:val="20"/>
              </w:rPr>
              <w:t xml:space="preserve">Проведение Дня поля, семинаров, конференций на территории Кемеровской области - Кузбасса и других регионов Российской Федерации в рамках всероссийского и регионального Дня поля</w:t>
            </w:r>
          </w:p>
        </w:tc>
        <w:tc>
          <w:tcPr>
            <w:tcW w:w="1361" w:type="dxa"/>
          </w:tcPr>
          <w:p>
            <w:pPr>
              <w:pStyle w:val="0"/>
              <w:jc w:val="center"/>
            </w:pPr>
            <w:r>
              <w:rPr>
                <w:sz w:val="20"/>
              </w:rPr>
              <w:t xml:space="preserve">2021 - 2022 годы</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2</w:t>
            </w:r>
          </w:p>
        </w:tc>
        <w:tc>
          <w:tcPr>
            <w:tcW w:w="4139" w:type="dxa"/>
          </w:tcPr>
          <w:p>
            <w:pPr>
              <w:pStyle w:val="0"/>
            </w:pPr>
            <w:r>
              <w:rPr>
                <w:sz w:val="20"/>
              </w:rPr>
              <w:t xml:space="preserve">Проведение агропромышленного форума на базе ФГБОУВО "Кузбасская государственная сельскохозяйственная академия"</w:t>
            </w:r>
          </w:p>
        </w:tc>
        <w:tc>
          <w:tcPr>
            <w:tcW w:w="1361" w:type="dxa"/>
          </w:tcPr>
          <w:p>
            <w:pPr>
              <w:pStyle w:val="0"/>
              <w:jc w:val="center"/>
            </w:pPr>
            <w:r>
              <w:rPr>
                <w:sz w:val="20"/>
              </w:rPr>
              <w:t xml:space="preserve">2021 - 2022 годы</w:t>
            </w:r>
          </w:p>
        </w:tc>
        <w:tc>
          <w:tcPr>
            <w:tcW w:w="2438" w:type="dxa"/>
          </w:tcPr>
          <w:p>
            <w:pPr>
              <w:pStyle w:val="0"/>
              <w:jc w:val="center"/>
            </w:pPr>
            <w:r>
              <w:rPr>
                <w:sz w:val="20"/>
              </w:rPr>
              <w:t xml:space="preserve">ФГБОУ ВО "Кузбасская государственная сельскохозяйственная академия" (по согласованию)</w:t>
            </w:r>
          </w:p>
        </w:tc>
      </w:tr>
      <w:tr>
        <w:tc>
          <w:tcPr>
            <w:tcW w:w="1134" w:type="dxa"/>
          </w:tcPr>
          <w:p>
            <w:pPr>
              <w:pStyle w:val="0"/>
            </w:pPr>
            <w:r>
              <w:rPr>
                <w:sz w:val="20"/>
              </w:rPr>
              <w:t xml:space="preserve">3</w:t>
            </w:r>
          </w:p>
        </w:tc>
        <w:tc>
          <w:tcPr>
            <w:tcW w:w="4139" w:type="dxa"/>
          </w:tcPr>
          <w:p>
            <w:pPr>
              <w:pStyle w:val="0"/>
            </w:pPr>
            <w:r>
              <w:rPr>
                <w:sz w:val="20"/>
              </w:rPr>
              <w:t xml:space="preserve">Проведение научно-практических конференций по передовым технологиям в сельском хозяйстве</w:t>
            </w:r>
          </w:p>
        </w:tc>
        <w:tc>
          <w:tcPr>
            <w:tcW w:w="1361" w:type="dxa"/>
          </w:tcPr>
          <w:p>
            <w:pPr>
              <w:pStyle w:val="0"/>
              <w:jc w:val="center"/>
            </w:pPr>
            <w:r>
              <w:rPr>
                <w:sz w:val="20"/>
              </w:rPr>
              <w:t xml:space="preserve">2021 - 2022 годы</w:t>
            </w:r>
          </w:p>
        </w:tc>
        <w:tc>
          <w:tcPr>
            <w:tcW w:w="2438" w:type="dxa"/>
          </w:tcPr>
          <w:p>
            <w:pPr>
              <w:pStyle w:val="0"/>
              <w:jc w:val="center"/>
            </w:pPr>
            <w:r>
              <w:rPr>
                <w:sz w:val="20"/>
              </w:rPr>
              <w:t xml:space="preserve">ФГБОУ ВО "Кузбасская государственная сельскохозяйственная академия" (по согласованию)</w:t>
            </w:r>
          </w:p>
        </w:tc>
      </w:tr>
      <w:tr>
        <w:tc>
          <w:tcPr>
            <w:tcW w:w="1134" w:type="dxa"/>
          </w:tcPr>
          <w:p>
            <w:pPr>
              <w:pStyle w:val="0"/>
            </w:pPr>
            <w:r>
              <w:rPr>
                <w:sz w:val="20"/>
              </w:rPr>
              <w:t xml:space="preserve">Задача 4</w:t>
            </w:r>
          </w:p>
        </w:tc>
        <w:tc>
          <w:tcPr>
            <w:gridSpan w:val="3"/>
            <w:tcW w:w="7938" w:type="dxa"/>
          </w:tcPr>
          <w:p>
            <w:pPr>
              <w:pStyle w:val="0"/>
            </w:pPr>
            <w:r>
              <w:rPr>
                <w:sz w:val="20"/>
              </w:rPr>
              <w:t xml:space="preserve">Сотрудничество с АНО "Научно-образовательный центр "Кузбасс", ФГБОУВО "Кузбасская государственная сельскохозяйственная академия" и Кемеровским государственным университетом для обучения почвозащитному и ресурсосберегающему земледелию</w:t>
            </w:r>
          </w:p>
        </w:tc>
      </w:tr>
      <w:tr>
        <w:tc>
          <w:tcPr>
            <w:tcW w:w="1134" w:type="dxa"/>
          </w:tcPr>
          <w:p>
            <w:pPr>
              <w:pStyle w:val="0"/>
            </w:pPr>
            <w:r>
              <w:rPr>
                <w:sz w:val="20"/>
              </w:rPr>
              <w:t xml:space="preserve">1</w:t>
            </w:r>
          </w:p>
        </w:tc>
        <w:tc>
          <w:tcPr>
            <w:tcW w:w="4139" w:type="dxa"/>
          </w:tcPr>
          <w:p>
            <w:pPr>
              <w:pStyle w:val="0"/>
            </w:pPr>
            <w:r>
              <w:rPr>
                <w:sz w:val="20"/>
              </w:rPr>
              <w:t xml:space="preserve">Организация опережающей подготовки работников предприятий Кузбасса: разработка и реализация программ профессиональной переподготовки для формирования навыков (компетенций) почвозащитного и ресурсосберегающего земледелия: агроном-экономист</w:t>
            </w:r>
          </w:p>
        </w:tc>
        <w:tc>
          <w:tcPr>
            <w:tcW w:w="1361" w:type="dxa"/>
          </w:tcPr>
          <w:p>
            <w:pPr>
              <w:pStyle w:val="0"/>
              <w:jc w:val="center"/>
            </w:pPr>
            <w:r>
              <w:rPr>
                <w:sz w:val="20"/>
              </w:rPr>
              <w:t xml:space="preserve">2021 - 2022 годы</w:t>
            </w:r>
          </w:p>
        </w:tc>
        <w:tc>
          <w:tcPr>
            <w:tcW w:w="2438" w:type="dxa"/>
          </w:tcPr>
          <w:p>
            <w:pPr>
              <w:pStyle w:val="0"/>
              <w:jc w:val="center"/>
            </w:pPr>
            <w:r>
              <w:rPr>
                <w:sz w:val="20"/>
              </w:rPr>
              <w:t xml:space="preserve">ФГБОУ ВО "Кузбасская государственная сельскохозяйственная академия" (по согласованию)</w:t>
            </w:r>
          </w:p>
        </w:tc>
      </w:tr>
      <w:tr>
        <w:tc>
          <w:tcPr>
            <w:tcW w:w="1134" w:type="dxa"/>
          </w:tcPr>
          <w:p>
            <w:pPr>
              <w:pStyle w:val="0"/>
            </w:pPr>
            <w:r>
              <w:rPr>
                <w:sz w:val="20"/>
              </w:rPr>
              <w:t xml:space="preserve">2</w:t>
            </w:r>
          </w:p>
        </w:tc>
        <w:tc>
          <w:tcPr>
            <w:tcW w:w="4139" w:type="dxa"/>
          </w:tcPr>
          <w:p>
            <w:pPr>
              <w:pStyle w:val="0"/>
            </w:pPr>
            <w:r>
              <w:rPr>
                <w:sz w:val="20"/>
              </w:rPr>
              <w:t xml:space="preserve">Разработка и запуск образовательной программы дополнительного образования "Технологии дистанционного зондирования на аппаратной платформе БПЛА для точного ресурсосберегающего земледелия"</w:t>
            </w:r>
          </w:p>
        </w:tc>
        <w:tc>
          <w:tcPr>
            <w:tcW w:w="1361" w:type="dxa"/>
          </w:tcPr>
          <w:p>
            <w:pPr>
              <w:pStyle w:val="0"/>
              <w:jc w:val="center"/>
            </w:pPr>
            <w:r>
              <w:rPr>
                <w:sz w:val="20"/>
              </w:rPr>
              <w:t xml:space="preserve">2021 - 2022 годы</w:t>
            </w:r>
          </w:p>
        </w:tc>
        <w:tc>
          <w:tcPr>
            <w:tcW w:w="2438" w:type="dxa"/>
          </w:tcPr>
          <w:p>
            <w:pPr>
              <w:pStyle w:val="0"/>
              <w:jc w:val="center"/>
            </w:pPr>
            <w:r>
              <w:rPr>
                <w:sz w:val="20"/>
              </w:rPr>
              <w:t xml:space="preserve">ФГБОУ ВО "Кемеровский государственный университет" (по согласованию)</w:t>
            </w:r>
          </w:p>
        </w:tc>
      </w:tr>
      <w:tr>
        <w:tc>
          <w:tcPr>
            <w:tcW w:w="1134" w:type="dxa"/>
          </w:tcPr>
          <w:p>
            <w:pPr>
              <w:pStyle w:val="0"/>
            </w:pPr>
            <w:r>
              <w:rPr>
                <w:sz w:val="20"/>
              </w:rPr>
              <w:t xml:space="preserve">Цель 3</w:t>
            </w:r>
          </w:p>
        </w:tc>
        <w:tc>
          <w:tcPr>
            <w:gridSpan w:val="3"/>
            <w:tcW w:w="7938" w:type="dxa"/>
          </w:tcPr>
          <w:p>
            <w:pPr>
              <w:pStyle w:val="0"/>
            </w:pPr>
            <w:r>
              <w:rPr>
                <w:sz w:val="20"/>
              </w:rPr>
              <w:t xml:space="preserve">Создание учебных сельскохозяйственных полей (площадок) на территории Кузбасса</w:t>
            </w:r>
          </w:p>
        </w:tc>
      </w:tr>
      <w:tr>
        <w:tc>
          <w:tcPr>
            <w:tcW w:w="1134" w:type="dxa"/>
          </w:tcPr>
          <w:p>
            <w:pPr>
              <w:pStyle w:val="0"/>
            </w:pPr>
            <w:r>
              <w:rPr>
                <w:sz w:val="20"/>
              </w:rPr>
              <w:t xml:space="preserve">Задача 1</w:t>
            </w:r>
          </w:p>
        </w:tc>
        <w:tc>
          <w:tcPr>
            <w:gridSpan w:val="3"/>
            <w:tcW w:w="7938" w:type="dxa"/>
          </w:tcPr>
          <w:p>
            <w:pPr>
              <w:pStyle w:val="0"/>
            </w:pPr>
            <w:r>
              <w:rPr>
                <w:sz w:val="20"/>
              </w:rPr>
              <w:t xml:space="preserve">Выделение Правительством Кемеровской области - Кузбасса территорий для создания экспериментальных площадок (учебных полей) с целью апробации почвозащитных и ресурсосберегающих технологий и эффективных удобрений сельскохозяйственными производителями</w:t>
            </w:r>
          </w:p>
        </w:tc>
      </w:tr>
      <w:tr>
        <w:tc>
          <w:tcPr>
            <w:tcW w:w="1134" w:type="dxa"/>
          </w:tcPr>
          <w:p>
            <w:pPr>
              <w:pStyle w:val="0"/>
            </w:pPr>
            <w:r>
              <w:rPr>
                <w:sz w:val="20"/>
              </w:rPr>
              <w:t xml:space="preserve">1</w:t>
            </w:r>
          </w:p>
        </w:tc>
        <w:tc>
          <w:tcPr>
            <w:tcW w:w="4139" w:type="dxa"/>
          </w:tcPr>
          <w:p>
            <w:pPr>
              <w:pStyle w:val="0"/>
            </w:pPr>
            <w:r>
              <w:rPr>
                <w:sz w:val="20"/>
              </w:rPr>
              <w:t xml:space="preserve">Предоставление органами власти Кемеровской области - Кузбасса земельных участков научным и образовательным учреждениям с целью внедрения почвозащитных и ресурсосберегающих технологий</w:t>
            </w:r>
          </w:p>
        </w:tc>
        <w:tc>
          <w:tcPr>
            <w:tcW w:w="1361" w:type="dxa"/>
          </w:tcPr>
          <w:p>
            <w:pPr>
              <w:pStyle w:val="0"/>
              <w:jc w:val="center"/>
            </w:pPr>
            <w:r>
              <w:rPr>
                <w:sz w:val="20"/>
              </w:rPr>
              <w:t xml:space="preserve">Июнь 2022 г.</w:t>
            </w:r>
          </w:p>
        </w:tc>
        <w:tc>
          <w:tcPr>
            <w:tcW w:w="2438" w:type="dxa"/>
          </w:tcPr>
          <w:p>
            <w:pPr>
              <w:pStyle w:val="0"/>
              <w:jc w:val="center"/>
            </w:pPr>
            <w:r>
              <w:rPr>
                <w:sz w:val="20"/>
              </w:rPr>
              <w:t xml:space="preserve">Казаченко О.А. Ариткулов А.В.</w:t>
            </w:r>
          </w:p>
        </w:tc>
      </w:tr>
      <w:tr>
        <w:tc>
          <w:tcPr>
            <w:tcW w:w="1134" w:type="dxa"/>
          </w:tcPr>
          <w:p>
            <w:pPr>
              <w:pStyle w:val="0"/>
            </w:pPr>
            <w:r>
              <w:rPr>
                <w:sz w:val="20"/>
              </w:rPr>
              <w:t xml:space="preserve">2</w:t>
            </w:r>
          </w:p>
        </w:tc>
        <w:tc>
          <w:tcPr>
            <w:tcW w:w="4139" w:type="dxa"/>
          </w:tcPr>
          <w:p>
            <w:pPr>
              <w:pStyle w:val="0"/>
            </w:pPr>
            <w:r>
              <w:rPr>
                <w:sz w:val="20"/>
              </w:rPr>
              <w:t xml:space="preserve">Создание опытного учебного хозяйства площадью 100 га с проведением экспериментов в рамках задания Министерства сельского хозяйства Российской Федерации</w:t>
            </w:r>
          </w:p>
        </w:tc>
        <w:tc>
          <w:tcPr>
            <w:tcW w:w="1361" w:type="dxa"/>
          </w:tcPr>
          <w:p>
            <w:pPr>
              <w:pStyle w:val="0"/>
              <w:jc w:val="center"/>
            </w:pPr>
            <w:r>
              <w:rPr>
                <w:sz w:val="20"/>
              </w:rPr>
              <w:t xml:space="preserve">2021 год</w:t>
            </w:r>
          </w:p>
        </w:tc>
        <w:tc>
          <w:tcPr>
            <w:tcW w:w="2438" w:type="dxa"/>
          </w:tcPr>
          <w:p>
            <w:pPr>
              <w:pStyle w:val="0"/>
              <w:jc w:val="center"/>
            </w:pPr>
            <w:r>
              <w:rPr>
                <w:sz w:val="20"/>
              </w:rPr>
              <w:t xml:space="preserve">ФГБОУ ВО "Кузбасская государственная сельскохозяйственная академия" (по согласованию)</w:t>
            </w:r>
          </w:p>
        </w:tc>
      </w:tr>
      <w:tr>
        <w:tc>
          <w:tcPr>
            <w:tcW w:w="1134" w:type="dxa"/>
          </w:tcPr>
          <w:p>
            <w:pPr>
              <w:pStyle w:val="0"/>
            </w:pPr>
            <w:r>
              <w:rPr>
                <w:sz w:val="20"/>
              </w:rPr>
              <w:t xml:space="preserve">Задача 2</w:t>
            </w:r>
          </w:p>
        </w:tc>
        <w:tc>
          <w:tcPr>
            <w:gridSpan w:val="3"/>
            <w:tcW w:w="7938" w:type="dxa"/>
          </w:tcPr>
          <w:p>
            <w:pPr>
              <w:pStyle w:val="0"/>
            </w:pPr>
            <w:r>
              <w:rPr>
                <w:sz w:val="20"/>
              </w:rPr>
              <w:t xml:space="preserve">Утверждение регламентирующих процедур, позволяющих проводить испытания на экспериментальных сельскохозяйственных площадках</w:t>
            </w:r>
          </w:p>
        </w:tc>
      </w:tr>
      <w:tr>
        <w:tc>
          <w:tcPr>
            <w:tcW w:w="1134" w:type="dxa"/>
          </w:tcPr>
          <w:p>
            <w:pPr>
              <w:pStyle w:val="0"/>
            </w:pPr>
            <w:r>
              <w:rPr>
                <w:sz w:val="20"/>
              </w:rPr>
              <w:t xml:space="preserve">1</w:t>
            </w:r>
          </w:p>
        </w:tc>
        <w:tc>
          <w:tcPr>
            <w:tcW w:w="4139" w:type="dxa"/>
          </w:tcPr>
          <w:p>
            <w:pPr>
              <w:pStyle w:val="0"/>
            </w:pPr>
            <w:r>
              <w:rPr>
                <w:sz w:val="20"/>
              </w:rPr>
              <w:t xml:space="preserve">Проведение испытаний на экспериментальных площадках в соответствии с разработанным техническим заданием</w:t>
            </w:r>
          </w:p>
        </w:tc>
        <w:tc>
          <w:tcPr>
            <w:tcW w:w="1361" w:type="dxa"/>
          </w:tcPr>
          <w:p>
            <w:pPr>
              <w:pStyle w:val="0"/>
              <w:jc w:val="center"/>
            </w:pPr>
            <w:r>
              <w:rPr>
                <w:sz w:val="20"/>
              </w:rPr>
              <w:t xml:space="preserve">2021 - 2022 годы</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Задача 3</w:t>
            </w:r>
          </w:p>
        </w:tc>
        <w:tc>
          <w:tcPr>
            <w:gridSpan w:val="3"/>
            <w:tcW w:w="7938" w:type="dxa"/>
          </w:tcPr>
          <w:p>
            <w:pPr>
              <w:pStyle w:val="0"/>
            </w:pPr>
            <w:r>
              <w:rPr>
                <w:sz w:val="20"/>
              </w:rPr>
              <w:t xml:space="preserve">Распространение положительного опыта фермеров Кузбасса - лидеров в использовании ресурсосберегающих и почвозащитных технологий</w:t>
            </w:r>
          </w:p>
        </w:tc>
      </w:tr>
      <w:tr>
        <w:tc>
          <w:tcPr>
            <w:tcW w:w="1134" w:type="dxa"/>
          </w:tcPr>
          <w:p>
            <w:pPr>
              <w:pStyle w:val="0"/>
            </w:pPr>
            <w:r>
              <w:rPr>
                <w:sz w:val="20"/>
              </w:rPr>
              <w:t xml:space="preserve">1</w:t>
            </w:r>
          </w:p>
        </w:tc>
        <w:tc>
          <w:tcPr>
            <w:tcW w:w="4139" w:type="dxa"/>
          </w:tcPr>
          <w:p>
            <w:pPr>
              <w:pStyle w:val="0"/>
            </w:pPr>
            <w:r>
              <w:rPr>
                <w:sz w:val="20"/>
              </w:rPr>
              <w:t xml:space="preserve">Проведение Дня поля, семинаров, конференций на территории Кемеровской области - Кузбасса и других регионов Российской Федерации в рамках всероссийского и регионального Дня поля</w:t>
            </w:r>
          </w:p>
        </w:tc>
        <w:tc>
          <w:tcPr>
            <w:tcW w:w="1361" w:type="dxa"/>
          </w:tcPr>
          <w:p>
            <w:pPr>
              <w:pStyle w:val="0"/>
              <w:jc w:val="center"/>
            </w:pPr>
            <w:r>
              <w:rPr>
                <w:sz w:val="20"/>
              </w:rPr>
              <w:t xml:space="preserve">2021 - 2022 годы</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Цель 4</w:t>
            </w:r>
          </w:p>
        </w:tc>
        <w:tc>
          <w:tcPr>
            <w:gridSpan w:val="3"/>
            <w:tcW w:w="7938" w:type="dxa"/>
          </w:tcPr>
          <w:p>
            <w:pPr>
              <w:pStyle w:val="0"/>
            </w:pPr>
            <w:r>
              <w:rPr>
                <w:sz w:val="20"/>
              </w:rPr>
              <w:t xml:space="preserve">Развитие экспортно ориентированных производств сельскохозяйственной продукции Кузбасса</w:t>
            </w:r>
          </w:p>
        </w:tc>
      </w:tr>
      <w:tr>
        <w:tc>
          <w:tcPr>
            <w:tcW w:w="1134" w:type="dxa"/>
          </w:tcPr>
          <w:p>
            <w:pPr>
              <w:pStyle w:val="0"/>
            </w:pPr>
            <w:r>
              <w:rPr>
                <w:sz w:val="20"/>
              </w:rPr>
              <w:t xml:space="preserve">Задача 1</w:t>
            </w:r>
          </w:p>
        </w:tc>
        <w:tc>
          <w:tcPr>
            <w:gridSpan w:val="3"/>
            <w:tcW w:w="7938" w:type="dxa"/>
          </w:tcPr>
          <w:p>
            <w:pPr>
              <w:pStyle w:val="0"/>
            </w:pPr>
            <w:r>
              <w:rPr>
                <w:sz w:val="20"/>
              </w:rPr>
              <w:t xml:space="preserve">Развитие экспорта сельскохозяйственной продукции Кузбасса с ориентацией на Китай</w:t>
            </w:r>
          </w:p>
        </w:tc>
      </w:tr>
      <w:tr>
        <w:tc>
          <w:tcPr>
            <w:tcW w:w="1134" w:type="dxa"/>
          </w:tcPr>
          <w:p>
            <w:pPr>
              <w:pStyle w:val="0"/>
            </w:pPr>
            <w:r>
              <w:rPr>
                <w:sz w:val="20"/>
              </w:rPr>
              <w:t xml:space="preserve">1</w:t>
            </w:r>
          </w:p>
        </w:tc>
        <w:tc>
          <w:tcPr>
            <w:tcW w:w="4139" w:type="dxa"/>
          </w:tcPr>
          <w:p>
            <w:pPr>
              <w:pStyle w:val="0"/>
            </w:pPr>
            <w:r>
              <w:rPr>
                <w:sz w:val="20"/>
              </w:rPr>
              <w:t xml:space="preserve">Информирование сельскохозяйственных предприятий с целью оказания консультационной и финансовой поддержки предприятиям - участникам внешнеэкономической деятельности</w:t>
            </w:r>
          </w:p>
        </w:tc>
        <w:tc>
          <w:tcPr>
            <w:tcW w:w="1361" w:type="dxa"/>
          </w:tcPr>
          <w:p>
            <w:pPr>
              <w:pStyle w:val="0"/>
              <w:jc w:val="center"/>
            </w:pPr>
            <w:r>
              <w:rPr>
                <w:sz w:val="20"/>
              </w:rPr>
              <w:t xml:space="preserve">2021 - 2022 годы</w:t>
            </w:r>
          </w:p>
        </w:tc>
        <w:tc>
          <w:tcPr>
            <w:tcW w:w="2438" w:type="dxa"/>
          </w:tcPr>
          <w:p>
            <w:pPr>
              <w:pStyle w:val="0"/>
              <w:jc w:val="center"/>
            </w:pPr>
            <w:r>
              <w:rPr>
                <w:sz w:val="20"/>
              </w:rPr>
              <w:t xml:space="preserve">Ариткулов А.В. АНО "Центр поддержки экспорта Кузбасса"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Обеспечение государственной поддержки производства экспортно ориентированной продукции сельского хозяйства в рамках федеральных программ</w:t>
            </w:r>
          </w:p>
        </w:tc>
        <w:tc>
          <w:tcPr>
            <w:tcW w:w="1361" w:type="dxa"/>
          </w:tcPr>
          <w:p>
            <w:pPr>
              <w:pStyle w:val="0"/>
              <w:jc w:val="center"/>
            </w:pPr>
            <w:r>
              <w:rPr>
                <w:sz w:val="20"/>
              </w:rPr>
              <w:t xml:space="preserve">2021 - 2022 годы</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Задача 2</w:t>
            </w:r>
          </w:p>
        </w:tc>
        <w:tc>
          <w:tcPr>
            <w:gridSpan w:val="3"/>
            <w:tcW w:w="7938" w:type="dxa"/>
          </w:tcPr>
          <w:p>
            <w:pPr>
              <w:pStyle w:val="0"/>
            </w:pPr>
            <w:r>
              <w:rPr>
                <w:sz w:val="20"/>
              </w:rPr>
              <w:t xml:space="preserve">Развитие экспорта органической продукции сельского хозяйства под брендами "Сибирское здоровье" или "Кемеровские дары"</w:t>
            </w:r>
          </w:p>
        </w:tc>
      </w:tr>
      <w:tr>
        <w:tc>
          <w:tcPr>
            <w:tcW w:w="1134" w:type="dxa"/>
          </w:tcPr>
          <w:p>
            <w:pPr>
              <w:pStyle w:val="0"/>
            </w:pPr>
            <w:r>
              <w:rPr>
                <w:sz w:val="20"/>
              </w:rPr>
              <w:t xml:space="preserve">1</w:t>
            </w:r>
          </w:p>
        </w:tc>
        <w:tc>
          <w:tcPr>
            <w:tcW w:w="4139" w:type="dxa"/>
          </w:tcPr>
          <w:p>
            <w:pPr>
              <w:pStyle w:val="0"/>
            </w:pPr>
            <w:r>
              <w:rPr>
                <w:sz w:val="20"/>
              </w:rPr>
              <w:t xml:space="preserve">Содействие развитию экспорта органической продукции сельского хозяйства</w:t>
            </w:r>
          </w:p>
        </w:tc>
        <w:tc>
          <w:tcPr>
            <w:tcW w:w="1361" w:type="dxa"/>
          </w:tcPr>
          <w:p>
            <w:pPr>
              <w:pStyle w:val="0"/>
              <w:jc w:val="center"/>
            </w:pPr>
            <w:r>
              <w:rPr>
                <w:sz w:val="20"/>
              </w:rPr>
              <w:t xml:space="preserve">2022 год</w:t>
            </w:r>
          </w:p>
        </w:tc>
        <w:tc>
          <w:tcPr>
            <w:tcW w:w="2438" w:type="dxa"/>
          </w:tcPr>
          <w:p>
            <w:pPr>
              <w:pStyle w:val="0"/>
              <w:jc w:val="center"/>
            </w:pPr>
            <w:r>
              <w:rPr>
                <w:sz w:val="20"/>
              </w:rPr>
              <w:t xml:space="preserve">АНО "Центр поддержки экспорта Кузбасса" (по согласованию)</w:t>
            </w:r>
          </w:p>
        </w:tc>
      </w:tr>
      <w:tr>
        <w:tc>
          <w:tcPr>
            <w:tcW w:w="1134" w:type="dxa"/>
          </w:tcPr>
          <w:p>
            <w:pPr>
              <w:pStyle w:val="0"/>
            </w:pPr>
            <w:r>
              <w:rPr>
                <w:sz w:val="20"/>
              </w:rPr>
              <w:t xml:space="preserve">Задача 3</w:t>
            </w:r>
          </w:p>
        </w:tc>
        <w:tc>
          <w:tcPr>
            <w:gridSpan w:val="3"/>
            <w:tcW w:w="7938" w:type="dxa"/>
          </w:tcPr>
          <w:p>
            <w:pPr>
              <w:pStyle w:val="0"/>
            </w:pPr>
            <w:r>
              <w:rPr>
                <w:sz w:val="20"/>
              </w:rPr>
              <w:t xml:space="preserve">Анализ локализации и экологического мониторинга сельскохозяйственных земель на территории Кузбасса. Оценка логистических издержек возделывания земель</w:t>
            </w:r>
          </w:p>
        </w:tc>
      </w:tr>
      <w:tr>
        <w:tc>
          <w:tcPr>
            <w:tcW w:w="1134" w:type="dxa"/>
          </w:tcPr>
          <w:p>
            <w:pPr>
              <w:pStyle w:val="0"/>
            </w:pPr>
            <w:r>
              <w:rPr>
                <w:sz w:val="20"/>
              </w:rPr>
              <w:t xml:space="preserve">1</w:t>
            </w:r>
          </w:p>
        </w:tc>
        <w:tc>
          <w:tcPr>
            <w:tcW w:w="4139" w:type="dxa"/>
          </w:tcPr>
          <w:p>
            <w:pPr>
              <w:pStyle w:val="0"/>
            </w:pPr>
            <w:r>
              <w:rPr>
                <w:sz w:val="20"/>
              </w:rPr>
              <w:t xml:space="preserve">Проведение экологического мониторинга сельскохозяйственных земель на территории Кемеровской области - Кузбасса</w:t>
            </w:r>
          </w:p>
        </w:tc>
        <w:tc>
          <w:tcPr>
            <w:tcW w:w="1361" w:type="dxa"/>
          </w:tcPr>
          <w:p>
            <w:pPr>
              <w:pStyle w:val="0"/>
              <w:jc w:val="center"/>
            </w:pPr>
            <w:r>
              <w:rPr>
                <w:sz w:val="20"/>
              </w:rPr>
              <w:t xml:space="preserve">2022 год</w:t>
            </w:r>
          </w:p>
        </w:tc>
        <w:tc>
          <w:tcPr>
            <w:tcW w:w="2438" w:type="dxa"/>
          </w:tcPr>
          <w:p>
            <w:pPr>
              <w:pStyle w:val="0"/>
              <w:jc w:val="center"/>
            </w:pPr>
            <w:r>
              <w:rPr>
                <w:sz w:val="20"/>
              </w:rPr>
              <w:t xml:space="preserve">Ариткулов А.В.</w:t>
            </w:r>
          </w:p>
          <w:p>
            <w:pPr>
              <w:pStyle w:val="0"/>
              <w:jc w:val="center"/>
            </w:pPr>
            <w:r>
              <w:rPr>
                <w:sz w:val="20"/>
              </w:rPr>
              <w:t xml:space="preserve">ФГБУ ЦАС "Кемеровский"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Проведение фитосанитарного мониторинга с целью выявления вредных организмов, имеющих карантинное значение для стран - импортеров российского зерна</w:t>
            </w:r>
          </w:p>
        </w:tc>
        <w:tc>
          <w:tcPr>
            <w:tcW w:w="1361" w:type="dxa"/>
          </w:tcPr>
          <w:p>
            <w:pPr>
              <w:pStyle w:val="0"/>
              <w:jc w:val="center"/>
            </w:pPr>
            <w:r>
              <w:rPr>
                <w:sz w:val="20"/>
              </w:rPr>
              <w:t xml:space="preserve">2021 - 2022 годы</w:t>
            </w:r>
          </w:p>
        </w:tc>
        <w:tc>
          <w:tcPr>
            <w:tcW w:w="2438" w:type="dxa"/>
          </w:tcPr>
          <w:p>
            <w:pPr>
              <w:pStyle w:val="0"/>
              <w:jc w:val="center"/>
            </w:pPr>
            <w:r>
              <w:rPr>
                <w:sz w:val="20"/>
              </w:rPr>
              <w:t xml:space="preserve">Филиал ФГБУ "Россельхозцентр" по Кемеровской области (по согласованию)</w:t>
            </w:r>
          </w:p>
        </w:tc>
      </w:tr>
      <w:tr>
        <w:tc>
          <w:tcPr>
            <w:tcW w:w="1134" w:type="dxa"/>
          </w:tcPr>
          <w:p>
            <w:pPr>
              <w:pStyle w:val="0"/>
            </w:pPr>
            <w:r>
              <w:rPr>
                <w:sz w:val="20"/>
              </w:rPr>
              <w:t xml:space="preserve">Задача 4</w:t>
            </w:r>
          </w:p>
        </w:tc>
        <w:tc>
          <w:tcPr>
            <w:gridSpan w:val="3"/>
            <w:tcW w:w="7938" w:type="dxa"/>
          </w:tcPr>
          <w:p>
            <w:pPr>
              <w:pStyle w:val="0"/>
            </w:pPr>
            <w:r>
              <w:rPr>
                <w:sz w:val="20"/>
              </w:rPr>
              <w:t xml:space="preserve">Создание программ обучения и подготовки специалистов по ведению органического земледелия</w:t>
            </w:r>
          </w:p>
        </w:tc>
      </w:tr>
      <w:tr>
        <w:tc>
          <w:tcPr>
            <w:tcW w:w="1134" w:type="dxa"/>
          </w:tcPr>
          <w:p>
            <w:pPr>
              <w:pStyle w:val="0"/>
            </w:pPr>
            <w:r>
              <w:rPr>
                <w:sz w:val="20"/>
              </w:rPr>
              <w:t xml:space="preserve">1</w:t>
            </w:r>
          </w:p>
        </w:tc>
        <w:tc>
          <w:tcPr>
            <w:tcW w:w="4139" w:type="dxa"/>
          </w:tcPr>
          <w:p>
            <w:pPr>
              <w:pStyle w:val="0"/>
            </w:pPr>
            <w:r>
              <w:rPr>
                <w:sz w:val="20"/>
              </w:rPr>
              <w:t xml:space="preserve">Опережающая подготовка работников предприятий Кузбасса по программам профессиональной переподготовки по профессии эко-агронома</w:t>
            </w:r>
          </w:p>
        </w:tc>
        <w:tc>
          <w:tcPr>
            <w:tcW w:w="1361" w:type="dxa"/>
          </w:tcPr>
          <w:p>
            <w:pPr>
              <w:pStyle w:val="0"/>
              <w:jc w:val="center"/>
            </w:pPr>
            <w:r>
              <w:rPr>
                <w:sz w:val="20"/>
              </w:rPr>
              <w:t xml:space="preserve">2021 - 2022 годы</w:t>
            </w:r>
          </w:p>
        </w:tc>
        <w:tc>
          <w:tcPr>
            <w:tcW w:w="2438" w:type="dxa"/>
          </w:tcPr>
          <w:p>
            <w:pPr>
              <w:pStyle w:val="0"/>
              <w:jc w:val="center"/>
            </w:pPr>
            <w:r>
              <w:rPr>
                <w:sz w:val="20"/>
              </w:rPr>
              <w:t xml:space="preserve">ФГБОУ ВО "Кузбасская государственная сельскохозяйственная академия" (по согласованию)</w:t>
            </w:r>
          </w:p>
        </w:tc>
      </w:tr>
      <w:tr>
        <w:tc>
          <w:tcPr>
            <w:tcW w:w="1134" w:type="dxa"/>
          </w:tcPr>
          <w:p>
            <w:pPr>
              <w:pStyle w:val="0"/>
            </w:pPr>
            <w:r>
              <w:rPr>
                <w:sz w:val="20"/>
              </w:rPr>
              <w:t xml:space="preserve">Задача 5</w:t>
            </w:r>
          </w:p>
        </w:tc>
        <w:tc>
          <w:tcPr>
            <w:gridSpan w:val="3"/>
            <w:tcW w:w="7938" w:type="dxa"/>
          </w:tcPr>
          <w:p>
            <w:pPr>
              <w:pStyle w:val="0"/>
            </w:pPr>
            <w:r>
              <w:rPr>
                <w:sz w:val="20"/>
              </w:rPr>
              <w:t xml:space="preserve">Разработка правовых документов по ведению органического сельского хозяйства</w:t>
            </w:r>
          </w:p>
        </w:tc>
      </w:tr>
      <w:tr>
        <w:tc>
          <w:tcPr>
            <w:tcW w:w="1134" w:type="dxa"/>
          </w:tcPr>
          <w:p>
            <w:pPr>
              <w:pStyle w:val="0"/>
            </w:pPr>
            <w:r>
              <w:rPr>
                <w:sz w:val="20"/>
              </w:rPr>
              <w:t xml:space="preserve">1</w:t>
            </w:r>
          </w:p>
        </w:tc>
        <w:tc>
          <w:tcPr>
            <w:tcW w:w="4139" w:type="dxa"/>
          </w:tcPr>
          <w:p>
            <w:pPr>
              <w:pStyle w:val="0"/>
            </w:pPr>
            <w:r>
              <w:rPr>
                <w:sz w:val="20"/>
              </w:rPr>
              <w:t xml:space="preserve">Разработка региональных мер поддержки, направленных на стимулирование перехода сельхозтоваропроизводителей на производство органической продукции</w:t>
            </w:r>
          </w:p>
        </w:tc>
        <w:tc>
          <w:tcPr>
            <w:tcW w:w="1361" w:type="dxa"/>
          </w:tcPr>
          <w:p>
            <w:pPr>
              <w:pStyle w:val="0"/>
              <w:jc w:val="center"/>
            </w:pPr>
            <w:r>
              <w:rPr>
                <w:sz w:val="20"/>
              </w:rPr>
              <w:t xml:space="preserve">2022 год</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Задача 6</w:t>
            </w:r>
          </w:p>
        </w:tc>
        <w:tc>
          <w:tcPr>
            <w:gridSpan w:val="3"/>
            <w:tcW w:w="7938" w:type="dxa"/>
          </w:tcPr>
          <w:p>
            <w:pPr>
              <w:pStyle w:val="0"/>
            </w:pPr>
            <w:r>
              <w:rPr>
                <w:sz w:val="20"/>
              </w:rPr>
              <w:t xml:space="preserve">Реализация погектарных выплат сельхозпроизводителям, переходящим на органическое сельское хозяйство; предоставление субсидий для покрытия расходов на сертификацию и инспекцию; льготное кредитование для производителей органической продукции</w:t>
            </w:r>
          </w:p>
        </w:tc>
      </w:tr>
      <w:tr>
        <w:tc>
          <w:tcPr>
            <w:tcW w:w="1134" w:type="dxa"/>
          </w:tcPr>
          <w:p>
            <w:pPr>
              <w:pStyle w:val="0"/>
            </w:pPr>
            <w:r>
              <w:rPr>
                <w:sz w:val="20"/>
              </w:rPr>
              <w:t xml:space="preserve">1</w:t>
            </w:r>
          </w:p>
        </w:tc>
        <w:tc>
          <w:tcPr>
            <w:tcW w:w="4139" w:type="dxa"/>
          </w:tcPr>
          <w:p>
            <w:pPr>
              <w:pStyle w:val="0"/>
            </w:pPr>
            <w:r>
              <w:rPr>
                <w:sz w:val="20"/>
              </w:rPr>
              <w:t xml:space="preserve">Предоставление погектарной субсидии сельхозпроизводителям, переходящим на органическое сельское хозяйство</w:t>
            </w:r>
          </w:p>
        </w:tc>
        <w:tc>
          <w:tcPr>
            <w:tcW w:w="1361" w:type="dxa"/>
          </w:tcPr>
          <w:p>
            <w:pPr>
              <w:pStyle w:val="0"/>
              <w:jc w:val="center"/>
            </w:pPr>
            <w:r>
              <w:rPr>
                <w:sz w:val="20"/>
              </w:rPr>
              <w:t xml:space="preserve">Июнь 2022 г.</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Задача 7</w:t>
            </w:r>
          </w:p>
        </w:tc>
        <w:tc>
          <w:tcPr>
            <w:gridSpan w:val="3"/>
            <w:tcW w:w="7938" w:type="dxa"/>
          </w:tcPr>
          <w:p>
            <w:pPr>
              <w:pStyle w:val="0"/>
            </w:pPr>
            <w:r>
              <w:rPr>
                <w:sz w:val="20"/>
              </w:rPr>
              <w:t xml:space="preserve">Налаживание производства семян для органического сельского хозяйства</w:t>
            </w:r>
          </w:p>
        </w:tc>
      </w:tr>
      <w:tr>
        <w:tc>
          <w:tcPr>
            <w:tcW w:w="1134" w:type="dxa"/>
          </w:tcPr>
          <w:p>
            <w:pPr>
              <w:pStyle w:val="0"/>
            </w:pPr>
            <w:r>
              <w:rPr>
                <w:sz w:val="20"/>
              </w:rPr>
              <w:t xml:space="preserve">1</w:t>
            </w:r>
          </w:p>
        </w:tc>
        <w:tc>
          <w:tcPr>
            <w:tcW w:w="4139" w:type="dxa"/>
          </w:tcPr>
          <w:p>
            <w:pPr>
              <w:pStyle w:val="0"/>
            </w:pPr>
            <w:r>
              <w:rPr>
                <w:sz w:val="20"/>
              </w:rPr>
              <w:t xml:space="preserve">Разработка модели сортов перспективных сельскохозяйственных культур для перехода на органическое сельское хозяйство</w:t>
            </w:r>
          </w:p>
        </w:tc>
        <w:tc>
          <w:tcPr>
            <w:tcW w:w="1361" w:type="dxa"/>
          </w:tcPr>
          <w:p>
            <w:pPr>
              <w:pStyle w:val="0"/>
              <w:jc w:val="center"/>
            </w:pPr>
            <w:r>
              <w:rPr>
                <w:sz w:val="20"/>
              </w:rPr>
              <w:t xml:space="preserve">2022 год</w:t>
            </w:r>
          </w:p>
        </w:tc>
        <w:tc>
          <w:tcPr>
            <w:tcW w:w="2438" w:type="dxa"/>
          </w:tcPr>
          <w:p>
            <w:pPr>
              <w:pStyle w:val="0"/>
              <w:jc w:val="center"/>
            </w:pPr>
            <w:r>
              <w:rPr>
                <w:sz w:val="20"/>
              </w:rPr>
              <w:t xml:space="preserve">Ариткулов А.В.</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Кемеровский НИИСХ - филиал СФНЦА РАН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Определение посевных качеств семян и исследование их на наличие вредителей и возбудителей болезней</w:t>
            </w:r>
          </w:p>
        </w:tc>
        <w:tc>
          <w:tcPr>
            <w:tcW w:w="1361" w:type="dxa"/>
          </w:tcPr>
          <w:p>
            <w:pPr>
              <w:pStyle w:val="0"/>
              <w:jc w:val="center"/>
            </w:pPr>
            <w:r>
              <w:rPr>
                <w:sz w:val="20"/>
              </w:rPr>
              <w:t xml:space="preserve">2021 - 2022 годы</w:t>
            </w:r>
          </w:p>
        </w:tc>
        <w:tc>
          <w:tcPr>
            <w:tcW w:w="2438" w:type="dxa"/>
          </w:tcPr>
          <w:p>
            <w:pPr>
              <w:pStyle w:val="0"/>
              <w:jc w:val="center"/>
            </w:pPr>
            <w:r>
              <w:rPr>
                <w:sz w:val="20"/>
              </w:rPr>
              <w:t xml:space="preserve">Филиал ФГБУ "Россельхозцентр" по Кемеровской области (по согласованию)</w:t>
            </w:r>
          </w:p>
        </w:tc>
      </w:tr>
      <w:tr>
        <w:tc>
          <w:tcPr>
            <w:tcW w:w="1134" w:type="dxa"/>
          </w:tcPr>
          <w:p>
            <w:pPr>
              <w:pStyle w:val="0"/>
            </w:pPr>
            <w:r>
              <w:rPr>
                <w:sz w:val="20"/>
              </w:rPr>
              <w:t xml:space="preserve">Задача 8</w:t>
            </w:r>
          </w:p>
        </w:tc>
        <w:tc>
          <w:tcPr>
            <w:gridSpan w:val="3"/>
            <w:tcW w:w="7938" w:type="dxa"/>
          </w:tcPr>
          <w:p>
            <w:pPr>
              <w:pStyle w:val="0"/>
            </w:pPr>
            <w:r>
              <w:rPr>
                <w:sz w:val="20"/>
              </w:rPr>
              <w:t xml:space="preserve">Обеспечение консультационной поддержки и развитие платформ для электронной торговли органической продукцией</w:t>
            </w:r>
          </w:p>
        </w:tc>
      </w:tr>
      <w:tr>
        <w:tc>
          <w:tcPr>
            <w:tcW w:w="1134" w:type="dxa"/>
          </w:tcPr>
          <w:p>
            <w:pPr>
              <w:pStyle w:val="0"/>
            </w:pPr>
            <w:r>
              <w:rPr>
                <w:sz w:val="20"/>
              </w:rPr>
              <w:t xml:space="preserve">1</w:t>
            </w:r>
          </w:p>
        </w:tc>
        <w:tc>
          <w:tcPr>
            <w:tcW w:w="4139" w:type="dxa"/>
          </w:tcPr>
          <w:p>
            <w:pPr>
              <w:pStyle w:val="0"/>
            </w:pPr>
            <w:r>
              <w:rPr>
                <w:sz w:val="20"/>
              </w:rPr>
              <w:t xml:space="preserve">Оказание консультационной поддержки с целью обучения торговле органической продукцией на электронной платформе</w:t>
            </w:r>
          </w:p>
        </w:tc>
        <w:tc>
          <w:tcPr>
            <w:tcW w:w="1361" w:type="dxa"/>
          </w:tcPr>
          <w:p>
            <w:pPr>
              <w:pStyle w:val="0"/>
              <w:jc w:val="center"/>
            </w:pPr>
            <w:r>
              <w:rPr>
                <w:sz w:val="20"/>
              </w:rPr>
              <w:t xml:space="preserve">2022 год</w:t>
            </w:r>
          </w:p>
        </w:tc>
        <w:tc>
          <w:tcPr>
            <w:tcW w:w="2438" w:type="dxa"/>
          </w:tcPr>
          <w:p>
            <w:pPr>
              <w:pStyle w:val="0"/>
              <w:jc w:val="center"/>
            </w:pPr>
            <w:r>
              <w:rPr>
                <w:sz w:val="20"/>
              </w:rPr>
              <w:t xml:space="preserve">АНО "Центр поддержки экспорта Кузбасса" (по согласованию)</w:t>
            </w:r>
          </w:p>
        </w:tc>
      </w:tr>
      <w:tr>
        <w:tc>
          <w:tcPr>
            <w:tcW w:w="1134" w:type="dxa"/>
          </w:tcPr>
          <w:p>
            <w:pPr>
              <w:pStyle w:val="0"/>
            </w:pPr>
            <w:r>
              <w:rPr>
                <w:sz w:val="20"/>
              </w:rPr>
              <w:t xml:space="preserve">Задача 9</w:t>
            </w:r>
          </w:p>
        </w:tc>
        <w:tc>
          <w:tcPr>
            <w:gridSpan w:val="3"/>
            <w:tcW w:w="7938" w:type="dxa"/>
          </w:tcPr>
          <w:p>
            <w:pPr>
              <w:pStyle w:val="0"/>
            </w:pPr>
            <w:r>
              <w:rPr>
                <w:sz w:val="20"/>
              </w:rPr>
              <w:t xml:space="preserve">Продвижение органических продуктов питания на платформе торгового дома KuzbassTrade</w:t>
            </w:r>
          </w:p>
        </w:tc>
      </w:tr>
      <w:tr>
        <w:tc>
          <w:tcPr>
            <w:tcW w:w="1134" w:type="dxa"/>
          </w:tcPr>
          <w:p>
            <w:pPr>
              <w:pStyle w:val="0"/>
            </w:pPr>
            <w:r>
              <w:rPr>
                <w:sz w:val="20"/>
              </w:rPr>
              <w:t xml:space="preserve">1</w:t>
            </w:r>
          </w:p>
        </w:tc>
        <w:tc>
          <w:tcPr>
            <w:tcW w:w="4139" w:type="dxa"/>
          </w:tcPr>
          <w:p>
            <w:pPr>
              <w:pStyle w:val="0"/>
            </w:pPr>
            <w:r>
              <w:rPr>
                <w:sz w:val="20"/>
              </w:rPr>
              <w:t xml:space="preserve">Информирование о деятельности и товарах платформы торгового дома KuzbassTrade</w:t>
            </w:r>
          </w:p>
        </w:tc>
        <w:tc>
          <w:tcPr>
            <w:tcW w:w="1361" w:type="dxa"/>
          </w:tcPr>
          <w:p>
            <w:pPr>
              <w:pStyle w:val="0"/>
              <w:jc w:val="center"/>
            </w:pPr>
            <w:r>
              <w:rPr>
                <w:sz w:val="20"/>
              </w:rPr>
              <w:t xml:space="preserve">2022 год</w:t>
            </w:r>
          </w:p>
        </w:tc>
        <w:tc>
          <w:tcPr>
            <w:tcW w:w="2438" w:type="dxa"/>
          </w:tcPr>
          <w:p>
            <w:pPr>
              <w:pStyle w:val="0"/>
              <w:jc w:val="center"/>
            </w:pPr>
            <w:r>
              <w:rPr>
                <w:sz w:val="20"/>
              </w:rPr>
              <w:t xml:space="preserve">АНО "Центр поддержки экспорта Кузбасса" (по согласованию)</w:t>
            </w:r>
          </w:p>
        </w:tc>
      </w:tr>
      <w:tr>
        <w:tc>
          <w:tcPr>
            <w:tcW w:w="1134" w:type="dxa"/>
          </w:tcPr>
          <w:p>
            <w:pPr>
              <w:pStyle w:val="0"/>
            </w:pPr>
            <w:r>
              <w:rPr>
                <w:sz w:val="20"/>
              </w:rPr>
              <w:t xml:space="preserve">Цель 5</w:t>
            </w:r>
          </w:p>
        </w:tc>
        <w:tc>
          <w:tcPr>
            <w:gridSpan w:val="3"/>
            <w:tcW w:w="7938" w:type="dxa"/>
          </w:tcPr>
          <w:p>
            <w:pPr>
              <w:pStyle w:val="0"/>
            </w:pPr>
            <w:r>
              <w:rPr>
                <w:sz w:val="20"/>
              </w:rPr>
              <w:t xml:space="preserve">Внедрение инноваций в процессы производства продукции животноводства в Кузбассе</w:t>
            </w:r>
          </w:p>
        </w:tc>
      </w:tr>
      <w:tr>
        <w:tc>
          <w:tcPr>
            <w:tcW w:w="1134" w:type="dxa"/>
          </w:tcPr>
          <w:p>
            <w:pPr>
              <w:pStyle w:val="0"/>
            </w:pPr>
            <w:r>
              <w:rPr>
                <w:sz w:val="20"/>
              </w:rPr>
              <w:t xml:space="preserve">Задача 1</w:t>
            </w:r>
          </w:p>
        </w:tc>
        <w:tc>
          <w:tcPr>
            <w:gridSpan w:val="3"/>
            <w:tcW w:w="7938" w:type="dxa"/>
          </w:tcPr>
          <w:p>
            <w:pPr>
              <w:pStyle w:val="0"/>
            </w:pPr>
            <w:r>
              <w:rPr>
                <w:sz w:val="20"/>
              </w:rPr>
              <w:t xml:space="preserve">Обеспечение государственной поддержки предприятий животноводства, использование инновационных методов производства. Стимулирование инновационного развития отрасли: предоставление налоговых льгот, доступного финансирования и частичного субсидирования</w:t>
            </w:r>
          </w:p>
        </w:tc>
      </w:tr>
      <w:tr>
        <w:tc>
          <w:tcPr>
            <w:tcW w:w="1134" w:type="dxa"/>
          </w:tcPr>
          <w:p>
            <w:pPr>
              <w:pStyle w:val="0"/>
            </w:pPr>
            <w:r>
              <w:rPr>
                <w:sz w:val="20"/>
              </w:rPr>
              <w:t xml:space="preserve">1</w:t>
            </w:r>
          </w:p>
        </w:tc>
        <w:tc>
          <w:tcPr>
            <w:tcW w:w="4139" w:type="dxa"/>
          </w:tcPr>
          <w:p>
            <w:pPr>
              <w:pStyle w:val="0"/>
            </w:pPr>
            <w:r>
              <w:rPr>
                <w:sz w:val="20"/>
              </w:rPr>
              <w:t xml:space="preserve">Оказание государственной поддержки на содержание племенного маточного поголовья</w:t>
            </w:r>
          </w:p>
        </w:tc>
        <w:tc>
          <w:tcPr>
            <w:tcW w:w="1361" w:type="dxa"/>
          </w:tcPr>
          <w:p>
            <w:pPr>
              <w:pStyle w:val="0"/>
              <w:jc w:val="center"/>
            </w:pPr>
            <w:r>
              <w:rPr>
                <w:sz w:val="20"/>
              </w:rPr>
              <w:t xml:space="preserve">2021 - 2022 годы</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2</w:t>
            </w:r>
          </w:p>
        </w:tc>
        <w:tc>
          <w:tcPr>
            <w:tcW w:w="4139" w:type="dxa"/>
          </w:tcPr>
          <w:p>
            <w:pPr>
              <w:pStyle w:val="0"/>
            </w:pPr>
            <w:r>
              <w:rPr>
                <w:sz w:val="20"/>
              </w:rPr>
              <w:t xml:space="preserve">Возмещение части затрат на приобретение племенного маточного поголовья крупного рогатого скота, в том числе приобретенного по импорту</w:t>
            </w:r>
          </w:p>
        </w:tc>
        <w:tc>
          <w:tcPr>
            <w:tcW w:w="1361" w:type="dxa"/>
          </w:tcPr>
          <w:p>
            <w:pPr>
              <w:pStyle w:val="0"/>
              <w:jc w:val="center"/>
            </w:pPr>
            <w:r>
              <w:rPr>
                <w:sz w:val="20"/>
              </w:rPr>
              <w:t xml:space="preserve">2021 - 2022 годы</w:t>
            </w:r>
          </w:p>
        </w:tc>
        <w:tc>
          <w:tcPr>
            <w:tcW w:w="2438" w:type="dxa"/>
          </w:tcPr>
          <w:p>
            <w:pPr>
              <w:pStyle w:val="0"/>
              <w:jc w:val="center"/>
            </w:pPr>
            <w:r>
              <w:rPr>
                <w:sz w:val="20"/>
              </w:rPr>
              <w:t xml:space="preserve">Ариткулов А.В.</w:t>
            </w:r>
          </w:p>
          <w:p>
            <w:pPr>
              <w:pStyle w:val="0"/>
              <w:jc w:val="center"/>
            </w:pPr>
            <w:r>
              <w:rPr>
                <w:sz w:val="20"/>
              </w:rPr>
              <w:t xml:space="preserve">АО "Кемеровоплем" (по согласованию)</w:t>
            </w:r>
          </w:p>
        </w:tc>
      </w:tr>
      <w:tr>
        <w:tc>
          <w:tcPr>
            <w:tcW w:w="1134" w:type="dxa"/>
          </w:tcPr>
          <w:p>
            <w:pPr>
              <w:pStyle w:val="0"/>
            </w:pPr>
            <w:r>
              <w:rPr>
                <w:sz w:val="20"/>
              </w:rPr>
              <w:t xml:space="preserve">3</w:t>
            </w:r>
          </w:p>
        </w:tc>
        <w:tc>
          <w:tcPr>
            <w:tcW w:w="4139" w:type="dxa"/>
          </w:tcPr>
          <w:p>
            <w:pPr>
              <w:pStyle w:val="0"/>
            </w:pPr>
            <w:r>
              <w:rPr>
                <w:sz w:val="20"/>
              </w:rPr>
              <w:t xml:space="preserve">Возмещение части затрат на приобретение семени быков-производителей</w:t>
            </w:r>
          </w:p>
        </w:tc>
        <w:tc>
          <w:tcPr>
            <w:tcW w:w="1361" w:type="dxa"/>
          </w:tcPr>
          <w:p>
            <w:pPr>
              <w:pStyle w:val="0"/>
              <w:jc w:val="center"/>
            </w:pPr>
            <w:r>
              <w:rPr>
                <w:sz w:val="20"/>
              </w:rPr>
              <w:t xml:space="preserve">2021 - 2022 годы</w:t>
            </w:r>
          </w:p>
        </w:tc>
        <w:tc>
          <w:tcPr>
            <w:tcW w:w="2438" w:type="dxa"/>
          </w:tcPr>
          <w:p>
            <w:pPr>
              <w:pStyle w:val="0"/>
              <w:jc w:val="center"/>
            </w:pPr>
            <w:r>
              <w:rPr>
                <w:sz w:val="20"/>
              </w:rPr>
              <w:t xml:space="preserve">Ариткулов А.В.</w:t>
            </w:r>
          </w:p>
          <w:p>
            <w:pPr>
              <w:pStyle w:val="0"/>
              <w:jc w:val="center"/>
            </w:pPr>
            <w:r>
              <w:rPr>
                <w:sz w:val="20"/>
              </w:rPr>
              <w:t xml:space="preserve">АО "Кемеровоплем" (по согласованию)</w:t>
            </w:r>
          </w:p>
        </w:tc>
      </w:tr>
      <w:tr>
        <w:tc>
          <w:tcPr>
            <w:tcW w:w="1134" w:type="dxa"/>
          </w:tcPr>
          <w:p>
            <w:pPr>
              <w:pStyle w:val="0"/>
            </w:pPr>
            <w:r>
              <w:rPr>
                <w:sz w:val="20"/>
              </w:rPr>
              <w:t xml:space="preserve">Задача 2</w:t>
            </w:r>
          </w:p>
        </w:tc>
        <w:tc>
          <w:tcPr>
            <w:gridSpan w:val="3"/>
            <w:tcW w:w="7938" w:type="dxa"/>
          </w:tcPr>
          <w:p>
            <w:pPr>
              <w:pStyle w:val="0"/>
            </w:pPr>
            <w:r>
              <w:rPr>
                <w:sz w:val="20"/>
              </w:rPr>
              <w:t xml:space="preserve">Развитие центров племенного воспроизводства животных и расширение сотрудничества действующих центров с мировыми лидерами в биоинженерии животноводства</w:t>
            </w:r>
          </w:p>
        </w:tc>
      </w:tr>
      <w:tr>
        <w:tc>
          <w:tcPr>
            <w:tcW w:w="1134" w:type="dxa"/>
          </w:tcPr>
          <w:p>
            <w:pPr>
              <w:pStyle w:val="0"/>
            </w:pPr>
            <w:r>
              <w:rPr>
                <w:sz w:val="20"/>
              </w:rPr>
              <w:t xml:space="preserve">1</w:t>
            </w:r>
          </w:p>
        </w:tc>
        <w:tc>
          <w:tcPr>
            <w:tcW w:w="4139" w:type="dxa"/>
          </w:tcPr>
          <w:p>
            <w:pPr>
              <w:pStyle w:val="0"/>
            </w:pPr>
            <w:r>
              <w:rPr>
                <w:sz w:val="20"/>
              </w:rPr>
              <w:t xml:space="preserve">Увеличение племенного поголовья за счет создания новых племенных организаций на базе товарных хозяйств</w:t>
            </w:r>
          </w:p>
        </w:tc>
        <w:tc>
          <w:tcPr>
            <w:tcW w:w="1361" w:type="dxa"/>
          </w:tcPr>
          <w:p>
            <w:pPr>
              <w:pStyle w:val="0"/>
              <w:jc w:val="center"/>
            </w:pPr>
            <w:r>
              <w:rPr>
                <w:sz w:val="20"/>
              </w:rPr>
              <w:t xml:space="preserve">2022 - 2023 годы</w:t>
            </w:r>
          </w:p>
        </w:tc>
        <w:tc>
          <w:tcPr>
            <w:tcW w:w="2438" w:type="dxa"/>
          </w:tcPr>
          <w:p>
            <w:pPr>
              <w:pStyle w:val="0"/>
              <w:jc w:val="center"/>
            </w:pPr>
            <w:r>
              <w:rPr>
                <w:sz w:val="20"/>
              </w:rPr>
              <w:t xml:space="preserve">Ариткулов А.В.</w:t>
            </w:r>
          </w:p>
          <w:p>
            <w:pPr>
              <w:pStyle w:val="0"/>
              <w:jc w:val="center"/>
            </w:pPr>
            <w:r>
              <w:rPr>
                <w:sz w:val="20"/>
              </w:rPr>
              <w:t xml:space="preserve">АО "Кемеровоплем"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Подтверждение статуса организации по трансплантации эмбрионов сельскохозяйственных животных на базе АО "Ваганово"</w:t>
            </w:r>
          </w:p>
        </w:tc>
        <w:tc>
          <w:tcPr>
            <w:tcW w:w="1361" w:type="dxa"/>
          </w:tcPr>
          <w:p>
            <w:pPr>
              <w:pStyle w:val="0"/>
              <w:jc w:val="center"/>
            </w:pPr>
            <w:r>
              <w:rPr>
                <w:sz w:val="20"/>
              </w:rPr>
              <w:t xml:space="preserve">2022 год</w:t>
            </w:r>
          </w:p>
        </w:tc>
        <w:tc>
          <w:tcPr>
            <w:tcW w:w="2438" w:type="dxa"/>
          </w:tcPr>
          <w:p>
            <w:pPr>
              <w:pStyle w:val="0"/>
              <w:jc w:val="center"/>
            </w:pPr>
            <w:r>
              <w:rPr>
                <w:sz w:val="20"/>
              </w:rPr>
              <w:t xml:space="preserve">Ариткулов А.В.</w:t>
            </w:r>
          </w:p>
          <w:p>
            <w:pPr>
              <w:pStyle w:val="0"/>
              <w:jc w:val="center"/>
            </w:pPr>
            <w:r>
              <w:rPr>
                <w:sz w:val="20"/>
              </w:rPr>
              <w:t xml:space="preserve">АО "Кемеровоплем" (по согласованию)</w:t>
            </w:r>
          </w:p>
        </w:tc>
      </w:tr>
      <w:tr>
        <w:tc>
          <w:tcPr>
            <w:tcW w:w="1134" w:type="dxa"/>
          </w:tcPr>
          <w:p>
            <w:pPr>
              <w:pStyle w:val="0"/>
            </w:pPr>
            <w:r>
              <w:rPr>
                <w:sz w:val="20"/>
              </w:rPr>
              <w:t xml:space="preserve">3</w:t>
            </w:r>
          </w:p>
        </w:tc>
        <w:tc>
          <w:tcPr>
            <w:tcW w:w="4139" w:type="dxa"/>
          </w:tcPr>
          <w:p>
            <w:pPr>
              <w:pStyle w:val="0"/>
            </w:pPr>
            <w:r>
              <w:rPr>
                <w:sz w:val="20"/>
              </w:rPr>
              <w:t xml:space="preserve">Совершенствование технологии получения и пересадки эмбрионов крупного рогатого скота с использованием передового опыта мировых и отечественных лидеров биоинженерии в животноводстве</w:t>
            </w:r>
          </w:p>
        </w:tc>
        <w:tc>
          <w:tcPr>
            <w:tcW w:w="1361" w:type="dxa"/>
          </w:tcPr>
          <w:p>
            <w:pPr>
              <w:pStyle w:val="0"/>
              <w:jc w:val="center"/>
            </w:pPr>
            <w:r>
              <w:rPr>
                <w:sz w:val="20"/>
              </w:rPr>
              <w:t xml:space="preserve">2021 - 2022 годы</w:t>
            </w:r>
          </w:p>
        </w:tc>
        <w:tc>
          <w:tcPr>
            <w:tcW w:w="2438" w:type="dxa"/>
          </w:tcPr>
          <w:p>
            <w:pPr>
              <w:pStyle w:val="0"/>
              <w:jc w:val="center"/>
            </w:pPr>
            <w:r>
              <w:rPr>
                <w:sz w:val="20"/>
              </w:rPr>
              <w:t xml:space="preserve">Ариткулов А.В.</w:t>
            </w:r>
          </w:p>
          <w:p>
            <w:pPr>
              <w:pStyle w:val="0"/>
              <w:jc w:val="center"/>
            </w:pPr>
            <w:r>
              <w:rPr>
                <w:sz w:val="20"/>
              </w:rPr>
              <w:t xml:space="preserve">АО "Кемеровоплем" (по согласованию)</w:t>
            </w:r>
          </w:p>
        </w:tc>
      </w:tr>
      <w:tr>
        <w:tc>
          <w:tcPr>
            <w:tcW w:w="1134" w:type="dxa"/>
          </w:tcPr>
          <w:p>
            <w:pPr>
              <w:pStyle w:val="0"/>
            </w:pPr>
            <w:r>
              <w:rPr>
                <w:sz w:val="20"/>
              </w:rPr>
              <w:t xml:space="preserve">Задача 3</w:t>
            </w:r>
          </w:p>
        </w:tc>
        <w:tc>
          <w:tcPr>
            <w:gridSpan w:val="3"/>
            <w:tcW w:w="7938" w:type="dxa"/>
          </w:tcPr>
          <w:p>
            <w:pPr>
              <w:pStyle w:val="0"/>
            </w:pPr>
            <w:r>
              <w:rPr>
                <w:sz w:val="20"/>
              </w:rPr>
              <w:t xml:space="preserve">Разработка программы обучения инновационному животноводству в сельскохозяйственных школах</w:t>
            </w:r>
          </w:p>
        </w:tc>
      </w:tr>
      <w:tr>
        <w:tc>
          <w:tcPr>
            <w:tcW w:w="1134" w:type="dxa"/>
          </w:tcPr>
          <w:p>
            <w:pPr>
              <w:pStyle w:val="0"/>
            </w:pPr>
            <w:r>
              <w:rPr>
                <w:sz w:val="20"/>
              </w:rPr>
              <w:t xml:space="preserve">1</w:t>
            </w:r>
          </w:p>
        </w:tc>
        <w:tc>
          <w:tcPr>
            <w:tcW w:w="4139" w:type="dxa"/>
          </w:tcPr>
          <w:p>
            <w:pPr>
              <w:pStyle w:val="0"/>
            </w:pPr>
            <w:r>
              <w:rPr>
                <w:sz w:val="20"/>
              </w:rPr>
              <w:t xml:space="preserve">Создание условий для формирования у учащихся представлений об инновационном животноводстве через реализацию проекта "Школы научно-образовательного центра "Кузбасс"</w:t>
            </w:r>
          </w:p>
        </w:tc>
        <w:tc>
          <w:tcPr>
            <w:tcW w:w="1361" w:type="dxa"/>
          </w:tcPr>
          <w:p>
            <w:pPr>
              <w:pStyle w:val="0"/>
              <w:jc w:val="center"/>
            </w:pPr>
            <w:r>
              <w:rPr>
                <w:sz w:val="20"/>
              </w:rPr>
              <w:t xml:space="preserve">2022 год</w:t>
            </w:r>
          </w:p>
        </w:tc>
        <w:tc>
          <w:tcPr>
            <w:tcW w:w="2438" w:type="dxa"/>
          </w:tcPr>
          <w:p>
            <w:pPr>
              <w:pStyle w:val="0"/>
              <w:jc w:val="center"/>
            </w:pPr>
            <w:r>
              <w:rPr>
                <w:sz w:val="20"/>
              </w:rPr>
              <w:t xml:space="preserve">АНО "Научно-образовательный центр "Кузбасс" (по согласованию)</w:t>
            </w:r>
          </w:p>
        </w:tc>
      </w:tr>
      <w:tr>
        <w:tc>
          <w:tcPr>
            <w:tcW w:w="1134" w:type="dxa"/>
          </w:tcPr>
          <w:p>
            <w:pPr>
              <w:pStyle w:val="0"/>
            </w:pPr>
            <w:r>
              <w:rPr>
                <w:sz w:val="20"/>
              </w:rPr>
              <w:t xml:space="preserve">2</w:t>
            </w:r>
          </w:p>
        </w:tc>
        <w:tc>
          <w:tcPr>
            <w:tcW w:w="4139" w:type="dxa"/>
          </w:tcPr>
          <w:p>
            <w:pPr>
              <w:pStyle w:val="0"/>
            </w:pPr>
            <w:r>
              <w:rPr>
                <w:sz w:val="20"/>
              </w:rPr>
              <w:t xml:space="preserve">Создание агроклассов в сельских школах по сетевому взаимодействию с ФГБОУ ВО "Кузбасская государственная сельскохозяйственная академия", направленных на обучение школьников передовым технологиям в сельском хозяйстве и формирование компетенций</w:t>
            </w:r>
          </w:p>
        </w:tc>
        <w:tc>
          <w:tcPr>
            <w:tcW w:w="1361" w:type="dxa"/>
          </w:tcPr>
          <w:p>
            <w:pPr>
              <w:pStyle w:val="0"/>
              <w:jc w:val="center"/>
            </w:pPr>
            <w:r>
              <w:rPr>
                <w:sz w:val="20"/>
              </w:rPr>
              <w:t xml:space="preserve">2022 год</w:t>
            </w:r>
          </w:p>
        </w:tc>
        <w:tc>
          <w:tcPr>
            <w:tcW w:w="2438" w:type="dxa"/>
          </w:tcPr>
          <w:p>
            <w:pPr>
              <w:pStyle w:val="0"/>
              <w:jc w:val="center"/>
            </w:pPr>
            <w:r>
              <w:rPr>
                <w:sz w:val="20"/>
              </w:rPr>
              <w:t xml:space="preserve">ФГБОУ ВО "Кузбасская государственная сельскохозяйственная академия" (по согласованию)</w:t>
            </w:r>
          </w:p>
        </w:tc>
      </w:tr>
      <w:tr>
        <w:tc>
          <w:tcPr>
            <w:tcW w:w="1134" w:type="dxa"/>
          </w:tcPr>
          <w:p>
            <w:pPr>
              <w:pStyle w:val="0"/>
            </w:pPr>
            <w:r>
              <w:rPr>
                <w:sz w:val="20"/>
              </w:rPr>
              <w:t xml:space="preserve">3</w:t>
            </w:r>
          </w:p>
        </w:tc>
        <w:tc>
          <w:tcPr>
            <w:tcW w:w="4139" w:type="dxa"/>
          </w:tcPr>
          <w:p>
            <w:pPr>
              <w:pStyle w:val="0"/>
            </w:pPr>
            <w:r>
              <w:rPr>
                <w:sz w:val="20"/>
              </w:rPr>
              <w:t xml:space="preserve">Создание сетевой образовательной программы и ее реализация на базе ФГБОУ ВО "Кузбасская государственная сельскохозяйственная академия", сельских школ и центров дополнительного образования детей, направленной на формирование у детей и молодежи предпринимательского мышления и профессиональных навыков в области сельского хозяйства (не менее 100 детей ежегодно)</w:t>
            </w:r>
          </w:p>
        </w:tc>
        <w:tc>
          <w:tcPr>
            <w:tcW w:w="1361" w:type="dxa"/>
          </w:tcPr>
          <w:p>
            <w:pPr>
              <w:pStyle w:val="0"/>
              <w:jc w:val="center"/>
            </w:pPr>
            <w:r>
              <w:rPr>
                <w:sz w:val="20"/>
              </w:rPr>
              <w:t xml:space="preserve">2022 год</w:t>
            </w:r>
          </w:p>
        </w:tc>
        <w:tc>
          <w:tcPr>
            <w:tcW w:w="2438" w:type="dxa"/>
          </w:tcPr>
          <w:p>
            <w:pPr>
              <w:pStyle w:val="0"/>
              <w:jc w:val="center"/>
            </w:pPr>
            <w:r>
              <w:rPr>
                <w:sz w:val="20"/>
              </w:rPr>
              <w:t xml:space="preserve">ФГБОУ ВО "Кузбасская государственная сельскохозяйственная академия" (по согласованию)</w:t>
            </w:r>
          </w:p>
        </w:tc>
      </w:tr>
      <w:tr>
        <w:tc>
          <w:tcPr>
            <w:tcW w:w="1134" w:type="dxa"/>
          </w:tcPr>
          <w:p>
            <w:pPr>
              <w:pStyle w:val="0"/>
            </w:pPr>
            <w:r>
              <w:rPr>
                <w:sz w:val="20"/>
              </w:rPr>
              <w:t xml:space="preserve">Задача 4</w:t>
            </w:r>
          </w:p>
        </w:tc>
        <w:tc>
          <w:tcPr>
            <w:gridSpan w:val="3"/>
            <w:tcW w:w="7938" w:type="dxa"/>
          </w:tcPr>
          <w:p>
            <w:pPr>
              <w:pStyle w:val="0"/>
            </w:pPr>
            <w:r>
              <w:rPr>
                <w:sz w:val="20"/>
              </w:rPr>
              <w:t xml:space="preserve">Расширение сотрудничества с ФГБОУ ВО "Кузбасская государственная сельскохозяйственная академия" и другими высшими учебными заведениями области в сфере подготовки квалифицированных кадров для инновационного животноводства</w:t>
            </w:r>
          </w:p>
        </w:tc>
      </w:tr>
      <w:tr>
        <w:tc>
          <w:tcPr>
            <w:tcW w:w="1134" w:type="dxa"/>
          </w:tcPr>
          <w:p>
            <w:pPr>
              <w:pStyle w:val="0"/>
            </w:pPr>
            <w:r>
              <w:rPr>
                <w:sz w:val="20"/>
              </w:rPr>
              <w:t xml:space="preserve">1</w:t>
            </w:r>
          </w:p>
        </w:tc>
        <w:tc>
          <w:tcPr>
            <w:tcW w:w="4139" w:type="dxa"/>
          </w:tcPr>
          <w:p>
            <w:pPr>
              <w:pStyle w:val="0"/>
            </w:pPr>
            <w:r>
              <w:rPr>
                <w:sz w:val="20"/>
              </w:rPr>
              <w:t xml:space="preserve">Разработка программы подготовки специалистов зоотехнической службы по специальности "зоотехник-селекционер"</w:t>
            </w:r>
          </w:p>
        </w:tc>
        <w:tc>
          <w:tcPr>
            <w:tcW w:w="1361" w:type="dxa"/>
          </w:tcPr>
          <w:p>
            <w:pPr>
              <w:pStyle w:val="0"/>
              <w:jc w:val="center"/>
            </w:pPr>
            <w:r>
              <w:rPr>
                <w:sz w:val="20"/>
              </w:rPr>
              <w:t xml:space="preserve">2022 год</w:t>
            </w:r>
          </w:p>
        </w:tc>
        <w:tc>
          <w:tcPr>
            <w:tcW w:w="2438" w:type="dxa"/>
          </w:tcPr>
          <w:p>
            <w:pPr>
              <w:pStyle w:val="0"/>
              <w:jc w:val="center"/>
            </w:pPr>
            <w:r>
              <w:rPr>
                <w:sz w:val="20"/>
              </w:rPr>
              <w:t xml:space="preserve">Ариткулов А.В.</w:t>
            </w:r>
          </w:p>
          <w:p>
            <w:pPr>
              <w:pStyle w:val="0"/>
              <w:jc w:val="center"/>
            </w:pPr>
            <w:r>
              <w:rPr>
                <w:sz w:val="20"/>
              </w:rPr>
              <w:t xml:space="preserve">учебные заведения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Организация курсов по обучению и повышению квалификации специалистов зоотехнической службы для работы в программном комплексе "СЕЛЭКС"</w:t>
            </w:r>
          </w:p>
        </w:tc>
        <w:tc>
          <w:tcPr>
            <w:tcW w:w="1361" w:type="dxa"/>
          </w:tcPr>
          <w:p>
            <w:pPr>
              <w:pStyle w:val="0"/>
              <w:jc w:val="center"/>
            </w:pPr>
            <w:r>
              <w:rPr>
                <w:sz w:val="20"/>
              </w:rPr>
              <w:t xml:space="preserve">2021 год</w:t>
            </w:r>
          </w:p>
        </w:tc>
        <w:tc>
          <w:tcPr>
            <w:tcW w:w="2438" w:type="dxa"/>
          </w:tcPr>
          <w:p>
            <w:pPr>
              <w:pStyle w:val="0"/>
              <w:jc w:val="center"/>
            </w:pPr>
            <w:r>
              <w:rPr>
                <w:sz w:val="20"/>
              </w:rPr>
              <w:t xml:space="preserve">Ариткулов А.В.</w:t>
            </w:r>
          </w:p>
          <w:p>
            <w:pPr>
              <w:pStyle w:val="0"/>
              <w:jc w:val="center"/>
            </w:pPr>
            <w:r>
              <w:rPr>
                <w:sz w:val="20"/>
              </w:rPr>
              <w:t xml:space="preserve">учебные заведения (по согласованию)</w:t>
            </w:r>
          </w:p>
        </w:tc>
      </w:tr>
      <w:tr>
        <w:tc>
          <w:tcPr>
            <w:tcW w:w="1134" w:type="dxa"/>
          </w:tcPr>
          <w:p>
            <w:pPr>
              <w:pStyle w:val="0"/>
            </w:pPr>
            <w:r>
              <w:rPr>
                <w:sz w:val="20"/>
              </w:rPr>
              <w:t xml:space="preserve">3</w:t>
            </w:r>
          </w:p>
        </w:tc>
        <w:tc>
          <w:tcPr>
            <w:tcW w:w="4139" w:type="dxa"/>
          </w:tcPr>
          <w:p>
            <w:pPr>
              <w:pStyle w:val="0"/>
            </w:pPr>
            <w:r>
              <w:rPr>
                <w:sz w:val="20"/>
              </w:rPr>
              <w:t xml:space="preserve">Организация научного сопровождения селекционно-племенной работы в племенных организациях и товарных хозяйствах - претендентах на получение статуса племенной организации. Составление перспективных планов селекционно-племенной работы</w:t>
            </w:r>
          </w:p>
        </w:tc>
        <w:tc>
          <w:tcPr>
            <w:tcW w:w="1361" w:type="dxa"/>
          </w:tcPr>
          <w:p>
            <w:pPr>
              <w:pStyle w:val="0"/>
              <w:jc w:val="center"/>
            </w:pPr>
            <w:r>
              <w:rPr>
                <w:sz w:val="20"/>
              </w:rPr>
              <w:t xml:space="preserve">2021 - 2022 годы</w:t>
            </w:r>
          </w:p>
        </w:tc>
        <w:tc>
          <w:tcPr>
            <w:tcW w:w="2438" w:type="dxa"/>
          </w:tcPr>
          <w:p>
            <w:pPr>
              <w:pStyle w:val="0"/>
              <w:jc w:val="center"/>
            </w:pPr>
            <w:r>
              <w:rPr>
                <w:sz w:val="20"/>
              </w:rPr>
              <w:t xml:space="preserve">Ариткулов А.В.</w:t>
            </w:r>
          </w:p>
          <w:p>
            <w:pPr>
              <w:pStyle w:val="0"/>
              <w:jc w:val="center"/>
            </w:pPr>
            <w:r>
              <w:rPr>
                <w:sz w:val="20"/>
              </w:rPr>
              <w:t xml:space="preserve">учебные заведения (по согласованию)</w:t>
            </w:r>
          </w:p>
        </w:tc>
      </w:tr>
      <w:tr>
        <w:tc>
          <w:tcPr>
            <w:tcW w:w="1134" w:type="dxa"/>
          </w:tcPr>
          <w:p>
            <w:pPr>
              <w:pStyle w:val="0"/>
            </w:pPr>
            <w:r>
              <w:rPr>
                <w:sz w:val="20"/>
              </w:rPr>
              <w:t xml:space="preserve">4</w:t>
            </w:r>
          </w:p>
        </w:tc>
        <w:tc>
          <w:tcPr>
            <w:tcW w:w="4139" w:type="dxa"/>
          </w:tcPr>
          <w:p>
            <w:pPr>
              <w:pStyle w:val="0"/>
            </w:pPr>
            <w:r>
              <w:rPr>
                <w:sz w:val="20"/>
              </w:rPr>
              <w:t xml:space="preserve">Разработка образовательной программы дополнительного образования (повышения квалификации) для специалистов в области животноводства и ветеринарной службы по направлению "Цифровые технологии в животноводстве и ветеринарии"</w:t>
            </w:r>
          </w:p>
        </w:tc>
        <w:tc>
          <w:tcPr>
            <w:tcW w:w="1361" w:type="dxa"/>
          </w:tcPr>
          <w:p>
            <w:pPr>
              <w:pStyle w:val="0"/>
              <w:jc w:val="center"/>
            </w:pPr>
            <w:r>
              <w:rPr>
                <w:sz w:val="20"/>
              </w:rPr>
              <w:t xml:space="preserve">2022 год</w:t>
            </w:r>
          </w:p>
        </w:tc>
        <w:tc>
          <w:tcPr>
            <w:tcW w:w="2438" w:type="dxa"/>
          </w:tcPr>
          <w:p>
            <w:pPr>
              <w:pStyle w:val="0"/>
              <w:jc w:val="center"/>
            </w:pPr>
            <w:r>
              <w:rPr>
                <w:sz w:val="20"/>
              </w:rPr>
              <w:t xml:space="preserve">ФГБОУ ВО "Кемеровский государственный университет" (по согласованию)</w:t>
            </w:r>
          </w:p>
        </w:tc>
      </w:tr>
      <w:tr>
        <w:tc>
          <w:tcPr>
            <w:tcW w:w="1134" w:type="dxa"/>
          </w:tcPr>
          <w:p>
            <w:pPr>
              <w:pStyle w:val="0"/>
            </w:pPr>
            <w:r>
              <w:rPr>
                <w:sz w:val="20"/>
              </w:rPr>
              <w:t xml:space="preserve">5</w:t>
            </w:r>
          </w:p>
        </w:tc>
        <w:tc>
          <w:tcPr>
            <w:tcW w:w="4139" w:type="dxa"/>
          </w:tcPr>
          <w:p>
            <w:pPr>
              <w:pStyle w:val="0"/>
            </w:pPr>
            <w:r>
              <w:rPr>
                <w:sz w:val="20"/>
              </w:rPr>
              <w:t xml:space="preserve">Организация курсов по подготовке и повышению квалификации операторов по искусственному осеменению сельскохозяйственных животных</w:t>
            </w:r>
          </w:p>
        </w:tc>
        <w:tc>
          <w:tcPr>
            <w:tcW w:w="1361" w:type="dxa"/>
          </w:tcPr>
          <w:p>
            <w:pPr>
              <w:pStyle w:val="0"/>
              <w:jc w:val="center"/>
            </w:pPr>
            <w:r>
              <w:rPr>
                <w:sz w:val="20"/>
              </w:rPr>
              <w:t xml:space="preserve">2021 - 2022 годы</w:t>
            </w:r>
          </w:p>
        </w:tc>
        <w:tc>
          <w:tcPr>
            <w:tcW w:w="2438" w:type="dxa"/>
          </w:tcPr>
          <w:p>
            <w:pPr>
              <w:pStyle w:val="0"/>
              <w:jc w:val="center"/>
            </w:pPr>
            <w:r>
              <w:rPr>
                <w:sz w:val="20"/>
              </w:rPr>
              <w:t xml:space="preserve">Ариткулов А.В.</w:t>
            </w:r>
          </w:p>
          <w:p>
            <w:pPr>
              <w:pStyle w:val="0"/>
              <w:jc w:val="center"/>
            </w:pPr>
            <w:r>
              <w:rPr>
                <w:sz w:val="20"/>
              </w:rPr>
              <w:t xml:space="preserve">учебные заведения (по согласованию)</w:t>
            </w:r>
          </w:p>
        </w:tc>
      </w:tr>
      <w:tr>
        <w:tc>
          <w:tcPr>
            <w:tcW w:w="1134" w:type="dxa"/>
          </w:tcPr>
          <w:p>
            <w:pPr>
              <w:pStyle w:val="0"/>
            </w:pPr>
            <w:r>
              <w:rPr>
                <w:sz w:val="20"/>
              </w:rPr>
              <w:t xml:space="preserve">6</w:t>
            </w:r>
          </w:p>
        </w:tc>
        <w:tc>
          <w:tcPr>
            <w:tcW w:w="4139" w:type="dxa"/>
          </w:tcPr>
          <w:p>
            <w:pPr>
              <w:pStyle w:val="0"/>
            </w:pPr>
            <w:r>
              <w:rPr>
                <w:sz w:val="20"/>
              </w:rPr>
              <w:t xml:space="preserve">Опережающая подготовка работников предприятий Кузбасса по программам профессиональной переподготовки по профессии эмбрионолога-трансплантолога</w:t>
            </w:r>
          </w:p>
        </w:tc>
        <w:tc>
          <w:tcPr>
            <w:tcW w:w="1361" w:type="dxa"/>
          </w:tcPr>
          <w:p>
            <w:pPr>
              <w:pStyle w:val="0"/>
              <w:jc w:val="center"/>
            </w:pPr>
            <w:r>
              <w:rPr>
                <w:sz w:val="20"/>
              </w:rPr>
              <w:t xml:space="preserve">2022 год</w:t>
            </w:r>
          </w:p>
        </w:tc>
        <w:tc>
          <w:tcPr>
            <w:tcW w:w="2438" w:type="dxa"/>
          </w:tcPr>
          <w:p>
            <w:pPr>
              <w:pStyle w:val="0"/>
              <w:jc w:val="center"/>
            </w:pPr>
            <w:r>
              <w:rPr>
                <w:sz w:val="20"/>
              </w:rPr>
              <w:t xml:space="preserve">ФГБОУ ВО "Кузбасская государственная сельскохозяйственная академия" (по согласованию)</w:t>
            </w:r>
          </w:p>
        </w:tc>
      </w:tr>
      <w:tr>
        <w:tc>
          <w:tcPr>
            <w:tcW w:w="1134" w:type="dxa"/>
          </w:tcPr>
          <w:p>
            <w:pPr>
              <w:pStyle w:val="0"/>
            </w:pPr>
            <w:r>
              <w:rPr>
                <w:sz w:val="20"/>
              </w:rPr>
              <w:t xml:space="preserve">Задача 5</w:t>
            </w:r>
          </w:p>
        </w:tc>
        <w:tc>
          <w:tcPr>
            <w:gridSpan w:val="3"/>
            <w:tcW w:w="7938" w:type="dxa"/>
          </w:tcPr>
          <w:p>
            <w:pPr>
              <w:pStyle w:val="0"/>
            </w:pPr>
            <w:r>
              <w:rPr>
                <w:sz w:val="20"/>
              </w:rPr>
              <w:t xml:space="preserve">Осуществление мониторинга, поиска, адаптации и внедрения инновационных технологий в животноводстве</w:t>
            </w:r>
          </w:p>
        </w:tc>
      </w:tr>
      <w:tr>
        <w:tc>
          <w:tcPr>
            <w:tcW w:w="1134" w:type="dxa"/>
          </w:tcPr>
          <w:p>
            <w:pPr>
              <w:pStyle w:val="0"/>
            </w:pPr>
            <w:r>
              <w:rPr>
                <w:sz w:val="20"/>
              </w:rPr>
              <w:t xml:space="preserve">1</w:t>
            </w:r>
          </w:p>
        </w:tc>
        <w:tc>
          <w:tcPr>
            <w:tcW w:w="4139" w:type="dxa"/>
          </w:tcPr>
          <w:p>
            <w:pPr>
              <w:pStyle w:val="0"/>
            </w:pPr>
            <w:r>
              <w:rPr>
                <w:sz w:val="20"/>
              </w:rPr>
              <w:t xml:space="preserve">Изучение передового опыта по повышению уровня воспроизводства стада, внедрению передовых технологий заготовки кормов и опыта работы сельскохозяйственных предприятий, внедривших технологию роботодоения коров</w:t>
            </w:r>
          </w:p>
        </w:tc>
        <w:tc>
          <w:tcPr>
            <w:tcW w:w="1361" w:type="dxa"/>
          </w:tcPr>
          <w:p>
            <w:pPr>
              <w:pStyle w:val="0"/>
              <w:jc w:val="center"/>
            </w:pPr>
            <w:r>
              <w:rPr>
                <w:sz w:val="20"/>
              </w:rPr>
              <w:t xml:space="preserve">2021 год</w:t>
            </w:r>
          </w:p>
        </w:tc>
        <w:tc>
          <w:tcPr>
            <w:tcW w:w="2438" w:type="dxa"/>
          </w:tcPr>
          <w:p>
            <w:pPr>
              <w:pStyle w:val="0"/>
              <w:jc w:val="center"/>
            </w:pPr>
            <w:r>
              <w:rPr>
                <w:sz w:val="20"/>
              </w:rPr>
              <w:t xml:space="preserve">Ариткулов А.В.</w:t>
            </w:r>
          </w:p>
          <w:p>
            <w:pPr>
              <w:pStyle w:val="0"/>
              <w:jc w:val="center"/>
            </w:pPr>
            <w:r>
              <w:rPr>
                <w:sz w:val="20"/>
              </w:rPr>
              <w:t xml:space="preserve">учебные заведения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Мониторинг внедрения и адаптации технологии роботодоения на примере АО "Ваганово"</w:t>
            </w:r>
          </w:p>
        </w:tc>
        <w:tc>
          <w:tcPr>
            <w:tcW w:w="1361" w:type="dxa"/>
          </w:tcPr>
          <w:p>
            <w:pPr>
              <w:pStyle w:val="0"/>
              <w:jc w:val="center"/>
            </w:pPr>
            <w:r>
              <w:rPr>
                <w:sz w:val="20"/>
              </w:rPr>
              <w:t xml:space="preserve">2021 год</w:t>
            </w:r>
          </w:p>
        </w:tc>
        <w:tc>
          <w:tcPr>
            <w:tcW w:w="2438" w:type="dxa"/>
          </w:tcPr>
          <w:p>
            <w:pPr>
              <w:pStyle w:val="0"/>
              <w:jc w:val="center"/>
            </w:pPr>
            <w:r>
              <w:rPr>
                <w:sz w:val="20"/>
              </w:rPr>
              <w:t xml:space="preserve">Ариткулов А.В.</w:t>
            </w:r>
          </w:p>
          <w:p>
            <w:pPr>
              <w:pStyle w:val="0"/>
              <w:jc w:val="center"/>
            </w:pPr>
            <w:r>
              <w:rPr>
                <w:sz w:val="20"/>
              </w:rPr>
              <w:t xml:space="preserve">учебные заведения (по согласованию)</w:t>
            </w:r>
          </w:p>
        </w:tc>
      </w:tr>
      <w:tr>
        <w:tc>
          <w:tcPr>
            <w:tcW w:w="1134" w:type="dxa"/>
          </w:tcPr>
          <w:p>
            <w:pPr>
              <w:pStyle w:val="0"/>
            </w:pPr>
            <w:r>
              <w:rPr>
                <w:sz w:val="20"/>
              </w:rPr>
              <w:t xml:space="preserve">3</w:t>
            </w:r>
          </w:p>
        </w:tc>
        <w:tc>
          <w:tcPr>
            <w:tcW w:w="4139" w:type="dxa"/>
          </w:tcPr>
          <w:p>
            <w:pPr>
              <w:pStyle w:val="0"/>
            </w:pPr>
            <w:r>
              <w:rPr>
                <w:sz w:val="20"/>
              </w:rPr>
              <w:t xml:space="preserve">Мониторинг и изучение технологии геномного редактирования преимплантационных эмбрионов крупного рогатого скота для воспроизводства высокоценного племенного поголовья, устойчивого к вирусу лейкоза</w:t>
            </w:r>
          </w:p>
        </w:tc>
        <w:tc>
          <w:tcPr>
            <w:tcW w:w="1361" w:type="dxa"/>
          </w:tcPr>
          <w:p>
            <w:pPr>
              <w:pStyle w:val="0"/>
              <w:jc w:val="center"/>
            </w:pPr>
            <w:r>
              <w:rPr>
                <w:sz w:val="20"/>
              </w:rPr>
              <w:t xml:space="preserve">2022 год</w:t>
            </w:r>
          </w:p>
        </w:tc>
        <w:tc>
          <w:tcPr>
            <w:tcW w:w="2438" w:type="dxa"/>
          </w:tcPr>
          <w:p>
            <w:pPr>
              <w:pStyle w:val="0"/>
              <w:jc w:val="center"/>
            </w:pPr>
            <w:r>
              <w:rPr>
                <w:sz w:val="20"/>
              </w:rPr>
              <w:t xml:space="preserve">Ариткулов А.В.</w:t>
            </w:r>
          </w:p>
          <w:p>
            <w:pPr>
              <w:pStyle w:val="0"/>
              <w:jc w:val="center"/>
            </w:pPr>
            <w:r>
              <w:rPr>
                <w:sz w:val="20"/>
              </w:rPr>
              <w:t xml:space="preserve">учебные заведения (по согласованию)</w:t>
            </w:r>
          </w:p>
        </w:tc>
      </w:tr>
      <w:tr>
        <w:tc>
          <w:tcPr>
            <w:tcW w:w="1134" w:type="dxa"/>
          </w:tcPr>
          <w:p>
            <w:pPr>
              <w:pStyle w:val="0"/>
            </w:pPr>
            <w:r>
              <w:rPr>
                <w:sz w:val="20"/>
              </w:rPr>
              <w:t xml:space="preserve">Цель 6</w:t>
            </w:r>
          </w:p>
        </w:tc>
        <w:tc>
          <w:tcPr>
            <w:gridSpan w:val="3"/>
            <w:tcW w:w="7938" w:type="dxa"/>
          </w:tcPr>
          <w:p>
            <w:pPr>
              <w:pStyle w:val="0"/>
            </w:pPr>
            <w:r>
              <w:rPr>
                <w:sz w:val="20"/>
              </w:rPr>
              <w:t xml:space="preserve">Применение экологически чистых технологий в животноводстве Кузбасса</w:t>
            </w:r>
          </w:p>
        </w:tc>
      </w:tr>
      <w:tr>
        <w:tc>
          <w:tcPr>
            <w:tcW w:w="1134" w:type="dxa"/>
          </w:tcPr>
          <w:p>
            <w:pPr>
              <w:pStyle w:val="0"/>
            </w:pPr>
            <w:r>
              <w:rPr>
                <w:sz w:val="20"/>
              </w:rPr>
              <w:t xml:space="preserve">Задача 1</w:t>
            </w:r>
          </w:p>
        </w:tc>
        <w:tc>
          <w:tcPr>
            <w:gridSpan w:val="3"/>
            <w:tcW w:w="7938" w:type="dxa"/>
          </w:tcPr>
          <w:p>
            <w:pPr>
              <w:pStyle w:val="0"/>
            </w:pPr>
            <w:r>
              <w:rPr>
                <w:sz w:val="20"/>
              </w:rPr>
              <w:t xml:space="preserve">Создание опытных животноводческих ферм безотходного производства; распространение практики применения "зеленых" технологий</w:t>
            </w:r>
          </w:p>
        </w:tc>
      </w:tr>
      <w:tr>
        <w:tc>
          <w:tcPr>
            <w:tcW w:w="1134" w:type="dxa"/>
          </w:tcPr>
          <w:p>
            <w:pPr>
              <w:pStyle w:val="0"/>
            </w:pPr>
            <w:r>
              <w:rPr>
                <w:sz w:val="20"/>
              </w:rPr>
              <w:t xml:space="preserve">1</w:t>
            </w:r>
          </w:p>
        </w:tc>
        <w:tc>
          <w:tcPr>
            <w:tcW w:w="4139" w:type="dxa"/>
          </w:tcPr>
          <w:p>
            <w:pPr>
              <w:pStyle w:val="0"/>
            </w:pPr>
            <w:r>
              <w:rPr>
                <w:sz w:val="20"/>
              </w:rPr>
              <w:t xml:space="preserve">Изучение опыта российских сельскохозяйственных предприятий, использующих безотходные технологии производства и применяющих "зеленые" технологии</w:t>
            </w:r>
          </w:p>
        </w:tc>
        <w:tc>
          <w:tcPr>
            <w:tcW w:w="1361" w:type="dxa"/>
          </w:tcPr>
          <w:p>
            <w:pPr>
              <w:pStyle w:val="0"/>
              <w:jc w:val="center"/>
            </w:pPr>
            <w:r>
              <w:rPr>
                <w:sz w:val="20"/>
              </w:rPr>
              <w:t xml:space="preserve">2022 год</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2</w:t>
            </w:r>
          </w:p>
        </w:tc>
        <w:tc>
          <w:tcPr>
            <w:tcW w:w="4139" w:type="dxa"/>
          </w:tcPr>
          <w:p>
            <w:pPr>
              <w:pStyle w:val="0"/>
            </w:pPr>
            <w:r>
              <w:rPr>
                <w:sz w:val="20"/>
              </w:rPr>
              <w:t xml:space="preserve">Проведение анализа потребности в природном газе животноводческих, свиноводческих и птицеводческих комплексов и возможности использования биогазового топлива для газоснабжения сельскохозяйственных предприятий Кемеровской области - Кузбасса</w:t>
            </w:r>
          </w:p>
        </w:tc>
        <w:tc>
          <w:tcPr>
            <w:tcW w:w="1361" w:type="dxa"/>
          </w:tcPr>
          <w:p>
            <w:pPr>
              <w:pStyle w:val="0"/>
              <w:jc w:val="center"/>
            </w:pPr>
            <w:r>
              <w:rPr>
                <w:sz w:val="20"/>
              </w:rPr>
              <w:t xml:space="preserve">2022 год</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Задача 2</w:t>
            </w:r>
          </w:p>
        </w:tc>
        <w:tc>
          <w:tcPr>
            <w:gridSpan w:val="3"/>
            <w:tcW w:w="7938" w:type="dxa"/>
          </w:tcPr>
          <w:p>
            <w:pPr>
              <w:pStyle w:val="0"/>
            </w:pPr>
            <w:r>
              <w:rPr>
                <w:sz w:val="20"/>
              </w:rPr>
              <w:t xml:space="preserve">Информирование и обучение сельского населения и производителей продукции животноводства "зеленым" технологиям</w:t>
            </w:r>
          </w:p>
        </w:tc>
      </w:tr>
      <w:tr>
        <w:tc>
          <w:tcPr>
            <w:tcW w:w="1134" w:type="dxa"/>
          </w:tcPr>
          <w:p>
            <w:pPr>
              <w:pStyle w:val="0"/>
            </w:pPr>
            <w:r>
              <w:rPr>
                <w:sz w:val="20"/>
              </w:rPr>
              <w:t xml:space="preserve">1</w:t>
            </w:r>
          </w:p>
        </w:tc>
        <w:tc>
          <w:tcPr>
            <w:tcW w:w="4139" w:type="dxa"/>
          </w:tcPr>
          <w:p>
            <w:pPr>
              <w:pStyle w:val="0"/>
            </w:pPr>
            <w:r>
              <w:rPr>
                <w:sz w:val="20"/>
              </w:rPr>
              <w:t xml:space="preserve">Организация и проведение обучающих семинаров по внедрению "зеленых" технологий в отрасли животноводства и освещение данных мероприятий в средствах массовой информации</w:t>
            </w:r>
          </w:p>
        </w:tc>
        <w:tc>
          <w:tcPr>
            <w:tcW w:w="1361" w:type="dxa"/>
          </w:tcPr>
          <w:p>
            <w:pPr>
              <w:pStyle w:val="0"/>
              <w:jc w:val="center"/>
            </w:pPr>
            <w:r>
              <w:rPr>
                <w:sz w:val="20"/>
              </w:rPr>
              <w:t xml:space="preserve">2022 год</w:t>
            </w:r>
          </w:p>
        </w:tc>
        <w:tc>
          <w:tcPr>
            <w:tcW w:w="2438" w:type="dxa"/>
          </w:tcPr>
          <w:p>
            <w:pPr>
              <w:pStyle w:val="0"/>
              <w:jc w:val="center"/>
            </w:pPr>
            <w:r>
              <w:rPr>
                <w:sz w:val="20"/>
              </w:rPr>
              <w:t xml:space="preserve">Ариткулов А.В.</w:t>
            </w:r>
          </w:p>
          <w:p>
            <w:pPr>
              <w:pStyle w:val="0"/>
              <w:jc w:val="center"/>
            </w:pPr>
            <w:r>
              <w:rPr>
                <w:sz w:val="20"/>
              </w:rPr>
              <w:t xml:space="preserve">учебные заведения (по согласованию)</w:t>
            </w:r>
          </w:p>
        </w:tc>
      </w:tr>
      <w:tr>
        <w:tc>
          <w:tcPr>
            <w:tcW w:w="1134" w:type="dxa"/>
          </w:tcPr>
          <w:p>
            <w:pPr>
              <w:pStyle w:val="0"/>
            </w:pPr>
            <w:r>
              <w:rPr>
                <w:sz w:val="20"/>
              </w:rPr>
              <w:t xml:space="preserve">Задача 3</w:t>
            </w:r>
          </w:p>
        </w:tc>
        <w:tc>
          <w:tcPr>
            <w:gridSpan w:val="3"/>
            <w:tcW w:w="7938" w:type="dxa"/>
          </w:tcPr>
          <w:p>
            <w:pPr>
              <w:pStyle w:val="0"/>
            </w:pPr>
            <w:r>
              <w:rPr>
                <w:sz w:val="20"/>
              </w:rPr>
              <w:t xml:space="preserve">Тарификация электроэнергии, полученной с применением "зеленых" технологий</w:t>
            </w:r>
          </w:p>
        </w:tc>
      </w:tr>
      <w:tr>
        <w:tc>
          <w:tcPr>
            <w:tcW w:w="1134" w:type="dxa"/>
          </w:tcPr>
          <w:p>
            <w:pPr>
              <w:pStyle w:val="0"/>
            </w:pPr>
            <w:r>
              <w:rPr>
                <w:sz w:val="20"/>
              </w:rPr>
              <w:t xml:space="preserve">1</w:t>
            </w:r>
          </w:p>
        </w:tc>
        <w:tc>
          <w:tcPr>
            <w:tcW w:w="4139" w:type="dxa"/>
          </w:tcPr>
          <w:p>
            <w:pPr>
              <w:pStyle w:val="0"/>
            </w:pPr>
            <w:r>
              <w:rPr>
                <w:sz w:val="20"/>
              </w:rPr>
              <w:t xml:space="preserve">Изучение мирового и отечественного опыта тарификации электроэнергии, полученной с применением "зеленых" технологий</w:t>
            </w:r>
          </w:p>
        </w:tc>
        <w:tc>
          <w:tcPr>
            <w:tcW w:w="1361" w:type="dxa"/>
          </w:tcPr>
          <w:p>
            <w:pPr>
              <w:pStyle w:val="0"/>
              <w:jc w:val="center"/>
            </w:pPr>
            <w:r>
              <w:rPr>
                <w:sz w:val="20"/>
              </w:rPr>
              <w:t xml:space="preserve">2022 год</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Цель 7</w:t>
            </w:r>
          </w:p>
        </w:tc>
        <w:tc>
          <w:tcPr>
            <w:gridSpan w:val="3"/>
            <w:tcW w:w="7938" w:type="dxa"/>
          </w:tcPr>
          <w:p>
            <w:pPr>
              <w:pStyle w:val="0"/>
            </w:pPr>
            <w:r>
              <w:rPr>
                <w:sz w:val="20"/>
              </w:rPr>
              <w:t xml:space="preserve">Обеспечение продовольственной безопасности Кузбасса на основе производства экологически чистой продукции животноводства</w:t>
            </w:r>
          </w:p>
        </w:tc>
      </w:tr>
      <w:tr>
        <w:tc>
          <w:tcPr>
            <w:tcW w:w="1134" w:type="dxa"/>
          </w:tcPr>
          <w:p>
            <w:pPr>
              <w:pStyle w:val="0"/>
            </w:pPr>
            <w:r>
              <w:rPr>
                <w:sz w:val="20"/>
              </w:rPr>
              <w:t xml:space="preserve">Задача 1</w:t>
            </w:r>
          </w:p>
        </w:tc>
        <w:tc>
          <w:tcPr>
            <w:gridSpan w:val="3"/>
            <w:tcW w:w="7938" w:type="dxa"/>
          </w:tcPr>
          <w:p>
            <w:pPr>
              <w:pStyle w:val="0"/>
            </w:pPr>
            <w:r>
              <w:rPr>
                <w:sz w:val="20"/>
              </w:rPr>
              <w:t xml:space="preserve">Стимулирование производства продукции животноводства, имеющей экспортный потенциал</w:t>
            </w:r>
          </w:p>
        </w:tc>
      </w:tr>
      <w:tr>
        <w:tc>
          <w:tcPr>
            <w:tcW w:w="1134" w:type="dxa"/>
          </w:tcPr>
          <w:p>
            <w:pPr>
              <w:pStyle w:val="0"/>
            </w:pPr>
            <w:r>
              <w:rPr>
                <w:sz w:val="20"/>
              </w:rPr>
              <w:t xml:space="preserve">1</w:t>
            </w:r>
          </w:p>
        </w:tc>
        <w:tc>
          <w:tcPr>
            <w:tcW w:w="4139" w:type="dxa"/>
          </w:tcPr>
          <w:p>
            <w:pPr>
              <w:pStyle w:val="0"/>
            </w:pPr>
            <w:r>
              <w:rPr>
                <w:sz w:val="20"/>
              </w:rPr>
              <w:t xml:space="preserve">Оказание государственной поддержки по производству экспортно ориентированной продукции животноводства при условии разработки и принятия нормативного правового акта федеральным органом исполнительной власти</w:t>
            </w:r>
          </w:p>
        </w:tc>
        <w:tc>
          <w:tcPr>
            <w:tcW w:w="1361" w:type="dxa"/>
          </w:tcPr>
          <w:p>
            <w:pPr>
              <w:pStyle w:val="0"/>
              <w:jc w:val="center"/>
            </w:pPr>
            <w:r>
              <w:rPr>
                <w:sz w:val="20"/>
              </w:rPr>
              <w:t xml:space="preserve">2022 год</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Задача 2</w:t>
            </w:r>
          </w:p>
        </w:tc>
        <w:tc>
          <w:tcPr>
            <w:gridSpan w:val="3"/>
            <w:tcW w:w="7938" w:type="dxa"/>
          </w:tcPr>
          <w:p>
            <w:pPr>
              <w:pStyle w:val="0"/>
            </w:pPr>
            <w:r>
              <w:rPr>
                <w:sz w:val="20"/>
              </w:rPr>
              <w:t xml:space="preserve">Предоставление крестьянским фермерским хозяйствам упрощенного финансирования для создания производства приоритетных видов продукции животноводства: субсидирование процентной ставки в размере ключевой ставки Центрального банка Российской Федерации, предоставление государственных гарантий банкам в качестве залога по займам</w:t>
            </w:r>
          </w:p>
        </w:tc>
      </w:tr>
      <w:tr>
        <w:tc>
          <w:tcPr>
            <w:tcW w:w="1134" w:type="dxa"/>
          </w:tcPr>
          <w:p>
            <w:pPr>
              <w:pStyle w:val="0"/>
            </w:pPr>
            <w:r>
              <w:rPr>
                <w:sz w:val="20"/>
              </w:rPr>
              <w:t xml:space="preserve">1</w:t>
            </w:r>
          </w:p>
        </w:tc>
        <w:tc>
          <w:tcPr>
            <w:tcW w:w="4139" w:type="dxa"/>
          </w:tcPr>
          <w:p>
            <w:pPr>
              <w:pStyle w:val="0"/>
            </w:pPr>
            <w:r>
              <w:rPr>
                <w:sz w:val="20"/>
              </w:rPr>
              <w:t xml:space="preserve">Предоставление сельскохозяйственным товаропроизводителям субсидии на стимулирование приоритетных подотраслей сельского хозяйства</w:t>
            </w:r>
          </w:p>
        </w:tc>
        <w:tc>
          <w:tcPr>
            <w:tcW w:w="1361" w:type="dxa"/>
          </w:tcPr>
          <w:p>
            <w:pPr>
              <w:pStyle w:val="0"/>
              <w:jc w:val="center"/>
            </w:pPr>
            <w:r>
              <w:rPr>
                <w:sz w:val="20"/>
              </w:rPr>
              <w:t xml:space="preserve">2021 - 2022 годы</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Задача 3</w:t>
            </w:r>
          </w:p>
        </w:tc>
        <w:tc>
          <w:tcPr>
            <w:gridSpan w:val="3"/>
            <w:tcW w:w="7938" w:type="dxa"/>
          </w:tcPr>
          <w:p>
            <w:pPr>
              <w:pStyle w:val="0"/>
            </w:pPr>
            <w:r>
              <w:rPr>
                <w:sz w:val="20"/>
              </w:rPr>
              <w:t xml:space="preserve">Популяризация среди населения Кузбасса здорового образа жизни и правильного питания; использование рекомендаций ВОЗ и Продовольственной и сельскохозяйственной организации ООН по снижению применения антибиотиков для стимулирования роста животных</w:t>
            </w:r>
          </w:p>
        </w:tc>
      </w:tr>
      <w:tr>
        <w:tc>
          <w:tcPr>
            <w:tcW w:w="1134" w:type="dxa"/>
          </w:tcPr>
          <w:p>
            <w:pPr>
              <w:pStyle w:val="0"/>
            </w:pPr>
            <w:r>
              <w:rPr>
                <w:sz w:val="20"/>
              </w:rPr>
              <w:t xml:space="preserve">1</w:t>
            </w:r>
          </w:p>
        </w:tc>
        <w:tc>
          <w:tcPr>
            <w:tcW w:w="4139" w:type="dxa"/>
          </w:tcPr>
          <w:p>
            <w:pPr>
              <w:pStyle w:val="0"/>
            </w:pPr>
            <w:r>
              <w:rPr>
                <w:sz w:val="20"/>
              </w:rPr>
              <w:t xml:space="preserve">Создание регионального центра компетенций по организации школьного питания</w:t>
            </w:r>
          </w:p>
        </w:tc>
        <w:tc>
          <w:tcPr>
            <w:tcW w:w="1361" w:type="dxa"/>
          </w:tcPr>
          <w:p>
            <w:pPr>
              <w:pStyle w:val="0"/>
              <w:jc w:val="center"/>
            </w:pPr>
            <w:r>
              <w:rPr>
                <w:sz w:val="20"/>
              </w:rPr>
              <w:t xml:space="preserve">2021 год</w:t>
            </w:r>
          </w:p>
        </w:tc>
        <w:tc>
          <w:tcPr>
            <w:tcW w:w="2438" w:type="dxa"/>
          </w:tcPr>
          <w:p>
            <w:pPr>
              <w:pStyle w:val="0"/>
              <w:jc w:val="center"/>
            </w:pPr>
            <w:r>
              <w:rPr>
                <w:sz w:val="20"/>
              </w:rPr>
              <w:t xml:space="preserve">Балакирева С.Ю.</w:t>
            </w:r>
          </w:p>
        </w:tc>
      </w:tr>
      <w:tr>
        <w:tc>
          <w:tcPr>
            <w:tcW w:w="1134" w:type="dxa"/>
          </w:tcPr>
          <w:p>
            <w:pPr>
              <w:pStyle w:val="0"/>
            </w:pPr>
            <w:r>
              <w:rPr>
                <w:sz w:val="20"/>
              </w:rPr>
              <w:t xml:space="preserve">2</w:t>
            </w:r>
          </w:p>
        </w:tc>
        <w:tc>
          <w:tcPr>
            <w:tcW w:w="4139" w:type="dxa"/>
          </w:tcPr>
          <w:p>
            <w:pPr>
              <w:pStyle w:val="0"/>
            </w:pPr>
            <w:r>
              <w:rPr>
                <w:sz w:val="20"/>
              </w:rPr>
              <w:t xml:space="preserve">Проведение Всероссийской с международным участием научно-практической конференции "Инновационные технологии пищевых производств"</w:t>
            </w:r>
          </w:p>
        </w:tc>
        <w:tc>
          <w:tcPr>
            <w:tcW w:w="1361" w:type="dxa"/>
          </w:tcPr>
          <w:p>
            <w:pPr>
              <w:pStyle w:val="0"/>
              <w:jc w:val="center"/>
            </w:pPr>
            <w:r>
              <w:rPr>
                <w:sz w:val="20"/>
              </w:rPr>
              <w:t xml:space="preserve">2021 - 2022 годы</w:t>
            </w:r>
          </w:p>
        </w:tc>
        <w:tc>
          <w:tcPr>
            <w:tcW w:w="2438" w:type="dxa"/>
          </w:tcPr>
          <w:p>
            <w:pPr>
              <w:pStyle w:val="0"/>
              <w:jc w:val="center"/>
            </w:pPr>
            <w:r>
              <w:rPr>
                <w:sz w:val="20"/>
              </w:rPr>
              <w:t xml:space="preserve">ФГБОУ ВО "Кемеровский государственный университет" (по согласованию)</w:t>
            </w:r>
          </w:p>
        </w:tc>
      </w:tr>
      <w:tr>
        <w:tc>
          <w:tcPr>
            <w:tcW w:w="1134" w:type="dxa"/>
          </w:tcPr>
          <w:p>
            <w:pPr>
              <w:pStyle w:val="0"/>
            </w:pPr>
            <w:r>
              <w:rPr>
                <w:sz w:val="20"/>
              </w:rPr>
              <w:t xml:space="preserve">3</w:t>
            </w:r>
          </w:p>
        </w:tc>
        <w:tc>
          <w:tcPr>
            <w:tcW w:w="4139" w:type="dxa"/>
          </w:tcPr>
          <w:p>
            <w:pPr>
              <w:pStyle w:val="0"/>
            </w:pPr>
            <w:r>
              <w:rPr>
                <w:sz w:val="20"/>
              </w:rPr>
              <w:t xml:space="preserve">Производство агропромышленными предприятиями Кузбасса обогащенной микронутриентами пищевой продукции</w:t>
            </w:r>
          </w:p>
        </w:tc>
        <w:tc>
          <w:tcPr>
            <w:tcW w:w="1361" w:type="dxa"/>
          </w:tcPr>
          <w:p>
            <w:pPr>
              <w:pStyle w:val="0"/>
              <w:jc w:val="center"/>
            </w:pPr>
            <w:r>
              <w:rPr>
                <w:sz w:val="20"/>
              </w:rPr>
              <w:t xml:space="preserve">2021 - 2022 годы</w:t>
            </w:r>
          </w:p>
        </w:tc>
        <w:tc>
          <w:tcPr>
            <w:tcW w:w="2438" w:type="dxa"/>
          </w:tcPr>
          <w:p>
            <w:pPr>
              <w:pStyle w:val="0"/>
              <w:jc w:val="center"/>
            </w:pPr>
            <w:r>
              <w:rPr>
                <w:sz w:val="20"/>
              </w:rPr>
              <w:t xml:space="preserve">Ариткулов А.В.</w:t>
            </w:r>
          </w:p>
          <w:p>
            <w:pPr>
              <w:pStyle w:val="0"/>
              <w:jc w:val="center"/>
            </w:pPr>
            <w:r>
              <w:rPr>
                <w:sz w:val="20"/>
              </w:rPr>
              <w:t xml:space="preserve">Управление Федеральной службы по надзору в сфере защиты прав потребителей и благополучия человека по Кемеровской области - Кузбассу (по согласованию)</w:t>
            </w:r>
          </w:p>
        </w:tc>
      </w:tr>
      <w:tr>
        <w:tc>
          <w:tcPr>
            <w:tcW w:w="1134" w:type="dxa"/>
          </w:tcPr>
          <w:p>
            <w:pPr>
              <w:pStyle w:val="0"/>
            </w:pPr>
            <w:r>
              <w:rPr>
                <w:sz w:val="20"/>
              </w:rPr>
              <w:t xml:space="preserve">Задача 4</w:t>
            </w:r>
          </w:p>
        </w:tc>
        <w:tc>
          <w:tcPr>
            <w:gridSpan w:val="3"/>
            <w:tcW w:w="7938" w:type="dxa"/>
          </w:tcPr>
          <w:p>
            <w:pPr>
              <w:pStyle w:val="0"/>
            </w:pPr>
            <w:r>
              <w:rPr>
                <w:sz w:val="20"/>
              </w:rPr>
              <w:t xml:space="preserve">Популяризация в Кузбассе стандартов качества продукции животноводства, свободной от антибиотиков</w:t>
            </w:r>
          </w:p>
        </w:tc>
      </w:tr>
      <w:tr>
        <w:tc>
          <w:tcPr>
            <w:tcW w:w="1134" w:type="dxa"/>
          </w:tcPr>
          <w:p>
            <w:pPr>
              <w:pStyle w:val="0"/>
            </w:pPr>
            <w:r>
              <w:rPr>
                <w:sz w:val="20"/>
              </w:rPr>
              <w:t xml:space="preserve">1</w:t>
            </w:r>
          </w:p>
        </w:tc>
        <w:tc>
          <w:tcPr>
            <w:tcW w:w="4139" w:type="dxa"/>
          </w:tcPr>
          <w:p>
            <w:pPr>
              <w:pStyle w:val="0"/>
            </w:pPr>
            <w:r>
              <w:rPr>
                <w:sz w:val="20"/>
              </w:rPr>
              <w:t xml:space="preserve">Обеспечение безопасности продуктов животноводства в ветеринарно-санитарном отношении</w:t>
            </w:r>
          </w:p>
        </w:tc>
        <w:tc>
          <w:tcPr>
            <w:tcW w:w="1361" w:type="dxa"/>
          </w:tcPr>
          <w:p>
            <w:pPr>
              <w:pStyle w:val="0"/>
              <w:jc w:val="center"/>
            </w:pPr>
            <w:r>
              <w:rPr>
                <w:sz w:val="20"/>
              </w:rPr>
              <w:t xml:space="preserve">2021 - 2022 годы</w:t>
            </w:r>
          </w:p>
        </w:tc>
        <w:tc>
          <w:tcPr>
            <w:tcW w:w="2438" w:type="dxa"/>
          </w:tcPr>
          <w:p>
            <w:pPr>
              <w:pStyle w:val="0"/>
              <w:jc w:val="center"/>
            </w:pPr>
            <w:r>
              <w:rPr>
                <w:sz w:val="20"/>
              </w:rPr>
              <w:t xml:space="preserve">Лысенко С.Г.</w:t>
            </w:r>
          </w:p>
        </w:tc>
      </w:tr>
      <w:tr>
        <w:tc>
          <w:tcPr>
            <w:tcW w:w="1134" w:type="dxa"/>
          </w:tcPr>
          <w:p>
            <w:pPr>
              <w:pStyle w:val="0"/>
            </w:pPr>
            <w:r>
              <w:rPr>
                <w:sz w:val="20"/>
              </w:rPr>
              <w:t xml:space="preserve">Результаты</w:t>
            </w:r>
          </w:p>
        </w:tc>
        <w:tc>
          <w:tcPr>
            <w:gridSpan w:val="3"/>
            <w:tcW w:w="7938" w:type="dxa"/>
          </w:tcPr>
          <w:p>
            <w:pPr>
              <w:pStyle w:val="0"/>
            </w:pPr>
            <w:r>
              <w:rPr>
                <w:sz w:val="20"/>
              </w:rPr>
              <w:t xml:space="preserve">1. Разработаны меры государственной поддержки и целевая программа инновационного развития животноводства.</w:t>
            </w:r>
          </w:p>
          <w:p>
            <w:pPr>
              <w:pStyle w:val="0"/>
            </w:pPr>
            <w:r>
              <w:rPr>
                <w:sz w:val="20"/>
              </w:rPr>
              <w:t xml:space="preserve">2. Организовано взаимодействие научных центров и племенных питомников с мировыми лидерами биоинженерии в животноводстве.</w:t>
            </w:r>
          </w:p>
          <w:p>
            <w:pPr>
              <w:pStyle w:val="0"/>
            </w:pPr>
            <w:r>
              <w:rPr>
                <w:sz w:val="20"/>
              </w:rPr>
              <w:t xml:space="preserve">3. Созданы программы обучения в сельскохозяйственных школах.</w:t>
            </w:r>
          </w:p>
          <w:p>
            <w:pPr>
              <w:pStyle w:val="0"/>
            </w:pPr>
            <w:r>
              <w:rPr>
                <w:sz w:val="20"/>
              </w:rPr>
              <w:t xml:space="preserve">4. Созданы направления инновационного сельского хозяйства в вузах Кемеровской области - Кузбасса.</w:t>
            </w:r>
          </w:p>
          <w:p>
            <w:pPr>
              <w:pStyle w:val="0"/>
            </w:pPr>
            <w:r>
              <w:rPr>
                <w:sz w:val="20"/>
              </w:rPr>
              <w:t xml:space="preserve">5. Созданы программы применения "зеленых" технологий в процессе производства продукции животноводства.</w:t>
            </w:r>
          </w:p>
          <w:p>
            <w:pPr>
              <w:pStyle w:val="0"/>
            </w:pPr>
            <w:r>
              <w:rPr>
                <w:sz w:val="20"/>
              </w:rPr>
              <w:t xml:space="preserve">6. Созданы программы пропаганды "зеленых" технологий среди небольших крестьянских (фермерских) хозяйств и среди сельского населения.</w:t>
            </w:r>
          </w:p>
          <w:p>
            <w:pPr>
              <w:pStyle w:val="0"/>
            </w:pPr>
            <w:r>
              <w:rPr>
                <w:sz w:val="20"/>
              </w:rPr>
              <w:t xml:space="preserve">7. Приняты инвестиционные решения для создания первых биогазовых заводов и биогазовых электростанций.</w:t>
            </w:r>
          </w:p>
          <w:p>
            <w:pPr>
              <w:pStyle w:val="0"/>
            </w:pPr>
            <w:r>
              <w:rPr>
                <w:sz w:val="20"/>
              </w:rPr>
              <w:t xml:space="preserve">8. Создан центр по контролю загрязнения окружающей среды отходами животноводства.</w:t>
            </w:r>
          </w:p>
          <w:p>
            <w:pPr>
              <w:pStyle w:val="0"/>
            </w:pPr>
            <w:r>
              <w:rPr>
                <w:sz w:val="20"/>
              </w:rPr>
              <w:t xml:space="preserve">9. Заключены торговые соглашения и аккредитации местных производителей для экспорта продукции животноводства.</w:t>
            </w:r>
          </w:p>
          <w:p>
            <w:pPr>
              <w:pStyle w:val="0"/>
            </w:pPr>
            <w:r>
              <w:rPr>
                <w:sz w:val="20"/>
              </w:rPr>
              <w:t xml:space="preserve">10. Разработаны программы стимулирования производства приоритетных видов продукции животноводства.</w:t>
            </w:r>
          </w:p>
          <w:p>
            <w:pPr>
              <w:pStyle w:val="0"/>
            </w:pPr>
            <w:r>
              <w:rPr>
                <w:sz w:val="20"/>
              </w:rPr>
              <w:t xml:space="preserve">11. Создан центр контроля качества продукции животноводства, проведена оценка содержания антибиотиков.</w:t>
            </w:r>
          </w:p>
          <w:p>
            <w:pPr>
              <w:pStyle w:val="0"/>
            </w:pPr>
            <w:r>
              <w:rPr>
                <w:sz w:val="20"/>
              </w:rPr>
              <w:t xml:space="preserve">12. Стимулирование исследований по разработке технологий, позволяющих минимизировать применение антибиотиков в процессе производства продукции животноводства</w:t>
            </w:r>
          </w:p>
        </w:tc>
      </w:tr>
      <w:tr>
        <w:tc>
          <w:tcPr>
            <w:gridSpan w:val="4"/>
            <w:tcW w:w="9072" w:type="dxa"/>
          </w:tcPr>
          <w:p>
            <w:pPr>
              <w:pStyle w:val="0"/>
              <w:outlineLvl w:val="3"/>
              <w:jc w:val="center"/>
            </w:pPr>
            <w:r>
              <w:rPr>
                <w:sz w:val="20"/>
              </w:rPr>
              <w:t xml:space="preserve">II этап (2023 - 2025 годы)</w:t>
            </w:r>
          </w:p>
        </w:tc>
      </w:tr>
      <w:tr>
        <w:tc>
          <w:tcPr>
            <w:tcW w:w="1134" w:type="dxa"/>
          </w:tcPr>
          <w:p>
            <w:pPr>
              <w:pStyle w:val="0"/>
            </w:pPr>
            <w:r>
              <w:rPr>
                <w:sz w:val="20"/>
              </w:rPr>
              <w:t xml:space="preserve">Цель 1</w:t>
            </w:r>
          </w:p>
        </w:tc>
        <w:tc>
          <w:tcPr>
            <w:gridSpan w:val="3"/>
            <w:tcW w:w="7938" w:type="dxa"/>
          </w:tcPr>
          <w:p>
            <w:pPr>
              <w:pStyle w:val="0"/>
            </w:pPr>
            <w:r>
              <w:rPr>
                <w:sz w:val="20"/>
              </w:rPr>
              <w:t xml:space="preserve">Внедрение в Кузбассе адаптивной модели почвозащитного и ресурсосберегающего земледелия</w:t>
            </w:r>
          </w:p>
        </w:tc>
      </w:tr>
      <w:tr>
        <w:tc>
          <w:tcPr>
            <w:tcW w:w="1134" w:type="dxa"/>
          </w:tcPr>
          <w:p>
            <w:pPr>
              <w:pStyle w:val="0"/>
            </w:pPr>
            <w:r>
              <w:rPr>
                <w:sz w:val="20"/>
              </w:rPr>
              <w:t xml:space="preserve">Задача 1</w:t>
            </w:r>
          </w:p>
        </w:tc>
        <w:tc>
          <w:tcPr>
            <w:gridSpan w:val="3"/>
            <w:tcW w:w="7938" w:type="dxa"/>
          </w:tcPr>
          <w:p>
            <w:pPr>
              <w:pStyle w:val="0"/>
            </w:pPr>
            <w:r>
              <w:rPr>
                <w:sz w:val="20"/>
              </w:rPr>
              <w:t xml:space="preserve">Создание центра почвозащитного и ресурсосберегающего сельскохозяйственного производства совместно с Министерством сельского хозяйства и перерабатывающей промышленности Кузбасса</w:t>
            </w:r>
          </w:p>
        </w:tc>
      </w:tr>
      <w:tr>
        <w:tc>
          <w:tcPr>
            <w:tcW w:w="1134" w:type="dxa"/>
          </w:tcPr>
          <w:p>
            <w:pPr>
              <w:pStyle w:val="0"/>
            </w:pPr>
            <w:r>
              <w:rPr>
                <w:sz w:val="20"/>
              </w:rPr>
              <w:t xml:space="preserve">1</w:t>
            </w:r>
          </w:p>
        </w:tc>
        <w:tc>
          <w:tcPr>
            <w:tcW w:w="4139" w:type="dxa"/>
          </w:tcPr>
          <w:p>
            <w:pPr>
              <w:pStyle w:val="0"/>
            </w:pPr>
            <w:r>
              <w:rPr>
                <w:sz w:val="20"/>
              </w:rPr>
              <w:t xml:space="preserve">Выявление земель сельскохозяйственного назначения, подверженных ветровой и водной эрозии</w:t>
            </w:r>
          </w:p>
        </w:tc>
        <w:tc>
          <w:tcPr>
            <w:tcW w:w="1361" w:type="dxa"/>
          </w:tcPr>
          <w:p>
            <w:pPr>
              <w:pStyle w:val="0"/>
              <w:jc w:val="center"/>
            </w:pPr>
            <w:r>
              <w:rPr>
                <w:sz w:val="20"/>
              </w:rPr>
              <w:t xml:space="preserve">Октябрь 2025 г.</w:t>
            </w:r>
          </w:p>
        </w:tc>
        <w:tc>
          <w:tcPr>
            <w:tcW w:w="2438" w:type="dxa"/>
          </w:tcPr>
          <w:p>
            <w:pPr>
              <w:pStyle w:val="0"/>
              <w:jc w:val="center"/>
            </w:pPr>
            <w:r>
              <w:rPr>
                <w:sz w:val="20"/>
              </w:rPr>
              <w:t xml:space="preserve">Ариткулов А.В.</w:t>
            </w:r>
          </w:p>
          <w:p>
            <w:pPr>
              <w:pStyle w:val="0"/>
              <w:jc w:val="center"/>
            </w:pPr>
            <w:r>
              <w:rPr>
                <w:sz w:val="20"/>
              </w:rPr>
              <w:t xml:space="preserve">ООО "Центр передового земледелия" (по согласованию)</w:t>
            </w:r>
          </w:p>
        </w:tc>
      </w:tr>
      <w:tr>
        <w:tc>
          <w:tcPr>
            <w:tcW w:w="1134" w:type="dxa"/>
          </w:tcPr>
          <w:p>
            <w:pPr>
              <w:pStyle w:val="0"/>
            </w:pPr>
            <w:r>
              <w:rPr>
                <w:sz w:val="20"/>
              </w:rPr>
              <w:t xml:space="preserve">Задача 2</w:t>
            </w:r>
          </w:p>
        </w:tc>
        <w:tc>
          <w:tcPr>
            <w:gridSpan w:val="3"/>
            <w:tcW w:w="7938" w:type="dxa"/>
          </w:tcPr>
          <w:p>
            <w:pPr>
              <w:pStyle w:val="0"/>
            </w:pPr>
            <w:r>
              <w:rPr>
                <w:sz w:val="20"/>
              </w:rPr>
              <w:t xml:space="preserve">Создание центральной лаборатории Кузбасса для проведения качественного анализа и постоянного мониторинга состояния почв на сельскохозяйственных угодьях и землях, потенциально пригодных для ведения сельского хозяйства на территории региона</w:t>
            </w:r>
          </w:p>
        </w:tc>
      </w:tr>
      <w:tr>
        <w:tc>
          <w:tcPr>
            <w:tcW w:w="1134" w:type="dxa"/>
          </w:tcPr>
          <w:p>
            <w:pPr>
              <w:pStyle w:val="0"/>
            </w:pPr>
            <w:r>
              <w:rPr>
                <w:sz w:val="20"/>
              </w:rPr>
              <w:t xml:space="preserve">1</w:t>
            </w:r>
          </w:p>
        </w:tc>
        <w:tc>
          <w:tcPr>
            <w:tcW w:w="4139" w:type="dxa"/>
          </w:tcPr>
          <w:p>
            <w:pPr>
              <w:pStyle w:val="0"/>
            </w:pPr>
            <w:r>
              <w:rPr>
                <w:sz w:val="20"/>
              </w:rPr>
              <w:t xml:space="preserve">Постоянный мониторинг состояния почв на сельскохозяйственных угодьях и землях, потенциально пригодных для ведения сельского хозяйства на территории региона</w:t>
            </w:r>
          </w:p>
        </w:tc>
        <w:tc>
          <w:tcPr>
            <w:tcW w:w="1361" w:type="dxa"/>
          </w:tcPr>
          <w:p>
            <w:pPr>
              <w:pStyle w:val="0"/>
              <w:jc w:val="center"/>
            </w:pPr>
            <w:r>
              <w:rPr>
                <w:sz w:val="20"/>
              </w:rPr>
              <w:t xml:space="preserve">2023 - 2025 годы</w:t>
            </w:r>
          </w:p>
        </w:tc>
        <w:tc>
          <w:tcPr>
            <w:tcW w:w="2438" w:type="dxa"/>
          </w:tcPr>
          <w:p>
            <w:pPr>
              <w:pStyle w:val="0"/>
              <w:jc w:val="center"/>
            </w:pPr>
            <w:r>
              <w:rPr>
                <w:sz w:val="20"/>
              </w:rPr>
              <w:t xml:space="preserve">Ариткулов А.В.</w:t>
            </w:r>
          </w:p>
          <w:p>
            <w:pPr>
              <w:pStyle w:val="0"/>
              <w:jc w:val="center"/>
            </w:pPr>
            <w:r>
              <w:rPr>
                <w:sz w:val="20"/>
              </w:rPr>
              <w:t xml:space="preserve">ФГБУ ЦАС "Кемеровский"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Оказание услуг по анализу почвы для сельскохозяйственных предприятий</w:t>
            </w:r>
          </w:p>
        </w:tc>
        <w:tc>
          <w:tcPr>
            <w:tcW w:w="1361" w:type="dxa"/>
          </w:tcPr>
          <w:p>
            <w:pPr>
              <w:pStyle w:val="0"/>
              <w:jc w:val="center"/>
            </w:pPr>
            <w:r>
              <w:rPr>
                <w:sz w:val="20"/>
              </w:rPr>
              <w:t xml:space="preserve">2023 - 2025 годы</w:t>
            </w:r>
          </w:p>
        </w:tc>
        <w:tc>
          <w:tcPr>
            <w:tcW w:w="2438" w:type="dxa"/>
          </w:tcPr>
          <w:p>
            <w:pPr>
              <w:pStyle w:val="0"/>
              <w:jc w:val="center"/>
            </w:pPr>
            <w:r>
              <w:rPr>
                <w:sz w:val="20"/>
              </w:rPr>
              <w:t xml:space="preserve">ФГБОУ ВО "Кузбасская государственная сельскохозяйственная академия" (по согласованию)</w:t>
            </w:r>
          </w:p>
          <w:p>
            <w:pPr>
              <w:pStyle w:val="0"/>
              <w:jc w:val="center"/>
            </w:pPr>
            <w:r>
              <w:rPr>
                <w:sz w:val="20"/>
              </w:rPr>
              <w:t xml:space="preserve">ООО "Центр передового земледелия" (по согласованию)</w:t>
            </w:r>
          </w:p>
        </w:tc>
      </w:tr>
      <w:tr>
        <w:tc>
          <w:tcPr>
            <w:tcW w:w="1134" w:type="dxa"/>
          </w:tcPr>
          <w:p>
            <w:pPr>
              <w:pStyle w:val="0"/>
            </w:pPr>
            <w:r>
              <w:rPr>
                <w:sz w:val="20"/>
              </w:rPr>
              <w:t xml:space="preserve">Задача 3</w:t>
            </w:r>
          </w:p>
        </w:tc>
        <w:tc>
          <w:tcPr>
            <w:gridSpan w:val="3"/>
            <w:tcW w:w="7938" w:type="dxa"/>
          </w:tcPr>
          <w:p>
            <w:pPr>
              <w:pStyle w:val="0"/>
            </w:pPr>
            <w:r>
              <w:rPr>
                <w:sz w:val="20"/>
              </w:rPr>
              <w:t xml:space="preserve">Разработка и своевременная актуализация детализированных карт сельскохозяйственных площадей - состав и качество почвы, водопотребление, урожайность и т.п.</w:t>
            </w:r>
          </w:p>
        </w:tc>
      </w:tr>
      <w:tr>
        <w:tc>
          <w:tcPr>
            <w:tcW w:w="1134" w:type="dxa"/>
          </w:tcPr>
          <w:p>
            <w:pPr>
              <w:pStyle w:val="0"/>
            </w:pPr>
            <w:r>
              <w:rPr>
                <w:sz w:val="20"/>
              </w:rPr>
              <w:t xml:space="preserve">1</w:t>
            </w:r>
          </w:p>
        </w:tc>
        <w:tc>
          <w:tcPr>
            <w:tcW w:w="4139" w:type="dxa"/>
          </w:tcPr>
          <w:p>
            <w:pPr>
              <w:pStyle w:val="0"/>
            </w:pPr>
            <w:r>
              <w:rPr>
                <w:sz w:val="20"/>
              </w:rPr>
              <w:t xml:space="preserve">Актуализация цифровых карт сельскохозяйственных площадей</w:t>
            </w:r>
          </w:p>
        </w:tc>
        <w:tc>
          <w:tcPr>
            <w:tcW w:w="1361" w:type="dxa"/>
          </w:tcPr>
          <w:p>
            <w:pPr>
              <w:pStyle w:val="0"/>
              <w:jc w:val="center"/>
            </w:pPr>
            <w:r>
              <w:rPr>
                <w:sz w:val="20"/>
              </w:rPr>
              <w:t xml:space="preserve">2025 год</w:t>
            </w:r>
          </w:p>
        </w:tc>
        <w:tc>
          <w:tcPr>
            <w:tcW w:w="2438" w:type="dxa"/>
          </w:tcPr>
          <w:p>
            <w:pPr>
              <w:pStyle w:val="0"/>
              <w:jc w:val="center"/>
            </w:pPr>
            <w:r>
              <w:rPr>
                <w:sz w:val="20"/>
              </w:rPr>
              <w:t xml:space="preserve">Ариткулов А.В.</w:t>
            </w:r>
          </w:p>
          <w:p>
            <w:pPr>
              <w:pStyle w:val="0"/>
              <w:jc w:val="center"/>
            </w:pPr>
            <w:r>
              <w:rPr>
                <w:sz w:val="20"/>
              </w:rPr>
              <w:t xml:space="preserve">ФГБОУ ВО "Кемеровский государственный университет" (по согласованию)</w:t>
            </w:r>
          </w:p>
        </w:tc>
      </w:tr>
      <w:tr>
        <w:tc>
          <w:tcPr>
            <w:tcW w:w="1134" w:type="dxa"/>
          </w:tcPr>
          <w:p>
            <w:pPr>
              <w:pStyle w:val="0"/>
            </w:pPr>
            <w:r>
              <w:rPr>
                <w:sz w:val="20"/>
              </w:rPr>
              <w:t xml:space="preserve">Задача 4</w:t>
            </w:r>
          </w:p>
        </w:tc>
        <w:tc>
          <w:tcPr>
            <w:gridSpan w:val="3"/>
            <w:tcW w:w="7938" w:type="dxa"/>
          </w:tcPr>
          <w:p>
            <w:pPr>
              <w:pStyle w:val="0"/>
            </w:pPr>
            <w:r>
              <w:rPr>
                <w:sz w:val="20"/>
              </w:rPr>
              <w:t xml:space="preserve">Создание современной базы данных по передовым почвозащитным и ресурсосберегающим технологиям и удобрениям. Сотрудничество с АНО "Научно-образовательный центр "Кузбасс" по поиску и внедрению почвозащитных и ресурсосберегающих технологий, а также эффективных удобрений с целью повышения научно-технического потенциала сельского хозяйства Кузбасса</w:t>
            </w:r>
          </w:p>
        </w:tc>
      </w:tr>
      <w:tr>
        <w:tc>
          <w:tcPr>
            <w:tcW w:w="1134" w:type="dxa"/>
          </w:tcPr>
          <w:p>
            <w:pPr>
              <w:pStyle w:val="0"/>
            </w:pPr>
            <w:r>
              <w:rPr>
                <w:sz w:val="20"/>
              </w:rPr>
              <w:t xml:space="preserve">1</w:t>
            </w:r>
          </w:p>
        </w:tc>
        <w:tc>
          <w:tcPr>
            <w:tcW w:w="4139" w:type="dxa"/>
          </w:tcPr>
          <w:p>
            <w:pPr>
              <w:pStyle w:val="0"/>
            </w:pPr>
            <w:r>
              <w:rPr>
                <w:sz w:val="20"/>
              </w:rPr>
              <w:t xml:space="preserve">При сотрудничестве Кемеровского НИИСХ - филиала СФНЦА РАН с АНО "Научно-образовательный центр "Кузбасс" провести поиск почвозащитных и ресурсосберегающих технологий, а также эффективных удобрений с целью повышения научно-технического потенциала сельского хозяйства Кемеровской области - Кузбасса</w:t>
            </w:r>
          </w:p>
        </w:tc>
        <w:tc>
          <w:tcPr>
            <w:tcW w:w="1361" w:type="dxa"/>
          </w:tcPr>
          <w:p>
            <w:pPr>
              <w:pStyle w:val="0"/>
              <w:jc w:val="center"/>
            </w:pPr>
            <w:r>
              <w:rPr>
                <w:sz w:val="20"/>
              </w:rPr>
              <w:t xml:space="preserve">Октябрь 2025 г.</w:t>
            </w:r>
          </w:p>
        </w:tc>
        <w:tc>
          <w:tcPr>
            <w:tcW w:w="2438" w:type="dxa"/>
          </w:tcPr>
          <w:p>
            <w:pPr>
              <w:pStyle w:val="0"/>
              <w:jc w:val="center"/>
            </w:pPr>
            <w:r>
              <w:rPr>
                <w:sz w:val="20"/>
              </w:rPr>
              <w:t xml:space="preserve">Ариткулов А.В.</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Кемеровский НИИСХ - филиал СФНЦА РАН (по согласованию)</w:t>
            </w:r>
          </w:p>
        </w:tc>
      </w:tr>
      <w:tr>
        <w:tc>
          <w:tcPr>
            <w:tcW w:w="1134" w:type="dxa"/>
          </w:tcPr>
          <w:p>
            <w:pPr>
              <w:pStyle w:val="0"/>
            </w:pPr>
            <w:r>
              <w:rPr>
                <w:sz w:val="20"/>
              </w:rPr>
              <w:t xml:space="preserve">Задача 5</w:t>
            </w:r>
          </w:p>
        </w:tc>
        <w:tc>
          <w:tcPr>
            <w:gridSpan w:val="3"/>
            <w:tcW w:w="7938" w:type="dxa"/>
          </w:tcPr>
          <w:p>
            <w:pPr>
              <w:pStyle w:val="0"/>
            </w:pPr>
            <w:r>
              <w:rPr>
                <w:sz w:val="20"/>
              </w:rPr>
              <w:t xml:space="preserve">Предоставление фермерам услуг по разработке комплексов эффективного производства выбранных сельскохозяйственных культур. Подбор и адаптация современных почвозащитных и ресурсосберегающих технологий, эффективных удобрений (экспериментальные площадки)</w:t>
            </w:r>
          </w:p>
        </w:tc>
      </w:tr>
      <w:tr>
        <w:tc>
          <w:tcPr>
            <w:tcW w:w="1134" w:type="dxa"/>
          </w:tcPr>
          <w:p>
            <w:pPr>
              <w:pStyle w:val="0"/>
            </w:pPr>
            <w:r>
              <w:rPr>
                <w:sz w:val="20"/>
              </w:rPr>
              <w:t xml:space="preserve">1</w:t>
            </w:r>
          </w:p>
        </w:tc>
        <w:tc>
          <w:tcPr>
            <w:tcW w:w="4139" w:type="dxa"/>
          </w:tcPr>
          <w:p>
            <w:pPr>
              <w:pStyle w:val="0"/>
            </w:pPr>
            <w:r>
              <w:rPr>
                <w:sz w:val="20"/>
              </w:rPr>
              <w:t xml:space="preserve">На базе эталонного хозяйства подбор и адаптация современных почвозащитных и ресурсосберегающих технологий, эффективных удобрений</w:t>
            </w:r>
          </w:p>
        </w:tc>
        <w:tc>
          <w:tcPr>
            <w:tcW w:w="1361" w:type="dxa"/>
          </w:tcPr>
          <w:p>
            <w:pPr>
              <w:pStyle w:val="0"/>
              <w:jc w:val="center"/>
            </w:pPr>
            <w:r>
              <w:rPr>
                <w:sz w:val="20"/>
              </w:rPr>
              <w:t xml:space="preserve">2025 год</w:t>
            </w:r>
          </w:p>
        </w:tc>
        <w:tc>
          <w:tcPr>
            <w:tcW w:w="2438" w:type="dxa"/>
          </w:tcPr>
          <w:p>
            <w:pPr>
              <w:pStyle w:val="0"/>
              <w:jc w:val="center"/>
            </w:pPr>
            <w:r>
              <w:rPr>
                <w:sz w:val="20"/>
              </w:rPr>
              <w:t xml:space="preserve">Ариткулов А.В.</w:t>
            </w:r>
          </w:p>
          <w:p>
            <w:pPr>
              <w:pStyle w:val="0"/>
              <w:jc w:val="center"/>
            </w:pPr>
            <w:r>
              <w:rPr>
                <w:sz w:val="20"/>
              </w:rPr>
              <w:t xml:space="preserve">ООО "Азот-Агро"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Оформление технологических решений и реализация ноу-хау аграрных предприятий</w:t>
            </w:r>
          </w:p>
        </w:tc>
        <w:tc>
          <w:tcPr>
            <w:tcW w:w="1361" w:type="dxa"/>
          </w:tcPr>
          <w:p>
            <w:pPr>
              <w:pStyle w:val="0"/>
              <w:jc w:val="center"/>
            </w:pPr>
            <w:r>
              <w:rPr>
                <w:sz w:val="20"/>
              </w:rPr>
              <w:t xml:space="preserve">2023 год</w:t>
            </w:r>
          </w:p>
        </w:tc>
        <w:tc>
          <w:tcPr>
            <w:tcW w:w="2438" w:type="dxa"/>
          </w:tcPr>
          <w:p>
            <w:pPr>
              <w:pStyle w:val="0"/>
              <w:jc w:val="center"/>
            </w:pPr>
            <w:r>
              <w:rPr>
                <w:sz w:val="20"/>
              </w:rPr>
              <w:t xml:space="preserve">ФГБОУ ВО "Кузбасская государственная сельскохозяйственная академия" (по согласованию)</w:t>
            </w:r>
          </w:p>
        </w:tc>
      </w:tr>
      <w:tr>
        <w:tc>
          <w:tcPr>
            <w:tcW w:w="1134" w:type="dxa"/>
          </w:tcPr>
          <w:p>
            <w:pPr>
              <w:pStyle w:val="0"/>
            </w:pPr>
            <w:r>
              <w:rPr>
                <w:sz w:val="20"/>
              </w:rPr>
              <w:t xml:space="preserve">Задача 6</w:t>
            </w:r>
          </w:p>
        </w:tc>
        <w:tc>
          <w:tcPr>
            <w:gridSpan w:val="3"/>
            <w:tcW w:w="7938" w:type="dxa"/>
          </w:tcPr>
          <w:p>
            <w:pPr>
              <w:pStyle w:val="0"/>
            </w:pPr>
            <w:r>
              <w:rPr>
                <w:sz w:val="20"/>
              </w:rPr>
              <w:t xml:space="preserve">Формирование льготных механизмов для экологически эффективных землепользователей: предоставление крупных субсидий, льготного налогообложения и кредитования фермерам, внедряющим почвозащитные и ресурсосберегающие технологии</w:t>
            </w:r>
          </w:p>
        </w:tc>
      </w:tr>
      <w:tr>
        <w:tc>
          <w:tcPr>
            <w:tcW w:w="1134" w:type="dxa"/>
          </w:tcPr>
          <w:p>
            <w:pPr>
              <w:pStyle w:val="0"/>
            </w:pPr>
            <w:r>
              <w:rPr>
                <w:sz w:val="20"/>
              </w:rPr>
              <w:t xml:space="preserve">1</w:t>
            </w:r>
          </w:p>
        </w:tc>
        <w:tc>
          <w:tcPr>
            <w:tcW w:w="4139" w:type="dxa"/>
          </w:tcPr>
          <w:p>
            <w:pPr>
              <w:pStyle w:val="0"/>
            </w:pPr>
            <w:r>
              <w:rPr>
                <w:sz w:val="20"/>
              </w:rPr>
              <w:t xml:space="preserve">Предоставление субсидий с повышающим коэффициентом сельхозтоваропроизводителям, внедряющим почвозащитные и ресурсосберегающие технологии, в том числе применяющим удобрения и сертифицированные семена</w:t>
            </w:r>
          </w:p>
        </w:tc>
        <w:tc>
          <w:tcPr>
            <w:tcW w:w="1361" w:type="dxa"/>
          </w:tcPr>
          <w:p>
            <w:pPr>
              <w:pStyle w:val="0"/>
              <w:jc w:val="center"/>
            </w:pPr>
            <w:r>
              <w:rPr>
                <w:sz w:val="20"/>
              </w:rPr>
              <w:t xml:space="preserve">2023 - 2025 годы</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Задача 7</w:t>
            </w:r>
          </w:p>
        </w:tc>
        <w:tc>
          <w:tcPr>
            <w:gridSpan w:val="3"/>
            <w:tcW w:w="7938" w:type="dxa"/>
          </w:tcPr>
          <w:p>
            <w:pPr>
              <w:pStyle w:val="0"/>
            </w:pPr>
            <w:r>
              <w:rPr>
                <w:sz w:val="20"/>
              </w:rPr>
              <w:t xml:space="preserve">Введение системы стратегической мотивации для перехода на почвозащитное и ресурсосберегающее земледелие, в том числе посредством дополнительных штрафов за нанесение экологического ущерба сельскохозяйственным угодьям</w:t>
            </w:r>
          </w:p>
        </w:tc>
      </w:tr>
      <w:tr>
        <w:tc>
          <w:tcPr>
            <w:tcW w:w="1134" w:type="dxa"/>
          </w:tcPr>
          <w:p>
            <w:pPr>
              <w:pStyle w:val="0"/>
            </w:pPr>
            <w:r>
              <w:rPr>
                <w:sz w:val="20"/>
              </w:rPr>
              <w:t xml:space="preserve">1</w:t>
            </w:r>
          </w:p>
        </w:tc>
        <w:tc>
          <w:tcPr>
            <w:tcW w:w="4139" w:type="dxa"/>
          </w:tcPr>
          <w:p>
            <w:pPr>
              <w:pStyle w:val="0"/>
            </w:pPr>
            <w:r>
              <w:rPr>
                <w:sz w:val="20"/>
              </w:rPr>
              <w:t xml:space="preserve">Мониторинг плодородия почвы на основе материалов ФГБУ ЦАС "Кемеровский". Направление материалов о нанесении экологического ущерба сельскохозяйственным угодьям, связанного со снижением плодородия почвы и нерегламентированным применением пестицидов и агрохимикатов</w:t>
            </w:r>
          </w:p>
        </w:tc>
        <w:tc>
          <w:tcPr>
            <w:tcW w:w="1361" w:type="dxa"/>
          </w:tcPr>
          <w:p>
            <w:pPr>
              <w:pStyle w:val="0"/>
              <w:jc w:val="center"/>
            </w:pPr>
            <w:r>
              <w:rPr>
                <w:sz w:val="20"/>
              </w:rPr>
              <w:t xml:space="preserve">2025 год</w:t>
            </w:r>
          </w:p>
        </w:tc>
        <w:tc>
          <w:tcPr>
            <w:tcW w:w="2438" w:type="dxa"/>
          </w:tcPr>
          <w:p>
            <w:pPr>
              <w:pStyle w:val="0"/>
              <w:jc w:val="center"/>
            </w:pPr>
            <w:r>
              <w:rPr>
                <w:sz w:val="20"/>
              </w:rPr>
              <w:t xml:space="preserve">Ариткулов А.В.</w:t>
            </w:r>
          </w:p>
          <w:p>
            <w:pPr>
              <w:pStyle w:val="0"/>
              <w:jc w:val="center"/>
            </w:pPr>
            <w:r>
              <w:rPr>
                <w:sz w:val="20"/>
              </w:rPr>
              <w:t xml:space="preserve">ФГБУ ЦАС "Кемеровский" (по согласованию)</w:t>
            </w:r>
          </w:p>
          <w:p>
            <w:pPr>
              <w:pStyle w:val="0"/>
              <w:jc w:val="center"/>
            </w:pPr>
            <w:r>
              <w:rPr>
                <w:sz w:val="20"/>
              </w:rPr>
              <w:t xml:space="preserve">Управление Федеральной службы по ветеринарному и фитосанитарному надзору по республикам Хакасия и Тыва и Кемеровской области - Кузбассу (по согласованию)</w:t>
            </w:r>
          </w:p>
        </w:tc>
      </w:tr>
      <w:tr>
        <w:tc>
          <w:tcPr>
            <w:tcW w:w="1134" w:type="dxa"/>
          </w:tcPr>
          <w:p>
            <w:pPr>
              <w:pStyle w:val="0"/>
            </w:pPr>
            <w:r>
              <w:rPr>
                <w:sz w:val="20"/>
              </w:rPr>
              <w:t xml:space="preserve">Задача 8</w:t>
            </w:r>
          </w:p>
        </w:tc>
        <w:tc>
          <w:tcPr>
            <w:gridSpan w:val="3"/>
            <w:tcW w:w="7938" w:type="dxa"/>
          </w:tcPr>
          <w:p>
            <w:pPr>
              <w:pStyle w:val="0"/>
            </w:pPr>
            <w:r>
              <w:rPr>
                <w:sz w:val="20"/>
              </w:rPr>
              <w:t xml:space="preserve">Производство в Кузбассе сельскохозяйственной техники, необходимой для почвозащитного и ресурсосберегающего земледелия</w:t>
            </w:r>
          </w:p>
        </w:tc>
      </w:tr>
      <w:tr>
        <w:tc>
          <w:tcPr>
            <w:tcW w:w="1134" w:type="dxa"/>
          </w:tcPr>
          <w:p>
            <w:pPr>
              <w:pStyle w:val="0"/>
            </w:pPr>
            <w:r>
              <w:rPr>
                <w:sz w:val="20"/>
              </w:rPr>
              <w:t xml:space="preserve">1</w:t>
            </w:r>
          </w:p>
        </w:tc>
        <w:tc>
          <w:tcPr>
            <w:tcW w:w="4139" w:type="dxa"/>
          </w:tcPr>
          <w:p>
            <w:pPr>
              <w:pStyle w:val="0"/>
            </w:pPr>
            <w:r>
              <w:rPr>
                <w:sz w:val="20"/>
              </w:rPr>
              <w:t xml:space="preserve">Совершенствование и модернизация сельскохозяйственной техники и рабочих органов для почвозащитного и ресурсосберегающего земледелия. Увеличение энергоэффективности и энергосбережения за счет увеличения рабочей ширины посевных комплексов</w:t>
            </w:r>
          </w:p>
        </w:tc>
        <w:tc>
          <w:tcPr>
            <w:tcW w:w="1361" w:type="dxa"/>
          </w:tcPr>
          <w:p>
            <w:pPr>
              <w:pStyle w:val="0"/>
              <w:jc w:val="center"/>
            </w:pPr>
            <w:r>
              <w:rPr>
                <w:sz w:val="20"/>
              </w:rPr>
              <w:t xml:space="preserve">Май 2025 г.</w:t>
            </w:r>
          </w:p>
        </w:tc>
        <w:tc>
          <w:tcPr>
            <w:tcW w:w="2438" w:type="dxa"/>
          </w:tcPr>
          <w:p>
            <w:pPr>
              <w:pStyle w:val="0"/>
              <w:jc w:val="center"/>
            </w:pPr>
            <w:r>
              <w:rPr>
                <w:sz w:val="20"/>
              </w:rPr>
              <w:t xml:space="preserve">Ариткулов А.В.</w:t>
            </w:r>
          </w:p>
          <w:p>
            <w:pPr>
              <w:pStyle w:val="0"/>
              <w:jc w:val="center"/>
            </w:pPr>
            <w:r>
              <w:rPr>
                <w:sz w:val="20"/>
              </w:rPr>
              <w:t xml:space="preserve">ООО "Агро" (по согласованию)</w:t>
            </w:r>
          </w:p>
        </w:tc>
      </w:tr>
      <w:tr>
        <w:tc>
          <w:tcPr>
            <w:tcW w:w="1134" w:type="dxa"/>
          </w:tcPr>
          <w:p>
            <w:pPr>
              <w:pStyle w:val="0"/>
            </w:pPr>
            <w:r>
              <w:rPr>
                <w:sz w:val="20"/>
              </w:rPr>
              <w:t xml:space="preserve">Цель 2</w:t>
            </w:r>
          </w:p>
        </w:tc>
        <w:tc>
          <w:tcPr>
            <w:gridSpan w:val="3"/>
            <w:tcW w:w="7938" w:type="dxa"/>
          </w:tcPr>
          <w:p>
            <w:pPr>
              <w:pStyle w:val="0"/>
            </w:pPr>
            <w:r>
              <w:rPr>
                <w:sz w:val="20"/>
              </w:rPr>
              <w:t xml:space="preserve">Обучение и повышение квалификации по ведению почвозащитного и ресурсосберегающего сельского хозяйства Кузбасса</w:t>
            </w:r>
          </w:p>
        </w:tc>
      </w:tr>
      <w:tr>
        <w:tc>
          <w:tcPr>
            <w:tcW w:w="1134" w:type="dxa"/>
          </w:tcPr>
          <w:p>
            <w:pPr>
              <w:pStyle w:val="0"/>
            </w:pPr>
            <w:r>
              <w:rPr>
                <w:sz w:val="20"/>
              </w:rPr>
              <w:t xml:space="preserve">Задача 1</w:t>
            </w:r>
          </w:p>
        </w:tc>
        <w:tc>
          <w:tcPr>
            <w:gridSpan w:val="3"/>
            <w:tcW w:w="7938" w:type="dxa"/>
          </w:tcPr>
          <w:p>
            <w:pPr>
              <w:pStyle w:val="0"/>
            </w:pPr>
            <w:r>
              <w:rPr>
                <w:sz w:val="20"/>
              </w:rPr>
              <w:t xml:space="preserve">Создание сельскохозяйственных школ на территории Кузбасса, обучающих школьников почвозащитному и ресурсосберегающему земледелию, и организация прохождения практики студентами и аспирантами на предприятиях, применяющих почвозащитные и ресурсосберегающие технологии</w:t>
            </w:r>
          </w:p>
        </w:tc>
      </w:tr>
      <w:tr>
        <w:tc>
          <w:tcPr>
            <w:tcW w:w="1134" w:type="dxa"/>
          </w:tcPr>
          <w:p>
            <w:pPr>
              <w:pStyle w:val="0"/>
            </w:pPr>
            <w:r>
              <w:rPr>
                <w:sz w:val="20"/>
              </w:rPr>
              <w:t xml:space="preserve">1</w:t>
            </w:r>
          </w:p>
        </w:tc>
        <w:tc>
          <w:tcPr>
            <w:tcW w:w="4139" w:type="dxa"/>
          </w:tcPr>
          <w:p>
            <w:pPr>
              <w:pStyle w:val="0"/>
            </w:pPr>
            <w:r>
              <w:rPr>
                <w:sz w:val="20"/>
              </w:rPr>
              <w:t xml:space="preserve">Создание условий для формирования у учащихся представлений о современных методах почвозащитного и ресурсосберегающего земледелия через реализацию проекта "Школы научно-образовательного центра "Кузбасс"</w:t>
            </w:r>
          </w:p>
        </w:tc>
        <w:tc>
          <w:tcPr>
            <w:tcW w:w="1361" w:type="dxa"/>
          </w:tcPr>
          <w:p>
            <w:pPr>
              <w:pStyle w:val="0"/>
              <w:jc w:val="center"/>
            </w:pPr>
            <w:r>
              <w:rPr>
                <w:sz w:val="20"/>
              </w:rPr>
              <w:t xml:space="preserve">2023 - 2025 годы</w:t>
            </w:r>
          </w:p>
        </w:tc>
        <w:tc>
          <w:tcPr>
            <w:tcW w:w="2438" w:type="dxa"/>
          </w:tcPr>
          <w:p>
            <w:pPr>
              <w:pStyle w:val="0"/>
              <w:jc w:val="center"/>
            </w:pPr>
            <w:r>
              <w:rPr>
                <w:sz w:val="20"/>
              </w:rPr>
              <w:t xml:space="preserve">АНО "Научно-образовательный центр "Кузбасс" (по согласованию)</w:t>
            </w:r>
          </w:p>
        </w:tc>
      </w:tr>
      <w:tr>
        <w:tc>
          <w:tcPr>
            <w:tcW w:w="1134" w:type="dxa"/>
          </w:tcPr>
          <w:p>
            <w:pPr>
              <w:pStyle w:val="0"/>
            </w:pPr>
            <w:r>
              <w:rPr>
                <w:sz w:val="20"/>
              </w:rPr>
              <w:t xml:space="preserve">Задача 2</w:t>
            </w:r>
          </w:p>
        </w:tc>
        <w:tc>
          <w:tcPr>
            <w:gridSpan w:val="3"/>
            <w:tcW w:w="7938" w:type="dxa"/>
          </w:tcPr>
          <w:p>
            <w:pPr>
              <w:pStyle w:val="0"/>
            </w:pPr>
            <w:r>
              <w:rPr>
                <w:sz w:val="20"/>
              </w:rPr>
              <w:t xml:space="preserve">Обучение специалистов и фермеров Кузбасса новым технологиям и сельскохозяйственным методам</w:t>
            </w:r>
          </w:p>
        </w:tc>
      </w:tr>
      <w:tr>
        <w:tc>
          <w:tcPr>
            <w:tcW w:w="1134" w:type="dxa"/>
          </w:tcPr>
          <w:p>
            <w:pPr>
              <w:pStyle w:val="0"/>
            </w:pPr>
            <w:r>
              <w:rPr>
                <w:sz w:val="20"/>
              </w:rPr>
              <w:t xml:space="preserve">1</w:t>
            </w:r>
          </w:p>
        </w:tc>
        <w:tc>
          <w:tcPr>
            <w:tcW w:w="4139" w:type="dxa"/>
          </w:tcPr>
          <w:p>
            <w:pPr>
              <w:pStyle w:val="0"/>
            </w:pPr>
            <w:r>
              <w:rPr>
                <w:sz w:val="20"/>
              </w:rPr>
              <w:t xml:space="preserve">Проведение агрофорума. Информирование работников сельскохозяйственных предприятий о характеристиках используемых пестицидов и агрохимикатов, особенностях их воздействия на организм человека, мерах предосторожности при работе с ними, правилах производственной и личной гигиены</w:t>
            </w:r>
          </w:p>
        </w:tc>
        <w:tc>
          <w:tcPr>
            <w:tcW w:w="1361" w:type="dxa"/>
          </w:tcPr>
          <w:p>
            <w:pPr>
              <w:pStyle w:val="0"/>
              <w:jc w:val="center"/>
            </w:pPr>
            <w:r>
              <w:rPr>
                <w:sz w:val="20"/>
              </w:rPr>
              <w:t xml:space="preserve">2023 - 2025 годы</w:t>
            </w:r>
          </w:p>
        </w:tc>
        <w:tc>
          <w:tcPr>
            <w:tcW w:w="2438" w:type="dxa"/>
          </w:tcPr>
          <w:p>
            <w:pPr>
              <w:pStyle w:val="0"/>
              <w:jc w:val="center"/>
            </w:pPr>
            <w:r>
              <w:rPr>
                <w:sz w:val="20"/>
              </w:rPr>
              <w:t xml:space="preserve">Ариткулов А.В.</w:t>
            </w:r>
          </w:p>
          <w:p>
            <w:pPr>
              <w:pStyle w:val="0"/>
              <w:jc w:val="center"/>
            </w:pPr>
            <w:r>
              <w:rPr>
                <w:sz w:val="20"/>
              </w:rPr>
              <w:t xml:space="preserve">Управление Федеральной службы по надзору в сфере защиты прав потребителей и благополучия человека по Кемеровской области - Кузбассу (по согласованию)</w:t>
            </w:r>
          </w:p>
          <w:p>
            <w:pPr>
              <w:pStyle w:val="0"/>
              <w:jc w:val="center"/>
            </w:pPr>
            <w:r>
              <w:rPr>
                <w:sz w:val="20"/>
              </w:rPr>
              <w:t xml:space="preserve">Филиал ФГБУ "Россельхозцентр" по Кемеровской области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Опережающая подготовка работников предприятий Кузбасса по программам профессиональной переподготовки по профессиям: сельскохозяйственный эколог, оператор автоматизированной сельхозтехники для формирования "зеленых" навыков (компетенций) на стыке предпринимательства, цифровых технологий и проектного мышления</w:t>
            </w:r>
          </w:p>
        </w:tc>
        <w:tc>
          <w:tcPr>
            <w:tcW w:w="1361" w:type="dxa"/>
          </w:tcPr>
          <w:p>
            <w:pPr>
              <w:pStyle w:val="0"/>
              <w:jc w:val="center"/>
            </w:pPr>
            <w:r>
              <w:rPr>
                <w:sz w:val="20"/>
              </w:rPr>
              <w:t xml:space="preserve">2023 - 2025 годы</w:t>
            </w:r>
          </w:p>
        </w:tc>
        <w:tc>
          <w:tcPr>
            <w:tcW w:w="2438" w:type="dxa"/>
          </w:tcPr>
          <w:p>
            <w:pPr>
              <w:pStyle w:val="0"/>
              <w:jc w:val="center"/>
            </w:pPr>
            <w:r>
              <w:rPr>
                <w:sz w:val="20"/>
              </w:rPr>
              <w:t xml:space="preserve">ФГБОУ ВО "Кузбасская государственная сельскохозяйственная академия" (по согласованию)</w:t>
            </w:r>
          </w:p>
        </w:tc>
      </w:tr>
      <w:tr>
        <w:tc>
          <w:tcPr>
            <w:tcW w:w="1134" w:type="dxa"/>
          </w:tcPr>
          <w:p>
            <w:pPr>
              <w:pStyle w:val="0"/>
            </w:pPr>
            <w:r>
              <w:rPr>
                <w:sz w:val="20"/>
              </w:rPr>
              <w:t xml:space="preserve">3</w:t>
            </w:r>
          </w:p>
        </w:tc>
        <w:tc>
          <w:tcPr>
            <w:tcW w:w="4139" w:type="dxa"/>
          </w:tcPr>
          <w:p>
            <w:pPr>
              <w:pStyle w:val="0"/>
            </w:pPr>
            <w:r>
              <w:rPr>
                <w:sz w:val="20"/>
              </w:rPr>
              <w:t xml:space="preserve">Организация опережающей подготовки работников предприятий Кемеровской области - Кузбасса: разработка и реализация программ профессиональной переподготовки для формирования навыков (компетенций) на стыке предпринимательства, цифровых технологий и проектного мышления: агроинформатик/агрокибернетик, разработчик цифровых моделей АПК</w:t>
            </w:r>
          </w:p>
        </w:tc>
        <w:tc>
          <w:tcPr>
            <w:tcW w:w="1361" w:type="dxa"/>
          </w:tcPr>
          <w:p>
            <w:pPr>
              <w:pStyle w:val="0"/>
              <w:jc w:val="center"/>
            </w:pPr>
            <w:r>
              <w:rPr>
                <w:sz w:val="20"/>
              </w:rPr>
              <w:t xml:space="preserve">2023 - 2025 годы</w:t>
            </w:r>
          </w:p>
        </w:tc>
        <w:tc>
          <w:tcPr>
            <w:tcW w:w="2438" w:type="dxa"/>
          </w:tcPr>
          <w:p>
            <w:pPr>
              <w:pStyle w:val="0"/>
              <w:jc w:val="center"/>
            </w:pPr>
            <w:r>
              <w:rPr>
                <w:sz w:val="20"/>
              </w:rPr>
              <w:t xml:space="preserve">ФГБОУ ВО "Кузбасская государственная сельскохозяйственная академия" (по согласованию)</w:t>
            </w:r>
          </w:p>
        </w:tc>
      </w:tr>
      <w:tr>
        <w:tc>
          <w:tcPr>
            <w:tcW w:w="1134" w:type="dxa"/>
          </w:tcPr>
          <w:p>
            <w:pPr>
              <w:pStyle w:val="0"/>
            </w:pPr>
            <w:r>
              <w:rPr>
                <w:sz w:val="20"/>
              </w:rPr>
              <w:t xml:space="preserve">Задача 3</w:t>
            </w:r>
          </w:p>
        </w:tc>
        <w:tc>
          <w:tcPr>
            <w:gridSpan w:val="3"/>
            <w:tcW w:w="7938" w:type="dxa"/>
          </w:tcPr>
          <w:p>
            <w:pPr>
              <w:pStyle w:val="0"/>
            </w:pPr>
            <w:r>
              <w:rPr>
                <w:sz w:val="20"/>
              </w:rPr>
              <w:t xml:space="preserve">Реализация ознакомительных поездок, полевых дней и прочих возможностей для того, чтобы фермеры могли встречаться друг с другом и обсуждать интересующие их вопросы</w:t>
            </w:r>
          </w:p>
        </w:tc>
      </w:tr>
      <w:tr>
        <w:tc>
          <w:tcPr>
            <w:tcW w:w="1134" w:type="dxa"/>
          </w:tcPr>
          <w:p>
            <w:pPr>
              <w:pStyle w:val="0"/>
            </w:pPr>
            <w:r>
              <w:rPr>
                <w:sz w:val="20"/>
              </w:rPr>
              <w:t xml:space="preserve">1</w:t>
            </w:r>
          </w:p>
        </w:tc>
        <w:tc>
          <w:tcPr>
            <w:tcW w:w="4139" w:type="dxa"/>
          </w:tcPr>
          <w:p>
            <w:pPr>
              <w:pStyle w:val="0"/>
            </w:pPr>
            <w:r>
              <w:rPr>
                <w:sz w:val="20"/>
              </w:rPr>
              <w:t xml:space="preserve">Проведение Дня поля, семинаров, конференций на территории Кемеровской области - Кузбасса и других регионов Российской Федерации в рамках всероссийского и регионального Дня поля</w:t>
            </w:r>
          </w:p>
        </w:tc>
        <w:tc>
          <w:tcPr>
            <w:tcW w:w="1361" w:type="dxa"/>
          </w:tcPr>
          <w:p>
            <w:pPr>
              <w:pStyle w:val="0"/>
              <w:jc w:val="center"/>
            </w:pPr>
            <w:r>
              <w:rPr>
                <w:sz w:val="20"/>
              </w:rPr>
              <w:t xml:space="preserve">2023 - 2025 годы</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Задача 4</w:t>
            </w:r>
          </w:p>
        </w:tc>
        <w:tc>
          <w:tcPr>
            <w:gridSpan w:val="3"/>
            <w:tcW w:w="7938" w:type="dxa"/>
          </w:tcPr>
          <w:p>
            <w:pPr>
              <w:pStyle w:val="0"/>
            </w:pPr>
            <w:r>
              <w:rPr>
                <w:sz w:val="20"/>
              </w:rPr>
              <w:t xml:space="preserve">Сотрудничество с АНО "Научно-образовательный центр "Кузбасс", ФГБОУВО "Кузбасская государственная сельскохозяйственная академия" и Кемеровским государственным университетом для обучения почвозащитному и ресурсосберегающему земледелию</w:t>
            </w:r>
          </w:p>
        </w:tc>
      </w:tr>
      <w:tr>
        <w:tc>
          <w:tcPr>
            <w:tcW w:w="1134" w:type="dxa"/>
          </w:tcPr>
          <w:p>
            <w:pPr>
              <w:pStyle w:val="0"/>
            </w:pPr>
            <w:r>
              <w:rPr>
                <w:sz w:val="20"/>
              </w:rPr>
              <w:t xml:space="preserve">1</w:t>
            </w:r>
          </w:p>
        </w:tc>
        <w:tc>
          <w:tcPr>
            <w:tcW w:w="4139" w:type="dxa"/>
          </w:tcPr>
          <w:p>
            <w:pPr>
              <w:pStyle w:val="0"/>
            </w:pPr>
            <w:r>
              <w:rPr>
                <w:sz w:val="20"/>
              </w:rPr>
              <w:t xml:space="preserve">Опережающая подготовка работников предприятий Кузбасса по программам профессиональной переподготовки по профессиям: сельскохозяйственный эколог, оператор автоматизированной сельхозтехники для формирования "зеленых" навыков (компетенций) на стыке предпринимательства, цифровых технологий и проектного мышления</w:t>
            </w:r>
          </w:p>
        </w:tc>
        <w:tc>
          <w:tcPr>
            <w:tcW w:w="1361" w:type="dxa"/>
          </w:tcPr>
          <w:p>
            <w:pPr>
              <w:pStyle w:val="0"/>
              <w:jc w:val="center"/>
            </w:pPr>
            <w:r>
              <w:rPr>
                <w:sz w:val="20"/>
              </w:rPr>
              <w:t xml:space="preserve">2023 - 2025 годы</w:t>
            </w:r>
          </w:p>
        </w:tc>
        <w:tc>
          <w:tcPr>
            <w:tcW w:w="2438" w:type="dxa"/>
          </w:tcPr>
          <w:p>
            <w:pPr>
              <w:pStyle w:val="0"/>
              <w:jc w:val="center"/>
            </w:pPr>
            <w:r>
              <w:rPr>
                <w:sz w:val="20"/>
              </w:rPr>
              <w:t xml:space="preserve">ФГБОУ ВО "Кузбасская государственная сельскохозяйственная академия" (по согласованию)</w:t>
            </w:r>
          </w:p>
        </w:tc>
      </w:tr>
      <w:tr>
        <w:tc>
          <w:tcPr>
            <w:tcW w:w="1134" w:type="dxa"/>
          </w:tcPr>
          <w:p>
            <w:pPr>
              <w:pStyle w:val="0"/>
            </w:pPr>
            <w:r>
              <w:rPr>
                <w:sz w:val="20"/>
              </w:rPr>
              <w:t xml:space="preserve">Цель 3</w:t>
            </w:r>
          </w:p>
        </w:tc>
        <w:tc>
          <w:tcPr>
            <w:gridSpan w:val="3"/>
            <w:tcW w:w="7938" w:type="dxa"/>
          </w:tcPr>
          <w:p>
            <w:pPr>
              <w:pStyle w:val="0"/>
            </w:pPr>
            <w:r>
              <w:rPr>
                <w:sz w:val="20"/>
              </w:rPr>
              <w:t xml:space="preserve">Создание учебных сельскохозяйственных полей (площадок) на территории Кузбасса</w:t>
            </w:r>
          </w:p>
        </w:tc>
      </w:tr>
      <w:tr>
        <w:tc>
          <w:tcPr>
            <w:tcW w:w="1134" w:type="dxa"/>
          </w:tcPr>
          <w:p>
            <w:pPr>
              <w:pStyle w:val="0"/>
            </w:pPr>
            <w:r>
              <w:rPr>
                <w:sz w:val="20"/>
              </w:rPr>
              <w:t xml:space="preserve">Задача 1</w:t>
            </w:r>
          </w:p>
        </w:tc>
        <w:tc>
          <w:tcPr>
            <w:gridSpan w:val="3"/>
            <w:tcW w:w="7938" w:type="dxa"/>
          </w:tcPr>
          <w:p>
            <w:pPr>
              <w:pStyle w:val="0"/>
            </w:pPr>
            <w:r>
              <w:rPr>
                <w:sz w:val="20"/>
              </w:rPr>
              <w:t xml:space="preserve">Выделение Правительством Кемеровской области - Кузбасса территорий для создания экспериментальных площадок (учебных полей) с целью апробации почвозащитных и ресурсосберегающих технологий и эффективных удобрений сельскохозяйственными производителями</w:t>
            </w:r>
          </w:p>
        </w:tc>
      </w:tr>
      <w:tr>
        <w:tc>
          <w:tcPr>
            <w:tcW w:w="1134" w:type="dxa"/>
          </w:tcPr>
          <w:p>
            <w:pPr>
              <w:pStyle w:val="0"/>
            </w:pPr>
            <w:r>
              <w:rPr>
                <w:sz w:val="20"/>
              </w:rPr>
              <w:t xml:space="preserve">1</w:t>
            </w:r>
          </w:p>
        </w:tc>
        <w:tc>
          <w:tcPr>
            <w:tcW w:w="4139" w:type="dxa"/>
          </w:tcPr>
          <w:p>
            <w:pPr>
              <w:pStyle w:val="0"/>
            </w:pPr>
            <w:r>
              <w:rPr>
                <w:sz w:val="20"/>
              </w:rPr>
              <w:t xml:space="preserve">Предоставление органами власти Кузбасса земельных участков научным и образовательным учреждениям с целью внедрения почвозащитных и ресурсосберегающих технологий</w:t>
            </w:r>
          </w:p>
        </w:tc>
        <w:tc>
          <w:tcPr>
            <w:tcW w:w="1361" w:type="dxa"/>
          </w:tcPr>
          <w:p>
            <w:pPr>
              <w:pStyle w:val="0"/>
              <w:jc w:val="center"/>
            </w:pPr>
            <w:r>
              <w:rPr>
                <w:sz w:val="20"/>
              </w:rPr>
              <w:t xml:space="preserve">Июнь 2025 г.</w:t>
            </w:r>
          </w:p>
        </w:tc>
        <w:tc>
          <w:tcPr>
            <w:tcW w:w="2438" w:type="dxa"/>
          </w:tcPr>
          <w:p>
            <w:pPr>
              <w:pStyle w:val="0"/>
              <w:jc w:val="center"/>
            </w:pPr>
            <w:r>
              <w:rPr>
                <w:sz w:val="20"/>
              </w:rPr>
              <w:t xml:space="preserve">Казаченко О.А.</w:t>
            </w:r>
          </w:p>
          <w:p>
            <w:pPr>
              <w:pStyle w:val="0"/>
              <w:jc w:val="center"/>
            </w:pPr>
            <w:r>
              <w:rPr>
                <w:sz w:val="20"/>
              </w:rPr>
              <w:t xml:space="preserve">Ариткулов А.В.</w:t>
            </w:r>
          </w:p>
        </w:tc>
      </w:tr>
      <w:tr>
        <w:tc>
          <w:tcPr>
            <w:tcW w:w="1134" w:type="dxa"/>
          </w:tcPr>
          <w:p>
            <w:pPr>
              <w:pStyle w:val="0"/>
            </w:pPr>
            <w:r>
              <w:rPr>
                <w:sz w:val="20"/>
              </w:rPr>
              <w:t xml:space="preserve">Задача 2</w:t>
            </w:r>
          </w:p>
        </w:tc>
        <w:tc>
          <w:tcPr>
            <w:gridSpan w:val="3"/>
            <w:tcW w:w="7938" w:type="dxa"/>
          </w:tcPr>
          <w:p>
            <w:pPr>
              <w:pStyle w:val="0"/>
            </w:pPr>
            <w:r>
              <w:rPr>
                <w:sz w:val="20"/>
              </w:rPr>
              <w:t xml:space="preserve">Утверждение регламентирующих процедур, позволяющих проводить испытания на экспериментальных сельскохозяйственных площадках</w:t>
            </w:r>
          </w:p>
        </w:tc>
      </w:tr>
      <w:tr>
        <w:tc>
          <w:tcPr>
            <w:tcW w:w="1134" w:type="dxa"/>
          </w:tcPr>
          <w:p>
            <w:pPr>
              <w:pStyle w:val="0"/>
            </w:pPr>
            <w:r>
              <w:rPr>
                <w:sz w:val="20"/>
              </w:rPr>
              <w:t xml:space="preserve">1</w:t>
            </w:r>
          </w:p>
        </w:tc>
        <w:tc>
          <w:tcPr>
            <w:tcW w:w="4139" w:type="dxa"/>
          </w:tcPr>
          <w:p>
            <w:pPr>
              <w:pStyle w:val="0"/>
            </w:pPr>
            <w:r>
              <w:rPr>
                <w:sz w:val="20"/>
              </w:rPr>
              <w:t xml:space="preserve">Проведение испытаний на экспериментальных площадках в соответствии с разработанным техническим заданием</w:t>
            </w:r>
          </w:p>
        </w:tc>
        <w:tc>
          <w:tcPr>
            <w:tcW w:w="1361" w:type="dxa"/>
          </w:tcPr>
          <w:p>
            <w:pPr>
              <w:pStyle w:val="0"/>
              <w:jc w:val="center"/>
            </w:pPr>
            <w:r>
              <w:rPr>
                <w:sz w:val="20"/>
              </w:rPr>
              <w:t xml:space="preserve">Ноябрь 2025 г.</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2</w:t>
            </w:r>
          </w:p>
        </w:tc>
        <w:tc>
          <w:tcPr>
            <w:tcW w:w="4139" w:type="dxa"/>
          </w:tcPr>
          <w:p>
            <w:pPr>
              <w:pStyle w:val="0"/>
            </w:pPr>
            <w:r>
              <w:rPr>
                <w:sz w:val="20"/>
              </w:rPr>
              <w:t xml:space="preserve">Оформление технологических решений и реализация ноу-хау аграрных предприятий</w:t>
            </w:r>
          </w:p>
        </w:tc>
        <w:tc>
          <w:tcPr>
            <w:tcW w:w="1361" w:type="dxa"/>
          </w:tcPr>
          <w:p>
            <w:pPr>
              <w:pStyle w:val="0"/>
              <w:jc w:val="center"/>
            </w:pPr>
            <w:r>
              <w:rPr>
                <w:sz w:val="20"/>
              </w:rPr>
              <w:t xml:space="preserve">2023 год</w:t>
            </w:r>
          </w:p>
        </w:tc>
        <w:tc>
          <w:tcPr>
            <w:tcW w:w="2438" w:type="dxa"/>
          </w:tcPr>
          <w:p>
            <w:pPr>
              <w:pStyle w:val="0"/>
              <w:jc w:val="center"/>
            </w:pPr>
            <w:r>
              <w:rPr>
                <w:sz w:val="20"/>
              </w:rPr>
              <w:t xml:space="preserve">ФГБОУ ВО "Кузбасская государственная сельскохозяйственная академия" (по согласованию)</w:t>
            </w:r>
          </w:p>
        </w:tc>
      </w:tr>
      <w:tr>
        <w:tc>
          <w:tcPr>
            <w:tcW w:w="1134" w:type="dxa"/>
          </w:tcPr>
          <w:p>
            <w:pPr>
              <w:pStyle w:val="0"/>
            </w:pPr>
            <w:r>
              <w:rPr>
                <w:sz w:val="20"/>
              </w:rPr>
              <w:t xml:space="preserve">Задача 3</w:t>
            </w:r>
          </w:p>
        </w:tc>
        <w:tc>
          <w:tcPr>
            <w:gridSpan w:val="3"/>
            <w:tcW w:w="7938" w:type="dxa"/>
          </w:tcPr>
          <w:p>
            <w:pPr>
              <w:pStyle w:val="0"/>
            </w:pPr>
            <w:r>
              <w:rPr>
                <w:sz w:val="20"/>
              </w:rPr>
              <w:t xml:space="preserve">Распространение положительного опыта фермеров Кузбасса - лидеров в использовании ресурсосберегающих и почвозащитных технологий</w:t>
            </w:r>
          </w:p>
        </w:tc>
      </w:tr>
      <w:tr>
        <w:tc>
          <w:tcPr>
            <w:tcW w:w="1134" w:type="dxa"/>
          </w:tcPr>
          <w:p>
            <w:pPr>
              <w:pStyle w:val="0"/>
            </w:pPr>
            <w:r>
              <w:rPr>
                <w:sz w:val="20"/>
              </w:rPr>
              <w:t xml:space="preserve">1</w:t>
            </w:r>
          </w:p>
        </w:tc>
        <w:tc>
          <w:tcPr>
            <w:tcW w:w="4139" w:type="dxa"/>
          </w:tcPr>
          <w:p>
            <w:pPr>
              <w:pStyle w:val="0"/>
            </w:pPr>
            <w:r>
              <w:rPr>
                <w:sz w:val="20"/>
              </w:rPr>
              <w:t xml:space="preserve">Проведение Дня поля, семинаров, конференций</w:t>
            </w:r>
          </w:p>
        </w:tc>
        <w:tc>
          <w:tcPr>
            <w:tcW w:w="1361" w:type="dxa"/>
          </w:tcPr>
          <w:p>
            <w:pPr>
              <w:pStyle w:val="0"/>
              <w:jc w:val="center"/>
            </w:pPr>
            <w:r>
              <w:rPr>
                <w:sz w:val="20"/>
              </w:rPr>
              <w:t xml:space="preserve">2023 - 2025 годы</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Цель 4</w:t>
            </w:r>
          </w:p>
        </w:tc>
        <w:tc>
          <w:tcPr>
            <w:tcW w:w="4139" w:type="dxa"/>
          </w:tcPr>
          <w:p>
            <w:pPr>
              <w:pStyle w:val="0"/>
            </w:pPr>
            <w:r>
              <w:rPr>
                <w:sz w:val="20"/>
              </w:rPr>
              <w:t xml:space="preserve">Развитие экспортно ориентированных производств сельскохозяйственной продукции Кузбасса</w:t>
            </w:r>
          </w:p>
        </w:tc>
        <w:tc>
          <w:tcPr>
            <w:tcW w:w="1361" w:type="dxa"/>
          </w:tcPr>
          <w:p>
            <w:pPr>
              <w:pStyle w:val="0"/>
            </w:pPr>
            <w:r>
              <w:rPr>
                <w:sz w:val="20"/>
              </w:rPr>
            </w:r>
          </w:p>
        </w:tc>
        <w:tc>
          <w:tcPr>
            <w:tcW w:w="2438" w:type="dxa"/>
          </w:tcPr>
          <w:p>
            <w:pPr>
              <w:pStyle w:val="0"/>
            </w:pPr>
            <w:r>
              <w:rPr>
                <w:sz w:val="20"/>
              </w:rPr>
            </w:r>
          </w:p>
        </w:tc>
      </w:tr>
      <w:tr>
        <w:tc>
          <w:tcPr>
            <w:tcW w:w="1134" w:type="dxa"/>
          </w:tcPr>
          <w:p>
            <w:pPr>
              <w:pStyle w:val="0"/>
            </w:pPr>
            <w:r>
              <w:rPr>
                <w:sz w:val="20"/>
              </w:rPr>
              <w:t xml:space="preserve">Задача 1</w:t>
            </w:r>
          </w:p>
        </w:tc>
        <w:tc>
          <w:tcPr>
            <w:tcW w:w="4139" w:type="dxa"/>
          </w:tcPr>
          <w:p>
            <w:pPr>
              <w:pStyle w:val="0"/>
            </w:pPr>
            <w:r>
              <w:rPr>
                <w:sz w:val="20"/>
              </w:rPr>
              <w:t xml:space="preserve">Развитие экспорта сельскохозяйственной продукции Кузбасса с ориентацией на Китай</w:t>
            </w:r>
          </w:p>
        </w:tc>
        <w:tc>
          <w:tcPr>
            <w:tcW w:w="1361" w:type="dxa"/>
          </w:tcPr>
          <w:p>
            <w:pPr>
              <w:pStyle w:val="0"/>
            </w:pPr>
            <w:r>
              <w:rPr>
                <w:sz w:val="20"/>
              </w:rPr>
            </w:r>
          </w:p>
        </w:tc>
        <w:tc>
          <w:tcPr>
            <w:tcW w:w="2438" w:type="dxa"/>
          </w:tcPr>
          <w:p>
            <w:pPr>
              <w:pStyle w:val="0"/>
            </w:pPr>
            <w:r>
              <w:rPr>
                <w:sz w:val="20"/>
              </w:rPr>
            </w:r>
          </w:p>
        </w:tc>
      </w:tr>
      <w:tr>
        <w:tc>
          <w:tcPr>
            <w:tcW w:w="1134" w:type="dxa"/>
          </w:tcPr>
          <w:p>
            <w:pPr>
              <w:pStyle w:val="0"/>
            </w:pPr>
            <w:r>
              <w:rPr>
                <w:sz w:val="20"/>
              </w:rPr>
              <w:t xml:space="preserve">1</w:t>
            </w:r>
          </w:p>
        </w:tc>
        <w:tc>
          <w:tcPr>
            <w:tcW w:w="4139" w:type="dxa"/>
          </w:tcPr>
          <w:p>
            <w:pPr>
              <w:pStyle w:val="0"/>
            </w:pPr>
            <w:r>
              <w:rPr>
                <w:sz w:val="20"/>
              </w:rPr>
              <w:t xml:space="preserve">Информирование сельскохозяйственных предприятий с целью оказания консультационной и финансовой поддержки предприятиям - участникам внешнеэкономической деятельности</w:t>
            </w:r>
          </w:p>
        </w:tc>
        <w:tc>
          <w:tcPr>
            <w:tcW w:w="1361" w:type="dxa"/>
          </w:tcPr>
          <w:p>
            <w:pPr>
              <w:pStyle w:val="0"/>
              <w:jc w:val="center"/>
            </w:pPr>
            <w:r>
              <w:rPr>
                <w:sz w:val="20"/>
              </w:rPr>
              <w:t xml:space="preserve">2023 - 2025 годы</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2</w:t>
            </w:r>
          </w:p>
        </w:tc>
        <w:tc>
          <w:tcPr>
            <w:tcW w:w="4139" w:type="dxa"/>
          </w:tcPr>
          <w:p>
            <w:pPr>
              <w:pStyle w:val="0"/>
            </w:pPr>
            <w:r>
              <w:rPr>
                <w:sz w:val="20"/>
              </w:rPr>
              <w:t xml:space="preserve">Обеспечение государственной поддержки производства экспортно ориентированной продукции сельского хозяйства</w:t>
            </w:r>
          </w:p>
        </w:tc>
        <w:tc>
          <w:tcPr>
            <w:tcW w:w="1361" w:type="dxa"/>
          </w:tcPr>
          <w:p>
            <w:pPr>
              <w:pStyle w:val="0"/>
              <w:jc w:val="center"/>
            </w:pPr>
            <w:r>
              <w:rPr>
                <w:sz w:val="20"/>
              </w:rPr>
              <w:t xml:space="preserve">2025 год</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Задача 2</w:t>
            </w:r>
          </w:p>
        </w:tc>
        <w:tc>
          <w:tcPr>
            <w:gridSpan w:val="3"/>
            <w:tcW w:w="7938" w:type="dxa"/>
          </w:tcPr>
          <w:p>
            <w:pPr>
              <w:pStyle w:val="0"/>
            </w:pPr>
            <w:r>
              <w:rPr>
                <w:sz w:val="20"/>
              </w:rPr>
              <w:t xml:space="preserve">Развитие экспорта органической продукции сельского хозяйства под брендами "Сибирское здоровье" или "Кемеровские дары"</w:t>
            </w:r>
          </w:p>
        </w:tc>
      </w:tr>
      <w:tr>
        <w:tc>
          <w:tcPr>
            <w:tcW w:w="1134" w:type="dxa"/>
          </w:tcPr>
          <w:p>
            <w:pPr>
              <w:pStyle w:val="0"/>
            </w:pPr>
            <w:r>
              <w:rPr>
                <w:sz w:val="20"/>
              </w:rPr>
              <w:t xml:space="preserve">1</w:t>
            </w:r>
          </w:p>
        </w:tc>
        <w:tc>
          <w:tcPr>
            <w:tcW w:w="4139" w:type="dxa"/>
          </w:tcPr>
          <w:p>
            <w:pPr>
              <w:pStyle w:val="0"/>
            </w:pPr>
            <w:r>
              <w:rPr>
                <w:sz w:val="20"/>
              </w:rPr>
              <w:t xml:space="preserve">Содействие развитию экспорта органической продукции сельского хозяйства</w:t>
            </w:r>
          </w:p>
        </w:tc>
        <w:tc>
          <w:tcPr>
            <w:tcW w:w="1361" w:type="dxa"/>
          </w:tcPr>
          <w:p>
            <w:pPr>
              <w:pStyle w:val="0"/>
              <w:jc w:val="center"/>
            </w:pPr>
            <w:r>
              <w:rPr>
                <w:sz w:val="20"/>
              </w:rPr>
              <w:t xml:space="preserve">2023 - 2025 годы</w:t>
            </w:r>
          </w:p>
        </w:tc>
        <w:tc>
          <w:tcPr>
            <w:tcW w:w="2438" w:type="dxa"/>
          </w:tcPr>
          <w:p>
            <w:pPr>
              <w:pStyle w:val="0"/>
              <w:jc w:val="center"/>
            </w:pPr>
            <w:r>
              <w:rPr>
                <w:sz w:val="20"/>
              </w:rPr>
              <w:t xml:space="preserve">АНО "Центр поддержки экспорта Кузбасса" (по согласованию)</w:t>
            </w:r>
          </w:p>
        </w:tc>
      </w:tr>
      <w:tr>
        <w:tc>
          <w:tcPr>
            <w:tcW w:w="1134" w:type="dxa"/>
          </w:tcPr>
          <w:p>
            <w:pPr>
              <w:pStyle w:val="0"/>
            </w:pPr>
            <w:r>
              <w:rPr>
                <w:sz w:val="20"/>
              </w:rPr>
              <w:t xml:space="preserve">Задача 3</w:t>
            </w:r>
          </w:p>
        </w:tc>
        <w:tc>
          <w:tcPr>
            <w:gridSpan w:val="3"/>
            <w:tcW w:w="7938" w:type="dxa"/>
          </w:tcPr>
          <w:p>
            <w:pPr>
              <w:pStyle w:val="0"/>
            </w:pPr>
            <w:r>
              <w:rPr>
                <w:sz w:val="20"/>
              </w:rPr>
              <w:t xml:space="preserve">Анализ локализации и экологического мониторинга сельскохозяйственных земель на территории Кузбасса. Оценка логистических издержек возделывания земель</w:t>
            </w:r>
          </w:p>
        </w:tc>
      </w:tr>
      <w:tr>
        <w:tc>
          <w:tcPr>
            <w:tcW w:w="1134" w:type="dxa"/>
          </w:tcPr>
          <w:p>
            <w:pPr>
              <w:pStyle w:val="0"/>
            </w:pPr>
            <w:r>
              <w:rPr>
                <w:sz w:val="20"/>
              </w:rPr>
              <w:t xml:space="preserve">1</w:t>
            </w:r>
          </w:p>
        </w:tc>
        <w:tc>
          <w:tcPr>
            <w:tcW w:w="4139" w:type="dxa"/>
          </w:tcPr>
          <w:p>
            <w:pPr>
              <w:pStyle w:val="0"/>
            </w:pPr>
            <w:r>
              <w:rPr>
                <w:sz w:val="20"/>
              </w:rPr>
              <w:t xml:space="preserve">Проведение экологического мониторинга сельскохозяйственных земель на территории Кемеровской области - Кузбасса</w:t>
            </w:r>
          </w:p>
        </w:tc>
        <w:tc>
          <w:tcPr>
            <w:tcW w:w="1361" w:type="dxa"/>
          </w:tcPr>
          <w:p>
            <w:pPr>
              <w:pStyle w:val="0"/>
              <w:jc w:val="center"/>
            </w:pPr>
            <w:r>
              <w:rPr>
                <w:sz w:val="20"/>
              </w:rPr>
              <w:t xml:space="preserve">2025 год</w:t>
            </w:r>
          </w:p>
        </w:tc>
        <w:tc>
          <w:tcPr>
            <w:tcW w:w="2438" w:type="dxa"/>
          </w:tcPr>
          <w:p>
            <w:pPr>
              <w:pStyle w:val="0"/>
              <w:jc w:val="center"/>
            </w:pPr>
            <w:r>
              <w:rPr>
                <w:sz w:val="20"/>
              </w:rPr>
              <w:t xml:space="preserve">Ариткулов А.В.</w:t>
            </w:r>
          </w:p>
          <w:p>
            <w:pPr>
              <w:pStyle w:val="0"/>
              <w:jc w:val="center"/>
            </w:pPr>
            <w:r>
              <w:rPr>
                <w:sz w:val="20"/>
              </w:rPr>
              <w:t xml:space="preserve">ФГБУ ЦАС "Кемеровский"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Проведение фитосанитарного мониторинга с целью выявления вредных организмов, имеющих карантинное значение для стран - импортеров российского зерна</w:t>
            </w:r>
          </w:p>
        </w:tc>
        <w:tc>
          <w:tcPr>
            <w:tcW w:w="1361" w:type="dxa"/>
          </w:tcPr>
          <w:p>
            <w:pPr>
              <w:pStyle w:val="0"/>
              <w:jc w:val="center"/>
            </w:pPr>
            <w:r>
              <w:rPr>
                <w:sz w:val="20"/>
              </w:rPr>
              <w:t xml:space="preserve">2023 - 2025 годы</w:t>
            </w:r>
          </w:p>
        </w:tc>
        <w:tc>
          <w:tcPr>
            <w:tcW w:w="2438" w:type="dxa"/>
          </w:tcPr>
          <w:p>
            <w:pPr>
              <w:pStyle w:val="0"/>
              <w:jc w:val="center"/>
            </w:pPr>
            <w:r>
              <w:rPr>
                <w:sz w:val="20"/>
              </w:rPr>
              <w:t xml:space="preserve">Филиал ФГБУ "Россельхозцентр" по Кемеровской области (по согласованию)</w:t>
            </w:r>
          </w:p>
        </w:tc>
      </w:tr>
      <w:tr>
        <w:tc>
          <w:tcPr>
            <w:tcW w:w="1134" w:type="dxa"/>
          </w:tcPr>
          <w:p>
            <w:pPr>
              <w:pStyle w:val="0"/>
            </w:pPr>
            <w:r>
              <w:rPr>
                <w:sz w:val="20"/>
              </w:rPr>
              <w:t xml:space="preserve">Задача 4</w:t>
            </w:r>
          </w:p>
        </w:tc>
        <w:tc>
          <w:tcPr>
            <w:gridSpan w:val="3"/>
            <w:tcW w:w="7938" w:type="dxa"/>
          </w:tcPr>
          <w:p>
            <w:pPr>
              <w:pStyle w:val="0"/>
            </w:pPr>
            <w:r>
              <w:rPr>
                <w:sz w:val="20"/>
              </w:rPr>
              <w:t xml:space="preserve">Создание программ обучения и подготовки специалистов по ведению органического земледелия</w:t>
            </w:r>
          </w:p>
        </w:tc>
      </w:tr>
      <w:tr>
        <w:tc>
          <w:tcPr>
            <w:tcW w:w="1134" w:type="dxa"/>
          </w:tcPr>
          <w:p>
            <w:pPr>
              <w:pStyle w:val="0"/>
            </w:pPr>
            <w:r>
              <w:rPr>
                <w:sz w:val="20"/>
              </w:rPr>
              <w:t xml:space="preserve">1</w:t>
            </w:r>
          </w:p>
        </w:tc>
        <w:tc>
          <w:tcPr>
            <w:tcW w:w="4139" w:type="dxa"/>
          </w:tcPr>
          <w:p>
            <w:pPr>
              <w:pStyle w:val="0"/>
            </w:pPr>
            <w:r>
              <w:rPr>
                <w:sz w:val="20"/>
              </w:rPr>
              <w:t xml:space="preserve">Опережающая подготовка работников предприятий Кузбасса по программам профессиональной переподготовки по профессии эко-агронома</w:t>
            </w:r>
          </w:p>
        </w:tc>
        <w:tc>
          <w:tcPr>
            <w:tcW w:w="1361" w:type="dxa"/>
          </w:tcPr>
          <w:p>
            <w:pPr>
              <w:pStyle w:val="0"/>
              <w:jc w:val="center"/>
            </w:pPr>
            <w:r>
              <w:rPr>
                <w:sz w:val="20"/>
              </w:rPr>
              <w:t xml:space="preserve">2023 - 2025 годы</w:t>
            </w:r>
          </w:p>
        </w:tc>
        <w:tc>
          <w:tcPr>
            <w:tcW w:w="2438" w:type="dxa"/>
          </w:tcPr>
          <w:p>
            <w:pPr>
              <w:pStyle w:val="0"/>
              <w:jc w:val="center"/>
            </w:pPr>
            <w:r>
              <w:rPr>
                <w:sz w:val="20"/>
              </w:rPr>
              <w:t xml:space="preserve">ФГБОУ ВО "Кузбасская государственная сельскохозяйственная академия" (по согласованию)</w:t>
            </w:r>
          </w:p>
        </w:tc>
      </w:tr>
      <w:tr>
        <w:tc>
          <w:tcPr>
            <w:tcW w:w="1134" w:type="dxa"/>
          </w:tcPr>
          <w:p>
            <w:pPr>
              <w:pStyle w:val="0"/>
            </w:pPr>
            <w:r>
              <w:rPr>
                <w:sz w:val="20"/>
              </w:rPr>
              <w:t xml:space="preserve">Задача 5</w:t>
            </w:r>
          </w:p>
        </w:tc>
        <w:tc>
          <w:tcPr>
            <w:gridSpan w:val="3"/>
            <w:tcW w:w="7938" w:type="dxa"/>
          </w:tcPr>
          <w:p>
            <w:pPr>
              <w:pStyle w:val="0"/>
            </w:pPr>
            <w:r>
              <w:rPr>
                <w:sz w:val="20"/>
              </w:rPr>
              <w:t xml:space="preserve">Разработка правовых документов по ведению органического сельского хозяйства</w:t>
            </w:r>
          </w:p>
        </w:tc>
      </w:tr>
      <w:tr>
        <w:tc>
          <w:tcPr>
            <w:tcW w:w="1134" w:type="dxa"/>
          </w:tcPr>
          <w:p>
            <w:pPr>
              <w:pStyle w:val="0"/>
            </w:pPr>
            <w:r>
              <w:rPr>
                <w:sz w:val="20"/>
              </w:rPr>
              <w:t xml:space="preserve">1</w:t>
            </w:r>
          </w:p>
        </w:tc>
        <w:tc>
          <w:tcPr>
            <w:tcW w:w="4139" w:type="dxa"/>
          </w:tcPr>
          <w:p>
            <w:pPr>
              <w:pStyle w:val="0"/>
            </w:pPr>
            <w:r>
              <w:rPr>
                <w:sz w:val="20"/>
              </w:rPr>
              <w:t xml:space="preserve">Осуществление региональных мер поддержки, направленных на стимулирование перехода сельхозтоваропроизводителей на производство органической продукции</w:t>
            </w:r>
          </w:p>
        </w:tc>
        <w:tc>
          <w:tcPr>
            <w:tcW w:w="1361" w:type="dxa"/>
          </w:tcPr>
          <w:p>
            <w:pPr>
              <w:pStyle w:val="0"/>
              <w:jc w:val="center"/>
            </w:pPr>
            <w:r>
              <w:rPr>
                <w:sz w:val="20"/>
              </w:rPr>
              <w:t xml:space="preserve">2025 год</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Задача 6</w:t>
            </w:r>
          </w:p>
        </w:tc>
        <w:tc>
          <w:tcPr>
            <w:gridSpan w:val="3"/>
            <w:tcW w:w="7938" w:type="dxa"/>
          </w:tcPr>
          <w:p>
            <w:pPr>
              <w:pStyle w:val="0"/>
            </w:pPr>
            <w:r>
              <w:rPr>
                <w:sz w:val="20"/>
              </w:rPr>
              <w:t xml:space="preserve">Реализация погектарных выплат сельхозпроизводителям, переходящим на органическое сельское хозяйство; предоставление субсидий для покрытия расходов на сертификацию и инспекцию; льготное кредитование для производителей органической продукции</w:t>
            </w:r>
          </w:p>
        </w:tc>
      </w:tr>
      <w:tr>
        <w:tc>
          <w:tcPr>
            <w:tcW w:w="1134" w:type="dxa"/>
          </w:tcPr>
          <w:p>
            <w:pPr>
              <w:pStyle w:val="0"/>
            </w:pPr>
            <w:r>
              <w:rPr>
                <w:sz w:val="20"/>
              </w:rPr>
              <w:t xml:space="preserve">1</w:t>
            </w:r>
          </w:p>
        </w:tc>
        <w:tc>
          <w:tcPr>
            <w:tcW w:w="4139" w:type="dxa"/>
          </w:tcPr>
          <w:p>
            <w:pPr>
              <w:pStyle w:val="0"/>
            </w:pPr>
            <w:r>
              <w:rPr>
                <w:sz w:val="20"/>
              </w:rPr>
              <w:t xml:space="preserve">Предоставление погектарной субсидии сельхозпроизводителям, переходящим на органическое сельское хозяйство</w:t>
            </w:r>
          </w:p>
        </w:tc>
        <w:tc>
          <w:tcPr>
            <w:tcW w:w="1361" w:type="dxa"/>
          </w:tcPr>
          <w:p>
            <w:pPr>
              <w:pStyle w:val="0"/>
              <w:jc w:val="center"/>
            </w:pPr>
            <w:r>
              <w:rPr>
                <w:sz w:val="20"/>
              </w:rPr>
              <w:t xml:space="preserve">Июнь 2025 г.</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2</w:t>
            </w:r>
          </w:p>
        </w:tc>
        <w:tc>
          <w:tcPr>
            <w:tcW w:w="4139" w:type="dxa"/>
          </w:tcPr>
          <w:p>
            <w:pPr>
              <w:pStyle w:val="0"/>
            </w:pPr>
            <w:r>
              <w:rPr>
                <w:sz w:val="20"/>
              </w:rPr>
              <w:t xml:space="preserve">Предоставление субсидий для покрытия расходов на сертификацию и инспекцию для производителей органической продукции</w:t>
            </w:r>
          </w:p>
        </w:tc>
        <w:tc>
          <w:tcPr>
            <w:tcW w:w="1361" w:type="dxa"/>
          </w:tcPr>
          <w:p>
            <w:pPr>
              <w:pStyle w:val="0"/>
              <w:jc w:val="center"/>
            </w:pPr>
            <w:r>
              <w:rPr>
                <w:sz w:val="20"/>
              </w:rPr>
              <w:t xml:space="preserve">2025 год</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Задача 7</w:t>
            </w:r>
          </w:p>
        </w:tc>
        <w:tc>
          <w:tcPr>
            <w:gridSpan w:val="3"/>
            <w:tcW w:w="7938" w:type="dxa"/>
          </w:tcPr>
          <w:p>
            <w:pPr>
              <w:pStyle w:val="0"/>
            </w:pPr>
            <w:r>
              <w:rPr>
                <w:sz w:val="20"/>
              </w:rPr>
              <w:t xml:space="preserve">Налаживание производства семян для органического сельского хозяйства</w:t>
            </w:r>
          </w:p>
        </w:tc>
      </w:tr>
      <w:tr>
        <w:tc>
          <w:tcPr>
            <w:tcW w:w="1134" w:type="dxa"/>
          </w:tcPr>
          <w:p>
            <w:pPr>
              <w:pStyle w:val="0"/>
            </w:pPr>
            <w:r>
              <w:rPr>
                <w:sz w:val="20"/>
              </w:rPr>
              <w:t xml:space="preserve">1</w:t>
            </w:r>
          </w:p>
        </w:tc>
        <w:tc>
          <w:tcPr>
            <w:tcW w:w="4139" w:type="dxa"/>
          </w:tcPr>
          <w:p>
            <w:pPr>
              <w:pStyle w:val="0"/>
            </w:pPr>
            <w:r>
              <w:rPr>
                <w:sz w:val="20"/>
              </w:rPr>
              <w:t xml:space="preserve">Разработка модели сортов перспективных сельскохозяйственных культур для перехода на органическое сельское хозяйство</w:t>
            </w:r>
          </w:p>
        </w:tc>
        <w:tc>
          <w:tcPr>
            <w:tcW w:w="1361" w:type="dxa"/>
          </w:tcPr>
          <w:p>
            <w:pPr>
              <w:pStyle w:val="0"/>
              <w:jc w:val="center"/>
            </w:pPr>
            <w:r>
              <w:rPr>
                <w:sz w:val="20"/>
              </w:rPr>
              <w:t xml:space="preserve">2025 год</w:t>
            </w:r>
          </w:p>
        </w:tc>
        <w:tc>
          <w:tcPr>
            <w:tcW w:w="2438" w:type="dxa"/>
          </w:tcPr>
          <w:p>
            <w:pPr>
              <w:pStyle w:val="0"/>
              <w:jc w:val="center"/>
            </w:pPr>
            <w:r>
              <w:rPr>
                <w:sz w:val="20"/>
              </w:rPr>
              <w:t xml:space="preserve">Ариткулов А.В.</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Кемеровский НИИСХ - филиал СФНЦА РАН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Определение посевных качеств семян и исследование их на наличие вредителей и возбудителей болезней</w:t>
            </w:r>
          </w:p>
        </w:tc>
        <w:tc>
          <w:tcPr>
            <w:tcW w:w="1361" w:type="dxa"/>
          </w:tcPr>
          <w:p>
            <w:pPr>
              <w:pStyle w:val="0"/>
              <w:jc w:val="center"/>
            </w:pPr>
            <w:r>
              <w:rPr>
                <w:sz w:val="20"/>
              </w:rPr>
              <w:t xml:space="preserve">2021 - 2023 годы</w:t>
            </w:r>
          </w:p>
        </w:tc>
        <w:tc>
          <w:tcPr>
            <w:tcW w:w="2438" w:type="dxa"/>
          </w:tcPr>
          <w:p>
            <w:pPr>
              <w:pStyle w:val="0"/>
              <w:jc w:val="center"/>
            </w:pPr>
            <w:r>
              <w:rPr>
                <w:sz w:val="20"/>
              </w:rPr>
              <w:t xml:space="preserve">Филиал ФГБУ "Россельхозцентр" по Кемеровской области (по согласованию)</w:t>
            </w:r>
          </w:p>
        </w:tc>
      </w:tr>
      <w:tr>
        <w:tc>
          <w:tcPr>
            <w:tcW w:w="1134" w:type="dxa"/>
          </w:tcPr>
          <w:p>
            <w:pPr>
              <w:pStyle w:val="0"/>
            </w:pPr>
            <w:r>
              <w:rPr>
                <w:sz w:val="20"/>
              </w:rPr>
              <w:t xml:space="preserve">Задача 8</w:t>
            </w:r>
          </w:p>
        </w:tc>
        <w:tc>
          <w:tcPr>
            <w:gridSpan w:val="3"/>
            <w:tcW w:w="7938" w:type="dxa"/>
          </w:tcPr>
          <w:p>
            <w:pPr>
              <w:pStyle w:val="0"/>
            </w:pPr>
            <w:r>
              <w:rPr>
                <w:sz w:val="20"/>
              </w:rPr>
              <w:t xml:space="preserve">Обеспечение консультационной поддержки и развитие платформ для электронной торговли органической продукцией</w:t>
            </w:r>
          </w:p>
        </w:tc>
      </w:tr>
      <w:tr>
        <w:tc>
          <w:tcPr>
            <w:tcW w:w="1134" w:type="dxa"/>
          </w:tcPr>
          <w:p>
            <w:pPr>
              <w:pStyle w:val="0"/>
            </w:pPr>
            <w:r>
              <w:rPr>
                <w:sz w:val="20"/>
              </w:rPr>
              <w:t xml:space="preserve">1</w:t>
            </w:r>
          </w:p>
        </w:tc>
        <w:tc>
          <w:tcPr>
            <w:tcW w:w="4139" w:type="dxa"/>
          </w:tcPr>
          <w:p>
            <w:pPr>
              <w:pStyle w:val="0"/>
            </w:pPr>
            <w:r>
              <w:rPr>
                <w:sz w:val="20"/>
              </w:rPr>
              <w:t xml:space="preserve">Оказание консультационной поддержки с целью обучения торговле органической продукцией на электронной платформе</w:t>
            </w:r>
          </w:p>
        </w:tc>
        <w:tc>
          <w:tcPr>
            <w:tcW w:w="1361" w:type="dxa"/>
          </w:tcPr>
          <w:p>
            <w:pPr>
              <w:pStyle w:val="0"/>
              <w:jc w:val="center"/>
            </w:pPr>
            <w:r>
              <w:rPr>
                <w:sz w:val="20"/>
              </w:rPr>
              <w:t xml:space="preserve">2023 - 2025 годы</w:t>
            </w:r>
          </w:p>
        </w:tc>
        <w:tc>
          <w:tcPr>
            <w:tcW w:w="2438" w:type="dxa"/>
          </w:tcPr>
          <w:p>
            <w:pPr>
              <w:pStyle w:val="0"/>
              <w:jc w:val="center"/>
            </w:pPr>
            <w:r>
              <w:rPr>
                <w:sz w:val="20"/>
              </w:rPr>
              <w:t xml:space="preserve">АНО "Центр поддержки экспорта Кузбасса" (по согласованию)</w:t>
            </w:r>
          </w:p>
        </w:tc>
      </w:tr>
      <w:tr>
        <w:tc>
          <w:tcPr>
            <w:tcW w:w="1134" w:type="dxa"/>
          </w:tcPr>
          <w:p>
            <w:pPr>
              <w:pStyle w:val="0"/>
            </w:pPr>
            <w:r>
              <w:rPr>
                <w:sz w:val="20"/>
              </w:rPr>
              <w:t xml:space="preserve">Задача 9</w:t>
            </w:r>
          </w:p>
        </w:tc>
        <w:tc>
          <w:tcPr>
            <w:gridSpan w:val="3"/>
            <w:tcW w:w="7938" w:type="dxa"/>
          </w:tcPr>
          <w:p>
            <w:pPr>
              <w:pStyle w:val="0"/>
            </w:pPr>
            <w:r>
              <w:rPr>
                <w:sz w:val="20"/>
              </w:rPr>
              <w:t xml:space="preserve">Продвижение популярности органических продуктов питания на платформе торгового дома KuzbassTrade</w:t>
            </w:r>
          </w:p>
        </w:tc>
      </w:tr>
      <w:tr>
        <w:tc>
          <w:tcPr>
            <w:tcW w:w="1134" w:type="dxa"/>
          </w:tcPr>
          <w:p>
            <w:pPr>
              <w:pStyle w:val="0"/>
            </w:pPr>
            <w:r>
              <w:rPr>
                <w:sz w:val="20"/>
              </w:rPr>
              <w:t xml:space="preserve">1</w:t>
            </w:r>
          </w:p>
        </w:tc>
        <w:tc>
          <w:tcPr>
            <w:tcW w:w="4139" w:type="dxa"/>
          </w:tcPr>
          <w:p>
            <w:pPr>
              <w:pStyle w:val="0"/>
            </w:pPr>
            <w:r>
              <w:rPr>
                <w:sz w:val="20"/>
              </w:rPr>
              <w:t xml:space="preserve">Информирование о деятельности и товарах платформы торгового дома KuzbassTrade</w:t>
            </w:r>
          </w:p>
        </w:tc>
        <w:tc>
          <w:tcPr>
            <w:tcW w:w="1361" w:type="dxa"/>
          </w:tcPr>
          <w:p>
            <w:pPr>
              <w:pStyle w:val="0"/>
              <w:jc w:val="center"/>
            </w:pPr>
            <w:r>
              <w:rPr>
                <w:sz w:val="20"/>
              </w:rPr>
              <w:t xml:space="preserve">2023 - 2025 годы</w:t>
            </w:r>
          </w:p>
        </w:tc>
        <w:tc>
          <w:tcPr>
            <w:tcW w:w="2438" w:type="dxa"/>
          </w:tcPr>
          <w:p>
            <w:pPr>
              <w:pStyle w:val="0"/>
              <w:jc w:val="center"/>
            </w:pPr>
            <w:r>
              <w:rPr>
                <w:sz w:val="20"/>
              </w:rPr>
              <w:t xml:space="preserve">АНО "Центр поддержки экспорта Кузбасса" (по согласованию)</w:t>
            </w:r>
          </w:p>
        </w:tc>
      </w:tr>
      <w:tr>
        <w:tc>
          <w:tcPr>
            <w:tcW w:w="1134" w:type="dxa"/>
          </w:tcPr>
          <w:p>
            <w:pPr>
              <w:pStyle w:val="0"/>
            </w:pPr>
            <w:r>
              <w:rPr>
                <w:sz w:val="20"/>
              </w:rPr>
              <w:t xml:space="preserve">Цель 5</w:t>
            </w:r>
          </w:p>
        </w:tc>
        <w:tc>
          <w:tcPr>
            <w:gridSpan w:val="3"/>
            <w:tcW w:w="7938" w:type="dxa"/>
          </w:tcPr>
          <w:p>
            <w:pPr>
              <w:pStyle w:val="0"/>
            </w:pPr>
            <w:r>
              <w:rPr>
                <w:sz w:val="20"/>
              </w:rPr>
              <w:t xml:space="preserve">Внедрение инноваций в процессы производства продукции животноводства в Кузбассе</w:t>
            </w:r>
          </w:p>
        </w:tc>
      </w:tr>
      <w:tr>
        <w:tc>
          <w:tcPr>
            <w:tcW w:w="1134" w:type="dxa"/>
          </w:tcPr>
          <w:p>
            <w:pPr>
              <w:pStyle w:val="0"/>
            </w:pPr>
            <w:r>
              <w:rPr>
                <w:sz w:val="20"/>
              </w:rPr>
              <w:t xml:space="preserve">Задача 1</w:t>
            </w:r>
          </w:p>
        </w:tc>
        <w:tc>
          <w:tcPr>
            <w:gridSpan w:val="3"/>
            <w:tcW w:w="7938" w:type="dxa"/>
          </w:tcPr>
          <w:p>
            <w:pPr>
              <w:pStyle w:val="0"/>
            </w:pPr>
            <w:r>
              <w:rPr>
                <w:sz w:val="20"/>
              </w:rPr>
              <w:t xml:space="preserve">Обеспечение государственной поддержки предприятий животноводства, использование инновационных методов производства. Стимулирование инновационного развития отрасли: предоставление налоговых льгот, доступного финансирования и частичного субсидирования</w:t>
            </w:r>
          </w:p>
        </w:tc>
      </w:tr>
      <w:tr>
        <w:tc>
          <w:tcPr>
            <w:tcW w:w="1134" w:type="dxa"/>
          </w:tcPr>
          <w:p>
            <w:pPr>
              <w:pStyle w:val="0"/>
            </w:pPr>
            <w:r>
              <w:rPr>
                <w:sz w:val="20"/>
              </w:rPr>
              <w:t xml:space="preserve">1</w:t>
            </w:r>
          </w:p>
        </w:tc>
        <w:tc>
          <w:tcPr>
            <w:tcW w:w="4139" w:type="dxa"/>
          </w:tcPr>
          <w:p>
            <w:pPr>
              <w:pStyle w:val="0"/>
            </w:pPr>
            <w:r>
              <w:rPr>
                <w:sz w:val="20"/>
              </w:rPr>
              <w:t xml:space="preserve">Оказание государственной поддержки на содержание племенного маточного поголовья</w:t>
            </w:r>
          </w:p>
        </w:tc>
        <w:tc>
          <w:tcPr>
            <w:tcW w:w="1361" w:type="dxa"/>
          </w:tcPr>
          <w:p>
            <w:pPr>
              <w:pStyle w:val="0"/>
              <w:jc w:val="center"/>
            </w:pPr>
            <w:r>
              <w:rPr>
                <w:sz w:val="20"/>
              </w:rPr>
              <w:t xml:space="preserve">2023 - 2025 годы</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2</w:t>
            </w:r>
          </w:p>
        </w:tc>
        <w:tc>
          <w:tcPr>
            <w:tcW w:w="4139" w:type="dxa"/>
          </w:tcPr>
          <w:p>
            <w:pPr>
              <w:pStyle w:val="0"/>
            </w:pPr>
            <w:r>
              <w:rPr>
                <w:sz w:val="20"/>
              </w:rPr>
              <w:t xml:space="preserve">Возмещение части затрат на приобретение племенного маточного поголовья крупного рогатого скота, в том числе приобретенного по импорту</w:t>
            </w:r>
          </w:p>
        </w:tc>
        <w:tc>
          <w:tcPr>
            <w:tcW w:w="1361" w:type="dxa"/>
          </w:tcPr>
          <w:p>
            <w:pPr>
              <w:pStyle w:val="0"/>
              <w:jc w:val="center"/>
            </w:pPr>
            <w:r>
              <w:rPr>
                <w:sz w:val="20"/>
              </w:rPr>
              <w:t xml:space="preserve">2023 - 2025 годы</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3</w:t>
            </w:r>
          </w:p>
        </w:tc>
        <w:tc>
          <w:tcPr>
            <w:tcW w:w="4139" w:type="dxa"/>
          </w:tcPr>
          <w:p>
            <w:pPr>
              <w:pStyle w:val="0"/>
            </w:pPr>
            <w:r>
              <w:rPr>
                <w:sz w:val="20"/>
              </w:rPr>
              <w:t xml:space="preserve">Возмещение части затрат на реализованное семя быков - производителей</w:t>
            </w:r>
          </w:p>
        </w:tc>
        <w:tc>
          <w:tcPr>
            <w:tcW w:w="1361" w:type="dxa"/>
          </w:tcPr>
          <w:p>
            <w:pPr>
              <w:pStyle w:val="0"/>
              <w:jc w:val="center"/>
            </w:pPr>
            <w:r>
              <w:rPr>
                <w:sz w:val="20"/>
              </w:rPr>
              <w:t xml:space="preserve">2023 - 2025 годы</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4</w:t>
            </w:r>
          </w:p>
        </w:tc>
        <w:tc>
          <w:tcPr>
            <w:tcW w:w="4139" w:type="dxa"/>
          </w:tcPr>
          <w:p>
            <w:pPr>
              <w:pStyle w:val="0"/>
            </w:pPr>
            <w:r>
              <w:rPr>
                <w:sz w:val="20"/>
              </w:rPr>
              <w:t xml:space="preserve">Разработка программы по возмещению части затрат на приобретение и подсадку эмбрионов</w:t>
            </w:r>
          </w:p>
        </w:tc>
        <w:tc>
          <w:tcPr>
            <w:tcW w:w="1361" w:type="dxa"/>
          </w:tcPr>
          <w:p>
            <w:pPr>
              <w:pStyle w:val="0"/>
              <w:jc w:val="center"/>
            </w:pPr>
            <w:r>
              <w:rPr>
                <w:sz w:val="20"/>
              </w:rPr>
              <w:t xml:space="preserve">2025 год</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5</w:t>
            </w:r>
          </w:p>
        </w:tc>
        <w:tc>
          <w:tcPr>
            <w:tcW w:w="4139" w:type="dxa"/>
          </w:tcPr>
          <w:p>
            <w:pPr>
              <w:pStyle w:val="0"/>
            </w:pPr>
            <w:r>
              <w:rPr>
                <w:sz w:val="20"/>
              </w:rPr>
              <w:t xml:space="preserve">Разработка программы по возмещению части затрат на приобретение установок роботодоения коров</w:t>
            </w:r>
          </w:p>
        </w:tc>
        <w:tc>
          <w:tcPr>
            <w:tcW w:w="1361" w:type="dxa"/>
          </w:tcPr>
          <w:p>
            <w:pPr>
              <w:pStyle w:val="0"/>
              <w:jc w:val="center"/>
            </w:pPr>
            <w:r>
              <w:rPr>
                <w:sz w:val="20"/>
              </w:rPr>
              <w:t xml:space="preserve">2025 год</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Задача 2</w:t>
            </w:r>
          </w:p>
        </w:tc>
        <w:tc>
          <w:tcPr>
            <w:gridSpan w:val="3"/>
            <w:tcW w:w="7938" w:type="dxa"/>
          </w:tcPr>
          <w:p>
            <w:pPr>
              <w:pStyle w:val="0"/>
            </w:pPr>
            <w:r>
              <w:rPr>
                <w:sz w:val="20"/>
              </w:rPr>
              <w:t xml:space="preserve">Развитие центров племенного воспроизводства животных и расширение сотрудничества действующих центров с мировыми лидерами в биоинженерии животноводства</w:t>
            </w:r>
          </w:p>
        </w:tc>
      </w:tr>
      <w:tr>
        <w:tc>
          <w:tcPr>
            <w:tcW w:w="1134" w:type="dxa"/>
          </w:tcPr>
          <w:p>
            <w:pPr>
              <w:pStyle w:val="0"/>
            </w:pPr>
            <w:r>
              <w:rPr>
                <w:sz w:val="20"/>
              </w:rPr>
              <w:t xml:space="preserve">1</w:t>
            </w:r>
          </w:p>
        </w:tc>
        <w:tc>
          <w:tcPr>
            <w:tcW w:w="4139" w:type="dxa"/>
          </w:tcPr>
          <w:p>
            <w:pPr>
              <w:pStyle w:val="0"/>
            </w:pPr>
            <w:r>
              <w:rPr>
                <w:sz w:val="20"/>
              </w:rPr>
              <w:t xml:space="preserve">Увеличение племенного поголовья за счет создания новых племенных организаций на базе товарных хозяйств</w:t>
            </w:r>
          </w:p>
        </w:tc>
        <w:tc>
          <w:tcPr>
            <w:tcW w:w="1361" w:type="dxa"/>
          </w:tcPr>
          <w:p>
            <w:pPr>
              <w:pStyle w:val="0"/>
              <w:jc w:val="center"/>
            </w:pPr>
            <w:r>
              <w:rPr>
                <w:sz w:val="20"/>
              </w:rPr>
              <w:t xml:space="preserve">2024 - 2026 год</w:t>
            </w:r>
          </w:p>
        </w:tc>
        <w:tc>
          <w:tcPr>
            <w:tcW w:w="2438" w:type="dxa"/>
          </w:tcPr>
          <w:p>
            <w:pPr>
              <w:pStyle w:val="0"/>
              <w:jc w:val="center"/>
            </w:pPr>
            <w:r>
              <w:rPr>
                <w:sz w:val="20"/>
              </w:rPr>
              <w:t xml:space="preserve">Ариткулов А.В.</w:t>
            </w:r>
          </w:p>
          <w:p>
            <w:pPr>
              <w:pStyle w:val="0"/>
              <w:jc w:val="center"/>
            </w:pPr>
            <w:r>
              <w:rPr>
                <w:sz w:val="20"/>
              </w:rPr>
              <w:t xml:space="preserve">АО "Кемеровоплем" (по согласованию)</w:t>
            </w:r>
          </w:p>
        </w:tc>
      </w:tr>
      <w:tr>
        <w:tc>
          <w:tcPr>
            <w:tcW w:w="1134" w:type="dxa"/>
          </w:tcPr>
          <w:p>
            <w:pPr>
              <w:pStyle w:val="0"/>
            </w:pPr>
            <w:r>
              <w:rPr>
                <w:sz w:val="20"/>
              </w:rPr>
              <w:t xml:space="preserve">2</w:t>
            </w:r>
          </w:p>
        </w:tc>
        <w:tc>
          <w:tcPr>
            <w:tcW w:w="4139" w:type="dxa"/>
          </w:tcPr>
          <w:p>
            <w:pPr>
              <w:pStyle w:val="0"/>
            </w:pPr>
            <w:r>
              <w:rPr>
                <w:sz w:val="20"/>
              </w:rPr>
              <w:t xml:space="preserve">Увеличение объема производства эмбрионов крупного рогатого скота и внедрение подсадки эмбрионов в товарных хозяйствах</w:t>
            </w:r>
          </w:p>
        </w:tc>
        <w:tc>
          <w:tcPr>
            <w:tcW w:w="1361" w:type="dxa"/>
          </w:tcPr>
          <w:p>
            <w:pPr>
              <w:pStyle w:val="0"/>
              <w:jc w:val="center"/>
            </w:pPr>
            <w:r>
              <w:rPr>
                <w:sz w:val="20"/>
              </w:rPr>
              <w:t xml:space="preserve">2025 год</w:t>
            </w:r>
          </w:p>
        </w:tc>
        <w:tc>
          <w:tcPr>
            <w:tcW w:w="2438" w:type="dxa"/>
          </w:tcPr>
          <w:p>
            <w:pPr>
              <w:pStyle w:val="0"/>
              <w:jc w:val="center"/>
            </w:pPr>
            <w:r>
              <w:rPr>
                <w:sz w:val="20"/>
              </w:rPr>
              <w:t xml:space="preserve">Ариткулов А.В.</w:t>
            </w:r>
          </w:p>
          <w:p>
            <w:pPr>
              <w:pStyle w:val="0"/>
              <w:jc w:val="center"/>
            </w:pPr>
            <w:r>
              <w:rPr>
                <w:sz w:val="20"/>
              </w:rPr>
              <w:t xml:space="preserve">АО "Кемеровоплем" (по согласованию)</w:t>
            </w:r>
          </w:p>
        </w:tc>
      </w:tr>
      <w:tr>
        <w:tc>
          <w:tcPr>
            <w:tcW w:w="1134" w:type="dxa"/>
          </w:tcPr>
          <w:p>
            <w:pPr>
              <w:pStyle w:val="0"/>
            </w:pPr>
            <w:r>
              <w:rPr>
                <w:sz w:val="20"/>
              </w:rPr>
              <w:t xml:space="preserve">3</w:t>
            </w:r>
          </w:p>
        </w:tc>
        <w:tc>
          <w:tcPr>
            <w:tcW w:w="4139" w:type="dxa"/>
          </w:tcPr>
          <w:p>
            <w:pPr>
              <w:pStyle w:val="0"/>
            </w:pPr>
            <w:r>
              <w:rPr>
                <w:sz w:val="20"/>
              </w:rPr>
              <w:t xml:space="preserve">Разработка технологии маркер-ассоциированной эмбриональной селекции для поддержания племенного ядра и получения поголовья с заданными качествами</w:t>
            </w:r>
          </w:p>
        </w:tc>
        <w:tc>
          <w:tcPr>
            <w:tcW w:w="1361" w:type="dxa"/>
          </w:tcPr>
          <w:p>
            <w:pPr>
              <w:pStyle w:val="0"/>
              <w:jc w:val="center"/>
            </w:pPr>
            <w:r>
              <w:rPr>
                <w:sz w:val="20"/>
              </w:rPr>
              <w:t xml:space="preserve">2024 год</w:t>
            </w:r>
          </w:p>
        </w:tc>
        <w:tc>
          <w:tcPr>
            <w:tcW w:w="2438" w:type="dxa"/>
          </w:tcPr>
          <w:p>
            <w:pPr>
              <w:pStyle w:val="0"/>
              <w:jc w:val="center"/>
            </w:pPr>
            <w:r>
              <w:rPr>
                <w:sz w:val="20"/>
              </w:rPr>
              <w:t xml:space="preserve">ФГБОУ ВО "Кузбасская государственная сельскохозяйственная академия" (по согласованию)</w:t>
            </w:r>
          </w:p>
        </w:tc>
      </w:tr>
      <w:tr>
        <w:tc>
          <w:tcPr>
            <w:tcW w:w="1134" w:type="dxa"/>
          </w:tcPr>
          <w:p>
            <w:pPr>
              <w:pStyle w:val="0"/>
            </w:pPr>
            <w:r>
              <w:rPr>
                <w:sz w:val="20"/>
              </w:rPr>
              <w:t xml:space="preserve">Задача 3</w:t>
            </w:r>
          </w:p>
        </w:tc>
        <w:tc>
          <w:tcPr>
            <w:gridSpan w:val="3"/>
            <w:tcW w:w="7938" w:type="dxa"/>
          </w:tcPr>
          <w:p>
            <w:pPr>
              <w:pStyle w:val="0"/>
            </w:pPr>
            <w:r>
              <w:rPr>
                <w:sz w:val="20"/>
              </w:rPr>
              <w:t xml:space="preserve">Разработка программы обучения инновационному животноводству в сельскохозяйственных школах</w:t>
            </w:r>
          </w:p>
        </w:tc>
      </w:tr>
      <w:tr>
        <w:tc>
          <w:tcPr>
            <w:tcW w:w="1134" w:type="dxa"/>
          </w:tcPr>
          <w:p>
            <w:pPr>
              <w:pStyle w:val="0"/>
            </w:pPr>
            <w:r>
              <w:rPr>
                <w:sz w:val="20"/>
              </w:rPr>
              <w:t xml:space="preserve">1</w:t>
            </w:r>
          </w:p>
        </w:tc>
        <w:tc>
          <w:tcPr>
            <w:tcW w:w="4139" w:type="dxa"/>
          </w:tcPr>
          <w:p>
            <w:pPr>
              <w:pStyle w:val="0"/>
            </w:pPr>
            <w:r>
              <w:rPr>
                <w:sz w:val="20"/>
              </w:rPr>
              <w:t xml:space="preserve">Создание условий для формирования у учащихся представлений об инновационном животноводстве через реализацию проекта "Школы научно-образовательного центра "Кузбасс"</w:t>
            </w:r>
          </w:p>
        </w:tc>
        <w:tc>
          <w:tcPr>
            <w:tcW w:w="1361" w:type="dxa"/>
          </w:tcPr>
          <w:p>
            <w:pPr>
              <w:pStyle w:val="0"/>
              <w:jc w:val="center"/>
            </w:pPr>
            <w:r>
              <w:rPr>
                <w:sz w:val="20"/>
              </w:rPr>
              <w:t xml:space="preserve">2023 - 2025 годы</w:t>
            </w:r>
          </w:p>
        </w:tc>
        <w:tc>
          <w:tcPr>
            <w:tcW w:w="2438" w:type="dxa"/>
          </w:tcPr>
          <w:p>
            <w:pPr>
              <w:pStyle w:val="0"/>
              <w:jc w:val="center"/>
            </w:pPr>
            <w:r>
              <w:rPr>
                <w:sz w:val="20"/>
              </w:rPr>
              <w:t xml:space="preserve">"АНО "Научно-образовательный центр "Кузбасс" (по согласованию)</w:t>
            </w:r>
          </w:p>
        </w:tc>
      </w:tr>
      <w:tr>
        <w:tc>
          <w:tcPr>
            <w:tcW w:w="1134" w:type="dxa"/>
          </w:tcPr>
          <w:p>
            <w:pPr>
              <w:pStyle w:val="0"/>
            </w:pPr>
            <w:r>
              <w:rPr>
                <w:sz w:val="20"/>
              </w:rPr>
              <w:t xml:space="preserve">Задача 4</w:t>
            </w:r>
          </w:p>
        </w:tc>
        <w:tc>
          <w:tcPr>
            <w:gridSpan w:val="3"/>
            <w:tcW w:w="7938" w:type="dxa"/>
          </w:tcPr>
          <w:p>
            <w:pPr>
              <w:pStyle w:val="0"/>
            </w:pPr>
            <w:r>
              <w:rPr>
                <w:sz w:val="20"/>
              </w:rPr>
              <w:t xml:space="preserve">Расширение сотрудничества с ФГБОУ ВО "Кузбасская государственная сельскохозяйственная академия" и другими высшими учебными заведениями области в сфере подготовки квалифицированных кадров для инновационного животноводства</w:t>
            </w:r>
          </w:p>
        </w:tc>
      </w:tr>
      <w:tr>
        <w:tc>
          <w:tcPr>
            <w:tcW w:w="1134" w:type="dxa"/>
          </w:tcPr>
          <w:p>
            <w:pPr>
              <w:pStyle w:val="0"/>
            </w:pPr>
            <w:r>
              <w:rPr>
                <w:sz w:val="20"/>
              </w:rPr>
              <w:t xml:space="preserve">1</w:t>
            </w:r>
          </w:p>
        </w:tc>
        <w:tc>
          <w:tcPr>
            <w:tcW w:w="4139" w:type="dxa"/>
          </w:tcPr>
          <w:p>
            <w:pPr>
              <w:pStyle w:val="0"/>
            </w:pPr>
            <w:r>
              <w:rPr>
                <w:sz w:val="20"/>
              </w:rPr>
              <w:t xml:space="preserve">Подготовка специалистов зоотехнической службы по специальности зоотехника - селекционера</w:t>
            </w:r>
          </w:p>
        </w:tc>
        <w:tc>
          <w:tcPr>
            <w:tcW w:w="1361" w:type="dxa"/>
          </w:tcPr>
          <w:p>
            <w:pPr>
              <w:pStyle w:val="0"/>
              <w:jc w:val="center"/>
            </w:pPr>
            <w:r>
              <w:rPr>
                <w:sz w:val="20"/>
              </w:rPr>
              <w:t xml:space="preserve">2023 - 2025 годы</w:t>
            </w:r>
          </w:p>
        </w:tc>
        <w:tc>
          <w:tcPr>
            <w:tcW w:w="2438" w:type="dxa"/>
          </w:tcPr>
          <w:p>
            <w:pPr>
              <w:pStyle w:val="0"/>
              <w:jc w:val="center"/>
            </w:pPr>
            <w:r>
              <w:rPr>
                <w:sz w:val="20"/>
              </w:rPr>
              <w:t xml:space="preserve">Ариткулов А.В.</w:t>
            </w:r>
          </w:p>
          <w:p>
            <w:pPr>
              <w:pStyle w:val="0"/>
              <w:jc w:val="center"/>
            </w:pPr>
            <w:r>
              <w:rPr>
                <w:sz w:val="20"/>
              </w:rPr>
              <w:t xml:space="preserve">учебные заведения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Запуск образовательной программы дополнительного образования (повышения квалификации) для специалистов в области животноводства и ветеринарной службы по направлению "Цифровые технологии в животноводстве и ветеринарии"</w:t>
            </w:r>
          </w:p>
        </w:tc>
        <w:tc>
          <w:tcPr>
            <w:tcW w:w="1361" w:type="dxa"/>
          </w:tcPr>
          <w:p>
            <w:pPr>
              <w:pStyle w:val="0"/>
              <w:jc w:val="center"/>
            </w:pPr>
            <w:r>
              <w:rPr>
                <w:sz w:val="20"/>
              </w:rPr>
              <w:t xml:space="preserve">2023 - 2025 годы</w:t>
            </w:r>
          </w:p>
        </w:tc>
        <w:tc>
          <w:tcPr>
            <w:tcW w:w="2438" w:type="dxa"/>
          </w:tcPr>
          <w:p>
            <w:pPr>
              <w:pStyle w:val="0"/>
              <w:jc w:val="center"/>
            </w:pPr>
            <w:r>
              <w:rPr>
                <w:sz w:val="20"/>
              </w:rPr>
              <w:t xml:space="preserve">ФГБОУ ВО "Кемеровский государственный университет" (по согласованию)</w:t>
            </w:r>
          </w:p>
        </w:tc>
      </w:tr>
      <w:tr>
        <w:tc>
          <w:tcPr>
            <w:tcW w:w="1134" w:type="dxa"/>
          </w:tcPr>
          <w:p>
            <w:pPr>
              <w:pStyle w:val="0"/>
            </w:pPr>
            <w:r>
              <w:rPr>
                <w:sz w:val="20"/>
              </w:rPr>
              <w:t xml:space="preserve">3</w:t>
            </w:r>
          </w:p>
        </w:tc>
        <w:tc>
          <w:tcPr>
            <w:tcW w:w="4139" w:type="dxa"/>
          </w:tcPr>
          <w:p>
            <w:pPr>
              <w:pStyle w:val="0"/>
            </w:pPr>
            <w:r>
              <w:rPr>
                <w:sz w:val="20"/>
              </w:rPr>
              <w:t xml:space="preserve">Организация курсов по обучению и повышению квалификации специалистов зоотехнической службы для работы в программном комплексе "СЕЛЭКС"</w:t>
            </w:r>
          </w:p>
        </w:tc>
        <w:tc>
          <w:tcPr>
            <w:tcW w:w="1361" w:type="dxa"/>
          </w:tcPr>
          <w:p>
            <w:pPr>
              <w:pStyle w:val="0"/>
              <w:jc w:val="center"/>
            </w:pPr>
            <w:r>
              <w:rPr>
                <w:sz w:val="20"/>
              </w:rPr>
              <w:t xml:space="preserve">2023 - 2025 годы</w:t>
            </w:r>
          </w:p>
        </w:tc>
        <w:tc>
          <w:tcPr>
            <w:tcW w:w="2438" w:type="dxa"/>
          </w:tcPr>
          <w:p>
            <w:pPr>
              <w:pStyle w:val="0"/>
              <w:jc w:val="center"/>
            </w:pPr>
            <w:r>
              <w:rPr>
                <w:sz w:val="20"/>
              </w:rPr>
              <w:t xml:space="preserve">Ариткулов А.В.</w:t>
            </w:r>
          </w:p>
          <w:p>
            <w:pPr>
              <w:pStyle w:val="0"/>
              <w:jc w:val="center"/>
            </w:pPr>
            <w:r>
              <w:rPr>
                <w:sz w:val="20"/>
              </w:rPr>
              <w:t xml:space="preserve">ОАО "Кемеровоплем" (по согласованию)</w:t>
            </w:r>
          </w:p>
          <w:p>
            <w:pPr>
              <w:pStyle w:val="0"/>
              <w:jc w:val="center"/>
            </w:pPr>
            <w:r>
              <w:rPr>
                <w:sz w:val="20"/>
              </w:rPr>
              <w:t xml:space="preserve">учебные заведения (по согласованию)</w:t>
            </w:r>
          </w:p>
        </w:tc>
      </w:tr>
      <w:tr>
        <w:tc>
          <w:tcPr>
            <w:tcW w:w="1134" w:type="dxa"/>
          </w:tcPr>
          <w:p>
            <w:pPr>
              <w:pStyle w:val="0"/>
            </w:pPr>
            <w:r>
              <w:rPr>
                <w:sz w:val="20"/>
              </w:rPr>
              <w:t xml:space="preserve">4</w:t>
            </w:r>
          </w:p>
        </w:tc>
        <w:tc>
          <w:tcPr>
            <w:tcW w:w="4139" w:type="dxa"/>
          </w:tcPr>
          <w:p>
            <w:pPr>
              <w:pStyle w:val="0"/>
            </w:pPr>
            <w:r>
              <w:rPr>
                <w:sz w:val="20"/>
              </w:rPr>
              <w:t xml:space="preserve">Организация курсов по подготовке и повышению квалификации операторов по искусственному осеменению сельскохозяйственных животных</w:t>
            </w:r>
          </w:p>
        </w:tc>
        <w:tc>
          <w:tcPr>
            <w:tcW w:w="1361" w:type="dxa"/>
          </w:tcPr>
          <w:p>
            <w:pPr>
              <w:pStyle w:val="0"/>
              <w:jc w:val="center"/>
            </w:pPr>
            <w:r>
              <w:rPr>
                <w:sz w:val="20"/>
              </w:rPr>
              <w:t xml:space="preserve">2023 - 2025 годы</w:t>
            </w:r>
          </w:p>
        </w:tc>
        <w:tc>
          <w:tcPr>
            <w:tcW w:w="2438" w:type="dxa"/>
          </w:tcPr>
          <w:p>
            <w:pPr>
              <w:pStyle w:val="0"/>
              <w:jc w:val="center"/>
            </w:pPr>
            <w:r>
              <w:rPr>
                <w:sz w:val="20"/>
              </w:rPr>
              <w:t xml:space="preserve">Ариткулов А.В. ОАО "Кемеровоплем"</w:t>
            </w:r>
          </w:p>
          <w:p>
            <w:pPr>
              <w:pStyle w:val="0"/>
              <w:jc w:val="center"/>
            </w:pPr>
            <w:r>
              <w:rPr>
                <w:sz w:val="20"/>
              </w:rPr>
              <w:t xml:space="preserve">(по согласованию)</w:t>
            </w:r>
          </w:p>
          <w:p>
            <w:pPr>
              <w:pStyle w:val="0"/>
              <w:jc w:val="center"/>
            </w:pPr>
            <w:r>
              <w:rPr>
                <w:sz w:val="20"/>
              </w:rPr>
              <w:t xml:space="preserve">учебные заведения (по согласованию)</w:t>
            </w:r>
          </w:p>
        </w:tc>
      </w:tr>
      <w:tr>
        <w:tc>
          <w:tcPr>
            <w:tcW w:w="1134" w:type="dxa"/>
          </w:tcPr>
          <w:p>
            <w:pPr>
              <w:pStyle w:val="0"/>
            </w:pPr>
            <w:r>
              <w:rPr>
                <w:sz w:val="20"/>
              </w:rPr>
              <w:t xml:space="preserve">5</w:t>
            </w:r>
          </w:p>
        </w:tc>
        <w:tc>
          <w:tcPr>
            <w:tcW w:w="4139" w:type="dxa"/>
          </w:tcPr>
          <w:p>
            <w:pPr>
              <w:pStyle w:val="0"/>
            </w:pPr>
            <w:r>
              <w:rPr>
                <w:sz w:val="20"/>
              </w:rPr>
              <w:t xml:space="preserve">Организация научного сопровождения селекционно-племенной работы в племенных организациях и товарных хозяйствах - претендентах на получение статуса племенной организации. Составление перспективных планов селекционно-племенной работы</w:t>
            </w:r>
          </w:p>
        </w:tc>
        <w:tc>
          <w:tcPr>
            <w:tcW w:w="1361" w:type="dxa"/>
          </w:tcPr>
          <w:p>
            <w:pPr>
              <w:pStyle w:val="0"/>
              <w:jc w:val="center"/>
            </w:pPr>
            <w:r>
              <w:rPr>
                <w:sz w:val="20"/>
              </w:rPr>
              <w:t xml:space="preserve">2023 - 2025 годы</w:t>
            </w:r>
          </w:p>
        </w:tc>
        <w:tc>
          <w:tcPr>
            <w:tcW w:w="2438" w:type="dxa"/>
          </w:tcPr>
          <w:p>
            <w:pPr>
              <w:pStyle w:val="0"/>
              <w:jc w:val="center"/>
            </w:pPr>
            <w:r>
              <w:rPr>
                <w:sz w:val="20"/>
              </w:rPr>
              <w:t xml:space="preserve">Учебные заведения (по согласованию)</w:t>
            </w:r>
          </w:p>
        </w:tc>
      </w:tr>
      <w:tr>
        <w:tc>
          <w:tcPr>
            <w:tcW w:w="1134" w:type="dxa"/>
          </w:tcPr>
          <w:p>
            <w:pPr>
              <w:pStyle w:val="0"/>
            </w:pPr>
            <w:r>
              <w:rPr>
                <w:sz w:val="20"/>
              </w:rPr>
              <w:t xml:space="preserve">Задача 5</w:t>
            </w:r>
          </w:p>
        </w:tc>
        <w:tc>
          <w:tcPr>
            <w:gridSpan w:val="3"/>
            <w:tcW w:w="7938" w:type="dxa"/>
          </w:tcPr>
          <w:p>
            <w:pPr>
              <w:pStyle w:val="0"/>
            </w:pPr>
            <w:r>
              <w:rPr>
                <w:sz w:val="20"/>
              </w:rPr>
              <w:t xml:space="preserve">Осуществление мониторинга, поиска, адаптации и внедрения инновационных технологий в животноводстве</w:t>
            </w:r>
          </w:p>
        </w:tc>
      </w:tr>
      <w:tr>
        <w:tc>
          <w:tcPr>
            <w:tcW w:w="1134" w:type="dxa"/>
          </w:tcPr>
          <w:p>
            <w:pPr>
              <w:pStyle w:val="0"/>
            </w:pPr>
            <w:r>
              <w:rPr>
                <w:sz w:val="20"/>
              </w:rPr>
              <w:t xml:space="preserve">1</w:t>
            </w:r>
          </w:p>
        </w:tc>
        <w:tc>
          <w:tcPr>
            <w:tcW w:w="4139" w:type="dxa"/>
          </w:tcPr>
          <w:p>
            <w:pPr>
              <w:pStyle w:val="0"/>
            </w:pPr>
            <w:r>
              <w:rPr>
                <w:sz w:val="20"/>
              </w:rPr>
              <w:t xml:space="preserve">Внедрение передовых технологий заготовки кормов, технологий и методов повышения уровня воспроизводства стада</w:t>
            </w:r>
          </w:p>
        </w:tc>
        <w:tc>
          <w:tcPr>
            <w:tcW w:w="1361" w:type="dxa"/>
          </w:tcPr>
          <w:p>
            <w:pPr>
              <w:pStyle w:val="0"/>
              <w:jc w:val="center"/>
            </w:pPr>
            <w:r>
              <w:rPr>
                <w:sz w:val="20"/>
              </w:rPr>
              <w:t xml:space="preserve">2023 - 2025 годы</w:t>
            </w:r>
          </w:p>
        </w:tc>
        <w:tc>
          <w:tcPr>
            <w:tcW w:w="2438" w:type="dxa"/>
          </w:tcPr>
          <w:p>
            <w:pPr>
              <w:pStyle w:val="0"/>
              <w:jc w:val="center"/>
            </w:pPr>
            <w:r>
              <w:rPr>
                <w:sz w:val="20"/>
              </w:rPr>
              <w:t xml:space="preserve">Ариткулов А.В.</w:t>
            </w:r>
          </w:p>
          <w:p>
            <w:pPr>
              <w:pStyle w:val="0"/>
              <w:jc w:val="center"/>
            </w:pPr>
            <w:r>
              <w:rPr>
                <w:sz w:val="20"/>
              </w:rPr>
              <w:t xml:space="preserve">учебные заведения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Внедрение и адаптация технологии роботодоения на крупных животноводческих комплексах</w:t>
            </w:r>
          </w:p>
        </w:tc>
        <w:tc>
          <w:tcPr>
            <w:tcW w:w="1361" w:type="dxa"/>
          </w:tcPr>
          <w:p>
            <w:pPr>
              <w:pStyle w:val="0"/>
              <w:jc w:val="center"/>
            </w:pPr>
            <w:r>
              <w:rPr>
                <w:sz w:val="20"/>
              </w:rPr>
              <w:t xml:space="preserve">2023 - 2025 годы</w:t>
            </w:r>
          </w:p>
        </w:tc>
        <w:tc>
          <w:tcPr>
            <w:tcW w:w="2438" w:type="dxa"/>
          </w:tcPr>
          <w:p>
            <w:pPr>
              <w:pStyle w:val="0"/>
              <w:jc w:val="center"/>
            </w:pPr>
            <w:r>
              <w:rPr>
                <w:sz w:val="20"/>
              </w:rPr>
              <w:t xml:space="preserve">Ариткулов А.В.</w:t>
            </w:r>
          </w:p>
          <w:p>
            <w:pPr>
              <w:pStyle w:val="0"/>
              <w:jc w:val="center"/>
            </w:pPr>
            <w:r>
              <w:rPr>
                <w:sz w:val="20"/>
              </w:rPr>
              <w:t xml:space="preserve">учебные заведения (по согласованию)</w:t>
            </w:r>
          </w:p>
        </w:tc>
      </w:tr>
      <w:tr>
        <w:tc>
          <w:tcPr>
            <w:tcW w:w="1134" w:type="dxa"/>
          </w:tcPr>
          <w:p>
            <w:pPr>
              <w:pStyle w:val="0"/>
            </w:pPr>
            <w:r>
              <w:rPr>
                <w:sz w:val="20"/>
              </w:rPr>
              <w:t xml:space="preserve">3</w:t>
            </w:r>
          </w:p>
        </w:tc>
        <w:tc>
          <w:tcPr>
            <w:tcW w:w="4139" w:type="dxa"/>
          </w:tcPr>
          <w:p>
            <w:pPr>
              <w:pStyle w:val="0"/>
            </w:pPr>
            <w:r>
              <w:rPr>
                <w:sz w:val="20"/>
              </w:rPr>
              <w:t xml:space="preserve">Внедрение и адаптация технологии геномного редактирования преимплантационных эмбрионов крупного рогатого скота для воспроизводства высокоценного племенного поголовья, устойчивого к вирусу лейкоза, на базе товарных предприятий</w:t>
            </w:r>
          </w:p>
        </w:tc>
        <w:tc>
          <w:tcPr>
            <w:tcW w:w="1361" w:type="dxa"/>
          </w:tcPr>
          <w:p>
            <w:pPr>
              <w:pStyle w:val="0"/>
              <w:jc w:val="center"/>
            </w:pPr>
            <w:r>
              <w:rPr>
                <w:sz w:val="20"/>
              </w:rPr>
              <w:t xml:space="preserve">2023 - 2025 годы</w:t>
            </w:r>
          </w:p>
        </w:tc>
        <w:tc>
          <w:tcPr>
            <w:tcW w:w="2438" w:type="dxa"/>
          </w:tcPr>
          <w:p>
            <w:pPr>
              <w:pStyle w:val="0"/>
              <w:jc w:val="center"/>
            </w:pPr>
            <w:r>
              <w:rPr>
                <w:sz w:val="20"/>
              </w:rPr>
              <w:t xml:space="preserve">Ариткулов А.В.</w:t>
            </w:r>
          </w:p>
          <w:p>
            <w:pPr>
              <w:pStyle w:val="0"/>
              <w:jc w:val="center"/>
            </w:pPr>
            <w:r>
              <w:rPr>
                <w:sz w:val="20"/>
              </w:rPr>
              <w:t xml:space="preserve">учебные заведения (по согласованию)</w:t>
            </w:r>
          </w:p>
        </w:tc>
      </w:tr>
      <w:tr>
        <w:tc>
          <w:tcPr>
            <w:tcW w:w="1134" w:type="dxa"/>
          </w:tcPr>
          <w:p>
            <w:pPr>
              <w:pStyle w:val="0"/>
            </w:pPr>
            <w:r>
              <w:rPr>
                <w:sz w:val="20"/>
              </w:rPr>
              <w:t xml:space="preserve">Цель 6</w:t>
            </w:r>
          </w:p>
        </w:tc>
        <w:tc>
          <w:tcPr>
            <w:gridSpan w:val="3"/>
            <w:tcW w:w="7938" w:type="dxa"/>
          </w:tcPr>
          <w:p>
            <w:pPr>
              <w:pStyle w:val="0"/>
            </w:pPr>
            <w:r>
              <w:rPr>
                <w:sz w:val="20"/>
              </w:rPr>
              <w:t xml:space="preserve">Применение экологически чистых технологий в животноводстве Кузбасса</w:t>
            </w:r>
          </w:p>
        </w:tc>
      </w:tr>
      <w:tr>
        <w:tc>
          <w:tcPr>
            <w:tcW w:w="1134" w:type="dxa"/>
          </w:tcPr>
          <w:p>
            <w:pPr>
              <w:pStyle w:val="0"/>
            </w:pPr>
            <w:r>
              <w:rPr>
                <w:sz w:val="20"/>
              </w:rPr>
              <w:t xml:space="preserve">Задача 1</w:t>
            </w:r>
          </w:p>
        </w:tc>
        <w:tc>
          <w:tcPr>
            <w:gridSpan w:val="3"/>
            <w:tcW w:w="7938" w:type="dxa"/>
          </w:tcPr>
          <w:p>
            <w:pPr>
              <w:pStyle w:val="0"/>
            </w:pPr>
            <w:r>
              <w:rPr>
                <w:sz w:val="20"/>
              </w:rPr>
              <w:t xml:space="preserve">Создание опытных животноводческих ферм безотходного производства; распространение практики применения "зеленых" технологий</w:t>
            </w:r>
          </w:p>
        </w:tc>
      </w:tr>
      <w:tr>
        <w:tc>
          <w:tcPr>
            <w:tcW w:w="1134" w:type="dxa"/>
          </w:tcPr>
          <w:p>
            <w:pPr>
              <w:pStyle w:val="0"/>
            </w:pPr>
            <w:r>
              <w:rPr>
                <w:sz w:val="20"/>
              </w:rPr>
              <w:t xml:space="preserve">1</w:t>
            </w:r>
          </w:p>
        </w:tc>
        <w:tc>
          <w:tcPr>
            <w:tcW w:w="4139" w:type="dxa"/>
          </w:tcPr>
          <w:p>
            <w:pPr>
              <w:pStyle w:val="0"/>
            </w:pPr>
            <w:r>
              <w:rPr>
                <w:sz w:val="20"/>
              </w:rPr>
              <w:t xml:space="preserve">Планирование реализации программных мероприятий (определение оптимального территориального размещения опытных и опытно-промышленных установок, разработка технологических схем и методических рекомендаций по переработке навозных стоков с получением биогаза и удобрений в производственных условиях)</w:t>
            </w:r>
          </w:p>
        </w:tc>
        <w:tc>
          <w:tcPr>
            <w:tcW w:w="1361" w:type="dxa"/>
          </w:tcPr>
          <w:p>
            <w:pPr>
              <w:pStyle w:val="0"/>
              <w:jc w:val="center"/>
            </w:pPr>
            <w:r>
              <w:rPr>
                <w:sz w:val="20"/>
              </w:rPr>
              <w:t xml:space="preserve">2025 год</w:t>
            </w:r>
          </w:p>
        </w:tc>
        <w:tc>
          <w:tcPr>
            <w:tcW w:w="2438" w:type="dxa"/>
          </w:tcPr>
          <w:p>
            <w:pPr>
              <w:pStyle w:val="0"/>
              <w:jc w:val="center"/>
            </w:pPr>
            <w:r>
              <w:rPr>
                <w:sz w:val="20"/>
              </w:rPr>
              <w:t xml:space="preserve">Ариткулов А.В.</w:t>
            </w:r>
          </w:p>
          <w:p>
            <w:pPr>
              <w:pStyle w:val="0"/>
              <w:jc w:val="center"/>
            </w:pPr>
            <w:r>
              <w:rPr>
                <w:sz w:val="20"/>
              </w:rPr>
              <w:t xml:space="preserve">учебные заведения (по согласованию)</w:t>
            </w:r>
          </w:p>
        </w:tc>
      </w:tr>
      <w:tr>
        <w:tc>
          <w:tcPr>
            <w:tcW w:w="1134" w:type="dxa"/>
          </w:tcPr>
          <w:p>
            <w:pPr>
              <w:pStyle w:val="0"/>
            </w:pPr>
            <w:r>
              <w:rPr>
                <w:sz w:val="20"/>
              </w:rPr>
              <w:t xml:space="preserve">2</w:t>
            </w:r>
          </w:p>
        </w:tc>
        <w:tc>
          <w:tcPr>
            <w:tcW w:w="4139" w:type="dxa"/>
          </w:tcPr>
          <w:p>
            <w:pPr>
              <w:pStyle w:val="0"/>
            </w:pPr>
            <w:r>
              <w:rPr>
                <w:sz w:val="20"/>
              </w:rPr>
              <w:t xml:space="preserve">Создание центров подготовки специалистов по биогазовым установкам</w:t>
            </w:r>
          </w:p>
        </w:tc>
        <w:tc>
          <w:tcPr>
            <w:tcW w:w="1361" w:type="dxa"/>
          </w:tcPr>
          <w:p>
            <w:pPr>
              <w:pStyle w:val="0"/>
              <w:jc w:val="center"/>
            </w:pPr>
            <w:r>
              <w:rPr>
                <w:sz w:val="20"/>
              </w:rPr>
              <w:t xml:space="preserve">2025 год</w:t>
            </w:r>
          </w:p>
        </w:tc>
        <w:tc>
          <w:tcPr>
            <w:tcW w:w="2438" w:type="dxa"/>
          </w:tcPr>
          <w:p>
            <w:pPr>
              <w:pStyle w:val="0"/>
              <w:jc w:val="center"/>
            </w:pPr>
            <w:r>
              <w:rPr>
                <w:sz w:val="20"/>
              </w:rPr>
              <w:t xml:space="preserve">Учебные заведения (по согласованию)</w:t>
            </w:r>
          </w:p>
        </w:tc>
      </w:tr>
      <w:tr>
        <w:tc>
          <w:tcPr>
            <w:tcW w:w="1134" w:type="dxa"/>
          </w:tcPr>
          <w:p>
            <w:pPr>
              <w:pStyle w:val="0"/>
            </w:pPr>
            <w:r>
              <w:rPr>
                <w:sz w:val="20"/>
              </w:rPr>
              <w:t xml:space="preserve">3</w:t>
            </w:r>
          </w:p>
        </w:tc>
        <w:tc>
          <w:tcPr>
            <w:tcW w:w="4139" w:type="dxa"/>
          </w:tcPr>
          <w:p>
            <w:pPr>
              <w:pStyle w:val="0"/>
            </w:pPr>
            <w:r>
              <w:rPr>
                <w:sz w:val="20"/>
              </w:rPr>
              <w:t xml:space="preserve">Разработка программы финансирования создания опытных и опытно-промышленных биогазовых установок</w:t>
            </w:r>
          </w:p>
        </w:tc>
        <w:tc>
          <w:tcPr>
            <w:tcW w:w="1361" w:type="dxa"/>
          </w:tcPr>
          <w:p>
            <w:pPr>
              <w:pStyle w:val="0"/>
              <w:jc w:val="center"/>
            </w:pPr>
            <w:r>
              <w:rPr>
                <w:sz w:val="20"/>
              </w:rPr>
              <w:t xml:space="preserve">2025 год</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Задача 2</w:t>
            </w:r>
          </w:p>
        </w:tc>
        <w:tc>
          <w:tcPr>
            <w:gridSpan w:val="3"/>
            <w:tcW w:w="7938" w:type="dxa"/>
          </w:tcPr>
          <w:p>
            <w:pPr>
              <w:pStyle w:val="0"/>
            </w:pPr>
            <w:r>
              <w:rPr>
                <w:sz w:val="20"/>
              </w:rPr>
              <w:t xml:space="preserve">Информирование и обучение сельского населения и производителей продукции животноводства "зеленым" технологиям</w:t>
            </w:r>
          </w:p>
        </w:tc>
      </w:tr>
      <w:tr>
        <w:tc>
          <w:tcPr>
            <w:tcW w:w="1134" w:type="dxa"/>
          </w:tcPr>
          <w:p>
            <w:pPr>
              <w:pStyle w:val="0"/>
            </w:pPr>
            <w:r>
              <w:rPr>
                <w:sz w:val="20"/>
              </w:rPr>
              <w:t xml:space="preserve">1</w:t>
            </w:r>
          </w:p>
        </w:tc>
        <w:tc>
          <w:tcPr>
            <w:tcW w:w="4139" w:type="dxa"/>
          </w:tcPr>
          <w:p>
            <w:pPr>
              <w:pStyle w:val="0"/>
            </w:pPr>
            <w:r>
              <w:rPr>
                <w:sz w:val="20"/>
              </w:rPr>
              <w:t xml:space="preserve">Организация и проведение обучающих семинаров по внедрению "зеленых" технологий в отрасли животноводства и освещение данных мероприятий в средствах массовой информации</w:t>
            </w:r>
          </w:p>
        </w:tc>
        <w:tc>
          <w:tcPr>
            <w:tcW w:w="1361" w:type="dxa"/>
          </w:tcPr>
          <w:p>
            <w:pPr>
              <w:pStyle w:val="0"/>
              <w:jc w:val="center"/>
            </w:pPr>
            <w:r>
              <w:rPr>
                <w:sz w:val="20"/>
              </w:rPr>
              <w:t xml:space="preserve">2025 год</w:t>
            </w:r>
          </w:p>
        </w:tc>
        <w:tc>
          <w:tcPr>
            <w:tcW w:w="2438" w:type="dxa"/>
          </w:tcPr>
          <w:p>
            <w:pPr>
              <w:pStyle w:val="0"/>
              <w:jc w:val="center"/>
            </w:pPr>
            <w:r>
              <w:rPr>
                <w:sz w:val="20"/>
              </w:rPr>
              <w:t xml:space="preserve">Ариткулов А.В.</w:t>
            </w:r>
          </w:p>
          <w:p>
            <w:pPr>
              <w:pStyle w:val="0"/>
              <w:jc w:val="center"/>
            </w:pPr>
            <w:r>
              <w:rPr>
                <w:sz w:val="20"/>
              </w:rPr>
              <w:t xml:space="preserve">учебные заведения (по согласованию)</w:t>
            </w:r>
          </w:p>
        </w:tc>
      </w:tr>
      <w:tr>
        <w:tc>
          <w:tcPr>
            <w:tcW w:w="1134" w:type="dxa"/>
          </w:tcPr>
          <w:p>
            <w:pPr>
              <w:pStyle w:val="0"/>
            </w:pPr>
            <w:r>
              <w:rPr>
                <w:sz w:val="20"/>
              </w:rPr>
              <w:t xml:space="preserve">Задача 3</w:t>
            </w:r>
          </w:p>
        </w:tc>
        <w:tc>
          <w:tcPr>
            <w:gridSpan w:val="3"/>
            <w:tcW w:w="7938" w:type="dxa"/>
          </w:tcPr>
          <w:p>
            <w:pPr>
              <w:pStyle w:val="0"/>
            </w:pPr>
            <w:r>
              <w:rPr>
                <w:sz w:val="20"/>
              </w:rPr>
              <w:t xml:space="preserve">Тарификация электроэнергии, полученной с применениями "зеленых" технологий</w:t>
            </w:r>
          </w:p>
        </w:tc>
      </w:tr>
      <w:tr>
        <w:tc>
          <w:tcPr>
            <w:tcW w:w="1134" w:type="dxa"/>
          </w:tcPr>
          <w:p>
            <w:pPr>
              <w:pStyle w:val="0"/>
            </w:pPr>
            <w:r>
              <w:rPr>
                <w:sz w:val="20"/>
              </w:rPr>
              <w:t xml:space="preserve">1</w:t>
            </w:r>
          </w:p>
        </w:tc>
        <w:tc>
          <w:tcPr>
            <w:tcW w:w="4139" w:type="dxa"/>
          </w:tcPr>
          <w:p>
            <w:pPr>
              <w:pStyle w:val="0"/>
            </w:pPr>
            <w:r>
              <w:rPr>
                <w:sz w:val="20"/>
              </w:rPr>
              <w:t xml:space="preserve">Утверждение тарифов на электроэнергию с применением "зеленых" технологий</w:t>
            </w:r>
          </w:p>
        </w:tc>
        <w:tc>
          <w:tcPr>
            <w:tcW w:w="1361" w:type="dxa"/>
          </w:tcPr>
          <w:p>
            <w:pPr>
              <w:pStyle w:val="0"/>
              <w:jc w:val="center"/>
            </w:pPr>
            <w:r>
              <w:rPr>
                <w:sz w:val="20"/>
              </w:rPr>
              <w:t xml:space="preserve">2025 год</w:t>
            </w:r>
          </w:p>
        </w:tc>
        <w:tc>
          <w:tcPr>
            <w:tcW w:w="2438" w:type="dxa"/>
          </w:tcPr>
          <w:p>
            <w:pPr>
              <w:pStyle w:val="0"/>
              <w:jc w:val="center"/>
            </w:pPr>
            <w:r>
              <w:rPr>
                <w:sz w:val="20"/>
              </w:rPr>
              <w:t xml:space="preserve">Малюта Д.В.</w:t>
            </w:r>
          </w:p>
        </w:tc>
      </w:tr>
      <w:tr>
        <w:tc>
          <w:tcPr>
            <w:tcW w:w="1134" w:type="dxa"/>
          </w:tcPr>
          <w:p>
            <w:pPr>
              <w:pStyle w:val="0"/>
            </w:pPr>
            <w:r>
              <w:rPr>
                <w:sz w:val="20"/>
              </w:rPr>
              <w:t xml:space="preserve">Цель 7</w:t>
            </w:r>
          </w:p>
        </w:tc>
        <w:tc>
          <w:tcPr>
            <w:gridSpan w:val="3"/>
            <w:tcW w:w="7938" w:type="dxa"/>
          </w:tcPr>
          <w:p>
            <w:pPr>
              <w:pStyle w:val="0"/>
            </w:pPr>
            <w:r>
              <w:rPr>
                <w:sz w:val="20"/>
              </w:rPr>
              <w:t xml:space="preserve">Обеспечение продовольственной безопасности Кузбасса на основе производства экологически чистой продукции животноводства</w:t>
            </w:r>
          </w:p>
        </w:tc>
      </w:tr>
      <w:tr>
        <w:tc>
          <w:tcPr>
            <w:tcW w:w="1134" w:type="dxa"/>
          </w:tcPr>
          <w:p>
            <w:pPr>
              <w:pStyle w:val="0"/>
            </w:pPr>
            <w:r>
              <w:rPr>
                <w:sz w:val="20"/>
              </w:rPr>
              <w:t xml:space="preserve">Задача 1</w:t>
            </w:r>
          </w:p>
        </w:tc>
        <w:tc>
          <w:tcPr>
            <w:gridSpan w:val="3"/>
            <w:tcW w:w="7938" w:type="dxa"/>
          </w:tcPr>
          <w:p>
            <w:pPr>
              <w:pStyle w:val="0"/>
            </w:pPr>
            <w:r>
              <w:rPr>
                <w:sz w:val="20"/>
              </w:rPr>
              <w:t xml:space="preserve">Стимулирование производства продукции животноводства, имеющей экспортный потенциал</w:t>
            </w:r>
          </w:p>
        </w:tc>
      </w:tr>
      <w:tr>
        <w:tc>
          <w:tcPr>
            <w:tcW w:w="1134" w:type="dxa"/>
          </w:tcPr>
          <w:p>
            <w:pPr>
              <w:pStyle w:val="0"/>
            </w:pPr>
            <w:r>
              <w:rPr>
                <w:sz w:val="20"/>
              </w:rPr>
              <w:t xml:space="preserve">1</w:t>
            </w:r>
          </w:p>
        </w:tc>
        <w:tc>
          <w:tcPr>
            <w:tcW w:w="4139" w:type="dxa"/>
          </w:tcPr>
          <w:p>
            <w:pPr>
              <w:pStyle w:val="0"/>
            </w:pPr>
            <w:r>
              <w:rPr>
                <w:sz w:val="20"/>
              </w:rPr>
              <w:t xml:space="preserve">Оказание государственной поддержки по производству экспортно ориентированной продукции животноводства при условии разработки и принятия нормативного правового акта федеральным органом исполнительной власти</w:t>
            </w:r>
          </w:p>
        </w:tc>
        <w:tc>
          <w:tcPr>
            <w:tcW w:w="1361" w:type="dxa"/>
          </w:tcPr>
          <w:p>
            <w:pPr>
              <w:pStyle w:val="0"/>
              <w:jc w:val="center"/>
            </w:pPr>
            <w:r>
              <w:rPr>
                <w:sz w:val="20"/>
              </w:rPr>
              <w:t xml:space="preserve">2023 - 2025 годы</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Задача 2</w:t>
            </w:r>
          </w:p>
        </w:tc>
        <w:tc>
          <w:tcPr>
            <w:gridSpan w:val="3"/>
            <w:tcW w:w="7938" w:type="dxa"/>
          </w:tcPr>
          <w:p>
            <w:pPr>
              <w:pStyle w:val="0"/>
            </w:pPr>
            <w:r>
              <w:rPr>
                <w:sz w:val="20"/>
              </w:rPr>
              <w:t xml:space="preserve">Предоставление крестьянским (фермерским) хозяйствам упрощенного финансирования для создания производства приоритетных видов продукции животноводства: субсидирование процентной ставки в размере ключевой ставки Центрального банка Российской Федерации, предоставление государственных гарантий банкам в качестве залога по займам</w:t>
            </w:r>
          </w:p>
        </w:tc>
      </w:tr>
      <w:tr>
        <w:tc>
          <w:tcPr>
            <w:tcW w:w="1134" w:type="dxa"/>
          </w:tcPr>
          <w:p>
            <w:pPr>
              <w:pStyle w:val="0"/>
            </w:pPr>
            <w:r>
              <w:rPr>
                <w:sz w:val="20"/>
              </w:rPr>
              <w:t xml:space="preserve">1</w:t>
            </w:r>
          </w:p>
        </w:tc>
        <w:tc>
          <w:tcPr>
            <w:tcW w:w="4139" w:type="dxa"/>
          </w:tcPr>
          <w:p>
            <w:pPr>
              <w:pStyle w:val="0"/>
            </w:pPr>
            <w:r>
              <w:rPr>
                <w:sz w:val="20"/>
              </w:rPr>
              <w:t xml:space="preserve">Предоставление сельскохозяйственным товаропроизводителям субсидии на стимулирование приоритетных подотраслей сельского хозяйства</w:t>
            </w:r>
          </w:p>
        </w:tc>
        <w:tc>
          <w:tcPr>
            <w:tcW w:w="1361" w:type="dxa"/>
          </w:tcPr>
          <w:p>
            <w:pPr>
              <w:pStyle w:val="0"/>
              <w:jc w:val="center"/>
            </w:pPr>
            <w:r>
              <w:rPr>
                <w:sz w:val="20"/>
              </w:rPr>
              <w:t xml:space="preserve">2023 - 2025 годы</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Задача 3</w:t>
            </w:r>
          </w:p>
        </w:tc>
        <w:tc>
          <w:tcPr>
            <w:gridSpan w:val="3"/>
            <w:tcW w:w="7938" w:type="dxa"/>
          </w:tcPr>
          <w:p>
            <w:pPr>
              <w:pStyle w:val="0"/>
            </w:pPr>
            <w:r>
              <w:rPr>
                <w:sz w:val="20"/>
              </w:rPr>
              <w:t xml:space="preserve">Популяризация среди населения Кузбасса здорового образа жизни и правильного питания; использование рекомендаций ВОЗ и Продовольственной и сельскохозяйственной организации ООН по снижению применения антибиотиков для стимулирования роста животных</w:t>
            </w:r>
          </w:p>
        </w:tc>
      </w:tr>
      <w:tr>
        <w:tc>
          <w:tcPr>
            <w:tcW w:w="1134" w:type="dxa"/>
          </w:tcPr>
          <w:p>
            <w:pPr>
              <w:pStyle w:val="0"/>
            </w:pPr>
            <w:r>
              <w:rPr>
                <w:sz w:val="20"/>
              </w:rPr>
              <w:t xml:space="preserve">1</w:t>
            </w:r>
          </w:p>
        </w:tc>
        <w:tc>
          <w:tcPr>
            <w:tcW w:w="4139" w:type="dxa"/>
          </w:tcPr>
          <w:p>
            <w:pPr>
              <w:pStyle w:val="0"/>
            </w:pPr>
            <w:r>
              <w:rPr>
                <w:sz w:val="20"/>
              </w:rPr>
              <w:t xml:space="preserve">Организация и проведение конкурсов среди общеобразовательных организаций по сохранению и укреплению здоровья школьников: олимпиада для старшеклассников "Здоровое поколение", областная детская научно-практическая конференция "Первые шаги в науку о здоровье"</w:t>
            </w:r>
          </w:p>
        </w:tc>
        <w:tc>
          <w:tcPr>
            <w:tcW w:w="1361" w:type="dxa"/>
          </w:tcPr>
          <w:p>
            <w:pPr>
              <w:pStyle w:val="0"/>
              <w:jc w:val="center"/>
            </w:pPr>
            <w:r>
              <w:rPr>
                <w:sz w:val="20"/>
              </w:rPr>
              <w:t xml:space="preserve">2023 - 2025 годы</w:t>
            </w:r>
          </w:p>
        </w:tc>
        <w:tc>
          <w:tcPr>
            <w:tcW w:w="2438" w:type="dxa"/>
          </w:tcPr>
          <w:p>
            <w:pPr>
              <w:pStyle w:val="0"/>
              <w:jc w:val="center"/>
            </w:pPr>
            <w:r>
              <w:rPr>
                <w:sz w:val="20"/>
              </w:rPr>
              <w:t xml:space="preserve">Балакирева С.Ю.</w:t>
            </w:r>
          </w:p>
        </w:tc>
      </w:tr>
      <w:tr>
        <w:tc>
          <w:tcPr>
            <w:tcW w:w="1134" w:type="dxa"/>
          </w:tcPr>
          <w:p>
            <w:pPr>
              <w:pStyle w:val="0"/>
            </w:pPr>
            <w:r>
              <w:rPr>
                <w:sz w:val="20"/>
              </w:rPr>
              <w:t xml:space="preserve">2</w:t>
            </w:r>
          </w:p>
        </w:tc>
        <w:tc>
          <w:tcPr>
            <w:tcW w:w="4139" w:type="dxa"/>
          </w:tcPr>
          <w:p>
            <w:pPr>
              <w:pStyle w:val="0"/>
            </w:pPr>
            <w:r>
              <w:rPr>
                <w:sz w:val="20"/>
              </w:rPr>
              <w:t xml:space="preserve">Проведение Всероссийской с международным участием научно-практической конференции "Инновационные технологии пищевых производств"</w:t>
            </w:r>
          </w:p>
        </w:tc>
        <w:tc>
          <w:tcPr>
            <w:tcW w:w="1361" w:type="dxa"/>
          </w:tcPr>
          <w:p>
            <w:pPr>
              <w:pStyle w:val="0"/>
              <w:jc w:val="center"/>
            </w:pPr>
            <w:r>
              <w:rPr>
                <w:sz w:val="20"/>
              </w:rPr>
              <w:t xml:space="preserve">2023 - 2025 годы</w:t>
            </w:r>
          </w:p>
        </w:tc>
        <w:tc>
          <w:tcPr>
            <w:tcW w:w="2438" w:type="dxa"/>
          </w:tcPr>
          <w:p>
            <w:pPr>
              <w:pStyle w:val="0"/>
              <w:jc w:val="center"/>
            </w:pPr>
            <w:r>
              <w:rPr>
                <w:sz w:val="20"/>
              </w:rPr>
              <w:t xml:space="preserve">ФГБОУ ВО "Кемеровский государственный университет" по согласованию)</w:t>
            </w:r>
          </w:p>
        </w:tc>
      </w:tr>
      <w:tr>
        <w:tc>
          <w:tcPr>
            <w:tcW w:w="1134" w:type="dxa"/>
          </w:tcPr>
          <w:p>
            <w:pPr>
              <w:pStyle w:val="0"/>
            </w:pPr>
            <w:r>
              <w:rPr>
                <w:sz w:val="20"/>
              </w:rPr>
              <w:t xml:space="preserve">3</w:t>
            </w:r>
          </w:p>
        </w:tc>
        <w:tc>
          <w:tcPr>
            <w:tcW w:w="4139" w:type="dxa"/>
          </w:tcPr>
          <w:p>
            <w:pPr>
              <w:pStyle w:val="0"/>
            </w:pPr>
            <w:r>
              <w:rPr>
                <w:sz w:val="20"/>
              </w:rPr>
              <w:t xml:space="preserve">Производство агропромышленными предприятиями Кемеровской области - Кузбасса обогащенной микронутриентами пищевой продукции</w:t>
            </w:r>
          </w:p>
        </w:tc>
        <w:tc>
          <w:tcPr>
            <w:tcW w:w="1361" w:type="dxa"/>
          </w:tcPr>
          <w:p>
            <w:pPr>
              <w:pStyle w:val="0"/>
              <w:jc w:val="center"/>
            </w:pPr>
            <w:r>
              <w:rPr>
                <w:sz w:val="20"/>
              </w:rPr>
              <w:t xml:space="preserve">2023 - 2025 годы</w:t>
            </w:r>
          </w:p>
        </w:tc>
        <w:tc>
          <w:tcPr>
            <w:tcW w:w="2438" w:type="dxa"/>
          </w:tcPr>
          <w:p>
            <w:pPr>
              <w:pStyle w:val="0"/>
              <w:jc w:val="center"/>
            </w:pPr>
            <w:r>
              <w:rPr>
                <w:sz w:val="20"/>
              </w:rPr>
              <w:t xml:space="preserve">Ариткулов А.В.</w:t>
            </w:r>
          </w:p>
          <w:p>
            <w:pPr>
              <w:pStyle w:val="0"/>
              <w:jc w:val="center"/>
            </w:pPr>
            <w:r>
              <w:rPr>
                <w:sz w:val="20"/>
              </w:rPr>
              <w:t xml:space="preserve">Управление Федеральной службы по надзору в сфере защиты прав потребителей и благополучия человека по Кемеровской области - Кузбассу (по согласованию)</w:t>
            </w:r>
          </w:p>
        </w:tc>
      </w:tr>
      <w:tr>
        <w:tc>
          <w:tcPr>
            <w:tcW w:w="1134" w:type="dxa"/>
          </w:tcPr>
          <w:p>
            <w:pPr>
              <w:pStyle w:val="0"/>
            </w:pPr>
            <w:r>
              <w:rPr>
                <w:sz w:val="20"/>
              </w:rPr>
              <w:t xml:space="preserve">Задача 4</w:t>
            </w:r>
          </w:p>
        </w:tc>
        <w:tc>
          <w:tcPr>
            <w:gridSpan w:val="3"/>
            <w:tcW w:w="7938" w:type="dxa"/>
          </w:tcPr>
          <w:p>
            <w:pPr>
              <w:pStyle w:val="0"/>
            </w:pPr>
            <w:r>
              <w:rPr>
                <w:sz w:val="20"/>
              </w:rPr>
              <w:t xml:space="preserve">Популяризация в Кузбассе стандартов качества продукции животноводства, свободной от антибиотиков</w:t>
            </w:r>
          </w:p>
        </w:tc>
      </w:tr>
      <w:tr>
        <w:tc>
          <w:tcPr>
            <w:tcW w:w="1134" w:type="dxa"/>
          </w:tcPr>
          <w:p>
            <w:pPr>
              <w:pStyle w:val="0"/>
            </w:pPr>
            <w:r>
              <w:rPr>
                <w:sz w:val="20"/>
              </w:rPr>
              <w:t xml:space="preserve">1</w:t>
            </w:r>
          </w:p>
        </w:tc>
        <w:tc>
          <w:tcPr>
            <w:tcW w:w="4139" w:type="dxa"/>
          </w:tcPr>
          <w:p>
            <w:pPr>
              <w:pStyle w:val="0"/>
            </w:pPr>
            <w:r>
              <w:rPr>
                <w:sz w:val="20"/>
              </w:rPr>
              <w:t xml:space="preserve">Обеспечение безопасности продуктов животноводства в ветеринарно-санитарном отношении</w:t>
            </w:r>
          </w:p>
        </w:tc>
        <w:tc>
          <w:tcPr>
            <w:tcW w:w="1361" w:type="dxa"/>
          </w:tcPr>
          <w:p>
            <w:pPr>
              <w:pStyle w:val="0"/>
              <w:jc w:val="center"/>
            </w:pPr>
            <w:r>
              <w:rPr>
                <w:sz w:val="20"/>
              </w:rPr>
              <w:t xml:space="preserve">2023 - 2025 годы</w:t>
            </w:r>
          </w:p>
        </w:tc>
        <w:tc>
          <w:tcPr>
            <w:tcW w:w="2438" w:type="dxa"/>
          </w:tcPr>
          <w:p>
            <w:pPr>
              <w:pStyle w:val="0"/>
              <w:jc w:val="center"/>
            </w:pPr>
            <w:r>
              <w:rPr>
                <w:sz w:val="20"/>
              </w:rPr>
              <w:t xml:space="preserve">Управление ветеринарии Кузбасса</w:t>
            </w:r>
          </w:p>
        </w:tc>
      </w:tr>
      <w:tr>
        <w:tc>
          <w:tcPr>
            <w:tcW w:w="1134" w:type="dxa"/>
          </w:tcPr>
          <w:p>
            <w:pPr>
              <w:pStyle w:val="0"/>
            </w:pPr>
            <w:r>
              <w:rPr>
                <w:sz w:val="20"/>
              </w:rPr>
              <w:t xml:space="preserve">Результаты</w:t>
            </w:r>
          </w:p>
        </w:tc>
        <w:tc>
          <w:tcPr>
            <w:gridSpan w:val="3"/>
            <w:tcW w:w="7938" w:type="dxa"/>
          </w:tcPr>
          <w:p>
            <w:pPr>
              <w:pStyle w:val="0"/>
            </w:pPr>
            <w:r>
              <w:rPr>
                <w:sz w:val="20"/>
              </w:rPr>
              <w:t xml:space="preserve">1. Активное стимулирование внедрения инноваций в процесс производства животноводства. Предоставление налоговых льгот, субсидий.</w:t>
            </w:r>
          </w:p>
          <w:p>
            <w:pPr>
              <w:pStyle w:val="0"/>
            </w:pPr>
            <w:r>
              <w:rPr>
                <w:sz w:val="20"/>
              </w:rPr>
              <w:t xml:space="preserve">2. Применение мирового опыта и исследования в генной инженерии, проводимые учеными в Кузбассе. Созданы необходимые лаборатории</w:t>
            </w:r>
          </w:p>
          <w:p>
            <w:pPr>
              <w:pStyle w:val="0"/>
            </w:pPr>
            <w:r>
              <w:rPr>
                <w:sz w:val="20"/>
              </w:rPr>
              <w:t xml:space="preserve">и условия для подобных исследований.</w:t>
            </w:r>
          </w:p>
          <w:p>
            <w:pPr>
              <w:pStyle w:val="0"/>
            </w:pPr>
            <w:r>
              <w:rPr>
                <w:sz w:val="20"/>
              </w:rPr>
              <w:t xml:space="preserve">3. Подготовлены первые высококвалифицированные специалисты в сфере инновационного животноводства.</w:t>
            </w:r>
          </w:p>
          <w:p>
            <w:pPr>
              <w:pStyle w:val="0"/>
            </w:pPr>
            <w:r>
              <w:rPr>
                <w:sz w:val="20"/>
              </w:rPr>
              <w:t xml:space="preserve">4. Адаптированы и внедрены лучшие мировые практики в животноводческую отрасль в Кемеровской области.</w:t>
            </w:r>
          </w:p>
          <w:p>
            <w:pPr>
              <w:pStyle w:val="0"/>
            </w:pPr>
            <w:r>
              <w:rPr>
                <w:sz w:val="20"/>
              </w:rPr>
              <w:t xml:space="preserve">5. Созданы биогазовые заводы на базе крупных ферм в Кемеровской области.</w:t>
            </w:r>
          </w:p>
          <w:p>
            <w:pPr>
              <w:pStyle w:val="0"/>
            </w:pPr>
            <w:r>
              <w:rPr>
                <w:sz w:val="20"/>
              </w:rPr>
              <w:t xml:space="preserve">6. Разработана тарификация для электроэнергии, произведенной за счет применения "зеленых" технологий.</w:t>
            </w:r>
          </w:p>
          <w:p>
            <w:pPr>
              <w:pStyle w:val="0"/>
            </w:pPr>
            <w:r>
              <w:rPr>
                <w:sz w:val="20"/>
              </w:rPr>
              <w:t xml:space="preserve">7. Привлечены инвестиции для создания ферм по производству экспортно ориентированной продукции животноводства.</w:t>
            </w:r>
          </w:p>
          <w:p>
            <w:pPr>
              <w:pStyle w:val="0"/>
            </w:pPr>
            <w:r>
              <w:rPr>
                <w:sz w:val="20"/>
              </w:rPr>
              <w:t xml:space="preserve">8. Изменены потребительские предпочтения населения Кемеровской области в пользу здорового питания.</w:t>
            </w:r>
          </w:p>
          <w:p>
            <w:pPr>
              <w:pStyle w:val="0"/>
            </w:pPr>
            <w:r>
              <w:rPr>
                <w:sz w:val="20"/>
              </w:rPr>
              <w:t xml:space="preserve">9. Внедрены правила обязательного информирования о содержании антибиотиков на этикетке в продукции животноводства</w:t>
            </w:r>
          </w:p>
        </w:tc>
      </w:tr>
      <w:tr>
        <w:tc>
          <w:tcPr>
            <w:gridSpan w:val="4"/>
            <w:tcW w:w="9072" w:type="dxa"/>
          </w:tcPr>
          <w:p>
            <w:pPr>
              <w:pStyle w:val="0"/>
              <w:outlineLvl w:val="3"/>
              <w:jc w:val="center"/>
            </w:pPr>
            <w:r>
              <w:rPr>
                <w:sz w:val="20"/>
              </w:rPr>
              <w:t xml:space="preserve">III этап (2026 - 2035 годы)</w:t>
            </w:r>
          </w:p>
        </w:tc>
      </w:tr>
      <w:tr>
        <w:tc>
          <w:tcPr>
            <w:tcW w:w="1134" w:type="dxa"/>
          </w:tcPr>
          <w:p>
            <w:pPr>
              <w:pStyle w:val="0"/>
            </w:pPr>
            <w:r>
              <w:rPr>
                <w:sz w:val="20"/>
              </w:rPr>
              <w:t xml:space="preserve">Цель 1</w:t>
            </w:r>
          </w:p>
        </w:tc>
        <w:tc>
          <w:tcPr>
            <w:gridSpan w:val="3"/>
            <w:tcW w:w="7938" w:type="dxa"/>
          </w:tcPr>
          <w:p>
            <w:pPr>
              <w:pStyle w:val="0"/>
            </w:pPr>
            <w:r>
              <w:rPr>
                <w:sz w:val="20"/>
              </w:rPr>
              <w:t xml:space="preserve">Внедрение в Кузбассе адаптивной модели почвозащитного и ресурсосберегающего земледелия</w:t>
            </w:r>
          </w:p>
        </w:tc>
      </w:tr>
      <w:tr>
        <w:tc>
          <w:tcPr>
            <w:tcW w:w="1134" w:type="dxa"/>
          </w:tcPr>
          <w:p>
            <w:pPr>
              <w:pStyle w:val="0"/>
            </w:pPr>
            <w:r>
              <w:rPr>
                <w:sz w:val="20"/>
              </w:rPr>
              <w:t xml:space="preserve">Задача 1</w:t>
            </w:r>
          </w:p>
        </w:tc>
        <w:tc>
          <w:tcPr>
            <w:gridSpan w:val="3"/>
            <w:tcW w:w="7938" w:type="dxa"/>
          </w:tcPr>
          <w:p>
            <w:pPr>
              <w:pStyle w:val="0"/>
            </w:pPr>
            <w:r>
              <w:rPr>
                <w:sz w:val="20"/>
              </w:rPr>
              <w:t xml:space="preserve">Создание центра почвозащитного и ресурсосберегающего сельскохозяйственного производства совместно с Министерством сельского хозяйства и перерабатывающей промышленности Кузбасса</w:t>
            </w:r>
          </w:p>
        </w:tc>
      </w:tr>
      <w:tr>
        <w:tc>
          <w:tcPr>
            <w:tcW w:w="1134" w:type="dxa"/>
          </w:tcPr>
          <w:p>
            <w:pPr>
              <w:pStyle w:val="0"/>
            </w:pPr>
            <w:r>
              <w:rPr>
                <w:sz w:val="20"/>
              </w:rPr>
              <w:t xml:space="preserve">1</w:t>
            </w:r>
          </w:p>
        </w:tc>
        <w:tc>
          <w:tcPr>
            <w:tcW w:w="4139" w:type="dxa"/>
          </w:tcPr>
          <w:p>
            <w:pPr>
              <w:pStyle w:val="0"/>
            </w:pPr>
            <w:r>
              <w:rPr>
                <w:sz w:val="20"/>
              </w:rPr>
              <w:t xml:space="preserve">Разработка рекомендаций почвозащитных ресурсосберегающих технологий возделывания сельскохозяйственных культур</w:t>
            </w:r>
          </w:p>
        </w:tc>
        <w:tc>
          <w:tcPr>
            <w:tcW w:w="1361" w:type="dxa"/>
          </w:tcPr>
          <w:p>
            <w:pPr>
              <w:pStyle w:val="0"/>
              <w:jc w:val="center"/>
            </w:pPr>
            <w:r>
              <w:rPr>
                <w:sz w:val="20"/>
              </w:rPr>
              <w:t xml:space="preserve">2030 год</w:t>
            </w:r>
          </w:p>
        </w:tc>
        <w:tc>
          <w:tcPr>
            <w:tcW w:w="2438" w:type="dxa"/>
          </w:tcPr>
          <w:p>
            <w:pPr>
              <w:pStyle w:val="0"/>
              <w:jc w:val="center"/>
            </w:pPr>
            <w:r>
              <w:rPr>
                <w:sz w:val="20"/>
              </w:rPr>
              <w:t xml:space="preserve">Ариткулов А.В.</w:t>
            </w:r>
          </w:p>
          <w:p>
            <w:pPr>
              <w:pStyle w:val="0"/>
              <w:jc w:val="center"/>
            </w:pPr>
            <w:r>
              <w:rPr>
                <w:sz w:val="20"/>
              </w:rPr>
              <w:t xml:space="preserve">ООО "Центр передового земледелия"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Внедрение в производство почвозащитных ресурсосберегающих технологий возделывания сельскохозяйственных культур на землях, наиболее подверженных ветровой и водной эрозии</w:t>
            </w:r>
          </w:p>
        </w:tc>
        <w:tc>
          <w:tcPr>
            <w:tcW w:w="1361" w:type="dxa"/>
          </w:tcPr>
          <w:p>
            <w:pPr>
              <w:pStyle w:val="0"/>
              <w:jc w:val="center"/>
            </w:pPr>
            <w:r>
              <w:rPr>
                <w:sz w:val="20"/>
              </w:rPr>
              <w:t xml:space="preserve">2035 год</w:t>
            </w:r>
          </w:p>
        </w:tc>
        <w:tc>
          <w:tcPr>
            <w:tcW w:w="2438" w:type="dxa"/>
          </w:tcPr>
          <w:p>
            <w:pPr>
              <w:pStyle w:val="0"/>
              <w:jc w:val="center"/>
            </w:pPr>
            <w:r>
              <w:rPr>
                <w:sz w:val="20"/>
              </w:rPr>
              <w:t xml:space="preserve">Ариткулов А.В.</w:t>
            </w:r>
          </w:p>
          <w:p>
            <w:pPr>
              <w:pStyle w:val="0"/>
              <w:jc w:val="center"/>
            </w:pPr>
            <w:r>
              <w:rPr>
                <w:sz w:val="20"/>
              </w:rPr>
              <w:t xml:space="preserve">ООО "Центр передового земледелия" (по согласованию)</w:t>
            </w:r>
          </w:p>
        </w:tc>
      </w:tr>
      <w:tr>
        <w:tc>
          <w:tcPr>
            <w:tcW w:w="1134" w:type="dxa"/>
          </w:tcPr>
          <w:p>
            <w:pPr>
              <w:pStyle w:val="0"/>
            </w:pPr>
            <w:r>
              <w:rPr>
                <w:sz w:val="20"/>
              </w:rPr>
              <w:t xml:space="preserve">Задача 2</w:t>
            </w:r>
          </w:p>
        </w:tc>
        <w:tc>
          <w:tcPr>
            <w:gridSpan w:val="3"/>
            <w:tcW w:w="7938" w:type="dxa"/>
          </w:tcPr>
          <w:p>
            <w:pPr>
              <w:pStyle w:val="0"/>
            </w:pPr>
            <w:r>
              <w:rPr>
                <w:sz w:val="20"/>
              </w:rPr>
              <w:t xml:space="preserve">Создание центральной лаборатории Кузбасса для проведения качественного анализа и постоянного мониторинга состояния почв на сельскохозяйственных угодьях и землях, потенциально пригодных для ведения сельского хозяйства на территории региона</w:t>
            </w:r>
          </w:p>
        </w:tc>
      </w:tr>
      <w:tr>
        <w:tc>
          <w:tcPr>
            <w:tcW w:w="1134" w:type="dxa"/>
          </w:tcPr>
          <w:p>
            <w:pPr>
              <w:pStyle w:val="0"/>
            </w:pPr>
            <w:r>
              <w:rPr>
                <w:sz w:val="20"/>
              </w:rPr>
              <w:t xml:space="preserve">1</w:t>
            </w:r>
          </w:p>
        </w:tc>
        <w:tc>
          <w:tcPr>
            <w:tcW w:w="4139" w:type="dxa"/>
          </w:tcPr>
          <w:p>
            <w:pPr>
              <w:pStyle w:val="0"/>
            </w:pPr>
            <w:r>
              <w:rPr>
                <w:sz w:val="20"/>
              </w:rPr>
              <w:t xml:space="preserve">Постоянный мониторинг состояния почв на сельскохозяйственных угодьях и землях, потенциально пригодных для ведения сельского хозяйства на территории региона</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Ариткулов А.В.</w:t>
            </w:r>
          </w:p>
          <w:p>
            <w:pPr>
              <w:pStyle w:val="0"/>
              <w:jc w:val="center"/>
            </w:pPr>
            <w:r>
              <w:rPr>
                <w:sz w:val="20"/>
              </w:rPr>
              <w:t xml:space="preserve">ФГБУ ЦАС "Кемеровский"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На основе проведенного мониторинга разработка научно обоснованных рекомендаций по сохранению и повышению почвенного плодородия</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Ариткулов А.В.</w:t>
            </w:r>
          </w:p>
          <w:p>
            <w:pPr>
              <w:pStyle w:val="0"/>
              <w:jc w:val="center"/>
            </w:pPr>
            <w:r>
              <w:rPr>
                <w:sz w:val="20"/>
              </w:rPr>
              <w:t xml:space="preserve">ФГБУ ЦАС "Кемеровский" (по согласованию)</w:t>
            </w:r>
          </w:p>
        </w:tc>
      </w:tr>
      <w:tr>
        <w:tc>
          <w:tcPr>
            <w:tcW w:w="1134" w:type="dxa"/>
          </w:tcPr>
          <w:p>
            <w:pPr>
              <w:pStyle w:val="0"/>
            </w:pPr>
            <w:r>
              <w:rPr>
                <w:sz w:val="20"/>
              </w:rPr>
              <w:t xml:space="preserve">3</w:t>
            </w:r>
          </w:p>
        </w:tc>
        <w:tc>
          <w:tcPr>
            <w:tcW w:w="4139" w:type="dxa"/>
          </w:tcPr>
          <w:p>
            <w:pPr>
              <w:pStyle w:val="0"/>
            </w:pPr>
            <w:r>
              <w:rPr>
                <w:sz w:val="20"/>
              </w:rPr>
              <w:t xml:space="preserve">Оказание услуг по анализу почвы для сельскохозяйственных предприятий</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ФГБОУ ВО "Кузбасская государственная сельскохозяйственная академия" (по согласованию)</w:t>
            </w:r>
          </w:p>
          <w:p>
            <w:pPr>
              <w:pStyle w:val="0"/>
              <w:jc w:val="center"/>
            </w:pPr>
            <w:r>
              <w:rPr>
                <w:sz w:val="20"/>
              </w:rPr>
              <w:t xml:space="preserve">ООО "Центр передового земледелия" (по согласованию)</w:t>
            </w:r>
          </w:p>
        </w:tc>
      </w:tr>
      <w:tr>
        <w:tc>
          <w:tcPr>
            <w:tcW w:w="1134" w:type="dxa"/>
          </w:tcPr>
          <w:p>
            <w:pPr>
              <w:pStyle w:val="0"/>
            </w:pPr>
            <w:r>
              <w:rPr>
                <w:sz w:val="20"/>
              </w:rPr>
              <w:t xml:space="preserve">Задача 3</w:t>
            </w:r>
          </w:p>
        </w:tc>
        <w:tc>
          <w:tcPr>
            <w:gridSpan w:val="3"/>
            <w:tcW w:w="7938" w:type="dxa"/>
          </w:tcPr>
          <w:p>
            <w:pPr>
              <w:pStyle w:val="0"/>
            </w:pPr>
            <w:r>
              <w:rPr>
                <w:sz w:val="20"/>
              </w:rPr>
              <w:t xml:space="preserve">Разработка и своевременная актуализация детализированных карт сельскохозяйственных площадей - состав и качество почвы, водопотребление, урожайность и т.п.</w:t>
            </w:r>
          </w:p>
        </w:tc>
      </w:tr>
      <w:tr>
        <w:tc>
          <w:tcPr>
            <w:tcW w:w="1134" w:type="dxa"/>
          </w:tcPr>
          <w:p>
            <w:pPr>
              <w:pStyle w:val="0"/>
            </w:pPr>
            <w:r>
              <w:rPr>
                <w:sz w:val="20"/>
              </w:rPr>
              <w:t xml:space="preserve">1</w:t>
            </w:r>
          </w:p>
        </w:tc>
        <w:tc>
          <w:tcPr>
            <w:tcW w:w="4139" w:type="dxa"/>
          </w:tcPr>
          <w:p>
            <w:pPr>
              <w:pStyle w:val="0"/>
            </w:pPr>
            <w:r>
              <w:rPr>
                <w:sz w:val="20"/>
              </w:rPr>
              <w:t xml:space="preserve">Внесение результатов качественного мониторинга почв в цифровые детализированные карты сельскохозяйственных площадей</w:t>
            </w:r>
          </w:p>
        </w:tc>
        <w:tc>
          <w:tcPr>
            <w:tcW w:w="1361" w:type="dxa"/>
          </w:tcPr>
          <w:p>
            <w:pPr>
              <w:pStyle w:val="0"/>
              <w:jc w:val="center"/>
            </w:pPr>
            <w:r>
              <w:rPr>
                <w:sz w:val="20"/>
              </w:rPr>
              <w:t xml:space="preserve">2035 год</w:t>
            </w:r>
          </w:p>
        </w:tc>
        <w:tc>
          <w:tcPr>
            <w:tcW w:w="2438" w:type="dxa"/>
          </w:tcPr>
          <w:p>
            <w:pPr>
              <w:pStyle w:val="0"/>
              <w:jc w:val="center"/>
            </w:pPr>
            <w:r>
              <w:rPr>
                <w:sz w:val="20"/>
              </w:rPr>
              <w:t xml:space="preserve">Ариткулов А.В.</w:t>
            </w:r>
          </w:p>
          <w:p>
            <w:pPr>
              <w:pStyle w:val="0"/>
              <w:jc w:val="center"/>
            </w:pPr>
            <w:r>
              <w:rPr>
                <w:sz w:val="20"/>
              </w:rPr>
              <w:t xml:space="preserve">ФГБОУ ВО "Кемеровский государственный университет" (по согласованию)</w:t>
            </w:r>
          </w:p>
        </w:tc>
      </w:tr>
      <w:tr>
        <w:tc>
          <w:tcPr>
            <w:tcW w:w="1134" w:type="dxa"/>
          </w:tcPr>
          <w:p>
            <w:pPr>
              <w:pStyle w:val="0"/>
            </w:pPr>
            <w:r>
              <w:rPr>
                <w:sz w:val="20"/>
              </w:rPr>
              <w:t xml:space="preserve">Задача 4</w:t>
            </w:r>
          </w:p>
        </w:tc>
        <w:tc>
          <w:tcPr>
            <w:gridSpan w:val="3"/>
            <w:tcW w:w="7938" w:type="dxa"/>
          </w:tcPr>
          <w:p>
            <w:pPr>
              <w:pStyle w:val="0"/>
            </w:pPr>
            <w:r>
              <w:rPr>
                <w:sz w:val="20"/>
              </w:rPr>
              <w:t xml:space="preserve">Создание современной базы данных по передовым почвозащитным и ресурсосберегающим технологиям и удобрениям. Сотрудничество с АНО "Научно-образовательный центр "Кузбасс" по поиску и внедрению почвозащитных и ресурсосберегающих технологий, а также эффективных удобрений с целью повышения научно-технического потенциала сельского хозяйства Кузбасса</w:t>
            </w:r>
          </w:p>
        </w:tc>
      </w:tr>
      <w:tr>
        <w:tc>
          <w:tcPr>
            <w:tcW w:w="1134" w:type="dxa"/>
          </w:tcPr>
          <w:p>
            <w:pPr>
              <w:pStyle w:val="0"/>
            </w:pPr>
            <w:r>
              <w:rPr>
                <w:sz w:val="20"/>
              </w:rPr>
              <w:t xml:space="preserve">1</w:t>
            </w:r>
          </w:p>
        </w:tc>
        <w:tc>
          <w:tcPr>
            <w:tcW w:w="4139" w:type="dxa"/>
          </w:tcPr>
          <w:p>
            <w:pPr>
              <w:pStyle w:val="0"/>
            </w:pPr>
            <w:r>
              <w:rPr>
                <w:sz w:val="20"/>
              </w:rPr>
              <w:t xml:space="preserve">Изучение новых перспективных почвозащитных и ресурсосберегающих технологий, а также эффективных удобрений с целью повышения научно-технического потенциала сельского хозяйства Кузбасса (при наличии новой современной почвообрабатывающей техники, посевных и уборочных комплексов для проведения научно-исследовательских работ)</w:t>
            </w:r>
          </w:p>
        </w:tc>
        <w:tc>
          <w:tcPr>
            <w:tcW w:w="1361" w:type="dxa"/>
          </w:tcPr>
          <w:p>
            <w:pPr>
              <w:pStyle w:val="0"/>
              <w:jc w:val="center"/>
            </w:pPr>
            <w:r>
              <w:rPr>
                <w:sz w:val="20"/>
              </w:rPr>
              <w:t xml:space="preserve">2026 - 2033 годы</w:t>
            </w:r>
          </w:p>
        </w:tc>
        <w:tc>
          <w:tcPr>
            <w:tcW w:w="2438" w:type="dxa"/>
          </w:tcPr>
          <w:p>
            <w:pPr>
              <w:pStyle w:val="0"/>
              <w:jc w:val="center"/>
            </w:pPr>
            <w:r>
              <w:rPr>
                <w:sz w:val="20"/>
              </w:rPr>
              <w:t xml:space="preserve">Ариткулов А.В.</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Кемеровский НИИСХ - филиал СФНЦА РАН (по согласованию)</w:t>
            </w:r>
          </w:p>
        </w:tc>
      </w:tr>
      <w:tr>
        <w:tc>
          <w:tcPr>
            <w:tcW w:w="1134" w:type="dxa"/>
          </w:tcPr>
          <w:p>
            <w:pPr>
              <w:pStyle w:val="0"/>
            </w:pPr>
            <w:r>
              <w:rPr>
                <w:sz w:val="20"/>
              </w:rPr>
              <w:t xml:space="preserve">2</w:t>
            </w:r>
          </w:p>
        </w:tc>
        <w:tc>
          <w:tcPr>
            <w:tcW w:w="4139" w:type="dxa"/>
          </w:tcPr>
          <w:p>
            <w:pPr>
              <w:pStyle w:val="0"/>
            </w:pPr>
            <w:r>
              <w:rPr>
                <w:sz w:val="20"/>
              </w:rPr>
              <w:t xml:space="preserve">Создание современной базы данных по передовым почвозащитным и ресурсосберегающим технологиям и удобрениям</w:t>
            </w:r>
          </w:p>
        </w:tc>
        <w:tc>
          <w:tcPr>
            <w:tcW w:w="1361" w:type="dxa"/>
          </w:tcPr>
          <w:p>
            <w:pPr>
              <w:pStyle w:val="0"/>
              <w:jc w:val="center"/>
            </w:pPr>
            <w:r>
              <w:rPr>
                <w:sz w:val="20"/>
              </w:rPr>
              <w:t xml:space="preserve">2033 - 2035 годы</w:t>
            </w:r>
          </w:p>
        </w:tc>
        <w:tc>
          <w:tcPr>
            <w:tcW w:w="2438" w:type="dxa"/>
          </w:tcPr>
          <w:p>
            <w:pPr>
              <w:pStyle w:val="0"/>
              <w:jc w:val="center"/>
            </w:pPr>
            <w:r>
              <w:rPr>
                <w:sz w:val="20"/>
              </w:rPr>
              <w:t xml:space="preserve">Ариткулов А.В.</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Кемеровский НИИСХ - филиал СФНЦА РАН (по согласованию)</w:t>
            </w:r>
          </w:p>
        </w:tc>
      </w:tr>
      <w:tr>
        <w:tc>
          <w:tcPr>
            <w:tcW w:w="1134" w:type="dxa"/>
          </w:tcPr>
          <w:p>
            <w:pPr>
              <w:pStyle w:val="0"/>
            </w:pPr>
            <w:r>
              <w:rPr>
                <w:sz w:val="20"/>
              </w:rPr>
              <w:t xml:space="preserve">Задача 5</w:t>
            </w:r>
          </w:p>
        </w:tc>
        <w:tc>
          <w:tcPr>
            <w:gridSpan w:val="3"/>
            <w:tcW w:w="7938" w:type="dxa"/>
          </w:tcPr>
          <w:p>
            <w:pPr>
              <w:pStyle w:val="0"/>
            </w:pPr>
            <w:r>
              <w:rPr>
                <w:sz w:val="20"/>
              </w:rPr>
              <w:t xml:space="preserve">Предоставление фермерам услуг по разработке комплексов эффективного производства выбранных сельскохозяйственных культур. Подбор и адаптация современных почвозащитных и ресурсосберегающих технологий, эффективных удобрений (экспериментальные площадки)</w:t>
            </w:r>
          </w:p>
        </w:tc>
      </w:tr>
      <w:tr>
        <w:tc>
          <w:tcPr>
            <w:tcW w:w="1134" w:type="dxa"/>
          </w:tcPr>
          <w:p>
            <w:pPr>
              <w:pStyle w:val="0"/>
            </w:pPr>
            <w:r>
              <w:rPr>
                <w:sz w:val="20"/>
              </w:rPr>
              <w:t xml:space="preserve">1</w:t>
            </w:r>
          </w:p>
        </w:tc>
        <w:tc>
          <w:tcPr>
            <w:tcW w:w="4139" w:type="dxa"/>
          </w:tcPr>
          <w:p>
            <w:pPr>
              <w:pStyle w:val="0"/>
            </w:pPr>
            <w:r>
              <w:rPr>
                <w:sz w:val="20"/>
              </w:rPr>
              <w:t xml:space="preserve">На базе эталонного хозяйства подбор и адаптация современных почвозащитных и ресурсосберегающих технологий, эффективных удобрений</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Ариткулов А.В.</w:t>
            </w:r>
          </w:p>
          <w:p>
            <w:pPr>
              <w:pStyle w:val="0"/>
              <w:jc w:val="center"/>
            </w:pPr>
            <w:r>
              <w:rPr>
                <w:sz w:val="20"/>
              </w:rPr>
              <w:t xml:space="preserve">ООО "Азот-Агро"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Предоставление сельхозтоваропроизводителям услуг по современным почвозащитным и ресурсосберегающим технологиям, применение удобрений</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Ариткулов А.В.</w:t>
            </w:r>
          </w:p>
          <w:p>
            <w:pPr>
              <w:pStyle w:val="0"/>
              <w:jc w:val="center"/>
            </w:pPr>
            <w:r>
              <w:rPr>
                <w:sz w:val="20"/>
              </w:rPr>
              <w:t xml:space="preserve">ООО "Азот-Агро" (по согласованию)</w:t>
            </w:r>
          </w:p>
        </w:tc>
      </w:tr>
      <w:tr>
        <w:tc>
          <w:tcPr>
            <w:tcW w:w="1134" w:type="dxa"/>
          </w:tcPr>
          <w:p>
            <w:pPr>
              <w:pStyle w:val="0"/>
            </w:pPr>
            <w:r>
              <w:rPr>
                <w:sz w:val="20"/>
              </w:rPr>
              <w:t xml:space="preserve">Задача 6</w:t>
            </w:r>
          </w:p>
        </w:tc>
        <w:tc>
          <w:tcPr>
            <w:gridSpan w:val="3"/>
            <w:tcW w:w="7938" w:type="dxa"/>
          </w:tcPr>
          <w:p>
            <w:pPr>
              <w:pStyle w:val="0"/>
            </w:pPr>
            <w:r>
              <w:rPr>
                <w:sz w:val="20"/>
              </w:rPr>
              <w:t xml:space="preserve">Формирование льготных механизмов для экологически эффективных землепользователей: предоставление крупных субсидий, льготного налогообложения и кредитования фермерам, внедряющим почвозащитные и ресурсосберегающие технологии</w:t>
            </w:r>
          </w:p>
        </w:tc>
      </w:tr>
      <w:tr>
        <w:tc>
          <w:tcPr>
            <w:tcW w:w="1134" w:type="dxa"/>
          </w:tcPr>
          <w:p>
            <w:pPr>
              <w:pStyle w:val="0"/>
            </w:pPr>
            <w:r>
              <w:rPr>
                <w:sz w:val="20"/>
              </w:rPr>
              <w:t xml:space="preserve">1</w:t>
            </w:r>
          </w:p>
        </w:tc>
        <w:tc>
          <w:tcPr>
            <w:tcW w:w="4139" w:type="dxa"/>
          </w:tcPr>
          <w:p>
            <w:pPr>
              <w:pStyle w:val="0"/>
            </w:pPr>
            <w:r>
              <w:rPr>
                <w:sz w:val="20"/>
              </w:rPr>
              <w:t xml:space="preserve">Предоставление субсидий с повышающим коэффициентом сельхозтоваропроизводителям, внедряющим почвозащитные и ресурсосберегающие технологии, в том числе применяющим удобрения и сертифицированные семена</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Задача 7</w:t>
            </w:r>
          </w:p>
        </w:tc>
        <w:tc>
          <w:tcPr>
            <w:gridSpan w:val="3"/>
            <w:tcW w:w="7938" w:type="dxa"/>
          </w:tcPr>
          <w:p>
            <w:pPr>
              <w:pStyle w:val="0"/>
            </w:pPr>
            <w:r>
              <w:rPr>
                <w:sz w:val="20"/>
              </w:rPr>
              <w:t xml:space="preserve">Введение системы стратегической мотивации для перехода на почвозащитное и ресурсосберегающее земледелие, в том числе посредством дополнительных штрафов за нанесение экологического ущерба сельскохозяйственным угодьям</w:t>
            </w:r>
          </w:p>
        </w:tc>
      </w:tr>
      <w:tr>
        <w:tc>
          <w:tcPr>
            <w:tcW w:w="1134" w:type="dxa"/>
          </w:tcPr>
          <w:p>
            <w:pPr>
              <w:pStyle w:val="0"/>
            </w:pPr>
            <w:r>
              <w:rPr>
                <w:sz w:val="20"/>
              </w:rPr>
              <w:t xml:space="preserve">1</w:t>
            </w:r>
          </w:p>
        </w:tc>
        <w:tc>
          <w:tcPr>
            <w:tcW w:w="4139" w:type="dxa"/>
          </w:tcPr>
          <w:p>
            <w:pPr>
              <w:pStyle w:val="0"/>
            </w:pPr>
            <w:r>
              <w:rPr>
                <w:sz w:val="20"/>
              </w:rPr>
              <w:t xml:space="preserve">Мониторинг плодородия почвы на основе материалов ФГБУ ЦАС "Кемеровский". Направление материалов о нанесении экологического ущерба сельскохозяйственным угодьям, связанного со снижением плодородия почвы и нерегламентированным применением пестицидов и агрохимикатов</w:t>
            </w:r>
          </w:p>
        </w:tc>
        <w:tc>
          <w:tcPr>
            <w:tcW w:w="1361" w:type="dxa"/>
          </w:tcPr>
          <w:p>
            <w:pPr>
              <w:pStyle w:val="0"/>
              <w:jc w:val="center"/>
            </w:pPr>
            <w:r>
              <w:rPr>
                <w:sz w:val="20"/>
              </w:rPr>
              <w:t xml:space="preserve">2035 год</w:t>
            </w:r>
          </w:p>
        </w:tc>
        <w:tc>
          <w:tcPr>
            <w:tcW w:w="2438" w:type="dxa"/>
          </w:tcPr>
          <w:p>
            <w:pPr>
              <w:pStyle w:val="0"/>
              <w:jc w:val="center"/>
            </w:pPr>
            <w:r>
              <w:rPr>
                <w:sz w:val="20"/>
              </w:rPr>
              <w:t xml:space="preserve">Ариткулов А.В.</w:t>
            </w:r>
          </w:p>
          <w:p>
            <w:pPr>
              <w:pStyle w:val="0"/>
              <w:jc w:val="center"/>
            </w:pPr>
            <w:r>
              <w:rPr>
                <w:sz w:val="20"/>
              </w:rPr>
              <w:t xml:space="preserve">ФГБУ ЦАС "Кемеровский" Управление Федеральной службы по ветеринарному и фитосанитарному надзору по республикам Хакасия и Тыва и Кемеровской области - Кузбассу (по согласованию)</w:t>
            </w:r>
          </w:p>
        </w:tc>
      </w:tr>
      <w:tr>
        <w:tc>
          <w:tcPr>
            <w:tcW w:w="1134" w:type="dxa"/>
          </w:tcPr>
          <w:p>
            <w:pPr>
              <w:pStyle w:val="0"/>
            </w:pPr>
            <w:r>
              <w:rPr>
                <w:sz w:val="20"/>
              </w:rPr>
              <w:t xml:space="preserve">Задача 8</w:t>
            </w:r>
          </w:p>
        </w:tc>
        <w:tc>
          <w:tcPr>
            <w:gridSpan w:val="3"/>
            <w:tcW w:w="7938" w:type="dxa"/>
          </w:tcPr>
          <w:p>
            <w:pPr>
              <w:pStyle w:val="0"/>
            </w:pPr>
            <w:r>
              <w:rPr>
                <w:sz w:val="20"/>
              </w:rPr>
              <w:t xml:space="preserve">Производство в Кузбассе сельскохозяйственной техники, необходимой для почвозащитного и ресурсосберегающего земледелия</w:t>
            </w:r>
          </w:p>
        </w:tc>
      </w:tr>
      <w:tr>
        <w:tc>
          <w:tcPr>
            <w:tcW w:w="1134" w:type="dxa"/>
          </w:tcPr>
          <w:p>
            <w:pPr>
              <w:pStyle w:val="0"/>
            </w:pPr>
            <w:r>
              <w:rPr>
                <w:sz w:val="20"/>
              </w:rPr>
              <w:t xml:space="preserve">1</w:t>
            </w:r>
          </w:p>
        </w:tc>
        <w:tc>
          <w:tcPr>
            <w:tcW w:w="4139" w:type="dxa"/>
          </w:tcPr>
          <w:p>
            <w:pPr>
              <w:pStyle w:val="0"/>
            </w:pPr>
            <w:r>
              <w:rPr>
                <w:sz w:val="20"/>
              </w:rPr>
              <w:t xml:space="preserve">Совершенствование и модернизация сельскохозяйственной техники и рабочих органов для почвозащитного и ресурсосберегающего земледелия</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Ариткулов А.В.</w:t>
            </w:r>
          </w:p>
          <w:p>
            <w:pPr>
              <w:pStyle w:val="0"/>
              <w:jc w:val="center"/>
            </w:pPr>
            <w:r>
              <w:rPr>
                <w:sz w:val="20"/>
              </w:rPr>
              <w:t xml:space="preserve">ООО "Агро" (по согласованию)</w:t>
            </w:r>
          </w:p>
        </w:tc>
      </w:tr>
      <w:tr>
        <w:tc>
          <w:tcPr>
            <w:tcW w:w="1134" w:type="dxa"/>
          </w:tcPr>
          <w:p>
            <w:pPr>
              <w:pStyle w:val="0"/>
            </w:pPr>
            <w:r>
              <w:rPr>
                <w:sz w:val="20"/>
              </w:rPr>
              <w:t xml:space="preserve">Цель 2</w:t>
            </w:r>
          </w:p>
        </w:tc>
        <w:tc>
          <w:tcPr>
            <w:gridSpan w:val="3"/>
            <w:tcW w:w="7938" w:type="dxa"/>
          </w:tcPr>
          <w:p>
            <w:pPr>
              <w:pStyle w:val="0"/>
            </w:pPr>
            <w:r>
              <w:rPr>
                <w:sz w:val="20"/>
              </w:rPr>
              <w:t xml:space="preserve">Обучение и повышение квалификации по ведению почвозащитного и ресурсосберегающего сельского хозяйства Кузбасса</w:t>
            </w:r>
          </w:p>
        </w:tc>
      </w:tr>
      <w:tr>
        <w:tc>
          <w:tcPr>
            <w:tcW w:w="1134" w:type="dxa"/>
          </w:tcPr>
          <w:p>
            <w:pPr>
              <w:pStyle w:val="0"/>
            </w:pPr>
            <w:r>
              <w:rPr>
                <w:sz w:val="20"/>
              </w:rPr>
              <w:t xml:space="preserve">Задача 1</w:t>
            </w:r>
          </w:p>
        </w:tc>
        <w:tc>
          <w:tcPr>
            <w:gridSpan w:val="3"/>
            <w:tcW w:w="7938" w:type="dxa"/>
          </w:tcPr>
          <w:p>
            <w:pPr>
              <w:pStyle w:val="0"/>
            </w:pPr>
            <w:r>
              <w:rPr>
                <w:sz w:val="20"/>
              </w:rPr>
              <w:t xml:space="preserve">Создание сельскохозяйственных школ на территории Кузбасса, обучающих школьников почвозащитному и ресурсосберегающему земледелию, и организация прохождения практики студентами и аспирантами на предприятиях, применяющих почвозащитные и ресурсосберегающие технологии</w:t>
            </w:r>
          </w:p>
        </w:tc>
      </w:tr>
      <w:tr>
        <w:tc>
          <w:tcPr>
            <w:tcW w:w="1134" w:type="dxa"/>
          </w:tcPr>
          <w:p>
            <w:pPr>
              <w:pStyle w:val="0"/>
            </w:pPr>
            <w:r>
              <w:rPr>
                <w:sz w:val="20"/>
              </w:rPr>
              <w:t xml:space="preserve">1</w:t>
            </w:r>
          </w:p>
        </w:tc>
        <w:tc>
          <w:tcPr>
            <w:tcW w:w="4139" w:type="dxa"/>
          </w:tcPr>
          <w:p>
            <w:pPr>
              <w:pStyle w:val="0"/>
            </w:pPr>
            <w:r>
              <w:rPr>
                <w:sz w:val="20"/>
              </w:rPr>
              <w:t xml:space="preserve">Создание условий для формирования у учащихся представлений о современных методах почвозащитного и ресурсосберегающего земледелия через реализацию проекта "Школы научно-образовательного центра "Кузбасс"</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АНО "Научно-образовательный центр "Кузбасс" (по согласованию)</w:t>
            </w:r>
          </w:p>
        </w:tc>
      </w:tr>
      <w:tr>
        <w:tc>
          <w:tcPr>
            <w:tcW w:w="1134" w:type="dxa"/>
          </w:tcPr>
          <w:p>
            <w:pPr>
              <w:pStyle w:val="0"/>
            </w:pPr>
            <w:r>
              <w:rPr>
                <w:sz w:val="20"/>
              </w:rPr>
              <w:t xml:space="preserve">Задача 2</w:t>
            </w:r>
          </w:p>
        </w:tc>
        <w:tc>
          <w:tcPr>
            <w:gridSpan w:val="3"/>
            <w:tcW w:w="7938" w:type="dxa"/>
          </w:tcPr>
          <w:p>
            <w:pPr>
              <w:pStyle w:val="0"/>
            </w:pPr>
            <w:r>
              <w:rPr>
                <w:sz w:val="20"/>
              </w:rPr>
              <w:t xml:space="preserve">Обучение специалистов и фермеров Кузбасса новым технологиям и сельскохозяйственным методам</w:t>
            </w:r>
          </w:p>
        </w:tc>
      </w:tr>
      <w:tr>
        <w:tc>
          <w:tcPr>
            <w:tcW w:w="1134" w:type="dxa"/>
          </w:tcPr>
          <w:p>
            <w:pPr>
              <w:pStyle w:val="0"/>
            </w:pPr>
            <w:r>
              <w:rPr>
                <w:sz w:val="20"/>
              </w:rPr>
              <w:t xml:space="preserve">1</w:t>
            </w:r>
          </w:p>
        </w:tc>
        <w:tc>
          <w:tcPr>
            <w:tcW w:w="4139" w:type="dxa"/>
          </w:tcPr>
          <w:p>
            <w:pPr>
              <w:pStyle w:val="0"/>
            </w:pPr>
            <w:r>
              <w:rPr>
                <w:sz w:val="20"/>
              </w:rPr>
              <w:t xml:space="preserve">Проведение Агрофорума. Информирование работников сельскохозяйственных предприятий о характеристиках используемых пестицидов и агрохимикатов, особенностях их воздействия на организм человека, мерах предосторожности при работе с ними, правилах производственной и личной гигиены</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Ариткулов А.В.</w:t>
            </w:r>
          </w:p>
          <w:p>
            <w:pPr>
              <w:pStyle w:val="0"/>
              <w:jc w:val="center"/>
            </w:pPr>
            <w:r>
              <w:rPr>
                <w:sz w:val="20"/>
              </w:rPr>
              <w:t xml:space="preserve">Управление Федеральной службы по надзору в сфере защиты прав потребителей и благополучия человека по Кемеровской области - Кузбассу (по согласованию)</w:t>
            </w:r>
          </w:p>
          <w:p>
            <w:pPr>
              <w:pStyle w:val="0"/>
              <w:jc w:val="center"/>
            </w:pPr>
            <w:r>
              <w:rPr>
                <w:sz w:val="20"/>
              </w:rPr>
              <w:t xml:space="preserve">филиал ФГБУ "Россельхозцентр" по Кемеровской области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Опережающая подготовка работников предприятий Кузбасса по программам профессиональной переподготовки по профессиям: сельскохозяйственный эколог, оператор автоматизированной сельхозтехники для формирования "зеленых" навыков (компетенций) на стыке предпринимательства, цифровых технологий и проектного мышления</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ФГБОУ ВО "Кузбасская государственная сельскохозяйственная академия" (по согласованию)</w:t>
            </w:r>
          </w:p>
        </w:tc>
      </w:tr>
      <w:tr>
        <w:tc>
          <w:tcPr>
            <w:tcW w:w="1134" w:type="dxa"/>
          </w:tcPr>
          <w:p>
            <w:pPr>
              <w:pStyle w:val="0"/>
            </w:pPr>
            <w:r>
              <w:rPr>
                <w:sz w:val="20"/>
              </w:rPr>
              <w:t xml:space="preserve">3</w:t>
            </w:r>
          </w:p>
        </w:tc>
        <w:tc>
          <w:tcPr>
            <w:tcW w:w="4139" w:type="dxa"/>
          </w:tcPr>
          <w:p>
            <w:pPr>
              <w:pStyle w:val="0"/>
            </w:pPr>
            <w:r>
              <w:rPr>
                <w:sz w:val="20"/>
              </w:rPr>
              <w:t xml:space="preserve">Организация опережающей подготовки работников предприятий Кузбасса: разработка и реализация программ профессиональной переподготовки для формирования навыков (компетенций) на стыке предпринимательства, цифровых технологий и проектного мышления: ГМО-агроном</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ФГБОУ ВО "Кузбасская государственная сельскохозяйственная академия" (по согласованию)</w:t>
            </w:r>
          </w:p>
        </w:tc>
      </w:tr>
      <w:tr>
        <w:tc>
          <w:tcPr>
            <w:tcW w:w="1134" w:type="dxa"/>
          </w:tcPr>
          <w:p>
            <w:pPr>
              <w:pStyle w:val="0"/>
            </w:pPr>
            <w:r>
              <w:rPr>
                <w:sz w:val="20"/>
              </w:rPr>
              <w:t xml:space="preserve">Задача 3</w:t>
            </w:r>
          </w:p>
        </w:tc>
        <w:tc>
          <w:tcPr>
            <w:gridSpan w:val="3"/>
            <w:tcW w:w="7938" w:type="dxa"/>
          </w:tcPr>
          <w:p>
            <w:pPr>
              <w:pStyle w:val="0"/>
            </w:pPr>
            <w:r>
              <w:rPr>
                <w:sz w:val="20"/>
              </w:rPr>
              <w:t xml:space="preserve">Реализация ознакомительных поездок, полевых дней и прочих возможностей для того, чтобы фермеры могли встречаться друг с другом и обсуждать интересующие их вопросы</w:t>
            </w:r>
          </w:p>
        </w:tc>
      </w:tr>
      <w:tr>
        <w:tc>
          <w:tcPr>
            <w:tcW w:w="1134" w:type="dxa"/>
          </w:tcPr>
          <w:p>
            <w:pPr>
              <w:pStyle w:val="0"/>
            </w:pPr>
            <w:r>
              <w:rPr>
                <w:sz w:val="20"/>
              </w:rPr>
              <w:t xml:space="preserve">1</w:t>
            </w:r>
          </w:p>
        </w:tc>
        <w:tc>
          <w:tcPr>
            <w:tcW w:w="4139" w:type="dxa"/>
          </w:tcPr>
          <w:p>
            <w:pPr>
              <w:pStyle w:val="0"/>
            </w:pPr>
            <w:r>
              <w:rPr>
                <w:sz w:val="20"/>
              </w:rPr>
              <w:t xml:space="preserve">Проведение Дня поля, семинаров, конференций на территории Кемеровской области - Кузбасса и других регионов Российской Федерации в рамках всероссийского и регионального Дня поля</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Задача 4</w:t>
            </w:r>
          </w:p>
        </w:tc>
        <w:tc>
          <w:tcPr>
            <w:gridSpan w:val="3"/>
            <w:tcW w:w="7938" w:type="dxa"/>
          </w:tcPr>
          <w:p>
            <w:pPr>
              <w:pStyle w:val="0"/>
            </w:pPr>
            <w:r>
              <w:rPr>
                <w:sz w:val="20"/>
              </w:rPr>
              <w:t xml:space="preserve">Сотрудничество с АНО "Научно-образовательный центр "Кузбасс", ФГБОУ ВО "Кузбасская государственная сельскохозяйственная академия" и Кемеровским государственным университетом для обучения почвозащитному и ресурсосберегающему земледелию</w:t>
            </w:r>
          </w:p>
        </w:tc>
      </w:tr>
      <w:tr>
        <w:tc>
          <w:tcPr>
            <w:tcW w:w="1134" w:type="dxa"/>
          </w:tcPr>
          <w:p>
            <w:pPr>
              <w:pStyle w:val="0"/>
            </w:pPr>
            <w:r>
              <w:rPr>
                <w:sz w:val="20"/>
              </w:rPr>
              <w:t xml:space="preserve">1</w:t>
            </w:r>
          </w:p>
        </w:tc>
        <w:tc>
          <w:tcPr>
            <w:tcW w:w="4139" w:type="dxa"/>
          </w:tcPr>
          <w:p>
            <w:pPr>
              <w:pStyle w:val="0"/>
            </w:pPr>
            <w:r>
              <w:rPr>
                <w:sz w:val="20"/>
              </w:rPr>
              <w:t xml:space="preserve">Опережающая подготовка работников предприятий Кузбасса по программам профессиональной переподготовки по профессиям - сельскохозяйственный эколог, оператор автоматизированной сельхозтехники для формирования "зеленых" навыков (компетенций) на стыке предпринимательства, цифровых технологий и проектного мышления</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ФГБОУ ВО "Кузбасская государственная сельскохозяйственная академия" (по согласованию)</w:t>
            </w:r>
          </w:p>
        </w:tc>
      </w:tr>
      <w:tr>
        <w:tc>
          <w:tcPr>
            <w:tcW w:w="1134" w:type="dxa"/>
          </w:tcPr>
          <w:p>
            <w:pPr>
              <w:pStyle w:val="0"/>
            </w:pPr>
            <w:r>
              <w:rPr>
                <w:sz w:val="20"/>
              </w:rPr>
              <w:t xml:space="preserve">Цель 3</w:t>
            </w:r>
          </w:p>
        </w:tc>
        <w:tc>
          <w:tcPr>
            <w:gridSpan w:val="3"/>
            <w:tcW w:w="7938" w:type="dxa"/>
          </w:tcPr>
          <w:p>
            <w:pPr>
              <w:pStyle w:val="0"/>
            </w:pPr>
            <w:r>
              <w:rPr>
                <w:sz w:val="20"/>
              </w:rPr>
              <w:t xml:space="preserve">Создание учебных сельскохозяйственных полей (площадок) на территории Кузбасса</w:t>
            </w:r>
          </w:p>
        </w:tc>
      </w:tr>
      <w:tr>
        <w:tc>
          <w:tcPr>
            <w:tcW w:w="1134" w:type="dxa"/>
          </w:tcPr>
          <w:p>
            <w:pPr>
              <w:pStyle w:val="0"/>
            </w:pPr>
            <w:r>
              <w:rPr>
                <w:sz w:val="20"/>
              </w:rPr>
              <w:t xml:space="preserve">Задача 1</w:t>
            </w:r>
          </w:p>
        </w:tc>
        <w:tc>
          <w:tcPr>
            <w:gridSpan w:val="3"/>
            <w:tcW w:w="7938" w:type="dxa"/>
          </w:tcPr>
          <w:p>
            <w:pPr>
              <w:pStyle w:val="0"/>
            </w:pPr>
            <w:r>
              <w:rPr>
                <w:sz w:val="20"/>
              </w:rPr>
              <w:t xml:space="preserve">Выделение Правительством Кузбасса территорий для создания экспериментальных площадок (учебных полей) с целью апробации почвозащитных и ресурсосберегающих технологий и эффективных удобрений сельскохозяйственными производителями</w:t>
            </w:r>
          </w:p>
        </w:tc>
      </w:tr>
      <w:tr>
        <w:tc>
          <w:tcPr>
            <w:tcW w:w="1134" w:type="dxa"/>
          </w:tcPr>
          <w:p>
            <w:pPr>
              <w:pStyle w:val="0"/>
            </w:pPr>
            <w:r>
              <w:rPr>
                <w:sz w:val="20"/>
              </w:rPr>
              <w:t xml:space="preserve">1</w:t>
            </w:r>
          </w:p>
        </w:tc>
        <w:tc>
          <w:tcPr>
            <w:tcW w:w="4139" w:type="dxa"/>
          </w:tcPr>
          <w:p>
            <w:pPr>
              <w:pStyle w:val="0"/>
            </w:pPr>
            <w:r>
              <w:rPr>
                <w:sz w:val="20"/>
              </w:rPr>
              <w:t xml:space="preserve">Предоставление органами власти Кузбасса земельных участков научным и образовательным учреждениям с целью внедрения почвозащитных и ресурсосберегающих технологий</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Казаченко О.А.</w:t>
            </w:r>
          </w:p>
          <w:p>
            <w:pPr>
              <w:pStyle w:val="0"/>
              <w:jc w:val="center"/>
            </w:pPr>
            <w:r>
              <w:rPr>
                <w:sz w:val="20"/>
              </w:rPr>
              <w:t xml:space="preserve">Ариткулов А.В.</w:t>
            </w:r>
          </w:p>
        </w:tc>
      </w:tr>
      <w:tr>
        <w:tc>
          <w:tcPr>
            <w:tcW w:w="1134" w:type="dxa"/>
          </w:tcPr>
          <w:p>
            <w:pPr>
              <w:pStyle w:val="0"/>
            </w:pPr>
            <w:r>
              <w:rPr>
                <w:sz w:val="20"/>
              </w:rPr>
              <w:t xml:space="preserve">Задача 2</w:t>
            </w:r>
          </w:p>
        </w:tc>
        <w:tc>
          <w:tcPr>
            <w:gridSpan w:val="3"/>
            <w:tcW w:w="7938" w:type="dxa"/>
          </w:tcPr>
          <w:p>
            <w:pPr>
              <w:pStyle w:val="0"/>
            </w:pPr>
            <w:r>
              <w:rPr>
                <w:sz w:val="20"/>
              </w:rPr>
              <w:t xml:space="preserve">Утверждение регламентирующих процедур, позволяющих проводить испытания на экспериментальных сельскохозяйственных площадках</w:t>
            </w:r>
          </w:p>
        </w:tc>
      </w:tr>
      <w:tr>
        <w:tc>
          <w:tcPr>
            <w:tcW w:w="1134" w:type="dxa"/>
          </w:tcPr>
          <w:p>
            <w:pPr>
              <w:pStyle w:val="0"/>
            </w:pPr>
            <w:r>
              <w:rPr>
                <w:sz w:val="20"/>
              </w:rPr>
              <w:t xml:space="preserve">1</w:t>
            </w:r>
          </w:p>
        </w:tc>
        <w:tc>
          <w:tcPr>
            <w:tcW w:w="4139" w:type="dxa"/>
          </w:tcPr>
          <w:p>
            <w:pPr>
              <w:pStyle w:val="0"/>
            </w:pPr>
            <w:r>
              <w:rPr>
                <w:sz w:val="20"/>
              </w:rPr>
              <w:t xml:space="preserve">Проведение испытаний на экспериментальных площадках в соответствии с разработанным техническим заданием</w:t>
            </w:r>
          </w:p>
        </w:tc>
        <w:tc>
          <w:tcPr>
            <w:tcW w:w="1361" w:type="dxa"/>
          </w:tcPr>
          <w:p>
            <w:pPr>
              <w:pStyle w:val="0"/>
              <w:jc w:val="center"/>
            </w:pPr>
            <w:r>
              <w:rPr>
                <w:sz w:val="20"/>
              </w:rPr>
              <w:t xml:space="preserve">2035 год</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Задача 3</w:t>
            </w:r>
          </w:p>
        </w:tc>
        <w:tc>
          <w:tcPr>
            <w:gridSpan w:val="3"/>
            <w:tcW w:w="7938" w:type="dxa"/>
          </w:tcPr>
          <w:p>
            <w:pPr>
              <w:pStyle w:val="0"/>
            </w:pPr>
            <w:r>
              <w:rPr>
                <w:sz w:val="20"/>
              </w:rPr>
              <w:t xml:space="preserve">Распространение положительного опыта фермеров Кузбасса - лидеров в использовании ресурсосберегающих и почвозащитных технологий</w:t>
            </w:r>
          </w:p>
        </w:tc>
      </w:tr>
      <w:tr>
        <w:tc>
          <w:tcPr>
            <w:tcW w:w="1134" w:type="dxa"/>
          </w:tcPr>
          <w:p>
            <w:pPr>
              <w:pStyle w:val="0"/>
            </w:pPr>
            <w:r>
              <w:rPr>
                <w:sz w:val="20"/>
              </w:rPr>
              <w:t xml:space="preserve">1</w:t>
            </w:r>
          </w:p>
        </w:tc>
        <w:tc>
          <w:tcPr>
            <w:tcW w:w="4139" w:type="dxa"/>
          </w:tcPr>
          <w:p>
            <w:pPr>
              <w:pStyle w:val="0"/>
            </w:pPr>
            <w:r>
              <w:rPr>
                <w:sz w:val="20"/>
              </w:rPr>
              <w:t xml:space="preserve">Проведение Дня поля, семинаров, конференций</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Цель 4</w:t>
            </w:r>
          </w:p>
        </w:tc>
        <w:tc>
          <w:tcPr>
            <w:gridSpan w:val="3"/>
            <w:tcW w:w="7938" w:type="dxa"/>
          </w:tcPr>
          <w:p>
            <w:pPr>
              <w:pStyle w:val="0"/>
            </w:pPr>
            <w:r>
              <w:rPr>
                <w:sz w:val="20"/>
              </w:rPr>
              <w:t xml:space="preserve">Развитие экспортно ориентированных производств сельскохозяйственной продукции Кузбасса</w:t>
            </w:r>
          </w:p>
        </w:tc>
      </w:tr>
      <w:tr>
        <w:tc>
          <w:tcPr>
            <w:tcW w:w="1134" w:type="dxa"/>
          </w:tcPr>
          <w:p>
            <w:pPr>
              <w:pStyle w:val="0"/>
            </w:pPr>
            <w:r>
              <w:rPr>
                <w:sz w:val="20"/>
              </w:rPr>
              <w:t xml:space="preserve">Задача 1</w:t>
            </w:r>
          </w:p>
        </w:tc>
        <w:tc>
          <w:tcPr>
            <w:tcW w:w="4139" w:type="dxa"/>
          </w:tcPr>
          <w:p>
            <w:pPr>
              <w:pStyle w:val="0"/>
            </w:pPr>
            <w:r>
              <w:rPr>
                <w:sz w:val="20"/>
              </w:rPr>
              <w:t xml:space="preserve">Развитие экспорта сельскохозяйственной продукции Кузбасса с ориентацией на Китай</w:t>
            </w:r>
          </w:p>
        </w:tc>
        <w:tc>
          <w:tcPr>
            <w:tcW w:w="1361" w:type="dxa"/>
          </w:tcPr>
          <w:p>
            <w:pPr>
              <w:pStyle w:val="0"/>
            </w:pPr>
            <w:r>
              <w:rPr>
                <w:sz w:val="20"/>
              </w:rPr>
            </w:r>
          </w:p>
        </w:tc>
        <w:tc>
          <w:tcPr>
            <w:tcW w:w="2438" w:type="dxa"/>
          </w:tcPr>
          <w:p>
            <w:pPr>
              <w:pStyle w:val="0"/>
            </w:pPr>
            <w:r>
              <w:rPr>
                <w:sz w:val="20"/>
              </w:rPr>
            </w:r>
          </w:p>
        </w:tc>
      </w:tr>
      <w:tr>
        <w:tc>
          <w:tcPr>
            <w:tcW w:w="1134" w:type="dxa"/>
          </w:tcPr>
          <w:p>
            <w:pPr>
              <w:pStyle w:val="0"/>
            </w:pPr>
            <w:r>
              <w:rPr>
                <w:sz w:val="20"/>
              </w:rPr>
              <w:t xml:space="preserve">1</w:t>
            </w:r>
          </w:p>
        </w:tc>
        <w:tc>
          <w:tcPr>
            <w:tcW w:w="4139" w:type="dxa"/>
          </w:tcPr>
          <w:p>
            <w:pPr>
              <w:pStyle w:val="0"/>
            </w:pPr>
            <w:r>
              <w:rPr>
                <w:sz w:val="20"/>
              </w:rPr>
              <w:t xml:space="preserve">Информирование сельскохозяйственных предприятий с целью оказания консультационной и финансовой поддержки предприятиям - участникам внешнеэкономической деятельности</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2</w:t>
            </w:r>
          </w:p>
        </w:tc>
        <w:tc>
          <w:tcPr>
            <w:tcW w:w="4139" w:type="dxa"/>
          </w:tcPr>
          <w:p>
            <w:pPr>
              <w:pStyle w:val="0"/>
            </w:pPr>
            <w:r>
              <w:rPr>
                <w:sz w:val="20"/>
              </w:rPr>
              <w:t xml:space="preserve">Обеспечение государственной поддержки производства экспортно ориентированной продукции сельского хозяйства</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Задача 2</w:t>
            </w:r>
          </w:p>
        </w:tc>
        <w:tc>
          <w:tcPr>
            <w:gridSpan w:val="3"/>
            <w:tcW w:w="7938" w:type="dxa"/>
          </w:tcPr>
          <w:p>
            <w:pPr>
              <w:pStyle w:val="0"/>
            </w:pPr>
            <w:r>
              <w:rPr>
                <w:sz w:val="20"/>
              </w:rPr>
              <w:t xml:space="preserve">Развитие экспорта органической продукции сельского хозяйства под брендами "Сибирское здоровье" или "Кемеровские дары"</w:t>
            </w:r>
          </w:p>
        </w:tc>
      </w:tr>
      <w:tr>
        <w:tc>
          <w:tcPr>
            <w:tcW w:w="1134" w:type="dxa"/>
          </w:tcPr>
          <w:p>
            <w:pPr>
              <w:pStyle w:val="0"/>
            </w:pPr>
            <w:r>
              <w:rPr>
                <w:sz w:val="20"/>
              </w:rPr>
              <w:t xml:space="preserve">1</w:t>
            </w:r>
          </w:p>
        </w:tc>
        <w:tc>
          <w:tcPr>
            <w:tcW w:w="4139" w:type="dxa"/>
          </w:tcPr>
          <w:p>
            <w:pPr>
              <w:pStyle w:val="0"/>
            </w:pPr>
            <w:r>
              <w:rPr>
                <w:sz w:val="20"/>
              </w:rPr>
              <w:t xml:space="preserve">Содействие развитию экспорта органической продукции сельского хозяйства</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АНО "Центр поддержки экспорта Кузбасса" (по согласованию)</w:t>
            </w:r>
          </w:p>
        </w:tc>
      </w:tr>
      <w:tr>
        <w:tc>
          <w:tcPr>
            <w:tcW w:w="1134" w:type="dxa"/>
          </w:tcPr>
          <w:p>
            <w:pPr>
              <w:pStyle w:val="0"/>
            </w:pPr>
            <w:r>
              <w:rPr>
                <w:sz w:val="20"/>
              </w:rPr>
              <w:t xml:space="preserve">Задача 3</w:t>
            </w:r>
          </w:p>
        </w:tc>
        <w:tc>
          <w:tcPr>
            <w:gridSpan w:val="3"/>
            <w:tcW w:w="7938" w:type="dxa"/>
          </w:tcPr>
          <w:p>
            <w:pPr>
              <w:pStyle w:val="0"/>
            </w:pPr>
            <w:r>
              <w:rPr>
                <w:sz w:val="20"/>
              </w:rPr>
              <w:t xml:space="preserve">Анализ локализации и экологического мониторинга сельскохозяйственных земель на территории Кузбасса. Оценка логистических издержек возделывания земель</w:t>
            </w:r>
          </w:p>
        </w:tc>
      </w:tr>
      <w:tr>
        <w:tc>
          <w:tcPr>
            <w:tcW w:w="1134" w:type="dxa"/>
          </w:tcPr>
          <w:p>
            <w:pPr>
              <w:pStyle w:val="0"/>
            </w:pPr>
            <w:r>
              <w:rPr>
                <w:sz w:val="20"/>
              </w:rPr>
              <w:t xml:space="preserve">1</w:t>
            </w:r>
          </w:p>
        </w:tc>
        <w:tc>
          <w:tcPr>
            <w:tcW w:w="4139" w:type="dxa"/>
          </w:tcPr>
          <w:p>
            <w:pPr>
              <w:pStyle w:val="0"/>
            </w:pPr>
            <w:r>
              <w:rPr>
                <w:sz w:val="20"/>
              </w:rPr>
              <w:t xml:space="preserve">Проведение экологического мониторинга сельскохозяйственных земель на территории Кемеровской области - Кузбасса</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Ариткулов А.В.</w:t>
            </w:r>
          </w:p>
          <w:p>
            <w:pPr>
              <w:pStyle w:val="0"/>
              <w:jc w:val="center"/>
            </w:pPr>
            <w:r>
              <w:rPr>
                <w:sz w:val="20"/>
              </w:rPr>
              <w:t xml:space="preserve">ФГБУ ЦАС "Кемеровский"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Проведение фитосанитарного мониторинга с целью выявления вредных организмов, имеющих карантинное значение для стран - импортеров российского зерна</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Филиал ФГБУ "Россельхозцентр" по Кемеровской области (по согласованию)</w:t>
            </w:r>
          </w:p>
        </w:tc>
      </w:tr>
      <w:tr>
        <w:tc>
          <w:tcPr>
            <w:tcW w:w="1134" w:type="dxa"/>
          </w:tcPr>
          <w:p>
            <w:pPr>
              <w:pStyle w:val="0"/>
            </w:pPr>
            <w:r>
              <w:rPr>
                <w:sz w:val="20"/>
              </w:rPr>
              <w:t xml:space="preserve">Задача 4</w:t>
            </w:r>
          </w:p>
        </w:tc>
        <w:tc>
          <w:tcPr>
            <w:gridSpan w:val="3"/>
            <w:tcW w:w="7938" w:type="dxa"/>
          </w:tcPr>
          <w:p>
            <w:pPr>
              <w:pStyle w:val="0"/>
            </w:pPr>
            <w:r>
              <w:rPr>
                <w:sz w:val="20"/>
              </w:rPr>
              <w:t xml:space="preserve">Создание программ обучения и подготовки специалистов по ведению органического земледелия</w:t>
            </w:r>
          </w:p>
        </w:tc>
      </w:tr>
      <w:tr>
        <w:tc>
          <w:tcPr>
            <w:tcW w:w="1134" w:type="dxa"/>
          </w:tcPr>
          <w:p>
            <w:pPr>
              <w:pStyle w:val="0"/>
            </w:pPr>
            <w:r>
              <w:rPr>
                <w:sz w:val="20"/>
              </w:rPr>
              <w:t xml:space="preserve">1</w:t>
            </w:r>
          </w:p>
        </w:tc>
        <w:tc>
          <w:tcPr>
            <w:tcW w:w="4139" w:type="dxa"/>
          </w:tcPr>
          <w:p>
            <w:pPr>
              <w:pStyle w:val="0"/>
            </w:pPr>
            <w:r>
              <w:rPr>
                <w:sz w:val="20"/>
              </w:rPr>
              <w:t xml:space="preserve">Опережающая подготовка работников предприятий Кузбасса по программам профессиональной переподготовки по профессии эко-агронома</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ФГБОУ ВО "Кузбасская государственная сельскохозяйственная академия" (по согласованию)</w:t>
            </w:r>
          </w:p>
        </w:tc>
      </w:tr>
      <w:tr>
        <w:tc>
          <w:tcPr>
            <w:tcW w:w="1134" w:type="dxa"/>
          </w:tcPr>
          <w:p>
            <w:pPr>
              <w:pStyle w:val="0"/>
            </w:pPr>
            <w:r>
              <w:rPr>
                <w:sz w:val="20"/>
              </w:rPr>
              <w:t xml:space="preserve">Задача 5</w:t>
            </w:r>
          </w:p>
        </w:tc>
        <w:tc>
          <w:tcPr>
            <w:gridSpan w:val="3"/>
            <w:tcW w:w="7938" w:type="dxa"/>
          </w:tcPr>
          <w:p>
            <w:pPr>
              <w:pStyle w:val="0"/>
            </w:pPr>
            <w:r>
              <w:rPr>
                <w:sz w:val="20"/>
              </w:rPr>
              <w:t xml:space="preserve">Разработка правовых документов по ведению органического сельского хозяйства</w:t>
            </w:r>
          </w:p>
        </w:tc>
      </w:tr>
      <w:tr>
        <w:tc>
          <w:tcPr>
            <w:tcW w:w="1134" w:type="dxa"/>
          </w:tcPr>
          <w:p>
            <w:pPr>
              <w:pStyle w:val="0"/>
            </w:pPr>
            <w:r>
              <w:rPr>
                <w:sz w:val="20"/>
              </w:rPr>
              <w:t xml:space="preserve">1</w:t>
            </w:r>
          </w:p>
        </w:tc>
        <w:tc>
          <w:tcPr>
            <w:tcW w:w="4139" w:type="dxa"/>
          </w:tcPr>
          <w:p>
            <w:pPr>
              <w:pStyle w:val="0"/>
            </w:pPr>
            <w:r>
              <w:rPr>
                <w:sz w:val="20"/>
              </w:rPr>
              <w:t xml:space="preserve">Осуществление региональных мер поддержки, направленных на стимулирование перехода сельхозтоваропроизводителей на производство органической продукции</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Задача 6</w:t>
            </w:r>
          </w:p>
        </w:tc>
        <w:tc>
          <w:tcPr>
            <w:gridSpan w:val="3"/>
            <w:tcW w:w="7938" w:type="dxa"/>
          </w:tcPr>
          <w:p>
            <w:pPr>
              <w:pStyle w:val="0"/>
            </w:pPr>
            <w:r>
              <w:rPr>
                <w:sz w:val="20"/>
              </w:rPr>
              <w:t xml:space="preserve">Реализация погектарных выплат сельхозпроизводителям, переходящим на органическое сельское хозяйство; предоставление субсидий для покрытия расходов на сертификацию и инспекцию; льготное кредитование для производителей органической продукции</w:t>
            </w:r>
          </w:p>
        </w:tc>
      </w:tr>
      <w:tr>
        <w:tc>
          <w:tcPr>
            <w:tcW w:w="1134" w:type="dxa"/>
          </w:tcPr>
          <w:p>
            <w:pPr>
              <w:pStyle w:val="0"/>
            </w:pPr>
            <w:r>
              <w:rPr>
                <w:sz w:val="20"/>
              </w:rPr>
              <w:t xml:space="preserve">1</w:t>
            </w:r>
          </w:p>
        </w:tc>
        <w:tc>
          <w:tcPr>
            <w:tcW w:w="4139" w:type="dxa"/>
          </w:tcPr>
          <w:p>
            <w:pPr>
              <w:pStyle w:val="0"/>
            </w:pPr>
            <w:r>
              <w:rPr>
                <w:sz w:val="20"/>
              </w:rPr>
              <w:t xml:space="preserve">Предоставление погектарной субсидии сельхозпроизводителям, переходящим на органическое сельское хозяйство</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2</w:t>
            </w:r>
          </w:p>
        </w:tc>
        <w:tc>
          <w:tcPr>
            <w:tcW w:w="4139" w:type="dxa"/>
          </w:tcPr>
          <w:p>
            <w:pPr>
              <w:pStyle w:val="0"/>
            </w:pPr>
            <w:r>
              <w:rPr>
                <w:sz w:val="20"/>
              </w:rPr>
              <w:t xml:space="preserve">Предоставление субсидий для покрытия расходов на сертификацию и инспекцию для производителей органической продукции</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Задача 7</w:t>
            </w:r>
          </w:p>
        </w:tc>
        <w:tc>
          <w:tcPr>
            <w:gridSpan w:val="3"/>
            <w:tcW w:w="7938" w:type="dxa"/>
          </w:tcPr>
          <w:p>
            <w:pPr>
              <w:pStyle w:val="0"/>
            </w:pPr>
            <w:r>
              <w:rPr>
                <w:sz w:val="20"/>
              </w:rPr>
              <w:t xml:space="preserve">Налаживание производства семян для органического сельского хозяйства</w:t>
            </w:r>
          </w:p>
        </w:tc>
      </w:tr>
      <w:tr>
        <w:tc>
          <w:tcPr>
            <w:tcW w:w="1134" w:type="dxa"/>
          </w:tcPr>
          <w:p>
            <w:pPr>
              <w:pStyle w:val="0"/>
            </w:pPr>
            <w:r>
              <w:rPr>
                <w:sz w:val="20"/>
              </w:rPr>
              <w:t xml:space="preserve">1</w:t>
            </w:r>
          </w:p>
        </w:tc>
        <w:tc>
          <w:tcPr>
            <w:tcW w:w="4139" w:type="dxa"/>
          </w:tcPr>
          <w:p>
            <w:pPr>
              <w:pStyle w:val="0"/>
            </w:pPr>
            <w:r>
              <w:rPr>
                <w:sz w:val="20"/>
              </w:rPr>
              <w:t xml:space="preserve">Разработка модели сортов сельскохозяйственных культур, перспективных для перехода на органическое сельское хозяйство</w:t>
            </w:r>
          </w:p>
        </w:tc>
        <w:tc>
          <w:tcPr>
            <w:tcW w:w="1361" w:type="dxa"/>
          </w:tcPr>
          <w:p>
            <w:pPr>
              <w:pStyle w:val="0"/>
              <w:jc w:val="center"/>
            </w:pPr>
            <w:r>
              <w:rPr>
                <w:sz w:val="20"/>
              </w:rPr>
              <w:t xml:space="preserve">2030 год, 2033 год, 2035 год</w:t>
            </w:r>
          </w:p>
        </w:tc>
        <w:tc>
          <w:tcPr>
            <w:tcW w:w="2438" w:type="dxa"/>
          </w:tcPr>
          <w:p>
            <w:pPr>
              <w:pStyle w:val="0"/>
              <w:jc w:val="center"/>
            </w:pPr>
            <w:r>
              <w:rPr>
                <w:sz w:val="20"/>
              </w:rPr>
              <w:t xml:space="preserve">Ариткулов А.В.</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Кемеровский НИИСХ - филиал СФНЦА РАН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Определение посевных качеств семян и исследование их на наличие вредителей и возбудителей болезней</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Филиал ФГБУ "Россельхозцентр" по Кемеровской области (по согласованию)</w:t>
            </w:r>
          </w:p>
        </w:tc>
      </w:tr>
      <w:tr>
        <w:tc>
          <w:tcPr>
            <w:tcW w:w="1134" w:type="dxa"/>
          </w:tcPr>
          <w:p>
            <w:pPr>
              <w:pStyle w:val="0"/>
            </w:pPr>
            <w:r>
              <w:rPr>
                <w:sz w:val="20"/>
              </w:rPr>
              <w:t xml:space="preserve">Задача 8</w:t>
            </w:r>
          </w:p>
        </w:tc>
        <w:tc>
          <w:tcPr>
            <w:gridSpan w:val="3"/>
            <w:tcW w:w="7938" w:type="dxa"/>
          </w:tcPr>
          <w:p>
            <w:pPr>
              <w:pStyle w:val="0"/>
            </w:pPr>
            <w:r>
              <w:rPr>
                <w:sz w:val="20"/>
              </w:rPr>
              <w:t xml:space="preserve">Обеспечение консультационной поддержки и развитие платформ для электронной торговли органической продукцией</w:t>
            </w:r>
          </w:p>
        </w:tc>
      </w:tr>
      <w:tr>
        <w:tc>
          <w:tcPr>
            <w:tcW w:w="1134" w:type="dxa"/>
          </w:tcPr>
          <w:p>
            <w:pPr>
              <w:pStyle w:val="0"/>
            </w:pPr>
            <w:r>
              <w:rPr>
                <w:sz w:val="20"/>
              </w:rPr>
              <w:t xml:space="preserve">1</w:t>
            </w:r>
          </w:p>
        </w:tc>
        <w:tc>
          <w:tcPr>
            <w:tcW w:w="4139" w:type="dxa"/>
          </w:tcPr>
          <w:p>
            <w:pPr>
              <w:pStyle w:val="0"/>
            </w:pPr>
            <w:r>
              <w:rPr>
                <w:sz w:val="20"/>
              </w:rPr>
              <w:t xml:space="preserve">Оказание консультационной поддержки с целью обучения торговле органической продукцией на электронной платформе</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АНО "Центр поддержки экспорта Кузбасса" (по согласованию)</w:t>
            </w:r>
          </w:p>
        </w:tc>
      </w:tr>
      <w:tr>
        <w:tc>
          <w:tcPr>
            <w:tcW w:w="1134" w:type="dxa"/>
          </w:tcPr>
          <w:p>
            <w:pPr>
              <w:pStyle w:val="0"/>
            </w:pPr>
            <w:r>
              <w:rPr>
                <w:sz w:val="20"/>
              </w:rPr>
              <w:t xml:space="preserve">Задача 9</w:t>
            </w:r>
          </w:p>
        </w:tc>
        <w:tc>
          <w:tcPr>
            <w:gridSpan w:val="3"/>
            <w:tcW w:w="7938" w:type="dxa"/>
          </w:tcPr>
          <w:p>
            <w:pPr>
              <w:pStyle w:val="0"/>
            </w:pPr>
            <w:r>
              <w:rPr>
                <w:sz w:val="20"/>
              </w:rPr>
              <w:t xml:space="preserve">Продвижение органических продуктов питания на платформе торгового дома KuzbassTrade</w:t>
            </w:r>
          </w:p>
        </w:tc>
      </w:tr>
      <w:tr>
        <w:tc>
          <w:tcPr>
            <w:tcW w:w="1134" w:type="dxa"/>
          </w:tcPr>
          <w:p>
            <w:pPr>
              <w:pStyle w:val="0"/>
            </w:pPr>
            <w:r>
              <w:rPr>
                <w:sz w:val="20"/>
              </w:rPr>
              <w:t xml:space="preserve">1</w:t>
            </w:r>
          </w:p>
        </w:tc>
        <w:tc>
          <w:tcPr>
            <w:tcW w:w="4139" w:type="dxa"/>
          </w:tcPr>
          <w:p>
            <w:pPr>
              <w:pStyle w:val="0"/>
            </w:pPr>
            <w:r>
              <w:rPr>
                <w:sz w:val="20"/>
              </w:rPr>
              <w:t xml:space="preserve">Информирование о деятельности и товарах платформы торгового дома KuzbassTrade</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АНО "Центр поддержки экспорта Кузбасса" (по согласованию)</w:t>
            </w:r>
          </w:p>
        </w:tc>
      </w:tr>
      <w:tr>
        <w:tc>
          <w:tcPr>
            <w:tcW w:w="1134" w:type="dxa"/>
          </w:tcPr>
          <w:p>
            <w:pPr>
              <w:pStyle w:val="0"/>
            </w:pPr>
            <w:r>
              <w:rPr>
                <w:sz w:val="20"/>
              </w:rPr>
              <w:t xml:space="preserve">Цель 5</w:t>
            </w:r>
          </w:p>
        </w:tc>
        <w:tc>
          <w:tcPr>
            <w:gridSpan w:val="3"/>
            <w:tcW w:w="7938" w:type="dxa"/>
          </w:tcPr>
          <w:p>
            <w:pPr>
              <w:pStyle w:val="0"/>
            </w:pPr>
            <w:r>
              <w:rPr>
                <w:sz w:val="20"/>
              </w:rPr>
              <w:t xml:space="preserve">Внедрение инноваций в процессы производства продукции животноводства в Кузбассе</w:t>
            </w:r>
          </w:p>
        </w:tc>
      </w:tr>
      <w:tr>
        <w:tc>
          <w:tcPr>
            <w:tcW w:w="1134" w:type="dxa"/>
          </w:tcPr>
          <w:p>
            <w:pPr>
              <w:pStyle w:val="0"/>
            </w:pPr>
            <w:r>
              <w:rPr>
                <w:sz w:val="20"/>
              </w:rPr>
              <w:t xml:space="preserve">Задача 1</w:t>
            </w:r>
          </w:p>
        </w:tc>
        <w:tc>
          <w:tcPr>
            <w:gridSpan w:val="3"/>
            <w:tcW w:w="7938" w:type="dxa"/>
          </w:tcPr>
          <w:p>
            <w:pPr>
              <w:pStyle w:val="0"/>
            </w:pPr>
            <w:r>
              <w:rPr>
                <w:sz w:val="20"/>
              </w:rPr>
              <w:t xml:space="preserve">Обеспечение государственной поддержки предприятий животноводства, использование инновационных методов производства. Стимулирование инновационного развития отрасли: предоставление налоговых льгот, доступного финансирования и частичного субсидирования</w:t>
            </w:r>
          </w:p>
        </w:tc>
      </w:tr>
      <w:tr>
        <w:tc>
          <w:tcPr>
            <w:tcW w:w="1134" w:type="dxa"/>
          </w:tcPr>
          <w:p>
            <w:pPr>
              <w:pStyle w:val="0"/>
            </w:pPr>
            <w:r>
              <w:rPr>
                <w:sz w:val="20"/>
              </w:rPr>
              <w:t xml:space="preserve">1</w:t>
            </w:r>
          </w:p>
        </w:tc>
        <w:tc>
          <w:tcPr>
            <w:tcW w:w="4139" w:type="dxa"/>
          </w:tcPr>
          <w:p>
            <w:pPr>
              <w:pStyle w:val="0"/>
            </w:pPr>
            <w:r>
              <w:rPr>
                <w:sz w:val="20"/>
              </w:rPr>
              <w:t xml:space="preserve">Оказание государственной поддержки на содержание племенного маточного поголовья</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2</w:t>
            </w:r>
          </w:p>
        </w:tc>
        <w:tc>
          <w:tcPr>
            <w:tcW w:w="4139" w:type="dxa"/>
          </w:tcPr>
          <w:p>
            <w:pPr>
              <w:pStyle w:val="0"/>
            </w:pPr>
            <w:r>
              <w:rPr>
                <w:sz w:val="20"/>
              </w:rPr>
              <w:t xml:space="preserve">Возмещение части затрат на приобретение племенного маточного поголовья крупного рогатого скота, в том числе приобретенного по импорту</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3</w:t>
            </w:r>
          </w:p>
        </w:tc>
        <w:tc>
          <w:tcPr>
            <w:tcW w:w="4139" w:type="dxa"/>
          </w:tcPr>
          <w:p>
            <w:pPr>
              <w:pStyle w:val="0"/>
            </w:pPr>
            <w:r>
              <w:rPr>
                <w:sz w:val="20"/>
              </w:rPr>
              <w:t xml:space="preserve">Возмещение части затрат на реализованное семя быков-производителей</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4</w:t>
            </w:r>
          </w:p>
        </w:tc>
        <w:tc>
          <w:tcPr>
            <w:tcW w:w="4139" w:type="dxa"/>
          </w:tcPr>
          <w:p>
            <w:pPr>
              <w:pStyle w:val="0"/>
            </w:pPr>
            <w:r>
              <w:rPr>
                <w:sz w:val="20"/>
              </w:rPr>
              <w:t xml:space="preserve">Возмещение части затрат на приобретение и подсадку эмбрионов</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5</w:t>
            </w:r>
          </w:p>
        </w:tc>
        <w:tc>
          <w:tcPr>
            <w:tcW w:w="4139" w:type="dxa"/>
          </w:tcPr>
          <w:p>
            <w:pPr>
              <w:pStyle w:val="0"/>
            </w:pPr>
            <w:r>
              <w:rPr>
                <w:sz w:val="20"/>
              </w:rPr>
              <w:t xml:space="preserve">Возмещение части затрат на строительство биогазовых установок</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6</w:t>
            </w:r>
          </w:p>
        </w:tc>
        <w:tc>
          <w:tcPr>
            <w:tcW w:w="4139" w:type="dxa"/>
          </w:tcPr>
          <w:p>
            <w:pPr>
              <w:pStyle w:val="0"/>
            </w:pPr>
            <w:r>
              <w:rPr>
                <w:sz w:val="20"/>
              </w:rPr>
              <w:t xml:space="preserve">Возмещение части затрат на приобретение установок роботодоения коров</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Задача 2</w:t>
            </w:r>
          </w:p>
        </w:tc>
        <w:tc>
          <w:tcPr>
            <w:gridSpan w:val="3"/>
            <w:tcW w:w="7938" w:type="dxa"/>
          </w:tcPr>
          <w:p>
            <w:pPr>
              <w:pStyle w:val="0"/>
            </w:pPr>
            <w:r>
              <w:rPr>
                <w:sz w:val="20"/>
              </w:rPr>
              <w:t xml:space="preserve">Развитие центров племенного воспроизводства животных и расширение сотрудничества действующих центров с мировыми лидерами в биоинженерии животноводства</w:t>
            </w:r>
          </w:p>
        </w:tc>
      </w:tr>
      <w:tr>
        <w:tc>
          <w:tcPr>
            <w:tcW w:w="1134" w:type="dxa"/>
          </w:tcPr>
          <w:p>
            <w:pPr>
              <w:pStyle w:val="0"/>
            </w:pPr>
            <w:r>
              <w:rPr>
                <w:sz w:val="20"/>
              </w:rPr>
              <w:t xml:space="preserve">1</w:t>
            </w:r>
          </w:p>
        </w:tc>
        <w:tc>
          <w:tcPr>
            <w:tcW w:w="4139" w:type="dxa"/>
          </w:tcPr>
          <w:p>
            <w:pPr>
              <w:pStyle w:val="0"/>
            </w:pPr>
            <w:r>
              <w:rPr>
                <w:sz w:val="20"/>
              </w:rPr>
              <w:t xml:space="preserve">Увеличение племенного поголовья за счет создания новых племенных организаций на базе товарных хозяйств</w:t>
            </w:r>
          </w:p>
        </w:tc>
        <w:tc>
          <w:tcPr>
            <w:tcW w:w="1361" w:type="dxa"/>
          </w:tcPr>
          <w:p>
            <w:pPr>
              <w:pStyle w:val="0"/>
              <w:jc w:val="center"/>
            </w:pPr>
            <w:r>
              <w:rPr>
                <w:sz w:val="20"/>
              </w:rPr>
              <w:t xml:space="preserve">01.01.2027 - 01.01.2035 - 31.12.2035</w:t>
            </w:r>
          </w:p>
        </w:tc>
        <w:tc>
          <w:tcPr>
            <w:tcW w:w="2438" w:type="dxa"/>
          </w:tcPr>
          <w:p>
            <w:pPr>
              <w:pStyle w:val="0"/>
              <w:jc w:val="center"/>
            </w:pPr>
            <w:r>
              <w:rPr>
                <w:sz w:val="20"/>
              </w:rPr>
              <w:t xml:space="preserve">Ариткулов А.В.</w:t>
            </w:r>
          </w:p>
          <w:p>
            <w:pPr>
              <w:pStyle w:val="0"/>
              <w:jc w:val="center"/>
            </w:pPr>
            <w:r>
              <w:rPr>
                <w:sz w:val="20"/>
              </w:rPr>
              <w:t xml:space="preserve">АО "Кемеровоплем" (по согласованию)</w:t>
            </w:r>
          </w:p>
        </w:tc>
      </w:tr>
      <w:tr>
        <w:tc>
          <w:tcPr>
            <w:tcW w:w="1134" w:type="dxa"/>
          </w:tcPr>
          <w:p>
            <w:pPr>
              <w:pStyle w:val="0"/>
            </w:pPr>
            <w:r>
              <w:rPr>
                <w:sz w:val="20"/>
              </w:rPr>
              <w:t xml:space="preserve">2</w:t>
            </w:r>
          </w:p>
        </w:tc>
        <w:tc>
          <w:tcPr>
            <w:tcW w:w="4139" w:type="dxa"/>
          </w:tcPr>
          <w:p>
            <w:pPr>
              <w:pStyle w:val="0"/>
            </w:pPr>
            <w:r>
              <w:rPr>
                <w:sz w:val="20"/>
              </w:rPr>
              <w:t xml:space="preserve">Увеличение объема производства эмбрионов крупного рогатого скота и массовое внедрение подсадки эмбрионов во всех категориях хозяйств</w:t>
            </w:r>
          </w:p>
        </w:tc>
        <w:tc>
          <w:tcPr>
            <w:tcW w:w="1361" w:type="dxa"/>
          </w:tcPr>
          <w:p>
            <w:pPr>
              <w:pStyle w:val="0"/>
              <w:jc w:val="center"/>
            </w:pPr>
            <w:r>
              <w:rPr>
                <w:sz w:val="20"/>
              </w:rPr>
              <w:t xml:space="preserve">01.01.2027 - 01.01.2035 - 31.12.2035</w:t>
            </w:r>
          </w:p>
        </w:tc>
        <w:tc>
          <w:tcPr>
            <w:tcW w:w="2438" w:type="dxa"/>
          </w:tcPr>
          <w:p>
            <w:pPr>
              <w:pStyle w:val="0"/>
              <w:jc w:val="center"/>
            </w:pPr>
            <w:r>
              <w:rPr>
                <w:sz w:val="20"/>
              </w:rPr>
              <w:t xml:space="preserve">Ариткулов А.В.</w:t>
            </w:r>
          </w:p>
          <w:p>
            <w:pPr>
              <w:pStyle w:val="0"/>
              <w:jc w:val="center"/>
            </w:pPr>
            <w:r>
              <w:rPr>
                <w:sz w:val="20"/>
              </w:rPr>
              <w:t xml:space="preserve">учебные заведения (по согласованию)</w:t>
            </w:r>
          </w:p>
        </w:tc>
      </w:tr>
      <w:tr>
        <w:tc>
          <w:tcPr>
            <w:tcW w:w="1134" w:type="dxa"/>
          </w:tcPr>
          <w:p>
            <w:pPr>
              <w:pStyle w:val="0"/>
            </w:pPr>
            <w:r>
              <w:rPr>
                <w:sz w:val="20"/>
              </w:rPr>
              <w:t xml:space="preserve">Задача 3</w:t>
            </w:r>
          </w:p>
        </w:tc>
        <w:tc>
          <w:tcPr>
            <w:gridSpan w:val="3"/>
            <w:tcW w:w="7938" w:type="dxa"/>
          </w:tcPr>
          <w:p>
            <w:pPr>
              <w:pStyle w:val="0"/>
            </w:pPr>
            <w:r>
              <w:rPr>
                <w:sz w:val="20"/>
              </w:rPr>
              <w:t xml:space="preserve">Разработка программы обучения инновационному животноводству в сельскохозяйственных школах</w:t>
            </w:r>
          </w:p>
        </w:tc>
      </w:tr>
      <w:tr>
        <w:tc>
          <w:tcPr>
            <w:tcW w:w="1134" w:type="dxa"/>
          </w:tcPr>
          <w:p>
            <w:pPr>
              <w:pStyle w:val="0"/>
            </w:pPr>
            <w:r>
              <w:rPr>
                <w:sz w:val="20"/>
              </w:rPr>
              <w:t xml:space="preserve">1</w:t>
            </w:r>
          </w:p>
        </w:tc>
        <w:tc>
          <w:tcPr>
            <w:tcW w:w="4139" w:type="dxa"/>
          </w:tcPr>
          <w:p>
            <w:pPr>
              <w:pStyle w:val="0"/>
            </w:pPr>
            <w:r>
              <w:rPr>
                <w:sz w:val="20"/>
              </w:rPr>
              <w:t xml:space="preserve">Создание условий для формирования у учащихся представлений об инновационном животноводстве через реализацию проекта "Школы научно-образовательного центра "Кузбасс"</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АНО "Научно-образовательный центр "Кузбасс" (по согласованию)</w:t>
            </w:r>
          </w:p>
        </w:tc>
      </w:tr>
      <w:tr>
        <w:tc>
          <w:tcPr>
            <w:tcW w:w="1134" w:type="dxa"/>
          </w:tcPr>
          <w:p>
            <w:pPr>
              <w:pStyle w:val="0"/>
            </w:pPr>
            <w:r>
              <w:rPr>
                <w:sz w:val="20"/>
              </w:rPr>
              <w:t xml:space="preserve">Задача 4</w:t>
            </w:r>
          </w:p>
        </w:tc>
        <w:tc>
          <w:tcPr>
            <w:gridSpan w:val="3"/>
            <w:tcW w:w="7938" w:type="dxa"/>
          </w:tcPr>
          <w:p>
            <w:pPr>
              <w:pStyle w:val="0"/>
            </w:pPr>
            <w:r>
              <w:rPr>
                <w:sz w:val="20"/>
              </w:rPr>
              <w:t xml:space="preserve">Расширение сотрудничества с ФГБОУ ВО "Кузбасская государственная сельскохозяйственная академия" и другими высшими учебными заведениями области в сфере подготовки квалифицированных кадров для инновационного животноводства</w:t>
            </w:r>
          </w:p>
        </w:tc>
      </w:tr>
      <w:tr>
        <w:tc>
          <w:tcPr>
            <w:tcW w:w="1134" w:type="dxa"/>
          </w:tcPr>
          <w:p>
            <w:pPr>
              <w:pStyle w:val="0"/>
            </w:pPr>
            <w:r>
              <w:rPr>
                <w:sz w:val="20"/>
              </w:rPr>
              <w:t xml:space="preserve">1</w:t>
            </w:r>
          </w:p>
        </w:tc>
        <w:tc>
          <w:tcPr>
            <w:tcW w:w="4139" w:type="dxa"/>
          </w:tcPr>
          <w:p>
            <w:pPr>
              <w:pStyle w:val="0"/>
            </w:pPr>
            <w:r>
              <w:rPr>
                <w:sz w:val="20"/>
              </w:rPr>
              <w:t xml:space="preserve">Подготовка специалистов зоотехнической службы по специальности зоотехника-селекционера</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Ариткулов А.В.</w:t>
            </w:r>
          </w:p>
          <w:p>
            <w:pPr>
              <w:pStyle w:val="0"/>
              <w:jc w:val="center"/>
            </w:pPr>
            <w:r>
              <w:rPr>
                <w:sz w:val="20"/>
              </w:rPr>
              <w:t xml:space="preserve">учебные заведения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Подготовка специалистов в области животноводства и ветеринарной службы по направлению "Цифровые технологии в животноводстве и ветеринарии"</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ФГБОУ ВО "Кемеровский государственный университет" (по согласованию)</w:t>
            </w:r>
          </w:p>
        </w:tc>
      </w:tr>
      <w:tr>
        <w:tc>
          <w:tcPr>
            <w:tcW w:w="1134" w:type="dxa"/>
          </w:tcPr>
          <w:p>
            <w:pPr>
              <w:pStyle w:val="0"/>
            </w:pPr>
            <w:r>
              <w:rPr>
                <w:sz w:val="20"/>
              </w:rPr>
              <w:t xml:space="preserve">3</w:t>
            </w:r>
          </w:p>
        </w:tc>
        <w:tc>
          <w:tcPr>
            <w:tcW w:w="4139" w:type="dxa"/>
          </w:tcPr>
          <w:p>
            <w:pPr>
              <w:pStyle w:val="0"/>
            </w:pPr>
            <w:r>
              <w:rPr>
                <w:sz w:val="20"/>
              </w:rPr>
              <w:t xml:space="preserve">Организация курсов по обучению и повышению квалификации специалистов зоотехнической службы для работы в программном комплексе "СЕЛЭКС"</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Ариткулов А.В.</w:t>
            </w:r>
          </w:p>
          <w:p>
            <w:pPr>
              <w:pStyle w:val="0"/>
              <w:jc w:val="center"/>
            </w:pPr>
            <w:r>
              <w:rPr>
                <w:sz w:val="20"/>
              </w:rPr>
              <w:t xml:space="preserve">учебные заведения (по согласованию)</w:t>
            </w:r>
          </w:p>
          <w:p>
            <w:pPr>
              <w:pStyle w:val="0"/>
              <w:jc w:val="center"/>
            </w:pPr>
            <w:r>
              <w:rPr>
                <w:sz w:val="20"/>
              </w:rPr>
              <w:t xml:space="preserve">АО "Кемеровоплем" (по согласованию)</w:t>
            </w:r>
          </w:p>
        </w:tc>
      </w:tr>
      <w:tr>
        <w:tc>
          <w:tcPr>
            <w:tcW w:w="1134" w:type="dxa"/>
          </w:tcPr>
          <w:p>
            <w:pPr>
              <w:pStyle w:val="0"/>
            </w:pPr>
            <w:r>
              <w:rPr>
                <w:sz w:val="20"/>
              </w:rPr>
              <w:t xml:space="preserve">4</w:t>
            </w:r>
          </w:p>
        </w:tc>
        <w:tc>
          <w:tcPr>
            <w:tcW w:w="4139" w:type="dxa"/>
          </w:tcPr>
          <w:p>
            <w:pPr>
              <w:pStyle w:val="0"/>
            </w:pPr>
            <w:r>
              <w:rPr>
                <w:sz w:val="20"/>
              </w:rPr>
              <w:t xml:space="preserve">Организация курсов по подготовке и повышению квалификации операторов по искусственному осеменению сельскохозяйственных животных</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Ариткулов А.В.</w:t>
            </w:r>
          </w:p>
          <w:p>
            <w:pPr>
              <w:pStyle w:val="0"/>
              <w:jc w:val="center"/>
            </w:pPr>
            <w:r>
              <w:rPr>
                <w:sz w:val="20"/>
              </w:rPr>
              <w:t xml:space="preserve">учебные заведения (по согласованию)</w:t>
            </w:r>
          </w:p>
          <w:p>
            <w:pPr>
              <w:pStyle w:val="0"/>
              <w:jc w:val="center"/>
            </w:pPr>
            <w:r>
              <w:rPr>
                <w:sz w:val="20"/>
              </w:rPr>
              <w:t xml:space="preserve">АО "Кемеровоплем" (по согласованию)</w:t>
            </w:r>
          </w:p>
        </w:tc>
      </w:tr>
      <w:tr>
        <w:tc>
          <w:tcPr>
            <w:tcW w:w="1134" w:type="dxa"/>
          </w:tcPr>
          <w:p>
            <w:pPr>
              <w:pStyle w:val="0"/>
            </w:pPr>
            <w:r>
              <w:rPr>
                <w:sz w:val="20"/>
              </w:rPr>
              <w:t xml:space="preserve">5</w:t>
            </w:r>
          </w:p>
        </w:tc>
        <w:tc>
          <w:tcPr>
            <w:tcW w:w="4139" w:type="dxa"/>
          </w:tcPr>
          <w:p>
            <w:pPr>
              <w:pStyle w:val="0"/>
            </w:pPr>
            <w:r>
              <w:rPr>
                <w:sz w:val="20"/>
              </w:rPr>
              <w:t xml:space="preserve">Организация научного сопровождения селекционно-племенной работы в племенных организациях и товарных хозяйствах - претендентах на получение статуса племенной организации. Составление перспективных планов селекционно-племенной работы</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Учебные заведения (по согласованию)</w:t>
            </w:r>
          </w:p>
        </w:tc>
      </w:tr>
      <w:tr>
        <w:tc>
          <w:tcPr>
            <w:tcW w:w="1134" w:type="dxa"/>
          </w:tcPr>
          <w:p>
            <w:pPr>
              <w:pStyle w:val="0"/>
            </w:pPr>
            <w:r>
              <w:rPr>
                <w:sz w:val="20"/>
              </w:rPr>
              <w:t xml:space="preserve">Задача 5</w:t>
            </w:r>
          </w:p>
        </w:tc>
        <w:tc>
          <w:tcPr>
            <w:gridSpan w:val="3"/>
            <w:tcW w:w="7938" w:type="dxa"/>
          </w:tcPr>
          <w:p>
            <w:pPr>
              <w:pStyle w:val="0"/>
            </w:pPr>
            <w:r>
              <w:rPr>
                <w:sz w:val="20"/>
              </w:rPr>
              <w:t xml:space="preserve">Осуществление мониторинга, поиска, адаптации и внедрения инновационных технологий в животноводстве</w:t>
            </w:r>
          </w:p>
        </w:tc>
      </w:tr>
      <w:tr>
        <w:tc>
          <w:tcPr>
            <w:tcW w:w="1134" w:type="dxa"/>
          </w:tcPr>
          <w:p>
            <w:pPr>
              <w:pStyle w:val="0"/>
            </w:pPr>
            <w:r>
              <w:rPr>
                <w:sz w:val="20"/>
              </w:rPr>
              <w:t xml:space="preserve">1</w:t>
            </w:r>
          </w:p>
        </w:tc>
        <w:tc>
          <w:tcPr>
            <w:tcW w:w="4139" w:type="dxa"/>
          </w:tcPr>
          <w:p>
            <w:pPr>
              <w:pStyle w:val="0"/>
            </w:pPr>
            <w:r>
              <w:rPr>
                <w:sz w:val="20"/>
              </w:rPr>
              <w:t xml:space="preserve">Массовое использование передовых технологий заготовки кормов, технологий и методов повышения уровня воспроизводства стада</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Ариткулов А.В.</w:t>
            </w:r>
          </w:p>
          <w:p>
            <w:pPr>
              <w:pStyle w:val="0"/>
              <w:jc w:val="center"/>
            </w:pPr>
            <w:r>
              <w:rPr>
                <w:sz w:val="20"/>
              </w:rPr>
              <w:t xml:space="preserve">учебные заведения (по согласованию)</w:t>
            </w:r>
          </w:p>
          <w:p>
            <w:pPr>
              <w:pStyle w:val="0"/>
              <w:jc w:val="center"/>
            </w:pPr>
            <w:r>
              <w:rPr>
                <w:sz w:val="20"/>
              </w:rPr>
              <w:t xml:space="preserve">АО "Кемеровоплем"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Массовое использование технологии роботодоения во всех категориях хозяйств</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Ариткулов А.В.</w:t>
            </w:r>
          </w:p>
          <w:p>
            <w:pPr>
              <w:pStyle w:val="0"/>
              <w:jc w:val="center"/>
            </w:pPr>
            <w:r>
              <w:rPr>
                <w:sz w:val="20"/>
              </w:rPr>
              <w:t xml:space="preserve">учебные заведения (по согласованию)</w:t>
            </w:r>
          </w:p>
        </w:tc>
      </w:tr>
      <w:tr>
        <w:tc>
          <w:tcPr>
            <w:tcW w:w="1134" w:type="dxa"/>
          </w:tcPr>
          <w:p>
            <w:pPr>
              <w:pStyle w:val="0"/>
            </w:pPr>
            <w:r>
              <w:rPr>
                <w:sz w:val="20"/>
              </w:rPr>
              <w:t xml:space="preserve">3</w:t>
            </w:r>
          </w:p>
        </w:tc>
        <w:tc>
          <w:tcPr>
            <w:tcW w:w="4139" w:type="dxa"/>
          </w:tcPr>
          <w:p>
            <w:pPr>
              <w:pStyle w:val="0"/>
            </w:pPr>
            <w:r>
              <w:rPr>
                <w:sz w:val="20"/>
              </w:rPr>
              <w:t xml:space="preserve">Использование технологии геномного редактирования преимплантационных эмбрионов крупного рогатого скота для воспроизводства высокоценного племенного поголовья, устойчивого к болезням</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Ариткулов А.В.</w:t>
            </w:r>
          </w:p>
          <w:p>
            <w:pPr>
              <w:pStyle w:val="0"/>
              <w:jc w:val="center"/>
            </w:pPr>
            <w:r>
              <w:rPr>
                <w:sz w:val="20"/>
              </w:rPr>
              <w:t xml:space="preserve">учебные заведения (по согласованию)</w:t>
            </w:r>
          </w:p>
        </w:tc>
      </w:tr>
      <w:tr>
        <w:tc>
          <w:tcPr>
            <w:tcW w:w="1134" w:type="dxa"/>
          </w:tcPr>
          <w:p>
            <w:pPr>
              <w:pStyle w:val="0"/>
            </w:pPr>
            <w:r>
              <w:rPr>
                <w:sz w:val="20"/>
              </w:rPr>
              <w:t xml:space="preserve">Цель 6</w:t>
            </w:r>
          </w:p>
        </w:tc>
        <w:tc>
          <w:tcPr>
            <w:gridSpan w:val="3"/>
            <w:tcW w:w="7938" w:type="dxa"/>
          </w:tcPr>
          <w:p>
            <w:pPr>
              <w:pStyle w:val="0"/>
            </w:pPr>
            <w:r>
              <w:rPr>
                <w:sz w:val="20"/>
              </w:rPr>
              <w:t xml:space="preserve">Применение экологически чистых технологий в животноводстве Кузбасса</w:t>
            </w:r>
          </w:p>
        </w:tc>
      </w:tr>
      <w:tr>
        <w:tc>
          <w:tcPr>
            <w:tcW w:w="1134" w:type="dxa"/>
          </w:tcPr>
          <w:p>
            <w:pPr>
              <w:pStyle w:val="0"/>
            </w:pPr>
            <w:r>
              <w:rPr>
                <w:sz w:val="20"/>
              </w:rPr>
              <w:t xml:space="preserve">Задача 1</w:t>
            </w:r>
          </w:p>
        </w:tc>
        <w:tc>
          <w:tcPr>
            <w:gridSpan w:val="3"/>
            <w:tcW w:w="7938" w:type="dxa"/>
          </w:tcPr>
          <w:p>
            <w:pPr>
              <w:pStyle w:val="0"/>
            </w:pPr>
            <w:r>
              <w:rPr>
                <w:sz w:val="20"/>
              </w:rPr>
              <w:t xml:space="preserve">Создание опытных животноводческих ферм безотходного производства; распространение практики применения "зеленых" технологий</w:t>
            </w:r>
          </w:p>
        </w:tc>
      </w:tr>
      <w:tr>
        <w:tc>
          <w:tcPr>
            <w:tcW w:w="1134" w:type="dxa"/>
          </w:tcPr>
          <w:p>
            <w:pPr>
              <w:pStyle w:val="0"/>
            </w:pPr>
            <w:r>
              <w:rPr>
                <w:sz w:val="20"/>
              </w:rPr>
              <w:t xml:space="preserve">1</w:t>
            </w:r>
          </w:p>
        </w:tc>
        <w:tc>
          <w:tcPr>
            <w:tcW w:w="4139" w:type="dxa"/>
          </w:tcPr>
          <w:p>
            <w:pPr>
              <w:pStyle w:val="0"/>
            </w:pPr>
            <w:r>
              <w:rPr>
                <w:sz w:val="20"/>
              </w:rPr>
              <w:t xml:space="preserve">Внедрение опытных и опытно-промышленных биогазовых установок на животноводческих, свиноводческих и птицеводческих предприятиях Кемеровской области - Кузбасса</w:t>
            </w:r>
          </w:p>
        </w:tc>
        <w:tc>
          <w:tcPr>
            <w:tcW w:w="1361" w:type="dxa"/>
          </w:tcPr>
          <w:p>
            <w:pPr>
              <w:pStyle w:val="0"/>
              <w:jc w:val="center"/>
            </w:pPr>
            <w:r>
              <w:rPr>
                <w:sz w:val="20"/>
              </w:rPr>
              <w:t xml:space="preserve">2035 год</w:t>
            </w:r>
          </w:p>
        </w:tc>
        <w:tc>
          <w:tcPr>
            <w:tcW w:w="2438" w:type="dxa"/>
          </w:tcPr>
          <w:p>
            <w:pPr>
              <w:pStyle w:val="0"/>
              <w:jc w:val="center"/>
            </w:pPr>
            <w:r>
              <w:rPr>
                <w:sz w:val="20"/>
              </w:rPr>
              <w:t xml:space="preserve">Ариткулов А.В.</w:t>
            </w:r>
          </w:p>
          <w:p>
            <w:pPr>
              <w:pStyle w:val="0"/>
              <w:jc w:val="center"/>
            </w:pPr>
            <w:r>
              <w:rPr>
                <w:sz w:val="20"/>
              </w:rPr>
              <w:t xml:space="preserve">учебные заведения (по согласованию)</w:t>
            </w:r>
          </w:p>
        </w:tc>
      </w:tr>
      <w:tr>
        <w:tc>
          <w:tcPr>
            <w:tcW w:w="1134" w:type="dxa"/>
          </w:tcPr>
          <w:p>
            <w:pPr>
              <w:pStyle w:val="0"/>
            </w:pPr>
            <w:r>
              <w:rPr>
                <w:sz w:val="20"/>
              </w:rPr>
              <w:t xml:space="preserve">2</w:t>
            </w:r>
          </w:p>
        </w:tc>
        <w:tc>
          <w:tcPr>
            <w:tcW w:w="4139" w:type="dxa"/>
          </w:tcPr>
          <w:p>
            <w:pPr>
              <w:pStyle w:val="0"/>
            </w:pPr>
            <w:r>
              <w:rPr>
                <w:sz w:val="20"/>
              </w:rPr>
              <w:t xml:space="preserve">Мониторинг работ биогазовых установок, оценка их энергетической эффективности</w:t>
            </w:r>
          </w:p>
        </w:tc>
        <w:tc>
          <w:tcPr>
            <w:tcW w:w="1361" w:type="dxa"/>
          </w:tcPr>
          <w:p>
            <w:pPr>
              <w:pStyle w:val="0"/>
              <w:jc w:val="center"/>
            </w:pPr>
            <w:r>
              <w:rPr>
                <w:sz w:val="20"/>
              </w:rPr>
              <w:t xml:space="preserve">2035 год</w:t>
            </w:r>
          </w:p>
        </w:tc>
        <w:tc>
          <w:tcPr>
            <w:tcW w:w="2438" w:type="dxa"/>
          </w:tcPr>
          <w:p>
            <w:pPr>
              <w:pStyle w:val="0"/>
              <w:jc w:val="center"/>
            </w:pPr>
            <w:r>
              <w:rPr>
                <w:sz w:val="20"/>
              </w:rPr>
              <w:t xml:space="preserve">Ариткулов А.В.</w:t>
            </w:r>
          </w:p>
          <w:p>
            <w:pPr>
              <w:pStyle w:val="0"/>
              <w:jc w:val="center"/>
            </w:pPr>
            <w:r>
              <w:rPr>
                <w:sz w:val="20"/>
              </w:rPr>
              <w:t xml:space="preserve">учебные заведения (по согласованию)</w:t>
            </w:r>
          </w:p>
        </w:tc>
      </w:tr>
      <w:tr>
        <w:tc>
          <w:tcPr>
            <w:tcW w:w="1134" w:type="dxa"/>
          </w:tcPr>
          <w:p>
            <w:pPr>
              <w:pStyle w:val="0"/>
            </w:pPr>
            <w:r>
              <w:rPr>
                <w:sz w:val="20"/>
              </w:rPr>
              <w:t xml:space="preserve">3</w:t>
            </w:r>
          </w:p>
        </w:tc>
        <w:tc>
          <w:tcPr>
            <w:tcW w:w="4139" w:type="dxa"/>
          </w:tcPr>
          <w:p>
            <w:pPr>
              <w:pStyle w:val="0"/>
            </w:pPr>
            <w:r>
              <w:rPr>
                <w:sz w:val="20"/>
              </w:rPr>
              <w:t xml:space="preserve">Строительство биогазовых установок на крупных животноводческих, свиноводческих и птицеводческих предприятиях Кемеровской области - Кузбасса</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Задача 2</w:t>
            </w:r>
          </w:p>
        </w:tc>
        <w:tc>
          <w:tcPr>
            <w:gridSpan w:val="3"/>
            <w:tcW w:w="7938" w:type="dxa"/>
          </w:tcPr>
          <w:p>
            <w:pPr>
              <w:pStyle w:val="0"/>
            </w:pPr>
            <w:r>
              <w:rPr>
                <w:sz w:val="20"/>
              </w:rPr>
              <w:t xml:space="preserve">Информирование и обучение сельского населения и производителей продукции животноводства "зеленым" технологиям</w:t>
            </w:r>
          </w:p>
        </w:tc>
      </w:tr>
      <w:tr>
        <w:tc>
          <w:tcPr>
            <w:tcW w:w="1134" w:type="dxa"/>
          </w:tcPr>
          <w:p>
            <w:pPr>
              <w:pStyle w:val="0"/>
            </w:pPr>
            <w:r>
              <w:rPr>
                <w:sz w:val="20"/>
              </w:rPr>
              <w:t xml:space="preserve">1</w:t>
            </w:r>
          </w:p>
        </w:tc>
        <w:tc>
          <w:tcPr>
            <w:tcW w:w="4139" w:type="dxa"/>
          </w:tcPr>
          <w:p>
            <w:pPr>
              <w:pStyle w:val="0"/>
            </w:pPr>
            <w:r>
              <w:rPr>
                <w:sz w:val="20"/>
              </w:rPr>
              <w:t xml:space="preserve">Организация и проведение обучающих семинаров по внедрению "зеленых" технологий в отрасли животноводства и освещение данных мероприятий в средствах массовой информации</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Ариткулов А.В.</w:t>
            </w:r>
          </w:p>
          <w:p>
            <w:pPr>
              <w:pStyle w:val="0"/>
              <w:jc w:val="center"/>
            </w:pPr>
            <w:r>
              <w:rPr>
                <w:sz w:val="20"/>
              </w:rPr>
              <w:t xml:space="preserve">учебные заведения (по согласованию)</w:t>
            </w:r>
          </w:p>
        </w:tc>
      </w:tr>
      <w:tr>
        <w:tc>
          <w:tcPr>
            <w:tcW w:w="1134" w:type="dxa"/>
          </w:tcPr>
          <w:p>
            <w:pPr>
              <w:pStyle w:val="0"/>
            </w:pPr>
            <w:r>
              <w:rPr>
                <w:sz w:val="20"/>
              </w:rPr>
              <w:t xml:space="preserve">Задача 3</w:t>
            </w:r>
          </w:p>
        </w:tc>
        <w:tc>
          <w:tcPr>
            <w:gridSpan w:val="3"/>
            <w:tcW w:w="7938" w:type="dxa"/>
          </w:tcPr>
          <w:p>
            <w:pPr>
              <w:pStyle w:val="0"/>
            </w:pPr>
            <w:r>
              <w:rPr>
                <w:sz w:val="20"/>
              </w:rPr>
              <w:t xml:space="preserve">Тарификация электроэнергии, полученной с применением "зеленых" технологий</w:t>
            </w:r>
          </w:p>
        </w:tc>
      </w:tr>
      <w:tr>
        <w:tc>
          <w:tcPr>
            <w:tcW w:w="1134" w:type="dxa"/>
          </w:tcPr>
          <w:p>
            <w:pPr>
              <w:pStyle w:val="0"/>
            </w:pPr>
            <w:r>
              <w:rPr>
                <w:sz w:val="20"/>
              </w:rPr>
              <w:t xml:space="preserve">1</w:t>
            </w:r>
          </w:p>
        </w:tc>
        <w:tc>
          <w:tcPr>
            <w:tcW w:w="4139" w:type="dxa"/>
          </w:tcPr>
          <w:p>
            <w:pPr>
              <w:pStyle w:val="0"/>
            </w:pPr>
            <w:r>
              <w:rPr>
                <w:sz w:val="20"/>
              </w:rPr>
              <w:t xml:space="preserve">Установление тарифов на электроэнергию с применением "зеленых" технологий</w:t>
            </w:r>
          </w:p>
        </w:tc>
        <w:tc>
          <w:tcPr>
            <w:tcW w:w="1361" w:type="dxa"/>
          </w:tcPr>
          <w:p>
            <w:pPr>
              <w:pStyle w:val="0"/>
              <w:jc w:val="center"/>
            </w:pPr>
            <w:r>
              <w:rPr>
                <w:sz w:val="20"/>
              </w:rPr>
              <w:t xml:space="preserve">2030 год</w:t>
            </w:r>
          </w:p>
        </w:tc>
        <w:tc>
          <w:tcPr>
            <w:tcW w:w="2438" w:type="dxa"/>
          </w:tcPr>
          <w:p>
            <w:pPr>
              <w:pStyle w:val="0"/>
              <w:jc w:val="center"/>
            </w:pPr>
            <w:r>
              <w:rPr>
                <w:sz w:val="20"/>
              </w:rPr>
              <w:t xml:space="preserve">Малюта Д.В.</w:t>
            </w:r>
          </w:p>
        </w:tc>
      </w:tr>
      <w:tr>
        <w:tc>
          <w:tcPr>
            <w:tcW w:w="1134" w:type="dxa"/>
          </w:tcPr>
          <w:p>
            <w:pPr>
              <w:pStyle w:val="0"/>
            </w:pPr>
            <w:r>
              <w:rPr>
                <w:sz w:val="20"/>
              </w:rPr>
              <w:t xml:space="preserve">Цель 7</w:t>
            </w:r>
          </w:p>
        </w:tc>
        <w:tc>
          <w:tcPr>
            <w:gridSpan w:val="3"/>
            <w:tcW w:w="7938" w:type="dxa"/>
          </w:tcPr>
          <w:p>
            <w:pPr>
              <w:pStyle w:val="0"/>
            </w:pPr>
            <w:r>
              <w:rPr>
                <w:sz w:val="20"/>
              </w:rPr>
              <w:t xml:space="preserve">Обеспечение продовольственной безопасности Кузбасса на основе производства экологически чистой продукции животноводства</w:t>
            </w:r>
          </w:p>
        </w:tc>
      </w:tr>
      <w:tr>
        <w:tc>
          <w:tcPr>
            <w:tcW w:w="1134" w:type="dxa"/>
          </w:tcPr>
          <w:p>
            <w:pPr>
              <w:pStyle w:val="0"/>
            </w:pPr>
            <w:r>
              <w:rPr>
                <w:sz w:val="20"/>
              </w:rPr>
              <w:t xml:space="preserve">Задача 1</w:t>
            </w:r>
          </w:p>
        </w:tc>
        <w:tc>
          <w:tcPr>
            <w:gridSpan w:val="3"/>
            <w:tcW w:w="7938" w:type="dxa"/>
          </w:tcPr>
          <w:p>
            <w:pPr>
              <w:pStyle w:val="0"/>
            </w:pPr>
            <w:r>
              <w:rPr>
                <w:sz w:val="20"/>
              </w:rPr>
              <w:t xml:space="preserve">Стимулирование производства продукции животноводства, имеющей экспортный потенциал</w:t>
            </w:r>
          </w:p>
        </w:tc>
      </w:tr>
      <w:tr>
        <w:tc>
          <w:tcPr>
            <w:tcW w:w="1134" w:type="dxa"/>
          </w:tcPr>
          <w:p>
            <w:pPr>
              <w:pStyle w:val="0"/>
            </w:pPr>
            <w:r>
              <w:rPr>
                <w:sz w:val="20"/>
              </w:rPr>
              <w:t xml:space="preserve">1</w:t>
            </w:r>
          </w:p>
        </w:tc>
        <w:tc>
          <w:tcPr>
            <w:tcW w:w="4139" w:type="dxa"/>
          </w:tcPr>
          <w:p>
            <w:pPr>
              <w:pStyle w:val="0"/>
            </w:pPr>
            <w:r>
              <w:rPr>
                <w:sz w:val="20"/>
              </w:rPr>
              <w:t xml:space="preserve">Оказание государственной поддержки по производству экспортно ориентированной продукции животноводства при условии разработки и принятия нормативного правового акта федеральным органом исполнительной власти</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Задача 2</w:t>
            </w:r>
          </w:p>
        </w:tc>
        <w:tc>
          <w:tcPr>
            <w:gridSpan w:val="3"/>
            <w:tcW w:w="7938" w:type="dxa"/>
          </w:tcPr>
          <w:p>
            <w:pPr>
              <w:pStyle w:val="0"/>
            </w:pPr>
            <w:r>
              <w:rPr>
                <w:sz w:val="20"/>
              </w:rPr>
              <w:t xml:space="preserve">Предоставление крестьянским фермерским хозяйствам упрощенного финансирования для создания производства приоритетных видов продукции животноводства: субсидирование процентной ставки в размере ключевой ставки Центрального банка Российской Федерации, предоставление государственных гарантий банкам в качестве залога по займам</w:t>
            </w:r>
          </w:p>
        </w:tc>
      </w:tr>
      <w:tr>
        <w:tc>
          <w:tcPr>
            <w:tcW w:w="1134" w:type="dxa"/>
          </w:tcPr>
          <w:p>
            <w:pPr>
              <w:pStyle w:val="0"/>
            </w:pPr>
            <w:r>
              <w:rPr>
                <w:sz w:val="20"/>
              </w:rPr>
              <w:t xml:space="preserve">1</w:t>
            </w:r>
          </w:p>
        </w:tc>
        <w:tc>
          <w:tcPr>
            <w:tcW w:w="4139" w:type="dxa"/>
          </w:tcPr>
          <w:p>
            <w:pPr>
              <w:pStyle w:val="0"/>
            </w:pPr>
            <w:r>
              <w:rPr>
                <w:sz w:val="20"/>
              </w:rPr>
              <w:t xml:space="preserve">Предоставление сельскохозяйственным товаропроизводителям субсидии на стимулирование приоритетных подотраслей сельского хозяйства</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Ариткулов А.В.</w:t>
            </w:r>
          </w:p>
        </w:tc>
      </w:tr>
      <w:tr>
        <w:tc>
          <w:tcPr>
            <w:tcW w:w="1134" w:type="dxa"/>
          </w:tcPr>
          <w:p>
            <w:pPr>
              <w:pStyle w:val="0"/>
            </w:pPr>
            <w:r>
              <w:rPr>
                <w:sz w:val="20"/>
              </w:rPr>
              <w:t xml:space="preserve">Задача 3</w:t>
            </w:r>
          </w:p>
        </w:tc>
        <w:tc>
          <w:tcPr>
            <w:gridSpan w:val="3"/>
            <w:tcW w:w="7938" w:type="dxa"/>
          </w:tcPr>
          <w:p>
            <w:pPr>
              <w:pStyle w:val="0"/>
            </w:pPr>
            <w:r>
              <w:rPr>
                <w:sz w:val="20"/>
              </w:rPr>
              <w:t xml:space="preserve">Популяризация среди населения Кузбасса здорового образа жизни и правильного питания; использование рекомендаций ВОЗ и Продовольственной и сельскохозяйственной организации ООН по снижению применения антибиотиков для стимулирования роста животных</w:t>
            </w:r>
          </w:p>
        </w:tc>
      </w:tr>
      <w:tr>
        <w:tc>
          <w:tcPr>
            <w:tcW w:w="1134" w:type="dxa"/>
          </w:tcPr>
          <w:p>
            <w:pPr>
              <w:pStyle w:val="0"/>
            </w:pPr>
            <w:r>
              <w:rPr>
                <w:sz w:val="20"/>
              </w:rPr>
              <w:t xml:space="preserve">1</w:t>
            </w:r>
          </w:p>
        </w:tc>
        <w:tc>
          <w:tcPr>
            <w:tcW w:w="4139" w:type="dxa"/>
          </w:tcPr>
          <w:p>
            <w:pPr>
              <w:pStyle w:val="0"/>
            </w:pPr>
            <w:r>
              <w:rPr>
                <w:sz w:val="20"/>
              </w:rPr>
              <w:t xml:space="preserve">Организация и проведение конкурсов среди общеобразовательных организаций по сохранению и укреплению здоровья школьников: олимпиада для старшеклассников "Здоровое поколение", областная детская научно-практическая конференция "Первые шаги в науку о здоровье"</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Балакирева С.Ю.</w:t>
            </w:r>
          </w:p>
        </w:tc>
      </w:tr>
      <w:tr>
        <w:tc>
          <w:tcPr>
            <w:tcW w:w="1134" w:type="dxa"/>
          </w:tcPr>
          <w:p>
            <w:pPr>
              <w:pStyle w:val="0"/>
            </w:pPr>
            <w:r>
              <w:rPr>
                <w:sz w:val="20"/>
              </w:rPr>
              <w:t xml:space="preserve">2</w:t>
            </w:r>
          </w:p>
        </w:tc>
        <w:tc>
          <w:tcPr>
            <w:tcW w:w="4139" w:type="dxa"/>
          </w:tcPr>
          <w:p>
            <w:pPr>
              <w:pStyle w:val="0"/>
            </w:pPr>
            <w:r>
              <w:rPr>
                <w:sz w:val="20"/>
              </w:rPr>
              <w:t xml:space="preserve">Проведение Всероссийской с международным участием научно-практической конференции "Инновационные технологии пищевых производств"</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ФГБОУ ВО "Кемеровский государственный университет" (по согласованию)</w:t>
            </w:r>
          </w:p>
        </w:tc>
      </w:tr>
      <w:tr>
        <w:tc>
          <w:tcPr>
            <w:tcW w:w="1134" w:type="dxa"/>
          </w:tcPr>
          <w:p>
            <w:pPr>
              <w:pStyle w:val="0"/>
            </w:pPr>
            <w:r>
              <w:rPr>
                <w:sz w:val="20"/>
              </w:rPr>
              <w:t xml:space="preserve">3</w:t>
            </w:r>
          </w:p>
        </w:tc>
        <w:tc>
          <w:tcPr>
            <w:tcW w:w="4139" w:type="dxa"/>
          </w:tcPr>
          <w:p>
            <w:pPr>
              <w:pStyle w:val="0"/>
            </w:pPr>
            <w:r>
              <w:rPr>
                <w:sz w:val="20"/>
              </w:rPr>
              <w:t xml:space="preserve">Производство агропромышленными предприятиями Кемеровской области - Кузбасса обогащенной микронутриентами пищевой продукции</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Ариткулов А.В.</w:t>
            </w:r>
          </w:p>
          <w:p>
            <w:pPr>
              <w:pStyle w:val="0"/>
              <w:jc w:val="center"/>
            </w:pPr>
            <w:r>
              <w:rPr>
                <w:sz w:val="20"/>
              </w:rPr>
              <w:t xml:space="preserve">Управление Федеральной службы по надзору в сфере защиты прав потребителей и благополучия человека по Кемеровской области - Кузбассу (по согласованию)</w:t>
            </w:r>
          </w:p>
        </w:tc>
      </w:tr>
      <w:tr>
        <w:tc>
          <w:tcPr>
            <w:tcW w:w="1134" w:type="dxa"/>
          </w:tcPr>
          <w:p>
            <w:pPr>
              <w:pStyle w:val="0"/>
            </w:pPr>
            <w:r>
              <w:rPr>
                <w:sz w:val="20"/>
              </w:rPr>
              <w:t xml:space="preserve">Задача 4</w:t>
            </w:r>
          </w:p>
        </w:tc>
        <w:tc>
          <w:tcPr>
            <w:gridSpan w:val="3"/>
            <w:tcW w:w="7938" w:type="dxa"/>
          </w:tcPr>
          <w:p>
            <w:pPr>
              <w:pStyle w:val="0"/>
            </w:pPr>
            <w:r>
              <w:rPr>
                <w:sz w:val="20"/>
              </w:rPr>
              <w:t xml:space="preserve">Популяризация в Кузбассе стандартов качества продукции животноводства, свободной от антибиотиков</w:t>
            </w:r>
          </w:p>
        </w:tc>
      </w:tr>
      <w:tr>
        <w:tc>
          <w:tcPr>
            <w:tcW w:w="1134" w:type="dxa"/>
          </w:tcPr>
          <w:p>
            <w:pPr>
              <w:pStyle w:val="0"/>
            </w:pPr>
            <w:r>
              <w:rPr>
                <w:sz w:val="20"/>
              </w:rPr>
              <w:t xml:space="preserve">1</w:t>
            </w:r>
          </w:p>
        </w:tc>
        <w:tc>
          <w:tcPr>
            <w:tcW w:w="4139" w:type="dxa"/>
          </w:tcPr>
          <w:p>
            <w:pPr>
              <w:pStyle w:val="0"/>
            </w:pPr>
            <w:r>
              <w:rPr>
                <w:sz w:val="20"/>
              </w:rPr>
              <w:t xml:space="preserve">Обеспечение безопасности продуктов животноводства в ветеринарно-санитарном отношении</w:t>
            </w:r>
          </w:p>
        </w:tc>
        <w:tc>
          <w:tcPr>
            <w:tcW w:w="1361" w:type="dxa"/>
          </w:tcPr>
          <w:p>
            <w:pPr>
              <w:pStyle w:val="0"/>
              <w:jc w:val="center"/>
            </w:pPr>
            <w:r>
              <w:rPr>
                <w:sz w:val="20"/>
              </w:rPr>
              <w:t xml:space="preserve">2026 - 2035 годы</w:t>
            </w:r>
          </w:p>
        </w:tc>
        <w:tc>
          <w:tcPr>
            <w:tcW w:w="2438" w:type="dxa"/>
          </w:tcPr>
          <w:p>
            <w:pPr>
              <w:pStyle w:val="0"/>
              <w:jc w:val="center"/>
            </w:pPr>
            <w:r>
              <w:rPr>
                <w:sz w:val="20"/>
              </w:rPr>
              <w:t xml:space="preserve">Лысенко С.Г.</w:t>
            </w:r>
          </w:p>
        </w:tc>
      </w:tr>
      <w:tr>
        <w:tc>
          <w:tcPr>
            <w:tcW w:w="1134" w:type="dxa"/>
          </w:tcPr>
          <w:p>
            <w:pPr>
              <w:pStyle w:val="0"/>
            </w:pPr>
            <w:r>
              <w:rPr>
                <w:sz w:val="20"/>
              </w:rPr>
              <w:t xml:space="preserve">Результаты</w:t>
            </w:r>
          </w:p>
        </w:tc>
        <w:tc>
          <w:tcPr>
            <w:gridSpan w:val="3"/>
            <w:tcW w:w="7938" w:type="dxa"/>
          </w:tcPr>
          <w:p>
            <w:pPr>
              <w:pStyle w:val="0"/>
            </w:pPr>
            <w:r>
              <w:rPr>
                <w:sz w:val="20"/>
              </w:rPr>
              <w:t xml:space="preserve">1. Стимулирование обновления оборудования и применение инноваций в животноводстве. Распространение субсидий и налоговых льгот на инновационное производство.</w:t>
            </w:r>
          </w:p>
          <w:p>
            <w:pPr>
              <w:pStyle w:val="0"/>
            </w:pPr>
            <w:r>
              <w:rPr>
                <w:sz w:val="20"/>
              </w:rPr>
              <w:t xml:space="preserve">2. Подготовлены кадры для инновационного животноводства, отвечающие внутреннему спросу отрасли.</w:t>
            </w:r>
          </w:p>
          <w:p>
            <w:pPr>
              <w:pStyle w:val="0"/>
            </w:pPr>
            <w:r>
              <w:rPr>
                <w:sz w:val="20"/>
              </w:rPr>
              <w:t xml:space="preserve">3. Переход на безотходное производство 60% крупных ферм.</w:t>
            </w:r>
          </w:p>
          <w:p>
            <w:pPr>
              <w:pStyle w:val="0"/>
            </w:pPr>
            <w:r>
              <w:rPr>
                <w:sz w:val="20"/>
              </w:rPr>
              <w:t xml:space="preserve">4. Предоставление электроэнергии, произведенной с применением "зеленых" технологий, сельским территориям по цене ниже рыночной на 30%.</w:t>
            </w:r>
          </w:p>
          <w:p>
            <w:pPr>
              <w:pStyle w:val="0"/>
            </w:pPr>
            <w:r>
              <w:rPr>
                <w:sz w:val="20"/>
              </w:rPr>
              <w:t xml:space="preserve">5. Увеличено производство приоритетных видов продукции животноводства на 40%.</w:t>
            </w:r>
          </w:p>
          <w:p>
            <w:pPr>
              <w:pStyle w:val="0"/>
            </w:pPr>
            <w:r>
              <w:rPr>
                <w:sz w:val="20"/>
              </w:rPr>
              <w:t xml:space="preserve">6. Снижено применение антибиотиков в животноводстве на 30%.</w:t>
            </w:r>
          </w:p>
          <w:p>
            <w:pPr>
              <w:pStyle w:val="0"/>
            </w:pPr>
            <w:r>
              <w:rPr>
                <w:sz w:val="20"/>
              </w:rPr>
              <w:t xml:space="preserve">7. Более 50% производства животноводства обеспечивается за счет применения инноваций.</w:t>
            </w:r>
          </w:p>
          <w:p>
            <w:pPr>
              <w:pStyle w:val="0"/>
            </w:pPr>
            <w:r>
              <w:rPr>
                <w:sz w:val="20"/>
              </w:rPr>
              <w:t xml:space="preserve">8. Снижено загрязнение окружающей среды от животноводства на 50%.</w:t>
            </w:r>
          </w:p>
          <w:p>
            <w:pPr>
              <w:pStyle w:val="0"/>
            </w:pPr>
            <w:r>
              <w:rPr>
                <w:sz w:val="20"/>
              </w:rPr>
              <w:t xml:space="preserve">9. Полное обеспечение внутреннего спроса на основные продукты животноводства региона.</w:t>
            </w:r>
          </w:p>
          <w:p>
            <w:pPr>
              <w:pStyle w:val="0"/>
            </w:pPr>
            <w:r>
              <w:rPr>
                <w:sz w:val="20"/>
              </w:rPr>
              <w:t xml:space="preserve">10. Рост экспорта продукции животноводства на 60%</w:t>
            </w:r>
          </w:p>
        </w:tc>
      </w:tr>
    </w:tbl>
    <w:p>
      <w:pPr>
        <w:pStyle w:val="0"/>
        <w:jc w:val="both"/>
      </w:pPr>
      <w:r>
        <w:rPr>
          <w:sz w:val="20"/>
        </w:rPr>
      </w:r>
    </w:p>
    <w:p>
      <w:pPr>
        <w:pStyle w:val="2"/>
        <w:outlineLvl w:val="2"/>
        <w:jc w:val="center"/>
      </w:pPr>
      <w:r>
        <w:rPr>
          <w:sz w:val="20"/>
        </w:rPr>
        <w:t xml:space="preserve">Приоритет N 9 "Эффективное развитие пищевой</w:t>
      </w:r>
    </w:p>
    <w:p>
      <w:pPr>
        <w:pStyle w:val="2"/>
        <w:jc w:val="center"/>
      </w:pPr>
      <w:r>
        <w:rPr>
          <w:sz w:val="20"/>
        </w:rPr>
        <w:t xml:space="preserve">и перерабатывающей промышленности Кузбасса"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4252"/>
        <w:gridCol w:w="964"/>
        <w:gridCol w:w="2665"/>
      </w:tblGrid>
      <w:tr>
        <w:tc>
          <w:tcPr>
            <w:tcW w:w="1077" w:type="dxa"/>
            <w:vAlign w:val="center"/>
          </w:tcPr>
          <w:p>
            <w:pPr>
              <w:pStyle w:val="0"/>
              <w:jc w:val="center"/>
            </w:pPr>
            <w:r>
              <w:rPr>
                <w:sz w:val="20"/>
              </w:rPr>
              <w:t xml:space="preserve">N п/п</w:t>
            </w:r>
          </w:p>
        </w:tc>
        <w:tc>
          <w:tcPr>
            <w:tcW w:w="4252" w:type="dxa"/>
            <w:vAlign w:val="center"/>
          </w:tcPr>
          <w:p>
            <w:pPr>
              <w:pStyle w:val="0"/>
              <w:jc w:val="center"/>
            </w:pPr>
            <w:r>
              <w:rPr>
                <w:sz w:val="20"/>
              </w:rPr>
              <w:t xml:space="preserve">Цель/задача/мероприятия/результаты</w:t>
            </w:r>
          </w:p>
        </w:tc>
        <w:tc>
          <w:tcPr>
            <w:tcW w:w="964" w:type="dxa"/>
            <w:vAlign w:val="center"/>
          </w:tcPr>
          <w:p>
            <w:pPr>
              <w:pStyle w:val="0"/>
              <w:jc w:val="center"/>
            </w:pPr>
            <w:r>
              <w:rPr>
                <w:sz w:val="20"/>
              </w:rPr>
              <w:t xml:space="preserve">Срок выполнения</w:t>
            </w:r>
          </w:p>
        </w:tc>
        <w:tc>
          <w:tcPr>
            <w:tcW w:w="2665" w:type="dxa"/>
            <w:vAlign w:val="center"/>
          </w:tcPr>
          <w:p>
            <w:pPr>
              <w:pStyle w:val="0"/>
              <w:jc w:val="center"/>
            </w:pPr>
            <w:r>
              <w:rPr>
                <w:sz w:val="20"/>
              </w:rPr>
              <w:t xml:space="preserve">Ответственные руководители</w:t>
            </w:r>
          </w:p>
        </w:tc>
      </w:tr>
      <w:tr>
        <w:tc>
          <w:tcPr>
            <w:tcW w:w="1077" w:type="dxa"/>
            <w:vAlign w:val="center"/>
          </w:tcPr>
          <w:p>
            <w:pPr>
              <w:pStyle w:val="0"/>
              <w:jc w:val="center"/>
            </w:pPr>
            <w:r>
              <w:rPr>
                <w:sz w:val="20"/>
              </w:rPr>
              <w:t xml:space="preserve">1</w:t>
            </w:r>
          </w:p>
        </w:tc>
        <w:tc>
          <w:tcPr>
            <w:tcW w:w="4252"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2665" w:type="dxa"/>
            <w:vAlign w:val="center"/>
          </w:tcPr>
          <w:p>
            <w:pPr>
              <w:pStyle w:val="0"/>
              <w:jc w:val="center"/>
            </w:pPr>
            <w:r>
              <w:rPr>
                <w:sz w:val="20"/>
              </w:rPr>
              <w:t xml:space="preserve">4</w:t>
            </w:r>
          </w:p>
        </w:tc>
      </w:tr>
      <w:tr>
        <w:tc>
          <w:tcPr>
            <w:gridSpan w:val="4"/>
            <w:tcW w:w="8958" w:type="dxa"/>
          </w:tcPr>
          <w:p>
            <w:pPr>
              <w:pStyle w:val="0"/>
              <w:outlineLvl w:val="3"/>
              <w:jc w:val="center"/>
            </w:pPr>
            <w:r>
              <w:rPr>
                <w:sz w:val="20"/>
              </w:rPr>
              <w:t xml:space="preserve">I этап (2021 - 2022 годы)</w:t>
            </w:r>
          </w:p>
        </w:tc>
      </w:tr>
      <w:tr>
        <w:tc>
          <w:tcPr>
            <w:tcW w:w="1077" w:type="dxa"/>
          </w:tcPr>
          <w:p>
            <w:pPr>
              <w:pStyle w:val="0"/>
            </w:pPr>
            <w:r>
              <w:rPr>
                <w:sz w:val="20"/>
              </w:rPr>
              <w:t xml:space="preserve">Цель 1</w:t>
            </w:r>
          </w:p>
        </w:tc>
        <w:tc>
          <w:tcPr>
            <w:gridSpan w:val="3"/>
            <w:tcW w:w="7881" w:type="dxa"/>
          </w:tcPr>
          <w:p>
            <w:pPr>
              <w:pStyle w:val="0"/>
            </w:pPr>
            <w:r>
              <w:rPr>
                <w:sz w:val="20"/>
              </w:rPr>
              <w:t xml:space="preserve">Обеспечение продовольственной безопасности Кузбасса</w:t>
            </w:r>
          </w:p>
        </w:tc>
      </w:tr>
      <w:tr>
        <w:tc>
          <w:tcPr>
            <w:tcW w:w="1077" w:type="dxa"/>
          </w:tcPr>
          <w:p>
            <w:pPr>
              <w:pStyle w:val="0"/>
            </w:pPr>
            <w:r>
              <w:rPr>
                <w:sz w:val="20"/>
              </w:rPr>
              <w:t xml:space="preserve">Задача 1</w:t>
            </w:r>
          </w:p>
        </w:tc>
        <w:tc>
          <w:tcPr>
            <w:gridSpan w:val="3"/>
            <w:tcW w:w="7881" w:type="dxa"/>
          </w:tcPr>
          <w:p>
            <w:pPr>
              <w:pStyle w:val="0"/>
            </w:pPr>
            <w:r>
              <w:rPr>
                <w:sz w:val="20"/>
              </w:rPr>
              <w:t xml:space="preserve">Формирование института привлечения инвестиций в предприятия пищевой промышленности, миссия которого должна заключаться в повышении уровня продовольственной безопасности региона</w:t>
            </w:r>
          </w:p>
        </w:tc>
      </w:tr>
      <w:tr>
        <w:tc>
          <w:tcPr>
            <w:tcW w:w="1077" w:type="dxa"/>
          </w:tcPr>
          <w:p>
            <w:pPr>
              <w:pStyle w:val="0"/>
            </w:pPr>
            <w:r>
              <w:rPr>
                <w:sz w:val="20"/>
              </w:rPr>
              <w:t xml:space="preserve">1</w:t>
            </w:r>
          </w:p>
        </w:tc>
        <w:tc>
          <w:tcPr>
            <w:tcW w:w="4252" w:type="dxa"/>
          </w:tcPr>
          <w:p>
            <w:pPr>
              <w:pStyle w:val="0"/>
            </w:pPr>
            <w:r>
              <w:rPr>
                <w:sz w:val="20"/>
              </w:rPr>
              <w:t xml:space="preserve">Участие предприятий в международных и межрегиональных выставках, форумах</w:t>
            </w:r>
          </w:p>
        </w:tc>
        <w:tc>
          <w:tcPr>
            <w:tcW w:w="964" w:type="dxa"/>
          </w:tcPr>
          <w:p>
            <w:pPr>
              <w:pStyle w:val="0"/>
              <w:jc w:val="center"/>
            </w:pPr>
            <w:r>
              <w:rPr>
                <w:sz w:val="20"/>
              </w:rPr>
              <w:t xml:space="preserve">Постоянно</w:t>
            </w:r>
          </w:p>
        </w:tc>
        <w:tc>
          <w:tcPr>
            <w:tcW w:w="2665" w:type="dxa"/>
          </w:tcPr>
          <w:p>
            <w:pPr>
              <w:pStyle w:val="0"/>
              <w:jc w:val="center"/>
            </w:pPr>
            <w:r>
              <w:rPr>
                <w:sz w:val="20"/>
              </w:rPr>
              <w:t xml:space="preserve">Ариткулов А.В.</w:t>
            </w:r>
          </w:p>
        </w:tc>
      </w:tr>
      <w:tr>
        <w:tc>
          <w:tcPr>
            <w:tcW w:w="1077" w:type="dxa"/>
          </w:tcPr>
          <w:p>
            <w:pPr>
              <w:pStyle w:val="0"/>
            </w:pPr>
            <w:r>
              <w:rPr>
                <w:sz w:val="20"/>
              </w:rPr>
              <w:t xml:space="preserve">Задача 2</w:t>
            </w:r>
          </w:p>
        </w:tc>
        <w:tc>
          <w:tcPr>
            <w:gridSpan w:val="3"/>
            <w:tcW w:w="7881" w:type="dxa"/>
          </w:tcPr>
          <w:p>
            <w:pPr>
              <w:pStyle w:val="0"/>
            </w:pPr>
            <w:r>
              <w:rPr>
                <w:sz w:val="20"/>
              </w:rPr>
              <w:t xml:space="preserve">Сотрудничество с высшими учебными заведениями Кемеровской области - Кузбасса для обеспечения предприятий пищевой промышленности высококвалифицированными кадрами</w:t>
            </w:r>
          </w:p>
        </w:tc>
      </w:tr>
      <w:tr>
        <w:tc>
          <w:tcPr>
            <w:tcW w:w="1077" w:type="dxa"/>
          </w:tcPr>
          <w:p>
            <w:pPr>
              <w:pStyle w:val="0"/>
            </w:pPr>
            <w:r>
              <w:rPr>
                <w:sz w:val="20"/>
              </w:rPr>
              <w:t xml:space="preserve">1</w:t>
            </w:r>
          </w:p>
        </w:tc>
        <w:tc>
          <w:tcPr>
            <w:tcW w:w="4252" w:type="dxa"/>
          </w:tcPr>
          <w:p>
            <w:pPr>
              <w:pStyle w:val="0"/>
            </w:pPr>
            <w:r>
              <w:rPr>
                <w:sz w:val="20"/>
              </w:rPr>
              <w:t xml:space="preserve">Создание отраслевого консорциума "FoodTech.Kuzbass" для согласованной реализации технологических и образовательных инноваций полного цикла в пищевой (перерабатывающей) промышленности с участием ФГБОУ ВО "Кемеровский государственный университет", ФГБОУ ВО "Кемеровская государственная сельскохозяйственная академия", Министерства сельского хозяйства Кузбасса, Министерства образования и науки Кузбасса</w:t>
            </w:r>
          </w:p>
        </w:tc>
        <w:tc>
          <w:tcPr>
            <w:tcW w:w="964" w:type="dxa"/>
          </w:tcPr>
          <w:p>
            <w:pPr>
              <w:pStyle w:val="0"/>
              <w:jc w:val="center"/>
            </w:pPr>
            <w:r>
              <w:rPr>
                <w:sz w:val="20"/>
              </w:rPr>
              <w:t xml:space="preserve">2021 год</w:t>
            </w:r>
          </w:p>
        </w:tc>
        <w:tc>
          <w:tcPr>
            <w:tcW w:w="2665" w:type="dxa"/>
          </w:tcPr>
          <w:p>
            <w:pPr>
              <w:pStyle w:val="0"/>
              <w:jc w:val="center"/>
            </w:pPr>
            <w:r>
              <w:rPr>
                <w:sz w:val="20"/>
              </w:rPr>
              <w:t xml:space="preserve">Ариткулов А.В.</w:t>
            </w:r>
          </w:p>
          <w:p>
            <w:pPr>
              <w:pStyle w:val="0"/>
              <w:jc w:val="center"/>
            </w:pPr>
            <w:r>
              <w:rPr>
                <w:sz w:val="20"/>
              </w:rPr>
              <w:t xml:space="preserve">Балакирева С.Ю.</w:t>
            </w:r>
          </w:p>
        </w:tc>
      </w:tr>
      <w:tr>
        <w:tc>
          <w:tcPr>
            <w:tcW w:w="1077" w:type="dxa"/>
          </w:tcPr>
          <w:p>
            <w:pPr>
              <w:pStyle w:val="0"/>
            </w:pPr>
            <w:r>
              <w:rPr>
                <w:sz w:val="20"/>
              </w:rPr>
              <w:t xml:space="preserve">2</w:t>
            </w:r>
          </w:p>
        </w:tc>
        <w:tc>
          <w:tcPr>
            <w:tcW w:w="4252" w:type="dxa"/>
          </w:tcPr>
          <w:p>
            <w:pPr>
              <w:pStyle w:val="0"/>
            </w:pPr>
            <w:r>
              <w:rPr>
                <w:sz w:val="20"/>
              </w:rPr>
              <w:t xml:space="preserve">Мониторинг кадровой потребности, запроса на компетенции и инновации ключевых предприятий пищевой (перерабатывающей) промышленности Кемеровской области - Кузбасса</w:t>
            </w:r>
          </w:p>
        </w:tc>
        <w:tc>
          <w:tcPr>
            <w:tcW w:w="964" w:type="dxa"/>
          </w:tcPr>
          <w:p>
            <w:pPr>
              <w:pStyle w:val="0"/>
              <w:jc w:val="center"/>
            </w:pPr>
            <w:r>
              <w:rPr>
                <w:sz w:val="20"/>
              </w:rPr>
              <w:t xml:space="preserve">Постоянно</w:t>
            </w:r>
          </w:p>
        </w:tc>
        <w:tc>
          <w:tcPr>
            <w:tcW w:w="2665" w:type="dxa"/>
          </w:tcPr>
          <w:p>
            <w:pPr>
              <w:pStyle w:val="0"/>
              <w:jc w:val="center"/>
            </w:pPr>
            <w:r>
              <w:rPr>
                <w:sz w:val="20"/>
              </w:rPr>
              <w:t xml:space="preserve">Ариткулов А.В.</w:t>
            </w:r>
          </w:p>
          <w:p>
            <w:pPr>
              <w:pStyle w:val="0"/>
              <w:jc w:val="center"/>
            </w:pPr>
            <w:r>
              <w:rPr>
                <w:sz w:val="20"/>
              </w:rPr>
              <w:t xml:space="preserve">руководители высших учебных заведений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Организация стратегических партнерских сессий с целью синхронизации циклов разработки, промышленного внедрения, коммерциализации и продвижения технологических и образовательных инноваций полного цикла в области пищевой и перерабатывающей промышленности</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Руководители высших учебных заведений (по согласованию)</w:t>
            </w:r>
          </w:p>
        </w:tc>
      </w:tr>
      <w:tr>
        <w:tc>
          <w:tcPr>
            <w:tcW w:w="1077" w:type="dxa"/>
          </w:tcPr>
          <w:p>
            <w:pPr>
              <w:pStyle w:val="0"/>
            </w:pPr>
            <w:r>
              <w:rPr>
                <w:sz w:val="20"/>
              </w:rPr>
              <w:t xml:space="preserve">4</w:t>
            </w:r>
          </w:p>
        </w:tc>
        <w:tc>
          <w:tcPr>
            <w:tcW w:w="4252" w:type="dxa"/>
          </w:tcPr>
          <w:p>
            <w:pPr>
              <w:pStyle w:val="0"/>
            </w:pPr>
            <w:r>
              <w:rPr>
                <w:sz w:val="20"/>
              </w:rPr>
              <w:t xml:space="preserve">Модернизация направлений подготовки и образовательных программ высшего и дополнительного профессионального образования, в том числе разработка и реализация корпоративных программ по обучению, повышению квалификации и профессиональной переподготовке инженерно-технологических кадров для предприятий пищевой (перерабатывающей) промышленности</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Высшие учебные заведения Кузбасса (по согласованию)</w:t>
            </w:r>
          </w:p>
        </w:tc>
      </w:tr>
      <w:tr>
        <w:tc>
          <w:tcPr>
            <w:tcW w:w="1077" w:type="dxa"/>
          </w:tcPr>
          <w:p>
            <w:pPr>
              <w:pStyle w:val="0"/>
            </w:pPr>
            <w:r>
              <w:rPr>
                <w:sz w:val="20"/>
              </w:rPr>
              <w:t xml:space="preserve">5</w:t>
            </w:r>
          </w:p>
        </w:tc>
        <w:tc>
          <w:tcPr>
            <w:tcW w:w="4252" w:type="dxa"/>
          </w:tcPr>
          <w:p>
            <w:pPr>
              <w:pStyle w:val="0"/>
            </w:pPr>
            <w:r>
              <w:rPr>
                <w:sz w:val="20"/>
              </w:rPr>
              <w:t xml:space="preserve">Реализация образовательных программ высшего образования по направлениям подготовки в области пищевых производств и биотехнологий в формате "Стартап как диплом", акселерация бизнес-проектов обучающихся и поддержка их вывода на рынки в областях пищевой, перерабатывающей промышленности и сельского хозяйства</w:t>
            </w:r>
          </w:p>
        </w:tc>
        <w:tc>
          <w:tcPr>
            <w:tcW w:w="964" w:type="dxa"/>
          </w:tcPr>
          <w:p>
            <w:pPr>
              <w:pStyle w:val="0"/>
              <w:jc w:val="center"/>
            </w:pPr>
            <w:r>
              <w:rPr>
                <w:sz w:val="20"/>
              </w:rPr>
              <w:t xml:space="preserve">Постоянно</w:t>
            </w:r>
          </w:p>
        </w:tc>
        <w:tc>
          <w:tcPr>
            <w:tcW w:w="2665" w:type="dxa"/>
          </w:tcPr>
          <w:p>
            <w:pPr>
              <w:pStyle w:val="0"/>
              <w:jc w:val="center"/>
            </w:pPr>
            <w:r>
              <w:rPr>
                <w:sz w:val="20"/>
              </w:rPr>
              <w:t xml:space="preserve">ФГБОУ ВО "Кемеровский государственный университет" (по согласованию)</w:t>
            </w:r>
          </w:p>
        </w:tc>
      </w:tr>
      <w:tr>
        <w:tc>
          <w:tcPr>
            <w:tcW w:w="1077" w:type="dxa"/>
          </w:tcPr>
          <w:p>
            <w:pPr>
              <w:pStyle w:val="0"/>
            </w:pPr>
            <w:r>
              <w:rPr>
                <w:sz w:val="20"/>
              </w:rPr>
              <w:t xml:space="preserve">Задача 3</w:t>
            </w:r>
          </w:p>
        </w:tc>
        <w:tc>
          <w:tcPr>
            <w:gridSpan w:val="3"/>
            <w:tcW w:w="7881" w:type="dxa"/>
          </w:tcPr>
          <w:p>
            <w:pPr>
              <w:pStyle w:val="0"/>
            </w:pPr>
            <w:r>
              <w:rPr>
                <w:sz w:val="20"/>
              </w:rPr>
              <w:t xml:space="preserve">Стимулирование малого и среднего бизнеса путем предоставления льготного кредитования и субсидирования через корпорацию малого и среднего предпринимательства</w:t>
            </w:r>
          </w:p>
        </w:tc>
      </w:tr>
      <w:tr>
        <w:tc>
          <w:tcPr>
            <w:tcW w:w="1077" w:type="dxa"/>
          </w:tcPr>
          <w:p>
            <w:pPr>
              <w:pStyle w:val="0"/>
            </w:pPr>
            <w:r>
              <w:rPr>
                <w:sz w:val="20"/>
              </w:rPr>
              <w:t xml:space="preserve">1</w:t>
            </w:r>
          </w:p>
        </w:tc>
        <w:tc>
          <w:tcPr>
            <w:tcW w:w="4252" w:type="dxa"/>
          </w:tcPr>
          <w:p>
            <w:pPr>
              <w:pStyle w:val="0"/>
            </w:pPr>
            <w:r>
              <w:rPr>
                <w:sz w:val="20"/>
              </w:rPr>
              <w:t xml:space="preserve">Информирование об условиях предоставления микрозаймов, поручительств перед банками и лизинговыми компаниями по обязательствам субъектов МСП через фонды государственной поддержки</w:t>
            </w:r>
          </w:p>
        </w:tc>
        <w:tc>
          <w:tcPr>
            <w:tcW w:w="964" w:type="dxa"/>
          </w:tcPr>
          <w:p>
            <w:pPr>
              <w:pStyle w:val="0"/>
              <w:jc w:val="center"/>
            </w:pPr>
            <w:r>
              <w:rPr>
                <w:sz w:val="20"/>
              </w:rPr>
              <w:t xml:space="preserve">Постоянно</w:t>
            </w:r>
          </w:p>
        </w:tc>
        <w:tc>
          <w:tcPr>
            <w:tcW w:w="2665" w:type="dxa"/>
          </w:tcPr>
          <w:p>
            <w:pPr>
              <w:pStyle w:val="0"/>
              <w:jc w:val="center"/>
            </w:pPr>
            <w:r>
              <w:rPr>
                <w:sz w:val="20"/>
              </w:rPr>
              <w:t xml:space="preserve">Ариткулов А.В.</w:t>
            </w:r>
          </w:p>
        </w:tc>
      </w:tr>
      <w:tr>
        <w:tc>
          <w:tcPr>
            <w:tcW w:w="1077" w:type="dxa"/>
          </w:tcPr>
          <w:p>
            <w:pPr>
              <w:pStyle w:val="0"/>
            </w:pPr>
            <w:r>
              <w:rPr>
                <w:sz w:val="20"/>
              </w:rPr>
              <w:t xml:space="preserve">Задача 4</w:t>
            </w:r>
          </w:p>
        </w:tc>
        <w:tc>
          <w:tcPr>
            <w:gridSpan w:val="3"/>
            <w:tcW w:w="7881" w:type="dxa"/>
          </w:tcPr>
          <w:p>
            <w:pPr>
              <w:pStyle w:val="0"/>
            </w:pPr>
            <w:r>
              <w:rPr>
                <w:sz w:val="20"/>
              </w:rPr>
              <w:t xml:space="preserve">Сотрудничество с крестьянскими и фермерскими хозяйствами для стимулирования развития пищевой промышленности</w:t>
            </w:r>
          </w:p>
        </w:tc>
      </w:tr>
      <w:tr>
        <w:tc>
          <w:tcPr>
            <w:tcW w:w="1077" w:type="dxa"/>
          </w:tcPr>
          <w:p>
            <w:pPr>
              <w:pStyle w:val="0"/>
            </w:pPr>
            <w:r>
              <w:rPr>
                <w:sz w:val="20"/>
              </w:rPr>
              <w:t xml:space="preserve">1</w:t>
            </w:r>
          </w:p>
        </w:tc>
        <w:tc>
          <w:tcPr>
            <w:tcW w:w="4252" w:type="dxa"/>
          </w:tcPr>
          <w:p>
            <w:pPr>
              <w:pStyle w:val="0"/>
            </w:pPr>
            <w:r>
              <w:rPr>
                <w:sz w:val="20"/>
              </w:rPr>
              <w:t xml:space="preserve">Закупка сырья на сельскохозяйственных предприятиях Кузбасса для обеспечения предприятий пищевой (перерабатывающей) промышленности</w:t>
            </w:r>
          </w:p>
        </w:tc>
        <w:tc>
          <w:tcPr>
            <w:tcW w:w="964" w:type="dxa"/>
          </w:tcPr>
          <w:p>
            <w:pPr>
              <w:pStyle w:val="0"/>
              <w:jc w:val="center"/>
            </w:pPr>
            <w:r>
              <w:rPr>
                <w:sz w:val="20"/>
              </w:rPr>
              <w:t xml:space="preserve">Ежегодно</w:t>
            </w:r>
          </w:p>
        </w:tc>
        <w:tc>
          <w:tcPr>
            <w:tcW w:w="2665" w:type="dxa"/>
          </w:tcPr>
          <w:p>
            <w:pPr>
              <w:pStyle w:val="0"/>
              <w:jc w:val="center"/>
            </w:pPr>
            <w:r>
              <w:rPr>
                <w:sz w:val="20"/>
              </w:rPr>
              <w:t xml:space="preserve">Ариткулов А.В.</w:t>
            </w:r>
          </w:p>
        </w:tc>
      </w:tr>
      <w:tr>
        <w:tc>
          <w:tcPr>
            <w:tcW w:w="1077" w:type="dxa"/>
          </w:tcPr>
          <w:p>
            <w:pPr>
              <w:pStyle w:val="0"/>
            </w:pPr>
            <w:r>
              <w:rPr>
                <w:sz w:val="20"/>
              </w:rPr>
              <w:t xml:space="preserve">Задача 5</w:t>
            </w:r>
          </w:p>
        </w:tc>
        <w:tc>
          <w:tcPr>
            <w:gridSpan w:val="3"/>
            <w:tcW w:w="7881" w:type="dxa"/>
          </w:tcPr>
          <w:p>
            <w:pPr>
              <w:pStyle w:val="0"/>
            </w:pPr>
            <w:r>
              <w:rPr>
                <w:sz w:val="20"/>
              </w:rPr>
              <w:t xml:space="preserve">Увеличение экспорта продукции пищевой промышленности</w:t>
            </w:r>
          </w:p>
        </w:tc>
      </w:tr>
      <w:tr>
        <w:tc>
          <w:tcPr>
            <w:tcW w:w="1077" w:type="dxa"/>
          </w:tcPr>
          <w:p>
            <w:pPr>
              <w:pStyle w:val="0"/>
            </w:pPr>
            <w:r>
              <w:rPr>
                <w:sz w:val="20"/>
              </w:rPr>
              <w:t xml:space="preserve">1</w:t>
            </w:r>
          </w:p>
        </w:tc>
        <w:tc>
          <w:tcPr>
            <w:tcW w:w="4252" w:type="dxa"/>
          </w:tcPr>
          <w:p>
            <w:pPr>
              <w:pStyle w:val="0"/>
            </w:pPr>
            <w:r>
              <w:rPr>
                <w:sz w:val="20"/>
              </w:rPr>
              <w:t xml:space="preserve">Использование в полном объеме имеющихся производственных мощностей, обеспечивающих выпуск конкурентоспособной продукции для реализации на внешних рынках</w:t>
            </w:r>
          </w:p>
        </w:tc>
        <w:tc>
          <w:tcPr>
            <w:tcW w:w="964" w:type="dxa"/>
          </w:tcPr>
          <w:p>
            <w:pPr>
              <w:pStyle w:val="0"/>
              <w:jc w:val="center"/>
            </w:pPr>
            <w:r>
              <w:rPr>
                <w:sz w:val="20"/>
              </w:rPr>
              <w:t xml:space="preserve">Ежегодно</w:t>
            </w:r>
          </w:p>
        </w:tc>
        <w:tc>
          <w:tcPr>
            <w:tcW w:w="2665" w:type="dxa"/>
          </w:tcPr>
          <w:p>
            <w:pPr>
              <w:pStyle w:val="0"/>
              <w:jc w:val="center"/>
            </w:pPr>
            <w:r>
              <w:rPr>
                <w:sz w:val="20"/>
              </w:rPr>
              <w:t xml:space="preserve">Ариткулов А.В.</w:t>
            </w:r>
          </w:p>
        </w:tc>
      </w:tr>
      <w:tr>
        <w:tc>
          <w:tcPr>
            <w:tcW w:w="1077" w:type="dxa"/>
          </w:tcPr>
          <w:p>
            <w:pPr>
              <w:pStyle w:val="0"/>
            </w:pPr>
            <w:r>
              <w:rPr>
                <w:sz w:val="20"/>
              </w:rPr>
              <w:t xml:space="preserve">Цель 2</w:t>
            </w:r>
          </w:p>
        </w:tc>
        <w:tc>
          <w:tcPr>
            <w:gridSpan w:val="3"/>
            <w:tcW w:w="7881" w:type="dxa"/>
          </w:tcPr>
          <w:p>
            <w:pPr>
              <w:pStyle w:val="0"/>
            </w:pPr>
            <w:r>
              <w:rPr>
                <w:sz w:val="20"/>
              </w:rPr>
              <w:t xml:space="preserve">Инновационное развитие пищевой и перерабатывающей промышленности Кузбасса</w:t>
            </w:r>
          </w:p>
        </w:tc>
      </w:tr>
      <w:tr>
        <w:tc>
          <w:tcPr>
            <w:tcW w:w="1077" w:type="dxa"/>
          </w:tcPr>
          <w:p>
            <w:pPr>
              <w:pStyle w:val="0"/>
            </w:pPr>
            <w:r>
              <w:rPr>
                <w:sz w:val="20"/>
              </w:rPr>
              <w:t xml:space="preserve">Задача 1</w:t>
            </w:r>
          </w:p>
        </w:tc>
        <w:tc>
          <w:tcPr>
            <w:gridSpan w:val="3"/>
            <w:tcW w:w="7881" w:type="dxa"/>
          </w:tcPr>
          <w:p>
            <w:pPr>
              <w:pStyle w:val="0"/>
            </w:pPr>
            <w:r>
              <w:rPr>
                <w:sz w:val="20"/>
              </w:rPr>
              <w:t xml:space="preserve">Вывод на мировой уровень реализуемых наукоемких проектов, в том числе в АНО "Научно-образовательный центр "Кузбасс", посредством национальной технологической инициативы FoodNet</w:t>
            </w:r>
          </w:p>
        </w:tc>
      </w:tr>
      <w:tr>
        <w:tc>
          <w:tcPr>
            <w:tcW w:w="1077" w:type="dxa"/>
          </w:tcPr>
          <w:p>
            <w:pPr>
              <w:pStyle w:val="0"/>
            </w:pPr>
            <w:r>
              <w:rPr>
                <w:sz w:val="20"/>
              </w:rPr>
              <w:t xml:space="preserve">1</w:t>
            </w:r>
          </w:p>
        </w:tc>
        <w:tc>
          <w:tcPr>
            <w:tcW w:w="4252" w:type="dxa"/>
          </w:tcPr>
          <w:p>
            <w:pPr>
              <w:pStyle w:val="0"/>
            </w:pPr>
            <w:r>
              <w:rPr>
                <w:sz w:val="20"/>
              </w:rPr>
              <w:t xml:space="preserve">Инвентаризация научно-технических заделов, объектов интеллектуальной собственности, перспективных инновационных технологических разработок, запросов на инновации в пищевой и перерабатывающей промышленности, формирование портфеля (базы данных) готовых и возможных решений (инновационных проектов) для достижения мирового научно-технологического уровня и дальнейшего экспорта инноваций</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ФГБОУ ВО "Кемеровский государственный университет" (по согласованию)</w:t>
            </w:r>
          </w:p>
          <w:p>
            <w:pPr>
              <w:pStyle w:val="0"/>
              <w:jc w:val="center"/>
            </w:pPr>
            <w:r>
              <w:rPr>
                <w:sz w:val="20"/>
              </w:rPr>
              <w:t xml:space="preserve">ФГБОУ ВО "Кузбасская государственная сельскохозяйственная академия"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Интеграция консорциума FoodTech.Kuzbass в технологическую платформу национальной технологической инициативы FoodNet, разработка стратегии и плана мероприятий по экспорту инноваций полного цикла в области пищевой (перерабатывающей) промышленности на мировые рынки</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Ариткулов А.В.</w:t>
            </w:r>
          </w:p>
          <w:p>
            <w:pPr>
              <w:pStyle w:val="0"/>
              <w:jc w:val="center"/>
            </w:pPr>
            <w:r>
              <w:rPr>
                <w:sz w:val="20"/>
              </w:rPr>
              <w:t xml:space="preserve">ФГБОУ ВО "Кемеровский государственный университет" (по согласованию)</w:t>
            </w:r>
          </w:p>
          <w:p>
            <w:pPr>
              <w:pStyle w:val="0"/>
              <w:jc w:val="center"/>
            </w:pPr>
            <w:r>
              <w:rPr>
                <w:sz w:val="20"/>
              </w:rPr>
              <w:t xml:space="preserve">организации-участники консорциума FoodTech.Kuzbass</w:t>
            </w:r>
          </w:p>
        </w:tc>
      </w:tr>
      <w:tr>
        <w:tc>
          <w:tcPr>
            <w:tcW w:w="1077" w:type="dxa"/>
          </w:tcPr>
          <w:p>
            <w:pPr>
              <w:pStyle w:val="0"/>
            </w:pPr>
            <w:r>
              <w:rPr>
                <w:sz w:val="20"/>
              </w:rPr>
              <w:t xml:space="preserve">3</w:t>
            </w:r>
          </w:p>
        </w:tc>
        <w:tc>
          <w:tcPr>
            <w:tcW w:w="4252" w:type="dxa"/>
          </w:tcPr>
          <w:p>
            <w:pPr>
              <w:pStyle w:val="0"/>
            </w:pPr>
            <w:r>
              <w:rPr>
                <w:sz w:val="20"/>
              </w:rPr>
              <w:t xml:space="preserve">Создание площадки WorldSkills Россия по компетенции "Сельскохозяйственные биотехнологии" на базе ФГБОУ ВО "Кузбасская государственная сельскохозяйственная академия" для организации и проведения чемпионатов разных уровней</w:t>
            </w:r>
          </w:p>
        </w:tc>
        <w:tc>
          <w:tcPr>
            <w:tcW w:w="964" w:type="dxa"/>
          </w:tcPr>
          <w:p>
            <w:pPr>
              <w:pStyle w:val="0"/>
              <w:jc w:val="center"/>
            </w:pPr>
            <w:r>
              <w:rPr>
                <w:sz w:val="20"/>
              </w:rPr>
              <w:t xml:space="preserve">2021 год</w:t>
            </w:r>
          </w:p>
        </w:tc>
        <w:tc>
          <w:tcPr>
            <w:tcW w:w="2665" w:type="dxa"/>
          </w:tcPr>
          <w:p>
            <w:pPr>
              <w:pStyle w:val="0"/>
              <w:jc w:val="center"/>
            </w:pPr>
            <w:r>
              <w:rPr>
                <w:sz w:val="20"/>
              </w:rPr>
              <w:t xml:space="preserve">ФГБОУ ВО "Кузбасская государственная сельскохозяйст-венная академия" (по согласованию)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Развитие "урбанизированного агропроизводства" (сити-фермерства)</w:t>
            </w:r>
          </w:p>
        </w:tc>
      </w:tr>
      <w:tr>
        <w:tc>
          <w:tcPr>
            <w:tcW w:w="1077" w:type="dxa"/>
          </w:tcPr>
          <w:p>
            <w:pPr>
              <w:pStyle w:val="0"/>
            </w:pPr>
            <w:r>
              <w:rPr>
                <w:sz w:val="20"/>
              </w:rPr>
              <w:t xml:space="preserve">1</w:t>
            </w:r>
          </w:p>
        </w:tc>
        <w:tc>
          <w:tcPr>
            <w:tcW w:w="4252" w:type="dxa"/>
          </w:tcPr>
          <w:p>
            <w:pPr>
              <w:pStyle w:val="0"/>
            </w:pPr>
            <w:r>
              <w:rPr>
                <w:sz w:val="20"/>
              </w:rPr>
              <w:t xml:space="preserve">Открытие "Школы фермеров" по направлению "Сити-фермерство"</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ФГБОУ ВО "Кузбасская государственная сельскохозяйст-венная академия" (по согласованию)</w:t>
            </w:r>
          </w:p>
        </w:tc>
      </w:tr>
      <w:tr>
        <w:tc>
          <w:tcPr>
            <w:tcW w:w="1077" w:type="dxa"/>
          </w:tcPr>
          <w:p>
            <w:pPr>
              <w:pStyle w:val="0"/>
            </w:pPr>
            <w:r>
              <w:rPr>
                <w:sz w:val="20"/>
              </w:rPr>
              <w:t xml:space="preserve">Задача 3</w:t>
            </w:r>
          </w:p>
        </w:tc>
        <w:tc>
          <w:tcPr>
            <w:gridSpan w:val="3"/>
            <w:tcW w:w="7881" w:type="dxa"/>
          </w:tcPr>
          <w:p>
            <w:pPr>
              <w:pStyle w:val="0"/>
            </w:pPr>
            <w:r>
              <w:rPr>
                <w:sz w:val="20"/>
              </w:rPr>
              <w:t xml:space="preserve">Внедрение маркетинговых инноваций в пищевую и перерабатывающую промышленность; развитие и продвижение бренда Кузбасса для усиления конкурентоспособности</w:t>
            </w:r>
          </w:p>
        </w:tc>
      </w:tr>
      <w:tr>
        <w:tc>
          <w:tcPr>
            <w:tcW w:w="1077" w:type="dxa"/>
          </w:tcPr>
          <w:p>
            <w:pPr>
              <w:pStyle w:val="0"/>
            </w:pPr>
            <w:r>
              <w:rPr>
                <w:sz w:val="20"/>
              </w:rPr>
              <w:t xml:space="preserve">1</w:t>
            </w:r>
          </w:p>
        </w:tc>
        <w:tc>
          <w:tcPr>
            <w:tcW w:w="4252" w:type="dxa"/>
          </w:tcPr>
          <w:p>
            <w:pPr>
              <w:pStyle w:val="0"/>
            </w:pPr>
            <w:r>
              <w:rPr>
                <w:sz w:val="20"/>
              </w:rPr>
              <w:t xml:space="preserve">Информирование предприятий об условиях использования товарного знака "Сделано в Кузбассе"</w:t>
            </w:r>
          </w:p>
        </w:tc>
        <w:tc>
          <w:tcPr>
            <w:tcW w:w="964" w:type="dxa"/>
          </w:tcPr>
          <w:p>
            <w:pPr>
              <w:pStyle w:val="0"/>
              <w:jc w:val="center"/>
            </w:pPr>
            <w:r>
              <w:rPr>
                <w:sz w:val="20"/>
              </w:rPr>
              <w:t xml:space="preserve">Постоянно</w:t>
            </w:r>
          </w:p>
        </w:tc>
        <w:tc>
          <w:tcPr>
            <w:tcW w:w="2665" w:type="dxa"/>
          </w:tcPr>
          <w:p>
            <w:pPr>
              <w:pStyle w:val="0"/>
              <w:jc w:val="center"/>
            </w:pPr>
            <w:r>
              <w:rPr>
                <w:sz w:val="20"/>
              </w:rPr>
              <w:t xml:space="preserve">Ариткулов А.В.</w:t>
            </w:r>
          </w:p>
        </w:tc>
      </w:tr>
      <w:tr>
        <w:tc>
          <w:tcPr>
            <w:tcW w:w="1077" w:type="dxa"/>
          </w:tcPr>
          <w:p>
            <w:pPr>
              <w:pStyle w:val="0"/>
            </w:pPr>
            <w:r>
              <w:rPr>
                <w:sz w:val="20"/>
              </w:rPr>
              <w:t xml:space="preserve">Задача 4</w:t>
            </w:r>
          </w:p>
        </w:tc>
        <w:tc>
          <w:tcPr>
            <w:gridSpan w:val="3"/>
            <w:tcW w:w="7881" w:type="dxa"/>
          </w:tcPr>
          <w:p>
            <w:pPr>
              <w:pStyle w:val="0"/>
            </w:pPr>
            <w:r>
              <w:rPr>
                <w:sz w:val="20"/>
              </w:rPr>
              <w:t xml:space="preserve">Субсидирование и содействие в поиске финансирования для внедрения инновационных технологий и модернизации производств пищевой и перерабатывающей промышленности</w:t>
            </w:r>
          </w:p>
        </w:tc>
      </w:tr>
      <w:tr>
        <w:tc>
          <w:tcPr>
            <w:tcW w:w="1077" w:type="dxa"/>
          </w:tcPr>
          <w:p>
            <w:pPr>
              <w:pStyle w:val="0"/>
            </w:pPr>
            <w:r>
              <w:rPr>
                <w:sz w:val="20"/>
              </w:rPr>
              <w:t xml:space="preserve">1</w:t>
            </w:r>
          </w:p>
        </w:tc>
        <w:tc>
          <w:tcPr>
            <w:tcW w:w="4252" w:type="dxa"/>
          </w:tcPr>
          <w:p>
            <w:pPr>
              <w:pStyle w:val="0"/>
            </w:pPr>
            <w:r>
              <w:rPr>
                <w:sz w:val="20"/>
              </w:rPr>
              <w:t xml:space="preserve">Оказание государственной поддержки предприятиям хлебопекарной отрасли по возмещению части затрат на реализацию произведенных и реализованных хлеба и хлебобулочных изделий</w:t>
            </w:r>
          </w:p>
        </w:tc>
        <w:tc>
          <w:tcPr>
            <w:tcW w:w="964" w:type="dxa"/>
          </w:tcPr>
          <w:p>
            <w:pPr>
              <w:pStyle w:val="0"/>
              <w:jc w:val="center"/>
            </w:pPr>
            <w:r>
              <w:rPr>
                <w:sz w:val="20"/>
              </w:rPr>
              <w:t xml:space="preserve">2021 год</w:t>
            </w:r>
          </w:p>
        </w:tc>
        <w:tc>
          <w:tcPr>
            <w:tcW w:w="2665" w:type="dxa"/>
          </w:tcPr>
          <w:p>
            <w:pPr>
              <w:pStyle w:val="0"/>
              <w:jc w:val="center"/>
            </w:pPr>
            <w:r>
              <w:rPr>
                <w:sz w:val="20"/>
              </w:rPr>
              <w:t xml:space="preserve">Ариткулов А.В.</w:t>
            </w:r>
          </w:p>
        </w:tc>
      </w:tr>
      <w:tr>
        <w:tc>
          <w:tcPr>
            <w:tcW w:w="1077" w:type="dxa"/>
          </w:tcPr>
          <w:p>
            <w:pPr>
              <w:pStyle w:val="0"/>
            </w:pPr>
            <w:r>
              <w:rPr>
                <w:sz w:val="20"/>
              </w:rPr>
              <w:t xml:space="preserve">2</w:t>
            </w:r>
          </w:p>
        </w:tc>
        <w:tc>
          <w:tcPr>
            <w:tcW w:w="4252" w:type="dxa"/>
          </w:tcPr>
          <w:p>
            <w:pPr>
              <w:pStyle w:val="0"/>
            </w:pPr>
            <w:r>
              <w:rPr>
                <w:sz w:val="20"/>
              </w:rPr>
              <w:t xml:space="preserve">Оказание государственной поддержки предприятиям мукомольной отрасли по возмещению части затрат на закуп продовольственной пшеницы</w:t>
            </w:r>
          </w:p>
        </w:tc>
        <w:tc>
          <w:tcPr>
            <w:tcW w:w="964" w:type="dxa"/>
          </w:tcPr>
          <w:p>
            <w:pPr>
              <w:pStyle w:val="0"/>
              <w:jc w:val="center"/>
            </w:pPr>
            <w:r>
              <w:rPr>
                <w:sz w:val="20"/>
              </w:rPr>
              <w:t xml:space="preserve">2021 год</w:t>
            </w:r>
          </w:p>
        </w:tc>
        <w:tc>
          <w:tcPr>
            <w:tcW w:w="2665" w:type="dxa"/>
          </w:tcPr>
          <w:p>
            <w:pPr>
              <w:pStyle w:val="0"/>
              <w:jc w:val="center"/>
            </w:pPr>
            <w:r>
              <w:rPr>
                <w:sz w:val="20"/>
              </w:rPr>
              <w:t xml:space="preserve">Ариткулов А.В.</w:t>
            </w:r>
          </w:p>
        </w:tc>
      </w:tr>
      <w:tr>
        <w:tc>
          <w:tcPr>
            <w:tcW w:w="1077" w:type="dxa"/>
          </w:tcPr>
          <w:p>
            <w:pPr>
              <w:pStyle w:val="0"/>
            </w:pPr>
            <w:r>
              <w:rPr>
                <w:sz w:val="20"/>
              </w:rPr>
              <w:t xml:space="preserve">Результаты</w:t>
            </w:r>
          </w:p>
        </w:tc>
        <w:tc>
          <w:tcPr>
            <w:gridSpan w:val="3"/>
            <w:tcW w:w="7881" w:type="dxa"/>
          </w:tcPr>
          <w:p>
            <w:pPr>
              <w:pStyle w:val="0"/>
            </w:pPr>
            <w:r>
              <w:rPr>
                <w:sz w:val="20"/>
              </w:rPr>
              <w:t xml:space="preserve">1. Сформирован институт привлечения инвестиций в предприятия пищевой промышленности.</w:t>
            </w:r>
          </w:p>
          <w:p>
            <w:pPr>
              <w:pStyle w:val="0"/>
            </w:pPr>
            <w:r>
              <w:rPr>
                <w:sz w:val="20"/>
              </w:rPr>
              <w:t xml:space="preserve">2. Налажено сотрудничество с высшими учебными заведениями Кемеровской - Кузбасса области для обеспечения предприятия пищевой промышленности высококвалифицированными трудовыми ресурсами.</w:t>
            </w:r>
          </w:p>
          <w:p>
            <w:pPr>
              <w:pStyle w:val="0"/>
            </w:pPr>
            <w:r>
              <w:rPr>
                <w:sz w:val="20"/>
              </w:rPr>
              <w:t xml:space="preserve">3. Действует эффективная система льготного кредитования и субсидирования малого и среднего бизнеса через банк (фонд) развития малого и среднего бизнеса.</w:t>
            </w:r>
          </w:p>
          <w:p>
            <w:pPr>
              <w:pStyle w:val="0"/>
            </w:pPr>
            <w:r>
              <w:rPr>
                <w:sz w:val="20"/>
              </w:rPr>
              <w:t xml:space="preserve">4. Налажено сотрудничество с крестьянскими и фермерскими хозяйствами</w:t>
            </w:r>
          </w:p>
        </w:tc>
      </w:tr>
      <w:tr>
        <w:tc>
          <w:tcPr>
            <w:gridSpan w:val="4"/>
            <w:tcW w:w="8958" w:type="dxa"/>
          </w:tcPr>
          <w:p>
            <w:pPr>
              <w:pStyle w:val="0"/>
              <w:outlineLvl w:val="3"/>
              <w:jc w:val="center"/>
            </w:pPr>
            <w:r>
              <w:rPr>
                <w:sz w:val="20"/>
              </w:rPr>
              <w:t xml:space="preserve">II этап (2023 - 2025 годы)</w:t>
            </w:r>
          </w:p>
        </w:tc>
      </w:tr>
      <w:tr>
        <w:tc>
          <w:tcPr>
            <w:tcW w:w="1077" w:type="dxa"/>
          </w:tcPr>
          <w:p>
            <w:pPr>
              <w:pStyle w:val="0"/>
            </w:pPr>
            <w:r>
              <w:rPr>
                <w:sz w:val="20"/>
              </w:rPr>
              <w:t xml:space="preserve">Цель 1</w:t>
            </w:r>
          </w:p>
        </w:tc>
        <w:tc>
          <w:tcPr>
            <w:gridSpan w:val="3"/>
            <w:tcW w:w="7881" w:type="dxa"/>
          </w:tcPr>
          <w:p>
            <w:pPr>
              <w:pStyle w:val="0"/>
            </w:pPr>
            <w:r>
              <w:rPr>
                <w:sz w:val="20"/>
              </w:rPr>
              <w:t xml:space="preserve">Обеспечение продовольственной безопасности Кузбасса</w:t>
            </w:r>
          </w:p>
        </w:tc>
      </w:tr>
      <w:tr>
        <w:tc>
          <w:tcPr>
            <w:tcW w:w="1077" w:type="dxa"/>
          </w:tcPr>
          <w:p>
            <w:pPr>
              <w:pStyle w:val="0"/>
            </w:pPr>
            <w:r>
              <w:rPr>
                <w:sz w:val="20"/>
              </w:rPr>
              <w:t xml:space="preserve">Задача 1</w:t>
            </w:r>
          </w:p>
        </w:tc>
        <w:tc>
          <w:tcPr>
            <w:gridSpan w:val="3"/>
            <w:tcW w:w="7881" w:type="dxa"/>
          </w:tcPr>
          <w:p>
            <w:pPr>
              <w:pStyle w:val="0"/>
            </w:pPr>
            <w:r>
              <w:rPr>
                <w:sz w:val="20"/>
              </w:rPr>
              <w:t xml:space="preserve">Формирование института привлечения инвестиций в предприятия пищевой промышленности, миссия которого должна заключаться в повышении уровня продовольственной безопасности региона</w:t>
            </w:r>
          </w:p>
        </w:tc>
      </w:tr>
      <w:tr>
        <w:tc>
          <w:tcPr>
            <w:tcW w:w="1077" w:type="dxa"/>
          </w:tcPr>
          <w:p>
            <w:pPr>
              <w:pStyle w:val="0"/>
            </w:pPr>
            <w:r>
              <w:rPr>
                <w:sz w:val="20"/>
              </w:rPr>
              <w:t xml:space="preserve">1</w:t>
            </w:r>
          </w:p>
        </w:tc>
        <w:tc>
          <w:tcPr>
            <w:tcW w:w="4252" w:type="dxa"/>
          </w:tcPr>
          <w:p>
            <w:pPr>
              <w:pStyle w:val="0"/>
            </w:pPr>
            <w:r>
              <w:rPr>
                <w:sz w:val="20"/>
              </w:rPr>
              <w:t xml:space="preserve">Участие предприятий в международных и межрегиональных выставках, форумах</w:t>
            </w:r>
          </w:p>
        </w:tc>
        <w:tc>
          <w:tcPr>
            <w:tcW w:w="964" w:type="dxa"/>
          </w:tcPr>
          <w:p>
            <w:pPr>
              <w:pStyle w:val="0"/>
              <w:jc w:val="center"/>
            </w:pPr>
            <w:r>
              <w:rPr>
                <w:sz w:val="20"/>
              </w:rPr>
              <w:t xml:space="preserve">Постоянно</w:t>
            </w:r>
          </w:p>
        </w:tc>
        <w:tc>
          <w:tcPr>
            <w:tcW w:w="2665" w:type="dxa"/>
          </w:tcPr>
          <w:p>
            <w:pPr>
              <w:pStyle w:val="0"/>
              <w:jc w:val="center"/>
            </w:pPr>
            <w:r>
              <w:rPr>
                <w:sz w:val="20"/>
              </w:rPr>
              <w:t xml:space="preserve">Ариткулов А.В.</w:t>
            </w:r>
          </w:p>
        </w:tc>
      </w:tr>
      <w:tr>
        <w:tc>
          <w:tcPr>
            <w:tcW w:w="1077" w:type="dxa"/>
          </w:tcPr>
          <w:p>
            <w:pPr>
              <w:pStyle w:val="0"/>
            </w:pPr>
            <w:r>
              <w:rPr>
                <w:sz w:val="20"/>
              </w:rPr>
              <w:t xml:space="preserve">Задача 2</w:t>
            </w:r>
          </w:p>
        </w:tc>
        <w:tc>
          <w:tcPr>
            <w:gridSpan w:val="3"/>
            <w:tcW w:w="7881" w:type="dxa"/>
          </w:tcPr>
          <w:p>
            <w:pPr>
              <w:pStyle w:val="0"/>
            </w:pPr>
            <w:r>
              <w:rPr>
                <w:sz w:val="20"/>
              </w:rPr>
              <w:t xml:space="preserve">Сотрудничество с высшими учебными заведениями Кемеровской области для обеспечения предприятий пищевой промышленности высококвалифицированными кадрами</w:t>
            </w:r>
          </w:p>
        </w:tc>
      </w:tr>
      <w:tr>
        <w:tc>
          <w:tcPr>
            <w:tcW w:w="1077" w:type="dxa"/>
          </w:tcPr>
          <w:p>
            <w:pPr>
              <w:pStyle w:val="0"/>
            </w:pPr>
            <w:r>
              <w:rPr>
                <w:sz w:val="20"/>
              </w:rPr>
              <w:t xml:space="preserve">1</w:t>
            </w:r>
          </w:p>
        </w:tc>
        <w:tc>
          <w:tcPr>
            <w:tcW w:w="4252" w:type="dxa"/>
          </w:tcPr>
          <w:p>
            <w:pPr>
              <w:pStyle w:val="0"/>
            </w:pPr>
            <w:r>
              <w:rPr>
                <w:sz w:val="20"/>
              </w:rPr>
              <w:t xml:space="preserve">Мониторинг кадровой потребности, запроса на компетенции и инновации ключевых предприятий пищевой (перерабатывающей) промышленности Кемеровской области - Кузбасса</w:t>
            </w:r>
          </w:p>
        </w:tc>
        <w:tc>
          <w:tcPr>
            <w:tcW w:w="964" w:type="dxa"/>
          </w:tcPr>
          <w:p>
            <w:pPr>
              <w:pStyle w:val="0"/>
              <w:jc w:val="center"/>
            </w:pPr>
            <w:r>
              <w:rPr>
                <w:sz w:val="20"/>
              </w:rPr>
              <w:t xml:space="preserve">Постоянно</w:t>
            </w:r>
          </w:p>
        </w:tc>
        <w:tc>
          <w:tcPr>
            <w:tcW w:w="2665" w:type="dxa"/>
          </w:tcPr>
          <w:p>
            <w:pPr>
              <w:pStyle w:val="0"/>
              <w:jc w:val="center"/>
            </w:pPr>
            <w:r>
              <w:rPr>
                <w:sz w:val="20"/>
              </w:rPr>
              <w:t xml:space="preserve">Ариткулов А.В.</w:t>
            </w:r>
          </w:p>
          <w:p>
            <w:pPr>
              <w:pStyle w:val="0"/>
              <w:jc w:val="center"/>
            </w:pPr>
            <w:r>
              <w:rPr>
                <w:sz w:val="20"/>
              </w:rPr>
              <w:t xml:space="preserve">руководители высших учебных заведений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Организация стратегических партнерских сессий с целью синхронизации циклов разработки, промышленного внедрения, коммерциализации и продвижения технологических и образовательных инноваций полного цикла в области пищевой и перерабатывающей промышленности</w:t>
            </w:r>
          </w:p>
        </w:tc>
        <w:tc>
          <w:tcPr>
            <w:tcW w:w="964" w:type="dxa"/>
          </w:tcPr>
          <w:p>
            <w:pPr>
              <w:pStyle w:val="0"/>
              <w:jc w:val="center"/>
            </w:pPr>
            <w:r>
              <w:rPr>
                <w:sz w:val="20"/>
              </w:rPr>
              <w:t xml:space="preserve">Постоянно</w:t>
            </w:r>
          </w:p>
        </w:tc>
        <w:tc>
          <w:tcPr>
            <w:tcW w:w="2665" w:type="dxa"/>
          </w:tcPr>
          <w:p>
            <w:pPr>
              <w:pStyle w:val="0"/>
              <w:jc w:val="center"/>
            </w:pPr>
            <w:r>
              <w:rPr>
                <w:sz w:val="20"/>
              </w:rPr>
              <w:t xml:space="preserve">Руководители высших учебных заведений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Модернизация образовательных программ высшего и дополнительного профессионального образования, в том числе разработка и реализация корпоративных программ по обучению, повышению квалификации и профессиональной переподготовке инженерно-технологических кадров для предприятий пищевой (перерабатывающей) промышленности</w:t>
            </w:r>
          </w:p>
        </w:tc>
        <w:tc>
          <w:tcPr>
            <w:tcW w:w="964" w:type="dxa"/>
          </w:tcPr>
          <w:p>
            <w:pPr>
              <w:pStyle w:val="0"/>
              <w:jc w:val="center"/>
            </w:pPr>
            <w:r>
              <w:rPr>
                <w:sz w:val="20"/>
              </w:rPr>
              <w:t xml:space="preserve">По потребности</w:t>
            </w:r>
          </w:p>
        </w:tc>
        <w:tc>
          <w:tcPr>
            <w:tcW w:w="2665" w:type="dxa"/>
          </w:tcPr>
          <w:p>
            <w:pPr>
              <w:pStyle w:val="0"/>
              <w:jc w:val="center"/>
            </w:pPr>
            <w:r>
              <w:rPr>
                <w:sz w:val="20"/>
              </w:rPr>
              <w:t xml:space="preserve">Высшие учебные заведения Кузбасса (по согласованию)</w:t>
            </w:r>
          </w:p>
        </w:tc>
      </w:tr>
      <w:tr>
        <w:tc>
          <w:tcPr>
            <w:tcW w:w="1077" w:type="dxa"/>
          </w:tcPr>
          <w:p>
            <w:pPr>
              <w:pStyle w:val="0"/>
            </w:pPr>
            <w:r>
              <w:rPr>
                <w:sz w:val="20"/>
              </w:rPr>
              <w:t xml:space="preserve">4</w:t>
            </w:r>
          </w:p>
        </w:tc>
        <w:tc>
          <w:tcPr>
            <w:tcW w:w="4252" w:type="dxa"/>
          </w:tcPr>
          <w:p>
            <w:pPr>
              <w:pStyle w:val="0"/>
            </w:pPr>
            <w:r>
              <w:rPr>
                <w:sz w:val="20"/>
              </w:rPr>
              <w:t xml:space="preserve">Реализация образовательных программ высшего образования по направлениям подготовки в области пищевых производств и биотехнологий в формате "Стартап как диплом", акселерация бизнес-проектов обучающихся и поддержка их вывода на рынки в областях пищевой, перерабатывающей промышленности и сельского хозяйства</w:t>
            </w:r>
          </w:p>
        </w:tc>
        <w:tc>
          <w:tcPr>
            <w:tcW w:w="964" w:type="dxa"/>
          </w:tcPr>
          <w:p>
            <w:pPr>
              <w:pStyle w:val="0"/>
              <w:jc w:val="center"/>
            </w:pPr>
            <w:r>
              <w:rPr>
                <w:sz w:val="20"/>
              </w:rPr>
              <w:t xml:space="preserve">Постоянно</w:t>
            </w:r>
          </w:p>
        </w:tc>
        <w:tc>
          <w:tcPr>
            <w:tcW w:w="2665" w:type="dxa"/>
          </w:tcPr>
          <w:p>
            <w:pPr>
              <w:pStyle w:val="0"/>
              <w:jc w:val="center"/>
            </w:pPr>
            <w:r>
              <w:rPr>
                <w:sz w:val="20"/>
              </w:rPr>
              <w:t xml:space="preserve">ФГБОУ ВО "Кемеровский государственный университет" (по согласованию)</w:t>
            </w:r>
          </w:p>
        </w:tc>
      </w:tr>
      <w:tr>
        <w:tc>
          <w:tcPr>
            <w:tcW w:w="1077" w:type="dxa"/>
          </w:tcPr>
          <w:p>
            <w:pPr>
              <w:pStyle w:val="0"/>
            </w:pPr>
            <w:r>
              <w:rPr>
                <w:sz w:val="20"/>
              </w:rPr>
              <w:t xml:space="preserve">Задача 3</w:t>
            </w:r>
          </w:p>
        </w:tc>
        <w:tc>
          <w:tcPr>
            <w:gridSpan w:val="3"/>
            <w:tcW w:w="7881" w:type="dxa"/>
          </w:tcPr>
          <w:p>
            <w:pPr>
              <w:pStyle w:val="0"/>
            </w:pPr>
            <w:r>
              <w:rPr>
                <w:sz w:val="20"/>
              </w:rPr>
              <w:t xml:space="preserve">Стимулирование малого и среднего бизнеса путем предоставления льготного кредитования и субсидирования через корпорацию малого и среднего предпринимательства</w:t>
            </w:r>
          </w:p>
        </w:tc>
      </w:tr>
      <w:tr>
        <w:tc>
          <w:tcPr>
            <w:tcW w:w="1077" w:type="dxa"/>
          </w:tcPr>
          <w:p>
            <w:pPr>
              <w:pStyle w:val="0"/>
            </w:pPr>
            <w:r>
              <w:rPr>
                <w:sz w:val="20"/>
              </w:rPr>
              <w:t xml:space="preserve">1</w:t>
            </w:r>
          </w:p>
        </w:tc>
        <w:tc>
          <w:tcPr>
            <w:tcW w:w="4252" w:type="dxa"/>
          </w:tcPr>
          <w:p>
            <w:pPr>
              <w:pStyle w:val="0"/>
            </w:pPr>
            <w:r>
              <w:rPr>
                <w:sz w:val="20"/>
              </w:rPr>
              <w:t xml:space="preserve">Информирование об условиях предоставления микрозаймов, поручительств перед банками и лизинговыми компаниями по обязательствам субъектов малого и среднего предпринимательства через фонды государственной поддержки</w:t>
            </w:r>
          </w:p>
        </w:tc>
        <w:tc>
          <w:tcPr>
            <w:tcW w:w="964" w:type="dxa"/>
          </w:tcPr>
          <w:p>
            <w:pPr>
              <w:pStyle w:val="0"/>
              <w:jc w:val="center"/>
            </w:pPr>
            <w:r>
              <w:rPr>
                <w:sz w:val="20"/>
              </w:rPr>
              <w:t xml:space="preserve">Постоянно</w:t>
            </w:r>
          </w:p>
        </w:tc>
        <w:tc>
          <w:tcPr>
            <w:tcW w:w="2665" w:type="dxa"/>
          </w:tcPr>
          <w:p>
            <w:pPr>
              <w:pStyle w:val="0"/>
              <w:jc w:val="center"/>
            </w:pPr>
            <w:r>
              <w:rPr>
                <w:sz w:val="20"/>
              </w:rPr>
              <w:t xml:space="preserve">Ариткулов А.В.</w:t>
            </w:r>
          </w:p>
        </w:tc>
      </w:tr>
      <w:tr>
        <w:tc>
          <w:tcPr>
            <w:tcW w:w="1077" w:type="dxa"/>
          </w:tcPr>
          <w:p>
            <w:pPr>
              <w:pStyle w:val="0"/>
            </w:pPr>
            <w:r>
              <w:rPr>
                <w:sz w:val="20"/>
              </w:rPr>
              <w:t xml:space="preserve">Задача 4</w:t>
            </w:r>
          </w:p>
        </w:tc>
        <w:tc>
          <w:tcPr>
            <w:gridSpan w:val="3"/>
            <w:tcW w:w="7881" w:type="dxa"/>
          </w:tcPr>
          <w:p>
            <w:pPr>
              <w:pStyle w:val="0"/>
            </w:pPr>
            <w:r>
              <w:rPr>
                <w:sz w:val="20"/>
              </w:rPr>
              <w:t xml:space="preserve">Сотрудничество с крестьянскими и фермерскими хозяйствами для стимулирования развития пищевой промышленности</w:t>
            </w:r>
          </w:p>
        </w:tc>
      </w:tr>
      <w:tr>
        <w:tc>
          <w:tcPr>
            <w:tcW w:w="1077" w:type="dxa"/>
          </w:tcPr>
          <w:p>
            <w:pPr>
              <w:pStyle w:val="0"/>
            </w:pPr>
            <w:r>
              <w:rPr>
                <w:sz w:val="20"/>
              </w:rPr>
              <w:t xml:space="preserve">1</w:t>
            </w:r>
          </w:p>
        </w:tc>
        <w:tc>
          <w:tcPr>
            <w:tcW w:w="4252" w:type="dxa"/>
          </w:tcPr>
          <w:p>
            <w:pPr>
              <w:pStyle w:val="0"/>
            </w:pPr>
            <w:r>
              <w:rPr>
                <w:sz w:val="20"/>
              </w:rPr>
              <w:t xml:space="preserve">Закупка сырья на сельскохозяйственных предприятиях Кемеровской области - Кузбасса для обеспечения перерабатывающих предприятий</w:t>
            </w:r>
          </w:p>
        </w:tc>
        <w:tc>
          <w:tcPr>
            <w:tcW w:w="964" w:type="dxa"/>
          </w:tcPr>
          <w:p>
            <w:pPr>
              <w:pStyle w:val="0"/>
            </w:pPr>
            <w:r>
              <w:rPr>
                <w:sz w:val="20"/>
              </w:rPr>
            </w:r>
          </w:p>
        </w:tc>
        <w:tc>
          <w:tcPr>
            <w:tcW w:w="2665" w:type="dxa"/>
          </w:tcPr>
          <w:p>
            <w:pPr>
              <w:pStyle w:val="0"/>
              <w:jc w:val="center"/>
            </w:pPr>
            <w:r>
              <w:rPr>
                <w:sz w:val="20"/>
              </w:rPr>
              <w:t xml:space="preserve">Ариткулов А.В.</w:t>
            </w:r>
          </w:p>
        </w:tc>
      </w:tr>
      <w:tr>
        <w:tc>
          <w:tcPr>
            <w:tcW w:w="1077" w:type="dxa"/>
          </w:tcPr>
          <w:p>
            <w:pPr>
              <w:pStyle w:val="0"/>
            </w:pPr>
            <w:r>
              <w:rPr>
                <w:sz w:val="20"/>
              </w:rPr>
              <w:t xml:space="preserve">Задача 5</w:t>
            </w:r>
          </w:p>
        </w:tc>
        <w:tc>
          <w:tcPr>
            <w:gridSpan w:val="3"/>
            <w:tcW w:w="7881" w:type="dxa"/>
          </w:tcPr>
          <w:p>
            <w:pPr>
              <w:pStyle w:val="0"/>
            </w:pPr>
            <w:r>
              <w:rPr>
                <w:sz w:val="20"/>
              </w:rPr>
              <w:t xml:space="preserve">Увеличение экспорта продукции пищевой промышленности</w:t>
            </w:r>
          </w:p>
        </w:tc>
      </w:tr>
      <w:tr>
        <w:tc>
          <w:tcPr>
            <w:tcW w:w="1077" w:type="dxa"/>
          </w:tcPr>
          <w:p>
            <w:pPr>
              <w:pStyle w:val="0"/>
            </w:pPr>
            <w:r>
              <w:rPr>
                <w:sz w:val="20"/>
              </w:rPr>
              <w:t xml:space="preserve">1</w:t>
            </w:r>
          </w:p>
        </w:tc>
        <w:tc>
          <w:tcPr>
            <w:tcW w:w="4252" w:type="dxa"/>
          </w:tcPr>
          <w:p>
            <w:pPr>
              <w:pStyle w:val="0"/>
            </w:pPr>
            <w:r>
              <w:rPr>
                <w:sz w:val="20"/>
              </w:rPr>
              <w:t xml:space="preserve">Использование в полном объеме имеющихся производственных мощностей, обеспечивающих выпуск конкурентоспособной продукции на внешних рынках</w:t>
            </w:r>
          </w:p>
        </w:tc>
        <w:tc>
          <w:tcPr>
            <w:tcW w:w="964" w:type="dxa"/>
          </w:tcPr>
          <w:p>
            <w:pPr>
              <w:pStyle w:val="0"/>
              <w:jc w:val="center"/>
            </w:pPr>
            <w:r>
              <w:rPr>
                <w:sz w:val="20"/>
              </w:rPr>
              <w:t xml:space="preserve">Ежегодно</w:t>
            </w:r>
          </w:p>
        </w:tc>
        <w:tc>
          <w:tcPr>
            <w:tcW w:w="2665" w:type="dxa"/>
          </w:tcPr>
          <w:p>
            <w:pPr>
              <w:pStyle w:val="0"/>
              <w:jc w:val="center"/>
            </w:pPr>
            <w:r>
              <w:rPr>
                <w:sz w:val="20"/>
              </w:rPr>
              <w:t xml:space="preserve">Ариткулов А.В.</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Изучение и освоение новых перспективных рынков для сбыта продукции АПК</w:t>
            </w:r>
          </w:p>
        </w:tc>
        <w:tc>
          <w:tcPr>
            <w:tcW w:w="964" w:type="dxa"/>
          </w:tcPr>
          <w:p>
            <w:pPr>
              <w:pStyle w:val="0"/>
              <w:jc w:val="center"/>
            </w:pPr>
            <w:r>
              <w:rPr>
                <w:sz w:val="20"/>
              </w:rPr>
              <w:t xml:space="preserve">Постоянно</w:t>
            </w:r>
          </w:p>
        </w:tc>
        <w:tc>
          <w:tcPr>
            <w:tcW w:w="2665" w:type="dxa"/>
          </w:tcPr>
          <w:p>
            <w:pPr>
              <w:pStyle w:val="0"/>
              <w:jc w:val="center"/>
            </w:pPr>
            <w:r>
              <w:rPr>
                <w:sz w:val="20"/>
              </w:rPr>
              <w:t xml:space="preserve">Ариткулов А.В.</w:t>
            </w:r>
          </w:p>
        </w:tc>
      </w:tr>
      <w:tr>
        <w:tc>
          <w:tcPr>
            <w:tcW w:w="1077" w:type="dxa"/>
          </w:tcPr>
          <w:p>
            <w:pPr>
              <w:pStyle w:val="0"/>
            </w:pPr>
            <w:r>
              <w:rPr>
                <w:sz w:val="20"/>
              </w:rPr>
              <w:t xml:space="preserve">Цель 2</w:t>
            </w:r>
          </w:p>
        </w:tc>
        <w:tc>
          <w:tcPr>
            <w:gridSpan w:val="3"/>
            <w:tcW w:w="7881" w:type="dxa"/>
          </w:tcPr>
          <w:p>
            <w:pPr>
              <w:pStyle w:val="0"/>
            </w:pPr>
            <w:r>
              <w:rPr>
                <w:sz w:val="20"/>
              </w:rPr>
              <w:t xml:space="preserve">Инновационное развитие пищевой и перерабатывающей промышленности Кузбасса</w:t>
            </w:r>
          </w:p>
        </w:tc>
      </w:tr>
      <w:tr>
        <w:tc>
          <w:tcPr>
            <w:tcW w:w="1077" w:type="dxa"/>
          </w:tcPr>
          <w:p>
            <w:pPr>
              <w:pStyle w:val="0"/>
            </w:pPr>
            <w:r>
              <w:rPr>
                <w:sz w:val="20"/>
              </w:rPr>
              <w:t xml:space="preserve">Задача 1</w:t>
            </w:r>
          </w:p>
        </w:tc>
        <w:tc>
          <w:tcPr>
            <w:gridSpan w:val="3"/>
            <w:tcW w:w="7881" w:type="dxa"/>
          </w:tcPr>
          <w:p>
            <w:pPr>
              <w:pStyle w:val="0"/>
            </w:pPr>
            <w:r>
              <w:rPr>
                <w:sz w:val="20"/>
              </w:rPr>
              <w:t xml:space="preserve">Вывод на мировой уровень реализуемых наукоемких проектов, в том числе в АНО "Научно-образовательный центр "Кузбасс", посредством национальной технологической инициативы FoodNet</w:t>
            </w:r>
          </w:p>
        </w:tc>
      </w:tr>
      <w:tr>
        <w:tc>
          <w:tcPr>
            <w:tcW w:w="1077" w:type="dxa"/>
          </w:tcPr>
          <w:p>
            <w:pPr>
              <w:pStyle w:val="0"/>
            </w:pPr>
            <w:r>
              <w:rPr>
                <w:sz w:val="20"/>
              </w:rPr>
              <w:t xml:space="preserve">1</w:t>
            </w:r>
          </w:p>
        </w:tc>
        <w:tc>
          <w:tcPr>
            <w:tcW w:w="4252" w:type="dxa"/>
          </w:tcPr>
          <w:p>
            <w:pPr>
              <w:pStyle w:val="0"/>
            </w:pPr>
            <w:r>
              <w:rPr>
                <w:sz w:val="20"/>
              </w:rPr>
              <w:t xml:space="preserve">Интеграция консорциума FoodTech.Kuzbass в технологическую платформу национальной технологической инициативы FoodNet, разработка стратегии и плана мероприятий по экспорту инноваций полного цикла в области пищевой (перерабатывающей) промышленности на мировые рынки</w:t>
            </w:r>
          </w:p>
        </w:tc>
        <w:tc>
          <w:tcPr>
            <w:tcW w:w="964" w:type="dxa"/>
          </w:tcPr>
          <w:p>
            <w:pPr>
              <w:pStyle w:val="0"/>
              <w:jc w:val="center"/>
            </w:pPr>
            <w:r>
              <w:rPr>
                <w:sz w:val="20"/>
              </w:rPr>
              <w:t xml:space="preserve">2024 год</w:t>
            </w:r>
          </w:p>
        </w:tc>
        <w:tc>
          <w:tcPr>
            <w:tcW w:w="2665" w:type="dxa"/>
          </w:tcPr>
          <w:p>
            <w:pPr>
              <w:pStyle w:val="0"/>
              <w:jc w:val="center"/>
            </w:pPr>
            <w:r>
              <w:rPr>
                <w:sz w:val="20"/>
              </w:rPr>
              <w:t xml:space="preserve">Ариткулов А.В.</w:t>
            </w:r>
          </w:p>
          <w:p>
            <w:pPr>
              <w:pStyle w:val="0"/>
              <w:jc w:val="center"/>
            </w:pPr>
            <w:r>
              <w:rPr>
                <w:sz w:val="20"/>
              </w:rPr>
              <w:t xml:space="preserve">ФГБОУ ВО "Кемеровский государственный университет" (по согласованию)</w:t>
            </w:r>
          </w:p>
          <w:p>
            <w:pPr>
              <w:pStyle w:val="0"/>
              <w:jc w:val="center"/>
            </w:pPr>
            <w:r>
              <w:rPr>
                <w:sz w:val="20"/>
              </w:rPr>
              <w:t xml:space="preserve">организации-участники консорциума FoodTech.Kuzbass</w:t>
            </w:r>
          </w:p>
        </w:tc>
      </w:tr>
      <w:tr>
        <w:tc>
          <w:tcPr>
            <w:tcW w:w="1077" w:type="dxa"/>
          </w:tcPr>
          <w:p>
            <w:pPr>
              <w:pStyle w:val="0"/>
            </w:pPr>
            <w:r>
              <w:rPr>
                <w:sz w:val="20"/>
              </w:rPr>
              <w:t xml:space="preserve">2</w:t>
            </w:r>
          </w:p>
        </w:tc>
        <w:tc>
          <w:tcPr>
            <w:tcW w:w="4252" w:type="dxa"/>
          </w:tcPr>
          <w:p>
            <w:pPr>
              <w:pStyle w:val="0"/>
            </w:pPr>
            <w:r>
              <w:rPr>
                <w:sz w:val="20"/>
              </w:rPr>
              <w:t xml:space="preserve">Подготовка к участию в чемпионате "Профессионалы" по компетенции "Сельскохозяйственные биотехнологии" на базе ФГБОУ ВО "Кузбасская государственная сельскохозяйственная академия"</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ФГБОУ ВО "Кузбасская государственная сельскохозяйст-венная академия" (по согласованию)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Развитие "урбанизированного агропроизводства" (сити-фермерства)</w:t>
            </w:r>
          </w:p>
        </w:tc>
      </w:tr>
      <w:tr>
        <w:tc>
          <w:tcPr>
            <w:tcW w:w="1077" w:type="dxa"/>
          </w:tcPr>
          <w:p>
            <w:pPr>
              <w:pStyle w:val="0"/>
            </w:pPr>
            <w:r>
              <w:rPr>
                <w:sz w:val="20"/>
              </w:rPr>
              <w:t xml:space="preserve">1</w:t>
            </w:r>
          </w:p>
        </w:tc>
        <w:tc>
          <w:tcPr>
            <w:tcW w:w="4252" w:type="dxa"/>
          </w:tcPr>
          <w:p>
            <w:pPr>
              <w:pStyle w:val="0"/>
            </w:pPr>
            <w:r>
              <w:rPr>
                <w:sz w:val="20"/>
              </w:rPr>
              <w:t xml:space="preserve">Продолжение работы "Школы фермера", популяризация школы и направлений обучения среди абитуриентов</w:t>
            </w:r>
          </w:p>
        </w:tc>
        <w:tc>
          <w:tcPr>
            <w:tcW w:w="964" w:type="dxa"/>
          </w:tcPr>
          <w:p>
            <w:pPr>
              <w:pStyle w:val="0"/>
              <w:jc w:val="center"/>
            </w:pPr>
            <w:r>
              <w:rPr>
                <w:sz w:val="20"/>
              </w:rPr>
              <w:t xml:space="preserve">Ежегодно</w:t>
            </w:r>
          </w:p>
        </w:tc>
        <w:tc>
          <w:tcPr>
            <w:tcW w:w="2665" w:type="dxa"/>
          </w:tcPr>
          <w:p>
            <w:pPr>
              <w:pStyle w:val="0"/>
              <w:jc w:val="center"/>
            </w:pPr>
            <w:r>
              <w:rPr>
                <w:sz w:val="20"/>
              </w:rPr>
              <w:t xml:space="preserve">ФГБОУ ВО "Кузбасская государственная сельскохозяйственная академия" (по согласованию)</w:t>
            </w:r>
          </w:p>
        </w:tc>
      </w:tr>
      <w:tr>
        <w:tc>
          <w:tcPr>
            <w:tcW w:w="1077" w:type="dxa"/>
          </w:tcPr>
          <w:p>
            <w:pPr>
              <w:pStyle w:val="0"/>
            </w:pPr>
            <w:r>
              <w:rPr>
                <w:sz w:val="20"/>
              </w:rPr>
              <w:t xml:space="preserve">Задача 3</w:t>
            </w:r>
          </w:p>
        </w:tc>
        <w:tc>
          <w:tcPr>
            <w:gridSpan w:val="3"/>
            <w:tcW w:w="7881" w:type="dxa"/>
          </w:tcPr>
          <w:p>
            <w:pPr>
              <w:pStyle w:val="0"/>
            </w:pPr>
            <w:r>
              <w:rPr>
                <w:sz w:val="20"/>
              </w:rPr>
              <w:t xml:space="preserve">Внедрение маркетинговых инноваций в пищевую и перерабатывающую промышленность; развитие и продвижение бренда Кузбасса для усиления конкурентоспособности</w:t>
            </w:r>
          </w:p>
        </w:tc>
      </w:tr>
      <w:tr>
        <w:tc>
          <w:tcPr>
            <w:tcW w:w="1077" w:type="dxa"/>
          </w:tcPr>
          <w:p>
            <w:pPr>
              <w:pStyle w:val="0"/>
            </w:pPr>
            <w:r>
              <w:rPr>
                <w:sz w:val="20"/>
              </w:rPr>
              <w:t xml:space="preserve">1</w:t>
            </w:r>
          </w:p>
        </w:tc>
        <w:tc>
          <w:tcPr>
            <w:tcW w:w="4252" w:type="dxa"/>
          </w:tcPr>
          <w:p>
            <w:pPr>
              <w:pStyle w:val="0"/>
            </w:pPr>
            <w:r>
              <w:rPr>
                <w:sz w:val="20"/>
              </w:rPr>
              <w:t xml:space="preserve">Стимулирование разработки нового ассортимента предприятиями пищевой промышленности, учитывая изменения конъюнктуры продовольственного рынка</w:t>
            </w:r>
          </w:p>
        </w:tc>
        <w:tc>
          <w:tcPr>
            <w:tcW w:w="964" w:type="dxa"/>
          </w:tcPr>
          <w:p>
            <w:pPr>
              <w:pStyle w:val="0"/>
              <w:jc w:val="center"/>
            </w:pPr>
            <w:r>
              <w:rPr>
                <w:sz w:val="20"/>
              </w:rPr>
              <w:t xml:space="preserve">Постоянно</w:t>
            </w:r>
          </w:p>
        </w:tc>
        <w:tc>
          <w:tcPr>
            <w:tcW w:w="2665" w:type="dxa"/>
          </w:tcPr>
          <w:p>
            <w:pPr>
              <w:pStyle w:val="0"/>
              <w:jc w:val="center"/>
            </w:pPr>
            <w:r>
              <w:rPr>
                <w:sz w:val="20"/>
              </w:rPr>
              <w:t xml:space="preserve">Ариткулов А.В.</w:t>
            </w:r>
          </w:p>
        </w:tc>
      </w:tr>
      <w:tr>
        <w:tc>
          <w:tcPr>
            <w:tcW w:w="1077" w:type="dxa"/>
          </w:tcPr>
          <w:p>
            <w:pPr>
              <w:pStyle w:val="0"/>
            </w:pPr>
            <w:r>
              <w:rPr>
                <w:sz w:val="20"/>
              </w:rPr>
              <w:t xml:space="preserve">Задача 4</w:t>
            </w:r>
          </w:p>
        </w:tc>
        <w:tc>
          <w:tcPr>
            <w:gridSpan w:val="3"/>
            <w:tcW w:w="7881" w:type="dxa"/>
          </w:tcPr>
          <w:p>
            <w:pPr>
              <w:pStyle w:val="0"/>
            </w:pPr>
            <w:r>
              <w:rPr>
                <w:sz w:val="20"/>
              </w:rPr>
              <w:t xml:space="preserve">Субсидирование и содействие в поиске финансирования для внедрения инновационных технологий и модернизации производств пищевой и перерабатывающей промышленности</w:t>
            </w:r>
          </w:p>
        </w:tc>
      </w:tr>
      <w:tr>
        <w:tc>
          <w:tcPr>
            <w:tcW w:w="1077" w:type="dxa"/>
          </w:tcPr>
          <w:p>
            <w:pPr>
              <w:pStyle w:val="0"/>
            </w:pPr>
            <w:r>
              <w:rPr>
                <w:sz w:val="20"/>
              </w:rPr>
              <w:t xml:space="preserve">1</w:t>
            </w:r>
          </w:p>
        </w:tc>
        <w:tc>
          <w:tcPr>
            <w:tcW w:w="4252" w:type="dxa"/>
          </w:tcPr>
          <w:p>
            <w:pPr>
              <w:pStyle w:val="0"/>
            </w:pPr>
            <w:r>
              <w:rPr>
                <w:sz w:val="20"/>
              </w:rPr>
              <w:t xml:space="preserve">Оказание государственной поддержки предприятиям пищевой и перерабатывающей промышленности для внедрения инновационных технологий и модернизации производств</w:t>
            </w:r>
          </w:p>
        </w:tc>
        <w:tc>
          <w:tcPr>
            <w:tcW w:w="964" w:type="dxa"/>
          </w:tcPr>
          <w:p>
            <w:pPr>
              <w:pStyle w:val="0"/>
              <w:jc w:val="center"/>
            </w:pPr>
            <w:r>
              <w:rPr>
                <w:sz w:val="20"/>
              </w:rPr>
              <w:t xml:space="preserve">Ежегодно</w:t>
            </w:r>
          </w:p>
        </w:tc>
        <w:tc>
          <w:tcPr>
            <w:tcW w:w="2665" w:type="dxa"/>
          </w:tcPr>
          <w:p>
            <w:pPr>
              <w:pStyle w:val="0"/>
              <w:jc w:val="center"/>
            </w:pPr>
            <w:r>
              <w:rPr>
                <w:sz w:val="20"/>
              </w:rPr>
              <w:t xml:space="preserve">Ариткулов А.В.</w:t>
            </w:r>
          </w:p>
        </w:tc>
      </w:tr>
      <w:tr>
        <w:tc>
          <w:tcPr>
            <w:tcW w:w="1077" w:type="dxa"/>
          </w:tcPr>
          <w:p>
            <w:pPr>
              <w:pStyle w:val="0"/>
            </w:pPr>
            <w:r>
              <w:rPr>
                <w:sz w:val="20"/>
              </w:rPr>
              <w:t xml:space="preserve">2</w:t>
            </w:r>
          </w:p>
        </w:tc>
        <w:tc>
          <w:tcPr>
            <w:tcW w:w="4252" w:type="dxa"/>
          </w:tcPr>
          <w:p>
            <w:pPr>
              <w:pStyle w:val="0"/>
            </w:pPr>
            <w:r>
              <w:rPr>
                <w:sz w:val="20"/>
              </w:rPr>
              <w:t xml:space="preserve">Стимулирование развития приоритетных подотраслей агропромышленного комплекса и развития малых форм хозяйствования (переработка молока)</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Ариткулов А.В.</w:t>
            </w:r>
          </w:p>
        </w:tc>
      </w:tr>
      <w:tr>
        <w:tc>
          <w:tcPr>
            <w:tcW w:w="1077" w:type="dxa"/>
          </w:tcPr>
          <w:p>
            <w:pPr>
              <w:pStyle w:val="0"/>
            </w:pPr>
            <w:r>
              <w:rPr>
                <w:sz w:val="20"/>
              </w:rPr>
              <w:t xml:space="preserve">Результаты</w:t>
            </w:r>
          </w:p>
        </w:tc>
        <w:tc>
          <w:tcPr>
            <w:gridSpan w:val="3"/>
            <w:tcW w:w="7881" w:type="dxa"/>
          </w:tcPr>
          <w:p>
            <w:pPr>
              <w:pStyle w:val="0"/>
            </w:pPr>
            <w:r>
              <w:rPr>
                <w:sz w:val="20"/>
              </w:rPr>
              <w:t xml:space="preserve">1. Обеспечен прирост экспорта продукции пищевой промышленности Кемеровской области - Кузбасса.</w:t>
            </w:r>
          </w:p>
          <w:p>
            <w:pPr>
              <w:pStyle w:val="0"/>
            </w:pPr>
            <w:r>
              <w:rPr>
                <w:sz w:val="20"/>
              </w:rPr>
              <w:t xml:space="preserve">2. Налажено сотрудничество с АНО "Научно-образовательный центр "Кузбасс" в рамках национальной технологической инициативы FoodNet.</w:t>
            </w:r>
          </w:p>
          <w:p>
            <w:pPr>
              <w:pStyle w:val="0"/>
            </w:pPr>
            <w:r>
              <w:rPr>
                <w:sz w:val="20"/>
              </w:rPr>
              <w:t xml:space="preserve">3. Внедрены маркетинговые инновации в пищевую и перерабатывающую промышленность с использованием инструментов продвижения бренда Кузбасса</w:t>
            </w:r>
          </w:p>
        </w:tc>
      </w:tr>
      <w:tr>
        <w:tc>
          <w:tcPr>
            <w:gridSpan w:val="4"/>
            <w:tcW w:w="8958" w:type="dxa"/>
          </w:tcPr>
          <w:p>
            <w:pPr>
              <w:pStyle w:val="0"/>
              <w:outlineLvl w:val="3"/>
              <w:jc w:val="center"/>
            </w:pPr>
            <w:r>
              <w:rPr>
                <w:sz w:val="20"/>
              </w:rPr>
              <w:t xml:space="preserve">III этап (2026 - 2035 годы)</w:t>
            </w:r>
          </w:p>
        </w:tc>
      </w:tr>
      <w:tr>
        <w:tc>
          <w:tcPr>
            <w:tcW w:w="1077" w:type="dxa"/>
          </w:tcPr>
          <w:p>
            <w:pPr>
              <w:pStyle w:val="0"/>
            </w:pPr>
            <w:r>
              <w:rPr>
                <w:sz w:val="20"/>
              </w:rPr>
              <w:t xml:space="preserve">Цель 1</w:t>
            </w:r>
          </w:p>
        </w:tc>
        <w:tc>
          <w:tcPr>
            <w:gridSpan w:val="3"/>
            <w:tcW w:w="7881" w:type="dxa"/>
          </w:tcPr>
          <w:p>
            <w:pPr>
              <w:pStyle w:val="0"/>
            </w:pPr>
            <w:r>
              <w:rPr>
                <w:sz w:val="20"/>
              </w:rPr>
              <w:t xml:space="preserve">Обеспечение продовольственной безопасности Кузбасса</w:t>
            </w:r>
          </w:p>
        </w:tc>
      </w:tr>
      <w:tr>
        <w:tc>
          <w:tcPr>
            <w:tcW w:w="1077" w:type="dxa"/>
          </w:tcPr>
          <w:p>
            <w:pPr>
              <w:pStyle w:val="0"/>
            </w:pPr>
            <w:r>
              <w:rPr>
                <w:sz w:val="20"/>
              </w:rPr>
              <w:t xml:space="preserve">Задача 1</w:t>
            </w:r>
          </w:p>
        </w:tc>
        <w:tc>
          <w:tcPr>
            <w:gridSpan w:val="3"/>
            <w:tcW w:w="7881" w:type="dxa"/>
          </w:tcPr>
          <w:p>
            <w:pPr>
              <w:pStyle w:val="0"/>
            </w:pPr>
            <w:r>
              <w:rPr>
                <w:sz w:val="20"/>
              </w:rPr>
              <w:t xml:space="preserve">Формирование института привлечения инвестиций в предприятия пищевой промышленности, миссия которого должна заключаться в повышении уровня продовольственной безопасности региона</w:t>
            </w:r>
          </w:p>
        </w:tc>
      </w:tr>
      <w:tr>
        <w:tc>
          <w:tcPr>
            <w:tcW w:w="1077" w:type="dxa"/>
          </w:tcPr>
          <w:p>
            <w:pPr>
              <w:pStyle w:val="0"/>
            </w:pPr>
            <w:r>
              <w:rPr>
                <w:sz w:val="20"/>
              </w:rPr>
              <w:t xml:space="preserve">1</w:t>
            </w:r>
          </w:p>
        </w:tc>
        <w:tc>
          <w:tcPr>
            <w:tcW w:w="4252" w:type="dxa"/>
          </w:tcPr>
          <w:p>
            <w:pPr>
              <w:pStyle w:val="0"/>
            </w:pPr>
            <w:r>
              <w:rPr>
                <w:sz w:val="20"/>
              </w:rPr>
              <w:t xml:space="preserve">Участие предприятий в международных и межрегиональных выставках, форумах</w:t>
            </w:r>
          </w:p>
        </w:tc>
        <w:tc>
          <w:tcPr>
            <w:tcW w:w="964" w:type="dxa"/>
          </w:tcPr>
          <w:p>
            <w:pPr>
              <w:pStyle w:val="0"/>
              <w:jc w:val="center"/>
            </w:pPr>
            <w:r>
              <w:rPr>
                <w:sz w:val="20"/>
              </w:rPr>
              <w:t xml:space="preserve">Постоянно</w:t>
            </w:r>
          </w:p>
        </w:tc>
        <w:tc>
          <w:tcPr>
            <w:tcW w:w="2665" w:type="dxa"/>
          </w:tcPr>
          <w:p>
            <w:pPr>
              <w:pStyle w:val="0"/>
              <w:jc w:val="center"/>
            </w:pPr>
            <w:r>
              <w:rPr>
                <w:sz w:val="20"/>
              </w:rPr>
              <w:t xml:space="preserve">Ариткулов А.В.</w:t>
            </w:r>
          </w:p>
        </w:tc>
      </w:tr>
      <w:tr>
        <w:tc>
          <w:tcPr>
            <w:tcW w:w="1077" w:type="dxa"/>
          </w:tcPr>
          <w:p>
            <w:pPr>
              <w:pStyle w:val="0"/>
            </w:pPr>
            <w:r>
              <w:rPr>
                <w:sz w:val="20"/>
              </w:rPr>
              <w:t xml:space="preserve">Задача 2</w:t>
            </w:r>
          </w:p>
        </w:tc>
        <w:tc>
          <w:tcPr>
            <w:gridSpan w:val="3"/>
            <w:tcW w:w="7881" w:type="dxa"/>
          </w:tcPr>
          <w:p>
            <w:pPr>
              <w:pStyle w:val="0"/>
            </w:pPr>
            <w:r>
              <w:rPr>
                <w:sz w:val="20"/>
              </w:rPr>
              <w:t xml:space="preserve">Сотрудничество с высшими учебными заведениями Кемеровской области для обеспечения предприятий пищевой промышленности высококвалифицированными кадрами</w:t>
            </w:r>
          </w:p>
        </w:tc>
      </w:tr>
      <w:tr>
        <w:tc>
          <w:tcPr>
            <w:tcW w:w="1077" w:type="dxa"/>
          </w:tcPr>
          <w:p>
            <w:pPr>
              <w:pStyle w:val="0"/>
            </w:pPr>
            <w:r>
              <w:rPr>
                <w:sz w:val="20"/>
              </w:rPr>
              <w:t xml:space="preserve">1</w:t>
            </w:r>
          </w:p>
        </w:tc>
        <w:tc>
          <w:tcPr>
            <w:tcW w:w="4252" w:type="dxa"/>
          </w:tcPr>
          <w:p>
            <w:pPr>
              <w:pStyle w:val="0"/>
            </w:pPr>
            <w:r>
              <w:rPr>
                <w:sz w:val="20"/>
              </w:rPr>
              <w:t xml:space="preserve">Мониторинг кадровой потребности, запроса на компетенции и инновации ключевых предприятий пищевой (перерабатывающей) промышленности Кемеровской области - Кузбасса</w:t>
            </w:r>
          </w:p>
        </w:tc>
        <w:tc>
          <w:tcPr>
            <w:tcW w:w="964" w:type="dxa"/>
          </w:tcPr>
          <w:p>
            <w:pPr>
              <w:pStyle w:val="0"/>
              <w:jc w:val="center"/>
            </w:pPr>
            <w:r>
              <w:rPr>
                <w:sz w:val="20"/>
              </w:rPr>
              <w:t xml:space="preserve">Постоянно</w:t>
            </w:r>
          </w:p>
        </w:tc>
        <w:tc>
          <w:tcPr>
            <w:tcW w:w="2665" w:type="dxa"/>
          </w:tcPr>
          <w:p>
            <w:pPr>
              <w:pStyle w:val="0"/>
              <w:jc w:val="center"/>
            </w:pPr>
            <w:r>
              <w:rPr>
                <w:sz w:val="20"/>
              </w:rPr>
              <w:t xml:space="preserve">Ариткулов А.В. руководители высших учебных заведений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Организация стратегических партнерских сессий с целью синхронизации циклов разработки, промышленного внедрения, коммерциализации и продвижения технологических и образовательных инноваций полного цикла в области пищевой и перерабатывающей промышленности</w:t>
            </w:r>
          </w:p>
        </w:tc>
        <w:tc>
          <w:tcPr>
            <w:tcW w:w="964" w:type="dxa"/>
          </w:tcPr>
          <w:p>
            <w:pPr>
              <w:pStyle w:val="0"/>
              <w:jc w:val="center"/>
            </w:pPr>
            <w:r>
              <w:rPr>
                <w:sz w:val="20"/>
              </w:rPr>
              <w:t xml:space="preserve">Постоянно</w:t>
            </w:r>
          </w:p>
        </w:tc>
        <w:tc>
          <w:tcPr>
            <w:tcW w:w="2665" w:type="dxa"/>
          </w:tcPr>
          <w:p>
            <w:pPr>
              <w:pStyle w:val="0"/>
              <w:jc w:val="center"/>
            </w:pPr>
            <w:r>
              <w:rPr>
                <w:sz w:val="20"/>
              </w:rPr>
              <w:t xml:space="preserve">Руководители высших учебных заведений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Модернизация образовательных программ высшего и дополнительного профессионального образования, в том числе разработка и реализация корпоративных программ по обучению, повышению квалификации и профессиональной переподготовке инженерно-технологических кадров для предприятий пищевой (перерабатывающей) промышленности</w:t>
            </w:r>
          </w:p>
        </w:tc>
        <w:tc>
          <w:tcPr>
            <w:tcW w:w="964" w:type="dxa"/>
          </w:tcPr>
          <w:p>
            <w:pPr>
              <w:pStyle w:val="0"/>
              <w:jc w:val="center"/>
            </w:pPr>
            <w:r>
              <w:rPr>
                <w:sz w:val="20"/>
              </w:rPr>
              <w:t xml:space="preserve">По потребности</w:t>
            </w:r>
          </w:p>
        </w:tc>
        <w:tc>
          <w:tcPr>
            <w:tcW w:w="2665" w:type="dxa"/>
          </w:tcPr>
          <w:p>
            <w:pPr>
              <w:pStyle w:val="0"/>
              <w:jc w:val="center"/>
            </w:pPr>
            <w:r>
              <w:rPr>
                <w:sz w:val="20"/>
              </w:rPr>
              <w:t xml:space="preserve">Высшие учебные заведения Кузбасса (по согласованию)</w:t>
            </w:r>
          </w:p>
        </w:tc>
      </w:tr>
      <w:tr>
        <w:tc>
          <w:tcPr>
            <w:tcW w:w="1077" w:type="dxa"/>
          </w:tcPr>
          <w:p>
            <w:pPr>
              <w:pStyle w:val="0"/>
            </w:pPr>
            <w:r>
              <w:rPr>
                <w:sz w:val="20"/>
              </w:rPr>
              <w:t xml:space="preserve">4</w:t>
            </w:r>
          </w:p>
        </w:tc>
        <w:tc>
          <w:tcPr>
            <w:tcW w:w="4252" w:type="dxa"/>
          </w:tcPr>
          <w:p>
            <w:pPr>
              <w:pStyle w:val="0"/>
            </w:pPr>
            <w:r>
              <w:rPr>
                <w:sz w:val="20"/>
              </w:rPr>
              <w:t xml:space="preserve">Реализация образовательных программ высшего образования по направлениям подготовки в области пищевых производств и биотехнологий в формате "Стартап как диплом", акселерация бизнес-проектов обучающихся и поддержка их вывода на рынки в областях пищевой, перерабатывающей промышленности и сельского хозяйства</w:t>
            </w:r>
          </w:p>
        </w:tc>
        <w:tc>
          <w:tcPr>
            <w:tcW w:w="964" w:type="dxa"/>
          </w:tcPr>
          <w:p>
            <w:pPr>
              <w:pStyle w:val="0"/>
              <w:jc w:val="center"/>
            </w:pPr>
            <w:r>
              <w:rPr>
                <w:sz w:val="20"/>
              </w:rPr>
              <w:t xml:space="preserve">Постоянно</w:t>
            </w:r>
          </w:p>
        </w:tc>
        <w:tc>
          <w:tcPr>
            <w:tcW w:w="2665" w:type="dxa"/>
          </w:tcPr>
          <w:p>
            <w:pPr>
              <w:pStyle w:val="0"/>
              <w:jc w:val="center"/>
            </w:pPr>
            <w:r>
              <w:rPr>
                <w:sz w:val="20"/>
              </w:rPr>
              <w:t xml:space="preserve">ФГБОУ ВО "Кемеровский государственный университет" (по согласованию)</w:t>
            </w:r>
          </w:p>
        </w:tc>
      </w:tr>
      <w:tr>
        <w:tc>
          <w:tcPr>
            <w:tcW w:w="1077" w:type="dxa"/>
          </w:tcPr>
          <w:p>
            <w:pPr>
              <w:pStyle w:val="0"/>
            </w:pPr>
            <w:r>
              <w:rPr>
                <w:sz w:val="20"/>
              </w:rPr>
              <w:t xml:space="preserve">Задача 3</w:t>
            </w:r>
          </w:p>
        </w:tc>
        <w:tc>
          <w:tcPr>
            <w:gridSpan w:val="3"/>
            <w:tcW w:w="7881" w:type="dxa"/>
          </w:tcPr>
          <w:p>
            <w:pPr>
              <w:pStyle w:val="0"/>
            </w:pPr>
            <w:r>
              <w:rPr>
                <w:sz w:val="20"/>
              </w:rPr>
              <w:t xml:space="preserve">Стимулирование малого и среднего бизнеса путем предоставления льготного кредитования и субсидирования через корпорацию малого и среднего предпринимательства</w:t>
            </w:r>
          </w:p>
        </w:tc>
      </w:tr>
      <w:tr>
        <w:tc>
          <w:tcPr>
            <w:tcW w:w="1077" w:type="dxa"/>
          </w:tcPr>
          <w:p>
            <w:pPr>
              <w:pStyle w:val="0"/>
            </w:pPr>
            <w:r>
              <w:rPr>
                <w:sz w:val="20"/>
              </w:rPr>
              <w:t xml:space="preserve">1</w:t>
            </w:r>
          </w:p>
        </w:tc>
        <w:tc>
          <w:tcPr>
            <w:tcW w:w="4252" w:type="dxa"/>
          </w:tcPr>
          <w:p>
            <w:pPr>
              <w:pStyle w:val="0"/>
            </w:pPr>
            <w:r>
              <w:rPr>
                <w:sz w:val="20"/>
              </w:rPr>
              <w:t xml:space="preserve">Информирование об условиях предоставления микрозаймов, поручительств перед банками и лизинговыми компаниями по обязательствам субъектов малого и среднего предпринимательства через фонды государственной поддержки</w:t>
            </w:r>
          </w:p>
        </w:tc>
        <w:tc>
          <w:tcPr>
            <w:tcW w:w="964" w:type="dxa"/>
          </w:tcPr>
          <w:p>
            <w:pPr>
              <w:pStyle w:val="0"/>
              <w:jc w:val="center"/>
            </w:pPr>
            <w:r>
              <w:rPr>
                <w:sz w:val="20"/>
              </w:rPr>
              <w:t xml:space="preserve">Постоянно</w:t>
            </w:r>
          </w:p>
        </w:tc>
        <w:tc>
          <w:tcPr>
            <w:tcW w:w="2665" w:type="dxa"/>
          </w:tcPr>
          <w:p>
            <w:pPr>
              <w:pStyle w:val="0"/>
              <w:jc w:val="center"/>
            </w:pPr>
            <w:r>
              <w:rPr>
                <w:sz w:val="20"/>
              </w:rPr>
              <w:t xml:space="preserve">Ариткулов А.В.</w:t>
            </w:r>
          </w:p>
        </w:tc>
      </w:tr>
      <w:tr>
        <w:tc>
          <w:tcPr>
            <w:tcW w:w="1077" w:type="dxa"/>
          </w:tcPr>
          <w:p>
            <w:pPr>
              <w:pStyle w:val="0"/>
            </w:pPr>
            <w:r>
              <w:rPr>
                <w:sz w:val="20"/>
              </w:rPr>
              <w:t xml:space="preserve">Задача 4</w:t>
            </w:r>
          </w:p>
        </w:tc>
        <w:tc>
          <w:tcPr>
            <w:gridSpan w:val="3"/>
            <w:tcW w:w="7881" w:type="dxa"/>
          </w:tcPr>
          <w:p>
            <w:pPr>
              <w:pStyle w:val="0"/>
            </w:pPr>
            <w:r>
              <w:rPr>
                <w:sz w:val="20"/>
              </w:rPr>
              <w:t xml:space="preserve">Сотрудничество с крестьянскими и фермерскими хозяйствами для стимулирования развития пищевой промышленности</w:t>
            </w:r>
          </w:p>
        </w:tc>
      </w:tr>
      <w:tr>
        <w:tc>
          <w:tcPr>
            <w:tcW w:w="1077" w:type="dxa"/>
          </w:tcPr>
          <w:p>
            <w:pPr>
              <w:pStyle w:val="0"/>
            </w:pPr>
            <w:r>
              <w:rPr>
                <w:sz w:val="20"/>
              </w:rPr>
              <w:t xml:space="preserve">1</w:t>
            </w:r>
          </w:p>
        </w:tc>
        <w:tc>
          <w:tcPr>
            <w:tcW w:w="4252" w:type="dxa"/>
          </w:tcPr>
          <w:p>
            <w:pPr>
              <w:pStyle w:val="0"/>
            </w:pPr>
            <w:r>
              <w:rPr>
                <w:sz w:val="20"/>
              </w:rPr>
              <w:t xml:space="preserve">Закупка сырья на сельскохозяйственных предприятиях Кузбасса для обеспечения перерабатывающих предприятий</w:t>
            </w:r>
          </w:p>
        </w:tc>
        <w:tc>
          <w:tcPr>
            <w:tcW w:w="964" w:type="dxa"/>
          </w:tcPr>
          <w:p>
            <w:pPr>
              <w:pStyle w:val="0"/>
              <w:jc w:val="center"/>
            </w:pPr>
            <w:r>
              <w:rPr>
                <w:sz w:val="20"/>
              </w:rPr>
              <w:t xml:space="preserve">Ежегодно</w:t>
            </w:r>
          </w:p>
        </w:tc>
        <w:tc>
          <w:tcPr>
            <w:tcW w:w="2665" w:type="dxa"/>
          </w:tcPr>
          <w:p>
            <w:pPr>
              <w:pStyle w:val="0"/>
              <w:jc w:val="center"/>
            </w:pPr>
            <w:r>
              <w:rPr>
                <w:sz w:val="20"/>
              </w:rPr>
              <w:t xml:space="preserve">Ариткулов А.В.</w:t>
            </w:r>
          </w:p>
        </w:tc>
      </w:tr>
      <w:tr>
        <w:tc>
          <w:tcPr>
            <w:tcW w:w="1077" w:type="dxa"/>
          </w:tcPr>
          <w:p>
            <w:pPr>
              <w:pStyle w:val="0"/>
            </w:pPr>
            <w:r>
              <w:rPr>
                <w:sz w:val="20"/>
              </w:rPr>
              <w:t xml:space="preserve">Задача 5</w:t>
            </w:r>
          </w:p>
        </w:tc>
        <w:tc>
          <w:tcPr>
            <w:gridSpan w:val="3"/>
            <w:tcW w:w="7881" w:type="dxa"/>
          </w:tcPr>
          <w:p>
            <w:pPr>
              <w:pStyle w:val="0"/>
            </w:pPr>
            <w:r>
              <w:rPr>
                <w:sz w:val="20"/>
              </w:rPr>
              <w:t xml:space="preserve">Увеличение экспорта продукции пищевой промышленности</w:t>
            </w:r>
          </w:p>
        </w:tc>
      </w:tr>
      <w:tr>
        <w:tc>
          <w:tcPr>
            <w:tcW w:w="1077" w:type="dxa"/>
          </w:tcPr>
          <w:p>
            <w:pPr>
              <w:pStyle w:val="0"/>
            </w:pPr>
            <w:r>
              <w:rPr>
                <w:sz w:val="20"/>
              </w:rPr>
              <w:t xml:space="preserve">1</w:t>
            </w:r>
          </w:p>
        </w:tc>
        <w:tc>
          <w:tcPr>
            <w:tcW w:w="4252" w:type="dxa"/>
          </w:tcPr>
          <w:p>
            <w:pPr>
              <w:pStyle w:val="0"/>
            </w:pPr>
            <w:r>
              <w:rPr>
                <w:sz w:val="20"/>
              </w:rPr>
              <w:t xml:space="preserve">Изучение и освоение новых перспективных рынков для сбыта продукции АПК</w:t>
            </w:r>
          </w:p>
        </w:tc>
        <w:tc>
          <w:tcPr>
            <w:tcW w:w="964" w:type="dxa"/>
          </w:tcPr>
          <w:p>
            <w:pPr>
              <w:pStyle w:val="0"/>
              <w:jc w:val="center"/>
            </w:pPr>
            <w:r>
              <w:rPr>
                <w:sz w:val="20"/>
              </w:rPr>
              <w:t xml:space="preserve">Постоянно</w:t>
            </w:r>
          </w:p>
        </w:tc>
        <w:tc>
          <w:tcPr>
            <w:tcW w:w="2665" w:type="dxa"/>
          </w:tcPr>
          <w:p>
            <w:pPr>
              <w:pStyle w:val="0"/>
              <w:jc w:val="center"/>
            </w:pPr>
            <w:r>
              <w:rPr>
                <w:sz w:val="20"/>
              </w:rPr>
              <w:t xml:space="preserve">Ариткулов А.В. Региональный экспортный центр (по согласованию)</w:t>
            </w:r>
          </w:p>
        </w:tc>
      </w:tr>
      <w:tr>
        <w:tc>
          <w:tcPr>
            <w:tcW w:w="1077" w:type="dxa"/>
          </w:tcPr>
          <w:p>
            <w:pPr>
              <w:pStyle w:val="0"/>
            </w:pPr>
            <w:r>
              <w:rPr>
                <w:sz w:val="20"/>
              </w:rPr>
              <w:t xml:space="preserve">Цель 2</w:t>
            </w:r>
          </w:p>
        </w:tc>
        <w:tc>
          <w:tcPr>
            <w:gridSpan w:val="3"/>
            <w:tcW w:w="7881" w:type="dxa"/>
          </w:tcPr>
          <w:p>
            <w:pPr>
              <w:pStyle w:val="0"/>
            </w:pPr>
            <w:r>
              <w:rPr>
                <w:sz w:val="20"/>
              </w:rPr>
              <w:t xml:space="preserve">Инновационное развитие пищевой и перерабатывающей промышленности Кузбасса</w:t>
            </w:r>
          </w:p>
        </w:tc>
      </w:tr>
      <w:tr>
        <w:tc>
          <w:tcPr>
            <w:tcW w:w="1077" w:type="dxa"/>
          </w:tcPr>
          <w:p>
            <w:pPr>
              <w:pStyle w:val="0"/>
            </w:pPr>
            <w:r>
              <w:rPr>
                <w:sz w:val="20"/>
              </w:rPr>
              <w:t xml:space="preserve">Задача 1</w:t>
            </w:r>
          </w:p>
        </w:tc>
        <w:tc>
          <w:tcPr>
            <w:gridSpan w:val="3"/>
            <w:tcW w:w="7881" w:type="dxa"/>
          </w:tcPr>
          <w:p>
            <w:pPr>
              <w:pStyle w:val="0"/>
            </w:pPr>
            <w:r>
              <w:rPr>
                <w:sz w:val="20"/>
              </w:rPr>
              <w:t xml:space="preserve">Вывод на мировой уровень реализуемых наукоемких проектов, в том числе в АНО "Научно-образовательный центр "Кузбасс", посредством национальной технологической инициативы FoodNet</w:t>
            </w:r>
          </w:p>
        </w:tc>
      </w:tr>
      <w:tr>
        <w:tc>
          <w:tcPr>
            <w:tcW w:w="1077" w:type="dxa"/>
          </w:tcPr>
          <w:p>
            <w:pPr>
              <w:pStyle w:val="0"/>
            </w:pPr>
            <w:r>
              <w:rPr>
                <w:sz w:val="20"/>
              </w:rPr>
              <w:t xml:space="preserve">1</w:t>
            </w:r>
          </w:p>
        </w:tc>
        <w:tc>
          <w:tcPr>
            <w:tcW w:w="4252" w:type="dxa"/>
          </w:tcPr>
          <w:p>
            <w:pPr>
              <w:pStyle w:val="0"/>
            </w:pPr>
            <w:r>
              <w:rPr>
                <w:sz w:val="20"/>
              </w:rPr>
              <w:t xml:space="preserve">Реализация стратегии экспорта инноваций полного цикла в области пищевой (перерабатывающей) промышленности, в том числе экспорт технологий на мировые рынки</w:t>
            </w:r>
          </w:p>
        </w:tc>
        <w:tc>
          <w:tcPr>
            <w:tcW w:w="964" w:type="dxa"/>
          </w:tcPr>
          <w:p>
            <w:pPr>
              <w:pStyle w:val="0"/>
              <w:jc w:val="center"/>
            </w:pPr>
            <w:r>
              <w:rPr>
                <w:sz w:val="20"/>
              </w:rPr>
              <w:t xml:space="preserve">2035 год</w:t>
            </w:r>
          </w:p>
        </w:tc>
        <w:tc>
          <w:tcPr>
            <w:tcW w:w="2665" w:type="dxa"/>
          </w:tcPr>
          <w:p>
            <w:pPr>
              <w:pStyle w:val="0"/>
              <w:jc w:val="center"/>
            </w:pPr>
            <w:r>
              <w:rPr>
                <w:sz w:val="20"/>
              </w:rPr>
              <w:t xml:space="preserve">Ариткулов А.В.</w:t>
            </w:r>
          </w:p>
          <w:p>
            <w:pPr>
              <w:pStyle w:val="0"/>
              <w:jc w:val="center"/>
            </w:pPr>
            <w:r>
              <w:rPr>
                <w:sz w:val="20"/>
              </w:rPr>
              <w:t xml:space="preserve">ФГБОУ ВО "Кемеровский государственный университет" (по согласованию)</w:t>
            </w:r>
          </w:p>
          <w:p>
            <w:pPr>
              <w:pStyle w:val="0"/>
              <w:jc w:val="center"/>
            </w:pPr>
            <w:r>
              <w:rPr>
                <w:sz w:val="20"/>
              </w:rPr>
              <w:t xml:space="preserve">организации-участники консорциума FoodTech.Kuzbass</w:t>
            </w:r>
          </w:p>
        </w:tc>
      </w:tr>
      <w:tr>
        <w:tc>
          <w:tcPr>
            <w:tcW w:w="1077" w:type="dxa"/>
          </w:tcPr>
          <w:p>
            <w:pPr>
              <w:pStyle w:val="0"/>
            </w:pPr>
            <w:r>
              <w:rPr>
                <w:sz w:val="20"/>
              </w:rPr>
              <w:t xml:space="preserve">2</w:t>
            </w:r>
          </w:p>
        </w:tc>
        <w:tc>
          <w:tcPr>
            <w:tcW w:w="4252" w:type="dxa"/>
          </w:tcPr>
          <w:p>
            <w:pPr>
              <w:pStyle w:val="0"/>
            </w:pPr>
            <w:r>
              <w:rPr>
                <w:sz w:val="20"/>
              </w:rPr>
              <w:t xml:space="preserve">Подготовка к участию в чемпионате "Профессионалы" по компетенции "Сельскохозяйственные биотехнологии" на базе ФГБОУ ВО "Кузбасская государственная сельскохозяйственная академия"</w:t>
            </w:r>
          </w:p>
        </w:tc>
        <w:tc>
          <w:tcPr>
            <w:tcW w:w="964" w:type="dxa"/>
          </w:tcPr>
          <w:p>
            <w:pPr>
              <w:pStyle w:val="0"/>
              <w:jc w:val="center"/>
            </w:pPr>
            <w:r>
              <w:rPr>
                <w:sz w:val="20"/>
              </w:rPr>
              <w:t xml:space="preserve">Постоянно</w:t>
            </w:r>
          </w:p>
        </w:tc>
        <w:tc>
          <w:tcPr>
            <w:tcW w:w="2665" w:type="dxa"/>
          </w:tcPr>
          <w:p>
            <w:pPr>
              <w:pStyle w:val="0"/>
              <w:jc w:val="center"/>
            </w:pPr>
            <w:r>
              <w:rPr>
                <w:sz w:val="20"/>
              </w:rPr>
              <w:t xml:space="preserve">ФГБОУ ВО "Кузбасская государственная сельскохозяйст-венная академия" (по согласованию)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Развитие "урбанизированного агропроизводства" (сити-фермерства)</w:t>
            </w:r>
          </w:p>
        </w:tc>
      </w:tr>
      <w:tr>
        <w:tc>
          <w:tcPr>
            <w:tcW w:w="1077" w:type="dxa"/>
          </w:tcPr>
          <w:p>
            <w:pPr>
              <w:pStyle w:val="0"/>
            </w:pPr>
            <w:r>
              <w:rPr>
                <w:sz w:val="20"/>
              </w:rPr>
              <w:t xml:space="preserve">1</w:t>
            </w:r>
          </w:p>
        </w:tc>
        <w:tc>
          <w:tcPr>
            <w:tcW w:w="4252" w:type="dxa"/>
          </w:tcPr>
          <w:p>
            <w:pPr>
              <w:pStyle w:val="0"/>
            </w:pPr>
            <w:r>
              <w:rPr>
                <w:sz w:val="20"/>
              </w:rPr>
              <w:t xml:space="preserve">Продолжение работы "Школы фермера", популяризация школы и направлений обучений среди абитуриентов</w:t>
            </w:r>
          </w:p>
        </w:tc>
        <w:tc>
          <w:tcPr>
            <w:tcW w:w="964" w:type="dxa"/>
          </w:tcPr>
          <w:p>
            <w:pPr>
              <w:pStyle w:val="0"/>
              <w:jc w:val="center"/>
            </w:pPr>
            <w:r>
              <w:rPr>
                <w:sz w:val="20"/>
              </w:rPr>
              <w:t xml:space="preserve">Ежегодно</w:t>
            </w:r>
          </w:p>
        </w:tc>
        <w:tc>
          <w:tcPr>
            <w:tcW w:w="2665" w:type="dxa"/>
          </w:tcPr>
          <w:p>
            <w:pPr>
              <w:pStyle w:val="0"/>
              <w:jc w:val="center"/>
            </w:pPr>
            <w:r>
              <w:rPr>
                <w:sz w:val="20"/>
              </w:rPr>
              <w:t xml:space="preserve">ФГБОУ ВО "Кузбасская государственная сельскохозяйственная академия" (по согласованию)</w:t>
            </w:r>
          </w:p>
        </w:tc>
      </w:tr>
      <w:tr>
        <w:tc>
          <w:tcPr>
            <w:tcW w:w="1077" w:type="dxa"/>
          </w:tcPr>
          <w:p>
            <w:pPr>
              <w:pStyle w:val="0"/>
            </w:pPr>
            <w:r>
              <w:rPr>
                <w:sz w:val="20"/>
              </w:rPr>
              <w:t xml:space="preserve">Задача 3</w:t>
            </w:r>
          </w:p>
        </w:tc>
        <w:tc>
          <w:tcPr>
            <w:gridSpan w:val="3"/>
            <w:tcW w:w="7881" w:type="dxa"/>
          </w:tcPr>
          <w:p>
            <w:pPr>
              <w:pStyle w:val="0"/>
            </w:pPr>
            <w:r>
              <w:rPr>
                <w:sz w:val="20"/>
              </w:rPr>
              <w:t xml:space="preserve">Внедрение маркетинговых инноваций в пищевую и перерабатывающую промышленность; развитие и продвижение бренда Кузбасса для усиления конкурентоспособности</w:t>
            </w:r>
          </w:p>
        </w:tc>
      </w:tr>
      <w:tr>
        <w:tc>
          <w:tcPr>
            <w:tcW w:w="1077" w:type="dxa"/>
          </w:tcPr>
          <w:p>
            <w:pPr>
              <w:pStyle w:val="0"/>
            </w:pPr>
            <w:r>
              <w:rPr>
                <w:sz w:val="20"/>
              </w:rPr>
              <w:t xml:space="preserve">1</w:t>
            </w:r>
          </w:p>
        </w:tc>
        <w:tc>
          <w:tcPr>
            <w:tcW w:w="4252" w:type="dxa"/>
          </w:tcPr>
          <w:p>
            <w:pPr>
              <w:pStyle w:val="0"/>
            </w:pPr>
            <w:r>
              <w:rPr>
                <w:sz w:val="20"/>
              </w:rPr>
              <w:t xml:space="preserve">Стимулирование разработки нового ассортимента предприятиями пищевой промышленности, учитывая изменения конъюнктуры продовольственного рынка</w:t>
            </w:r>
          </w:p>
        </w:tc>
        <w:tc>
          <w:tcPr>
            <w:tcW w:w="964" w:type="dxa"/>
          </w:tcPr>
          <w:p>
            <w:pPr>
              <w:pStyle w:val="0"/>
              <w:jc w:val="center"/>
            </w:pPr>
            <w:r>
              <w:rPr>
                <w:sz w:val="20"/>
              </w:rPr>
              <w:t xml:space="preserve">Постоянно</w:t>
            </w:r>
          </w:p>
        </w:tc>
        <w:tc>
          <w:tcPr>
            <w:tcW w:w="2665" w:type="dxa"/>
          </w:tcPr>
          <w:p>
            <w:pPr>
              <w:pStyle w:val="0"/>
              <w:jc w:val="center"/>
            </w:pPr>
            <w:r>
              <w:rPr>
                <w:sz w:val="20"/>
              </w:rPr>
              <w:t xml:space="preserve">Ариткулов А.В.</w:t>
            </w:r>
          </w:p>
        </w:tc>
      </w:tr>
      <w:tr>
        <w:tc>
          <w:tcPr>
            <w:tcW w:w="1077" w:type="dxa"/>
          </w:tcPr>
          <w:p>
            <w:pPr>
              <w:pStyle w:val="0"/>
            </w:pPr>
            <w:r>
              <w:rPr>
                <w:sz w:val="20"/>
              </w:rPr>
              <w:t xml:space="preserve">Задача 4</w:t>
            </w:r>
          </w:p>
        </w:tc>
        <w:tc>
          <w:tcPr>
            <w:gridSpan w:val="3"/>
            <w:tcW w:w="7881" w:type="dxa"/>
          </w:tcPr>
          <w:p>
            <w:pPr>
              <w:pStyle w:val="0"/>
            </w:pPr>
            <w:r>
              <w:rPr>
                <w:sz w:val="20"/>
              </w:rPr>
              <w:t xml:space="preserve">Субсидирование и содействие в поиске финансирования для внедрения инновационных технологий и модернизации производств пищевой и перерабатывающей промышленности</w:t>
            </w:r>
          </w:p>
        </w:tc>
      </w:tr>
      <w:tr>
        <w:tc>
          <w:tcPr>
            <w:tcW w:w="1077" w:type="dxa"/>
          </w:tcPr>
          <w:p>
            <w:pPr>
              <w:pStyle w:val="0"/>
            </w:pPr>
            <w:r>
              <w:rPr>
                <w:sz w:val="20"/>
              </w:rPr>
              <w:t xml:space="preserve">1</w:t>
            </w:r>
          </w:p>
        </w:tc>
        <w:tc>
          <w:tcPr>
            <w:tcW w:w="4252" w:type="dxa"/>
          </w:tcPr>
          <w:p>
            <w:pPr>
              <w:pStyle w:val="0"/>
            </w:pPr>
            <w:r>
              <w:rPr>
                <w:sz w:val="20"/>
              </w:rPr>
              <w:t xml:space="preserve">Оказание государственной поддержки предприятиям пищевой и перерабатывающей промышленности для внедрения инновационных технологий и модернизации производств</w:t>
            </w:r>
          </w:p>
        </w:tc>
        <w:tc>
          <w:tcPr>
            <w:tcW w:w="964" w:type="dxa"/>
          </w:tcPr>
          <w:p>
            <w:pPr>
              <w:pStyle w:val="0"/>
              <w:jc w:val="center"/>
            </w:pPr>
            <w:r>
              <w:rPr>
                <w:sz w:val="20"/>
              </w:rPr>
              <w:t xml:space="preserve">Ежегодно</w:t>
            </w:r>
          </w:p>
        </w:tc>
        <w:tc>
          <w:tcPr>
            <w:tcW w:w="2665" w:type="dxa"/>
          </w:tcPr>
          <w:p>
            <w:pPr>
              <w:pStyle w:val="0"/>
              <w:jc w:val="center"/>
            </w:pPr>
            <w:r>
              <w:rPr>
                <w:sz w:val="20"/>
              </w:rPr>
              <w:t xml:space="preserve">Ариткулов А.В.</w:t>
            </w:r>
          </w:p>
        </w:tc>
      </w:tr>
      <w:tr>
        <w:tc>
          <w:tcPr>
            <w:tcW w:w="1077" w:type="dxa"/>
          </w:tcPr>
          <w:p>
            <w:pPr>
              <w:pStyle w:val="0"/>
            </w:pPr>
            <w:r>
              <w:rPr>
                <w:sz w:val="20"/>
              </w:rPr>
              <w:t xml:space="preserve">Результаты</w:t>
            </w:r>
          </w:p>
        </w:tc>
        <w:tc>
          <w:tcPr>
            <w:gridSpan w:val="3"/>
            <w:tcW w:w="7881" w:type="dxa"/>
          </w:tcPr>
          <w:p>
            <w:pPr>
              <w:pStyle w:val="0"/>
            </w:pPr>
            <w:r>
              <w:rPr>
                <w:sz w:val="20"/>
              </w:rPr>
              <w:t xml:space="preserve">1. Вывод на мировой уровень наукоемких проектов, разработанных в Кузбассе (с использованием возможностей рынка национальной технологической инициативы FoodNet).</w:t>
            </w:r>
          </w:p>
          <w:p>
            <w:pPr>
              <w:pStyle w:val="0"/>
            </w:pPr>
            <w:r>
              <w:rPr>
                <w:sz w:val="20"/>
              </w:rPr>
              <w:t xml:space="preserve">2. Создано "урбанизированное агропроизводство" (сити-фермерство), эффективное, высокотехнологичное, преимущественно климатонезависимое (или с низким влиянием климатических условий), круглогодичное производство пищи в городах и/или пригородах, в искусственных условиях внутри помещений</w:t>
            </w:r>
          </w:p>
        </w:tc>
      </w:tr>
    </w:tbl>
    <w:p>
      <w:pPr>
        <w:pStyle w:val="0"/>
        <w:jc w:val="both"/>
      </w:pPr>
      <w:r>
        <w:rPr>
          <w:sz w:val="20"/>
        </w:rPr>
      </w:r>
    </w:p>
    <w:p>
      <w:pPr>
        <w:pStyle w:val="2"/>
        <w:outlineLvl w:val="2"/>
        <w:jc w:val="center"/>
      </w:pPr>
      <w:r>
        <w:rPr>
          <w:sz w:val="20"/>
        </w:rPr>
        <w:t xml:space="preserve">Приоритет N 10 "Стратегические преобразования туризма,</w:t>
      </w:r>
    </w:p>
    <w:p>
      <w:pPr>
        <w:pStyle w:val="2"/>
        <w:jc w:val="center"/>
      </w:pPr>
      <w:r>
        <w:rPr>
          <w:sz w:val="20"/>
        </w:rPr>
        <w:t xml:space="preserve">выставочно-ярмарочной деятельности</w:t>
      </w:r>
    </w:p>
    <w:p>
      <w:pPr>
        <w:pStyle w:val="2"/>
        <w:jc w:val="center"/>
      </w:pPr>
      <w:r>
        <w:rPr>
          <w:sz w:val="20"/>
        </w:rPr>
        <w:t xml:space="preserve">и международных культурных связей Кузбасса"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4252"/>
        <w:gridCol w:w="1077"/>
        <w:gridCol w:w="2665"/>
      </w:tblGrid>
      <w:tr>
        <w:tc>
          <w:tcPr>
            <w:tcW w:w="1077" w:type="dxa"/>
            <w:vAlign w:val="center"/>
          </w:tcPr>
          <w:p>
            <w:pPr>
              <w:pStyle w:val="0"/>
              <w:jc w:val="center"/>
            </w:pPr>
            <w:r>
              <w:rPr>
                <w:sz w:val="20"/>
              </w:rPr>
              <w:t xml:space="preserve">N п/п</w:t>
            </w:r>
          </w:p>
        </w:tc>
        <w:tc>
          <w:tcPr>
            <w:tcW w:w="4252" w:type="dxa"/>
            <w:vAlign w:val="center"/>
          </w:tcPr>
          <w:p>
            <w:pPr>
              <w:pStyle w:val="0"/>
              <w:jc w:val="center"/>
            </w:pPr>
            <w:r>
              <w:rPr>
                <w:sz w:val="20"/>
              </w:rPr>
              <w:t xml:space="preserve">Цель/задача/мероприятия/результаты</w:t>
            </w:r>
          </w:p>
        </w:tc>
        <w:tc>
          <w:tcPr>
            <w:tcW w:w="1077" w:type="dxa"/>
            <w:vAlign w:val="center"/>
          </w:tcPr>
          <w:p>
            <w:pPr>
              <w:pStyle w:val="0"/>
              <w:jc w:val="center"/>
            </w:pPr>
            <w:r>
              <w:rPr>
                <w:sz w:val="20"/>
              </w:rPr>
              <w:t xml:space="preserve">Срок выполнения</w:t>
            </w:r>
          </w:p>
        </w:tc>
        <w:tc>
          <w:tcPr>
            <w:tcW w:w="2665" w:type="dxa"/>
            <w:vAlign w:val="center"/>
          </w:tcPr>
          <w:p>
            <w:pPr>
              <w:pStyle w:val="0"/>
              <w:jc w:val="center"/>
            </w:pPr>
            <w:r>
              <w:rPr>
                <w:sz w:val="20"/>
              </w:rPr>
              <w:t xml:space="preserve">Ответственные исполнители</w:t>
            </w:r>
          </w:p>
        </w:tc>
      </w:tr>
      <w:tr>
        <w:tc>
          <w:tcPr>
            <w:tcW w:w="1077" w:type="dxa"/>
            <w:vAlign w:val="center"/>
          </w:tcPr>
          <w:p>
            <w:pPr>
              <w:pStyle w:val="0"/>
              <w:jc w:val="center"/>
            </w:pPr>
            <w:r>
              <w:rPr>
                <w:sz w:val="20"/>
              </w:rPr>
              <w:t xml:space="preserve">1</w:t>
            </w:r>
          </w:p>
        </w:tc>
        <w:tc>
          <w:tcPr>
            <w:tcW w:w="4252" w:type="dxa"/>
            <w:vAlign w:val="center"/>
          </w:tcPr>
          <w:p>
            <w:pPr>
              <w:pStyle w:val="0"/>
              <w:jc w:val="center"/>
            </w:pPr>
            <w:r>
              <w:rPr>
                <w:sz w:val="20"/>
              </w:rPr>
              <w:t xml:space="preserve">2</w:t>
            </w:r>
          </w:p>
        </w:tc>
        <w:tc>
          <w:tcPr>
            <w:tcW w:w="1077" w:type="dxa"/>
            <w:vAlign w:val="center"/>
          </w:tcPr>
          <w:p>
            <w:pPr>
              <w:pStyle w:val="0"/>
              <w:jc w:val="center"/>
            </w:pPr>
            <w:r>
              <w:rPr>
                <w:sz w:val="20"/>
              </w:rPr>
              <w:t xml:space="preserve">3</w:t>
            </w:r>
          </w:p>
        </w:tc>
        <w:tc>
          <w:tcPr>
            <w:tcW w:w="2665" w:type="dxa"/>
            <w:vAlign w:val="center"/>
          </w:tcPr>
          <w:p>
            <w:pPr>
              <w:pStyle w:val="0"/>
              <w:jc w:val="center"/>
            </w:pPr>
            <w:r>
              <w:rPr>
                <w:sz w:val="20"/>
              </w:rPr>
              <w:t xml:space="preserve">4</w:t>
            </w:r>
          </w:p>
        </w:tc>
      </w:tr>
      <w:tr>
        <w:tc>
          <w:tcPr>
            <w:gridSpan w:val="4"/>
            <w:tcW w:w="9071" w:type="dxa"/>
          </w:tcPr>
          <w:p>
            <w:pPr>
              <w:pStyle w:val="0"/>
              <w:outlineLvl w:val="3"/>
              <w:jc w:val="center"/>
            </w:pPr>
            <w:r>
              <w:rPr>
                <w:sz w:val="20"/>
              </w:rPr>
              <w:t xml:space="preserve">I этап (2021 - 2022 годы)</w:t>
            </w:r>
          </w:p>
        </w:tc>
      </w:tr>
      <w:tr>
        <w:tc>
          <w:tcPr>
            <w:gridSpan w:val="4"/>
            <w:tcW w:w="9071" w:type="dxa"/>
          </w:tcPr>
          <w:p>
            <w:pPr>
              <w:pStyle w:val="0"/>
              <w:jc w:val="center"/>
            </w:pPr>
            <w:r>
              <w:rPr>
                <w:sz w:val="20"/>
              </w:rPr>
              <w:t xml:space="preserve">Подприоритет N 1 "Кузбасс - центр притяжения талантливых людей"</w:t>
            </w:r>
          </w:p>
        </w:tc>
      </w:tr>
      <w:tr>
        <w:tc>
          <w:tcPr>
            <w:tcW w:w="1077" w:type="dxa"/>
          </w:tcPr>
          <w:p>
            <w:pPr>
              <w:pStyle w:val="0"/>
            </w:pPr>
            <w:r>
              <w:rPr>
                <w:sz w:val="20"/>
              </w:rPr>
              <w:t xml:space="preserve">Цель 1</w:t>
            </w:r>
          </w:p>
        </w:tc>
        <w:tc>
          <w:tcPr>
            <w:gridSpan w:val="3"/>
            <w:tcW w:w="7994" w:type="dxa"/>
          </w:tcPr>
          <w:p>
            <w:pPr>
              <w:pStyle w:val="0"/>
            </w:pPr>
            <w:r>
              <w:rPr>
                <w:sz w:val="20"/>
              </w:rPr>
              <w:t xml:space="preserve">Развитие и трансформация формата работы сети библиотек Кузбасса</w:t>
            </w:r>
          </w:p>
        </w:tc>
      </w:tr>
      <w:tr>
        <w:tc>
          <w:tcPr>
            <w:tcW w:w="1077" w:type="dxa"/>
          </w:tcPr>
          <w:p>
            <w:pPr>
              <w:pStyle w:val="0"/>
            </w:pPr>
            <w:r>
              <w:rPr>
                <w:sz w:val="20"/>
              </w:rPr>
              <w:t xml:space="preserve">Задача 1</w:t>
            </w:r>
          </w:p>
        </w:tc>
        <w:tc>
          <w:tcPr>
            <w:gridSpan w:val="3"/>
            <w:tcW w:w="7994" w:type="dxa"/>
          </w:tcPr>
          <w:p>
            <w:pPr>
              <w:pStyle w:val="0"/>
            </w:pPr>
            <w:r>
              <w:rPr>
                <w:sz w:val="20"/>
              </w:rPr>
              <w:t xml:space="preserve">Привлечение библиотеками поколения миллениалов и скринейджеров; трансформация библиотек Кузбасса в публичные лаборатории с полностью оцифрованными каталогами, высокоскоростным интернетом, бесплатным Wi-Fi, мультимедийными залами и лекционными аудиториями. Внедрение в ведущих библиотеках по всей территории Кузбасса уникальных и бесплатных образовательных программ, ориентированных на широкую аудиторию молодого и пожилого поколения</w:t>
            </w:r>
          </w:p>
        </w:tc>
      </w:tr>
      <w:tr>
        <w:tc>
          <w:tcPr>
            <w:tcW w:w="1077" w:type="dxa"/>
          </w:tcPr>
          <w:p>
            <w:pPr>
              <w:pStyle w:val="0"/>
            </w:pPr>
            <w:r>
              <w:rPr>
                <w:sz w:val="20"/>
              </w:rPr>
              <w:t xml:space="preserve">1</w:t>
            </w:r>
          </w:p>
        </w:tc>
        <w:tc>
          <w:tcPr>
            <w:tcW w:w="4252" w:type="dxa"/>
          </w:tcPr>
          <w:p>
            <w:pPr>
              <w:pStyle w:val="0"/>
            </w:pPr>
            <w:r>
              <w:rPr>
                <w:sz w:val="20"/>
              </w:rPr>
              <w:t xml:space="preserve">Создание центра креативных тифлотехнологий TifloDigital для детей с нарушением зрения</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2</w:t>
            </w:r>
          </w:p>
        </w:tc>
        <w:tc>
          <w:tcPr>
            <w:tcW w:w="4252" w:type="dxa"/>
          </w:tcPr>
          <w:p>
            <w:pPr>
              <w:pStyle w:val="0"/>
            </w:pPr>
            <w:r>
              <w:rPr>
                <w:sz w:val="20"/>
              </w:rPr>
              <w:t xml:space="preserve">Включение общедоступных библиотек в перечень социально значимых объектов, которым обеспечивается доступ к информационно-телекоммуникационной сети "Интернет" в рамках федерального </w:t>
            </w:r>
            <w:hyperlink w:history="0" r:id="rId55" w:tooltip="&quot;Паспорт федерального проекта &quot;Информационная инфраструктура&quot; (утв.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токол от 28.05.2019 N 9) {КонсультантПлюс}">
              <w:r>
                <w:rPr>
                  <w:sz w:val="20"/>
                  <w:color w:val="0000ff"/>
                </w:rPr>
                <w:t xml:space="preserve">проекта</w:t>
              </w:r>
            </w:hyperlink>
            <w:r>
              <w:rPr>
                <w:sz w:val="20"/>
              </w:rPr>
              <w:t xml:space="preserve"> "Информационная инфраструктура" национальной программы "Цифровая экономика Российской Федерации", в целях 100% подключения к высокоскоростному интернету и организации Wi-Fi доступа с авторизацией</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3</w:t>
            </w:r>
          </w:p>
        </w:tc>
        <w:tc>
          <w:tcPr>
            <w:tcW w:w="4252" w:type="dxa"/>
          </w:tcPr>
          <w:p>
            <w:pPr>
              <w:pStyle w:val="0"/>
            </w:pPr>
            <w:r>
              <w:rPr>
                <w:sz w:val="20"/>
              </w:rPr>
              <w:t xml:space="preserve">Трансформация помещений библиотек Кемеровской области - Кузбасса (перепланировка помещений с целью выделения лекционных и мультимедийных залов, создание оригинальных дизайнов интерьеров с учетом современных трендов, оснащение современным интерактивным оборудованием)</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4</w:t>
            </w:r>
          </w:p>
        </w:tc>
        <w:tc>
          <w:tcPr>
            <w:tcW w:w="4252" w:type="dxa"/>
          </w:tcPr>
          <w:p>
            <w:pPr>
              <w:pStyle w:val="0"/>
            </w:pPr>
            <w:r>
              <w:rPr>
                <w:sz w:val="20"/>
              </w:rPr>
              <w:t xml:space="preserve">Разработка и реализация программы "Образование длиною в жизнь" (Life-long learning) для различных категорий пользователей. Обеспечение возможностями дистанционного онлайн-участия в образовательных мероприятиях</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5</w:t>
            </w:r>
          </w:p>
        </w:tc>
        <w:tc>
          <w:tcPr>
            <w:tcW w:w="4252" w:type="dxa"/>
          </w:tcPr>
          <w:p>
            <w:pPr>
              <w:pStyle w:val="0"/>
            </w:pPr>
            <w:r>
              <w:rPr>
                <w:sz w:val="20"/>
              </w:rPr>
              <w:t xml:space="preserve">Реализация проекта "Русский для всех" в сотрудничестве с ФГБОУ ВО "Кемеровский государственный университет", институтом русского языка МГУ</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6</w:t>
            </w:r>
          </w:p>
        </w:tc>
        <w:tc>
          <w:tcPr>
            <w:tcW w:w="4252" w:type="dxa"/>
          </w:tcPr>
          <w:p>
            <w:pPr>
              <w:pStyle w:val="0"/>
            </w:pPr>
            <w:r>
              <w:rPr>
                <w:sz w:val="20"/>
              </w:rPr>
              <w:t xml:space="preserve">Завершение оцифровки каталога Кузбасской научной медицинской библиотеки, в том числе базы данных "Здравоохранение Кузбасса"</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Беглов Д.Е.</w:t>
            </w:r>
          </w:p>
        </w:tc>
      </w:tr>
      <w:tr>
        <w:tc>
          <w:tcPr>
            <w:tcW w:w="1077" w:type="dxa"/>
          </w:tcPr>
          <w:p>
            <w:pPr>
              <w:pStyle w:val="0"/>
            </w:pPr>
            <w:r>
              <w:rPr>
                <w:sz w:val="20"/>
              </w:rPr>
              <w:t xml:space="preserve">Задача 2</w:t>
            </w:r>
          </w:p>
        </w:tc>
        <w:tc>
          <w:tcPr>
            <w:gridSpan w:val="3"/>
            <w:tcW w:w="7994" w:type="dxa"/>
          </w:tcPr>
          <w:p>
            <w:pPr>
              <w:pStyle w:val="0"/>
            </w:pPr>
            <w:r>
              <w:rPr>
                <w:sz w:val="20"/>
              </w:rPr>
              <w:t xml:space="preserve">Оснащение библиотек современными средствами хранения, поиска и предоставления информации: информационно-телекоммуникационная сеть "Интернет", новейшее компьютерное оборудование, доступ к отечественным и международным электронным библиотекам, лекционным занятиям и мультимедийным материалам ведущих отечественных и зарубежных вузов</w:t>
            </w:r>
          </w:p>
        </w:tc>
      </w:tr>
      <w:tr>
        <w:tc>
          <w:tcPr>
            <w:tcW w:w="1077" w:type="dxa"/>
          </w:tcPr>
          <w:p>
            <w:pPr>
              <w:pStyle w:val="0"/>
            </w:pPr>
            <w:r>
              <w:rPr>
                <w:sz w:val="20"/>
              </w:rPr>
              <w:t xml:space="preserve">1</w:t>
            </w:r>
          </w:p>
        </w:tc>
        <w:tc>
          <w:tcPr>
            <w:tcW w:w="4252" w:type="dxa"/>
          </w:tcPr>
          <w:p>
            <w:pPr>
              <w:pStyle w:val="0"/>
            </w:pPr>
            <w:r>
              <w:rPr>
                <w:sz w:val="20"/>
              </w:rPr>
              <w:t xml:space="preserve">Организация облачной платформы на базе ГАУК "Государственная научная библиотека Кузбасса им. В.Д.Федорова" для консолидации информационных ресурсов и сервисов библиотек на едином технологическом решении. Оснащение программными средствами, обеспечивающими информационную безопасность, в целях раскрытия информационных ресурсов, в том числе корпоративных, находящихся в сфере действия авторского права</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2</w:t>
            </w:r>
          </w:p>
        </w:tc>
        <w:tc>
          <w:tcPr>
            <w:tcW w:w="4252" w:type="dxa"/>
          </w:tcPr>
          <w:p>
            <w:pPr>
              <w:pStyle w:val="0"/>
            </w:pPr>
            <w:r>
              <w:rPr>
                <w:sz w:val="20"/>
              </w:rPr>
              <w:t xml:space="preserve">Модернизация программно-аппаратного комплекса читальных залов электронной библиотеки Кемеровской области - Кузбасса в соответствии с современным уровнем технологического развития. Приобретение "кустового" доступа к лицензионным электронным ресурсам, образовательным программам</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3</w:t>
            </w:r>
          </w:p>
        </w:tc>
        <w:tc>
          <w:tcPr>
            <w:tcW w:w="4252" w:type="dxa"/>
          </w:tcPr>
          <w:p>
            <w:pPr>
              <w:pStyle w:val="0"/>
            </w:pPr>
            <w:r>
              <w:rPr>
                <w:sz w:val="20"/>
              </w:rPr>
              <w:t xml:space="preserve">Создание сети мультимедийных залов с возможностями организации онлайн-лекций, встреч с ведущими специалистами различных сфер деятельности</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4</w:t>
            </w:r>
          </w:p>
        </w:tc>
        <w:tc>
          <w:tcPr>
            <w:tcW w:w="4252" w:type="dxa"/>
          </w:tcPr>
          <w:p>
            <w:pPr>
              <w:pStyle w:val="0"/>
            </w:pPr>
            <w:r>
              <w:rPr>
                <w:sz w:val="20"/>
              </w:rPr>
              <w:t xml:space="preserve">Создание электронной библиотеки изданий адаптивных форматов для незрячих и слабовидящих "Краеведение Кузбасса"</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5</w:t>
            </w:r>
          </w:p>
        </w:tc>
        <w:tc>
          <w:tcPr>
            <w:tcW w:w="4252" w:type="dxa"/>
          </w:tcPr>
          <w:p>
            <w:pPr>
              <w:pStyle w:val="0"/>
            </w:pPr>
            <w:r>
              <w:rPr>
                <w:sz w:val="20"/>
              </w:rPr>
              <w:t xml:space="preserve">Информационно-методическая поддержка сотрудниками библиотек студенческих инициатив и проектов (в том числе в рамках дипломных работ)</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6</w:t>
            </w:r>
          </w:p>
        </w:tc>
        <w:tc>
          <w:tcPr>
            <w:tcW w:w="4252" w:type="dxa"/>
          </w:tcPr>
          <w:p>
            <w:pPr>
              <w:pStyle w:val="0"/>
            </w:pPr>
            <w:r>
              <w:rPr>
                <w:sz w:val="20"/>
              </w:rPr>
              <w:t xml:space="preserve">Организация доступа к отечественным и зарубежным медицинским БД и электронным библиотекам (ЭБС "Консультант Врача", BookUp с мультимедийными материалами, ЭБС "Медицинская библиотека MEDLIB.RU издательства "МИА"), Znanium.com, к полнотекстовым зарубежным электронным ресурсам издательств Springer Nature и Elsevier (при поддержке РФФИ).</w:t>
            </w:r>
          </w:p>
          <w:p>
            <w:pPr>
              <w:pStyle w:val="0"/>
            </w:pPr>
            <w:r>
              <w:rPr>
                <w:sz w:val="20"/>
              </w:rPr>
              <w:t xml:space="preserve">Электронный ресурс собственной генерации: Web-кабинет для медицинских специалистов Кемеровской области - Кузбасса. Предоставление доступа к читальному залу Национальной электронной библиотеки</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Беглов Д.Е.</w:t>
            </w:r>
          </w:p>
        </w:tc>
      </w:tr>
      <w:tr>
        <w:tc>
          <w:tcPr>
            <w:tcW w:w="1077" w:type="dxa"/>
          </w:tcPr>
          <w:p>
            <w:pPr>
              <w:pStyle w:val="0"/>
            </w:pPr>
            <w:r>
              <w:rPr>
                <w:sz w:val="20"/>
              </w:rPr>
              <w:t xml:space="preserve">Задача 3</w:t>
            </w:r>
          </w:p>
        </w:tc>
        <w:tc>
          <w:tcPr>
            <w:gridSpan w:val="3"/>
            <w:tcW w:w="7994" w:type="dxa"/>
          </w:tcPr>
          <w:p>
            <w:pPr>
              <w:pStyle w:val="0"/>
            </w:pPr>
            <w:r>
              <w:rPr>
                <w:sz w:val="20"/>
              </w:rPr>
              <w:t xml:space="preserve">Организация в пространстве библиотек инновационных лабораторий, в которых на основе тесного сотрудничества с учебными заведениями изучаются актуальные проблемы современной науки посредством экспериментов, решения кейсов и др.</w:t>
            </w:r>
          </w:p>
        </w:tc>
      </w:tr>
      <w:tr>
        <w:tc>
          <w:tcPr>
            <w:tcW w:w="1077" w:type="dxa"/>
          </w:tcPr>
          <w:p>
            <w:pPr>
              <w:pStyle w:val="0"/>
            </w:pPr>
            <w:r>
              <w:rPr>
                <w:sz w:val="20"/>
              </w:rPr>
              <w:t xml:space="preserve">1</w:t>
            </w:r>
          </w:p>
        </w:tc>
        <w:tc>
          <w:tcPr>
            <w:tcW w:w="4252" w:type="dxa"/>
          </w:tcPr>
          <w:p>
            <w:pPr>
              <w:pStyle w:val="0"/>
            </w:pPr>
            <w:r>
              <w:rPr>
                <w:sz w:val="20"/>
              </w:rPr>
              <w:t xml:space="preserve">Предоставление печатных и электронных ресурсов медицинским организациям Кемеровской области - Кузбасса, осуществляющим образовательную деятельность.</w:t>
            </w:r>
          </w:p>
          <w:p>
            <w:pPr>
              <w:pStyle w:val="0"/>
            </w:pPr>
            <w:r>
              <w:rPr>
                <w:sz w:val="20"/>
              </w:rPr>
              <w:t xml:space="preserve">Сотрудничество с медицинскими организациями, кафедрами ФГБОУ ВО "Кемеровский государственный медицинский университет", ГБПОУ "Кузбасский медицинский колледж" с целью предоставления профессиональной информации и привлечения студентов к пользованию ресурсами и услугами библиотеки</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Беглов Д.Е.</w:t>
            </w:r>
          </w:p>
        </w:tc>
      </w:tr>
      <w:tr>
        <w:tc>
          <w:tcPr>
            <w:tcW w:w="1077" w:type="dxa"/>
          </w:tcPr>
          <w:p>
            <w:pPr>
              <w:pStyle w:val="0"/>
            </w:pPr>
            <w:r>
              <w:rPr>
                <w:sz w:val="20"/>
              </w:rPr>
              <w:t xml:space="preserve">2</w:t>
            </w:r>
          </w:p>
        </w:tc>
        <w:tc>
          <w:tcPr>
            <w:tcW w:w="4252" w:type="dxa"/>
          </w:tcPr>
          <w:p>
            <w:pPr>
              <w:pStyle w:val="0"/>
            </w:pPr>
            <w:r>
              <w:rPr>
                <w:sz w:val="20"/>
              </w:rPr>
              <w:t xml:space="preserve">Информационно-методическая поддержка сотрудниками библиотек студенческих инициатив и проектов (в том числе в рамках дипломных работ)</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Задача 4</w:t>
            </w:r>
          </w:p>
        </w:tc>
        <w:tc>
          <w:tcPr>
            <w:gridSpan w:val="3"/>
            <w:tcW w:w="7994" w:type="dxa"/>
          </w:tcPr>
          <w:p>
            <w:pPr>
              <w:pStyle w:val="0"/>
            </w:pPr>
            <w:r>
              <w:rPr>
                <w:sz w:val="20"/>
              </w:rPr>
              <w:t xml:space="preserve">Развитие в системе библиотек центров дополнительного образования населения</w:t>
            </w:r>
          </w:p>
        </w:tc>
      </w:tr>
      <w:tr>
        <w:tc>
          <w:tcPr>
            <w:tcW w:w="1077" w:type="dxa"/>
          </w:tcPr>
          <w:p>
            <w:pPr>
              <w:pStyle w:val="0"/>
            </w:pPr>
            <w:r>
              <w:rPr>
                <w:sz w:val="20"/>
              </w:rPr>
              <w:t xml:space="preserve">1</w:t>
            </w:r>
          </w:p>
        </w:tc>
        <w:tc>
          <w:tcPr>
            <w:tcW w:w="4252" w:type="dxa"/>
          </w:tcPr>
          <w:p>
            <w:pPr>
              <w:pStyle w:val="0"/>
            </w:pPr>
            <w:r>
              <w:rPr>
                <w:sz w:val="20"/>
              </w:rPr>
              <w:t xml:space="preserve">Включение в государственное (муниципальное) задание услуги "Реализация программ дополнительного образования"</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2</w:t>
            </w:r>
          </w:p>
        </w:tc>
        <w:tc>
          <w:tcPr>
            <w:tcW w:w="4252" w:type="dxa"/>
          </w:tcPr>
          <w:p>
            <w:pPr>
              <w:pStyle w:val="0"/>
            </w:pPr>
            <w:r>
              <w:rPr>
                <w:sz w:val="20"/>
              </w:rPr>
              <w:t xml:space="preserve">Заключение соглашений с центрами занятости населения</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3</w:t>
            </w:r>
          </w:p>
        </w:tc>
        <w:tc>
          <w:tcPr>
            <w:tcW w:w="4252" w:type="dxa"/>
          </w:tcPr>
          <w:p>
            <w:pPr>
              <w:pStyle w:val="0"/>
            </w:pPr>
            <w:r>
              <w:rPr>
                <w:sz w:val="20"/>
              </w:rPr>
              <w:t xml:space="preserve">Открытие на базе структурных подразделений библиотек по правовой и социальной информации центров поддержки предпринимательства</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4</w:t>
            </w:r>
          </w:p>
        </w:tc>
        <w:tc>
          <w:tcPr>
            <w:tcW w:w="4252" w:type="dxa"/>
          </w:tcPr>
          <w:p>
            <w:pPr>
              <w:pStyle w:val="0"/>
            </w:pPr>
            <w:r>
              <w:rPr>
                <w:sz w:val="20"/>
              </w:rPr>
              <w:t xml:space="preserve">Разработка и реализация программ поддержки предпринимательства для различных возрастных групп</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5</w:t>
            </w:r>
          </w:p>
        </w:tc>
        <w:tc>
          <w:tcPr>
            <w:tcW w:w="4252" w:type="dxa"/>
          </w:tcPr>
          <w:p>
            <w:pPr>
              <w:pStyle w:val="0"/>
            </w:pPr>
            <w:r>
              <w:rPr>
                <w:sz w:val="20"/>
              </w:rPr>
              <w:t xml:space="preserve">Развитие цифрового кураторства для подготовки граждан к жизни в цифровой экономике, предоставление консультационной и практической помощи по пользованию современными технологиями, государственными услугами</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6</w:t>
            </w:r>
          </w:p>
        </w:tc>
        <w:tc>
          <w:tcPr>
            <w:tcW w:w="4252" w:type="dxa"/>
          </w:tcPr>
          <w:p>
            <w:pPr>
              <w:pStyle w:val="0"/>
            </w:pPr>
            <w:r>
              <w:rPr>
                <w:sz w:val="20"/>
              </w:rPr>
              <w:t xml:space="preserve">"Скорая ИНФОпомощь": проект по информационной поддержке молодых медицинских специалистов (доставка информации на рабочее место специалиста - индивидуальное информирование, ЭДД)</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Беглов Д.Е.</w:t>
            </w:r>
          </w:p>
        </w:tc>
      </w:tr>
      <w:tr>
        <w:tc>
          <w:tcPr>
            <w:tcW w:w="1077" w:type="dxa"/>
          </w:tcPr>
          <w:p>
            <w:pPr>
              <w:pStyle w:val="0"/>
            </w:pPr>
            <w:r>
              <w:rPr>
                <w:sz w:val="20"/>
              </w:rPr>
              <w:t xml:space="preserve">Задача 5</w:t>
            </w:r>
          </w:p>
        </w:tc>
        <w:tc>
          <w:tcPr>
            <w:gridSpan w:val="3"/>
            <w:tcW w:w="7994" w:type="dxa"/>
          </w:tcPr>
          <w:p>
            <w:pPr>
              <w:pStyle w:val="0"/>
            </w:pPr>
            <w:r>
              <w:rPr>
                <w:sz w:val="20"/>
              </w:rPr>
              <w:t xml:space="preserve">Трансформация библиотек в популярные центры познавательного досуга, дискуссионные площадки молодежных инициатив, международные культурные площадки</w:t>
            </w:r>
          </w:p>
        </w:tc>
      </w:tr>
      <w:tr>
        <w:tc>
          <w:tcPr>
            <w:tcW w:w="1077" w:type="dxa"/>
          </w:tcPr>
          <w:p>
            <w:pPr>
              <w:pStyle w:val="0"/>
            </w:pPr>
            <w:r>
              <w:rPr>
                <w:sz w:val="20"/>
              </w:rPr>
              <w:t xml:space="preserve">1</w:t>
            </w:r>
          </w:p>
        </w:tc>
        <w:tc>
          <w:tcPr>
            <w:tcW w:w="4252" w:type="dxa"/>
          </w:tcPr>
          <w:p>
            <w:pPr>
              <w:pStyle w:val="0"/>
            </w:pPr>
            <w:r>
              <w:rPr>
                <w:sz w:val="20"/>
              </w:rPr>
              <w:t xml:space="preserve">Открытие молодежных ресурсных центров с методической поддержкой на базе Центра креативных пространств ГАУК "Государственная научная библиотека Кузбасса им. В.Д.Федорова"</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2</w:t>
            </w:r>
          </w:p>
        </w:tc>
        <w:tc>
          <w:tcPr>
            <w:tcW w:w="4252" w:type="dxa"/>
          </w:tcPr>
          <w:p>
            <w:pPr>
              <w:pStyle w:val="0"/>
            </w:pPr>
            <w:r>
              <w:rPr>
                <w:sz w:val="20"/>
              </w:rPr>
              <w:t xml:space="preserve">Привлечение на волонтерских началах неформальных молодежных лидеров к созданию в библиотеках творческих объединений, кружков, студий, к активному участию в творческой деятельности библиотеки</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3</w:t>
            </w:r>
          </w:p>
        </w:tc>
        <w:tc>
          <w:tcPr>
            <w:tcW w:w="4252" w:type="dxa"/>
          </w:tcPr>
          <w:p>
            <w:pPr>
              <w:pStyle w:val="0"/>
            </w:pPr>
            <w:r>
              <w:rPr>
                <w:sz w:val="20"/>
              </w:rPr>
              <w:t xml:space="preserve">Создание Кузбасского инклюзивного коммуникационного центра досуга на базе государственной специальной библиотеки Кузбасса</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4</w:t>
            </w:r>
          </w:p>
        </w:tc>
        <w:tc>
          <w:tcPr>
            <w:tcW w:w="4252" w:type="dxa"/>
          </w:tcPr>
          <w:p>
            <w:pPr>
              <w:pStyle w:val="0"/>
            </w:pPr>
            <w:r>
              <w:rPr>
                <w:sz w:val="20"/>
              </w:rPr>
              <w:t xml:space="preserve">Открытие молодежного пространства "Комикс-ZONE"</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5</w:t>
            </w:r>
          </w:p>
        </w:tc>
        <w:tc>
          <w:tcPr>
            <w:tcW w:w="4252" w:type="dxa"/>
          </w:tcPr>
          <w:p>
            <w:pPr>
              <w:pStyle w:val="0"/>
            </w:pPr>
            <w:r>
              <w:rPr>
                <w:sz w:val="20"/>
              </w:rPr>
              <w:t xml:space="preserve">Проект "Другая библиотека": молодежные инициативы и проекты</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Задача 6</w:t>
            </w:r>
          </w:p>
        </w:tc>
        <w:tc>
          <w:tcPr>
            <w:gridSpan w:val="3"/>
            <w:tcW w:w="7994" w:type="dxa"/>
          </w:tcPr>
          <w:p>
            <w:pPr>
              <w:pStyle w:val="0"/>
            </w:pPr>
            <w:r>
              <w:rPr>
                <w:sz w:val="20"/>
              </w:rPr>
              <w:t xml:space="preserve">Реализация в пространстве библиотек бесплатных образовательных курсов повышения компьютерной грамотности и изучения иностранных языков (английский, китайский) для разных возрастных групп</w:t>
            </w:r>
          </w:p>
        </w:tc>
      </w:tr>
      <w:tr>
        <w:tc>
          <w:tcPr>
            <w:tcW w:w="1077" w:type="dxa"/>
          </w:tcPr>
          <w:p>
            <w:pPr>
              <w:pStyle w:val="0"/>
            </w:pPr>
            <w:r>
              <w:rPr>
                <w:sz w:val="20"/>
              </w:rPr>
              <w:t xml:space="preserve">1</w:t>
            </w:r>
          </w:p>
        </w:tc>
        <w:tc>
          <w:tcPr>
            <w:tcW w:w="4252" w:type="dxa"/>
          </w:tcPr>
          <w:p>
            <w:pPr>
              <w:pStyle w:val="0"/>
            </w:pPr>
            <w:r>
              <w:rPr>
                <w:sz w:val="20"/>
              </w:rPr>
              <w:t xml:space="preserve">Создание консультационного центра по работе с IT-технологиями для лиц с проблемами восприятия печатного текста</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2</w:t>
            </w:r>
          </w:p>
        </w:tc>
        <w:tc>
          <w:tcPr>
            <w:tcW w:w="4252" w:type="dxa"/>
          </w:tcPr>
          <w:p>
            <w:pPr>
              <w:pStyle w:val="0"/>
            </w:pPr>
            <w:r>
              <w:rPr>
                <w:sz w:val="20"/>
              </w:rPr>
              <w:t xml:space="preserve">Поддержка действующих и создание новых направлений образовательной программы "Электронный гражданин", "Школа цифровой грамотности"</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3</w:t>
            </w:r>
          </w:p>
        </w:tc>
        <w:tc>
          <w:tcPr>
            <w:tcW w:w="4252" w:type="dxa"/>
          </w:tcPr>
          <w:p>
            <w:pPr>
              <w:pStyle w:val="0"/>
            </w:pPr>
            <w:r>
              <w:rPr>
                <w:sz w:val="20"/>
              </w:rPr>
              <w:t xml:space="preserve">Открытие сети лингвистических центров, мультимедийных залов. Реализация на базе муниципальных и государственных библиотек региона просветительских мероприятий в помощь изучению иностранных языков (консультации, встречи с носителями языка, тематические встречи, посвященные культуре стран носителей языка)</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4</w:t>
            </w:r>
          </w:p>
        </w:tc>
        <w:tc>
          <w:tcPr>
            <w:tcW w:w="4252" w:type="dxa"/>
          </w:tcPr>
          <w:p>
            <w:pPr>
              <w:pStyle w:val="0"/>
            </w:pPr>
            <w:r>
              <w:rPr>
                <w:sz w:val="20"/>
              </w:rPr>
              <w:t xml:space="preserve">Организация на базе библиотек бесплатных курсов по изучению иностранных языков</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5</w:t>
            </w:r>
          </w:p>
        </w:tc>
        <w:tc>
          <w:tcPr>
            <w:tcW w:w="4252" w:type="dxa"/>
          </w:tcPr>
          <w:p>
            <w:pPr>
              <w:pStyle w:val="0"/>
            </w:pPr>
            <w:r>
              <w:rPr>
                <w:sz w:val="20"/>
              </w:rPr>
              <w:t xml:space="preserve">Подготовка обучающей программы "Информационная культура медицинского специалиста. Обучение алгоритму поиска медицинской информации, работы с электронными ресурсами по медицине"</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Беглов Д.Е.</w:t>
            </w:r>
          </w:p>
        </w:tc>
      </w:tr>
      <w:tr>
        <w:tc>
          <w:tcPr>
            <w:tcW w:w="1077" w:type="dxa"/>
          </w:tcPr>
          <w:p>
            <w:pPr>
              <w:pStyle w:val="0"/>
            </w:pPr>
            <w:r>
              <w:rPr>
                <w:sz w:val="20"/>
              </w:rPr>
              <w:t xml:space="preserve">Задача 7</w:t>
            </w:r>
          </w:p>
        </w:tc>
        <w:tc>
          <w:tcPr>
            <w:gridSpan w:val="3"/>
            <w:tcW w:w="7994" w:type="dxa"/>
          </w:tcPr>
          <w:p>
            <w:pPr>
              <w:pStyle w:val="0"/>
            </w:pPr>
            <w:r>
              <w:rPr>
                <w:sz w:val="20"/>
              </w:rPr>
              <w:t xml:space="preserve">Обеспечение активного участия библиотек в выставочно-ярмарочной деятельности (ВЯД) Кузбасса: участие во всероссийских, региональных и международных конференциях, семинарах, выставках, поиск новых форматов привлечения и просвещения читателей</w:t>
            </w:r>
          </w:p>
        </w:tc>
      </w:tr>
      <w:tr>
        <w:tc>
          <w:tcPr>
            <w:tcW w:w="1077" w:type="dxa"/>
          </w:tcPr>
          <w:p>
            <w:pPr>
              <w:pStyle w:val="0"/>
            </w:pPr>
            <w:r>
              <w:rPr>
                <w:sz w:val="20"/>
              </w:rPr>
              <w:t xml:space="preserve">1</w:t>
            </w:r>
          </w:p>
        </w:tc>
        <w:tc>
          <w:tcPr>
            <w:tcW w:w="4252" w:type="dxa"/>
          </w:tcPr>
          <w:p>
            <w:pPr>
              <w:pStyle w:val="0"/>
            </w:pPr>
            <w:r>
              <w:rPr>
                <w:sz w:val="20"/>
              </w:rPr>
              <w:t xml:space="preserve">Продолжение традиций по проведению Сибирского библиотечного форума, представление возможностей библиотек на площадках Кузбасской выставочной компании "Экспо-Сибирь"</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2</w:t>
            </w:r>
          </w:p>
        </w:tc>
        <w:tc>
          <w:tcPr>
            <w:tcW w:w="4252" w:type="dxa"/>
          </w:tcPr>
          <w:p>
            <w:pPr>
              <w:pStyle w:val="0"/>
            </w:pPr>
            <w:r>
              <w:rPr>
                <w:sz w:val="20"/>
              </w:rPr>
              <w:t xml:space="preserve">Кузбасский фестиваль "Книжная площадь"</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3</w:t>
            </w:r>
          </w:p>
        </w:tc>
        <w:tc>
          <w:tcPr>
            <w:tcW w:w="4252" w:type="dxa"/>
          </w:tcPr>
          <w:p>
            <w:pPr>
              <w:pStyle w:val="0"/>
            </w:pPr>
            <w:r>
              <w:rPr>
                <w:sz w:val="20"/>
              </w:rPr>
              <w:t xml:space="preserve">Участие ГБУЗ "Кузбасская научная медицинская библиотека" в региональных выставках-ярмарках медицинской тематики</w:t>
            </w:r>
          </w:p>
        </w:tc>
        <w:tc>
          <w:tcPr>
            <w:tcW w:w="1077" w:type="dxa"/>
          </w:tcPr>
          <w:p>
            <w:pPr>
              <w:pStyle w:val="0"/>
              <w:jc w:val="center"/>
            </w:pPr>
            <w:r>
              <w:rPr>
                <w:sz w:val="20"/>
              </w:rPr>
              <w:t xml:space="preserve">В соответствии с региональным планом выставочно-ярмарочной деятельности Кузбасса</w:t>
            </w:r>
          </w:p>
        </w:tc>
        <w:tc>
          <w:tcPr>
            <w:tcW w:w="2665" w:type="dxa"/>
          </w:tcPr>
          <w:p>
            <w:pPr>
              <w:pStyle w:val="0"/>
              <w:jc w:val="center"/>
            </w:pPr>
            <w:r>
              <w:rPr>
                <w:sz w:val="20"/>
              </w:rPr>
              <w:t xml:space="preserve">Беглов Д.Е.</w:t>
            </w:r>
          </w:p>
        </w:tc>
      </w:tr>
      <w:tr>
        <w:tc>
          <w:tcPr>
            <w:tcW w:w="1077" w:type="dxa"/>
          </w:tcPr>
          <w:p>
            <w:pPr>
              <w:pStyle w:val="0"/>
            </w:pPr>
            <w:r>
              <w:rPr>
                <w:sz w:val="20"/>
              </w:rPr>
              <w:t xml:space="preserve">Цель 2</w:t>
            </w:r>
          </w:p>
        </w:tc>
        <w:tc>
          <w:tcPr>
            <w:gridSpan w:val="3"/>
            <w:tcW w:w="7994" w:type="dxa"/>
          </w:tcPr>
          <w:p>
            <w:pPr>
              <w:pStyle w:val="0"/>
            </w:pPr>
            <w:r>
              <w:rPr>
                <w:sz w:val="20"/>
              </w:rPr>
              <w:t xml:space="preserve">Поддержка волонтерства в сфере культуры</w:t>
            </w:r>
          </w:p>
        </w:tc>
      </w:tr>
      <w:tr>
        <w:tc>
          <w:tcPr>
            <w:tcW w:w="1077" w:type="dxa"/>
          </w:tcPr>
          <w:p>
            <w:pPr>
              <w:pStyle w:val="0"/>
            </w:pPr>
            <w:r>
              <w:rPr>
                <w:sz w:val="20"/>
              </w:rPr>
              <w:t xml:space="preserve">Задача 1</w:t>
            </w:r>
          </w:p>
        </w:tc>
        <w:tc>
          <w:tcPr>
            <w:gridSpan w:val="3"/>
            <w:tcW w:w="7994" w:type="dxa"/>
          </w:tcPr>
          <w:p>
            <w:pPr>
              <w:pStyle w:val="0"/>
            </w:pPr>
            <w:r>
              <w:rPr>
                <w:sz w:val="20"/>
              </w:rPr>
              <w:t xml:space="preserve">Осуществление предприятиями культуры методической поддержки добровольчества, а также конкурсного отбора и реализации лучшего волонтерского проекта в сфере культуры</w:t>
            </w:r>
          </w:p>
        </w:tc>
      </w:tr>
      <w:tr>
        <w:tc>
          <w:tcPr>
            <w:tcW w:w="1077" w:type="dxa"/>
          </w:tcPr>
          <w:p>
            <w:pPr>
              <w:pStyle w:val="0"/>
            </w:pPr>
            <w:r>
              <w:rPr>
                <w:sz w:val="20"/>
              </w:rPr>
              <w:t xml:space="preserve">1</w:t>
            </w:r>
          </w:p>
        </w:tc>
        <w:tc>
          <w:tcPr>
            <w:tcW w:w="4252" w:type="dxa"/>
          </w:tcPr>
          <w:p>
            <w:pPr>
              <w:pStyle w:val="0"/>
            </w:pPr>
            <w:r>
              <w:rPr>
                <w:sz w:val="20"/>
              </w:rPr>
              <w:t xml:space="preserve">Совместно с Министерством образования Кузбасса создание волонтерских отрядов при областных образовательных учреждениях сферы культуры</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2</w:t>
            </w:r>
          </w:p>
        </w:tc>
        <w:tc>
          <w:tcPr>
            <w:tcW w:w="4252" w:type="dxa"/>
          </w:tcPr>
          <w:p>
            <w:pPr>
              <w:pStyle w:val="0"/>
            </w:pPr>
            <w:r>
              <w:rPr>
                <w:sz w:val="20"/>
              </w:rPr>
              <w:t xml:space="preserve">Проведение обучающих семинаров (вебинаров) по вопросам развития волонтерского движения в учреждениях культуры</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3</w:t>
            </w:r>
          </w:p>
        </w:tc>
        <w:tc>
          <w:tcPr>
            <w:tcW w:w="4252" w:type="dxa"/>
          </w:tcPr>
          <w:p>
            <w:pPr>
              <w:pStyle w:val="0"/>
            </w:pPr>
            <w:r>
              <w:rPr>
                <w:sz w:val="20"/>
              </w:rPr>
              <w:t xml:space="preserve">Организация обучения волонтеров на базе ресурсного центра развития добровольчества в Кемеровской области - Кузбассе</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Задача 2</w:t>
            </w:r>
          </w:p>
        </w:tc>
        <w:tc>
          <w:tcPr>
            <w:gridSpan w:val="3"/>
            <w:tcW w:w="7994" w:type="dxa"/>
          </w:tcPr>
          <w:p>
            <w:pPr>
              <w:pStyle w:val="0"/>
            </w:pPr>
            <w:r>
              <w:rPr>
                <w:sz w:val="20"/>
              </w:rPr>
              <w:t xml:space="preserve">Активное освещение культурной жизни Кузбасса и его продвижение в социальных сетях. Стимулирование интереса и воспитание уважения к добровольчеству как движению</w:t>
            </w:r>
          </w:p>
        </w:tc>
      </w:tr>
      <w:tr>
        <w:tc>
          <w:tcPr>
            <w:tcW w:w="1077" w:type="dxa"/>
          </w:tcPr>
          <w:p>
            <w:pPr>
              <w:pStyle w:val="0"/>
            </w:pPr>
            <w:r>
              <w:rPr>
                <w:sz w:val="20"/>
              </w:rPr>
              <w:t xml:space="preserve">1</w:t>
            </w:r>
          </w:p>
        </w:tc>
        <w:tc>
          <w:tcPr>
            <w:tcW w:w="4252" w:type="dxa"/>
          </w:tcPr>
          <w:p>
            <w:pPr>
              <w:pStyle w:val="0"/>
            </w:pPr>
            <w:r>
              <w:rPr>
                <w:sz w:val="20"/>
              </w:rPr>
              <w:t xml:space="preserve">Популяризация сферы культуры через социальные сети и иные информационные источники. Освещение деятельности учреждений культуры Кузбасса на площадках социальных сетей Министерства культуры и национальной политики Кузбасса:</w:t>
            </w:r>
          </w:p>
          <w:p>
            <w:pPr>
              <w:pStyle w:val="0"/>
            </w:pPr>
            <w:r>
              <w:rPr>
                <w:sz w:val="20"/>
              </w:rPr>
              <w:t xml:space="preserve">ВКонтакте: https://vk.com/kulturakuzbassa</w:t>
            </w:r>
          </w:p>
          <w:p>
            <w:pPr>
              <w:pStyle w:val="0"/>
            </w:pPr>
            <w:r>
              <w:rPr>
                <w:sz w:val="20"/>
              </w:rPr>
              <w:t xml:space="preserve">Одноклассники: https://ok.ru/kulturakuzbassa</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2</w:t>
            </w:r>
          </w:p>
        </w:tc>
        <w:tc>
          <w:tcPr>
            <w:tcW w:w="4252" w:type="dxa"/>
          </w:tcPr>
          <w:p>
            <w:pPr>
              <w:pStyle w:val="0"/>
            </w:pPr>
            <w:r>
              <w:rPr>
                <w:sz w:val="20"/>
              </w:rPr>
              <w:t xml:space="preserve">Управление имиджевой составляющей сферы культуры Кемеровской области - Кузбасса. Ежедневный мониторинг социальных сетей и средств массовой информации, а также активное общение с аудиторией подписчиков. Отслеживание упоминания официального аккаунта в социальных сетях</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3</w:t>
            </w:r>
          </w:p>
        </w:tc>
        <w:tc>
          <w:tcPr>
            <w:tcW w:w="4252" w:type="dxa"/>
          </w:tcPr>
          <w:p>
            <w:pPr>
              <w:pStyle w:val="0"/>
            </w:pPr>
            <w:r>
              <w:rPr>
                <w:sz w:val="20"/>
              </w:rPr>
              <w:t xml:space="preserve">Совместно с региональными средствами массовой информации (телевидение, радио и другими) разработать проект, в котором освещать лучшие волонтерские практики. Основная цель проекта - выявление успешных и перспективных волонтерских инициатив в сфере культуры, имеющих широкий социальный эффект</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4</w:t>
            </w:r>
          </w:p>
        </w:tc>
        <w:tc>
          <w:tcPr>
            <w:tcW w:w="4252" w:type="dxa"/>
          </w:tcPr>
          <w:p>
            <w:pPr>
              <w:pStyle w:val="0"/>
            </w:pPr>
            <w:r>
              <w:rPr>
                <w:sz w:val="20"/>
              </w:rPr>
              <w:t xml:space="preserve">Активное освещение в рамках федерального проекта "Творческие люди" национального проекта "Культура" программы "Волонтеры культуры". Волонтерское движение планируется популяризировать путем организации форумов, конференций и семинаров. Активное освещение волонтерами культуры культурной жизни региона в социальных сетях</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5</w:t>
            </w:r>
          </w:p>
        </w:tc>
        <w:tc>
          <w:tcPr>
            <w:tcW w:w="4252" w:type="dxa"/>
          </w:tcPr>
          <w:p>
            <w:pPr>
              <w:pStyle w:val="0"/>
            </w:pPr>
            <w:r>
              <w:rPr>
                <w:sz w:val="20"/>
              </w:rPr>
              <w:t xml:space="preserve">Издательская деятельность. Формирование сборника волонтерских практик в сфере культуры. В сборнике представить анализ сущностных характеристик волонтеров, указать специфику и ключевые направления их деятельности в сфере культуры Кемеровской области - Кузбасса</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6</w:t>
            </w:r>
          </w:p>
        </w:tc>
        <w:tc>
          <w:tcPr>
            <w:tcW w:w="4252" w:type="dxa"/>
          </w:tcPr>
          <w:p>
            <w:pPr>
              <w:pStyle w:val="0"/>
            </w:pPr>
            <w:r>
              <w:rPr>
                <w:sz w:val="20"/>
              </w:rPr>
              <w:t xml:space="preserve">Создание документального видеофильма на тему добровольчества (волонтерства) и благотворительности волонтеров сферы культуры Кемеровской области - Кузбасса</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7</w:t>
            </w:r>
          </w:p>
        </w:tc>
        <w:tc>
          <w:tcPr>
            <w:tcW w:w="4252" w:type="dxa"/>
          </w:tcPr>
          <w:p>
            <w:pPr>
              <w:pStyle w:val="0"/>
            </w:pPr>
            <w:r>
              <w:rPr>
                <w:sz w:val="20"/>
              </w:rPr>
              <w:t xml:space="preserve">Создание электронного проекта "Их именами названы больницы Кузбасса"</w:t>
            </w:r>
          </w:p>
        </w:tc>
        <w:tc>
          <w:tcPr>
            <w:tcW w:w="1077" w:type="dxa"/>
          </w:tcPr>
          <w:p>
            <w:pPr>
              <w:pStyle w:val="0"/>
              <w:jc w:val="center"/>
            </w:pPr>
            <w:r>
              <w:rPr>
                <w:sz w:val="20"/>
              </w:rPr>
              <w:t xml:space="preserve">2021 год</w:t>
            </w:r>
          </w:p>
        </w:tc>
        <w:tc>
          <w:tcPr>
            <w:tcW w:w="2665" w:type="dxa"/>
          </w:tcPr>
          <w:p>
            <w:pPr>
              <w:pStyle w:val="0"/>
              <w:jc w:val="center"/>
            </w:pPr>
            <w:r>
              <w:rPr>
                <w:sz w:val="20"/>
              </w:rPr>
              <w:t xml:space="preserve">Беглов Д.Е.</w:t>
            </w:r>
          </w:p>
        </w:tc>
      </w:tr>
      <w:tr>
        <w:tc>
          <w:tcPr>
            <w:tcW w:w="1077" w:type="dxa"/>
          </w:tcPr>
          <w:p>
            <w:pPr>
              <w:pStyle w:val="0"/>
            </w:pPr>
            <w:r>
              <w:rPr>
                <w:sz w:val="20"/>
              </w:rPr>
              <w:t xml:space="preserve">8</w:t>
            </w:r>
          </w:p>
        </w:tc>
        <w:tc>
          <w:tcPr>
            <w:tcW w:w="4252" w:type="dxa"/>
          </w:tcPr>
          <w:p>
            <w:pPr>
              <w:pStyle w:val="0"/>
            </w:pPr>
            <w:r>
              <w:rPr>
                <w:sz w:val="20"/>
              </w:rPr>
              <w:t xml:space="preserve">Размещение на сайте и освещение в социальных сетях виртуальных выставок по истории здравоохранения Кемеровской области - Кузбасса к 300-летию образования Кузбасса:</w:t>
            </w:r>
          </w:p>
          <w:p>
            <w:pPr>
              <w:pStyle w:val="0"/>
            </w:pPr>
            <w:r>
              <w:rPr>
                <w:sz w:val="20"/>
              </w:rPr>
              <w:t xml:space="preserve">"Медицинская наука Кузбасса: взгляд сквозь десятилетия" - виртуальная выставка;</w:t>
            </w:r>
          </w:p>
          <w:p>
            <w:pPr>
              <w:pStyle w:val="0"/>
            </w:pPr>
            <w:r>
              <w:rPr>
                <w:sz w:val="20"/>
              </w:rPr>
              <w:t xml:space="preserve">"Сибирь переселенческая: медико-санитарные аспекты" - виртуальная выставка;</w:t>
            </w:r>
          </w:p>
          <w:p>
            <w:pPr>
              <w:pStyle w:val="0"/>
            </w:pPr>
            <w:r>
              <w:rPr>
                <w:sz w:val="20"/>
              </w:rPr>
              <w:t xml:space="preserve">"Медицина и литература" - виртуальная выставка</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Беглов Д.Е.</w:t>
            </w:r>
          </w:p>
        </w:tc>
      </w:tr>
      <w:tr>
        <w:tc>
          <w:tcPr>
            <w:tcW w:w="1077" w:type="dxa"/>
          </w:tcPr>
          <w:p>
            <w:pPr>
              <w:pStyle w:val="0"/>
            </w:pPr>
            <w:r>
              <w:rPr>
                <w:sz w:val="20"/>
              </w:rPr>
              <w:t xml:space="preserve">Цель 3</w:t>
            </w:r>
          </w:p>
        </w:tc>
        <w:tc>
          <w:tcPr>
            <w:gridSpan w:val="3"/>
            <w:tcW w:w="7994" w:type="dxa"/>
          </w:tcPr>
          <w:p>
            <w:pPr>
              <w:pStyle w:val="0"/>
            </w:pPr>
            <w:r>
              <w:rPr>
                <w:sz w:val="20"/>
              </w:rPr>
              <w:t xml:space="preserve">Создание в Кузбассе креативных пространств, образовательно-досуговых центров</w:t>
            </w:r>
          </w:p>
        </w:tc>
      </w:tr>
      <w:tr>
        <w:tc>
          <w:tcPr>
            <w:tcW w:w="1077" w:type="dxa"/>
          </w:tcPr>
          <w:p>
            <w:pPr>
              <w:pStyle w:val="0"/>
            </w:pPr>
            <w:r>
              <w:rPr>
                <w:sz w:val="20"/>
              </w:rPr>
              <w:t xml:space="preserve">Задача 1</w:t>
            </w:r>
          </w:p>
        </w:tc>
        <w:tc>
          <w:tcPr>
            <w:gridSpan w:val="3"/>
            <w:tcW w:w="7994" w:type="dxa"/>
          </w:tcPr>
          <w:p>
            <w:pPr>
              <w:pStyle w:val="0"/>
            </w:pPr>
            <w:r>
              <w:rPr>
                <w:sz w:val="20"/>
              </w:rPr>
              <w:t xml:space="preserve">Регулярное проведение выставок, фестивалей современного искусства, творческих курсов, лекций и т.д. на территории новых культурных центров как мест притяжения талантливой молодежи, досуга для горожан, туристов и пространств, формирующих деловую среду</w:t>
            </w:r>
          </w:p>
        </w:tc>
      </w:tr>
      <w:tr>
        <w:tc>
          <w:tcPr>
            <w:tcW w:w="1077" w:type="dxa"/>
          </w:tcPr>
          <w:p>
            <w:pPr>
              <w:pStyle w:val="0"/>
            </w:pPr>
            <w:r>
              <w:rPr>
                <w:sz w:val="20"/>
              </w:rPr>
              <w:t xml:space="preserve">1</w:t>
            </w:r>
          </w:p>
        </w:tc>
        <w:tc>
          <w:tcPr>
            <w:tcW w:w="4252" w:type="dxa"/>
          </w:tcPr>
          <w:p>
            <w:pPr>
              <w:pStyle w:val="0"/>
            </w:pPr>
            <w:r>
              <w:rPr>
                <w:sz w:val="20"/>
              </w:rPr>
              <w:t xml:space="preserve">Ежегодная областная художественная выставка-конкурс произведений изобразительного искусства "ВЕРНИСАЖ. Лучшая работа года"</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2</w:t>
            </w:r>
          </w:p>
        </w:tc>
        <w:tc>
          <w:tcPr>
            <w:tcW w:w="4252" w:type="dxa"/>
          </w:tcPr>
          <w:p>
            <w:pPr>
              <w:pStyle w:val="0"/>
            </w:pPr>
            <w:r>
              <w:rPr>
                <w:sz w:val="20"/>
              </w:rPr>
              <w:t xml:space="preserve">Персональные выставки членов творческих союзов: КОО ВТОО "Союз художников России"; НГО ВТОО "Союз художников России"; КРО "Союз дизайнеров России"; РО ООО "Творческий союз художников России" по Кемеровской области - Кузбассу</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3</w:t>
            </w:r>
          </w:p>
        </w:tc>
        <w:tc>
          <w:tcPr>
            <w:tcW w:w="4252" w:type="dxa"/>
          </w:tcPr>
          <w:p>
            <w:pPr>
              <w:pStyle w:val="0"/>
            </w:pPr>
            <w:r>
              <w:rPr>
                <w:sz w:val="20"/>
              </w:rPr>
              <w:t xml:space="preserve">Областной открытый конкурс молодых литераторов "Говорит XXI век"</w:t>
            </w:r>
          </w:p>
        </w:tc>
        <w:tc>
          <w:tcPr>
            <w:tcW w:w="1077" w:type="dxa"/>
          </w:tcPr>
          <w:p>
            <w:pPr>
              <w:pStyle w:val="0"/>
              <w:jc w:val="center"/>
            </w:pPr>
            <w:r>
              <w:rPr>
                <w:sz w:val="20"/>
              </w:rPr>
              <w:t xml:space="preserve">2021 год</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4</w:t>
            </w:r>
          </w:p>
        </w:tc>
        <w:tc>
          <w:tcPr>
            <w:tcW w:w="4252" w:type="dxa"/>
          </w:tcPr>
          <w:p>
            <w:pPr>
              <w:pStyle w:val="0"/>
            </w:pPr>
            <w:r>
              <w:rPr>
                <w:sz w:val="20"/>
              </w:rPr>
              <w:t xml:space="preserve">Фестиваль цифрового искусства среди цифровых художников и медиа-артистов (выставка, лектории, мастер-классы)</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Задача 2</w:t>
            </w:r>
          </w:p>
        </w:tc>
        <w:tc>
          <w:tcPr>
            <w:gridSpan w:val="3"/>
            <w:tcW w:w="7994" w:type="dxa"/>
          </w:tcPr>
          <w:p>
            <w:pPr>
              <w:pStyle w:val="0"/>
            </w:pPr>
            <w:r>
              <w:rPr>
                <w:sz w:val="20"/>
              </w:rPr>
              <w:t xml:space="preserve">Проведение в Кузбассе нумизматических выставок и конференций "Монета Сибирская"</w:t>
            </w:r>
          </w:p>
        </w:tc>
      </w:tr>
      <w:tr>
        <w:tc>
          <w:tcPr>
            <w:tcW w:w="1077" w:type="dxa"/>
          </w:tcPr>
          <w:p>
            <w:pPr>
              <w:pStyle w:val="0"/>
            </w:pPr>
            <w:r>
              <w:rPr>
                <w:sz w:val="20"/>
              </w:rPr>
              <w:t xml:space="preserve">1</w:t>
            </w:r>
          </w:p>
        </w:tc>
        <w:tc>
          <w:tcPr>
            <w:tcW w:w="4252" w:type="dxa"/>
          </w:tcPr>
          <w:p>
            <w:pPr>
              <w:pStyle w:val="0"/>
            </w:pPr>
            <w:r>
              <w:rPr>
                <w:sz w:val="20"/>
              </w:rPr>
              <w:t xml:space="preserve">Конгресс коллекционеров</w:t>
            </w:r>
          </w:p>
        </w:tc>
        <w:tc>
          <w:tcPr>
            <w:tcW w:w="1077" w:type="dxa"/>
          </w:tcPr>
          <w:p>
            <w:pPr>
              <w:pStyle w:val="0"/>
              <w:jc w:val="center"/>
            </w:pPr>
            <w:r>
              <w:rPr>
                <w:sz w:val="20"/>
              </w:rPr>
              <w:t xml:space="preserve">2021 год</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Цель 4</w:t>
            </w:r>
          </w:p>
        </w:tc>
        <w:tc>
          <w:tcPr>
            <w:gridSpan w:val="3"/>
            <w:tcW w:w="7994" w:type="dxa"/>
          </w:tcPr>
          <w:p>
            <w:pPr>
              <w:pStyle w:val="0"/>
            </w:pPr>
            <w:r>
              <w:rPr>
                <w:sz w:val="20"/>
              </w:rPr>
              <w:t xml:space="preserve">Организация в Кузбассе обширных фестивальных программ</w:t>
            </w:r>
          </w:p>
        </w:tc>
      </w:tr>
      <w:tr>
        <w:tc>
          <w:tcPr>
            <w:tcW w:w="1077" w:type="dxa"/>
          </w:tcPr>
          <w:p>
            <w:pPr>
              <w:pStyle w:val="0"/>
            </w:pPr>
            <w:r>
              <w:rPr>
                <w:sz w:val="20"/>
              </w:rPr>
              <w:t xml:space="preserve">Задача 1</w:t>
            </w:r>
          </w:p>
        </w:tc>
        <w:tc>
          <w:tcPr>
            <w:gridSpan w:val="3"/>
            <w:tcW w:w="7994" w:type="dxa"/>
          </w:tcPr>
          <w:p>
            <w:pPr>
              <w:pStyle w:val="0"/>
            </w:pPr>
            <w:r>
              <w:rPr>
                <w:sz w:val="20"/>
              </w:rPr>
              <w:t xml:space="preserve">Проведение фестивалей изобразительного искусства, региональной биеннале современного искусства в парках, скверах, аллеях и т.д. Организация выездных выставок в другие регионы России и за рубеж</w:t>
            </w:r>
          </w:p>
        </w:tc>
      </w:tr>
      <w:tr>
        <w:tc>
          <w:tcPr>
            <w:tcW w:w="1077" w:type="dxa"/>
          </w:tcPr>
          <w:p>
            <w:pPr>
              <w:pStyle w:val="0"/>
            </w:pPr>
            <w:r>
              <w:rPr>
                <w:sz w:val="20"/>
              </w:rPr>
              <w:t xml:space="preserve">1</w:t>
            </w:r>
          </w:p>
        </w:tc>
        <w:tc>
          <w:tcPr>
            <w:tcW w:w="4252" w:type="dxa"/>
          </w:tcPr>
          <w:p>
            <w:pPr>
              <w:pStyle w:val="0"/>
            </w:pPr>
            <w:r>
              <w:rPr>
                <w:sz w:val="20"/>
              </w:rPr>
              <w:t xml:space="preserve">Организация и проведение выездной художественной выставки работ членов Новокузнецкого и Кемеровского отделений ВТОО "Союз художников России" в Омском музее Кондратия Белова</w:t>
            </w:r>
          </w:p>
        </w:tc>
        <w:tc>
          <w:tcPr>
            <w:tcW w:w="1077" w:type="dxa"/>
          </w:tcPr>
          <w:p>
            <w:pPr>
              <w:pStyle w:val="0"/>
              <w:jc w:val="center"/>
            </w:pPr>
            <w:r>
              <w:rPr>
                <w:sz w:val="20"/>
              </w:rPr>
              <w:t xml:space="preserve">2022 год</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2</w:t>
            </w:r>
          </w:p>
        </w:tc>
        <w:tc>
          <w:tcPr>
            <w:tcW w:w="4252" w:type="dxa"/>
          </w:tcPr>
          <w:p>
            <w:pPr>
              <w:pStyle w:val="0"/>
            </w:pPr>
            <w:r>
              <w:rPr>
                <w:sz w:val="20"/>
              </w:rPr>
              <w:t xml:space="preserve">Фестиваль лэнд-арта на острове Кузбасский</w:t>
            </w:r>
          </w:p>
        </w:tc>
        <w:tc>
          <w:tcPr>
            <w:tcW w:w="1077" w:type="dxa"/>
          </w:tcPr>
          <w:p>
            <w:pPr>
              <w:pStyle w:val="0"/>
              <w:jc w:val="center"/>
            </w:pPr>
            <w:r>
              <w:rPr>
                <w:sz w:val="20"/>
              </w:rPr>
              <w:t xml:space="preserve">2022 год</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3</w:t>
            </w:r>
          </w:p>
        </w:tc>
        <w:tc>
          <w:tcPr>
            <w:tcW w:w="4252" w:type="dxa"/>
          </w:tcPr>
          <w:p>
            <w:pPr>
              <w:pStyle w:val="0"/>
            </w:pPr>
            <w:r>
              <w:rPr>
                <w:sz w:val="20"/>
              </w:rPr>
              <w:t xml:space="preserve">Биеннале "Искусство уличной волны" - выставка стрит-арта и паблик-арта в городах Кемеровской области - Кузбасса</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Задача 2</w:t>
            </w:r>
          </w:p>
        </w:tc>
        <w:tc>
          <w:tcPr>
            <w:gridSpan w:val="3"/>
            <w:tcW w:w="7994" w:type="dxa"/>
          </w:tcPr>
          <w:p>
            <w:pPr>
              <w:pStyle w:val="0"/>
            </w:pPr>
            <w:r>
              <w:rPr>
                <w:sz w:val="20"/>
              </w:rPr>
              <w:t xml:space="preserve">Реализация в Кузбассе проекта Министерства культуры и национальной политики Кузбасса "Новогодняя столица России", что откроет для внутреннего туриста новое направление путешествий в дни новогодних каникул</w:t>
            </w:r>
          </w:p>
        </w:tc>
      </w:tr>
      <w:tr>
        <w:tc>
          <w:tcPr>
            <w:tcW w:w="1077" w:type="dxa"/>
          </w:tcPr>
          <w:p>
            <w:pPr>
              <w:pStyle w:val="0"/>
            </w:pPr>
            <w:r>
              <w:rPr>
                <w:sz w:val="20"/>
              </w:rPr>
              <w:t xml:space="preserve">1</w:t>
            </w:r>
          </w:p>
        </w:tc>
        <w:tc>
          <w:tcPr>
            <w:tcW w:w="4252" w:type="dxa"/>
          </w:tcPr>
          <w:p>
            <w:pPr>
              <w:pStyle w:val="0"/>
            </w:pPr>
            <w:r>
              <w:rPr>
                <w:sz w:val="20"/>
              </w:rPr>
              <w:t xml:space="preserve">Тематическая встреча Нового года с главным кузбасским Дедом Морозом в музее-заповеднике "Томская Писаница"</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Задача 3</w:t>
            </w:r>
          </w:p>
        </w:tc>
        <w:tc>
          <w:tcPr>
            <w:gridSpan w:val="3"/>
            <w:tcW w:w="7994" w:type="dxa"/>
          </w:tcPr>
          <w:p>
            <w:pPr>
              <w:pStyle w:val="0"/>
            </w:pPr>
            <w:r>
              <w:rPr>
                <w:sz w:val="20"/>
              </w:rPr>
              <w:t xml:space="preserve">Проведение ежегодного фестиваля "Сибирский характер" для раскрытия культурного, научного, образовательного и промышленного потенциала мультикультурного Кузбасса. Популяризация истории и культуры коренного населения Шории</w:t>
            </w:r>
          </w:p>
        </w:tc>
      </w:tr>
      <w:tr>
        <w:tc>
          <w:tcPr>
            <w:tcW w:w="1077" w:type="dxa"/>
          </w:tcPr>
          <w:p>
            <w:pPr>
              <w:pStyle w:val="0"/>
            </w:pPr>
            <w:r>
              <w:rPr>
                <w:sz w:val="20"/>
              </w:rPr>
              <w:t xml:space="preserve">1</w:t>
            </w:r>
          </w:p>
        </w:tc>
        <w:tc>
          <w:tcPr>
            <w:tcW w:w="4252" w:type="dxa"/>
          </w:tcPr>
          <w:p>
            <w:pPr>
              <w:pStyle w:val="0"/>
            </w:pPr>
            <w:r>
              <w:rPr>
                <w:sz w:val="20"/>
              </w:rPr>
              <w:t xml:space="preserve">Кузбасский фестиваль коренных народов Сибири "Тюльберский огонь"</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2</w:t>
            </w:r>
          </w:p>
        </w:tc>
        <w:tc>
          <w:tcPr>
            <w:tcW w:w="4252" w:type="dxa"/>
          </w:tcPr>
          <w:p>
            <w:pPr>
              <w:pStyle w:val="0"/>
            </w:pPr>
            <w:r>
              <w:rPr>
                <w:sz w:val="20"/>
              </w:rPr>
              <w:t xml:space="preserve">Исторический фестиваль реконструкторов "Каменная книга"</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3</w:t>
            </w:r>
          </w:p>
        </w:tc>
        <w:tc>
          <w:tcPr>
            <w:tcW w:w="4252" w:type="dxa"/>
          </w:tcPr>
          <w:p>
            <w:pPr>
              <w:pStyle w:val="0"/>
            </w:pPr>
            <w:r>
              <w:rPr>
                <w:sz w:val="20"/>
              </w:rPr>
              <w:t xml:space="preserve">Межрегиональный фестиваль классики "Симфоночь"</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4</w:t>
            </w:r>
          </w:p>
        </w:tc>
        <w:tc>
          <w:tcPr>
            <w:tcW w:w="4252" w:type="dxa"/>
          </w:tcPr>
          <w:p>
            <w:pPr>
              <w:pStyle w:val="0"/>
            </w:pPr>
            <w:r>
              <w:rPr>
                <w:sz w:val="20"/>
              </w:rPr>
              <w:t xml:space="preserve">Фестиваль хранителей "Ретро 88". Фестиваль музейщиков-любителей, коллекционеров, краеведов. Выставка ретромашин и мототехники</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5</w:t>
            </w:r>
          </w:p>
        </w:tc>
        <w:tc>
          <w:tcPr>
            <w:tcW w:w="4252" w:type="dxa"/>
          </w:tcPr>
          <w:p>
            <w:pPr>
              <w:pStyle w:val="0"/>
            </w:pPr>
            <w:r>
              <w:rPr>
                <w:sz w:val="20"/>
              </w:rPr>
              <w:t xml:space="preserve">Этнофестиваль "Легенды Томусы"</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6</w:t>
            </w:r>
          </w:p>
        </w:tc>
        <w:tc>
          <w:tcPr>
            <w:tcW w:w="4252" w:type="dxa"/>
          </w:tcPr>
          <w:p>
            <w:pPr>
              <w:pStyle w:val="0"/>
            </w:pPr>
            <w:r>
              <w:rPr>
                <w:sz w:val="20"/>
              </w:rPr>
              <w:t xml:space="preserve">Всекузбасский татаро-башкирский праздник Сабантуй</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Задача 4</w:t>
            </w:r>
          </w:p>
        </w:tc>
        <w:tc>
          <w:tcPr>
            <w:gridSpan w:val="3"/>
            <w:tcW w:w="7994" w:type="dxa"/>
          </w:tcPr>
          <w:p>
            <w:pPr>
              <w:pStyle w:val="0"/>
            </w:pPr>
            <w:r>
              <w:rPr>
                <w:sz w:val="20"/>
              </w:rPr>
              <w:t xml:space="preserve">Проведение международного форума "Стратегия XXI века", на котором будут рассматриваться вопросы развития науки о стратегии в мире и в России и мировой опыт стратегического управления и лидерства</w:t>
            </w:r>
          </w:p>
        </w:tc>
      </w:tr>
      <w:tr>
        <w:tc>
          <w:tcPr>
            <w:tcW w:w="1077" w:type="dxa"/>
          </w:tcPr>
          <w:p>
            <w:pPr>
              <w:pStyle w:val="0"/>
            </w:pPr>
            <w:r>
              <w:rPr>
                <w:sz w:val="20"/>
              </w:rPr>
              <w:t xml:space="preserve">1</w:t>
            </w:r>
          </w:p>
        </w:tc>
        <w:tc>
          <w:tcPr>
            <w:tcW w:w="4252" w:type="dxa"/>
          </w:tcPr>
          <w:p>
            <w:pPr>
              <w:pStyle w:val="0"/>
            </w:pPr>
            <w:r>
              <w:rPr>
                <w:sz w:val="20"/>
              </w:rPr>
              <w:t xml:space="preserve">Проведение в Кузбассе Глобальной конференции по новым образовательным технологиям EdCrunch Kuzbass</w:t>
            </w:r>
          </w:p>
        </w:tc>
        <w:tc>
          <w:tcPr>
            <w:tcW w:w="1077" w:type="dxa"/>
          </w:tcPr>
          <w:p>
            <w:pPr>
              <w:pStyle w:val="0"/>
              <w:jc w:val="center"/>
            </w:pPr>
            <w:r>
              <w:rPr>
                <w:sz w:val="20"/>
              </w:rPr>
              <w:t xml:space="preserve">2021 год</w:t>
            </w:r>
          </w:p>
        </w:tc>
        <w:tc>
          <w:tcPr>
            <w:tcW w:w="2665" w:type="dxa"/>
          </w:tcPr>
          <w:p>
            <w:pPr>
              <w:pStyle w:val="0"/>
              <w:jc w:val="center"/>
            </w:pPr>
            <w:r>
              <w:rPr>
                <w:sz w:val="20"/>
              </w:rPr>
              <w:t xml:space="preserve">Балакирева С.Ю.</w:t>
            </w:r>
          </w:p>
        </w:tc>
      </w:tr>
      <w:tr>
        <w:tc>
          <w:tcPr>
            <w:tcW w:w="1077" w:type="dxa"/>
          </w:tcPr>
          <w:p>
            <w:pPr>
              <w:pStyle w:val="0"/>
            </w:pPr>
            <w:r>
              <w:rPr>
                <w:sz w:val="20"/>
              </w:rPr>
              <w:t xml:space="preserve">Цель 5</w:t>
            </w:r>
          </w:p>
        </w:tc>
        <w:tc>
          <w:tcPr>
            <w:gridSpan w:val="3"/>
            <w:tcW w:w="7994" w:type="dxa"/>
          </w:tcPr>
          <w:p>
            <w:pPr>
              <w:pStyle w:val="0"/>
            </w:pPr>
            <w:r>
              <w:rPr>
                <w:sz w:val="20"/>
              </w:rPr>
              <w:t xml:space="preserve">Расширение тематики выставочно-ярмарочной деятельности в Кемеровской области - Кузбассе</w:t>
            </w:r>
          </w:p>
        </w:tc>
      </w:tr>
      <w:tr>
        <w:tc>
          <w:tcPr>
            <w:tcW w:w="1077" w:type="dxa"/>
          </w:tcPr>
          <w:p>
            <w:pPr>
              <w:pStyle w:val="0"/>
            </w:pPr>
            <w:r>
              <w:rPr>
                <w:sz w:val="20"/>
              </w:rPr>
              <w:t xml:space="preserve">Задача 1</w:t>
            </w:r>
          </w:p>
        </w:tc>
        <w:tc>
          <w:tcPr>
            <w:gridSpan w:val="3"/>
            <w:tcW w:w="7994" w:type="dxa"/>
          </w:tcPr>
          <w:p>
            <w:pPr>
              <w:pStyle w:val="0"/>
            </w:pPr>
            <w:r>
              <w:rPr>
                <w:sz w:val="20"/>
              </w:rPr>
              <w:t xml:space="preserve">Расширение угольной, металлургической, химической и фармацевтической тематики выставочно-ярмарочной деятельности в Кузбассе</w:t>
            </w:r>
          </w:p>
        </w:tc>
      </w:tr>
      <w:tr>
        <w:tc>
          <w:tcPr>
            <w:tcW w:w="1077" w:type="dxa"/>
          </w:tcPr>
          <w:p>
            <w:pPr>
              <w:pStyle w:val="0"/>
            </w:pPr>
            <w:r>
              <w:rPr>
                <w:sz w:val="20"/>
              </w:rPr>
              <w:t xml:space="preserve">1</w:t>
            </w:r>
          </w:p>
        </w:tc>
        <w:tc>
          <w:tcPr>
            <w:tcW w:w="4252" w:type="dxa"/>
          </w:tcPr>
          <w:p>
            <w:pPr>
              <w:pStyle w:val="0"/>
            </w:pPr>
            <w:r>
              <w:rPr>
                <w:sz w:val="20"/>
              </w:rPr>
              <w:t xml:space="preserve">XXIX Международная специализированная выставка технологий горных разработок "Уголь России и Майнинг", XI Международная специализированная выставка "Охрана, безопасность труда и жизнедеятельности", VI Международная специализированная выставка "Недра России"</w:t>
            </w:r>
          </w:p>
        </w:tc>
        <w:tc>
          <w:tcPr>
            <w:tcW w:w="1077" w:type="dxa"/>
          </w:tcPr>
          <w:p>
            <w:pPr>
              <w:pStyle w:val="0"/>
              <w:jc w:val="center"/>
            </w:pPr>
            <w:r>
              <w:rPr>
                <w:sz w:val="20"/>
              </w:rPr>
              <w:t xml:space="preserve">2021 год</w:t>
            </w:r>
          </w:p>
        </w:tc>
        <w:tc>
          <w:tcPr>
            <w:tcW w:w="2665" w:type="dxa"/>
          </w:tcPr>
          <w:p>
            <w:pPr>
              <w:pStyle w:val="0"/>
              <w:jc w:val="center"/>
            </w:pPr>
            <w:r>
              <w:rPr>
                <w:sz w:val="20"/>
              </w:rPr>
              <w:t xml:space="preserve">ООО "Кузбасская ярмарка"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Налаживание контактов с иностранными партнерами с целью привлечения иностранных участников</w:t>
            </w:r>
          </w:p>
        </w:tc>
        <w:tc>
          <w:tcPr>
            <w:tcW w:w="1077" w:type="dxa"/>
          </w:tcPr>
          <w:p>
            <w:pPr>
              <w:pStyle w:val="0"/>
              <w:jc w:val="center"/>
            </w:pPr>
            <w:r>
              <w:rPr>
                <w:sz w:val="20"/>
              </w:rPr>
              <w:t xml:space="preserve">2021 год</w:t>
            </w:r>
          </w:p>
        </w:tc>
        <w:tc>
          <w:tcPr>
            <w:tcW w:w="2665" w:type="dxa"/>
          </w:tcPr>
          <w:p>
            <w:pPr>
              <w:pStyle w:val="0"/>
              <w:jc w:val="center"/>
            </w:pPr>
            <w:r>
              <w:rPr>
                <w:sz w:val="20"/>
              </w:rPr>
              <w:t xml:space="preserve">ООО "Кузбасская ярмарка" (по согласованию)</w:t>
            </w:r>
          </w:p>
        </w:tc>
      </w:tr>
      <w:tr>
        <w:tc>
          <w:tcPr>
            <w:tcW w:w="1077" w:type="dxa"/>
          </w:tcPr>
          <w:p>
            <w:pPr>
              <w:pStyle w:val="0"/>
            </w:pPr>
            <w:r>
              <w:rPr>
                <w:sz w:val="20"/>
              </w:rPr>
              <w:t xml:space="preserve">Задача 2</w:t>
            </w:r>
          </w:p>
        </w:tc>
        <w:tc>
          <w:tcPr>
            <w:gridSpan w:val="3"/>
            <w:tcW w:w="7994" w:type="dxa"/>
          </w:tcPr>
          <w:p>
            <w:pPr>
              <w:pStyle w:val="0"/>
            </w:pPr>
            <w:r>
              <w:rPr>
                <w:sz w:val="20"/>
              </w:rPr>
              <w:t xml:space="preserve">Проведение выставочно-ярмарочных мероприятий в новых для Кузбасса сферах: экология, спорт, образование, медицина и велнес-индустрия, санаторно-курортное лечение</w:t>
            </w:r>
          </w:p>
        </w:tc>
      </w:tr>
      <w:tr>
        <w:tc>
          <w:tcPr>
            <w:tcW w:w="1077" w:type="dxa"/>
          </w:tcPr>
          <w:p>
            <w:pPr>
              <w:pStyle w:val="0"/>
            </w:pPr>
            <w:r>
              <w:rPr>
                <w:sz w:val="20"/>
              </w:rPr>
              <w:t xml:space="preserve">1</w:t>
            </w:r>
          </w:p>
        </w:tc>
        <w:tc>
          <w:tcPr>
            <w:tcW w:w="4252" w:type="dxa"/>
          </w:tcPr>
          <w:p>
            <w:pPr>
              <w:pStyle w:val="0"/>
            </w:pPr>
            <w:r>
              <w:rPr>
                <w:sz w:val="20"/>
              </w:rPr>
              <w:t xml:space="preserve">IV Сибирский экологический форум, II специализированная выставка-ярмарка "Город. Экология. Благоустройство"</w:t>
            </w:r>
          </w:p>
        </w:tc>
        <w:tc>
          <w:tcPr>
            <w:tcW w:w="1077" w:type="dxa"/>
          </w:tcPr>
          <w:p>
            <w:pPr>
              <w:pStyle w:val="0"/>
              <w:jc w:val="center"/>
            </w:pPr>
            <w:r>
              <w:rPr>
                <w:sz w:val="20"/>
              </w:rPr>
              <w:t xml:space="preserve">2021 год</w:t>
            </w:r>
          </w:p>
        </w:tc>
        <w:tc>
          <w:tcPr>
            <w:tcW w:w="2665" w:type="dxa"/>
          </w:tcPr>
          <w:p>
            <w:pPr>
              <w:pStyle w:val="0"/>
              <w:jc w:val="center"/>
            </w:pPr>
            <w:r>
              <w:rPr>
                <w:sz w:val="20"/>
              </w:rPr>
              <w:t xml:space="preserve">ООО "Кузбасская ярмарка"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III Сибирский научно-образовательный форум, XXII специализированная выставка "Образование. Карьера", VIII Межрегиональный фестиваль спортивных единоборств, XXII специализированная выставка "Медицина. Реабилитация. Доступная среда. Здоровый образ жизни"</w:t>
            </w:r>
          </w:p>
        </w:tc>
        <w:tc>
          <w:tcPr>
            <w:tcW w:w="1077" w:type="dxa"/>
          </w:tcPr>
          <w:p>
            <w:pPr>
              <w:pStyle w:val="0"/>
              <w:jc w:val="center"/>
            </w:pPr>
            <w:r>
              <w:rPr>
                <w:sz w:val="20"/>
              </w:rPr>
              <w:t xml:space="preserve">2021 год</w:t>
            </w:r>
          </w:p>
        </w:tc>
        <w:tc>
          <w:tcPr>
            <w:tcW w:w="2665" w:type="dxa"/>
          </w:tcPr>
          <w:p>
            <w:pPr>
              <w:pStyle w:val="0"/>
              <w:jc w:val="center"/>
            </w:pPr>
            <w:r>
              <w:rPr>
                <w:sz w:val="20"/>
              </w:rPr>
              <w:t xml:space="preserve">ООО "Кузбасская ярмарка" (по согласованию)</w:t>
            </w:r>
          </w:p>
        </w:tc>
      </w:tr>
      <w:tr>
        <w:tc>
          <w:tcPr>
            <w:gridSpan w:val="4"/>
            <w:tcW w:w="9071" w:type="dxa"/>
          </w:tcPr>
          <w:p>
            <w:pPr>
              <w:pStyle w:val="0"/>
              <w:jc w:val="center"/>
            </w:pPr>
            <w:r>
              <w:rPr>
                <w:sz w:val="20"/>
              </w:rPr>
              <w:t xml:space="preserve">Подприоритет N 2 "Кузбасс - регион всесезонного отдыха и досуга"</w:t>
            </w:r>
          </w:p>
        </w:tc>
      </w:tr>
      <w:tr>
        <w:tc>
          <w:tcPr>
            <w:tcW w:w="1077" w:type="dxa"/>
          </w:tcPr>
          <w:p>
            <w:pPr>
              <w:pStyle w:val="0"/>
            </w:pPr>
            <w:r>
              <w:rPr>
                <w:sz w:val="20"/>
              </w:rPr>
              <w:t xml:space="preserve">Цель 1</w:t>
            </w:r>
          </w:p>
        </w:tc>
        <w:tc>
          <w:tcPr>
            <w:gridSpan w:val="3"/>
            <w:tcW w:w="7994" w:type="dxa"/>
          </w:tcPr>
          <w:p>
            <w:pPr>
              <w:pStyle w:val="0"/>
            </w:pPr>
            <w:r>
              <w:rPr>
                <w:sz w:val="20"/>
              </w:rPr>
              <w:t xml:space="preserve">Раскрытие туристского потенциала Кузбасса, встраивание туристских аттракций региона в туристскую карту России, обеспечение стабильного внутреннего и въездного туристского потока всесезонной направленности в регион, создание уникального конкурентоспособного турпродукта, несущего культурный код Кузбасса</w:t>
            </w:r>
          </w:p>
        </w:tc>
      </w:tr>
      <w:tr>
        <w:tc>
          <w:tcPr>
            <w:tcW w:w="1077" w:type="dxa"/>
          </w:tcPr>
          <w:p>
            <w:pPr>
              <w:pStyle w:val="0"/>
            </w:pPr>
            <w:r>
              <w:rPr>
                <w:sz w:val="20"/>
              </w:rPr>
              <w:t xml:space="preserve">Задача 1</w:t>
            </w:r>
          </w:p>
        </w:tc>
        <w:tc>
          <w:tcPr>
            <w:gridSpan w:val="3"/>
            <w:tcW w:w="7994" w:type="dxa"/>
          </w:tcPr>
          <w:p>
            <w:pPr>
              <w:pStyle w:val="0"/>
            </w:pPr>
            <w:r>
              <w:rPr>
                <w:sz w:val="20"/>
              </w:rPr>
              <w:t xml:space="preserve">Определение возможных направлений развития туризма на основе анализа рекреационных зон в регионе</w:t>
            </w:r>
          </w:p>
        </w:tc>
      </w:tr>
      <w:tr>
        <w:tc>
          <w:tcPr>
            <w:tcW w:w="1077" w:type="dxa"/>
          </w:tcPr>
          <w:p>
            <w:pPr>
              <w:pStyle w:val="0"/>
            </w:pPr>
            <w:r>
              <w:rPr>
                <w:sz w:val="20"/>
              </w:rPr>
              <w:t xml:space="preserve">1</w:t>
            </w:r>
          </w:p>
        </w:tc>
        <w:tc>
          <w:tcPr>
            <w:tcW w:w="4252" w:type="dxa"/>
          </w:tcPr>
          <w:p>
            <w:pPr>
              <w:pStyle w:val="0"/>
            </w:pPr>
            <w:r>
              <w:rPr>
                <w:sz w:val="20"/>
              </w:rPr>
              <w:t xml:space="preserve">Формирование стратегии развития по рекреационным зонам</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Определение ключевых видов туризма</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Реализация плана мероприятий стратегий развития</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4</w:t>
            </w:r>
          </w:p>
        </w:tc>
        <w:tc>
          <w:tcPr>
            <w:tcW w:w="4252" w:type="dxa"/>
          </w:tcPr>
          <w:p>
            <w:pPr>
              <w:pStyle w:val="0"/>
            </w:pPr>
            <w:r>
              <w:rPr>
                <w:sz w:val="20"/>
              </w:rPr>
              <w:t xml:space="preserve">Развитие дестинации в ходе реализации проекта "Вершины воинской славы"</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Балакирева С.Ю.</w:t>
            </w:r>
          </w:p>
        </w:tc>
      </w:tr>
      <w:tr>
        <w:tc>
          <w:tcPr>
            <w:tcW w:w="1077" w:type="dxa"/>
          </w:tcPr>
          <w:p>
            <w:pPr>
              <w:pStyle w:val="0"/>
            </w:pPr>
            <w:r>
              <w:rPr>
                <w:sz w:val="20"/>
              </w:rPr>
              <w:t xml:space="preserve">Подзадача</w:t>
            </w:r>
          </w:p>
        </w:tc>
        <w:tc>
          <w:tcPr>
            <w:gridSpan w:val="3"/>
            <w:tcW w:w="7994" w:type="dxa"/>
          </w:tcPr>
          <w:p>
            <w:pPr>
              <w:pStyle w:val="0"/>
            </w:pPr>
            <w:r>
              <w:rPr>
                <w:sz w:val="20"/>
              </w:rPr>
              <w:t xml:space="preserve">Проработка вопросов развития туристских маршрутов и работа по обеспечению безубыточности деятельности перевозчиков</w:t>
            </w:r>
          </w:p>
        </w:tc>
      </w:tr>
      <w:tr>
        <w:tc>
          <w:tcPr>
            <w:tcW w:w="1077" w:type="dxa"/>
          </w:tcPr>
          <w:p>
            <w:pPr>
              <w:pStyle w:val="0"/>
            </w:pPr>
            <w:r>
              <w:rPr>
                <w:sz w:val="20"/>
              </w:rPr>
              <w:t xml:space="preserve">1</w:t>
            </w:r>
          </w:p>
        </w:tc>
        <w:tc>
          <w:tcPr>
            <w:tcW w:w="4252" w:type="dxa"/>
          </w:tcPr>
          <w:p>
            <w:pPr>
              <w:pStyle w:val="0"/>
            </w:pPr>
            <w:r>
              <w:rPr>
                <w:sz w:val="20"/>
              </w:rPr>
              <w:t xml:space="preserve">Продвижение среди потенциальных российских и иностранных потребителей реализуемых туроператорами Кемеровской области - Кузбасса туристских продуктов</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Организация проведения рекламных туров для представителей туристского бизнеса из центральной части России</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Организация проведения work-shop для представителей туристского бизнеса в городах прямого авиасообщения</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4</w:t>
            </w:r>
          </w:p>
        </w:tc>
        <w:tc>
          <w:tcPr>
            <w:tcW w:w="4252" w:type="dxa"/>
          </w:tcPr>
          <w:p>
            <w:pPr>
              <w:pStyle w:val="0"/>
            </w:pPr>
            <w:r>
              <w:rPr>
                <w:sz w:val="20"/>
              </w:rPr>
              <w:t xml:space="preserve">Организация обучения гидов-экскурсоводов для проведения качественной экскурсии по туристским маршрутам</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5</w:t>
            </w:r>
          </w:p>
        </w:tc>
        <w:tc>
          <w:tcPr>
            <w:tcW w:w="4252" w:type="dxa"/>
          </w:tcPr>
          <w:p>
            <w:pPr>
              <w:pStyle w:val="0"/>
            </w:pPr>
            <w:r>
              <w:rPr>
                <w:sz w:val="20"/>
              </w:rPr>
              <w:t xml:space="preserve">Мероприятия по формированию новых туристских продуктов совместно с туроператорами Кузбасса</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6</w:t>
            </w:r>
          </w:p>
        </w:tc>
        <w:tc>
          <w:tcPr>
            <w:tcW w:w="4252" w:type="dxa"/>
          </w:tcPr>
          <w:p>
            <w:pPr>
              <w:pStyle w:val="0"/>
            </w:pPr>
            <w:r>
              <w:rPr>
                <w:sz w:val="20"/>
              </w:rPr>
              <w:t xml:space="preserve">Участие в выставках и форумах с целью продвижения туристских маршрутов</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Задача 2</w:t>
            </w:r>
          </w:p>
        </w:tc>
        <w:tc>
          <w:tcPr>
            <w:gridSpan w:val="3"/>
            <w:tcW w:w="7994" w:type="dxa"/>
          </w:tcPr>
          <w:p>
            <w:pPr>
              <w:pStyle w:val="0"/>
            </w:pPr>
            <w:r>
              <w:rPr>
                <w:sz w:val="20"/>
              </w:rPr>
              <w:t xml:space="preserve">Отбор приоритетных направлений на основе анализа общественного, социального и коммерческого эффекта от развития направления, а также уровня антропогенного воздействия на уникальную природу Кузбасса</w:t>
            </w:r>
          </w:p>
        </w:tc>
      </w:tr>
      <w:tr>
        <w:tc>
          <w:tcPr>
            <w:tcW w:w="1077" w:type="dxa"/>
          </w:tcPr>
          <w:p>
            <w:pPr>
              <w:pStyle w:val="0"/>
            </w:pPr>
            <w:r>
              <w:rPr>
                <w:sz w:val="20"/>
              </w:rPr>
              <w:t xml:space="preserve">1</w:t>
            </w:r>
          </w:p>
        </w:tc>
        <w:tc>
          <w:tcPr>
            <w:tcW w:w="4252" w:type="dxa"/>
          </w:tcPr>
          <w:p>
            <w:pPr>
              <w:pStyle w:val="0"/>
            </w:pPr>
            <w:r>
              <w:rPr>
                <w:sz w:val="20"/>
              </w:rPr>
              <w:t xml:space="preserve">Проведение мониторинга туристского рынка по приоритетным направлениям туризма</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Областной туристско-краеведческий проект "По следам экспедиции Петра Чихачева"</w:t>
            </w:r>
          </w:p>
        </w:tc>
        <w:tc>
          <w:tcPr>
            <w:tcW w:w="1077" w:type="dxa"/>
          </w:tcPr>
          <w:p>
            <w:pPr>
              <w:pStyle w:val="0"/>
              <w:jc w:val="center"/>
            </w:pPr>
            <w:r>
              <w:rPr>
                <w:sz w:val="20"/>
              </w:rPr>
              <w:t xml:space="preserve">2021 год</w:t>
            </w:r>
          </w:p>
        </w:tc>
        <w:tc>
          <w:tcPr>
            <w:tcW w:w="2665" w:type="dxa"/>
          </w:tcPr>
          <w:p>
            <w:pPr>
              <w:pStyle w:val="0"/>
              <w:jc w:val="center"/>
            </w:pPr>
            <w:r>
              <w:rPr>
                <w:sz w:val="20"/>
              </w:rPr>
              <w:t xml:space="preserve">Балакирева С.Ю.</w:t>
            </w:r>
          </w:p>
        </w:tc>
      </w:tr>
      <w:tr>
        <w:tc>
          <w:tcPr>
            <w:tcW w:w="1077" w:type="dxa"/>
          </w:tcPr>
          <w:p>
            <w:pPr>
              <w:pStyle w:val="0"/>
            </w:pPr>
            <w:r>
              <w:rPr>
                <w:sz w:val="20"/>
              </w:rPr>
              <w:t xml:space="preserve">Задача 3</w:t>
            </w:r>
          </w:p>
        </w:tc>
        <w:tc>
          <w:tcPr>
            <w:gridSpan w:val="3"/>
            <w:tcW w:w="7994" w:type="dxa"/>
          </w:tcPr>
          <w:p>
            <w:pPr>
              <w:pStyle w:val="0"/>
            </w:pPr>
            <w:r>
              <w:rPr>
                <w:sz w:val="20"/>
              </w:rPr>
              <w:t xml:space="preserve">Внедрение инструментов территориального маркетинга: изучение параметров спроса, конкурентов, разработка коммуникационной стратегии</w:t>
            </w:r>
          </w:p>
        </w:tc>
      </w:tr>
      <w:tr>
        <w:tc>
          <w:tcPr>
            <w:tcW w:w="1077" w:type="dxa"/>
          </w:tcPr>
          <w:p>
            <w:pPr>
              <w:pStyle w:val="0"/>
            </w:pPr>
            <w:r>
              <w:rPr>
                <w:sz w:val="20"/>
              </w:rPr>
              <w:t xml:space="preserve">1</w:t>
            </w:r>
          </w:p>
        </w:tc>
        <w:tc>
          <w:tcPr>
            <w:tcW w:w="4252" w:type="dxa"/>
          </w:tcPr>
          <w:p>
            <w:pPr>
              <w:pStyle w:val="0"/>
            </w:pPr>
            <w:r>
              <w:rPr>
                <w:sz w:val="20"/>
              </w:rPr>
              <w:t xml:space="preserve">Взаимодействие с сотовыми операторами по геоаналитическим исследованиям туристического потока Шерегеша за 2019 - 2020 гг. Получение данных по городам прибытия, способам прибытия, количеству туристов, половозрастным характеристикам, местам размещения, длительности пребывания</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Задача 4</w:t>
            </w:r>
          </w:p>
        </w:tc>
        <w:tc>
          <w:tcPr>
            <w:gridSpan w:val="3"/>
            <w:tcW w:w="7994" w:type="dxa"/>
          </w:tcPr>
          <w:p>
            <w:pPr>
              <w:pStyle w:val="0"/>
            </w:pPr>
            <w:r>
              <w:rPr>
                <w:sz w:val="20"/>
              </w:rPr>
              <w:t xml:space="preserve">Специализация региона на предложении уникального турпродукта под брендом "Сделано в Кузбассе"/"Кузбасское качество"</w:t>
            </w:r>
          </w:p>
        </w:tc>
      </w:tr>
      <w:tr>
        <w:tc>
          <w:tcPr>
            <w:tcW w:w="1077" w:type="dxa"/>
          </w:tcPr>
          <w:p>
            <w:pPr>
              <w:pStyle w:val="0"/>
            </w:pPr>
            <w:r>
              <w:rPr>
                <w:sz w:val="20"/>
              </w:rPr>
              <w:t xml:space="preserve">1</w:t>
            </w:r>
          </w:p>
        </w:tc>
        <w:tc>
          <w:tcPr>
            <w:tcW w:w="4252" w:type="dxa"/>
          </w:tcPr>
          <w:p>
            <w:pPr>
              <w:pStyle w:val="0"/>
            </w:pPr>
            <w:r>
              <w:rPr>
                <w:sz w:val="20"/>
              </w:rPr>
              <w:t xml:space="preserve">Организация мероприятий, направленных на внедрение знака качества в туристские организации</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Разработка новых туристских продуктов под брендом "Сделано в Кузбассе"</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Задача 5</w:t>
            </w:r>
          </w:p>
        </w:tc>
        <w:tc>
          <w:tcPr>
            <w:gridSpan w:val="3"/>
            <w:tcW w:w="7994" w:type="dxa"/>
          </w:tcPr>
          <w:p>
            <w:pPr>
              <w:pStyle w:val="0"/>
            </w:pPr>
            <w:r>
              <w:rPr>
                <w:sz w:val="20"/>
              </w:rPr>
              <w:t xml:space="preserve">Участие в федеральных туристских проектах, разработка межрегиональных турпродуктов и турмаршрутов, в т.ч. объединенных под общим брендом "Сделано в Сибири"/"Русская Сибирь" и т.д.</w:t>
            </w:r>
          </w:p>
        </w:tc>
      </w:tr>
      <w:tr>
        <w:tc>
          <w:tcPr>
            <w:tcW w:w="1077" w:type="dxa"/>
          </w:tcPr>
          <w:p>
            <w:pPr>
              <w:pStyle w:val="0"/>
            </w:pPr>
            <w:r>
              <w:rPr>
                <w:sz w:val="20"/>
              </w:rPr>
              <w:t xml:space="preserve">1</w:t>
            </w:r>
          </w:p>
        </w:tc>
        <w:tc>
          <w:tcPr>
            <w:tcW w:w="4252" w:type="dxa"/>
          </w:tcPr>
          <w:p>
            <w:pPr>
              <w:pStyle w:val="0"/>
            </w:pPr>
            <w:r>
              <w:rPr>
                <w:sz w:val="20"/>
              </w:rPr>
              <w:t xml:space="preserve">Разработка и продвижение межрегионального продукта совместно с туроператорами Кузбасса и туроператорами регионов Сибири</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Задача 6</w:t>
            </w:r>
          </w:p>
        </w:tc>
        <w:tc>
          <w:tcPr>
            <w:gridSpan w:val="3"/>
            <w:tcW w:w="7994" w:type="dxa"/>
          </w:tcPr>
          <w:p>
            <w:pPr>
              <w:pStyle w:val="0"/>
            </w:pPr>
            <w:r>
              <w:rPr>
                <w:sz w:val="20"/>
              </w:rPr>
              <w:t xml:space="preserve">Разработка событийного календаря дестинации для всесезонной загрузки инфраструктуры и поступлений в бюджет Кузбасса</w:t>
            </w:r>
          </w:p>
        </w:tc>
      </w:tr>
      <w:tr>
        <w:tc>
          <w:tcPr>
            <w:tcW w:w="1077" w:type="dxa"/>
          </w:tcPr>
          <w:p>
            <w:pPr>
              <w:pStyle w:val="0"/>
            </w:pPr>
            <w:r>
              <w:rPr>
                <w:sz w:val="20"/>
              </w:rPr>
              <w:t xml:space="preserve">1</w:t>
            </w:r>
          </w:p>
        </w:tc>
        <w:tc>
          <w:tcPr>
            <w:tcW w:w="4252" w:type="dxa"/>
          </w:tcPr>
          <w:p>
            <w:pPr>
              <w:pStyle w:val="0"/>
            </w:pPr>
            <w:r>
              <w:rPr>
                <w:sz w:val="20"/>
              </w:rPr>
              <w:t xml:space="preserve">Ежегодное проведение регионального конкурса-интенсива туристических событий региона #VISITKUZBASS. Формирование на его основе списка мероприятий, поддерживаемых ГАУ "Агентство по туризму Кузбасса". Формирование событийного календаря на год</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Задача 7</w:t>
            </w:r>
          </w:p>
        </w:tc>
        <w:tc>
          <w:tcPr>
            <w:gridSpan w:val="3"/>
            <w:tcW w:w="7994" w:type="dxa"/>
          </w:tcPr>
          <w:p>
            <w:pPr>
              <w:pStyle w:val="0"/>
            </w:pPr>
            <w:r>
              <w:rPr>
                <w:sz w:val="20"/>
              </w:rPr>
              <w:t xml:space="preserve">Активное продвижение Кузбасса в соцсетях, мессенджерах, разработка виртуальной туристской карты региона, разработка систем лояльности как для поставщиков туруслуг (налоговые послабления, льготное кредитование), так и для туристов (электронный паспорт туриста)</w:t>
            </w:r>
          </w:p>
        </w:tc>
      </w:tr>
      <w:tr>
        <w:tc>
          <w:tcPr>
            <w:tcW w:w="1077" w:type="dxa"/>
          </w:tcPr>
          <w:p>
            <w:pPr>
              <w:pStyle w:val="0"/>
            </w:pPr>
            <w:r>
              <w:rPr>
                <w:sz w:val="20"/>
              </w:rPr>
              <w:t xml:space="preserve">1</w:t>
            </w:r>
          </w:p>
        </w:tc>
        <w:tc>
          <w:tcPr>
            <w:tcW w:w="4252" w:type="dxa"/>
          </w:tcPr>
          <w:p>
            <w:pPr>
              <w:pStyle w:val="0"/>
            </w:pPr>
            <w:r>
              <w:rPr>
                <w:sz w:val="20"/>
              </w:rPr>
              <w:t xml:space="preserve">Продвижение официальных аккаунтов туристического Кузбасса VISITKUZBASS в социальных сетях: освещение региональных туристических продуктов, локаций, туристических событий, проведение конкурсов на вовлечение аудитории. Разработка и продвижение сайта </w:t>
            </w:r>
            <w:r>
              <w:rPr>
                <w:sz w:val="20"/>
              </w:rPr>
              <w:t xml:space="preserve">VISIT-KUZBASS.RU</w:t>
            </w:r>
            <w:r>
              <w:rPr>
                <w:sz w:val="20"/>
              </w:rPr>
              <w:t xml:space="preserve">. Объединение всех коммуникаций в сети "Интернет" в одном общем стиле VISITKUZBASS</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Задача 8</w:t>
            </w:r>
          </w:p>
        </w:tc>
        <w:tc>
          <w:tcPr>
            <w:gridSpan w:val="3"/>
            <w:tcW w:w="7994" w:type="dxa"/>
          </w:tcPr>
          <w:p>
            <w:pPr>
              <w:pStyle w:val="0"/>
            </w:pPr>
            <w:r>
              <w:rPr>
                <w:sz w:val="20"/>
              </w:rPr>
              <w:t xml:space="preserve">Организация персонифицированного сервиса в соответствующих сегментах туристического рынка</w:t>
            </w:r>
          </w:p>
        </w:tc>
      </w:tr>
      <w:tr>
        <w:tc>
          <w:tcPr>
            <w:tcW w:w="1077" w:type="dxa"/>
          </w:tcPr>
          <w:p>
            <w:pPr>
              <w:pStyle w:val="0"/>
            </w:pPr>
            <w:r>
              <w:rPr>
                <w:sz w:val="20"/>
              </w:rPr>
              <w:t xml:space="preserve">1</w:t>
            </w:r>
          </w:p>
        </w:tc>
        <w:tc>
          <w:tcPr>
            <w:tcW w:w="4252" w:type="dxa"/>
          </w:tcPr>
          <w:p>
            <w:pPr>
              <w:pStyle w:val="0"/>
            </w:pPr>
            <w:r>
              <w:rPr>
                <w:sz w:val="20"/>
              </w:rPr>
              <w:t xml:space="preserve">Разработка проекта единого ски-пасса</w:t>
            </w:r>
          </w:p>
        </w:tc>
        <w:tc>
          <w:tcPr>
            <w:tcW w:w="1077" w:type="dxa"/>
          </w:tcPr>
          <w:p>
            <w:pPr>
              <w:pStyle w:val="0"/>
              <w:jc w:val="center"/>
            </w:pPr>
            <w:r>
              <w:rPr>
                <w:sz w:val="20"/>
              </w:rPr>
              <w:t xml:space="preserve">2021 год</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Разработка проекта "карты гостя" для посещения туристических объектов Кемеровской области - Кузбасса</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Задача 9</w:t>
            </w:r>
          </w:p>
        </w:tc>
        <w:tc>
          <w:tcPr>
            <w:gridSpan w:val="3"/>
            <w:tcW w:w="7994" w:type="dxa"/>
          </w:tcPr>
          <w:p>
            <w:pPr>
              <w:pStyle w:val="0"/>
            </w:pPr>
            <w:r>
              <w:rPr>
                <w:sz w:val="20"/>
              </w:rPr>
              <w:t xml:space="preserve">Повышение качества образования в сфере туризма (высшее, среднее специальное), послевузовское образование; соответствие уровня образования потребностям рынка</w:t>
            </w:r>
          </w:p>
        </w:tc>
      </w:tr>
      <w:tr>
        <w:tc>
          <w:tcPr>
            <w:tcW w:w="1077" w:type="dxa"/>
          </w:tcPr>
          <w:p>
            <w:pPr>
              <w:pStyle w:val="0"/>
            </w:pPr>
            <w:r>
              <w:rPr>
                <w:sz w:val="20"/>
              </w:rPr>
              <w:t xml:space="preserve">1</w:t>
            </w:r>
          </w:p>
        </w:tc>
        <w:tc>
          <w:tcPr>
            <w:tcW w:w="4252" w:type="dxa"/>
          </w:tcPr>
          <w:p>
            <w:pPr>
              <w:pStyle w:val="0"/>
            </w:pPr>
            <w:r>
              <w:rPr>
                <w:sz w:val="20"/>
              </w:rPr>
              <w:t xml:space="preserve">Проведение круглого стола "Формирование системы взаимодействия организаций профессионального и высшего образования с предприятиями сферы туризма и гостеприимства"</w:t>
            </w:r>
          </w:p>
        </w:tc>
        <w:tc>
          <w:tcPr>
            <w:tcW w:w="1077" w:type="dxa"/>
          </w:tcPr>
          <w:p>
            <w:pPr>
              <w:pStyle w:val="0"/>
              <w:jc w:val="center"/>
            </w:pPr>
            <w:r>
              <w:rPr>
                <w:sz w:val="20"/>
              </w:rPr>
              <w:t xml:space="preserve">2021 год</w:t>
            </w:r>
          </w:p>
        </w:tc>
        <w:tc>
          <w:tcPr>
            <w:tcW w:w="2665" w:type="dxa"/>
          </w:tcPr>
          <w:p>
            <w:pPr>
              <w:pStyle w:val="0"/>
              <w:jc w:val="center"/>
            </w:pPr>
            <w:r>
              <w:rPr>
                <w:sz w:val="20"/>
              </w:rPr>
              <w:t xml:space="preserve">Латышенко Е.П.</w:t>
            </w:r>
          </w:p>
        </w:tc>
      </w:tr>
      <w:tr>
        <w:tc>
          <w:tcPr>
            <w:tcW w:w="1077" w:type="dxa"/>
          </w:tcPr>
          <w:p>
            <w:pPr>
              <w:pStyle w:val="0"/>
            </w:pPr>
            <w:r>
              <w:rPr>
                <w:sz w:val="20"/>
              </w:rPr>
              <w:t xml:space="preserve">2</w:t>
            </w:r>
          </w:p>
        </w:tc>
        <w:tc>
          <w:tcPr>
            <w:tcW w:w="4252" w:type="dxa"/>
          </w:tcPr>
          <w:p>
            <w:pPr>
              <w:pStyle w:val="0"/>
            </w:pPr>
            <w:r>
              <w:rPr>
                <w:sz w:val="20"/>
              </w:rPr>
              <w:t xml:space="preserve">Привлечение специалистов, работающих в сфере туризма, к процессу обучения новых кадров</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Латышенко Е.П.</w:t>
            </w:r>
          </w:p>
        </w:tc>
      </w:tr>
      <w:tr>
        <w:tc>
          <w:tcPr>
            <w:tcW w:w="1077" w:type="dxa"/>
          </w:tcPr>
          <w:p>
            <w:pPr>
              <w:pStyle w:val="0"/>
            </w:pPr>
            <w:r>
              <w:rPr>
                <w:sz w:val="20"/>
              </w:rPr>
              <w:t xml:space="preserve">Задача 10</w:t>
            </w:r>
          </w:p>
        </w:tc>
        <w:tc>
          <w:tcPr>
            <w:gridSpan w:val="3"/>
            <w:tcW w:w="7994" w:type="dxa"/>
          </w:tcPr>
          <w:p>
            <w:pPr>
              <w:pStyle w:val="0"/>
            </w:pPr>
            <w:r>
              <w:rPr>
                <w:sz w:val="20"/>
              </w:rPr>
              <w:t xml:space="preserve">Вовлечение максимально возможного числа детей и подростков в систематические занятия физкультурой и спортом (развитие массовых видов детско-юношеского спорта)</w:t>
            </w:r>
          </w:p>
        </w:tc>
      </w:tr>
      <w:tr>
        <w:tc>
          <w:tcPr>
            <w:tcW w:w="1077" w:type="dxa"/>
          </w:tcPr>
          <w:p>
            <w:pPr>
              <w:pStyle w:val="0"/>
            </w:pPr>
            <w:r>
              <w:rPr>
                <w:sz w:val="20"/>
              </w:rPr>
              <w:t xml:space="preserve">1</w:t>
            </w:r>
          </w:p>
        </w:tc>
        <w:tc>
          <w:tcPr>
            <w:tcW w:w="4252" w:type="dxa"/>
          </w:tcPr>
          <w:p>
            <w:pPr>
              <w:pStyle w:val="0"/>
            </w:pPr>
            <w:r>
              <w:rPr>
                <w:sz w:val="20"/>
              </w:rPr>
              <w:t xml:space="preserve">Кузбасская спортивная школьная лига</w:t>
            </w:r>
          </w:p>
        </w:tc>
        <w:tc>
          <w:tcPr>
            <w:tcW w:w="1077" w:type="dxa"/>
          </w:tcPr>
          <w:p>
            <w:pPr>
              <w:pStyle w:val="0"/>
              <w:jc w:val="center"/>
            </w:pPr>
            <w:r>
              <w:rPr>
                <w:sz w:val="20"/>
              </w:rPr>
              <w:t xml:space="preserve">2021 год</w:t>
            </w:r>
          </w:p>
        </w:tc>
        <w:tc>
          <w:tcPr>
            <w:tcW w:w="2665" w:type="dxa"/>
          </w:tcPr>
          <w:p>
            <w:pPr>
              <w:pStyle w:val="0"/>
              <w:jc w:val="center"/>
            </w:pPr>
            <w:r>
              <w:rPr>
                <w:sz w:val="20"/>
              </w:rPr>
              <w:t xml:space="preserve">Балакирева С.Ю.</w:t>
            </w:r>
          </w:p>
        </w:tc>
      </w:tr>
      <w:tr>
        <w:tc>
          <w:tcPr>
            <w:tcW w:w="1077" w:type="dxa"/>
          </w:tcPr>
          <w:p>
            <w:pPr>
              <w:pStyle w:val="0"/>
            </w:pPr>
            <w:r>
              <w:rPr>
                <w:sz w:val="20"/>
              </w:rPr>
              <w:t xml:space="preserve">2</w:t>
            </w:r>
          </w:p>
        </w:tc>
        <w:tc>
          <w:tcPr>
            <w:tcW w:w="4252" w:type="dxa"/>
          </w:tcPr>
          <w:p>
            <w:pPr>
              <w:pStyle w:val="0"/>
            </w:pPr>
            <w:r>
              <w:rPr>
                <w:sz w:val="20"/>
              </w:rPr>
              <w:t xml:space="preserve">Проведение летней оздоровительной кампании</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Балакирева С.Ю.</w:t>
            </w:r>
          </w:p>
        </w:tc>
      </w:tr>
      <w:tr>
        <w:tc>
          <w:tcPr>
            <w:tcW w:w="1077" w:type="dxa"/>
          </w:tcPr>
          <w:p>
            <w:pPr>
              <w:pStyle w:val="0"/>
            </w:pPr>
            <w:r>
              <w:rPr>
                <w:sz w:val="20"/>
              </w:rPr>
              <w:t xml:space="preserve">3</w:t>
            </w:r>
          </w:p>
        </w:tc>
        <w:tc>
          <w:tcPr>
            <w:tcW w:w="4252" w:type="dxa"/>
          </w:tcPr>
          <w:p>
            <w:pPr>
              <w:pStyle w:val="0"/>
            </w:pPr>
            <w:r>
              <w:rPr>
                <w:sz w:val="20"/>
              </w:rPr>
              <w:t xml:space="preserve">Оказание государственной (адресной) поддержки спортивным организациям, осуществляющим подготовку спортивного резерва для сборных команд Российской Федерации</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Мяус С.А.</w:t>
            </w:r>
          </w:p>
        </w:tc>
      </w:tr>
      <w:tr>
        <w:tc>
          <w:tcPr>
            <w:tcW w:w="1077" w:type="dxa"/>
          </w:tcPr>
          <w:p>
            <w:pPr>
              <w:pStyle w:val="0"/>
            </w:pPr>
            <w:r>
              <w:rPr>
                <w:sz w:val="20"/>
              </w:rPr>
              <w:t xml:space="preserve">Задача 11</w:t>
            </w:r>
          </w:p>
        </w:tc>
        <w:tc>
          <w:tcPr>
            <w:gridSpan w:val="3"/>
            <w:tcW w:w="7994" w:type="dxa"/>
          </w:tcPr>
          <w:p>
            <w:pPr>
              <w:pStyle w:val="0"/>
            </w:pPr>
            <w:r>
              <w:rPr>
                <w:sz w:val="20"/>
              </w:rPr>
              <w:t xml:space="preserve">Совершенствование материально-технической и финансовой базы учреждений физкультуры и спорта (строительство спортивных объектов шаговой доступности, а также доступность данных объектов для лиц с ограниченными возможностями здоровья и инвалидов)</w:t>
            </w:r>
          </w:p>
        </w:tc>
      </w:tr>
      <w:tr>
        <w:tc>
          <w:tcPr>
            <w:tcW w:w="1077" w:type="dxa"/>
          </w:tcPr>
          <w:p>
            <w:pPr>
              <w:pStyle w:val="0"/>
            </w:pPr>
            <w:r>
              <w:rPr>
                <w:sz w:val="20"/>
              </w:rPr>
              <w:t xml:space="preserve">1</w:t>
            </w:r>
          </w:p>
        </w:tc>
        <w:tc>
          <w:tcPr>
            <w:tcW w:w="4252" w:type="dxa"/>
          </w:tcPr>
          <w:p>
            <w:pPr>
              <w:pStyle w:val="0"/>
            </w:pPr>
            <w:r>
              <w:rPr>
                <w:sz w:val="20"/>
              </w:rPr>
              <w:t xml:space="preserve">Поставка комплекта оборудования для создания физкультурно-оздоровительного комплекса открытого типа</w:t>
            </w:r>
          </w:p>
        </w:tc>
        <w:tc>
          <w:tcPr>
            <w:tcW w:w="1077" w:type="dxa"/>
          </w:tcPr>
          <w:p>
            <w:pPr>
              <w:pStyle w:val="0"/>
              <w:jc w:val="center"/>
            </w:pPr>
            <w:r>
              <w:rPr>
                <w:sz w:val="20"/>
              </w:rPr>
              <w:t xml:space="preserve">2021 год</w:t>
            </w:r>
          </w:p>
        </w:tc>
        <w:tc>
          <w:tcPr>
            <w:tcW w:w="2665" w:type="dxa"/>
          </w:tcPr>
          <w:p>
            <w:pPr>
              <w:pStyle w:val="0"/>
              <w:jc w:val="center"/>
            </w:pPr>
            <w:r>
              <w:rPr>
                <w:sz w:val="20"/>
              </w:rPr>
              <w:t xml:space="preserve">Мяус С.А.</w:t>
            </w:r>
          </w:p>
        </w:tc>
      </w:tr>
      <w:tr>
        <w:tc>
          <w:tcPr>
            <w:tcW w:w="1077" w:type="dxa"/>
          </w:tcPr>
          <w:p>
            <w:pPr>
              <w:pStyle w:val="0"/>
            </w:pPr>
            <w:r>
              <w:rPr>
                <w:sz w:val="20"/>
              </w:rPr>
              <w:t xml:space="preserve">2</w:t>
            </w:r>
          </w:p>
        </w:tc>
        <w:tc>
          <w:tcPr>
            <w:tcW w:w="4252" w:type="dxa"/>
          </w:tcPr>
          <w:p>
            <w:pPr>
              <w:pStyle w:val="0"/>
            </w:pPr>
            <w:r>
              <w:rPr>
                <w:sz w:val="20"/>
              </w:rPr>
              <w:t xml:space="preserve">Поставка оборудования и инвентаря в спортивные школы олимпийского резерва</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Мяус С.А.</w:t>
            </w:r>
          </w:p>
        </w:tc>
      </w:tr>
      <w:tr>
        <w:tc>
          <w:tcPr>
            <w:tcW w:w="1077" w:type="dxa"/>
          </w:tcPr>
          <w:p>
            <w:pPr>
              <w:pStyle w:val="0"/>
            </w:pPr>
            <w:r>
              <w:rPr>
                <w:sz w:val="20"/>
              </w:rPr>
              <w:t xml:space="preserve">Задача 12</w:t>
            </w:r>
          </w:p>
        </w:tc>
        <w:tc>
          <w:tcPr>
            <w:gridSpan w:val="3"/>
            <w:tcW w:w="7994" w:type="dxa"/>
          </w:tcPr>
          <w:p>
            <w:pPr>
              <w:pStyle w:val="0"/>
            </w:pPr>
            <w:r>
              <w:rPr>
                <w:sz w:val="20"/>
              </w:rPr>
              <w:t xml:space="preserve">Популяризация здорового образа жизни среди молодого поколения через средства массовой информации, социальные сети, рекламу, проведение массовых спортивных мероприятий с привлечением титулованных спортсменов, вовлечение молодежи в волонтерские программы, поддержка студсоветов при вузах и т.д.</w:t>
            </w:r>
          </w:p>
        </w:tc>
      </w:tr>
      <w:tr>
        <w:tc>
          <w:tcPr>
            <w:tcW w:w="1077" w:type="dxa"/>
          </w:tcPr>
          <w:p>
            <w:pPr>
              <w:pStyle w:val="0"/>
            </w:pPr>
            <w:r>
              <w:rPr>
                <w:sz w:val="20"/>
              </w:rPr>
              <w:t xml:space="preserve">1</w:t>
            </w:r>
          </w:p>
        </w:tc>
        <w:tc>
          <w:tcPr>
            <w:tcW w:w="4252" w:type="dxa"/>
          </w:tcPr>
          <w:p>
            <w:pPr>
              <w:pStyle w:val="0"/>
            </w:pPr>
            <w:r>
              <w:rPr>
                <w:sz w:val="20"/>
              </w:rPr>
              <w:t xml:space="preserve">Разработка и тиражирование печатных раздаточных материалов (буклеты, брошюры, памятки, сувенирная продукция) для населения, направленных:</w:t>
            </w:r>
          </w:p>
          <w:p>
            <w:pPr>
              <w:pStyle w:val="0"/>
            </w:pPr>
            <w:r>
              <w:rPr>
                <w:sz w:val="20"/>
              </w:rPr>
              <w:t xml:space="preserve">на информирование об основных факторах риска развития хронических неинфекционных заболеваний и методах профилактики (профилактика онкологических заболеваний, заболеваний сердечно-сосудистой системы, гиподинамии, гипергликемии и гиперхолестеринемии); на пропаганду сокращения потребления алкоголя и табака, а также иных форм потребления никотина; на пропаганду ответственного отношения к рациону питания</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Беглов Д.Е.</w:t>
            </w:r>
          </w:p>
        </w:tc>
      </w:tr>
      <w:tr>
        <w:tc>
          <w:tcPr>
            <w:tcW w:w="1077" w:type="dxa"/>
          </w:tcPr>
          <w:p>
            <w:pPr>
              <w:pStyle w:val="0"/>
            </w:pPr>
            <w:r>
              <w:rPr>
                <w:sz w:val="20"/>
              </w:rPr>
              <w:t xml:space="preserve">2</w:t>
            </w:r>
          </w:p>
        </w:tc>
        <w:tc>
          <w:tcPr>
            <w:tcW w:w="4252" w:type="dxa"/>
          </w:tcPr>
          <w:p>
            <w:pPr>
              <w:pStyle w:val="0"/>
            </w:pPr>
            <w:r>
              <w:rPr>
                <w:sz w:val="20"/>
              </w:rPr>
              <w:t xml:space="preserve">Разработка и реализация проекта "Оптимальное питание" для населения:</w:t>
            </w:r>
          </w:p>
          <w:p>
            <w:pPr>
              <w:pStyle w:val="0"/>
            </w:pPr>
            <w:r>
              <w:rPr>
                <w:sz w:val="20"/>
              </w:rPr>
              <w:t xml:space="preserve">мониторинг по вопросам питания на территории Кемеровской области - Кузбасса среди лиц трудоспособного возраста; акции "Здоровое питание" в образовательных учреждениях Кемеровской области - Кузбасса среди школьников, в том числе с применением дистанционных технологий; организация интерактивных обучающих площадок "Здоровое питание" при проведении форумов, конференций, на базах библиотек, домов творчества с привлечением волонтеров-медиков</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Беглов Д.Е.</w:t>
            </w:r>
          </w:p>
        </w:tc>
      </w:tr>
      <w:tr>
        <w:tc>
          <w:tcPr>
            <w:tcW w:w="1077" w:type="dxa"/>
          </w:tcPr>
          <w:p>
            <w:pPr>
              <w:pStyle w:val="0"/>
            </w:pPr>
            <w:r>
              <w:rPr>
                <w:sz w:val="20"/>
              </w:rPr>
              <w:t xml:space="preserve">3</w:t>
            </w:r>
          </w:p>
        </w:tc>
        <w:tc>
          <w:tcPr>
            <w:tcW w:w="4252" w:type="dxa"/>
          </w:tcPr>
          <w:p>
            <w:pPr>
              <w:pStyle w:val="0"/>
            </w:pPr>
            <w:r>
              <w:rPr>
                <w:sz w:val="20"/>
              </w:rPr>
              <w:t xml:space="preserve">Кузбасская молодежная неделя</w:t>
            </w:r>
          </w:p>
        </w:tc>
        <w:tc>
          <w:tcPr>
            <w:tcW w:w="1077" w:type="dxa"/>
          </w:tcPr>
          <w:p>
            <w:pPr>
              <w:pStyle w:val="0"/>
              <w:jc w:val="center"/>
            </w:pPr>
            <w:r>
              <w:rPr>
                <w:sz w:val="20"/>
              </w:rPr>
              <w:t xml:space="preserve">2021 год</w:t>
            </w:r>
          </w:p>
        </w:tc>
        <w:tc>
          <w:tcPr>
            <w:tcW w:w="2665" w:type="dxa"/>
          </w:tcPr>
          <w:p>
            <w:pPr>
              <w:pStyle w:val="0"/>
              <w:jc w:val="center"/>
            </w:pPr>
            <w:r>
              <w:rPr>
                <w:sz w:val="20"/>
              </w:rPr>
              <w:t xml:space="preserve">Пфетцер С.А.</w:t>
            </w:r>
          </w:p>
        </w:tc>
      </w:tr>
      <w:tr>
        <w:tc>
          <w:tcPr>
            <w:tcW w:w="1077" w:type="dxa"/>
          </w:tcPr>
          <w:p>
            <w:pPr>
              <w:pStyle w:val="0"/>
            </w:pPr>
            <w:r>
              <w:rPr>
                <w:sz w:val="20"/>
              </w:rPr>
              <w:t xml:space="preserve">4</w:t>
            </w:r>
          </w:p>
        </w:tc>
        <w:tc>
          <w:tcPr>
            <w:tcW w:w="4252" w:type="dxa"/>
          </w:tcPr>
          <w:p>
            <w:pPr>
              <w:pStyle w:val="0"/>
            </w:pPr>
            <w:r>
              <w:rPr>
                <w:sz w:val="20"/>
              </w:rPr>
              <w:t xml:space="preserve">Проведение всероссийских массовых спортивных мероприятий: "Лыжня России", "Российский Азимут", "Кросс нации"</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Мяус С.А.</w:t>
            </w:r>
          </w:p>
        </w:tc>
      </w:tr>
      <w:tr>
        <w:tc>
          <w:tcPr>
            <w:gridSpan w:val="4"/>
            <w:tcW w:w="9071" w:type="dxa"/>
          </w:tcPr>
          <w:p>
            <w:pPr>
              <w:pStyle w:val="0"/>
              <w:jc w:val="center"/>
            </w:pPr>
            <w:r>
              <w:rPr>
                <w:sz w:val="20"/>
              </w:rPr>
              <w:t xml:space="preserve">Подприоритет N 3 "Кузбасс - центр спортивного туризма Сибири"</w:t>
            </w:r>
          </w:p>
        </w:tc>
      </w:tr>
      <w:tr>
        <w:tc>
          <w:tcPr>
            <w:tcW w:w="1077" w:type="dxa"/>
          </w:tcPr>
          <w:p>
            <w:pPr>
              <w:pStyle w:val="0"/>
            </w:pPr>
            <w:r>
              <w:rPr>
                <w:sz w:val="20"/>
              </w:rPr>
              <w:t xml:space="preserve">Цель 1</w:t>
            </w:r>
          </w:p>
        </w:tc>
        <w:tc>
          <w:tcPr>
            <w:gridSpan w:val="3"/>
            <w:tcW w:w="7994" w:type="dxa"/>
          </w:tcPr>
          <w:p>
            <w:pPr>
              <w:pStyle w:val="0"/>
            </w:pPr>
            <w:r>
              <w:rPr>
                <w:sz w:val="20"/>
              </w:rPr>
              <w:t xml:space="preserve">Позиционирование Кузбасса в качестве центра спортивного туризма Сибири</w:t>
            </w:r>
          </w:p>
        </w:tc>
      </w:tr>
      <w:tr>
        <w:tc>
          <w:tcPr>
            <w:tcW w:w="1077" w:type="dxa"/>
          </w:tcPr>
          <w:p>
            <w:pPr>
              <w:pStyle w:val="0"/>
            </w:pPr>
            <w:r>
              <w:rPr>
                <w:sz w:val="20"/>
              </w:rPr>
              <w:t xml:space="preserve">Задача 1</w:t>
            </w:r>
          </w:p>
        </w:tc>
        <w:tc>
          <w:tcPr>
            <w:gridSpan w:val="3"/>
            <w:tcW w:w="7994" w:type="dxa"/>
          </w:tcPr>
          <w:p>
            <w:pPr>
              <w:pStyle w:val="0"/>
            </w:pPr>
            <w:r>
              <w:rPr>
                <w:sz w:val="20"/>
              </w:rPr>
              <w:t xml:space="preserve">Выбор посланника бренда Кузбасса - человека, представляющего спортивную индустрию Кузбасса и своими достижениями подчеркивающего географическую принадлежность</w:t>
            </w:r>
          </w:p>
        </w:tc>
      </w:tr>
      <w:tr>
        <w:tc>
          <w:tcPr>
            <w:tcW w:w="1077" w:type="dxa"/>
          </w:tcPr>
          <w:p>
            <w:pPr>
              <w:pStyle w:val="0"/>
            </w:pPr>
            <w:r>
              <w:rPr>
                <w:sz w:val="20"/>
              </w:rPr>
              <w:t xml:space="preserve">1</w:t>
            </w:r>
          </w:p>
        </w:tc>
        <w:tc>
          <w:tcPr>
            <w:tcW w:w="4252" w:type="dxa"/>
          </w:tcPr>
          <w:p>
            <w:pPr>
              <w:pStyle w:val="0"/>
            </w:pPr>
            <w:r>
              <w:rPr>
                <w:sz w:val="20"/>
              </w:rPr>
              <w:t xml:space="preserve">Подготовка и согласование списка известных спортсменов Кемеровской области - Кузбасса (в том числе для продвижения бренда "Кузбасс" на международных спортивных соревнованиях)</w:t>
            </w:r>
          </w:p>
        </w:tc>
        <w:tc>
          <w:tcPr>
            <w:tcW w:w="1077" w:type="dxa"/>
          </w:tcPr>
          <w:p>
            <w:pPr>
              <w:pStyle w:val="0"/>
              <w:jc w:val="center"/>
            </w:pPr>
            <w:r>
              <w:rPr>
                <w:sz w:val="20"/>
              </w:rPr>
              <w:t xml:space="preserve">2022 год</w:t>
            </w:r>
          </w:p>
        </w:tc>
        <w:tc>
          <w:tcPr>
            <w:tcW w:w="2665" w:type="dxa"/>
          </w:tcPr>
          <w:p>
            <w:pPr>
              <w:pStyle w:val="0"/>
              <w:jc w:val="center"/>
            </w:pPr>
            <w:r>
              <w:rPr>
                <w:sz w:val="20"/>
              </w:rPr>
              <w:t xml:space="preserve">Мяус С.А.</w:t>
            </w:r>
          </w:p>
        </w:tc>
      </w:tr>
      <w:tr>
        <w:tc>
          <w:tcPr>
            <w:tcW w:w="1077" w:type="dxa"/>
          </w:tcPr>
          <w:p>
            <w:pPr>
              <w:pStyle w:val="0"/>
            </w:pPr>
            <w:r>
              <w:rPr>
                <w:sz w:val="20"/>
              </w:rPr>
              <w:t xml:space="preserve">Задача 2</w:t>
            </w:r>
          </w:p>
        </w:tc>
        <w:tc>
          <w:tcPr>
            <w:gridSpan w:val="3"/>
            <w:tcW w:w="7994" w:type="dxa"/>
          </w:tcPr>
          <w:p>
            <w:pPr>
              <w:pStyle w:val="0"/>
            </w:pPr>
            <w:r>
              <w:rPr>
                <w:sz w:val="20"/>
              </w:rPr>
              <w:t xml:space="preserve">Коллаборация с фитнес-индустрией - разработка и поставка в регионы страны серии спортивных товаров под единой маркой. Разработка специальной зарядки (набор упражнений), которую можно массово тиражировать с использованием социальных медиа</w:t>
            </w:r>
          </w:p>
        </w:tc>
      </w:tr>
      <w:tr>
        <w:tc>
          <w:tcPr>
            <w:tcW w:w="1077" w:type="dxa"/>
          </w:tcPr>
          <w:p>
            <w:pPr>
              <w:pStyle w:val="0"/>
            </w:pPr>
            <w:r>
              <w:rPr>
                <w:sz w:val="20"/>
              </w:rPr>
              <w:t xml:space="preserve">1</w:t>
            </w:r>
          </w:p>
        </w:tc>
        <w:tc>
          <w:tcPr>
            <w:tcW w:w="4252" w:type="dxa"/>
          </w:tcPr>
          <w:p>
            <w:pPr>
              <w:pStyle w:val="0"/>
            </w:pPr>
            <w:r>
              <w:rPr>
                <w:sz w:val="20"/>
              </w:rPr>
              <w:t xml:space="preserve">Проработка вопроса разработки и поставки в регионы страны серии спортивных товаров под единым брендом</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Старосвет Л.В.</w:t>
            </w:r>
          </w:p>
        </w:tc>
      </w:tr>
      <w:tr>
        <w:tc>
          <w:tcPr>
            <w:tcW w:w="1077" w:type="dxa"/>
          </w:tcPr>
          <w:p>
            <w:pPr>
              <w:pStyle w:val="0"/>
            </w:pPr>
            <w:r>
              <w:rPr>
                <w:sz w:val="20"/>
              </w:rPr>
              <w:t xml:space="preserve">2</w:t>
            </w:r>
          </w:p>
        </w:tc>
        <w:tc>
          <w:tcPr>
            <w:tcW w:w="4252" w:type="dxa"/>
          </w:tcPr>
          <w:p>
            <w:pPr>
              <w:pStyle w:val="0"/>
            </w:pPr>
            <w:r>
              <w:rPr>
                <w:sz w:val="20"/>
              </w:rPr>
              <w:t xml:space="preserve">Разработка и выполнение в режиме рабочего дня производственной гимнастики, тиражирование опыта</w:t>
            </w:r>
          </w:p>
        </w:tc>
        <w:tc>
          <w:tcPr>
            <w:tcW w:w="1077" w:type="dxa"/>
          </w:tcPr>
          <w:p>
            <w:pPr>
              <w:pStyle w:val="0"/>
              <w:jc w:val="center"/>
            </w:pPr>
            <w:r>
              <w:rPr>
                <w:sz w:val="20"/>
              </w:rPr>
              <w:t xml:space="preserve">2022 год</w:t>
            </w:r>
          </w:p>
        </w:tc>
        <w:tc>
          <w:tcPr>
            <w:tcW w:w="2665" w:type="dxa"/>
          </w:tcPr>
          <w:p>
            <w:pPr>
              <w:pStyle w:val="0"/>
              <w:jc w:val="center"/>
            </w:pPr>
            <w:r>
              <w:rPr>
                <w:sz w:val="20"/>
              </w:rPr>
              <w:t xml:space="preserve">Мяус С.А.</w:t>
            </w:r>
          </w:p>
        </w:tc>
      </w:tr>
      <w:tr>
        <w:tc>
          <w:tcPr>
            <w:tcW w:w="1077" w:type="dxa"/>
          </w:tcPr>
          <w:p>
            <w:pPr>
              <w:pStyle w:val="0"/>
            </w:pPr>
            <w:r>
              <w:rPr>
                <w:sz w:val="20"/>
              </w:rPr>
              <w:t xml:space="preserve">Задача 3</w:t>
            </w:r>
          </w:p>
        </w:tc>
        <w:tc>
          <w:tcPr>
            <w:gridSpan w:val="3"/>
            <w:tcW w:w="7994" w:type="dxa"/>
          </w:tcPr>
          <w:p>
            <w:pPr>
              <w:pStyle w:val="0"/>
            </w:pPr>
            <w:r>
              <w:rPr>
                <w:sz w:val="20"/>
              </w:rPr>
              <w:t xml:space="preserve">Регулярная организация спортивных акций: проведение в парках и скверах городов Кузбасса массовых спортивных зарядок со звездами спорта; организация регулярных встреч спортивных звезд с юными спортсменами из различных спортклубов, а также со школьниками; организация спортивных суббот в школах, марафонов</w:t>
            </w:r>
          </w:p>
        </w:tc>
      </w:tr>
      <w:tr>
        <w:tc>
          <w:tcPr>
            <w:tcW w:w="1077" w:type="dxa"/>
          </w:tcPr>
          <w:p>
            <w:pPr>
              <w:pStyle w:val="0"/>
            </w:pPr>
            <w:r>
              <w:rPr>
                <w:sz w:val="20"/>
              </w:rPr>
              <w:t xml:space="preserve">1</w:t>
            </w:r>
          </w:p>
        </w:tc>
        <w:tc>
          <w:tcPr>
            <w:tcW w:w="4252" w:type="dxa"/>
          </w:tcPr>
          <w:p>
            <w:pPr>
              <w:pStyle w:val="0"/>
            </w:pPr>
            <w:r>
              <w:rPr>
                <w:sz w:val="20"/>
              </w:rPr>
              <w:t xml:space="preserve">Проведение акции "Зарядка с чемпионом" в рамках физкультурных мероприятий</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Мяус С.А.</w:t>
            </w:r>
          </w:p>
        </w:tc>
      </w:tr>
      <w:tr>
        <w:tc>
          <w:tcPr>
            <w:tcW w:w="1077" w:type="dxa"/>
          </w:tcPr>
          <w:p>
            <w:pPr>
              <w:pStyle w:val="0"/>
            </w:pPr>
            <w:r>
              <w:rPr>
                <w:sz w:val="20"/>
              </w:rPr>
              <w:t xml:space="preserve">2</w:t>
            </w:r>
          </w:p>
        </w:tc>
        <w:tc>
          <w:tcPr>
            <w:tcW w:w="4252" w:type="dxa"/>
          </w:tcPr>
          <w:p>
            <w:pPr>
              <w:pStyle w:val="0"/>
            </w:pPr>
            <w:r>
              <w:rPr>
                <w:sz w:val="20"/>
              </w:rPr>
              <w:t xml:space="preserve">Организация спортивных суббот в школе</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Балакирева С.Ю.</w:t>
            </w:r>
          </w:p>
        </w:tc>
      </w:tr>
      <w:tr>
        <w:tc>
          <w:tcPr>
            <w:tcW w:w="1077" w:type="dxa"/>
          </w:tcPr>
          <w:p>
            <w:pPr>
              <w:pStyle w:val="0"/>
            </w:pPr>
            <w:r>
              <w:rPr>
                <w:sz w:val="20"/>
              </w:rPr>
              <w:t xml:space="preserve">Задача 4</w:t>
            </w:r>
          </w:p>
        </w:tc>
        <w:tc>
          <w:tcPr>
            <w:gridSpan w:val="3"/>
            <w:tcW w:w="7994" w:type="dxa"/>
          </w:tcPr>
          <w:p>
            <w:pPr>
              <w:pStyle w:val="0"/>
            </w:pPr>
            <w:r>
              <w:rPr>
                <w:sz w:val="20"/>
              </w:rPr>
              <w:t xml:space="preserve">На бутилированной воде, произведенной в Кузбассе и экспортируемой в регионы или за границу, разместить слоган "Кузбасс - центр спортивного туризма Сибири"/"Кузбасс - сибирский центр спортивного туризма". Рекомендуется также расположить на упаковке товара изображение известного спортсмена из Кузбасса (посланника бренда)</w:t>
            </w:r>
          </w:p>
        </w:tc>
      </w:tr>
      <w:tr>
        <w:tc>
          <w:tcPr>
            <w:tcW w:w="1077" w:type="dxa"/>
          </w:tcPr>
          <w:p>
            <w:pPr>
              <w:pStyle w:val="0"/>
            </w:pPr>
            <w:r>
              <w:rPr>
                <w:sz w:val="20"/>
              </w:rPr>
              <w:t xml:space="preserve">1</w:t>
            </w:r>
          </w:p>
        </w:tc>
        <w:tc>
          <w:tcPr>
            <w:tcW w:w="4252" w:type="dxa"/>
          </w:tcPr>
          <w:p>
            <w:pPr>
              <w:pStyle w:val="0"/>
            </w:pPr>
            <w:r>
              <w:rPr>
                <w:sz w:val="20"/>
              </w:rPr>
              <w:t xml:space="preserve">Проработка вопроса с производителями бутилированной воды в Кемеровской области - Кузбассе</w:t>
            </w:r>
          </w:p>
        </w:tc>
        <w:tc>
          <w:tcPr>
            <w:tcW w:w="1077" w:type="dxa"/>
          </w:tcPr>
          <w:p>
            <w:pPr>
              <w:pStyle w:val="0"/>
              <w:jc w:val="center"/>
            </w:pPr>
            <w:r>
              <w:rPr>
                <w:sz w:val="20"/>
              </w:rPr>
              <w:t xml:space="preserve">2022 год</w:t>
            </w:r>
          </w:p>
        </w:tc>
        <w:tc>
          <w:tcPr>
            <w:tcW w:w="2665" w:type="dxa"/>
          </w:tcPr>
          <w:p>
            <w:pPr>
              <w:pStyle w:val="0"/>
              <w:jc w:val="center"/>
            </w:pPr>
            <w:r>
              <w:rPr>
                <w:sz w:val="20"/>
              </w:rPr>
              <w:t xml:space="preserve">Ариткулов А.В.</w:t>
            </w:r>
          </w:p>
        </w:tc>
      </w:tr>
      <w:tr>
        <w:tc>
          <w:tcPr>
            <w:tcW w:w="1077" w:type="dxa"/>
          </w:tcPr>
          <w:p>
            <w:pPr>
              <w:pStyle w:val="0"/>
            </w:pPr>
            <w:r>
              <w:rPr>
                <w:sz w:val="20"/>
              </w:rPr>
              <w:t xml:space="preserve">2</w:t>
            </w:r>
          </w:p>
        </w:tc>
        <w:tc>
          <w:tcPr>
            <w:tcW w:w="4252" w:type="dxa"/>
          </w:tcPr>
          <w:p>
            <w:pPr>
              <w:pStyle w:val="0"/>
            </w:pPr>
            <w:r>
              <w:rPr>
                <w:sz w:val="20"/>
              </w:rPr>
              <w:t xml:space="preserve">Подготовка и согласование кандидатуры известного кузбасского спортсмена</w:t>
            </w:r>
          </w:p>
        </w:tc>
        <w:tc>
          <w:tcPr>
            <w:tcW w:w="1077" w:type="dxa"/>
          </w:tcPr>
          <w:p>
            <w:pPr>
              <w:pStyle w:val="0"/>
              <w:jc w:val="center"/>
            </w:pPr>
            <w:r>
              <w:rPr>
                <w:sz w:val="20"/>
              </w:rPr>
              <w:t xml:space="preserve">2022 год</w:t>
            </w:r>
          </w:p>
        </w:tc>
        <w:tc>
          <w:tcPr>
            <w:tcW w:w="2665" w:type="dxa"/>
          </w:tcPr>
          <w:p>
            <w:pPr>
              <w:pStyle w:val="0"/>
              <w:jc w:val="center"/>
            </w:pPr>
            <w:r>
              <w:rPr>
                <w:sz w:val="20"/>
              </w:rPr>
              <w:t xml:space="preserve">Мяус С.А.</w:t>
            </w:r>
          </w:p>
        </w:tc>
      </w:tr>
      <w:tr>
        <w:tc>
          <w:tcPr>
            <w:tcW w:w="1077" w:type="dxa"/>
          </w:tcPr>
          <w:p>
            <w:pPr>
              <w:pStyle w:val="0"/>
            </w:pPr>
            <w:r>
              <w:rPr>
                <w:sz w:val="20"/>
              </w:rPr>
              <w:t xml:space="preserve">Задача 5</w:t>
            </w:r>
          </w:p>
        </w:tc>
        <w:tc>
          <w:tcPr>
            <w:gridSpan w:val="3"/>
            <w:tcW w:w="7994" w:type="dxa"/>
          </w:tcPr>
          <w:p>
            <w:pPr>
              <w:pStyle w:val="0"/>
            </w:pPr>
            <w:r>
              <w:rPr>
                <w:sz w:val="20"/>
              </w:rPr>
              <w:t xml:space="preserve">Интеграция туристических продуктов Кузбасса совместно с платформой KuzbassTrade</w:t>
            </w:r>
          </w:p>
        </w:tc>
      </w:tr>
      <w:tr>
        <w:tc>
          <w:tcPr>
            <w:tcW w:w="1077" w:type="dxa"/>
          </w:tcPr>
          <w:p>
            <w:pPr>
              <w:pStyle w:val="0"/>
            </w:pPr>
            <w:r>
              <w:rPr>
                <w:sz w:val="20"/>
              </w:rPr>
              <w:t xml:space="preserve">1</w:t>
            </w:r>
          </w:p>
        </w:tc>
        <w:tc>
          <w:tcPr>
            <w:tcW w:w="4252" w:type="dxa"/>
          </w:tcPr>
          <w:p>
            <w:pPr>
              <w:pStyle w:val="0"/>
            </w:pPr>
            <w:r>
              <w:rPr>
                <w:sz w:val="20"/>
              </w:rPr>
              <w:t xml:space="preserve">Включение регионального брендового маршрута в реализацию на платформе KuzbassTrade</w:t>
            </w:r>
          </w:p>
        </w:tc>
        <w:tc>
          <w:tcPr>
            <w:tcW w:w="1077" w:type="dxa"/>
          </w:tcPr>
          <w:p>
            <w:pPr>
              <w:pStyle w:val="0"/>
              <w:jc w:val="center"/>
            </w:pPr>
            <w:r>
              <w:rPr>
                <w:sz w:val="20"/>
              </w:rPr>
              <w:t xml:space="preserve">2022 год</w:t>
            </w:r>
          </w:p>
        </w:tc>
        <w:tc>
          <w:tcPr>
            <w:tcW w:w="2665" w:type="dxa"/>
          </w:tcPr>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Задача 6</w:t>
            </w:r>
          </w:p>
        </w:tc>
        <w:tc>
          <w:tcPr>
            <w:gridSpan w:val="3"/>
            <w:tcW w:w="7994" w:type="dxa"/>
          </w:tcPr>
          <w:p>
            <w:pPr>
              <w:pStyle w:val="0"/>
            </w:pPr>
            <w:r>
              <w:rPr>
                <w:sz w:val="20"/>
              </w:rPr>
              <w:t xml:space="preserve">Поддержка школьного и студенческого спортклубов и встраивание их в систему соревнований</w:t>
            </w:r>
          </w:p>
        </w:tc>
      </w:tr>
      <w:tr>
        <w:tc>
          <w:tcPr>
            <w:tcW w:w="1077" w:type="dxa"/>
          </w:tcPr>
          <w:p>
            <w:pPr>
              <w:pStyle w:val="0"/>
            </w:pPr>
            <w:r>
              <w:rPr>
                <w:sz w:val="20"/>
              </w:rPr>
              <w:t xml:space="preserve">1</w:t>
            </w:r>
          </w:p>
        </w:tc>
        <w:tc>
          <w:tcPr>
            <w:tcW w:w="4252" w:type="dxa"/>
          </w:tcPr>
          <w:p>
            <w:pPr>
              <w:pStyle w:val="0"/>
            </w:pPr>
            <w:r>
              <w:rPr>
                <w:sz w:val="20"/>
              </w:rPr>
              <w:t xml:space="preserve">Формирование Единого всероссийского перечня (реестра) школьных спортивных клубов</w:t>
            </w:r>
          </w:p>
        </w:tc>
        <w:tc>
          <w:tcPr>
            <w:tcW w:w="1077" w:type="dxa"/>
          </w:tcPr>
          <w:p>
            <w:pPr>
              <w:pStyle w:val="0"/>
              <w:jc w:val="center"/>
            </w:pPr>
            <w:r>
              <w:rPr>
                <w:sz w:val="20"/>
              </w:rPr>
              <w:t xml:space="preserve">2021 год</w:t>
            </w:r>
          </w:p>
        </w:tc>
        <w:tc>
          <w:tcPr>
            <w:tcW w:w="2665" w:type="dxa"/>
          </w:tcPr>
          <w:p>
            <w:pPr>
              <w:pStyle w:val="0"/>
              <w:jc w:val="center"/>
            </w:pPr>
            <w:r>
              <w:rPr>
                <w:sz w:val="20"/>
              </w:rPr>
              <w:t xml:space="preserve">Балакирева С.Ю.</w:t>
            </w:r>
          </w:p>
        </w:tc>
      </w:tr>
      <w:tr>
        <w:tc>
          <w:tcPr>
            <w:tcW w:w="1077" w:type="dxa"/>
          </w:tcPr>
          <w:p>
            <w:pPr>
              <w:pStyle w:val="0"/>
            </w:pPr>
            <w:r>
              <w:rPr>
                <w:sz w:val="20"/>
              </w:rPr>
              <w:t xml:space="preserve">2</w:t>
            </w:r>
          </w:p>
        </w:tc>
        <w:tc>
          <w:tcPr>
            <w:tcW w:w="4252" w:type="dxa"/>
          </w:tcPr>
          <w:p>
            <w:pPr>
              <w:pStyle w:val="0"/>
            </w:pPr>
            <w:r>
              <w:rPr>
                <w:sz w:val="20"/>
              </w:rPr>
              <w:t xml:space="preserve">Проведение регионального этапа Всероссийских соревнований Всероссийских спортивных игр школьных спортивных клубов</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Балакирева С.Ю.</w:t>
            </w:r>
          </w:p>
        </w:tc>
      </w:tr>
      <w:tr>
        <w:tc>
          <w:tcPr>
            <w:tcW w:w="1077" w:type="dxa"/>
          </w:tcPr>
          <w:p>
            <w:pPr>
              <w:pStyle w:val="0"/>
            </w:pPr>
            <w:r>
              <w:rPr>
                <w:sz w:val="20"/>
              </w:rPr>
              <w:t xml:space="preserve">Задача 7</w:t>
            </w:r>
          </w:p>
        </w:tc>
        <w:tc>
          <w:tcPr>
            <w:gridSpan w:val="3"/>
            <w:tcW w:w="7994" w:type="dxa"/>
          </w:tcPr>
          <w:p>
            <w:pPr>
              <w:pStyle w:val="0"/>
            </w:pPr>
            <w:r>
              <w:rPr>
                <w:sz w:val="20"/>
              </w:rPr>
              <w:t xml:space="preserve">Организация в Кузбассе международных соревнований по ездовому спорту - гонки на собачьих упряжках и приуроченной к ним международной кинологической выставки (проведение на ежегодной основе)</w:t>
            </w:r>
          </w:p>
        </w:tc>
      </w:tr>
      <w:tr>
        <w:tc>
          <w:tcPr>
            <w:tcW w:w="1077" w:type="dxa"/>
          </w:tcPr>
          <w:p>
            <w:pPr>
              <w:pStyle w:val="0"/>
            </w:pPr>
            <w:r>
              <w:rPr>
                <w:sz w:val="20"/>
              </w:rPr>
              <w:t xml:space="preserve">1</w:t>
            </w:r>
          </w:p>
        </w:tc>
        <w:tc>
          <w:tcPr>
            <w:tcW w:w="4252" w:type="dxa"/>
          </w:tcPr>
          <w:p>
            <w:pPr>
              <w:pStyle w:val="0"/>
            </w:pPr>
            <w:r>
              <w:rPr>
                <w:sz w:val="20"/>
              </w:rPr>
              <w:t xml:space="preserve">Проведение кузбасского лыжного марафона "Кузбасс-ски" по программе лыжных марафонов серии Russialoppet</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Мяус С.А.</w:t>
            </w:r>
          </w:p>
        </w:tc>
      </w:tr>
      <w:tr>
        <w:tc>
          <w:tcPr>
            <w:tcW w:w="1077" w:type="dxa"/>
          </w:tcPr>
          <w:p>
            <w:pPr>
              <w:pStyle w:val="0"/>
            </w:pPr>
            <w:r>
              <w:rPr>
                <w:sz w:val="20"/>
              </w:rPr>
              <w:t xml:space="preserve">Цель 2</w:t>
            </w:r>
          </w:p>
        </w:tc>
        <w:tc>
          <w:tcPr>
            <w:gridSpan w:val="3"/>
            <w:tcW w:w="7994" w:type="dxa"/>
          </w:tcPr>
          <w:p>
            <w:pPr>
              <w:pStyle w:val="0"/>
            </w:pPr>
            <w:r>
              <w:rPr>
                <w:sz w:val="20"/>
              </w:rPr>
              <w:t xml:space="preserve">Развитие спортивного туризма как инструмента всестороннего гармоничного развития личности (обучение, воспитание патриотических чувств к Родине, оздоровление населения)</w:t>
            </w:r>
          </w:p>
        </w:tc>
      </w:tr>
      <w:tr>
        <w:tc>
          <w:tcPr>
            <w:tcW w:w="1077" w:type="dxa"/>
          </w:tcPr>
          <w:p>
            <w:pPr>
              <w:pStyle w:val="0"/>
            </w:pPr>
            <w:r>
              <w:rPr>
                <w:sz w:val="20"/>
              </w:rPr>
              <w:t xml:space="preserve">Задача 1</w:t>
            </w:r>
          </w:p>
        </w:tc>
        <w:tc>
          <w:tcPr>
            <w:gridSpan w:val="3"/>
            <w:tcW w:w="7994" w:type="dxa"/>
          </w:tcPr>
          <w:p>
            <w:pPr>
              <w:pStyle w:val="0"/>
            </w:pPr>
            <w:r>
              <w:rPr>
                <w:sz w:val="20"/>
              </w:rPr>
              <w:t xml:space="preserve">Приобщение населения различных возрастных категорий к систематическим занятиям физической культурой и спортом, развитие спортивного туризма в рамках детско-юношеского туризма</w:t>
            </w:r>
          </w:p>
        </w:tc>
      </w:tr>
      <w:tr>
        <w:tc>
          <w:tcPr>
            <w:tcW w:w="1077" w:type="dxa"/>
          </w:tcPr>
          <w:p>
            <w:pPr>
              <w:pStyle w:val="0"/>
            </w:pPr>
            <w:r>
              <w:rPr>
                <w:sz w:val="20"/>
              </w:rPr>
              <w:t xml:space="preserve">1</w:t>
            </w:r>
          </w:p>
        </w:tc>
        <w:tc>
          <w:tcPr>
            <w:tcW w:w="4252" w:type="dxa"/>
          </w:tcPr>
          <w:p>
            <w:pPr>
              <w:pStyle w:val="0"/>
            </w:pPr>
            <w:r>
              <w:rPr>
                <w:sz w:val="20"/>
              </w:rPr>
              <w:t xml:space="preserve">Работа по организации детско-юношеского туризма</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Балакирева С.Ю.</w:t>
            </w:r>
          </w:p>
        </w:tc>
      </w:tr>
      <w:tr>
        <w:tc>
          <w:tcPr>
            <w:tcW w:w="1077" w:type="dxa"/>
          </w:tcPr>
          <w:p>
            <w:pPr>
              <w:pStyle w:val="0"/>
            </w:pPr>
            <w:r>
              <w:rPr>
                <w:sz w:val="20"/>
              </w:rPr>
              <w:t xml:space="preserve">2</w:t>
            </w:r>
          </w:p>
        </w:tc>
        <w:tc>
          <w:tcPr>
            <w:tcW w:w="4252" w:type="dxa"/>
          </w:tcPr>
          <w:p>
            <w:pPr>
              <w:pStyle w:val="0"/>
            </w:pPr>
            <w:r>
              <w:rPr>
                <w:sz w:val="20"/>
              </w:rPr>
              <w:t xml:space="preserve">Проведение всероссийских массовых спортивных мероприятий: "Лыжня России", "Российский Азимут", "Кросс нации"</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Мяус С.А.</w:t>
            </w:r>
          </w:p>
        </w:tc>
      </w:tr>
      <w:tr>
        <w:tc>
          <w:tcPr>
            <w:tcW w:w="1077" w:type="dxa"/>
          </w:tcPr>
          <w:p>
            <w:pPr>
              <w:pStyle w:val="0"/>
            </w:pPr>
            <w:r>
              <w:rPr>
                <w:sz w:val="20"/>
              </w:rPr>
              <w:t xml:space="preserve">Задача 2</w:t>
            </w:r>
          </w:p>
        </w:tc>
        <w:tc>
          <w:tcPr>
            <w:gridSpan w:val="3"/>
            <w:tcW w:w="7994" w:type="dxa"/>
          </w:tcPr>
          <w:p>
            <w:pPr>
              <w:pStyle w:val="0"/>
            </w:pPr>
            <w:r>
              <w:rPr>
                <w:sz w:val="20"/>
              </w:rPr>
              <w:t xml:space="preserve">Воспитание у молодого поколения кузбассовцев гражданственности и любви к Родине</w:t>
            </w:r>
          </w:p>
        </w:tc>
      </w:tr>
      <w:tr>
        <w:tc>
          <w:tcPr>
            <w:tcW w:w="1077" w:type="dxa"/>
          </w:tcPr>
          <w:p>
            <w:pPr>
              <w:pStyle w:val="0"/>
            </w:pPr>
            <w:r>
              <w:rPr>
                <w:sz w:val="20"/>
              </w:rPr>
              <w:t xml:space="preserve">1</w:t>
            </w:r>
          </w:p>
        </w:tc>
        <w:tc>
          <w:tcPr>
            <w:tcW w:w="4252" w:type="dxa"/>
          </w:tcPr>
          <w:p>
            <w:pPr>
              <w:pStyle w:val="0"/>
            </w:pPr>
            <w:r>
              <w:rPr>
                <w:sz w:val="20"/>
              </w:rPr>
              <w:t xml:space="preserve">Поддержка проекта "Вершины воинской славы"</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Балакирева С.Ю.</w:t>
            </w:r>
          </w:p>
          <w:p>
            <w:pPr>
              <w:pStyle w:val="0"/>
              <w:jc w:val="center"/>
            </w:pPr>
            <w:r>
              <w:rPr>
                <w:sz w:val="20"/>
              </w:rPr>
              <w:t xml:space="preserve">Союз "Кузбасская торгово-промышленная палата" (по согласованию)</w:t>
            </w:r>
          </w:p>
        </w:tc>
      </w:tr>
      <w:tr>
        <w:tc>
          <w:tcPr>
            <w:tcW w:w="1077" w:type="dxa"/>
          </w:tcPr>
          <w:p>
            <w:pPr>
              <w:pStyle w:val="0"/>
            </w:pPr>
            <w:r>
              <w:rPr>
                <w:sz w:val="20"/>
              </w:rPr>
              <w:t xml:space="preserve">Задача 3</w:t>
            </w:r>
          </w:p>
        </w:tc>
        <w:tc>
          <w:tcPr>
            <w:gridSpan w:val="3"/>
            <w:tcW w:w="7994" w:type="dxa"/>
          </w:tcPr>
          <w:p>
            <w:pPr>
              <w:pStyle w:val="0"/>
            </w:pPr>
            <w:r>
              <w:rPr>
                <w:sz w:val="20"/>
              </w:rPr>
              <w:t xml:space="preserve">Укрепление здоровья, формирование навыков здорового образа жизни (ЗОЖ)</w:t>
            </w:r>
          </w:p>
        </w:tc>
      </w:tr>
      <w:tr>
        <w:tc>
          <w:tcPr>
            <w:tcW w:w="1077" w:type="dxa"/>
          </w:tcPr>
          <w:p>
            <w:pPr>
              <w:pStyle w:val="0"/>
            </w:pPr>
            <w:r>
              <w:rPr>
                <w:sz w:val="20"/>
              </w:rPr>
              <w:t xml:space="preserve">1</w:t>
            </w:r>
          </w:p>
        </w:tc>
        <w:tc>
          <w:tcPr>
            <w:tcW w:w="4252" w:type="dxa"/>
          </w:tcPr>
          <w:p>
            <w:pPr>
              <w:pStyle w:val="0"/>
            </w:pPr>
            <w:r>
              <w:rPr>
                <w:sz w:val="20"/>
              </w:rPr>
              <w:t xml:space="preserve">Реализация проекта "Активное долголетие" для населения:</w:t>
            </w:r>
          </w:p>
          <w:p>
            <w:pPr>
              <w:pStyle w:val="0"/>
            </w:pPr>
            <w:r>
              <w:rPr>
                <w:sz w:val="20"/>
              </w:rPr>
              <w:t xml:space="preserve">мониторинг распространенности низкой физической активности среди лиц старше трудоспособного возраста путем анкетирования целевых групп; динамическое наблюдение за состоянием здоровья физически активных лиц старшего возраста; размещение тематической информации в средствах массовой информации: ТВ, радио, публикации в печати, социальных сетях по пропаганде физической активности среди лиц старшего возраста в соответствии с планом проекта; проведение творческих конкурсов и мастер-классов спортивной тематики среди лиц старшего возраста (в соответствии с планом мероприятий в школе здоровья)</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Беглов Д.Е.</w:t>
            </w:r>
          </w:p>
        </w:tc>
      </w:tr>
      <w:tr>
        <w:tc>
          <w:tcPr>
            <w:tcW w:w="1077" w:type="dxa"/>
          </w:tcPr>
          <w:p>
            <w:pPr>
              <w:pStyle w:val="0"/>
            </w:pPr>
            <w:r>
              <w:rPr>
                <w:sz w:val="20"/>
              </w:rPr>
              <w:t xml:space="preserve">Цель 3</w:t>
            </w:r>
          </w:p>
        </w:tc>
        <w:tc>
          <w:tcPr>
            <w:gridSpan w:val="3"/>
            <w:tcW w:w="7994" w:type="dxa"/>
          </w:tcPr>
          <w:p>
            <w:pPr>
              <w:pStyle w:val="0"/>
            </w:pPr>
            <w:r>
              <w:rPr>
                <w:sz w:val="20"/>
              </w:rPr>
              <w:t xml:space="preserve">Продвижение природно-рекреационного потенциала Кузбасса, его коммерциализация в виде турпродукта, ориентированного на межрегиональный и национальный уровень и отвечающего тренду на ЗОЖ</w:t>
            </w:r>
          </w:p>
        </w:tc>
      </w:tr>
      <w:tr>
        <w:tc>
          <w:tcPr>
            <w:tcW w:w="1077" w:type="dxa"/>
          </w:tcPr>
          <w:p>
            <w:pPr>
              <w:pStyle w:val="0"/>
            </w:pPr>
            <w:r>
              <w:rPr>
                <w:sz w:val="20"/>
              </w:rPr>
              <w:t xml:space="preserve">Задача 1</w:t>
            </w:r>
          </w:p>
        </w:tc>
        <w:tc>
          <w:tcPr>
            <w:gridSpan w:val="3"/>
            <w:tcW w:w="7994" w:type="dxa"/>
          </w:tcPr>
          <w:p>
            <w:pPr>
              <w:pStyle w:val="0"/>
            </w:pPr>
            <w:r>
              <w:rPr>
                <w:sz w:val="20"/>
              </w:rPr>
              <w:t xml:space="preserve">Формирование профессионального сообщества спортивно-туристского движения Кузбасса (клубы, тренеры, спортсмены, туристы)</w:t>
            </w:r>
          </w:p>
        </w:tc>
      </w:tr>
      <w:tr>
        <w:tc>
          <w:tcPr>
            <w:tcW w:w="1077" w:type="dxa"/>
          </w:tcPr>
          <w:p>
            <w:pPr>
              <w:pStyle w:val="0"/>
            </w:pPr>
            <w:r>
              <w:rPr>
                <w:sz w:val="20"/>
              </w:rPr>
              <w:t xml:space="preserve">1</w:t>
            </w:r>
          </w:p>
        </w:tc>
        <w:tc>
          <w:tcPr>
            <w:tcW w:w="4252" w:type="dxa"/>
          </w:tcPr>
          <w:p>
            <w:pPr>
              <w:pStyle w:val="0"/>
            </w:pPr>
            <w:r>
              <w:rPr>
                <w:sz w:val="20"/>
              </w:rPr>
              <w:t xml:space="preserve">Создание и функционирование комитета по развитию спорта Кузбасской торгово-промышленной палаты</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Союз "Кузбасская торгово-промышленная палата" (по согласованию)</w:t>
            </w:r>
          </w:p>
        </w:tc>
      </w:tr>
      <w:tr>
        <w:tc>
          <w:tcPr>
            <w:tcW w:w="1077" w:type="dxa"/>
          </w:tcPr>
          <w:p>
            <w:pPr>
              <w:pStyle w:val="0"/>
            </w:pPr>
            <w:r>
              <w:rPr>
                <w:sz w:val="20"/>
              </w:rPr>
              <w:t xml:space="preserve">Задача 2</w:t>
            </w:r>
          </w:p>
        </w:tc>
        <w:tc>
          <w:tcPr>
            <w:gridSpan w:val="3"/>
            <w:tcW w:w="7994" w:type="dxa"/>
          </w:tcPr>
          <w:p>
            <w:pPr>
              <w:pStyle w:val="0"/>
            </w:pPr>
            <w:r>
              <w:rPr>
                <w:sz w:val="20"/>
              </w:rPr>
              <w:t xml:space="preserve">Оптимизация модели финансирования туристского сектора (строительство инфраструктуры) - привлечение крупных сетевых нетуристских компаний на основе государственно-частного партнерства</w:t>
            </w:r>
          </w:p>
        </w:tc>
      </w:tr>
      <w:tr>
        <w:tc>
          <w:tcPr>
            <w:tcW w:w="1077" w:type="dxa"/>
          </w:tcPr>
          <w:p>
            <w:pPr>
              <w:pStyle w:val="0"/>
            </w:pPr>
            <w:r>
              <w:rPr>
                <w:sz w:val="20"/>
              </w:rPr>
              <w:t xml:space="preserve">1</w:t>
            </w:r>
          </w:p>
        </w:tc>
        <w:tc>
          <w:tcPr>
            <w:tcW w:w="4252" w:type="dxa"/>
          </w:tcPr>
          <w:p>
            <w:pPr>
              <w:pStyle w:val="0"/>
            </w:pPr>
            <w:r>
              <w:rPr>
                <w:sz w:val="20"/>
              </w:rPr>
              <w:t xml:space="preserve">Строительство объектов, предусмотренных комплексной </w:t>
            </w:r>
            <w:hyperlink w:history="0" r:id="rId56" w:tooltip="Постановление Правительства Кемеровской области - Кузбасса от 22.04.2020 N 249 (ред. от 30.06.2023) &quot;О комплексной программе Кемеровской области - Кузбасса &quot;Развитие спортивно-туристического комплекса &quot;Шерегеш&quot; и горнолыжно-туристического комплекса &quot;Танай&quot; на 2020 - 2030 годы&quot; {КонсультантПлюс}">
              <w:r>
                <w:rPr>
                  <w:sz w:val="20"/>
                  <w:color w:val="0000ff"/>
                </w:rPr>
                <w:t xml:space="preserve">программой</w:t>
              </w:r>
            </w:hyperlink>
            <w:r>
              <w:rPr>
                <w:sz w:val="20"/>
              </w:rPr>
              <w:t xml:space="preserve"> Кемеровской области - Кузбасса "Развитие спортивно-туристического комплекса "Шерегеш" на 2020 - 2025 годы, утвержденной постановлением Правительства Кемеровской области - Кузбасса от 22.04.2020 N 249</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Латышенко Е.П.</w:t>
            </w:r>
          </w:p>
        </w:tc>
      </w:tr>
      <w:tr>
        <w:tc>
          <w:tcPr>
            <w:tcW w:w="1077" w:type="dxa"/>
          </w:tcPr>
          <w:p>
            <w:pPr>
              <w:pStyle w:val="0"/>
            </w:pPr>
            <w:r>
              <w:rPr>
                <w:sz w:val="20"/>
              </w:rPr>
              <w:t xml:space="preserve">Задача 3</w:t>
            </w:r>
          </w:p>
        </w:tc>
        <w:tc>
          <w:tcPr>
            <w:gridSpan w:val="3"/>
            <w:tcW w:w="7994" w:type="dxa"/>
          </w:tcPr>
          <w:p>
            <w:pPr>
              <w:pStyle w:val="0"/>
            </w:pPr>
            <w:r>
              <w:rPr>
                <w:sz w:val="20"/>
              </w:rPr>
              <w:t xml:space="preserve">Развитие выставочно-ярмарочной деятельности (ВЯД) по направлению "Спортивный туризм", активные виды отдыха и досуга</w:t>
            </w:r>
          </w:p>
        </w:tc>
      </w:tr>
      <w:tr>
        <w:tc>
          <w:tcPr>
            <w:tcW w:w="1077" w:type="dxa"/>
          </w:tcPr>
          <w:p>
            <w:pPr>
              <w:pStyle w:val="0"/>
            </w:pPr>
            <w:r>
              <w:rPr>
                <w:sz w:val="20"/>
              </w:rPr>
              <w:t xml:space="preserve">1</w:t>
            </w:r>
          </w:p>
        </w:tc>
        <w:tc>
          <w:tcPr>
            <w:tcW w:w="4252" w:type="dxa"/>
          </w:tcPr>
          <w:p>
            <w:pPr>
              <w:pStyle w:val="0"/>
            </w:pPr>
            <w:r>
              <w:rPr>
                <w:sz w:val="20"/>
              </w:rPr>
              <w:t xml:space="preserve">VI Кузбасский форум туризма и активного отдыха</w:t>
            </w:r>
          </w:p>
        </w:tc>
        <w:tc>
          <w:tcPr>
            <w:tcW w:w="1077" w:type="dxa"/>
          </w:tcPr>
          <w:p>
            <w:pPr>
              <w:pStyle w:val="0"/>
              <w:jc w:val="center"/>
            </w:pPr>
            <w:r>
              <w:rPr>
                <w:sz w:val="20"/>
              </w:rPr>
              <w:t xml:space="preserve">2021 год</w:t>
            </w:r>
          </w:p>
        </w:tc>
        <w:tc>
          <w:tcPr>
            <w:tcW w:w="2665" w:type="dxa"/>
          </w:tcPr>
          <w:p>
            <w:pPr>
              <w:pStyle w:val="0"/>
              <w:jc w:val="center"/>
            </w:pPr>
            <w:r>
              <w:rPr>
                <w:sz w:val="20"/>
              </w:rPr>
              <w:t xml:space="preserve">ООО "Кузбасская ярмарка" (по согласованию)</w:t>
            </w:r>
          </w:p>
        </w:tc>
      </w:tr>
      <w:tr>
        <w:tc>
          <w:tcPr>
            <w:tcW w:w="1077" w:type="dxa"/>
          </w:tcPr>
          <w:p>
            <w:pPr>
              <w:pStyle w:val="0"/>
            </w:pPr>
            <w:r>
              <w:rPr>
                <w:sz w:val="20"/>
              </w:rPr>
              <w:t xml:space="preserve">Цель 4</w:t>
            </w:r>
          </w:p>
        </w:tc>
        <w:tc>
          <w:tcPr>
            <w:gridSpan w:val="3"/>
            <w:tcW w:w="7994" w:type="dxa"/>
          </w:tcPr>
          <w:p>
            <w:pPr>
              <w:pStyle w:val="0"/>
            </w:pPr>
            <w:r>
              <w:rPr>
                <w:sz w:val="20"/>
              </w:rPr>
              <w:t xml:space="preserve">Развитие снегоходного туризма</w:t>
            </w:r>
          </w:p>
        </w:tc>
      </w:tr>
      <w:tr>
        <w:tc>
          <w:tcPr>
            <w:tcW w:w="1077" w:type="dxa"/>
          </w:tcPr>
          <w:p>
            <w:pPr>
              <w:pStyle w:val="0"/>
            </w:pPr>
            <w:r>
              <w:rPr>
                <w:sz w:val="20"/>
              </w:rPr>
              <w:t xml:space="preserve">Задача 1</w:t>
            </w:r>
          </w:p>
        </w:tc>
        <w:tc>
          <w:tcPr>
            <w:gridSpan w:val="3"/>
            <w:tcW w:w="7994" w:type="dxa"/>
          </w:tcPr>
          <w:p>
            <w:pPr>
              <w:pStyle w:val="0"/>
            </w:pPr>
            <w:r>
              <w:rPr>
                <w:sz w:val="20"/>
              </w:rPr>
              <w:t xml:space="preserve">Разработка программы развития снегоходного и мотовездеходного туризма, корректировка закона о снегоходном туризме в соответствии с потребностями отрасли</w:t>
            </w:r>
          </w:p>
        </w:tc>
      </w:tr>
      <w:tr>
        <w:tc>
          <w:tcPr>
            <w:tcW w:w="1077" w:type="dxa"/>
          </w:tcPr>
          <w:p>
            <w:pPr>
              <w:pStyle w:val="0"/>
            </w:pPr>
            <w:r>
              <w:rPr>
                <w:sz w:val="20"/>
              </w:rPr>
              <w:t xml:space="preserve">1</w:t>
            </w:r>
          </w:p>
        </w:tc>
        <w:tc>
          <w:tcPr>
            <w:tcW w:w="4252" w:type="dxa"/>
          </w:tcPr>
          <w:p>
            <w:pPr>
              <w:pStyle w:val="0"/>
            </w:pPr>
            <w:r>
              <w:rPr>
                <w:sz w:val="20"/>
              </w:rPr>
              <w:t xml:space="preserve">Взаимодействие с федеральными органами власти по внесению изменений в нормативные правовые акты, регулирующие вопросы снегоходного туризма</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Латышенко Е.П.</w:t>
            </w:r>
          </w:p>
        </w:tc>
      </w:tr>
      <w:tr>
        <w:tc>
          <w:tcPr>
            <w:tcW w:w="1077" w:type="dxa"/>
          </w:tcPr>
          <w:p>
            <w:pPr>
              <w:pStyle w:val="0"/>
            </w:pPr>
            <w:r>
              <w:rPr>
                <w:sz w:val="20"/>
              </w:rPr>
              <w:t xml:space="preserve">2</w:t>
            </w:r>
          </w:p>
        </w:tc>
        <w:tc>
          <w:tcPr>
            <w:tcW w:w="4252" w:type="dxa"/>
          </w:tcPr>
          <w:p>
            <w:pPr>
              <w:pStyle w:val="0"/>
            </w:pPr>
            <w:r>
              <w:rPr>
                <w:sz w:val="20"/>
              </w:rPr>
              <w:t xml:space="preserve">Реализация пилотного проекта по развитию снегоходного туризма в Кузбассе</w:t>
            </w:r>
          </w:p>
        </w:tc>
        <w:tc>
          <w:tcPr>
            <w:tcW w:w="1077" w:type="dxa"/>
          </w:tcPr>
          <w:p>
            <w:pPr>
              <w:pStyle w:val="0"/>
              <w:jc w:val="center"/>
            </w:pPr>
            <w:r>
              <w:rPr>
                <w:sz w:val="20"/>
              </w:rPr>
              <w:t xml:space="preserve">2021 год</w:t>
            </w:r>
          </w:p>
        </w:tc>
        <w:tc>
          <w:tcPr>
            <w:tcW w:w="2665" w:type="dxa"/>
          </w:tcPr>
          <w:p>
            <w:pPr>
              <w:pStyle w:val="0"/>
              <w:jc w:val="center"/>
            </w:pPr>
            <w:r>
              <w:rPr>
                <w:sz w:val="20"/>
              </w:rPr>
              <w:t xml:space="preserve">Латышенко Е.П.</w:t>
            </w:r>
          </w:p>
        </w:tc>
      </w:tr>
      <w:tr>
        <w:tc>
          <w:tcPr>
            <w:tcW w:w="1077" w:type="dxa"/>
          </w:tcPr>
          <w:p>
            <w:pPr>
              <w:pStyle w:val="0"/>
            </w:pPr>
            <w:r>
              <w:rPr>
                <w:sz w:val="20"/>
              </w:rPr>
              <w:t xml:space="preserve">Задача 2</w:t>
            </w:r>
          </w:p>
        </w:tc>
        <w:tc>
          <w:tcPr>
            <w:gridSpan w:val="3"/>
            <w:tcW w:w="7994" w:type="dxa"/>
          </w:tcPr>
          <w:p>
            <w:pPr>
              <w:pStyle w:val="0"/>
            </w:pPr>
            <w:r>
              <w:rPr>
                <w:sz w:val="20"/>
              </w:rPr>
              <w:t xml:space="preserve">Построение инфраструктурного обеспечения отрасли, в т.ч. обучение инструкторов</w:t>
            </w:r>
          </w:p>
        </w:tc>
      </w:tr>
      <w:tr>
        <w:tc>
          <w:tcPr>
            <w:tcW w:w="1077" w:type="dxa"/>
          </w:tcPr>
          <w:p>
            <w:pPr>
              <w:pStyle w:val="0"/>
            </w:pPr>
            <w:r>
              <w:rPr>
                <w:sz w:val="20"/>
              </w:rPr>
              <w:t xml:space="preserve">1</w:t>
            </w:r>
          </w:p>
        </w:tc>
        <w:tc>
          <w:tcPr>
            <w:tcW w:w="4252" w:type="dxa"/>
          </w:tcPr>
          <w:p>
            <w:pPr>
              <w:pStyle w:val="0"/>
            </w:pPr>
            <w:r>
              <w:rPr>
                <w:sz w:val="20"/>
              </w:rPr>
              <w:t xml:space="preserve">Проведение конкурсного отбора претендентов на предоставление субсидий социально ориентированным некоммерческим организациям, не являющимся государственными учреждениями Кемеровской области - Кузбасса, для реализации мероприятий в сфере туризма</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Латышенко Е.П.</w:t>
            </w:r>
          </w:p>
        </w:tc>
      </w:tr>
      <w:tr>
        <w:tc>
          <w:tcPr>
            <w:tcW w:w="1077" w:type="dxa"/>
          </w:tcPr>
          <w:p>
            <w:pPr>
              <w:pStyle w:val="0"/>
            </w:pPr>
            <w:r>
              <w:rPr>
                <w:sz w:val="20"/>
              </w:rPr>
              <w:t xml:space="preserve">Результаты</w:t>
            </w:r>
          </w:p>
        </w:tc>
        <w:tc>
          <w:tcPr>
            <w:gridSpan w:val="3"/>
            <w:tcW w:w="7994" w:type="dxa"/>
          </w:tcPr>
          <w:p>
            <w:pPr>
              <w:pStyle w:val="0"/>
            </w:pPr>
            <w:r>
              <w:rPr>
                <w:sz w:val="20"/>
              </w:rPr>
              <w:t xml:space="preserve">1. Развита сеть библиотек Кузбасса и осуществлена их диджитализация.</w:t>
            </w:r>
          </w:p>
          <w:p>
            <w:pPr>
              <w:pStyle w:val="0"/>
            </w:pPr>
            <w:r>
              <w:rPr>
                <w:sz w:val="20"/>
              </w:rPr>
              <w:t xml:space="preserve">2. Библиотеки Кузбасса оснащены современными средствами хранения, поиска и предоставления информации.</w:t>
            </w:r>
          </w:p>
          <w:p>
            <w:pPr>
              <w:pStyle w:val="0"/>
            </w:pPr>
            <w:r>
              <w:rPr>
                <w:sz w:val="20"/>
              </w:rPr>
              <w:t xml:space="preserve">3. Создание первой в России электронной библиотеки по туризму и спорту.</w:t>
            </w:r>
          </w:p>
          <w:p>
            <w:pPr>
              <w:pStyle w:val="0"/>
            </w:pPr>
            <w:r>
              <w:rPr>
                <w:sz w:val="20"/>
              </w:rPr>
              <w:t xml:space="preserve">4. Проведение ежегодного фестиваля "Сибирский характер", а также иных аутентичных событийных мероприятий.</w:t>
            </w:r>
          </w:p>
          <w:p>
            <w:pPr>
              <w:pStyle w:val="0"/>
            </w:pPr>
            <w:r>
              <w:rPr>
                <w:sz w:val="20"/>
              </w:rPr>
              <w:t xml:space="preserve">5. Разработаны программы развития туризма в природных парках Кузбасса (обустройство туристских троп и разработка турмаршрутов).</w:t>
            </w:r>
          </w:p>
          <w:p>
            <w:pPr>
              <w:pStyle w:val="0"/>
            </w:pPr>
            <w:r>
              <w:rPr>
                <w:sz w:val="20"/>
              </w:rPr>
              <w:t xml:space="preserve">6. Организованы туристские форумы международного, национального, межрегионального и регионального уровней с привлечением представителей Ростуризма, АТОР, Российского союза туриндустрии, международных организации по туризму и путешествиям</w:t>
            </w:r>
          </w:p>
        </w:tc>
      </w:tr>
      <w:tr>
        <w:tc>
          <w:tcPr>
            <w:gridSpan w:val="4"/>
            <w:tcW w:w="9071" w:type="dxa"/>
          </w:tcPr>
          <w:p>
            <w:pPr>
              <w:pStyle w:val="0"/>
              <w:outlineLvl w:val="3"/>
              <w:jc w:val="center"/>
            </w:pPr>
            <w:r>
              <w:rPr>
                <w:sz w:val="20"/>
              </w:rPr>
              <w:t xml:space="preserve">II этап (2023 - 2025 годы)</w:t>
            </w:r>
          </w:p>
        </w:tc>
      </w:tr>
      <w:tr>
        <w:tc>
          <w:tcPr>
            <w:gridSpan w:val="4"/>
            <w:tcW w:w="9071" w:type="dxa"/>
          </w:tcPr>
          <w:p>
            <w:pPr>
              <w:pStyle w:val="0"/>
              <w:jc w:val="center"/>
            </w:pPr>
            <w:r>
              <w:rPr>
                <w:sz w:val="20"/>
              </w:rPr>
              <w:t xml:space="preserve">Подприоритет N 1 "Кузбасс - центр притяжения талантливых людей"</w:t>
            </w:r>
          </w:p>
        </w:tc>
      </w:tr>
      <w:tr>
        <w:tc>
          <w:tcPr>
            <w:tcW w:w="1077" w:type="dxa"/>
          </w:tcPr>
          <w:p>
            <w:pPr>
              <w:pStyle w:val="0"/>
            </w:pPr>
            <w:r>
              <w:rPr>
                <w:sz w:val="20"/>
              </w:rPr>
              <w:t xml:space="preserve">Цель 1</w:t>
            </w:r>
          </w:p>
        </w:tc>
        <w:tc>
          <w:tcPr>
            <w:gridSpan w:val="3"/>
            <w:tcW w:w="7994" w:type="dxa"/>
          </w:tcPr>
          <w:p>
            <w:pPr>
              <w:pStyle w:val="0"/>
            </w:pPr>
            <w:r>
              <w:rPr>
                <w:sz w:val="20"/>
              </w:rPr>
              <w:t xml:space="preserve">Развитие и трансформация формата работы сети библиотек Кузбасса</w:t>
            </w:r>
          </w:p>
        </w:tc>
      </w:tr>
      <w:tr>
        <w:tc>
          <w:tcPr>
            <w:tcW w:w="1077" w:type="dxa"/>
          </w:tcPr>
          <w:p>
            <w:pPr>
              <w:pStyle w:val="0"/>
            </w:pPr>
            <w:r>
              <w:rPr>
                <w:sz w:val="20"/>
              </w:rPr>
              <w:t xml:space="preserve">Задача 1</w:t>
            </w:r>
          </w:p>
        </w:tc>
        <w:tc>
          <w:tcPr>
            <w:gridSpan w:val="3"/>
            <w:tcW w:w="7994" w:type="dxa"/>
          </w:tcPr>
          <w:p>
            <w:pPr>
              <w:pStyle w:val="0"/>
            </w:pPr>
            <w:r>
              <w:rPr>
                <w:sz w:val="20"/>
              </w:rPr>
              <w:t xml:space="preserve">Оснащение библиотек современными средствами хранения, поиска и предоставления информации: информационно-телекоммуникационная сеть "Интернет", новейшее компьютерное оборудование, доступ к отечественным и международным электронным библиотекам, лекционным занятиям и мультимедийным материалам ведущих отечественных и зарубежных вузов</w:t>
            </w:r>
          </w:p>
        </w:tc>
      </w:tr>
      <w:tr>
        <w:tc>
          <w:tcPr>
            <w:tcW w:w="1077" w:type="dxa"/>
          </w:tcPr>
          <w:p>
            <w:pPr>
              <w:pStyle w:val="0"/>
            </w:pPr>
            <w:r>
              <w:rPr>
                <w:sz w:val="20"/>
              </w:rPr>
              <w:t xml:space="preserve">1</w:t>
            </w:r>
          </w:p>
        </w:tc>
        <w:tc>
          <w:tcPr>
            <w:tcW w:w="4252" w:type="dxa"/>
          </w:tcPr>
          <w:p>
            <w:pPr>
              <w:pStyle w:val="0"/>
            </w:pPr>
            <w:r>
              <w:rPr>
                <w:sz w:val="20"/>
              </w:rPr>
              <w:t xml:space="preserve">Организация облачной платформы на базе ГАУК "Государственная научная библиотека Кузбасса им. В.Д.Федорова" для консолидации информационных ресурсов библиотек Кемеровской области - Кузбасса на едином технологическом решении OPAC-CLOBAL (с обеспечением информационной безопасности информационных ресурсов, в том числе находящихся в сфере действия авторского права)</w:t>
            </w:r>
          </w:p>
        </w:tc>
        <w:tc>
          <w:tcPr>
            <w:tcW w:w="1077" w:type="dxa"/>
          </w:tcPr>
          <w:p>
            <w:pPr>
              <w:pStyle w:val="0"/>
              <w:jc w:val="center"/>
            </w:pPr>
            <w:r>
              <w:rPr>
                <w:sz w:val="20"/>
              </w:rPr>
              <w:t xml:space="preserve">2023 год</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2</w:t>
            </w:r>
          </w:p>
        </w:tc>
        <w:tc>
          <w:tcPr>
            <w:tcW w:w="4252" w:type="dxa"/>
          </w:tcPr>
          <w:p>
            <w:pPr>
              <w:pStyle w:val="0"/>
            </w:pPr>
            <w:r>
              <w:rPr>
                <w:sz w:val="20"/>
              </w:rPr>
              <w:t xml:space="preserve">Модернизация программно-аппаратного комплекса читальных залов электронной библиотеки Кемеровской области - Кузбасса в соответствии с современным уровнем технологического развития для обеспечения "кустового" доступа к лицензионным электронным ресурсам</w:t>
            </w:r>
          </w:p>
        </w:tc>
        <w:tc>
          <w:tcPr>
            <w:tcW w:w="1077" w:type="dxa"/>
          </w:tcPr>
          <w:p>
            <w:pPr>
              <w:pStyle w:val="0"/>
              <w:jc w:val="center"/>
            </w:pPr>
            <w:r>
              <w:rPr>
                <w:sz w:val="20"/>
              </w:rPr>
              <w:t xml:space="preserve">2023 год</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3</w:t>
            </w:r>
          </w:p>
        </w:tc>
        <w:tc>
          <w:tcPr>
            <w:tcW w:w="4252" w:type="dxa"/>
          </w:tcPr>
          <w:p>
            <w:pPr>
              <w:pStyle w:val="0"/>
            </w:pPr>
            <w:r>
              <w:rPr>
                <w:sz w:val="20"/>
              </w:rPr>
              <w:t xml:space="preserve">Создание сети мультимедийных залов на базе муниципальных модельных библиотек нового поколения и центральных публичных библиотек муниципальных образований Кемеровской области - Кузбасса с возможностями организации онлайн-мероприятий</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4</w:t>
            </w:r>
          </w:p>
        </w:tc>
        <w:tc>
          <w:tcPr>
            <w:tcW w:w="4252" w:type="dxa"/>
          </w:tcPr>
          <w:p>
            <w:pPr>
              <w:pStyle w:val="0"/>
            </w:pPr>
            <w:r>
              <w:rPr>
                <w:sz w:val="20"/>
              </w:rPr>
              <w:t xml:space="preserve">Создание электронной библиотеки изданий адаптивных форматов для незрячих и слабовидящих "Краеведение Кузбасса" на базе ГКУ "Государственная специализированная библиотека Кузбасса для незрячих и слабовидящих"</w:t>
            </w:r>
          </w:p>
        </w:tc>
        <w:tc>
          <w:tcPr>
            <w:tcW w:w="1077" w:type="dxa"/>
          </w:tcPr>
          <w:p>
            <w:pPr>
              <w:pStyle w:val="0"/>
              <w:jc w:val="center"/>
            </w:pPr>
            <w:r>
              <w:rPr>
                <w:sz w:val="20"/>
              </w:rPr>
              <w:t xml:space="preserve">2023 год</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5</w:t>
            </w:r>
          </w:p>
        </w:tc>
        <w:tc>
          <w:tcPr>
            <w:tcW w:w="4252" w:type="dxa"/>
          </w:tcPr>
          <w:p>
            <w:pPr>
              <w:pStyle w:val="0"/>
            </w:pPr>
            <w:r>
              <w:rPr>
                <w:sz w:val="20"/>
              </w:rPr>
              <w:t xml:space="preserve">Информационно-методическая поддержка сотрудниками библиотек Кемеровской области - Кузбасса студенческих инициатив (в том числе в рамках дипломных работ)</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6</w:t>
            </w:r>
          </w:p>
        </w:tc>
        <w:tc>
          <w:tcPr>
            <w:tcW w:w="4252" w:type="dxa"/>
          </w:tcPr>
          <w:p>
            <w:pPr>
              <w:pStyle w:val="0"/>
            </w:pPr>
            <w:r>
              <w:rPr>
                <w:sz w:val="20"/>
              </w:rPr>
              <w:t xml:space="preserve">Организация доступа к отечественным и зарубежным медицинским БД и электронным библиотекам (ЭБС "Консультант Врача", BookUp с мультимедийными материалами, ЭБС "Медицинская библиотека MEDLIB.RU издательства "МИА"), Znanium.com, к полнотекстовым зарубежным электронным ресурсам издательств Springer Nature и Elsevier (при поддержке РФФИ).</w:t>
            </w:r>
          </w:p>
          <w:p>
            <w:pPr>
              <w:pStyle w:val="0"/>
            </w:pPr>
            <w:r>
              <w:rPr>
                <w:sz w:val="20"/>
              </w:rPr>
              <w:t xml:space="preserve">Электронный ресурс собственной генерации: Web-кабинет для медицинских специалистов Кемеровской области - Кузбасса. Предоставление доступа к читальному залу Национальной электронной библиотеки</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Беглов Д.Е.</w:t>
            </w:r>
          </w:p>
        </w:tc>
      </w:tr>
      <w:tr>
        <w:tc>
          <w:tcPr>
            <w:tcW w:w="1077" w:type="dxa"/>
          </w:tcPr>
          <w:p>
            <w:pPr>
              <w:pStyle w:val="0"/>
            </w:pPr>
            <w:r>
              <w:rPr>
                <w:sz w:val="20"/>
              </w:rPr>
              <w:t xml:space="preserve">Задача 2</w:t>
            </w:r>
          </w:p>
        </w:tc>
        <w:tc>
          <w:tcPr>
            <w:gridSpan w:val="3"/>
            <w:tcW w:w="7994" w:type="dxa"/>
          </w:tcPr>
          <w:p>
            <w:pPr>
              <w:pStyle w:val="0"/>
            </w:pPr>
            <w:r>
              <w:rPr>
                <w:sz w:val="20"/>
              </w:rPr>
              <w:t xml:space="preserve">Организация в пространстве библиотек инновационных лабораторий, в которых на основе тесного сотрудничества с учебными заведениями изучаются актуальные проблемы современной науки посредством экспериментов, решения кейсов и др.</w:t>
            </w:r>
          </w:p>
        </w:tc>
      </w:tr>
      <w:tr>
        <w:tc>
          <w:tcPr>
            <w:tcW w:w="1077" w:type="dxa"/>
          </w:tcPr>
          <w:p>
            <w:pPr>
              <w:pStyle w:val="0"/>
            </w:pPr>
            <w:r>
              <w:rPr>
                <w:sz w:val="20"/>
              </w:rPr>
              <w:t xml:space="preserve">1</w:t>
            </w:r>
          </w:p>
        </w:tc>
        <w:tc>
          <w:tcPr>
            <w:tcW w:w="4252" w:type="dxa"/>
          </w:tcPr>
          <w:p>
            <w:pPr>
              <w:pStyle w:val="0"/>
            </w:pPr>
            <w:r>
              <w:rPr>
                <w:sz w:val="20"/>
              </w:rPr>
              <w:t xml:space="preserve">Создание центра невизуального восприятия искусства на базе ГКУ "Государственная специализированная библиотека Кузбасса для незрячих и слабовидящих"</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2</w:t>
            </w:r>
          </w:p>
        </w:tc>
        <w:tc>
          <w:tcPr>
            <w:tcW w:w="4252" w:type="dxa"/>
          </w:tcPr>
          <w:p>
            <w:pPr>
              <w:pStyle w:val="0"/>
            </w:pPr>
            <w:r>
              <w:rPr>
                <w:sz w:val="20"/>
              </w:rPr>
              <w:t xml:space="preserve">Заключение соглашений с образовательными организациями для ведения совместной деятельности по популяризации научных знаний на библиотечных площадках "Открытая наука"</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3</w:t>
            </w:r>
          </w:p>
        </w:tc>
        <w:tc>
          <w:tcPr>
            <w:tcW w:w="4252" w:type="dxa"/>
          </w:tcPr>
          <w:p>
            <w:pPr>
              <w:pStyle w:val="0"/>
            </w:pPr>
            <w:r>
              <w:rPr>
                <w:sz w:val="20"/>
              </w:rPr>
              <w:t xml:space="preserve">Создание на базе ГАУК "Государственная научная библиотека Кузбасса В.Д.Федорова" профи-клуба "Неформальная наука" (интерактивные встречи с представителями разных профессий)</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4</w:t>
            </w:r>
          </w:p>
        </w:tc>
        <w:tc>
          <w:tcPr>
            <w:tcW w:w="4252" w:type="dxa"/>
          </w:tcPr>
          <w:p>
            <w:pPr>
              <w:pStyle w:val="0"/>
            </w:pPr>
            <w:r>
              <w:rPr>
                <w:sz w:val="20"/>
              </w:rPr>
              <w:t xml:space="preserve">Заключение соглашений с детскими технопарками "Кванториум", Кузбасским центром по работе с одаренными детьми "Сириус.Кузбасс", реализующими инновационные проекты, рассчитанные на одаренных, интеллектуально развитых детей, на организацию и проведение в помещениях библиотек в режиме реального времени и при помощи интернет-трансляций лекций и иных занятий, ориентированных на целевую аудиторию</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5</w:t>
            </w:r>
          </w:p>
        </w:tc>
        <w:tc>
          <w:tcPr>
            <w:tcW w:w="4252" w:type="dxa"/>
          </w:tcPr>
          <w:p>
            <w:pPr>
              <w:pStyle w:val="0"/>
            </w:pPr>
            <w:r>
              <w:rPr>
                <w:sz w:val="20"/>
              </w:rPr>
              <w:t xml:space="preserve">Информационно-методическая поддержка сотрудниками библиотек Кемеровской области - Кузбасса студенческих инициатив (в том числе в рамках дипломных работ)</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6</w:t>
            </w:r>
          </w:p>
        </w:tc>
        <w:tc>
          <w:tcPr>
            <w:tcW w:w="4252" w:type="dxa"/>
          </w:tcPr>
          <w:p>
            <w:pPr>
              <w:pStyle w:val="0"/>
            </w:pPr>
            <w:r>
              <w:rPr>
                <w:sz w:val="20"/>
              </w:rPr>
              <w:t xml:space="preserve">Предоставление печатных и электронных ресурсов медицинским организациям Кемеровской области - Кузбасса, осуществляющим образовательную деятельность. Сотрудничество с медицинскими организациями, кафедрами ФГБОУ ВО "Кемеровский государственный медицинский университет", ГБПОУ "Кузбасский медицинский колледж" с целью предоставления профессиональной информации и привлечения студентов к пользованию ресурсами и услугами библиотеки</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Беглов Д.Е.</w:t>
            </w:r>
          </w:p>
        </w:tc>
      </w:tr>
      <w:tr>
        <w:tc>
          <w:tcPr>
            <w:tcW w:w="1077" w:type="dxa"/>
          </w:tcPr>
          <w:p>
            <w:pPr>
              <w:pStyle w:val="0"/>
            </w:pPr>
            <w:r>
              <w:rPr>
                <w:sz w:val="20"/>
              </w:rPr>
              <w:t xml:space="preserve">Задача 3</w:t>
            </w:r>
          </w:p>
        </w:tc>
        <w:tc>
          <w:tcPr>
            <w:gridSpan w:val="3"/>
            <w:tcW w:w="7994" w:type="dxa"/>
          </w:tcPr>
          <w:p>
            <w:pPr>
              <w:pStyle w:val="0"/>
            </w:pPr>
            <w:r>
              <w:rPr>
                <w:sz w:val="20"/>
              </w:rPr>
              <w:t xml:space="preserve">Развитие в системе библиотек центров дополнительного образования населения</w:t>
            </w:r>
          </w:p>
        </w:tc>
      </w:tr>
      <w:tr>
        <w:tc>
          <w:tcPr>
            <w:tcW w:w="1077" w:type="dxa"/>
          </w:tcPr>
          <w:p>
            <w:pPr>
              <w:pStyle w:val="0"/>
            </w:pPr>
            <w:r>
              <w:rPr>
                <w:sz w:val="20"/>
              </w:rPr>
              <w:t xml:space="preserve">1</w:t>
            </w:r>
          </w:p>
        </w:tc>
        <w:tc>
          <w:tcPr>
            <w:tcW w:w="4252" w:type="dxa"/>
          </w:tcPr>
          <w:p>
            <w:pPr>
              <w:pStyle w:val="0"/>
            </w:pPr>
            <w:r>
              <w:rPr>
                <w:sz w:val="20"/>
              </w:rPr>
              <w:t xml:space="preserve">Создание на базе ГАУК "Государственная научная библиотека Кузбасса им. В.Д.Федорова" центра дополнительного профессионального образования для библиотечных работников</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2</w:t>
            </w:r>
          </w:p>
        </w:tc>
        <w:tc>
          <w:tcPr>
            <w:tcW w:w="4252" w:type="dxa"/>
          </w:tcPr>
          <w:p>
            <w:pPr>
              <w:pStyle w:val="0"/>
            </w:pPr>
            <w:r>
              <w:rPr>
                <w:sz w:val="20"/>
              </w:rPr>
              <w:t xml:space="preserve">"Скорая ИНФОпомощь": проект по информационной поддержке молодых медицинских специалистов (доставка информации на рабочее место специалиста - индивидуальное информирование, ЭДД)</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Беглов Д.Е.</w:t>
            </w:r>
          </w:p>
        </w:tc>
      </w:tr>
      <w:tr>
        <w:tc>
          <w:tcPr>
            <w:tcW w:w="1077" w:type="dxa"/>
          </w:tcPr>
          <w:p>
            <w:pPr>
              <w:pStyle w:val="0"/>
            </w:pPr>
            <w:r>
              <w:rPr>
                <w:sz w:val="20"/>
              </w:rPr>
              <w:t xml:space="preserve">Задача 4</w:t>
            </w:r>
          </w:p>
        </w:tc>
        <w:tc>
          <w:tcPr>
            <w:gridSpan w:val="3"/>
            <w:tcW w:w="7994" w:type="dxa"/>
          </w:tcPr>
          <w:p>
            <w:pPr>
              <w:pStyle w:val="0"/>
            </w:pPr>
            <w:r>
              <w:rPr>
                <w:sz w:val="20"/>
              </w:rPr>
              <w:t xml:space="preserve">Трансформация библиотек в популярные центры познавательного досуга, дискуссионные площадки молодежных инициатив, международные культурные площадки</w:t>
            </w:r>
          </w:p>
        </w:tc>
      </w:tr>
      <w:tr>
        <w:tc>
          <w:tcPr>
            <w:tcW w:w="1077" w:type="dxa"/>
          </w:tcPr>
          <w:p>
            <w:pPr>
              <w:pStyle w:val="0"/>
            </w:pPr>
            <w:r>
              <w:rPr>
                <w:sz w:val="20"/>
              </w:rPr>
              <w:t xml:space="preserve">1</w:t>
            </w:r>
          </w:p>
        </w:tc>
        <w:tc>
          <w:tcPr>
            <w:tcW w:w="4252" w:type="dxa"/>
          </w:tcPr>
          <w:p>
            <w:pPr>
              <w:pStyle w:val="0"/>
            </w:pPr>
            <w:r>
              <w:rPr>
                <w:sz w:val="20"/>
              </w:rPr>
              <w:t xml:space="preserve">Создание Кузбасского инклюзивного коммуникационного центра досуга на базе ГКУ "Государственная специализированная библиотека Кузбасса для незрячих и слабовидящих"</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2</w:t>
            </w:r>
          </w:p>
        </w:tc>
        <w:tc>
          <w:tcPr>
            <w:tcW w:w="4252" w:type="dxa"/>
          </w:tcPr>
          <w:p>
            <w:pPr>
              <w:pStyle w:val="0"/>
            </w:pPr>
            <w:r>
              <w:rPr>
                <w:sz w:val="20"/>
              </w:rPr>
              <w:t xml:space="preserve">Создание и развитие на базе ГАУК "Государственная научная библиотека Кузбасса им. В.Д.Федорова" регионального центра чтения</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Задача 5</w:t>
            </w:r>
          </w:p>
        </w:tc>
        <w:tc>
          <w:tcPr>
            <w:gridSpan w:val="3"/>
            <w:tcW w:w="7994" w:type="dxa"/>
          </w:tcPr>
          <w:p>
            <w:pPr>
              <w:pStyle w:val="0"/>
            </w:pPr>
            <w:r>
              <w:rPr>
                <w:sz w:val="20"/>
              </w:rPr>
              <w:t xml:space="preserve">Реализация в пространстве библиотек бесплатных образовательных курсов повышения компьютерной грамотности и изучения иностранных языков (английский, китайский) для разных возрастных групп</w:t>
            </w:r>
          </w:p>
        </w:tc>
      </w:tr>
      <w:tr>
        <w:tc>
          <w:tcPr>
            <w:tcW w:w="1077" w:type="dxa"/>
          </w:tcPr>
          <w:p>
            <w:pPr>
              <w:pStyle w:val="0"/>
            </w:pPr>
            <w:r>
              <w:rPr>
                <w:sz w:val="20"/>
              </w:rPr>
              <w:t xml:space="preserve">1</w:t>
            </w:r>
          </w:p>
        </w:tc>
        <w:tc>
          <w:tcPr>
            <w:tcW w:w="4252" w:type="dxa"/>
          </w:tcPr>
          <w:p>
            <w:pPr>
              <w:pStyle w:val="0"/>
            </w:pPr>
            <w:r>
              <w:rPr>
                <w:sz w:val="20"/>
              </w:rPr>
              <w:t xml:space="preserve">Подготовка обучающей программы "Информационная культура медицинского специалиста. Обучение алгоритму поиска медицинской информации, работы с электронными ресурсами по медицине"</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Беглов Д.Е.</w:t>
            </w:r>
          </w:p>
        </w:tc>
      </w:tr>
      <w:tr>
        <w:tc>
          <w:tcPr>
            <w:tcW w:w="1077" w:type="dxa"/>
          </w:tcPr>
          <w:p>
            <w:pPr>
              <w:pStyle w:val="0"/>
            </w:pPr>
            <w:r>
              <w:rPr>
                <w:sz w:val="20"/>
              </w:rPr>
              <w:t xml:space="preserve">2</w:t>
            </w:r>
          </w:p>
        </w:tc>
        <w:tc>
          <w:tcPr>
            <w:tcW w:w="4252" w:type="dxa"/>
          </w:tcPr>
          <w:p>
            <w:pPr>
              <w:pStyle w:val="0"/>
            </w:pPr>
            <w:r>
              <w:rPr>
                <w:sz w:val="20"/>
              </w:rPr>
              <w:t xml:space="preserve">Организация на базе библиотек бесплатных курсов по изучению иностранных языков</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Задача 6</w:t>
            </w:r>
          </w:p>
        </w:tc>
        <w:tc>
          <w:tcPr>
            <w:gridSpan w:val="3"/>
            <w:tcW w:w="7994" w:type="dxa"/>
          </w:tcPr>
          <w:p>
            <w:pPr>
              <w:pStyle w:val="0"/>
            </w:pPr>
            <w:r>
              <w:rPr>
                <w:sz w:val="20"/>
              </w:rPr>
              <w:t xml:space="preserve">Обеспечение активного участия библиотек в выставочно-ярмарочной деятельности (ВЯД) Кузбасса: участие во всероссийских, региональных и международных конференциях, семинарах, выставках, поиск новых форматов привлечения и просвещения читателей</w:t>
            </w:r>
          </w:p>
        </w:tc>
      </w:tr>
      <w:tr>
        <w:tc>
          <w:tcPr>
            <w:tcW w:w="1077" w:type="dxa"/>
          </w:tcPr>
          <w:p>
            <w:pPr>
              <w:pStyle w:val="0"/>
            </w:pPr>
            <w:r>
              <w:rPr>
                <w:sz w:val="20"/>
              </w:rPr>
              <w:t xml:space="preserve">1</w:t>
            </w:r>
          </w:p>
        </w:tc>
        <w:tc>
          <w:tcPr>
            <w:tcW w:w="4252" w:type="dxa"/>
          </w:tcPr>
          <w:p>
            <w:pPr>
              <w:pStyle w:val="0"/>
            </w:pPr>
            <w:r>
              <w:rPr>
                <w:sz w:val="20"/>
              </w:rPr>
              <w:t xml:space="preserve">Участие ГБУЗ "Кузбасская научная медицинская библиотека" в региональных выставках-ярмарках медицинской тематики</w:t>
            </w:r>
          </w:p>
        </w:tc>
        <w:tc>
          <w:tcPr>
            <w:tcW w:w="1077" w:type="dxa"/>
          </w:tcPr>
          <w:p>
            <w:pPr>
              <w:pStyle w:val="0"/>
              <w:jc w:val="center"/>
            </w:pPr>
            <w:r>
              <w:rPr>
                <w:sz w:val="20"/>
              </w:rPr>
              <w:t xml:space="preserve">В соответствии с региональным планом выставочно-ярмарочной деятельности Кузбасса</w:t>
            </w:r>
          </w:p>
        </w:tc>
        <w:tc>
          <w:tcPr>
            <w:tcW w:w="2665" w:type="dxa"/>
          </w:tcPr>
          <w:p>
            <w:pPr>
              <w:pStyle w:val="0"/>
              <w:jc w:val="center"/>
            </w:pPr>
            <w:r>
              <w:rPr>
                <w:sz w:val="20"/>
              </w:rPr>
              <w:t xml:space="preserve">Беглов Д.Е.</w:t>
            </w:r>
          </w:p>
        </w:tc>
      </w:tr>
      <w:tr>
        <w:tc>
          <w:tcPr>
            <w:tcW w:w="1077" w:type="dxa"/>
          </w:tcPr>
          <w:p>
            <w:pPr>
              <w:pStyle w:val="0"/>
            </w:pPr>
            <w:r>
              <w:rPr>
                <w:sz w:val="20"/>
              </w:rPr>
              <w:t xml:space="preserve">2</w:t>
            </w:r>
          </w:p>
        </w:tc>
        <w:tc>
          <w:tcPr>
            <w:tcW w:w="4252" w:type="dxa"/>
          </w:tcPr>
          <w:p>
            <w:pPr>
              <w:pStyle w:val="0"/>
            </w:pPr>
            <w:r>
              <w:rPr>
                <w:sz w:val="20"/>
              </w:rPr>
              <w:t xml:space="preserve">Участие во всероссийских, региональных и международных конференциях, семинарах, выставках в целях продвижения библиотек, книг и чтения среди населения</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Цель 2</w:t>
            </w:r>
          </w:p>
        </w:tc>
        <w:tc>
          <w:tcPr>
            <w:gridSpan w:val="3"/>
            <w:tcW w:w="7994" w:type="dxa"/>
          </w:tcPr>
          <w:p>
            <w:pPr>
              <w:pStyle w:val="0"/>
            </w:pPr>
            <w:r>
              <w:rPr>
                <w:sz w:val="20"/>
              </w:rPr>
              <w:t xml:space="preserve">Поддержка волонтерства в сфере культуры</w:t>
            </w:r>
          </w:p>
        </w:tc>
      </w:tr>
      <w:tr>
        <w:tc>
          <w:tcPr>
            <w:tcW w:w="1077" w:type="dxa"/>
          </w:tcPr>
          <w:p>
            <w:pPr>
              <w:pStyle w:val="0"/>
            </w:pPr>
            <w:r>
              <w:rPr>
                <w:sz w:val="20"/>
              </w:rPr>
              <w:t xml:space="preserve">Задача 1</w:t>
            </w:r>
          </w:p>
        </w:tc>
        <w:tc>
          <w:tcPr>
            <w:gridSpan w:val="3"/>
            <w:tcW w:w="7994" w:type="dxa"/>
          </w:tcPr>
          <w:p>
            <w:pPr>
              <w:pStyle w:val="0"/>
            </w:pPr>
            <w:r>
              <w:rPr>
                <w:sz w:val="20"/>
              </w:rPr>
              <w:t xml:space="preserve">Осуществление предприятиями культуры методической поддержки добровольчества, а также конкурсного отбора и реализации лучшего волонтерского проекта в сфере культуры</w:t>
            </w:r>
          </w:p>
        </w:tc>
      </w:tr>
      <w:tr>
        <w:tc>
          <w:tcPr>
            <w:tcW w:w="1077" w:type="dxa"/>
          </w:tcPr>
          <w:p>
            <w:pPr>
              <w:pStyle w:val="0"/>
            </w:pPr>
            <w:r>
              <w:rPr>
                <w:sz w:val="20"/>
              </w:rPr>
              <w:t xml:space="preserve">1</w:t>
            </w:r>
          </w:p>
        </w:tc>
        <w:tc>
          <w:tcPr>
            <w:tcW w:w="4252" w:type="dxa"/>
          </w:tcPr>
          <w:p>
            <w:pPr>
              <w:pStyle w:val="0"/>
            </w:pPr>
            <w:r>
              <w:rPr>
                <w:sz w:val="20"/>
              </w:rPr>
              <w:t xml:space="preserve">Реализация волонтерских проектов в учреждениях сферы культуры Кузбасса</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2</w:t>
            </w:r>
          </w:p>
        </w:tc>
        <w:tc>
          <w:tcPr>
            <w:tcW w:w="4252" w:type="dxa"/>
          </w:tcPr>
          <w:p>
            <w:pPr>
              <w:pStyle w:val="0"/>
            </w:pPr>
            <w:r>
              <w:rPr>
                <w:sz w:val="20"/>
              </w:rPr>
              <w:t xml:space="preserve">Проведение семинаров, посвященных актуальным проблемам развития волонтерства</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Задача 2</w:t>
            </w:r>
          </w:p>
        </w:tc>
        <w:tc>
          <w:tcPr>
            <w:gridSpan w:val="3"/>
            <w:tcW w:w="7994" w:type="dxa"/>
          </w:tcPr>
          <w:p>
            <w:pPr>
              <w:pStyle w:val="0"/>
            </w:pPr>
            <w:r>
              <w:rPr>
                <w:sz w:val="20"/>
              </w:rPr>
              <w:t xml:space="preserve">Активное освещение культурной жизни Кузбасса и его продвижение в социальных сетях. Стимулирование интереса и воспитание уважения к добровольчеству как движению</w:t>
            </w:r>
          </w:p>
        </w:tc>
      </w:tr>
      <w:tr>
        <w:tc>
          <w:tcPr>
            <w:tcW w:w="1077" w:type="dxa"/>
          </w:tcPr>
          <w:p>
            <w:pPr>
              <w:pStyle w:val="0"/>
            </w:pPr>
            <w:r>
              <w:rPr>
                <w:sz w:val="20"/>
              </w:rPr>
              <w:t xml:space="preserve">1</w:t>
            </w:r>
          </w:p>
        </w:tc>
        <w:tc>
          <w:tcPr>
            <w:tcW w:w="4252" w:type="dxa"/>
          </w:tcPr>
          <w:p>
            <w:pPr>
              <w:pStyle w:val="0"/>
            </w:pPr>
            <w:r>
              <w:rPr>
                <w:sz w:val="20"/>
              </w:rPr>
              <w:t xml:space="preserve">Популяризация сферы культуры через социальные сети и иные информационные источники. Освещение деятельности учреждений культуры Кузбасса на площадках социальных сетей Министерства культуры и национальной политики Кузбасса:</w:t>
            </w:r>
          </w:p>
          <w:p>
            <w:pPr>
              <w:pStyle w:val="0"/>
            </w:pPr>
            <w:r>
              <w:rPr>
                <w:sz w:val="20"/>
              </w:rPr>
              <w:t xml:space="preserve">ВКонтакте: https://vk.com/kulturakuzbassa</w:t>
            </w:r>
          </w:p>
          <w:p>
            <w:pPr>
              <w:pStyle w:val="0"/>
            </w:pPr>
            <w:r>
              <w:rPr>
                <w:sz w:val="20"/>
              </w:rPr>
              <w:t xml:space="preserve">Одноклассники: https://ok.ru/kulturakuzbassa</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2</w:t>
            </w:r>
          </w:p>
        </w:tc>
        <w:tc>
          <w:tcPr>
            <w:tcW w:w="4252" w:type="dxa"/>
          </w:tcPr>
          <w:p>
            <w:pPr>
              <w:pStyle w:val="0"/>
            </w:pPr>
            <w:r>
              <w:rPr>
                <w:sz w:val="20"/>
              </w:rPr>
              <w:t xml:space="preserve">Управление имиджевой составляющей сферы культуры Кемеровской области - Кузбасса. Ежедневный мониторинг социальных сетей и средств массовой информации, а также активное общение со своей аудиторией подписчиков. Отслеживание упоминания своего официального аккаунта в социальных сетях</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3</w:t>
            </w:r>
          </w:p>
        </w:tc>
        <w:tc>
          <w:tcPr>
            <w:tcW w:w="4252" w:type="dxa"/>
          </w:tcPr>
          <w:p>
            <w:pPr>
              <w:pStyle w:val="0"/>
            </w:pPr>
            <w:r>
              <w:rPr>
                <w:sz w:val="20"/>
              </w:rPr>
              <w:t xml:space="preserve">Активное освещение в рамках федерального проекта "Творческие люди" национального проекта "Культура" программы "Волонтеры культуры". Волонтерское движение планируется популяризировать путем организации форумов, конференций и семинаров. Активное освещение волонтерами культуры культурной жизни региона в социальных сетях</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Цель 3</w:t>
            </w:r>
          </w:p>
        </w:tc>
        <w:tc>
          <w:tcPr>
            <w:gridSpan w:val="3"/>
            <w:tcW w:w="7994" w:type="dxa"/>
          </w:tcPr>
          <w:p>
            <w:pPr>
              <w:pStyle w:val="0"/>
            </w:pPr>
            <w:r>
              <w:rPr>
                <w:sz w:val="20"/>
              </w:rPr>
              <w:t xml:space="preserve">Создание в Кузбассе креативных пространств, образовательно-досуговых центров</w:t>
            </w:r>
          </w:p>
        </w:tc>
      </w:tr>
      <w:tr>
        <w:tc>
          <w:tcPr>
            <w:tcW w:w="1077" w:type="dxa"/>
          </w:tcPr>
          <w:p>
            <w:pPr>
              <w:pStyle w:val="0"/>
            </w:pPr>
            <w:r>
              <w:rPr>
                <w:sz w:val="20"/>
              </w:rPr>
              <w:t xml:space="preserve">Задача 1</w:t>
            </w:r>
          </w:p>
        </w:tc>
        <w:tc>
          <w:tcPr>
            <w:gridSpan w:val="3"/>
            <w:tcW w:w="7994" w:type="dxa"/>
          </w:tcPr>
          <w:p>
            <w:pPr>
              <w:pStyle w:val="0"/>
            </w:pPr>
            <w:r>
              <w:rPr>
                <w:sz w:val="20"/>
              </w:rPr>
              <w:t xml:space="preserve">Регулярное проведение выставок, фестивалей современного искусства, творческих курсов, лекций и т.д. на территории новых культурных центров как мест притяжения талантливой молодежи, досуга для горожан, туристов и пространств, формирующих деловую среду</w:t>
            </w:r>
          </w:p>
        </w:tc>
      </w:tr>
      <w:tr>
        <w:tc>
          <w:tcPr>
            <w:tcW w:w="1077" w:type="dxa"/>
          </w:tcPr>
          <w:p>
            <w:pPr>
              <w:pStyle w:val="0"/>
            </w:pPr>
            <w:r>
              <w:rPr>
                <w:sz w:val="20"/>
              </w:rPr>
              <w:t xml:space="preserve">1</w:t>
            </w:r>
          </w:p>
        </w:tc>
        <w:tc>
          <w:tcPr>
            <w:tcW w:w="4252" w:type="dxa"/>
          </w:tcPr>
          <w:p>
            <w:pPr>
              <w:pStyle w:val="0"/>
            </w:pPr>
            <w:r>
              <w:rPr>
                <w:sz w:val="20"/>
              </w:rPr>
              <w:t xml:space="preserve">Ежегодная областная художественная выставка-конкурс произведений изобразительного искусства "ВЕРНИСАЖ. Лучшая работа года"</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2</w:t>
            </w:r>
          </w:p>
        </w:tc>
        <w:tc>
          <w:tcPr>
            <w:tcW w:w="4252" w:type="dxa"/>
          </w:tcPr>
          <w:p>
            <w:pPr>
              <w:pStyle w:val="0"/>
            </w:pPr>
            <w:r>
              <w:rPr>
                <w:sz w:val="20"/>
              </w:rPr>
              <w:t xml:space="preserve">Персональные выставки членов творческих союзов: КОО ВТОО "Союз художников России"; НГО ВТОО "Союз художников России"; КРО "Союз дизайнеров России"; РО ООО "Творческий союз художников России" по Кемеровской области - Кузбассу</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3</w:t>
            </w:r>
          </w:p>
        </w:tc>
        <w:tc>
          <w:tcPr>
            <w:tcW w:w="4252" w:type="dxa"/>
          </w:tcPr>
          <w:p>
            <w:pPr>
              <w:pStyle w:val="0"/>
            </w:pPr>
            <w:r>
              <w:rPr>
                <w:sz w:val="20"/>
              </w:rPr>
              <w:t xml:space="preserve">Региональный литературный фестиваль-конкурс "Оперение"</w:t>
            </w:r>
          </w:p>
        </w:tc>
        <w:tc>
          <w:tcPr>
            <w:tcW w:w="1077" w:type="dxa"/>
          </w:tcPr>
          <w:p>
            <w:pPr>
              <w:pStyle w:val="0"/>
              <w:jc w:val="center"/>
            </w:pPr>
            <w:r>
              <w:rPr>
                <w:sz w:val="20"/>
              </w:rPr>
              <w:t xml:space="preserve">2023 год 2025 год</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4</w:t>
            </w:r>
          </w:p>
        </w:tc>
        <w:tc>
          <w:tcPr>
            <w:tcW w:w="4252" w:type="dxa"/>
          </w:tcPr>
          <w:p>
            <w:pPr>
              <w:pStyle w:val="0"/>
            </w:pPr>
            <w:r>
              <w:rPr>
                <w:sz w:val="20"/>
              </w:rPr>
              <w:t xml:space="preserve">Межрегиональная художественная выставка "Сибирь XIII"</w:t>
            </w:r>
          </w:p>
        </w:tc>
        <w:tc>
          <w:tcPr>
            <w:tcW w:w="1077" w:type="dxa"/>
          </w:tcPr>
          <w:p>
            <w:pPr>
              <w:pStyle w:val="0"/>
              <w:jc w:val="center"/>
            </w:pPr>
            <w:r>
              <w:rPr>
                <w:sz w:val="20"/>
              </w:rPr>
              <w:t xml:space="preserve">2024 год</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Цель 4</w:t>
            </w:r>
          </w:p>
        </w:tc>
        <w:tc>
          <w:tcPr>
            <w:tcW w:w="4252" w:type="dxa"/>
          </w:tcPr>
          <w:p>
            <w:pPr>
              <w:pStyle w:val="0"/>
            </w:pPr>
            <w:r>
              <w:rPr>
                <w:sz w:val="20"/>
              </w:rPr>
              <w:t xml:space="preserve">Организация в Кузбассе обширных фестивальных программ</w:t>
            </w:r>
          </w:p>
        </w:tc>
        <w:tc>
          <w:tcPr>
            <w:tcW w:w="1077" w:type="dxa"/>
          </w:tcPr>
          <w:p>
            <w:pPr>
              <w:pStyle w:val="0"/>
            </w:pPr>
            <w:r>
              <w:rPr>
                <w:sz w:val="20"/>
              </w:rPr>
            </w:r>
          </w:p>
        </w:tc>
        <w:tc>
          <w:tcPr>
            <w:tcW w:w="2665" w:type="dxa"/>
          </w:tcPr>
          <w:p>
            <w:pPr>
              <w:pStyle w:val="0"/>
            </w:pPr>
            <w:r>
              <w:rPr>
                <w:sz w:val="20"/>
              </w:rPr>
            </w:r>
          </w:p>
        </w:tc>
      </w:tr>
      <w:tr>
        <w:tc>
          <w:tcPr>
            <w:tcW w:w="1077" w:type="dxa"/>
          </w:tcPr>
          <w:p>
            <w:pPr>
              <w:pStyle w:val="0"/>
            </w:pPr>
            <w:r>
              <w:rPr>
                <w:sz w:val="20"/>
              </w:rPr>
              <w:t xml:space="preserve">Задача 1</w:t>
            </w:r>
          </w:p>
        </w:tc>
        <w:tc>
          <w:tcPr>
            <w:gridSpan w:val="3"/>
            <w:tcW w:w="7994" w:type="dxa"/>
          </w:tcPr>
          <w:p>
            <w:pPr>
              <w:pStyle w:val="0"/>
            </w:pPr>
            <w:r>
              <w:rPr>
                <w:sz w:val="20"/>
              </w:rPr>
              <w:t xml:space="preserve">Проведение фестивалей изобразительного искусства, региональной биеннале современного искусства в парках, скверах, аллеях и т.д. Организация выездных выставок в другие регионы России и за рубеж</w:t>
            </w:r>
          </w:p>
        </w:tc>
      </w:tr>
      <w:tr>
        <w:tc>
          <w:tcPr>
            <w:tcW w:w="1077" w:type="dxa"/>
          </w:tcPr>
          <w:p>
            <w:pPr>
              <w:pStyle w:val="0"/>
            </w:pPr>
            <w:r>
              <w:rPr>
                <w:sz w:val="20"/>
              </w:rPr>
              <w:t xml:space="preserve">1</w:t>
            </w:r>
          </w:p>
        </w:tc>
        <w:tc>
          <w:tcPr>
            <w:tcW w:w="4252" w:type="dxa"/>
          </w:tcPr>
          <w:p>
            <w:pPr>
              <w:pStyle w:val="0"/>
            </w:pPr>
            <w:r>
              <w:rPr>
                <w:sz w:val="20"/>
              </w:rPr>
              <w:t xml:space="preserve">Молодежный фестиваль-конкурс изобразительного искусства "Молодость Кузбасса"</w:t>
            </w:r>
          </w:p>
        </w:tc>
        <w:tc>
          <w:tcPr>
            <w:tcW w:w="1077" w:type="dxa"/>
          </w:tcPr>
          <w:p>
            <w:pPr>
              <w:pStyle w:val="0"/>
              <w:jc w:val="center"/>
            </w:pPr>
            <w:r>
              <w:rPr>
                <w:sz w:val="20"/>
              </w:rPr>
              <w:t xml:space="preserve">2023 год</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2</w:t>
            </w:r>
          </w:p>
        </w:tc>
        <w:tc>
          <w:tcPr>
            <w:tcW w:w="4252" w:type="dxa"/>
          </w:tcPr>
          <w:p>
            <w:pPr>
              <w:pStyle w:val="0"/>
            </w:pPr>
            <w:r>
              <w:rPr>
                <w:sz w:val="20"/>
              </w:rPr>
              <w:t xml:space="preserve">XII Межрегиональный фестиваль авторской песни "ЗОРИ над ТОМЬЮ"</w:t>
            </w:r>
          </w:p>
        </w:tc>
        <w:tc>
          <w:tcPr>
            <w:tcW w:w="1077" w:type="dxa"/>
          </w:tcPr>
          <w:p>
            <w:pPr>
              <w:pStyle w:val="0"/>
              <w:jc w:val="center"/>
            </w:pPr>
            <w:r>
              <w:rPr>
                <w:sz w:val="20"/>
              </w:rPr>
              <w:t xml:space="preserve">2024 год</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3</w:t>
            </w:r>
          </w:p>
        </w:tc>
        <w:tc>
          <w:tcPr>
            <w:tcW w:w="4252" w:type="dxa"/>
          </w:tcPr>
          <w:p>
            <w:pPr>
              <w:pStyle w:val="0"/>
            </w:pPr>
            <w:r>
              <w:rPr>
                <w:sz w:val="20"/>
              </w:rPr>
              <w:t xml:space="preserve">Конкурс композиторов Сибири</w:t>
            </w:r>
          </w:p>
        </w:tc>
        <w:tc>
          <w:tcPr>
            <w:tcW w:w="1077" w:type="dxa"/>
          </w:tcPr>
          <w:p>
            <w:pPr>
              <w:pStyle w:val="0"/>
              <w:jc w:val="center"/>
            </w:pPr>
            <w:r>
              <w:rPr>
                <w:sz w:val="20"/>
              </w:rPr>
              <w:t xml:space="preserve">2024 год</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Задача 2</w:t>
            </w:r>
          </w:p>
        </w:tc>
        <w:tc>
          <w:tcPr>
            <w:gridSpan w:val="3"/>
            <w:tcW w:w="7994" w:type="dxa"/>
          </w:tcPr>
          <w:p>
            <w:pPr>
              <w:pStyle w:val="0"/>
            </w:pPr>
            <w:r>
              <w:rPr>
                <w:sz w:val="20"/>
              </w:rPr>
              <w:t xml:space="preserve">Реализация в Кузбассе проекта Министерства культуры и национальной политики Кузбасса "Новогодняя столица России", что откроет для внутреннего туриста новое направление путешествий в дни новогодних каникул</w:t>
            </w:r>
          </w:p>
        </w:tc>
      </w:tr>
      <w:tr>
        <w:tc>
          <w:tcPr>
            <w:tcW w:w="1077" w:type="dxa"/>
          </w:tcPr>
          <w:p>
            <w:pPr>
              <w:pStyle w:val="0"/>
            </w:pPr>
            <w:r>
              <w:rPr>
                <w:sz w:val="20"/>
              </w:rPr>
              <w:t xml:space="preserve">1</w:t>
            </w:r>
          </w:p>
        </w:tc>
        <w:tc>
          <w:tcPr>
            <w:tcW w:w="4252" w:type="dxa"/>
          </w:tcPr>
          <w:p>
            <w:pPr>
              <w:pStyle w:val="0"/>
            </w:pPr>
            <w:r>
              <w:rPr>
                <w:sz w:val="20"/>
              </w:rPr>
              <w:t xml:space="preserve">Тематическая встреча Нового года с главным кузбасским Дедом Морозом в музее-заповеднике "Томская Писаница"</w:t>
            </w:r>
          </w:p>
        </w:tc>
        <w:tc>
          <w:tcPr>
            <w:tcW w:w="1077" w:type="dxa"/>
          </w:tcPr>
          <w:p>
            <w:pPr>
              <w:pStyle w:val="0"/>
              <w:jc w:val="center"/>
            </w:pPr>
            <w:r>
              <w:rPr>
                <w:sz w:val="20"/>
              </w:rPr>
              <w:t xml:space="preserve">2022 - 2035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Задача 3</w:t>
            </w:r>
          </w:p>
        </w:tc>
        <w:tc>
          <w:tcPr>
            <w:gridSpan w:val="3"/>
            <w:tcW w:w="7994" w:type="dxa"/>
          </w:tcPr>
          <w:p>
            <w:pPr>
              <w:pStyle w:val="0"/>
            </w:pPr>
            <w:r>
              <w:rPr>
                <w:sz w:val="20"/>
              </w:rPr>
              <w:t xml:space="preserve">Проведение ежегодного фестиваля "Сибирский характер" для раскрытия культурного, научного, образовательного и промышленного потенциала мультикультурного Кузбасса. Популяризация истории и культуры коренного населения Шории</w:t>
            </w:r>
          </w:p>
        </w:tc>
      </w:tr>
      <w:tr>
        <w:tc>
          <w:tcPr>
            <w:tcW w:w="1077" w:type="dxa"/>
          </w:tcPr>
          <w:p>
            <w:pPr>
              <w:pStyle w:val="0"/>
            </w:pPr>
            <w:r>
              <w:rPr>
                <w:sz w:val="20"/>
              </w:rPr>
              <w:t xml:space="preserve">1</w:t>
            </w:r>
          </w:p>
        </w:tc>
        <w:tc>
          <w:tcPr>
            <w:tcW w:w="4252" w:type="dxa"/>
          </w:tcPr>
          <w:p>
            <w:pPr>
              <w:pStyle w:val="0"/>
            </w:pPr>
            <w:r>
              <w:rPr>
                <w:sz w:val="20"/>
              </w:rPr>
              <w:t xml:space="preserve">Исторический фестиваль реконструкторов "Каменная книга"</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2</w:t>
            </w:r>
          </w:p>
        </w:tc>
        <w:tc>
          <w:tcPr>
            <w:tcW w:w="4252" w:type="dxa"/>
          </w:tcPr>
          <w:p>
            <w:pPr>
              <w:pStyle w:val="0"/>
            </w:pPr>
            <w:r>
              <w:rPr>
                <w:sz w:val="20"/>
              </w:rPr>
              <w:t xml:space="preserve">Межрегиональный фестиваль классики "Симфоночь"</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3</w:t>
            </w:r>
          </w:p>
        </w:tc>
        <w:tc>
          <w:tcPr>
            <w:tcW w:w="4252" w:type="dxa"/>
          </w:tcPr>
          <w:p>
            <w:pPr>
              <w:pStyle w:val="0"/>
            </w:pPr>
            <w:r>
              <w:rPr>
                <w:sz w:val="20"/>
              </w:rPr>
              <w:t xml:space="preserve">Фестиваль хранителей "Ретро 88". Фестиваль музейщиков-любителей, коллекционеров, краеведов. Выставка ретромашин и мототехники</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4</w:t>
            </w:r>
          </w:p>
        </w:tc>
        <w:tc>
          <w:tcPr>
            <w:tcW w:w="4252" w:type="dxa"/>
          </w:tcPr>
          <w:p>
            <w:pPr>
              <w:pStyle w:val="0"/>
            </w:pPr>
            <w:r>
              <w:rPr>
                <w:sz w:val="20"/>
              </w:rPr>
              <w:t xml:space="preserve">Этнофестиваль "Легенды Томусы"</w:t>
            </w:r>
          </w:p>
        </w:tc>
        <w:tc>
          <w:tcPr>
            <w:tcW w:w="1077" w:type="dxa"/>
          </w:tcPr>
          <w:p>
            <w:pPr>
              <w:pStyle w:val="0"/>
              <w:jc w:val="center"/>
            </w:pPr>
            <w:r>
              <w:rPr>
                <w:sz w:val="20"/>
              </w:rPr>
              <w:t xml:space="preserve">2023 - 2024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5</w:t>
            </w:r>
          </w:p>
        </w:tc>
        <w:tc>
          <w:tcPr>
            <w:tcW w:w="4252" w:type="dxa"/>
          </w:tcPr>
          <w:p>
            <w:pPr>
              <w:pStyle w:val="0"/>
            </w:pPr>
            <w:r>
              <w:rPr>
                <w:sz w:val="20"/>
              </w:rPr>
              <w:t xml:space="preserve">Всекузбасский татаро-башкирский праздник Сабантуй</w:t>
            </w:r>
          </w:p>
        </w:tc>
        <w:tc>
          <w:tcPr>
            <w:tcW w:w="1077" w:type="dxa"/>
          </w:tcPr>
          <w:p>
            <w:pPr>
              <w:pStyle w:val="0"/>
              <w:jc w:val="center"/>
            </w:pPr>
            <w:r>
              <w:rPr>
                <w:sz w:val="20"/>
              </w:rPr>
              <w:t xml:space="preserve">2023 - 2024 годы</w:t>
            </w:r>
          </w:p>
        </w:tc>
        <w:tc>
          <w:tcPr>
            <w:tcW w:w="2665" w:type="dxa"/>
          </w:tcPr>
          <w:p>
            <w:pPr>
              <w:pStyle w:val="0"/>
              <w:jc w:val="center"/>
            </w:pPr>
            <w:r>
              <w:rPr>
                <w:sz w:val="20"/>
              </w:rPr>
              <w:t xml:space="preserve">Феофанова О.А.</w:t>
            </w:r>
          </w:p>
        </w:tc>
      </w:tr>
      <w:tr>
        <w:tc>
          <w:tcPr>
            <w:gridSpan w:val="4"/>
            <w:tcW w:w="9071" w:type="dxa"/>
          </w:tcPr>
          <w:p>
            <w:pPr>
              <w:pStyle w:val="0"/>
              <w:jc w:val="center"/>
            </w:pPr>
            <w:r>
              <w:rPr>
                <w:sz w:val="20"/>
              </w:rPr>
              <w:t xml:space="preserve">Подприоритет N 2 "Кузбасс - регион всесезонного отдыха и досуга"</w:t>
            </w:r>
          </w:p>
        </w:tc>
      </w:tr>
      <w:tr>
        <w:tc>
          <w:tcPr>
            <w:tcW w:w="1077" w:type="dxa"/>
          </w:tcPr>
          <w:p>
            <w:pPr>
              <w:pStyle w:val="0"/>
            </w:pPr>
            <w:r>
              <w:rPr>
                <w:sz w:val="20"/>
              </w:rPr>
              <w:t xml:space="preserve">Цель 1</w:t>
            </w:r>
          </w:p>
        </w:tc>
        <w:tc>
          <w:tcPr>
            <w:gridSpan w:val="3"/>
            <w:tcW w:w="7994" w:type="dxa"/>
          </w:tcPr>
          <w:p>
            <w:pPr>
              <w:pStyle w:val="0"/>
            </w:pPr>
            <w:r>
              <w:rPr>
                <w:sz w:val="20"/>
              </w:rPr>
              <w:t xml:space="preserve">Раскрытие туристского потенциала Кузбасса, встраивание туристских аттракций региона в туристскую карту России, обеспечение стабильного внутреннего и въездного туристского потока всесезонной направленности в регион, создание уникального конкурентоспособного турпродукта, несущего культурный код Кузбасса</w:t>
            </w:r>
          </w:p>
        </w:tc>
      </w:tr>
      <w:tr>
        <w:tc>
          <w:tcPr>
            <w:tcW w:w="1077" w:type="dxa"/>
          </w:tcPr>
          <w:p>
            <w:pPr>
              <w:pStyle w:val="0"/>
            </w:pPr>
            <w:r>
              <w:rPr>
                <w:sz w:val="20"/>
              </w:rPr>
              <w:t xml:space="preserve">Задача 1</w:t>
            </w:r>
          </w:p>
        </w:tc>
        <w:tc>
          <w:tcPr>
            <w:gridSpan w:val="3"/>
            <w:tcW w:w="7994" w:type="dxa"/>
          </w:tcPr>
          <w:p>
            <w:pPr>
              <w:pStyle w:val="0"/>
            </w:pPr>
            <w:r>
              <w:rPr>
                <w:sz w:val="20"/>
              </w:rPr>
              <w:t xml:space="preserve">Определение возможных направлений развития туризма на основе анализа рекреационных зон в регионе</w:t>
            </w:r>
          </w:p>
        </w:tc>
      </w:tr>
      <w:tr>
        <w:tc>
          <w:tcPr>
            <w:tcW w:w="1077" w:type="dxa"/>
          </w:tcPr>
          <w:p>
            <w:pPr>
              <w:pStyle w:val="0"/>
            </w:pPr>
            <w:r>
              <w:rPr>
                <w:sz w:val="20"/>
              </w:rPr>
              <w:t xml:space="preserve">1</w:t>
            </w:r>
          </w:p>
        </w:tc>
        <w:tc>
          <w:tcPr>
            <w:tcW w:w="4252" w:type="dxa"/>
          </w:tcPr>
          <w:p>
            <w:pPr>
              <w:pStyle w:val="0"/>
            </w:pPr>
            <w:r>
              <w:rPr>
                <w:sz w:val="20"/>
              </w:rPr>
              <w:t xml:space="preserve">Реализация плана мероприятий стратегий развития</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Рассмотрение пригородного железнодорожного транспорта в качестве трансфера в пакетных турах</w:t>
            </w:r>
          </w:p>
        </w:tc>
        <w:tc>
          <w:tcPr>
            <w:tcW w:w="1077" w:type="dxa"/>
          </w:tcPr>
          <w:p>
            <w:pPr>
              <w:pStyle w:val="0"/>
              <w:jc w:val="center"/>
            </w:pPr>
            <w:r>
              <w:rPr>
                <w:sz w:val="20"/>
              </w:rPr>
              <w:t xml:space="preserve">2023 год</w:t>
            </w:r>
          </w:p>
        </w:tc>
        <w:tc>
          <w:tcPr>
            <w:tcW w:w="2665" w:type="dxa"/>
          </w:tcPr>
          <w:p>
            <w:pPr>
              <w:pStyle w:val="0"/>
              <w:jc w:val="center"/>
            </w:pPr>
            <w:r>
              <w:rPr>
                <w:sz w:val="20"/>
              </w:rPr>
              <w:t xml:space="preserve">АО "Кузбасс-пригород" (по согласованию)</w:t>
            </w:r>
          </w:p>
        </w:tc>
      </w:tr>
      <w:tr>
        <w:tc>
          <w:tcPr>
            <w:tcW w:w="1077" w:type="dxa"/>
          </w:tcPr>
          <w:p>
            <w:pPr>
              <w:pStyle w:val="0"/>
            </w:pPr>
            <w:r>
              <w:rPr>
                <w:sz w:val="20"/>
              </w:rPr>
              <w:t xml:space="preserve">3</w:t>
            </w:r>
          </w:p>
        </w:tc>
        <w:tc>
          <w:tcPr>
            <w:tcW w:w="4252" w:type="dxa"/>
          </w:tcPr>
          <w:p>
            <w:pPr>
              <w:pStyle w:val="0"/>
            </w:pPr>
            <w:r>
              <w:rPr>
                <w:sz w:val="20"/>
              </w:rPr>
              <w:t xml:space="preserve">Развитие дестинации в ходе реализации проекта "Вершины воинской славы"</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Балакирева С.Ю.</w:t>
            </w:r>
          </w:p>
        </w:tc>
      </w:tr>
      <w:tr>
        <w:tc>
          <w:tcPr>
            <w:tcW w:w="1077" w:type="dxa"/>
          </w:tcPr>
          <w:p>
            <w:pPr>
              <w:pStyle w:val="0"/>
            </w:pPr>
            <w:r>
              <w:rPr>
                <w:sz w:val="20"/>
              </w:rPr>
              <w:t xml:space="preserve">Подзадача 1.1</w:t>
            </w:r>
          </w:p>
        </w:tc>
        <w:tc>
          <w:tcPr>
            <w:gridSpan w:val="3"/>
            <w:tcW w:w="7994" w:type="dxa"/>
          </w:tcPr>
          <w:p>
            <w:pPr>
              <w:pStyle w:val="0"/>
            </w:pPr>
            <w:r>
              <w:rPr>
                <w:sz w:val="20"/>
              </w:rPr>
              <w:t xml:space="preserve">Проработка вопросов развития туристских маршрутов и работа по обеспечению безубыточности деятельности перевозчиков</w:t>
            </w:r>
          </w:p>
        </w:tc>
      </w:tr>
      <w:tr>
        <w:tc>
          <w:tcPr>
            <w:tcW w:w="1077" w:type="dxa"/>
          </w:tcPr>
          <w:p>
            <w:pPr>
              <w:pStyle w:val="0"/>
            </w:pPr>
            <w:r>
              <w:rPr>
                <w:sz w:val="20"/>
              </w:rPr>
              <w:t xml:space="preserve">1</w:t>
            </w:r>
          </w:p>
        </w:tc>
        <w:tc>
          <w:tcPr>
            <w:tcW w:w="4252" w:type="dxa"/>
          </w:tcPr>
          <w:p>
            <w:pPr>
              <w:pStyle w:val="0"/>
            </w:pPr>
            <w:r>
              <w:rPr>
                <w:sz w:val="20"/>
              </w:rPr>
              <w:t xml:space="preserve">Продвижение среди потенциальных российских и иностранных потребителей реализуемых туроператорами Кемеровской области - Кузбасса туристских продуктов</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Организация проведения рекламных туров для представителей туристского бизнеса из центральной части России</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Организация проведения work-shop для представителей туристского бизнеса в городах прямого авиасообщения</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4</w:t>
            </w:r>
          </w:p>
        </w:tc>
        <w:tc>
          <w:tcPr>
            <w:tcW w:w="4252" w:type="dxa"/>
          </w:tcPr>
          <w:p>
            <w:pPr>
              <w:pStyle w:val="0"/>
            </w:pPr>
            <w:r>
              <w:rPr>
                <w:sz w:val="20"/>
              </w:rPr>
              <w:t xml:space="preserve">Организация обучения гидов-экскурсоводов для проведения качественной экскурсии по туристским маршрутам</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5</w:t>
            </w:r>
          </w:p>
        </w:tc>
        <w:tc>
          <w:tcPr>
            <w:tcW w:w="4252" w:type="dxa"/>
          </w:tcPr>
          <w:p>
            <w:pPr>
              <w:pStyle w:val="0"/>
            </w:pPr>
            <w:r>
              <w:rPr>
                <w:sz w:val="20"/>
              </w:rPr>
              <w:t xml:space="preserve">Мероприятия по формированию новых туристских продуктов совместно с туроператорами Кемеровской области - Кузбасса</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6</w:t>
            </w:r>
          </w:p>
        </w:tc>
        <w:tc>
          <w:tcPr>
            <w:tcW w:w="4252" w:type="dxa"/>
          </w:tcPr>
          <w:p>
            <w:pPr>
              <w:pStyle w:val="0"/>
            </w:pPr>
            <w:r>
              <w:rPr>
                <w:sz w:val="20"/>
              </w:rPr>
              <w:t xml:space="preserve">Участие в выставках и форумах с целью продвижения туристских маршрутов</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Подзадача 1.2</w:t>
            </w:r>
          </w:p>
        </w:tc>
        <w:tc>
          <w:tcPr>
            <w:gridSpan w:val="3"/>
            <w:tcW w:w="7994" w:type="dxa"/>
          </w:tcPr>
          <w:p>
            <w:pPr>
              <w:pStyle w:val="0"/>
            </w:pPr>
            <w:r>
              <w:rPr>
                <w:sz w:val="20"/>
              </w:rPr>
              <w:t xml:space="preserve">Создание благоприятных условий для развития туризма в Кемеровской области - Кузбассе</w:t>
            </w:r>
          </w:p>
        </w:tc>
      </w:tr>
      <w:tr>
        <w:tc>
          <w:tcPr>
            <w:tcW w:w="1077" w:type="dxa"/>
          </w:tcPr>
          <w:p>
            <w:pPr>
              <w:pStyle w:val="0"/>
            </w:pPr>
            <w:r>
              <w:rPr>
                <w:sz w:val="20"/>
              </w:rPr>
              <w:t xml:space="preserve">1</w:t>
            </w:r>
          </w:p>
        </w:tc>
        <w:tc>
          <w:tcPr>
            <w:tcW w:w="4252" w:type="dxa"/>
          </w:tcPr>
          <w:p>
            <w:pPr>
              <w:pStyle w:val="0"/>
            </w:pPr>
            <w:r>
              <w:rPr>
                <w:sz w:val="20"/>
              </w:rPr>
              <w:t xml:space="preserve">Формирование особой экономической зоны туристско-рекреационного типа в Кемеровской области - Кузбассе (пгт Шерегеш, г. Междуреченск) с определением потенциальных инвесторов и источников финансирования строительства инфраструктуры</w:t>
            </w:r>
          </w:p>
        </w:tc>
        <w:tc>
          <w:tcPr>
            <w:tcW w:w="1077" w:type="dxa"/>
          </w:tcPr>
          <w:p>
            <w:pPr>
              <w:pStyle w:val="0"/>
              <w:jc w:val="center"/>
            </w:pPr>
            <w:r>
              <w:rPr>
                <w:sz w:val="20"/>
              </w:rPr>
              <w:t xml:space="preserve">2023 год</w:t>
            </w:r>
          </w:p>
        </w:tc>
        <w:tc>
          <w:tcPr>
            <w:tcW w:w="2665" w:type="dxa"/>
          </w:tcPr>
          <w:p>
            <w:pPr>
              <w:pStyle w:val="0"/>
              <w:jc w:val="center"/>
            </w:pPr>
            <w:r>
              <w:rPr>
                <w:sz w:val="20"/>
              </w:rPr>
              <w:t xml:space="preserve">Пытченко К.В.</w:t>
            </w:r>
          </w:p>
          <w:p>
            <w:pPr>
              <w:pStyle w:val="0"/>
              <w:jc w:val="center"/>
            </w:pPr>
            <w:r>
              <w:rPr>
                <w:sz w:val="20"/>
              </w:rPr>
              <w:t xml:space="preserve">Старосвет Л.В.</w:t>
            </w:r>
          </w:p>
          <w:p>
            <w:pPr>
              <w:pStyle w:val="0"/>
              <w:jc w:val="center"/>
            </w:pPr>
            <w:r>
              <w:rPr>
                <w:sz w:val="20"/>
              </w:rPr>
              <w:t xml:space="preserve">Латышенко Е.П.</w:t>
            </w:r>
          </w:p>
        </w:tc>
      </w:tr>
      <w:tr>
        <w:tc>
          <w:tcPr>
            <w:tcW w:w="1077" w:type="dxa"/>
          </w:tcPr>
          <w:p>
            <w:pPr>
              <w:pStyle w:val="0"/>
            </w:pPr>
            <w:r>
              <w:rPr>
                <w:sz w:val="20"/>
              </w:rPr>
              <w:t xml:space="preserve">Задача 2</w:t>
            </w:r>
          </w:p>
        </w:tc>
        <w:tc>
          <w:tcPr>
            <w:gridSpan w:val="3"/>
            <w:tcW w:w="7994" w:type="dxa"/>
          </w:tcPr>
          <w:p>
            <w:pPr>
              <w:pStyle w:val="0"/>
            </w:pPr>
            <w:r>
              <w:rPr>
                <w:sz w:val="20"/>
              </w:rPr>
              <w:t xml:space="preserve">Отбор приоритетных направлений на основе анализа общественного, социального и коммерческого эффекта от развития направления, а также уровня антропогенного воздействия на уникальную природу Кузбасса</w:t>
            </w:r>
          </w:p>
        </w:tc>
      </w:tr>
      <w:tr>
        <w:tc>
          <w:tcPr>
            <w:tcW w:w="1077" w:type="dxa"/>
          </w:tcPr>
          <w:p>
            <w:pPr>
              <w:pStyle w:val="0"/>
            </w:pPr>
            <w:r>
              <w:rPr>
                <w:sz w:val="20"/>
              </w:rPr>
              <w:t xml:space="preserve">1</w:t>
            </w:r>
          </w:p>
        </w:tc>
        <w:tc>
          <w:tcPr>
            <w:tcW w:w="4252" w:type="dxa"/>
          </w:tcPr>
          <w:p>
            <w:pPr>
              <w:pStyle w:val="0"/>
            </w:pPr>
            <w:r>
              <w:rPr>
                <w:sz w:val="20"/>
              </w:rPr>
              <w:t xml:space="preserve">Проведение мониторинга туристского рынка по приоритетным направлениям туризма</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Задача 3</w:t>
            </w:r>
          </w:p>
        </w:tc>
        <w:tc>
          <w:tcPr>
            <w:gridSpan w:val="3"/>
            <w:tcW w:w="7994" w:type="dxa"/>
          </w:tcPr>
          <w:p>
            <w:pPr>
              <w:pStyle w:val="0"/>
            </w:pPr>
            <w:r>
              <w:rPr>
                <w:sz w:val="20"/>
              </w:rPr>
              <w:t xml:space="preserve">Внедрение инструментов территориального маркетинга: изучение параметров спроса, конкурентов, разработка коммуникационной стратегии</w:t>
            </w:r>
          </w:p>
        </w:tc>
      </w:tr>
      <w:tr>
        <w:tc>
          <w:tcPr>
            <w:tcW w:w="1077" w:type="dxa"/>
          </w:tcPr>
          <w:p>
            <w:pPr>
              <w:pStyle w:val="0"/>
            </w:pPr>
            <w:r>
              <w:rPr>
                <w:sz w:val="20"/>
              </w:rPr>
              <w:t xml:space="preserve">1</w:t>
            </w:r>
          </w:p>
        </w:tc>
        <w:tc>
          <w:tcPr>
            <w:tcW w:w="4252" w:type="dxa"/>
          </w:tcPr>
          <w:p>
            <w:pPr>
              <w:pStyle w:val="0"/>
            </w:pPr>
            <w:r>
              <w:rPr>
                <w:sz w:val="20"/>
              </w:rPr>
              <w:t xml:space="preserve">Взаимодействие с сотовыми операторами по геоаналитическим исследованиям туристического потока Шерегеша за 2019 - 2020 гг. Получение данных по городам прибытия, способам прибытия, количеству туристов, половозрастным характеристикам, местам размещения, длительности пребывания</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Задача 4</w:t>
            </w:r>
          </w:p>
        </w:tc>
        <w:tc>
          <w:tcPr>
            <w:gridSpan w:val="3"/>
            <w:tcW w:w="7994" w:type="dxa"/>
          </w:tcPr>
          <w:p>
            <w:pPr>
              <w:pStyle w:val="0"/>
            </w:pPr>
            <w:r>
              <w:rPr>
                <w:sz w:val="20"/>
              </w:rPr>
              <w:t xml:space="preserve">Специализация региона на предложении уникального турпродукта под брендом "Сделано в Кузбассе"/"Кузбасское качество"</w:t>
            </w:r>
          </w:p>
        </w:tc>
      </w:tr>
      <w:tr>
        <w:tc>
          <w:tcPr>
            <w:tcW w:w="1077" w:type="dxa"/>
          </w:tcPr>
          <w:p>
            <w:pPr>
              <w:pStyle w:val="0"/>
            </w:pPr>
            <w:r>
              <w:rPr>
                <w:sz w:val="20"/>
              </w:rPr>
              <w:t xml:space="preserve">1</w:t>
            </w:r>
          </w:p>
        </w:tc>
        <w:tc>
          <w:tcPr>
            <w:tcW w:w="4252" w:type="dxa"/>
          </w:tcPr>
          <w:p>
            <w:pPr>
              <w:pStyle w:val="0"/>
            </w:pPr>
            <w:r>
              <w:rPr>
                <w:sz w:val="20"/>
              </w:rPr>
              <w:t xml:space="preserve">Организация мероприятий, направленных на внедрение знака качества в туристские организации</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Разработка новых туристских продуктов под брендом "Сделано в Кузбассе"</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Латышенко Е.П.</w:t>
            </w:r>
          </w:p>
        </w:tc>
      </w:tr>
      <w:tr>
        <w:tc>
          <w:tcPr>
            <w:tcW w:w="1077" w:type="dxa"/>
          </w:tcPr>
          <w:p>
            <w:pPr>
              <w:pStyle w:val="0"/>
            </w:pPr>
            <w:r>
              <w:rPr>
                <w:sz w:val="20"/>
              </w:rPr>
              <w:t xml:space="preserve">Задача 5</w:t>
            </w:r>
          </w:p>
        </w:tc>
        <w:tc>
          <w:tcPr>
            <w:gridSpan w:val="3"/>
            <w:tcW w:w="7994" w:type="dxa"/>
          </w:tcPr>
          <w:p>
            <w:pPr>
              <w:pStyle w:val="0"/>
            </w:pPr>
            <w:r>
              <w:rPr>
                <w:sz w:val="20"/>
              </w:rPr>
              <w:t xml:space="preserve">Участие в федеральных туристских проектах, разработка межрегиональных турпродуктов и турмаршрутов, в т.ч. объединенных под общим брендом "Сделано в Сибири"/"Русская Сибирь" и т.д.</w:t>
            </w:r>
          </w:p>
        </w:tc>
      </w:tr>
      <w:tr>
        <w:tc>
          <w:tcPr>
            <w:tcW w:w="1077" w:type="dxa"/>
          </w:tcPr>
          <w:p>
            <w:pPr>
              <w:pStyle w:val="0"/>
            </w:pPr>
            <w:r>
              <w:rPr>
                <w:sz w:val="20"/>
              </w:rPr>
              <w:t xml:space="preserve">1</w:t>
            </w:r>
          </w:p>
        </w:tc>
        <w:tc>
          <w:tcPr>
            <w:tcW w:w="4252" w:type="dxa"/>
          </w:tcPr>
          <w:p>
            <w:pPr>
              <w:pStyle w:val="0"/>
            </w:pPr>
            <w:r>
              <w:rPr>
                <w:sz w:val="20"/>
              </w:rPr>
              <w:t xml:space="preserve">Разработка и продвижение межрегионального продукта совместно с туроператорами Кемеровской области - Кузбасса и туроператорами регионов Сибири</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Использование при поездках по туристическим маршрутам поездов пригородного сообщения для групп туристов в пакетных турах</w:t>
            </w:r>
          </w:p>
        </w:tc>
        <w:tc>
          <w:tcPr>
            <w:tcW w:w="1077" w:type="dxa"/>
          </w:tcPr>
          <w:p>
            <w:pPr>
              <w:pStyle w:val="0"/>
              <w:jc w:val="center"/>
            </w:pPr>
            <w:r>
              <w:rPr>
                <w:sz w:val="20"/>
              </w:rPr>
              <w:t xml:space="preserve">2023 год</w:t>
            </w:r>
          </w:p>
        </w:tc>
        <w:tc>
          <w:tcPr>
            <w:tcW w:w="2665" w:type="dxa"/>
          </w:tcPr>
          <w:p>
            <w:pPr>
              <w:pStyle w:val="0"/>
              <w:jc w:val="center"/>
            </w:pPr>
            <w:r>
              <w:rPr>
                <w:sz w:val="20"/>
              </w:rPr>
              <w:t xml:space="preserve">АО "Кузбасс-пригород" (по согласованию)</w:t>
            </w:r>
          </w:p>
        </w:tc>
      </w:tr>
      <w:tr>
        <w:tc>
          <w:tcPr>
            <w:tcW w:w="1077" w:type="dxa"/>
          </w:tcPr>
          <w:p>
            <w:pPr>
              <w:pStyle w:val="0"/>
            </w:pPr>
            <w:r>
              <w:rPr>
                <w:sz w:val="20"/>
              </w:rPr>
              <w:t xml:space="preserve">Задача 6</w:t>
            </w:r>
          </w:p>
        </w:tc>
        <w:tc>
          <w:tcPr>
            <w:gridSpan w:val="3"/>
            <w:tcW w:w="7994" w:type="dxa"/>
          </w:tcPr>
          <w:p>
            <w:pPr>
              <w:pStyle w:val="0"/>
            </w:pPr>
            <w:r>
              <w:rPr>
                <w:sz w:val="20"/>
              </w:rPr>
              <w:t xml:space="preserve">Разработка событийного календаря дестинации для всесезонной загрузки инфраструктуры и поступлений в бюджет Кузбасса</w:t>
            </w:r>
          </w:p>
        </w:tc>
      </w:tr>
      <w:tr>
        <w:tc>
          <w:tcPr>
            <w:tcW w:w="1077" w:type="dxa"/>
          </w:tcPr>
          <w:p>
            <w:pPr>
              <w:pStyle w:val="0"/>
            </w:pPr>
            <w:r>
              <w:rPr>
                <w:sz w:val="20"/>
              </w:rPr>
              <w:t xml:space="preserve">1</w:t>
            </w:r>
          </w:p>
        </w:tc>
        <w:tc>
          <w:tcPr>
            <w:tcW w:w="4252" w:type="dxa"/>
          </w:tcPr>
          <w:p>
            <w:pPr>
              <w:pStyle w:val="0"/>
            </w:pPr>
            <w:r>
              <w:rPr>
                <w:sz w:val="20"/>
              </w:rPr>
              <w:t xml:space="preserve">Ежегодное проведение регионального конкурса-интенсива туристических событий региона #VISITKUZBASS. Формирование на его основе списка мероприятий, поддерживаемых Агентством по туризму. Формирование событийного календаря на год</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Проезд к месту проведения мероприятий событийного календаря поездами пригородного сообщения</w:t>
            </w:r>
          </w:p>
        </w:tc>
        <w:tc>
          <w:tcPr>
            <w:tcW w:w="1077" w:type="dxa"/>
          </w:tcPr>
          <w:p>
            <w:pPr>
              <w:pStyle w:val="0"/>
              <w:jc w:val="center"/>
            </w:pPr>
            <w:r>
              <w:rPr>
                <w:sz w:val="20"/>
              </w:rPr>
              <w:t xml:space="preserve">2023 год</w:t>
            </w:r>
          </w:p>
        </w:tc>
        <w:tc>
          <w:tcPr>
            <w:tcW w:w="2665" w:type="dxa"/>
          </w:tcPr>
          <w:p>
            <w:pPr>
              <w:pStyle w:val="0"/>
              <w:jc w:val="center"/>
            </w:pPr>
            <w:r>
              <w:rPr>
                <w:sz w:val="20"/>
              </w:rPr>
              <w:t xml:space="preserve">АО "Кузбасс-пригород" (по согласованию)</w:t>
            </w:r>
          </w:p>
        </w:tc>
      </w:tr>
      <w:tr>
        <w:tc>
          <w:tcPr>
            <w:tcW w:w="1077" w:type="dxa"/>
          </w:tcPr>
          <w:p>
            <w:pPr>
              <w:pStyle w:val="0"/>
            </w:pPr>
            <w:r>
              <w:rPr>
                <w:sz w:val="20"/>
              </w:rPr>
              <w:t xml:space="preserve">Задача 7</w:t>
            </w:r>
          </w:p>
        </w:tc>
        <w:tc>
          <w:tcPr>
            <w:gridSpan w:val="3"/>
            <w:tcW w:w="7994" w:type="dxa"/>
          </w:tcPr>
          <w:p>
            <w:pPr>
              <w:pStyle w:val="0"/>
            </w:pPr>
            <w:r>
              <w:rPr>
                <w:sz w:val="20"/>
              </w:rPr>
              <w:t xml:space="preserve">Активное продвижение Кузбасса в соцсетях, мессенджерах, разработка виртуальной туристской карты региона, разработка систем лояльности как для поставщиков туруслуг (налоговые послабления, льготное кредитование), так и для туристов (электронный паспорт туриста)</w:t>
            </w:r>
          </w:p>
        </w:tc>
      </w:tr>
      <w:tr>
        <w:tc>
          <w:tcPr>
            <w:tcW w:w="1077" w:type="dxa"/>
          </w:tcPr>
          <w:p>
            <w:pPr>
              <w:pStyle w:val="0"/>
            </w:pPr>
            <w:r>
              <w:rPr>
                <w:sz w:val="20"/>
              </w:rPr>
              <w:t xml:space="preserve">1</w:t>
            </w:r>
          </w:p>
        </w:tc>
        <w:tc>
          <w:tcPr>
            <w:tcW w:w="4252" w:type="dxa"/>
          </w:tcPr>
          <w:p>
            <w:pPr>
              <w:pStyle w:val="0"/>
            </w:pPr>
            <w:r>
              <w:rPr>
                <w:sz w:val="20"/>
              </w:rPr>
              <w:t xml:space="preserve">Продвижение официальных аккаунтов туристического Кузбасса VISITKUZBASS в социальных сетях: освещение региональных туристических продуктов, локаций, туристических событий, проведение конкурсов на вовлечение аудитории. Разработка и продвижение сайта </w:t>
            </w:r>
            <w:r>
              <w:rPr>
                <w:sz w:val="20"/>
              </w:rPr>
              <w:t xml:space="preserve">VISIT-KUZBASS.RU</w:t>
            </w:r>
            <w:r>
              <w:rPr>
                <w:sz w:val="20"/>
              </w:rPr>
              <w:t xml:space="preserve">. Объединение всех коммуникаций в сети "Интернет" в одном общем стиле VISITKUZBASS</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Задача 8</w:t>
            </w:r>
          </w:p>
        </w:tc>
        <w:tc>
          <w:tcPr>
            <w:gridSpan w:val="3"/>
            <w:tcW w:w="7994" w:type="dxa"/>
          </w:tcPr>
          <w:p>
            <w:pPr>
              <w:pStyle w:val="0"/>
            </w:pPr>
            <w:r>
              <w:rPr>
                <w:sz w:val="20"/>
              </w:rPr>
              <w:t xml:space="preserve">Повышение качества образования в сфере туризма (высшее, среднее специальное), послевузовское образование; соответствие уровня образования потребностям рынка</w:t>
            </w:r>
          </w:p>
        </w:tc>
      </w:tr>
      <w:tr>
        <w:tc>
          <w:tcPr>
            <w:tcW w:w="1077" w:type="dxa"/>
          </w:tcPr>
          <w:p>
            <w:pPr>
              <w:pStyle w:val="0"/>
            </w:pPr>
            <w:r>
              <w:rPr>
                <w:sz w:val="20"/>
              </w:rPr>
              <w:t xml:space="preserve">1</w:t>
            </w:r>
          </w:p>
        </w:tc>
        <w:tc>
          <w:tcPr>
            <w:tcW w:w="4252" w:type="dxa"/>
          </w:tcPr>
          <w:p>
            <w:pPr>
              <w:pStyle w:val="0"/>
            </w:pPr>
            <w:r>
              <w:rPr>
                <w:sz w:val="20"/>
              </w:rPr>
              <w:t xml:space="preserve">Привлечение специалистов, работающих в сфере туризма, к процессу обучения новых кадров</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Латышенко Е.П.</w:t>
            </w:r>
          </w:p>
        </w:tc>
      </w:tr>
      <w:tr>
        <w:tc>
          <w:tcPr>
            <w:tcW w:w="1077" w:type="dxa"/>
          </w:tcPr>
          <w:p>
            <w:pPr>
              <w:pStyle w:val="0"/>
            </w:pPr>
            <w:r>
              <w:rPr>
                <w:sz w:val="20"/>
              </w:rPr>
              <w:t xml:space="preserve">Задача 9</w:t>
            </w:r>
          </w:p>
        </w:tc>
        <w:tc>
          <w:tcPr>
            <w:gridSpan w:val="3"/>
            <w:tcW w:w="7994" w:type="dxa"/>
          </w:tcPr>
          <w:p>
            <w:pPr>
              <w:pStyle w:val="0"/>
            </w:pPr>
            <w:r>
              <w:rPr>
                <w:sz w:val="20"/>
              </w:rPr>
              <w:t xml:space="preserve">Вовлечение максимально возможного числа детей и подростков в систематические занятия физкультурой и спортом (развитие массовых видов детско-юношеского спорта)</w:t>
            </w:r>
          </w:p>
        </w:tc>
      </w:tr>
      <w:tr>
        <w:tc>
          <w:tcPr>
            <w:tcW w:w="1077" w:type="dxa"/>
          </w:tcPr>
          <w:p>
            <w:pPr>
              <w:pStyle w:val="0"/>
            </w:pPr>
            <w:r>
              <w:rPr>
                <w:sz w:val="20"/>
              </w:rPr>
              <w:t xml:space="preserve">1</w:t>
            </w:r>
          </w:p>
        </w:tc>
        <w:tc>
          <w:tcPr>
            <w:tcW w:w="4252" w:type="dxa"/>
          </w:tcPr>
          <w:p>
            <w:pPr>
              <w:pStyle w:val="0"/>
            </w:pPr>
            <w:r>
              <w:rPr>
                <w:sz w:val="20"/>
              </w:rPr>
              <w:t xml:space="preserve">Проведение летней оздоровительной кампании</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Балакирева С.Ю.</w:t>
            </w:r>
          </w:p>
        </w:tc>
      </w:tr>
      <w:tr>
        <w:tc>
          <w:tcPr>
            <w:tcW w:w="1077" w:type="dxa"/>
          </w:tcPr>
          <w:p>
            <w:pPr>
              <w:pStyle w:val="0"/>
            </w:pPr>
            <w:r>
              <w:rPr>
                <w:sz w:val="20"/>
              </w:rPr>
              <w:t xml:space="preserve">Задача 10</w:t>
            </w:r>
          </w:p>
        </w:tc>
        <w:tc>
          <w:tcPr>
            <w:gridSpan w:val="3"/>
            <w:tcW w:w="7994" w:type="dxa"/>
          </w:tcPr>
          <w:p>
            <w:pPr>
              <w:pStyle w:val="0"/>
            </w:pPr>
            <w:r>
              <w:rPr>
                <w:sz w:val="20"/>
              </w:rPr>
              <w:t xml:space="preserve">Популяризация ЗОЖ среди молодого поколения через средства массовой информации, соцсети, рекламу, проведение массовых спортивных мероприятий с привлечением титулованных спортсменов, вовлечение молодежи в волонтерские программы, поддержка студсоветов при вузах и т.д.</w:t>
            </w:r>
          </w:p>
        </w:tc>
      </w:tr>
      <w:tr>
        <w:tc>
          <w:tcPr>
            <w:tcW w:w="1077" w:type="dxa"/>
          </w:tcPr>
          <w:p>
            <w:pPr>
              <w:pStyle w:val="0"/>
            </w:pPr>
            <w:r>
              <w:rPr>
                <w:sz w:val="20"/>
              </w:rPr>
              <w:t xml:space="preserve">1</w:t>
            </w:r>
          </w:p>
        </w:tc>
        <w:tc>
          <w:tcPr>
            <w:tcW w:w="4252" w:type="dxa"/>
          </w:tcPr>
          <w:p>
            <w:pPr>
              <w:pStyle w:val="0"/>
            </w:pPr>
            <w:r>
              <w:rPr>
                <w:sz w:val="20"/>
              </w:rPr>
              <w:t xml:space="preserve">Разработка и тиражирование печатных раздаточных материалов (буклеты, брошюры, памятки, сувенирная продукция) для населения, направленных:</w:t>
            </w:r>
          </w:p>
          <w:p>
            <w:pPr>
              <w:pStyle w:val="0"/>
            </w:pPr>
            <w:r>
              <w:rPr>
                <w:sz w:val="20"/>
              </w:rPr>
              <w:t xml:space="preserve">на информирование об основных факторах риска развития хронических неинфекционных заболеваний и методах профилактики (профилактика онкологических заболеваний, заболеваний сердечно-сосудистой системы, гиподинамии, гипергликемии и гиперхолестеринемии);</w:t>
            </w:r>
          </w:p>
          <w:p>
            <w:pPr>
              <w:pStyle w:val="0"/>
            </w:pPr>
            <w:r>
              <w:rPr>
                <w:sz w:val="20"/>
              </w:rPr>
              <w:t xml:space="preserve">на пропаганду сокращения потребления алкоголя и табака, а также иных форм потребления никотина;</w:t>
            </w:r>
          </w:p>
          <w:p>
            <w:pPr>
              <w:pStyle w:val="0"/>
            </w:pPr>
            <w:r>
              <w:rPr>
                <w:sz w:val="20"/>
              </w:rPr>
              <w:t xml:space="preserve">на пропаганду ответственного отношения к рациону питания</w:t>
            </w:r>
          </w:p>
        </w:tc>
        <w:tc>
          <w:tcPr>
            <w:tcW w:w="1077" w:type="dxa"/>
          </w:tcPr>
          <w:p>
            <w:pPr>
              <w:pStyle w:val="0"/>
              <w:jc w:val="center"/>
            </w:pPr>
            <w:r>
              <w:rPr>
                <w:sz w:val="20"/>
              </w:rPr>
              <w:t xml:space="preserve">2023 - 2024 годы</w:t>
            </w:r>
          </w:p>
        </w:tc>
        <w:tc>
          <w:tcPr>
            <w:tcW w:w="2665" w:type="dxa"/>
          </w:tcPr>
          <w:p>
            <w:pPr>
              <w:pStyle w:val="0"/>
              <w:jc w:val="center"/>
            </w:pPr>
            <w:r>
              <w:rPr>
                <w:sz w:val="20"/>
              </w:rPr>
              <w:t xml:space="preserve">Беглов Д.Е.</w:t>
            </w:r>
          </w:p>
        </w:tc>
      </w:tr>
      <w:tr>
        <w:tc>
          <w:tcPr>
            <w:tcW w:w="1077" w:type="dxa"/>
          </w:tcPr>
          <w:p>
            <w:pPr>
              <w:pStyle w:val="0"/>
            </w:pPr>
            <w:r>
              <w:rPr>
                <w:sz w:val="20"/>
              </w:rPr>
              <w:t xml:space="preserve">2</w:t>
            </w:r>
          </w:p>
        </w:tc>
        <w:tc>
          <w:tcPr>
            <w:tcW w:w="4252" w:type="dxa"/>
          </w:tcPr>
          <w:p>
            <w:pPr>
              <w:pStyle w:val="0"/>
            </w:pPr>
            <w:r>
              <w:rPr>
                <w:sz w:val="20"/>
              </w:rPr>
              <w:t xml:space="preserve">Разработка и реализация проекта "Оптимальное питание" для населения:</w:t>
            </w:r>
          </w:p>
          <w:p>
            <w:pPr>
              <w:pStyle w:val="0"/>
            </w:pPr>
            <w:r>
              <w:rPr>
                <w:sz w:val="20"/>
              </w:rPr>
              <w:t xml:space="preserve">мониторинг по вопросам питания на территории Кемеровской области - Кузбасса среди лиц трудоспособного возраста;</w:t>
            </w:r>
          </w:p>
          <w:p>
            <w:pPr>
              <w:pStyle w:val="0"/>
            </w:pPr>
            <w:r>
              <w:rPr>
                <w:sz w:val="20"/>
              </w:rPr>
              <w:t xml:space="preserve">проведение акции "Здоровое питание" в образовательных учреждениях Кемеровской области - Кузбасса среди школьников, в том числе с применением дистанционных технологий;</w:t>
            </w:r>
          </w:p>
          <w:p>
            <w:pPr>
              <w:pStyle w:val="0"/>
            </w:pPr>
            <w:r>
              <w:rPr>
                <w:sz w:val="20"/>
              </w:rPr>
              <w:t xml:space="preserve">организация интерактивных обучающих площадок "Здоровое питание" при проведении форумов, конференций, на базах библиотек, домов творчества с привлечением волонтеров-медиков</w:t>
            </w:r>
          </w:p>
        </w:tc>
        <w:tc>
          <w:tcPr>
            <w:tcW w:w="1077" w:type="dxa"/>
          </w:tcPr>
          <w:p>
            <w:pPr>
              <w:pStyle w:val="0"/>
              <w:jc w:val="center"/>
            </w:pPr>
            <w:r>
              <w:rPr>
                <w:sz w:val="20"/>
              </w:rPr>
              <w:t xml:space="preserve">2023 - 2024 годы</w:t>
            </w:r>
          </w:p>
        </w:tc>
        <w:tc>
          <w:tcPr>
            <w:tcW w:w="2665" w:type="dxa"/>
          </w:tcPr>
          <w:p>
            <w:pPr>
              <w:pStyle w:val="0"/>
              <w:jc w:val="center"/>
            </w:pPr>
            <w:r>
              <w:rPr>
                <w:sz w:val="20"/>
              </w:rPr>
              <w:t xml:space="preserve">Беглов Д.Е.</w:t>
            </w:r>
          </w:p>
        </w:tc>
      </w:tr>
      <w:tr>
        <w:tc>
          <w:tcPr>
            <w:tcW w:w="1077" w:type="dxa"/>
          </w:tcPr>
          <w:p>
            <w:pPr>
              <w:pStyle w:val="0"/>
            </w:pPr>
            <w:r>
              <w:rPr>
                <w:sz w:val="20"/>
              </w:rPr>
              <w:t xml:space="preserve">3</w:t>
            </w:r>
          </w:p>
        </w:tc>
        <w:tc>
          <w:tcPr>
            <w:tcW w:w="4252" w:type="dxa"/>
          </w:tcPr>
          <w:p>
            <w:pPr>
              <w:pStyle w:val="0"/>
            </w:pPr>
            <w:r>
              <w:rPr>
                <w:sz w:val="20"/>
              </w:rPr>
              <w:t xml:space="preserve">Проведение всероссийских массовых спортивных мероприятий: "Лыжня России", "Российский Азимут", "Кросс нации"</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Мяус С.А.</w:t>
            </w:r>
          </w:p>
        </w:tc>
      </w:tr>
      <w:tr>
        <w:tc>
          <w:tcPr>
            <w:gridSpan w:val="4"/>
            <w:tcW w:w="9071" w:type="dxa"/>
          </w:tcPr>
          <w:p>
            <w:pPr>
              <w:pStyle w:val="0"/>
              <w:jc w:val="center"/>
            </w:pPr>
            <w:r>
              <w:rPr>
                <w:sz w:val="20"/>
              </w:rPr>
              <w:t xml:space="preserve">Подприоритет N 3 "Кузбасс - центр спортивного туризма Сибири"</w:t>
            </w:r>
          </w:p>
        </w:tc>
      </w:tr>
      <w:tr>
        <w:tc>
          <w:tcPr>
            <w:tcW w:w="1077" w:type="dxa"/>
          </w:tcPr>
          <w:p>
            <w:pPr>
              <w:pStyle w:val="0"/>
            </w:pPr>
            <w:r>
              <w:rPr>
                <w:sz w:val="20"/>
              </w:rPr>
              <w:t xml:space="preserve">Цель 1</w:t>
            </w:r>
          </w:p>
        </w:tc>
        <w:tc>
          <w:tcPr>
            <w:gridSpan w:val="3"/>
            <w:tcW w:w="7994" w:type="dxa"/>
          </w:tcPr>
          <w:p>
            <w:pPr>
              <w:pStyle w:val="0"/>
            </w:pPr>
            <w:r>
              <w:rPr>
                <w:sz w:val="20"/>
              </w:rPr>
              <w:t xml:space="preserve">Позиционирование Кузбасса в качестве центра спортивного туризма Сибири</w:t>
            </w:r>
          </w:p>
        </w:tc>
      </w:tr>
      <w:tr>
        <w:tc>
          <w:tcPr>
            <w:tcW w:w="1077" w:type="dxa"/>
          </w:tcPr>
          <w:p>
            <w:pPr>
              <w:pStyle w:val="0"/>
            </w:pPr>
            <w:r>
              <w:rPr>
                <w:sz w:val="20"/>
              </w:rPr>
              <w:t xml:space="preserve">Задача 1</w:t>
            </w:r>
          </w:p>
        </w:tc>
        <w:tc>
          <w:tcPr>
            <w:gridSpan w:val="3"/>
            <w:tcW w:w="7994" w:type="dxa"/>
          </w:tcPr>
          <w:p>
            <w:pPr>
              <w:pStyle w:val="0"/>
            </w:pPr>
            <w:r>
              <w:rPr>
                <w:sz w:val="20"/>
              </w:rPr>
              <w:t xml:space="preserve">Регулярная организация спортивных акций: проведение в парках и скверах городов Кузбасса массовых спортивных зарядок со звездами спорта; организация регулярных встреч спортивных звезд с юными спортсменами из различных спортклубов, а также со школьниками; организация спортивных суббот в школах, марафонов</w:t>
            </w:r>
          </w:p>
        </w:tc>
      </w:tr>
      <w:tr>
        <w:tc>
          <w:tcPr>
            <w:tcW w:w="1077" w:type="dxa"/>
          </w:tcPr>
          <w:p>
            <w:pPr>
              <w:pStyle w:val="0"/>
            </w:pPr>
            <w:r>
              <w:rPr>
                <w:sz w:val="20"/>
              </w:rPr>
              <w:t xml:space="preserve">1</w:t>
            </w:r>
          </w:p>
        </w:tc>
        <w:tc>
          <w:tcPr>
            <w:tcW w:w="4252" w:type="dxa"/>
          </w:tcPr>
          <w:p>
            <w:pPr>
              <w:pStyle w:val="0"/>
            </w:pPr>
            <w:r>
              <w:rPr>
                <w:sz w:val="20"/>
              </w:rPr>
              <w:t xml:space="preserve">Проведение акции "Зарядка с чемпионом" в рамках физкультурных мероприятий</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Мяус С.А.</w:t>
            </w:r>
          </w:p>
        </w:tc>
      </w:tr>
      <w:tr>
        <w:tc>
          <w:tcPr>
            <w:tcW w:w="1077" w:type="dxa"/>
          </w:tcPr>
          <w:p>
            <w:pPr>
              <w:pStyle w:val="0"/>
            </w:pPr>
            <w:r>
              <w:rPr>
                <w:sz w:val="20"/>
              </w:rPr>
              <w:t xml:space="preserve">2</w:t>
            </w:r>
          </w:p>
        </w:tc>
        <w:tc>
          <w:tcPr>
            <w:tcW w:w="4252" w:type="dxa"/>
          </w:tcPr>
          <w:p>
            <w:pPr>
              <w:pStyle w:val="0"/>
            </w:pPr>
            <w:r>
              <w:rPr>
                <w:sz w:val="20"/>
              </w:rPr>
              <w:t xml:space="preserve">Организация спортивных суббот в школе</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Балакирева С.Ю.</w:t>
            </w:r>
          </w:p>
        </w:tc>
      </w:tr>
      <w:tr>
        <w:tc>
          <w:tcPr>
            <w:tcW w:w="1077" w:type="dxa"/>
          </w:tcPr>
          <w:p>
            <w:pPr>
              <w:pStyle w:val="0"/>
            </w:pPr>
            <w:r>
              <w:rPr>
                <w:sz w:val="20"/>
              </w:rPr>
              <w:t xml:space="preserve">Задача 2</w:t>
            </w:r>
          </w:p>
        </w:tc>
        <w:tc>
          <w:tcPr>
            <w:gridSpan w:val="3"/>
            <w:tcW w:w="7994" w:type="dxa"/>
          </w:tcPr>
          <w:p>
            <w:pPr>
              <w:pStyle w:val="0"/>
            </w:pPr>
            <w:r>
              <w:rPr>
                <w:sz w:val="20"/>
              </w:rPr>
              <w:t xml:space="preserve">Интеграция туристических продуктов Кузбасса совместно с платформой KuzbassTrade</w:t>
            </w:r>
          </w:p>
        </w:tc>
      </w:tr>
      <w:tr>
        <w:tc>
          <w:tcPr>
            <w:tcW w:w="1077" w:type="dxa"/>
          </w:tcPr>
          <w:p>
            <w:pPr>
              <w:pStyle w:val="0"/>
            </w:pPr>
            <w:r>
              <w:rPr>
                <w:sz w:val="20"/>
              </w:rPr>
              <w:t xml:space="preserve">1</w:t>
            </w:r>
          </w:p>
        </w:tc>
        <w:tc>
          <w:tcPr>
            <w:tcW w:w="4252" w:type="dxa"/>
          </w:tcPr>
          <w:p>
            <w:pPr>
              <w:pStyle w:val="0"/>
            </w:pPr>
            <w:r>
              <w:rPr>
                <w:sz w:val="20"/>
              </w:rPr>
              <w:t xml:space="preserve">Включение регионального брендового маршрута в реализацию на платформе KuzbassTrade</w:t>
            </w:r>
          </w:p>
        </w:tc>
        <w:tc>
          <w:tcPr>
            <w:tcW w:w="1077" w:type="dxa"/>
          </w:tcPr>
          <w:p>
            <w:pPr>
              <w:pStyle w:val="0"/>
              <w:jc w:val="center"/>
            </w:pPr>
            <w:r>
              <w:rPr>
                <w:sz w:val="20"/>
              </w:rPr>
              <w:t xml:space="preserve">2023 год</w:t>
            </w:r>
          </w:p>
        </w:tc>
        <w:tc>
          <w:tcPr>
            <w:tcW w:w="2665" w:type="dxa"/>
          </w:tcPr>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Задача 3</w:t>
            </w:r>
          </w:p>
        </w:tc>
        <w:tc>
          <w:tcPr>
            <w:gridSpan w:val="3"/>
            <w:tcW w:w="7994" w:type="dxa"/>
          </w:tcPr>
          <w:p>
            <w:pPr>
              <w:pStyle w:val="0"/>
            </w:pPr>
            <w:r>
              <w:rPr>
                <w:sz w:val="20"/>
              </w:rPr>
              <w:t xml:space="preserve">Поддержка школьного и студенческого спортклубов и встраивание их в систему соревнований</w:t>
            </w:r>
          </w:p>
        </w:tc>
      </w:tr>
      <w:tr>
        <w:tc>
          <w:tcPr>
            <w:tcW w:w="1077" w:type="dxa"/>
          </w:tcPr>
          <w:p>
            <w:pPr>
              <w:pStyle w:val="0"/>
            </w:pPr>
            <w:r>
              <w:rPr>
                <w:sz w:val="20"/>
              </w:rPr>
              <w:t xml:space="preserve">1</w:t>
            </w:r>
          </w:p>
        </w:tc>
        <w:tc>
          <w:tcPr>
            <w:tcW w:w="4252" w:type="dxa"/>
          </w:tcPr>
          <w:p>
            <w:pPr>
              <w:pStyle w:val="0"/>
            </w:pPr>
            <w:r>
              <w:rPr>
                <w:sz w:val="20"/>
              </w:rPr>
              <w:t xml:space="preserve">Проведение регионального этапа Всероссийских соревнований Всероссийских спортивных игр школьных спортивных клубов</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Балакирева С.Ю.</w:t>
            </w:r>
          </w:p>
        </w:tc>
      </w:tr>
      <w:tr>
        <w:tc>
          <w:tcPr>
            <w:tcW w:w="1077" w:type="dxa"/>
          </w:tcPr>
          <w:p>
            <w:pPr>
              <w:pStyle w:val="0"/>
            </w:pPr>
            <w:r>
              <w:rPr>
                <w:sz w:val="20"/>
              </w:rPr>
              <w:t xml:space="preserve">2</w:t>
            </w:r>
          </w:p>
        </w:tc>
        <w:tc>
          <w:tcPr>
            <w:tcW w:w="4252" w:type="dxa"/>
          </w:tcPr>
          <w:p>
            <w:pPr>
              <w:pStyle w:val="0"/>
            </w:pPr>
            <w:r>
              <w:rPr>
                <w:sz w:val="20"/>
              </w:rPr>
              <w:t xml:space="preserve">Участие школьных и студенческих спортивных клубов в спортивных соревнованиях, проводимых соответственно школьными и студенческими спортивными лигами</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Мяус С.А. Балакирева С.Ю.</w:t>
            </w:r>
          </w:p>
        </w:tc>
      </w:tr>
      <w:tr>
        <w:tc>
          <w:tcPr>
            <w:tcW w:w="1077" w:type="dxa"/>
          </w:tcPr>
          <w:p>
            <w:pPr>
              <w:pStyle w:val="0"/>
            </w:pPr>
            <w:r>
              <w:rPr>
                <w:sz w:val="20"/>
              </w:rPr>
              <w:t xml:space="preserve">Задача 4</w:t>
            </w:r>
          </w:p>
        </w:tc>
        <w:tc>
          <w:tcPr>
            <w:gridSpan w:val="3"/>
            <w:tcW w:w="7994" w:type="dxa"/>
          </w:tcPr>
          <w:p>
            <w:pPr>
              <w:pStyle w:val="0"/>
            </w:pPr>
            <w:r>
              <w:rPr>
                <w:sz w:val="20"/>
              </w:rPr>
              <w:t xml:space="preserve">Проведение международных, всероссийских, межрегиональных и региональных форумов и конференций, посвященных спортивной тематике</w:t>
            </w:r>
          </w:p>
        </w:tc>
      </w:tr>
      <w:tr>
        <w:tc>
          <w:tcPr>
            <w:tcW w:w="1077" w:type="dxa"/>
          </w:tcPr>
          <w:p>
            <w:pPr>
              <w:pStyle w:val="0"/>
            </w:pPr>
            <w:r>
              <w:rPr>
                <w:sz w:val="20"/>
              </w:rPr>
              <w:t xml:space="preserve">1</w:t>
            </w:r>
          </w:p>
        </w:tc>
        <w:tc>
          <w:tcPr>
            <w:tcW w:w="4252" w:type="dxa"/>
          </w:tcPr>
          <w:p>
            <w:pPr>
              <w:pStyle w:val="0"/>
            </w:pPr>
            <w:r>
              <w:rPr>
                <w:sz w:val="20"/>
              </w:rPr>
              <w:t xml:space="preserve">Проведение форума "Кузбасс спортивный"</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Мяус С.А.</w:t>
            </w:r>
          </w:p>
        </w:tc>
      </w:tr>
      <w:tr>
        <w:tc>
          <w:tcPr>
            <w:tcW w:w="1077" w:type="dxa"/>
          </w:tcPr>
          <w:p>
            <w:pPr>
              <w:pStyle w:val="0"/>
            </w:pPr>
            <w:r>
              <w:rPr>
                <w:sz w:val="20"/>
              </w:rPr>
              <w:t xml:space="preserve">Цель 2</w:t>
            </w:r>
          </w:p>
        </w:tc>
        <w:tc>
          <w:tcPr>
            <w:gridSpan w:val="3"/>
            <w:tcW w:w="7994" w:type="dxa"/>
          </w:tcPr>
          <w:p>
            <w:pPr>
              <w:pStyle w:val="0"/>
            </w:pPr>
            <w:r>
              <w:rPr>
                <w:sz w:val="20"/>
              </w:rPr>
              <w:t xml:space="preserve">Развитие спортивного туризма как инструмента всестороннего гармоничного развития личности (обучение, воспитание патриотических чувств к Родине, оздоровление населения)</w:t>
            </w:r>
          </w:p>
        </w:tc>
      </w:tr>
      <w:tr>
        <w:tc>
          <w:tcPr>
            <w:tcW w:w="1077" w:type="dxa"/>
          </w:tcPr>
          <w:p>
            <w:pPr>
              <w:pStyle w:val="0"/>
            </w:pPr>
            <w:r>
              <w:rPr>
                <w:sz w:val="20"/>
              </w:rPr>
              <w:t xml:space="preserve">Задача 1</w:t>
            </w:r>
          </w:p>
        </w:tc>
        <w:tc>
          <w:tcPr>
            <w:gridSpan w:val="3"/>
            <w:tcW w:w="7994" w:type="dxa"/>
          </w:tcPr>
          <w:p>
            <w:pPr>
              <w:pStyle w:val="0"/>
            </w:pPr>
            <w:r>
              <w:rPr>
                <w:sz w:val="20"/>
              </w:rPr>
              <w:t xml:space="preserve">Приобщение населения различных возрастных категорий к систематическим занятиям физической культурой и спортом, развитие спортивного туризма в рамках детско-юношеского туризма</w:t>
            </w:r>
          </w:p>
        </w:tc>
      </w:tr>
      <w:tr>
        <w:tc>
          <w:tcPr>
            <w:tcW w:w="1077" w:type="dxa"/>
          </w:tcPr>
          <w:p>
            <w:pPr>
              <w:pStyle w:val="0"/>
            </w:pPr>
            <w:r>
              <w:rPr>
                <w:sz w:val="20"/>
              </w:rPr>
              <w:t xml:space="preserve">1</w:t>
            </w:r>
          </w:p>
        </w:tc>
        <w:tc>
          <w:tcPr>
            <w:tcW w:w="4252" w:type="dxa"/>
          </w:tcPr>
          <w:p>
            <w:pPr>
              <w:pStyle w:val="0"/>
            </w:pPr>
            <w:r>
              <w:rPr>
                <w:sz w:val="20"/>
              </w:rPr>
              <w:t xml:space="preserve">Проведение всероссийских массовых спортивных мероприятий: "Лыжня России", "Российский Азимут", "Кросс нации"</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Мяус С.А.</w:t>
            </w:r>
          </w:p>
        </w:tc>
      </w:tr>
      <w:tr>
        <w:tc>
          <w:tcPr>
            <w:tcW w:w="1077" w:type="dxa"/>
          </w:tcPr>
          <w:p>
            <w:pPr>
              <w:pStyle w:val="0"/>
            </w:pPr>
            <w:r>
              <w:rPr>
                <w:sz w:val="20"/>
              </w:rPr>
              <w:t xml:space="preserve">2</w:t>
            </w:r>
          </w:p>
        </w:tc>
        <w:tc>
          <w:tcPr>
            <w:tcW w:w="4252" w:type="dxa"/>
          </w:tcPr>
          <w:p>
            <w:pPr>
              <w:pStyle w:val="0"/>
            </w:pPr>
            <w:r>
              <w:rPr>
                <w:sz w:val="20"/>
              </w:rPr>
              <w:t xml:space="preserve">Работа по организации детско-юношеского туризма</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Балакирева С.Ю.</w:t>
            </w:r>
          </w:p>
        </w:tc>
      </w:tr>
      <w:tr>
        <w:tc>
          <w:tcPr>
            <w:tcW w:w="1077" w:type="dxa"/>
          </w:tcPr>
          <w:p>
            <w:pPr>
              <w:pStyle w:val="0"/>
            </w:pPr>
            <w:r>
              <w:rPr>
                <w:sz w:val="20"/>
              </w:rPr>
              <w:t xml:space="preserve">Задача 2</w:t>
            </w:r>
          </w:p>
        </w:tc>
        <w:tc>
          <w:tcPr>
            <w:gridSpan w:val="3"/>
            <w:tcW w:w="7994" w:type="dxa"/>
          </w:tcPr>
          <w:p>
            <w:pPr>
              <w:pStyle w:val="0"/>
            </w:pPr>
            <w:r>
              <w:rPr>
                <w:sz w:val="20"/>
              </w:rPr>
              <w:t xml:space="preserve">Воспитание у молодого поколения кузбассовцев гражданственности и любви к Родине</w:t>
            </w:r>
          </w:p>
        </w:tc>
      </w:tr>
      <w:tr>
        <w:tc>
          <w:tcPr>
            <w:tcW w:w="1077" w:type="dxa"/>
          </w:tcPr>
          <w:p>
            <w:pPr>
              <w:pStyle w:val="0"/>
            </w:pPr>
            <w:r>
              <w:rPr>
                <w:sz w:val="20"/>
              </w:rPr>
              <w:t xml:space="preserve">1</w:t>
            </w:r>
          </w:p>
        </w:tc>
        <w:tc>
          <w:tcPr>
            <w:tcW w:w="4252" w:type="dxa"/>
          </w:tcPr>
          <w:p>
            <w:pPr>
              <w:pStyle w:val="0"/>
            </w:pPr>
            <w:r>
              <w:rPr>
                <w:sz w:val="20"/>
              </w:rPr>
              <w:t xml:space="preserve">Поддержка проекта "Вершины воинской славы"</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Балакирева С.Ю.</w:t>
            </w:r>
          </w:p>
          <w:p>
            <w:pPr>
              <w:pStyle w:val="0"/>
              <w:jc w:val="center"/>
            </w:pPr>
            <w:r>
              <w:rPr>
                <w:sz w:val="20"/>
              </w:rPr>
              <w:t xml:space="preserve">Союз "Кузбасская торгово-промышленная палата" (по согласованию)</w:t>
            </w:r>
          </w:p>
        </w:tc>
      </w:tr>
      <w:tr>
        <w:tc>
          <w:tcPr>
            <w:tcW w:w="1077" w:type="dxa"/>
          </w:tcPr>
          <w:p>
            <w:pPr>
              <w:pStyle w:val="0"/>
            </w:pPr>
            <w:r>
              <w:rPr>
                <w:sz w:val="20"/>
              </w:rPr>
              <w:t xml:space="preserve">Задача 3</w:t>
            </w:r>
          </w:p>
        </w:tc>
        <w:tc>
          <w:tcPr>
            <w:gridSpan w:val="3"/>
            <w:tcW w:w="7994" w:type="dxa"/>
          </w:tcPr>
          <w:p>
            <w:pPr>
              <w:pStyle w:val="0"/>
            </w:pPr>
            <w:r>
              <w:rPr>
                <w:sz w:val="20"/>
              </w:rPr>
              <w:t xml:space="preserve">Укрепление здоровья, формирование навыков здорового образа жизни (ЗОЖ)</w:t>
            </w:r>
          </w:p>
        </w:tc>
      </w:tr>
      <w:tr>
        <w:tc>
          <w:tcPr>
            <w:tcW w:w="1077" w:type="dxa"/>
          </w:tcPr>
          <w:p>
            <w:pPr>
              <w:pStyle w:val="0"/>
            </w:pPr>
            <w:r>
              <w:rPr>
                <w:sz w:val="20"/>
              </w:rPr>
              <w:t xml:space="preserve">1</w:t>
            </w:r>
          </w:p>
        </w:tc>
        <w:tc>
          <w:tcPr>
            <w:tcW w:w="4252" w:type="dxa"/>
          </w:tcPr>
          <w:p>
            <w:pPr>
              <w:pStyle w:val="0"/>
            </w:pPr>
            <w:r>
              <w:rPr>
                <w:sz w:val="20"/>
              </w:rPr>
              <w:t xml:space="preserve">Реализация проекта "Активное долголетие" для населения: мониторинг распространенности низкой физической активности среди лиц старше трудоспособного возраста путем анкетирования целевых групп; динамическое наблюдение за состоянием здоровья физически активных лиц старшего возраста; размещение тематической информации в средствах массовой информации: ТВ, радио, публикации в печати, социальных сетях по пропаганде физической активности среди лиц старшего возраста в соответствии с планом проекта; проведение творческих конкурсов и мастер-классов спортивной тематики среди лиц старшего возраста (в соответствии с планом мероприятий в школе здоровья)</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Беглов Д.Е.</w:t>
            </w:r>
          </w:p>
        </w:tc>
      </w:tr>
      <w:tr>
        <w:tc>
          <w:tcPr>
            <w:tcW w:w="1077" w:type="dxa"/>
          </w:tcPr>
          <w:p>
            <w:pPr>
              <w:pStyle w:val="0"/>
            </w:pPr>
            <w:r>
              <w:rPr>
                <w:sz w:val="20"/>
              </w:rPr>
              <w:t xml:space="preserve">Цель 3</w:t>
            </w:r>
          </w:p>
        </w:tc>
        <w:tc>
          <w:tcPr>
            <w:gridSpan w:val="3"/>
            <w:tcW w:w="7994" w:type="dxa"/>
          </w:tcPr>
          <w:p>
            <w:pPr>
              <w:pStyle w:val="0"/>
            </w:pPr>
            <w:r>
              <w:rPr>
                <w:sz w:val="20"/>
              </w:rPr>
              <w:t xml:space="preserve">Продвижение природно-рекреационного потенциала Кузбасса, его коммерциализация в виде турпродукта, ориентированного на межрегиональный и национальный уровень и отвечающего тренду на ЗОЖ</w:t>
            </w:r>
          </w:p>
        </w:tc>
      </w:tr>
      <w:tr>
        <w:tc>
          <w:tcPr>
            <w:tcW w:w="1077" w:type="dxa"/>
          </w:tcPr>
          <w:p>
            <w:pPr>
              <w:pStyle w:val="0"/>
            </w:pPr>
            <w:r>
              <w:rPr>
                <w:sz w:val="20"/>
              </w:rPr>
              <w:t xml:space="preserve">Задача 1</w:t>
            </w:r>
          </w:p>
        </w:tc>
        <w:tc>
          <w:tcPr>
            <w:gridSpan w:val="3"/>
            <w:tcW w:w="7994" w:type="dxa"/>
          </w:tcPr>
          <w:p>
            <w:pPr>
              <w:pStyle w:val="0"/>
            </w:pPr>
            <w:r>
              <w:rPr>
                <w:sz w:val="20"/>
              </w:rPr>
              <w:t xml:space="preserve">Формирование профессионального сообщества спортивно-туристского движения Кузбасса (клубы, тренеры, спортсмены, туристы)</w:t>
            </w:r>
          </w:p>
        </w:tc>
      </w:tr>
      <w:tr>
        <w:tc>
          <w:tcPr>
            <w:tcW w:w="1077" w:type="dxa"/>
          </w:tcPr>
          <w:p>
            <w:pPr>
              <w:pStyle w:val="0"/>
            </w:pPr>
            <w:r>
              <w:rPr>
                <w:sz w:val="20"/>
              </w:rPr>
              <w:t xml:space="preserve">1</w:t>
            </w:r>
          </w:p>
        </w:tc>
        <w:tc>
          <w:tcPr>
            <w:tcW w:w="4252" w:type="dxa"/>
          </w:tcPr>
          <w:p>
            <w:pPr>
              <w:pStyle w:val="0"/>
            </w:pPr>
            <w:r>
              <w:rPr>
                <w:sz w:val="20"/>
              </w:rPr>
              <w:t xml:space="preserve">Взаимодействие с КРОО "Федерация спортивного туризма" в рамках работы с аккредитованными региональными спортивными федерациями</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Мяус С.А.</w:t>
            </w:r>
          </w:p>
        </w:tc>
      </w:tr>
      <w:tr>
        <w:tc>
          <w:tcPr>
            <w:tcW w:w="1077" w:type="dxa"/>
          </w:tcPr>
          <w:p>
            <w:pPr>
              <w:pStyle w:val="0"/>
            </w:pPr>
            <w:r>
              <w:rPr>
                <w:sz w:val="20"/>
              </w:rPr>
              <w:t xml:space="preserve">2</w:t>
            </w:r>
          </w:p>
        </w:tc>
        <w:tc>
          <w:tcPr>
            <w:tcW w:w="4252" w:type="dxa"/>
          </w:tcPr>
          <w:p>
            <w:pPr>
              <w:pStyle w:val="0"/>
            </w:pPr>
            <w:r>
              <w:rPr>
                <w:sz w:val="20"/>
              </w:rPr>
              <w:t xml:space="preserve">Создание и функционирование комитета по развитию спорта Кузбасской торгово-промышленной палаты</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Союз "Кузбасская торгово-промышленная палата" (по согласованию)</w:t>
            </w:r>
          </w:p>
        </w:tc>
      </w:tr>
      <w:tr>
        <w:tc>
          <w:tcPr>
            <w:tcW w:w="1077" w:type="dxa"/>
          </w:tcPr>
          <w:p>
            <w:pPr>
              <w:pStyle w:val="0"/>
            </w:pPr>
            <w:r>
              <w:rPr>
                <w:sz w:val="20"/>
              </w:rPr>
              <w:t xml:space="preserve">Задача 2</w:t>
            </w:r>
          </w:p>
        </w:tc>
        <w:tc>
          <w:tcPr>
            <w:gridSpan w:val="3"/>
            <w:tcW w:w="7994" w:type="dxa"/>
          </w:tcPr>
          <w:p>
            <w:pPr>
              <w:pStyle w:val="0"/>
            </w:pPr>
            <w:r>
              <w:rPr>
                <w:sz w:val="20"/>
              </w:rPr>
              <w:t xml:space="preserve">Оптимизация модели финансирования туристского сектора (строительство инфраструктуры) - привлечение крупных сетевых нетуристских компаний на основе государственно-частного партнерства</w:t>
            </w:r>
          </w:p>
        </w:tc>
      </w:tr>
      <w:tr>
        <w:tc>
          <w:tcPr>
            <w:tcW w:w="1077" w:type="dxa"/>
          </w:tcPr>
          <w:p>
            <w:pPr>
              <w:pStyle w:val="0"/>
            </w:pPr>
            <w:r>
              <w:rPr>
                <w:sz w:val="20"/>
              </w:rPr>
              <w:t xml:space="preserve">1</w:t>
            </w:r>
          </w:p>
        </w:tc>
        <w:tc>
          <w:tcPr>
            <w:tcW w:w="4252" w:type="dxa"/>
          </w:tcPr>
          <w:p>
            <w:pPr>
              <w:pStyle w:val="0"/>
            </w:pPr>
            <w:r>
              <w:rPr>
                <w:sz w:val="20"/>
              </w:rPr>
              <w:t xml:space="preserve">Строительство объектов, предусмотренных комплексной </w:t>
            </w:r>
            <w:hyperlink w:history="0" r:id="rId57" w:tooltip="Постановление Правительства Кемеровской области - Кузбасса от 22.04.2020 N 249 (ред. от 30.06.2023) &quot;О комплексной программе Кемеровской области - Кузбасса &quot;Развитие спортивно-туристического комплекса &quot;Шерегеш&quot; и горнолыжно-туристического комплекса &quot;Танай&quot; на 2020 - 2030 годы&quot; {КонсультантПлюс}">
              <w:r>
                <w:rPr>
                  <w:sz w:val="20"/>
                  <w:color w:val="0000ff"/>
                </w:rPr>
                <w:t xml:space="preserve">программой</w:t>
              </w:r>
            </w:hyperlink>
            <w:r>
              <w:rPr>
                <w:sz w:val="20"/>
              </w:rPr>
              <w:t xml:space="preserve"> Кемеровской области - Кузбасса "Развитие спортивно-туристического комплекса "Шерегеш" на 2020 - 2025 годы, утвержденной постановлением Правительства Кемеровской области - Кузбасса от 22.04.2020 N 249</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Латышенко Е.П.</w:t>
            </w:r>
          </w:p>
        </w:tc>
      </w:tr>
      <w:tr>
        <w:tc>
          <w:tcPr>
            <w:tcW w:w="1077" w:type="dxa"/>
          </w:tcPr>
          <w:p>
            <w:pPr>
              <w:pStyle w:val="0"/>
            </w:pPr>
            <w:r>
              <w:rPr>
                <w:sz w:val="20"/>
              </w:rPr>
              <w:t xml:space="preserve">Цель 4</w:t>
            </w:r>
          </w:p>
        </w:tc>
        <w:tc>
          <w:tcPr>
            <w:gridSpan w:val="3"/>
            <w:tcW w:w="7994" w:type="dxa"/>
          </w:tcPr>
          <w:p>
            <w:pPr>
              <w:pStyle w:val="0"/>
            </w:pPr>
            <w:r>
              <w:rPr>
                <w:sz w:val="20"/>
              </w:rPr>
              <w:t xml:space="preserve">Развитие снегоходного туризма</w:t>
            </w:r>
          </w:p>
        </w:tc>
      </w:tr>
      <w:tr>
        <w:tc>
          <w:tcPr>
            <w:tcW w:w="1077" w:type="dxa"/>
          </w:tcPr>
          <w:p>
            <w:pPr>
              <w:pStyle w:val="0"/>
            </w:pPr>
            <w:r>
              <w:rPr>
                <w:sz w:val="20"/>
              </w:rPr>
              <w:t xml:space="preserve">Задача 1</w:t>
            </w:r>
          </w:p>
        </w:tc>
        <w:tc>
          <w:tcPr>
            <w:gridSpan w:val="3"/>
            <w:tcW w:w="7994" w:type="dxa"/>
          </w:tcPr>
          <w:p>
            <w:pPr>
              <w:pStyle w:val="0"/>
            </w:pPr>
            <w:r>
              <w:rPr>
                <w:sz w:val="20"/>
              </w:rPr>
              <w:t xml:space="preserve">Разработка программы развития снегоходного и мотовездеходного туризма, корректировка закона о снегоходном туризме в соответствии с потребностями отрасли</w:t>
            </w:r>
          </w:p>
        </w:tc>
      </w:tr>
      <w:tr>
        <w:tc>
          <w:tcPr>
            <w:tcW w:w="1077" w:type="dxa"/>
          </w:tcPr>
          <w:p>
            <w:pPr>
              <w:pStyle w:val="0"/>
            </w:pPr>
            <w:r>
              <w:rPr>
                <w:sz w:val="20"/>
              </w:rPr>
              <w:t xml:space="preserve">1</w:t>
            </w:r>
          </w:p>
        </w:tc>
        <w:tc>
          <w:tcPr>
            <w:tcW w:w="4252" w:type="dxa"/>
          </w:tcPr>
          <w:p>
            <w:pPr>
              <w:pStyle w:val="0"/>
            </w:pPr>
            <w:r>
              <w:rPr>
                <w:sz w:val="20"/>
              </w:rPr>
              <w:t xml:space="preserve">Взаимодействие с федеральными органами власти по внесению изменений в нормативные правовые акты, регулирующие вопросы снегоходного туризма</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Латышенко Е.П.</w:t>
            </w:r>
          </w:p>
        </w:tc>
      </w:tr>
      <w:tr>
        <w:tc>
          <w:tcPr>
            <w:tcW w:w="1077" w:type="dxa"/>
          </w:tcPr>
          <w:p>
            <w:pPr>
              <w:pStyle w:val="0"/>
            </w:pPr>
            <w:r>
              <w:rPr>
                <w:sz w:val="20"/>
              </w:rPr>
              <w:t xml:space="preserve">Задача 2</w:t>
            </w:r>
          </w:p>
        </w:tc>
        <w:tc>
          <w:tcPr>
            <w:gridSpan w:val="3"/>
            <w:tcW w:w="7994" w:type="dxa"/>
          </w:tcPr>
          <w:p>
            <w:pPr>
              <w:pStyle w:val="0"/>
            </w:pPr>
            <w:r>
              <w:rPr>
                <w:sz w:val="20"/>
              </w:rPr>
              <w:t xml:space="preserve">Построение инфраструктурного обеспечения отрасли, в т.ч. обучение инструкторов</w:t>
            </w:r>
          </w:p>
        </w:tc>
      </w:tr>
      <w:tr>
        <w:tc>
          <w:tcPr>
            <w:tcW w:w="1077" w:type="dxa"/>
          </w:tcPr>
          <w:p>
            <w:pPr>
              <w:pStyle w:val="0"/>
            </w:pPr>
            <w:r>
              <w:rPr>
                <w:sz w:val="20"/>
              </w:rPr>
              <w:t xml:space="preserve">1</w:t>
            </w:r>
          </w:p>
        </w:tc>
        <w:tc>
          <w:tcPr>
            <w:tcW w:w="4252" w:type="dxa"/>
          </w:tcPr>
          <w:p>
            <w:pPr>
              <w:pStyle w:val="0"/>
            </w:pPr>
            <w:r>
              <w:rPr>
                <w:sz w:val="20"/>
              </w:rPr>
              <w:t xml:space="preserve">Проведение конкурсного отбора претендентов на предоставление субсидий социально ориентированным некоммерческим организациям, не являющимся государственными учреждениями Кемеровской области - Кузбасса, для реализации мероприятий в сфере туризма</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Латышенко Е.П.</w:t>
            </w:r>
          </w:p>
        </w:tc>
      </w:tr>
      <w:tr>
        <w:tc>
          <w:tcPr>
            <w:tcW w:w="1077" w:type="dxa"/>
          </w:tcPr>
          <w:p>
            <w:pPr>
              <w:pStyle w:val="0"/>
            </w:pPr>
            <w:r>
              <w:rPr>
                <w:sz w:val="20"/>
              </w:rPr>
              <w:t xml:space="preserve">Результаты</w:t>
            </w:r>
          </w:p>
        </w:tc>
        <w:tc>
          <w:tcPr>
            <w:gridSpan w:val="3"/>
            <w:tcW w:w="7994" w:type="dxa"/>
          </w:tcPr>
          <w:p>
            <w:pPr>
              <w:pStyle w:val="0"/>
            </w:pPr>
            <w:r>
              <w:rPr>
                <w:sz w:val="20"/>
              </w:rPr>
              <w:t xml:space="preserve">1. В пространствах библиотек организованы инновационные лаборатории.</w:t>
            </w:r>
          </w:p>
          <w:p>
            <w:pPr>
              <w:pStyle w:val="0"/>
            </w:pPr>
            <w:r>
              <w:rPr>
                <w:sz w:val="20"/>
              </w:rPr>
              <w:t xml:space="preserve">2. Турпродукт Кузбасса встроен в национальную туристскую систему России.</w:t>
            </w:r>
          </w:p>
          <w:p>
            <w:pPr>
              <w:pStyle w:val="0"/>
            </w:pPr>
            <w:r>
              <w:rPr>
                <w:sz w:val="20"/>
              </w:rPr>
              <w:t xml:space="preserve">3. Обеспечена всесезонная загрузка туристской и спортивной инфраструктуры.</w:t>
            </w:r>
          </w:p>
          <w:p>
            <w:pPr>
              <w:pStyle w:val="0"/>
            </w:pPr>
            <w:r>
              <w:rPr>
                <w:sz w:val="20"/>
              </w:rPr>
              <w:t xml:space="preserve">4. Развитие археологического туризма на базе объектов археологического наследия Кузбасса.</w:t>
            </w:r>
          </w:p>
          <w:p>
            <w:pPr>
              <w:pStyle w:val="0"/>
            </w:pPr>
            <w:r>
              <w:rPr>
                <w:sz w:val="20"/>
              </w:rPr>
              <w:t xml:space="preserve">5. Проведение на горнолыжном курорте (ГЛК) "Шерегеш" ежегодных конференций, семинаров, посвященных актуальным проблемам образования, медицины, спорта и здоровья, ЗОЖ.</w:t>
            </w:r>
          </w:p>
          <w:p>
            <w:pPr>
              <w:pStyle w:val="0"/>
            </w:pPr>
            <w:r>
              <w:rPr>
                <w:sz w:val="20"/>
              </w:rPr>
              <w:t xml:space="preserve">6. Организованы чартерные рейсы на горнолыжный курорт (ГЛК) "Шерегеш".</w:t>
            </w:r>
          </w:p>
          <w:p>
            <w:pPr>
              <w:pStyle w:val="0"/>
            </w:pPr>
            <w:r>
              <w:rPr>
                <w:sz w:val="20"/>
              </w:rPr>
              <w:t xml:space="preserve">7. Улучшена транспортная доступность/сообщения дестинации внутри и с регионами страны, а также с целевыми странами</w:t>
            </w:r>
          </w:p>
        </w:tc>
      </w:tr>
      <w:tr>
        <w:tc>
          <w:tcPr>
            <w:gridSpan w:val="4"/>
            <w:tcW w:w="9071" w:type="dxa"/>
          </w:tcPr>
          <w:p>
            <w:pPr>
              <w:pStyle w:val="0"/>
              <w:outlineLvl w:val="3"/>
              <w:jc w:val="center"/>
            </w:pPr>
            <w:r>
              <w:rPr>
                <w:sz w:val="20"/>
              </w:rPr>
              <w:t xml:space="preserve">III этап (2026 - 2035 годы)</w:t>
            </w:r>
          </w:p>
        </w:tc>
      </w:tr>
      <w:tr>
        <w:tc>
          <w:tcPr>
            <w:gridSpan w:val="4"/>
            <w:tcW w:w="9071" w:type="dxa"/>
          </w:tcPr>
          <w:p>
            <w:pPr>
              <w:pStyle w:val="0"/>
              <w:jc w:val="center"/>
            </w:pPr>
            <w:r>
              <w:rPr>
                <w:sz w:val="20"/>
              </w:rPr>
              <w:t xml:space="preserve">Подприоритет N 1 "Кузбасс - центр притяжения талантливых людей"</w:t>
            </w:r>
          </w:p>
        </w:tc>
      </w:tr>
      <w:tr>
        <w:tc>
          <w:tcPr>
            <w:tcW w:w="1077" w:type="dxa"/>
          </w:tcPr>
          <w:p>
            <w:pPr>
              <w:pStyle w:val="0"/>
            </w:pPr>
            <w:r>
              <w:rPr>
                <w:sz w:val="20"/>
              </w:rPr>
              <w:t xml:space="preserve">Цель 1</w:t>
            </w:r>
          </w:p>
        </w:tc>
        <w:tc>
          <w:tcPr>
            <w:gridSpan w:val="3"/>
            <w:tcW w:w="7994" w:type="dxa"/>
          </w:tcPr>
          <w:p>
            <w:pPr>
              <w:pStyle w:val="0"/>
            </w:pPr>
            <w:r>
              <w:rPr>
                <w:sz w:val="20"/>
              </w:rPr>
              <w:t xml:space="preserve">Развитие и трансформация формата работы сети библиотек Кузбасса</w:t>
            </w:r>
          </w:p>
        </w:tc>
      </w:tr>
      <w:tr>
        <w:tc>
          <w:tcPr>
            <w:tcW w:w="1077" w:type="dxa"/>
          </w:tcPr>
          <w:p>
            <w:pPr>
              <w:pStyle w:val="0"/>
            </w:pPr>
            <w:r>
              <w:rPr>
                <w:sz w:val="20"/>
              </w:rPr>
              <w:t xml:space="preserve">Задача 1</w:t>
            </w:r>
          </w:p>
        </w:tc>
        <w:tc>
          <w:tcPr>
            <w:gridSpan w:val="3"/>
            <w:tcW w:w="7994" w:type="dxa"/>
          </w:tcPr>
          <w:p>
            <w:pPr>
              <w:pStyle w:val="0"/>
            </w:pPr>
            <w:r>
              <w:rPr>
                <w:sz w:val="20"/>
              </w:rPr>
              <w:t xml:space="preserve">Реализация в пространстве библиотек бесплатных образовательных курсов повышения компьютерной грамотности и изучения иностранных языков (английский, китайский) для разных возрастных групп</w:t>
            </w:r>
          </w:p>
        </w:tc>
      </w:tr>
      <w:tr>
        <w:tc>
          <w:tcPr>
            <w:tcW w:w="1077" w:type="dxa"/>
          </w:tcPr>
          <w:p>
            <w:pPr>
              <w:pStyle w:val="0"/>
            </w:pPr>
            <w:r>
              <w:rPr>
                <w:sz w:val="20"/>
              </w:rPr>
              <w:t xml:space="preserve">1</w:t>
            </w:r>
          </w:p>
        </w:tc>
        <w:tc>
          <w:tcPr>
            <w:tcW w:w="4252" w:type="dxa"/>
          </w:tcPr>
          <w:p>
            <w:pPr>
              <w:pStyle w:val="0"/>
            </w:pPr>
            <w:r>
              <w:rPr>
                <w:sz w:val="20"/>
              </w:rPr>
              <w:t xml:space="preserve">Организация на базе библиотек бесплатных курсов по изучению иностранных языков</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Задача 2</w:t>
            </w:r>
          </w:p>
        </w:tc>
        <w:tc>
          <w:tcPr>
            <w:gridSpan w:val="3"/>
            <w:tcW w:w="7994" w:type="dxa"/>
          </w:tcPr>
          <w:p>
            <w:pPr>
              <w:pStyle w:val="0"/>
            </w:pPr>
            <w:r>
              <w:rPr>
                <w:sz w:val="20"/>
              </w:rPr>
              <w:t xml:space="preserve">Обеспечение активного участия библиотек в выставочно-ярмарочной деятельности (ВЯД) Кузбасса: участие во всероссийских, региональных и международных конференциях, семинарах, выставках, поиск новых форматов привлечения и просвещения читателей</w:t>
            </w:r>
          </w:p>
        </w:tc>
      </w:tr>
      <w:tr>
        <w:tc>
          <w:tcPr>
            <w:tcW w:w="1077" w:type="dxa"/>
          </w:tcPr>
          <w:p>
            <w:pPr>
              <w:pStyle w:val="0"/>
            </w:pPr>
            <w:r>
              <w:rPr>
                <w:sz w:val="20"/>
              </w:rPr>
              <w:t xml:space="preserve">1</w:t>
            </w:r>
          </w:p>
        </w:tc>
        <w:tc>
          <w:tcPr>
            <w:tcW w:w="4252" w:type="dxa"/>
          </w:tcPr>
          <w:p>
            <w:pPr>
              <w:pStyle w:val="0"/>
            </w:pPr>
            <w:r>
              <w:rPr>
                <w:sz w:val="20"/>
              </w:rPr>
              <w:t xml:space="preserve">Создание редакционно-издательского тифлоцентра адаптивных многоформатных изданий на базе ГКУ "Государственная специализированная библиотека Кузбасса для незрячих и слабовидящих"</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2</w:t>
            </w:r>
          </w:p>
        </w:tc>
        <w:tc>
          <w:tcPr>
            <w:tcW w:w="4252" w:type="dxa"/>
          </w:tcPr>
          <w:p>
            <w:pPr>
              <w:pStyle w:val="0"/>
            </w:pPr>
            <w:r>
              <w:rPr>
                <w:sz w:val="20"/>
              </w:rPr>
              <w:t xml:space="preserve">Участие во всероссийских, региональных и международных конференциях, семинарах, выставках в целях продвижения библиотек, книг и чтения среди населения</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3</w:t>
            </w:r>
          </w:p>
        </w:tc>
        <w:tc>
          <w:tcPr>
            <w:tcW w:w="4252" w:type="dxa"/>
          </w:tcPr>
          <w:p>
            <w:pPr>
              <w:pStyle w:val="0"/>
            </w:pPr>
            <w:r>
              <w:rPr>
                <w:sz w:val="20"/>
              </w:rPr>
              <w:t xml:space="preserve">Участие ГБУЗ "Кузбасская научная медицинская библиотека" в региональных выставках-ярмарках медицинской тематики</w:t>
            </w:r>
          </w:p>
        </w:tc>
        <w:tc>
          <w:tcPr>
            <w:tcW w:w="1077" w:type="dxa"/>
          </w:tcPr>
          <w:p>
            <w:pPr>
              <w:pStyle w:val="0"/>
              <w:jc w:val="center"/>
            </w:pPr>
            <w:r>
              <w:rPr>
                <w:sz w:val="20"/>
              </w:rPr>
              <w:t xml:space="preserve">В соответствии с региональным планом выставочно-ярмарочной деятельности Кузбасса</w:t>
            </w:r>
          </w:p>
        </w:tc>
        <w:tc>
          <w:tcPr>
            <w:tcW w:w="2665" w:type="dxa"/>
          </w:tcPr>
          <w:p>
            <w:pPr>
              <w:pStyle w:val="0"/>
              <w:jc w:val="center"/>
            </w:pPr>
            <w:r>
              <w:rPr>
                <w:sz w:val="20"/>
              </w:rPr>
              <w:t xml:space="preserve">Беглов Д.Е.</w:t>
            </w:r>
          </w:p>
        </w:tc>
      </w:tr>
      <w:tr>
        <w:tc>
          <w:tcPr>
            <w:tcW w:w="1077" w:type="dxa"/>
          </w:tcPr>
          <w:p>
            <w:pPr>
              <w:pStyle w:val="0"/>
            </w:pPr>
            <w:r>
              <w:rPr>
                <w:sz w:val="20"/>
              </w:rPr>
              <w:t xml:space="preserve">Цель 2</w:t>
            </w:r>
          </w:p>
        </w:tc>
        <w:tc>
          <w:tcPr>
            <w:gridSpan w:val="3"/>
            <w:tcW w:w="7994" w:type="dxa"/>
          </w:tcPr>
          <w:p>
            <w:pPr>
              <w:pStyle w:val="0"/>
            </w:pPr>
            <w:r>
              <w:rPr>
                <w:sz w:val="20"/>
              </w:rPr>
              <w:t xml:space="preserve">Поддержка волонтерства в сфере культуры</w:t>
            </w:r>
          </w:p>
        </w:tc>
      </w:tr>
      <w:tr>
        <w:tc>
          <w:tcPr>
            <w:tcW w:w="1077" w:type="dxa"/>
          </w:tcPr>
          <w:p>
            <w:pPr>
              <w:pStyle w:val="0"/>
            </w:pPr>
            <w:r>
              <w:rPr>
                <w:sz w:val="20"/>
              </w:rPr>
              <w:t xml:space="preserve">Задача 1</w:t>
            </w:r>
          </w:p>
        </w:tc>
        <w:tc>
          <w:tcPr>
            <w:gridSpan w:val="3"/>
            <w:tcW w:w="7994" w:type="dxa"/>
          </w:tcPr>
          <w:p>
            <w:pPr>
              <w:pStyle w:val="0"/>
            </w:pPr>
            <w:r>
              <w:rPr>
                <w:sz w:val="20"/>
              </w:rPr>
              <w:t xml:space="preserve">Осуществление предприятиями культуры методической поддержки добровольчества, а также конкурсного отбора и реализации лучшего волонтерского проекта в сфере культуры</w:t>
            </w:r>
          </w:p>
        </w:tc>
      </w:tr>
      <w:tr>
        <w:tc>
          <w:tcPr>
            <w:tcW w:w="1077" w:type="dxa"/>
          </w:tcPr>
          <w:p>
            <w:pPr>
              <w:pStyle w:val="0"/>
            </w:pPr>
            <w:r>
              <w:rPr>
                <w:sz w:val="20"/>
              </w:rPr>
              <w:t xml:space="preserve">1</w:t>
            </w:r>
          </w:p>
        </w:tc>
        <w:tc>
          <w:tcPr>
            <w:tcW w:w="4252" w:type="dxa"/>
          </w:tcPr>
          <w:p>
            <w:pPr>
              <w:pStyle w:val="0"/>
            </w:pPr>
            <w:r>
              <w:rPr>
                <w:sz w:val="20"/>
              </w:rPr>
              <w:t xml:space="preserve">Проведение конкурса на лучший волонтерский проект (при условии выделения дополнительного финансирования)</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2</w:t>
            </w:r>
          </w:p>
        </w:tc>
        <w:tc>
          <w:tcPr>
            <w:tcW w:w="4252" w:type="dxa"/>
          </w:tcPr>
          <w:p>
            <w:pPr>
              <w:pStyle w:val="0"/>
            </w:pPr>
            <w:r>
              <w:rPr>
                <w:sz w:val="20"/>
              </w:rPr>
              <w:t xml:space="preserve">Проведение мероприятий, направленных на обмен опытом, партнерское взаимодействие с социально ориентированными некоммерческими организациями по вопросам развития добровольчества (волонтерства)</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Задача 2</w:t>
            </w:r>
          </w:p>
        </w:tc>
        <w:tc>
          <w:tcPr>
            <w:gridSpan w:val="3"/>
            <w:tcW w:w="7994" w:type="dxa"/>
          </w:tcPr>
          <w:p>
            <w:pPr>
              <w:pStyle w:val="0"/>
            </w:pPr>
            <w:r>
              <w:rPr>
                <w:sz w:val="20"/>
              </w:rPr>
              <w:t xml:space="preserve">Активное освещение культурной жизни Кузбасса и ее продвижение в социальных сетях. Стимулирование интереса и воспитание уважения к добровольчеству как движению</w:t>
            </w:r>
          </w:p>
        </w:tc>
      </w:tr>
      <w:tr>
        <w:tc>
          <w:tcPr>
            <w:tcW w:w="1077" w:type="dxa"/>
          </w:tcPr>
          <w:p>
            <w:pPr>
              <w:pStyle w:val="0"/>
            </w:pPr>
            <w:r>
              <w:rPr>
                <w:sz w:val="20"/>
              </w:rPr>
              <w:t xml:space="preserve">1</w:t>
            </w:r>
          </w:p>
        </w:tc>
        <w:tc>
          <w:tcPr>
            <w:tcW w:w="4252" w:type="dxa"/>
          </w:tcPr>
          <w:p>
            <w:pPr>
              <w:pStyle w:val="0"/>
            </w:pPr>
            <w:r>
              <w:rPr>
                <w:sz w:val="20"/>
              </w:rPr>
              <w:t xml:space="preserve">Популяризация сферы культуры через социальные сети и иные информационные источники. Освещение деятельности учреждений культуры Кузбасса на площадках социальных сетей Министерства культуры и национальной политики Кузбасса:</w:t>
            </w:r>
          </w:p>
          <w:p>
            <w:pPr>
              <w:pStyle w:val="0"/>
            </w:pPr>
            <w:r>
              <w:rPr>
                <w:sz w:val="20"/>
              </w:rPr>
              <w:t xml:space="preserve">ВКонтакте: https://vk.com/kulturakuzbassa;</w:t>
            </w:r>
          </w:p>
          <w:p>
            <w:pPr>
              <w:pStyle w:val="0"/>
            </w:pPr>
            <w:r>
              <w:rPr>
                <w:sz w:val="20"/>
              </w:rPr>
              <w:t xml:space="preserve">Одноклассники: https://ok.ru/kulturakuzbassa</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2</w:t>
            </w:r>
          </w:p>
        </w:tc>
        <w:tc>
          <w:tcPr>
            <w:tcW w:w="4252" w:type="dxa"/>
          </w:tcPr>
          <w:p>
            <w:pPr>
              <w:pStyle w:val="0"/>
            </w:pPr>
            <w:r>
              <w:rPr>
                <w:sz w:val="20"/>
              </w:rPr>
              <w:t xml:space="preserve">Управление имиджевой составляющей сферы культуры Кемеровской области - Кузбасса. Ежедневный мониторинг социальных сетей и средств массовой информации, а также активное общение с аудиторией подписчиков. Отслеживание упоминания официального аккаунта в социальных сетях</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3</w:t>
            </w:r>
          </w:p>
        </w:tc>
        <w:tc>
          <w:tcPr>
            <w:tcW w:w="4252" w:type="dxa"/>
          </w:tcPr>
          <w:p>
            <w:pPr>
              <w:pStyle w:val="0"/>
            </w:pPr>
            <w:r>
              <w:rPr>
                <w:sz w:val="20"/>
              </w:rPr>
              <w:t xml:space="preserve">Совместно с региональными средствами массовой информации (телевидение, радио) разработать проект, в котором освещать лучшие волонтерские практики. Основная цель проекта - выявление успешных и перспективных волонтерских инициатив в сфере культуры, имеющих широкий социальный эффект</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4</w:t>
            </w:r>
          </w:p>
        </w:tc>
        <w:tc>
          <w:tcPr>
            <w:tcW w:w="4252" w:type="dxa"/>
          </w:tcPr>
          <w:p>
            <w:pPr>
              <w:pStyle w:val="0"/>
            </w:pPr>
            <w:r>
              <w:rPr>
                <w:sz w:val="20"/>
              </w:rPr>
              <w:t xml:space="preserve">Активное освещение в рамках федерального проекта "Творческие люди" национального проекта "Культура" программы "Волонтеры культуры". Волонтерское движение планируется популяризировать путем организации форумов, конференций и семинаров. Активное освещение волонтерами культуры культурной жизни региона в социальных сетях</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Цель 3</w:t>
            </w:r>
          </w:p>
        </w:tc>
        <w:tc>
          <w:tcPr>
            <w:gridSpan w:val="3"/>
            <w:tcW w:w="7994" w:type="dxa"/>
          </w:tcPr>
          <w:p>
            <w:pPr>
              <w:pStyle w:val="0"/>
            </w:pPr>
            <w:r>
              <w:rPr>
                <w:sz w:val="20"/>
              </w:rPr>
              <w:t xml:space="preserve">Создание в Кузбассе креативных пространств, образовательно-досуговых центров</w:t>
            </w:r>
          </w:p>
        </w:tc>
      </w:tr>
      <w:tr>
        <w:tc>
          <w:tcPr>
            <w:tcW w:w="1077" w:type="dxa"/>
          </w:tcPr>
          <w:p>
            <w:pPr>
              <w:pStyle w:val="0"/>
            </w:pPr>
            <w:r>
              <w:rPr>
                <w:sz w:val="20"/>
              </w:rPr>
              <w:t xml:space="preserve">Задача 1</w:t>
            </w:r>
          </w:p>
        </w:tc>
        <w:tc>
          <w:tcPr>
            <w:gridSpan w:val="3"/>
            <w:tcW w:w="7994" w:type="dxa"/>
          </w:tcPr>
          <w:p>
            <w:pPr>
              <w:pStyle w:val="0"/>
            </w:pPr>
            <w:r>
              <w:rPr>
                <w:sz w:val="20"/>
              </w:rPr>
              <w:t xml:space="preserve">Регулярное проведение выставок, фестивалей современного искусства, творческих курсов, лекций и т.д. на территории новых культурных центров как мест притяжения талантливой молодежи, досуга для горожан, туристов и пространств, формирующих деловую среду</w:t>
            </w:r>
          </w:p>
        </w:tc>
      </w:tr>
      <w:tr>
        <w:tc>
          <w:tcPr>
            <w:tcW w:w="1077" w:type="dxa"/>
          </w:tcPr>
          <w:p>
            <w:pPr>
              <w:pStyle w:val="0"/>
            </w:pPr>
            <w:r>
              <w:rPr>
                <w:sz w:val="20"/>
              </w:rPr>
              <w:t xml:space="preserve">1</w:t>
            </w:r>
          </w:p>
        </w:tc>
        <w:tc>
          <w:tcPr>
            <w:tcW w:w="4252" w:type="dxa"/>
          </w:tcPr>
          <w:p>
            <w:pPr>
              <w:pStyle w:val="0"/>
            </w:pPr>
            <w:r>
              <w:rPr>
                <w:sz w:val="20"/>
              </w:rPr>
              <w:t xml:space="preserve">Ежегодная областная художественная выставка-конкурс произведений изобразительного искусства "ВЕРНИСАЖ. Лучшая работа года"</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2</w:t>
            </w:r>
          </w:p>
        </w:tc>
        <w:tc>
          <w:tcPr>
            <w:tcW w:w="4252" w:type="dxa"/>
          </w:tcPr>
          <w:p>
            <w:pPr>
              <w:pStyle w:val="0"/>
            </w:pPr>
            <w:r>
              <w:rPr>
                <w:sz w:val="20"/>
              </w:rPr>
              <w:t xml:space="preserve">Персональные выставки членов творческих союзов: КОО ВТОО "Союз художников России"; НГО ВТОО "Союз художников России"; КРО "Союз дизайнеров России"; РО ООО "Творческий союз художников России" по Кемеровской области - Кузбассу</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3</w:t>
            </w:r>
          </w:p>
        </w:tc>
        <w:tc>
          <w:tcPr>
            <w:tcW w:w="4252" w:type="dxa"/>
          </w:tcPr>
          <w:p>
            <w:pPr>
              <w:pStyle w:val="0"/>
            </w:pPr>
            <w:r>
              <w:rPr>
                <w:sz w:val="20"/>
              </w:rPr>
              <w:t xml:space="preserve">Региональный литературный фестиваль-конкурс "Оперение"</w:t>
            </w:r>
          </w:p>
        </w:tc>
        <w:tc>
          <w:tcPr>
            <w:tcW w:w="1077" w:type="dxa"/>
          </w:tcPr>
          <w:p>
            <w:pPr>
              <w:pStyle w:val="0"/>
              <w:jc w:val="center"/>
            </w:pPr>
            <w:r>
              <w:rPr>
                <w:sz w:val="20"/>
              </w:rPr>
              <w:t xml:space="preserve">2027 год 2029 год 2031 год 2033 год 2035 год</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Цель 4</w:t>
            </w:r>
          </w:p>
        </w:tc>
        <w:tc>
          <w:tcPr>
            <w:gridSpan w:val="3"/>
            <w:tcW w:w="7994" w:type="dxa"/>
          </w:tcPr>
          <w:p>
            <w:pPr>
              <w:pStyle w:val="0"/>
            </w:pPr>
            <w:r>
              <w:rPr>
                <w:sz w:val="20"/>
              </w:rPr>
              <w:t xml:space="preserve">Организация в Кузбассе обширных фестивальных программ</w:t>
            </w:r>
          </w:p>
        </w:tc>
      </w:tr>
      <w:tr>
        <w:tc>
          <w:tcPr>
            <w:tcW w:w="1077" w:type="dxa"/>
          </w:tcPr>
          <w:p>
            <w:pPr>
              <w:pStyle w:val="0"/>
            </w:pPr>
            <w:r>
              <w:rPr>
                <w:sz w:val="20"/>
              </w:rPr>
              <w:t xml:space="preserve">Задача 1</w:t>
            </w:r>
          </w:p>
        </w:tc>
        <w:tc>
          <w:tcPr>
            <w:gridSpan w:val="3"/>
            <w:tcW w:w="7994" w:type="dxa"/>
          </w:tcPr>
          <w:p>
            <w:pPr>
              <w:pStyle w:val="0"/>
            </w:pPr>
            <w:r>
              <w:rPr>
                <w:sz w:val="20"/>
              </w:rPr>
              <w:t xml:space="preserve">Проведение фестивалей изобразительного искусства, региональной биеннале современного искусства в парках, скверах, аллеях и т.д. Организация выездных выставок в другие регионы России и за рубеж</w:t>
            </w:r>
          </w:p>
        </w:tc>
      </w:tr>
      <w:tr>
        <w:tc>
          <w:tcPr>
            <w:tcW w:w="1077" w:type="dxa"/>
          </w:tcPr>
          <w:p>
            <w:pPr>
              <w:pStyle w:val="0"/>
            </w:pPr>
            <w:r>
              <w:rPr>
                <w:sz w:val="20"/>
              </w:rPr>
              <w:t xml:space="preserve">1</w:t>
            </w:r>
          </w:p>
        </w:tc>
        <w:tc>
          <w:tcPr>
            <w:tcW w:w="4252" w:type="dxa"/>
          </w:tcPr>
          <w:p>
            <w:pPr>
              <w:pStyle w:val="0"/>
            </w:pPr>
            <w:r>
              <w:rPr>
                <w:sz w:val="20"/>
              </w:rPr>
              <w:t xml:space="preserve">Фестиваль лэнд-арта на острове Кузбасский</w:t>
            </w:r>
          </w:p>
        </w:tc>
        <w:tc>
          <w:tcPr>
            <w:tcW w:w="1077" w:type="dxa"/>
          </w:tcPr>
          <w:p>
            <w:pPr>
              <w:pStyle w:val="0"/>
              <w:jc w:val="center"/>
            </w:pPr>
            <w:r>
              <w:rPr>
                <w:sz w:val="20"/>
              </w:rPr>
              <w:t xml:space="preserve">2026 год 2028 год 2030 год 2032 год 2034 год</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2</w:t>
            </w:r>
          </w:p>
        </w:tc>
        <w:tc>
          <w:tcPr>
            <w:tcW w:w="4252" w:type="dxa"/>
          </w:tcPr>
          <w:p>
            <w:pPr>
              <w:pStyle w:val="0"/>
            </w:pPr>
            <w:r>
              <w:rPr>
                <w:sz w:val="20"/>
              </w:rPr>
              <w:t xml:space="preserve">Биеннале "Искусство уличной волны" - выставка стрит-арта и паблик-арта в городах Кемеровской области - Кузбасса</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Задача 2</w:t>
            </w:r>
          </w:p>
        </w:tc>
        <w:tc>
          <w:tcPr>
            <w:gridSpan w:val="3"/>
            <w:tcW w:w="7994" w:type="dxa"/>
          </w:tcPr>
          <w:p>
            <w:pPr>
              <w:pStyle w:val="0"/>
            </w:pPr>
            <w:r>
              <w:rPr>
                <w:sz w:val="20"/>
              </w:rPr>
              <w:t xml:space="preserve">Реализация в Кузбассе проекта Министерства культуры и национальной политики Кузбасса "Новогодняя столица России", что откроет для внутреннего туриста новое направление путешествий в дни новогодних каникул</w:t>
            </w:r>
          </w:p>
        </w:tc>
      </w:tr>
      <w:tr>
        <w:tc>
          <w:tcPr>
            <w:tcW w:w="1077" w:type="dxa"/>
          </w:tcPr>
          <w:p>
            <w:pPr>
              <w:pStyle w:val="0"/>
            </w:pPr>
            <w:r>
              <w:rPr>
                <w:sz w:val="20"/>
              </w:rPr>
              <w:t xml:space="preserve">1</w:t>
            </w:r>
          </w:p>
        </w:tc>
        <w:tc>
          <w:tcPr>
            <w:tcW w:w="4252" w:type="dxa"/>
          </w:tcPr>
          <w:p>
            <w:pPr>
              <w:pStyle w:val="0"/>
            </w:pPr>
            <w:r>
              <w:rPr>
                <w:sz w:val="20"/>
              </w:rPr>
              <w:t xml:space="preserve">Тематическая встреча Нового года с главным кузбасским Дедом Морозом в музее-заповеднике "Томская Писаница"</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Задача 3</w:t>
            </w:r>
          </w:p>
        </w:tc>
        <w:tc>
          <w:tcPr>
            <w:gridSpan w:val="3"/>
            <w:tcW w:w="7994" w:type="dxa"/>
          </w:tcPr>
          <w:p>
            <w:pPr>
              <w:pStyle w:val="0"/>
            </w:pPr>
            <w:r>
              <w:rPr>
                <w:sz w:val="20"/>
              </w:rPr>
              <w:t xml:space="preserve">Проведение ежегодного фестиваля "Сибирский характер" для раскрытия культурного, научного, образовательного и промышленного потенциала мультикультурного Кузбасса. Популяризация истории и культуры коренного населения Шории</w:t>
            </w:r>
          </w:p>
        </w:tc>
      </w:tr>
      <w:tr>
        <w:tc>
          <w:tcPr>
            <w:tcW w:w="1077" w:type="dxa"/>
          </w:tcPr>
          <w:p>
            <w:pPr>
              <w:pStyle w:val="0"/>
            </w:pPr>
            <w:r>
              <w:rPr>
                <w:sz w:val="20"/>
              </w:rPr>
              <w:t xml:space="preserve">1</w:t>
            </w:r>
          </w:p>
        </w:tc>
        <w:tc>
          <w:tcPr>
            <w:tcW w:w="4252" w:type="dxa"/>
          </w:tcPr>
          <w:p>
            <w:pPr>
              <w:pStyle w:val="0"/>
            </w:pPr>
            <w:r>
              <w:rPr>
                <w:sz w:val="20"/>
              </w:rPr>
              <w:t xml:space="preserve">Исторический фестиваль реконструкторов "Каменная книга"</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2</w:t>
            </w:r>
          </w:p>
        </w:tc>
        <w:tc>
          <w:tcPr>
            <w:tcW w:w="4252" w:type="dxa"/>
          </w:tcPr>
          <w:p>
            <w:pPr>
              <w:pStyle w:val="0"/>
            </w:pPr>
            <w:r>
              <w:rPr>
                <w:sz w:val="20"/>
              </w:rPr>
              <w:t xml:space="preserve">Межрегиональный фестиваль классики "Симфоночь"</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3</w:t>
            </w:r>
          </w:p>
        </w:tc>
        <w:tc>
          <w:tcPr>
            <w:tcW w:w="4252" w:type="dxa"/>
          </w:tcPr>
          <w:p>
            <w:pPr>
              <w:pStyle w:val="0"/>
            </w:pPr>
            <w:r>
              <w:rPr>
                <w:sz w:val="20"/>
              </w:rPr>
              <w:t xml:space="preserve">Фестиваль хранителей "Ретро 88" - фестиваль музейщиков-любителей, коллекционеров, краеведов. Выставка ретромашин и мототехники</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Феофанова О.А.</w:t>
            </w:r>
          </w:p>
        </w:tc>
      </w:tr>
      <w:tr>
        <w:tc>
          <w:tcPr>
            <w:gridSpan w:val="4"/>
            <w:tcW w:w="9071" w:type="dxa"/>
          </w:tcPr>
          <w:p>
            <w:pPr>
              <w:pStyle w:val="0"/>
              <w:jc w:val="center"/>
            </w:pPr>
            <w:r>
              <w:rPr>
                <w:sz w:val="20"/>
              </w:rPr>
              <w:t xml:space="preserve">Подприоритет N 2 "Кузбасс - регион всесезонного отдыха и досуга"</w:t>
            </w:r>
          </w:p>
        </w:tc>
      </w:tr>
      <w:tr>
        <w:tc>
          <w:tcPr>
            <w:tcW w:w="1077" w:type="dxa"/>
          </w:tcPr>
          <w:p>
            <w:pPr>
              <w:pStyle w:val="0"/>
            </w:pPr>
            <w:r>
              <w:rPr>
                <w:sz w:val="20"/>
              </w:rPr>
              <w:t xml:space="preserve">Цель 1</w:t>
            </w:r>
          </w:p>
        </w:tc>
        <w:tc>
          <w:tcPr>
            <w:gridSpan w:val="3"/>
            <w:tcW w:w="7994" w:type="dxa"/>
          </w:tcPr>
          <w:p>
            <w:pPr>
              <w:pStyle w:val="0"/>
            </w:pPr>
            <w:r>
              <w:rPr>
                <w:sz w:val="20"/>
              </w:rPr>
              <w:t xml:space="preserve">Раскрытие туристского потенциала Кузбасса, встраивание туристских аттракций региона в туристскую карту России, обеспечение стабильного внутреннего и въездного туристского потока всесезонной направленности в регион, создание уникального конкурентоспособного турпродукта, несущего культурный код Кузбасса</w:t>
            </w:r>
          </w:p>
        </w:tc>
      </w:tr>
      <w:tr>
        <w:tc>
          <w:tcPr>
            <w:tcW w:w="1077" w:type="dxa"/>
          </w:tcPr>
          <w:p>
            <w:pPr>
              <w:pStyle w:val="0"/>
            </w:pPr>
            <w:r>
              <w:rPr>
                <w:sz w:val="20"/>
              </w:rPr>
              <w:t xml:space="preserve">Задача 1</w:t>
            </w:r>
          </w:p>
        </w:tc>
        <w:tc>
          <w:tcPr>
            <w:gridSpan w:val="3"/>
            <w:tcW w:w="7994" w:type="dxa"/>
          </w:tcPr>
          <w:p>
            <w:pPr>
              <w:pStyle w:val="0"/>
            </w:pPr>
            <w:r>
              <w:rPr>
                <w:sz w:val="20"/>
              </w:rPr>
              <w:t xml:space="preserve">Определение возможных направлений развития туризма на основе анализа рекреационных зон в регионе</w:t>
            </w:r>
          </w:p>
        </w:tc>
      </w:tr>
      <w:tr>
        <w:tc>
          <w:tcPr>
            <w:tcW w:w="1077" w:type="dxa"/>
          </w:tcPr>
          <w:p>
            <w:pPr>
              <w:pStyle w:val="0"/>
            </w:pPr>
            <w:r>
              <w:rPr>
                <w:sz w:val="20"/>
              </w:rPr>
              <w:t xml:space="preserve">1</w:t>
            </w:r>
          </w:p>
        </w:tc>
        <w:tc>
          <w:tcPr>
            <w:tcW w:w="4252" w:type="dxa"/>
          </w:tcPr>
          <w:p>
            <w:pPr>
              <w:pStyle w:val="0"/>
            </w:pPr>
            <w:r>
              <w:rPr>
                <w:sz w:val="20"/>
              </w:rPr>
              <w:t xml:space="preserve">Реализация плана мероприятий стратегий развития</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Развитие дестинации в ходе реализации проекта "Вершины воинской славы"</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Балакирева С.Ю.</w:t>
            </w:r>
          </w:p>
        </w:tc>
      </w:tr>
      <w:tr>
        <w:tc>
          <w:tcPr>
            <w:tcW w:w="1077" w:type="dxa"/>
          </w:tcPr>
          <w:p>
            <w:pPr>
              <w:pStyle w:val="0"/>
            </w:pPr>
            <w:r>
              <w:rPr>
                <w:sz w:val="20"/>
              </w:rPr>
              <w:t xml:space="preserve">Подзадача 1.1</w:t>
            </w:r>
          </w:p>
        </w:tc>
        <w:tc>
          <w:tcPr>
            <w:gridSpan w:val="3"/>
            <w:tcW w:w="7994" w:type="dxa"/>
          </w:tcPr>
          <w:p>
            <w:pPr>
              <w:pStyle w:val="0"/>
            </w:pPr>
            <w:r>
              <w:rPr>
                <w:sz w:val="20"/>
              </w:rPr>
              <w:t xml:space="preserve">Проработка вопросов развития туристских маршрутов и работа по обеспечению безубыточности деятельности перевозчиков</w:t>
            </w:r>
          </w:p>
        </w:tc>
      </w:tr>
      <w:tr>
        <w:tc>
          <w:tcPr>
            <w:tcW w:w="1077" w:type="dxa"/>
          </w:tcPr>
          <w:p>
            <w:pPr>
              <w:pStyle w:val="0"/>
            </w:pPr>
            <w:r>
              <w:rPr>
                <w:sz w:val="20"/>
              </w:rPr>
              <w:t xml:space="preserve">1</w:t>
            </w:r>
          </w:p>
        </w:tc>
        <w:tc>
          <w:tcPr>
            <w:tcW w:w="4252" w:type="dxa"/>
          </w:tcPr>
          <w:p>
            <w:pPr>
              <w:pStyle w:val="0"/>
            </w:pPr>
            <w:r>
              <w:rPr>
                <w:sz w:val="20"/>
              </w:rPr>
              <w:t xml:space="preserve">Продвижение среди потенциальных российских и иностранных потребителей реализуемых туроператорами Кемеровской области - Кузбасса туристских продуктов</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Организация проведения рекламных туров для представителей туристского бизнеса из центральной части России</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Организация проведения work-shop для представителей туристского бизнеса в городах прямого авиасообщения</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4</w:t>
            </w:r>
          </w:p>
        </w:tc>
        <w:tc>
          <w:tcPr>
            <w:tcW w:w="4252" w:type="dxa"/>
          </w:tcPr>
          <w:p>
            <w:pPr>
              <w:pStyle w:val="0"/>
            </w:pPr>
            <w:r>
              <w:rPr>
                <w:sz w:val="20"/>
              </w:rPr>
              <w:t xml:space="preserve">Организация обучения гидов-экскурсоводов для проведения качественной экскурсии по туристским маршрутам</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5</w:t>
            </w:r>
          </w:p>
        </w:tc>
        <w:tc>
          <w:tcPr>
            <w:tcW w:w="4252" w:type="dxa"/>
          </w:tcPr>
          <w:p>
            <w:pPr>
              <w:pStyle w:val="0"/>
            </w:pPr>
            <w:r>
              <w:rPr>
                <w:sz w:val="20"/>
              </w:rPr>
              <w:t xml:space="preserve">Мероприятия по формированию новых туристских продуктов совместно с туроператорами Кузбасса</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6</w:t>
            </w:r>
          </w:p>
        </w:tc>
        <w:tc>
          <w:tcPr>
            <w:tcW w:w="4252" w:type="dxa"/>
          </w:tcPr>
          <w:p>
            <w:pPr>
              <w:pStyle w:val="0"/>
            </w:pPr>
            <w:r>
              <w:rPr>
                <w:sz w:val="20"/>
              </w:rPr>
              <w:t xml:space="preserve">Участие в выставках и форумах с целью продвижения туристских маршрутов</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Задача 2</w:t>
            </w:r>
          </w:p>
        </w:tc>
        <w:tc>
          <w:tcPr>
            <w:gridSpan w:val="3"/>
            <w:tcW w:w="7994" w:type="dxa"/>
          </w:tcPr>
          <w:p>
            <w:pPr>
              <w:pStyle w:val="0"/>
            </w:pPr>
            <w:r>
              <w:rPr>
                <w:sz w:val="20"/>
              </w:rPr>
              <w:t xml:space="preserve">Отбор приоритетных направлений на основе анализа общественного, социального и коммерческого эффекта от развития направления, а также уровня антропогенного воздействия на уникальную природу Кузбасс</w:t>
            </w:r>
          </w:p>
        </w:tc>
      </w:tr>
      <w:tr>
        <w:tc>
          <w:tcPr>
            <w:tcW w:w="1077" w:type="dxa"/>
          </w:tcPr>
          <w:p>
            <w:pPr>
              <w:pStyle w:val="0"/>
            </w:pPr>
            <w:r>
              <w:rPr>
                <w:sz w:val="20"/>
              </w:rPr>
              <w:t xml:space="preserve">1</w:t>
            </w:r>
          </w:p>
        </w:tc>
        <w:tc>
          <w:tcPr>
            <w:tcW w:w="4252" w:type="dxa"/>
          </w:tcPr>
          <w:p>
            <w:pPr>
              <w:pStyle w:val="0"/>
            </w:pPr>
            <w:r>
              <w:rPr>
                <w:sz w:val="20"/>
              </w:rPr>
              <w:t xml:space="preserve">Проведение мониторинга туристского рынка по приоритетным направлениям туризма</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Задача 3</w:t>
            </w:r>
          </w:p>
        </w:tc>
        <w:tc>
          <w:tcPr>
            <w:gridSpan w:val="3"/>
            <w:tcW w:w="7994" w:type="dxa"/>
          </w:tcPr>
          <w:p>
            <w:pPr>
              <w:pStyle w:val="0"/>
            </w:pPr>
            <w:r>
              <w:rPr>
                <w:sz w:val="20"/>
              </w:rPr>
              <w:t xml:space="preserve">Внедрение инструментов территориального маркетинга: изучение параметров спроса, конкурентов, разработка коммуникационной стратегии</w:t>
            </w:r>
          </w:p>
        </w:tc>
      </w:tr>
      <w:tr>
        <w:tc>
          <w:tcPr>
            <w:tcW w:w="1077" w:type="dxa"/>
          </w:tcPr>
          <w:p>
            <w:pPr>
              <w:pStyle w:val="0"/>
            </w:pPr>
            <w:r>
              <w:rPr>
                <w:sz w:val="20"/>
              </w:rPr>
              <w:t xml:space="preserve">1</w:t>
            </w:r>
          </w:p>
        </w:tc>
        <w:tc>
          <w:tcPr>
            <w:tcW w:w="4252" w:type="dxa"/>
          </w:tcPr>
          <w:p>
            <w:pPr>
              <w:pStyle w:val="0"/>
            </w:pPr>
            <w:r>
              <w:rPr>
                <w:sz w:val="20"/>
              </w:rPr>
              <w:t xml:space="preserve">Взаимодействие с сотовыми операторами по геоаналитическим исследованиям туристического потока Шерегеша за 2019 - 2020 гг. Получение данных по городам прибытия, способам прибытия, количеству туристов, половозрастным характеристикам, местам размещения, длительности пребывания</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Задача 4</w:t>
            </w:r>
          </w:p>
        </w:tc>
        <w:tc>
          <w:tcPr>
            <w:gridSpan w:val="3"/>
            <w:tcW w:w="7994" w:type="dxa"/>
          </w:tcPr>
          <w:p>
            <w:pPr>
              <w:pStyle w:val="0"/>
            </w:pPr>
            <w:r>
              <w:rPr>
                <w:sz w:val="20"/>
              </w:rPr>
              <w:t xml:space="preserve">Специализация региона на предложении уникального турпродукта под брендом "Сделано в Кузбассе"/"Кузбасское качество"</w:t>
            </w:r>
          </w:p>
        </w:tc>
      </w:tr>
      <w:tr>
        <w:tc>
          <w:tcPr>
            <w:tcW w:w="1077" w:type="dxa"/>
          </w:tcPr>
          <w:p>
            <w:pPr>
              <w:pStyle w:val="0"/>
            </w:pPr>
            <w:r>
              <w:rPr>
                <w:sz w:val="20"/>
              </w:rPr>
              <w:t xml:space="preserve">1</w:t>
            </w:r>
          </w:p>
        </w:tc>
        <w:tc>
          <w:tcPr>
            <w:tcW w:w="4252" w:type="dxa"/>
          </w:tcPr>
          <w:p>
            <w:pPr>
              <w:pStyle w:val="0"/>
            </w:pPr>
            <w:r>
              <w:rPr>
                <w:sz w:val="20"/>
              </w:rPr>
              <w:t xml:space="preserve">Организация мероприятий, направленных на внедрение знака качества в туристские организации</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Разработка новых туристских продуктов под брендом "Сделано в Кузбассе"</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Задача 5</w:t>
            </w:r>
          </w:p>
        </w:tc>
        <w:tc>
          <w:tcPr>
            <w:gridSpan w:val="3"/>
            <w:tcW w:w="7994" w:type="dxa"/>
          </w:tcPr>
          <w:p>
            <w:pPr>
              <w:pStyle w:val="0"/>
            </w:pPr>
            <w:r>
              <w:rPr>
                <w:sz w:val="20"/>
              </w:rPr>
              <w:t xml:space="preserve">Участие в федеральных туристских проектах, разработка межрегиональных турпродуктов и турмаршрутов, в т.ч. объединенных под общим брендом "Сделано в Сибири"/"Русская Сибирь" и т.д.</w:t>
            </w:r>
          </w:p>
        </w:tc>
      </w:tr>
      <w:tr>
        <w:tc>
          <w:tcPr>
            <w:tcW w:w="1077" w:type="dxa"/>
          </w:tcPr>
          <w:p>
            <w:pPr>
              <w:pStyle w:val="0"/>
            </w:pPr>
            <w:r>
              <w:rPr>
                <w:sz w:val="20"/>
              </w:rPr>
              <w:t xml:space="preserve">1</w:t>
            </w:r>
          </w:p>
        </w:tc>
        <w:tc>
          <w:tcPr>
            <w:tcW w:w="4252" w:type="dxa"/>
          </w:tcPr>
          <w:p>
            <w:pPr>
              <w:pStyle w:val="0"/>
            </w:pPr>
            <w:r>
              <w:rPr>
                <w:sz w:val="20"/>
              </w:rPr>
              <w:t xml:space="preserve">Разработка и продвижение межрегионального продукта совместно с туроператорами Кемеровской области - Кузбасса и туроператорами регионов Сибири</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Задача 6</w:t>
            </w:r>
          </w:p>
        </w:tc>
        <w:tc>
          <w:tcPr>
            <w:gridSpan w:val="3"/>
            <w:tcW w:w="7994" w:type="dxa"/>
          </w:tcPr>
          <w:p>
            <w:pPr>
              <w:pStyle w:val="0"/>
            </w:pPr>
            <w:r>
              <w:rPr>
                <w:sz w:val="20"/>
              </w:rPr>
              <w:t xml:space="preserve">Разработка событийного календаря дестинации для всесезонной загрузки инфраструктуры и поступлений в бюджет Кузбасса</w:t>
            </w:r>
          </w:p>
        </w:tc>
      </w:tr>
      <w:tr>
        <w:tc>
          <w:tcPr>
            <w:tcW w:w="1077" w:type="dxa"/>
          </w:tcPr>
          <w:p>
            <w:pPr>
              <w:pStyle w:val="0"/>
            </w:pPr>
            <w:r>
              <w:rPr>
                <w:sz w:val="20"/>
              </w:rPr>
              <w:t xml:space="preserve">1</w:t>
            </w:r>
          </w:p>
        </w:tc>
        <w:tc>
          <w:tcPr>
            <w:tcW w:w="4252" w:type="dxa"/>
          </w:tcPr>
          <w:p>
            <w:pPr>
              <w:pStyle w:val="0"/>
            </w:pPr>
            <w:r>
              <w:rPr>
                <w:sz w:val="20"/>
              </w:rPr>
              <w:t xml:space="preserve">Ежегодное проведение регионального конкурса-интенсива туристических событий региона #VISITKUZBASS. Формирование на его основе списка мероприятий, поддерживаемых Агентством по туризму. Формирование событийного календаря на год</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Латышенко Е.П.</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Задача 7</w:t>
            </w:r>
          </w:p>
        </w:tc>
        <w:tc>
          <w:tcPr>
            <w:gridSpan w:val="3"/>
            <w:tcW w:w="7994" w:type="dxa"/>
          </w:tcPr>
          <w:p>
            <w:pPr>
              <w:pStyle w:val="0"/>
            </w:pPr>
            <w:r>
              <w:rPr>
                <w:sz w:val="20"/>
              </w:rPr>
              <w:t xml:space="preserve">Активное продвижение Кузбасса в соцсетях, мессенджерах, разработка виртуальной туристской карты региона, разработка систем лояльности как для поставщиков туруслуг (налоговые послабления, льготное кредитование), так и для туристов (электронный паспорт туриста)</w:t>
            </w:r>
          </w:p>
        </w:tc>
      </w:tr>
      <w:tr>
        <w:tc>
          <w:tcPr>
            <w:tcW w:w="1077" w:type="dxa"/>
          </w:tcPr>
          <w:p>
            <w:pPr>
              <w:pStyle w:val="0"/>
            </w:pPr>
            <w:r>
              <w:rPr>
                <w:sz w:val="20"/>
              </w:rPr>
              <w:t xml:space="preserve">1</w:t>
            </w:r>
          </w:p>
        </w:tc>
        <w:tc>
          <w:tcPr>
            <w:tcW w:w="4252" w:type="dxa"/>
          </w:tcPr>
          <w:p>
            <w:pPr>
              <w:pStyle w:val="0"/>
            </w:pPr>
            <w:r>
              <w:rPr>
                <w:sz w:val="20"/>
              </w:rPr>
              <w:t xml:space="preserve">Продвижение официальных аккаунтов туристического Кузбасса VISITKUZBASS в социальных сетях: освещение региональных туристических продуктов, локаций, туристических событий, проведение конкурсов на вовлечение аудитории. Разработка и продвижение сайта </w:t>
            </w:r>
            <w:r>
              <w:rPr>
                <w:sz w:val="20"/>
              </w:rPr>
              <w:t xml:space="preserve">VISIT-KUZBASS.RU</w:t>
            </w:r>
            <w:r>
              <w:rPr>
                <w:sz w:val="20"/>
              </w:rPr>
              <w:t xml:space="preserve">.</w:t>
            </w:r>
          </w:p>
          <w:p>
            <w:pPr>
              <w:pStyle w:val="0"/>
            </w:pPr>
            <w:r>
              <w:rPr>
                <w:sz w:val="20"/>
              </w:rPr>
              <w:t xml:space="preserve">Объединение всех коммуникаций в сети "Интернет" в одном общем стиле VISITKUZBASS</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Задача 8</w:t>
            </w:r>
          </w:p>
        </w:tc>
        <w:tc>
          <w:tcPr>
            <w:gridSpan w:val="3"/>
            <w:tcW w:w="7994" w:type="dxa"/>
          </w:tcPr>
          <w:p>
            <w:pPr>
              <w:pStyle w:val="0"/>
            </w:pPr>
            <w:r>
              <w:rPr>
                <w:sz w:val="20"/>
              </w:rPr>
              <w:t xml:space="preserve">Улучшение внутрирегиональной, межрегиональной и международной транспортной доступности/сообщения дестинации</w:t>
            </w:r>
          </w:p>
        </w:tc>
      </w:tr>
      <w:tr>
        <w:tc>
          <w:tcPr>
            <w:tcW w:w="1077" w:type="dxa"/>
          </w:tcPr>
          <w:p>
            <w:pPr>
              <w:pStyle w:val="0"/>
            </w:pPr>
            <w:r>
              <w:rPr>
                <w:sz w:val="20"/>
              </w:rPr>
              <w:t xml:space="preserve">1</w:t>
            </w:r>
          </w:p>
        </w:tc>
        <w:tc>
          <w:tcPr>
            <w:tcW w:w="4252" w:type="dxa"/>
          </w:tcPr>
          <w:p>
            <w:pPr>
              <w:pStyle w:val="0"/>
            </w:pPr>
            <w:r>
              <w:rPr>
                <w:sz w:val="20"/>
              </w:rPr>
              <w:t xml:space="preserve">Запуск круглогодичного турпоезда по маршруту Новокузнецк - Балыксу</w:t>
            </w:r>
          </w:p>
        </w:tc>
        <w:tc>
          <w:tcPr>
            <w:tcW w:w="1077" w:type="dxa"/>
          </w:tcPr>
          <w:p>
            <w:pPr>
              <w:pStyle w:val="0"/>
              <w:jc w:val="center"/>
            </w:pPr>
            <w:r>
              <w:rPr>
                <w:sz w:val="20"/>
              </w:rPr>
              <w:t xml:space="preserve">2026 год</w:t>
            </w:r>
          </w:p>
        </w:tc>
        <w:tc>
          <w:tcPr>
            <w:tcW w:w="2665" w:type="dxa"/>
          </w:tcPr>
          <w:p>
            <w:pPr>
              <w:pStyle w:val="0"/>
              <w:jc w:val="center"/>
            </w:pPr>
            <w:r>
              <w:rPr>
                <w:sz w:val="20"/>
              </w:rPr>
              <w:t xml:space="preserve">АО "Кузбасс-пригород"</w:t>
            </w:r>
          </w:p>
        </w:tc>
      </w:tr>
      <w:tr>
        <w:tc>
          <w:tcPr>
            <w:tcW w:w="1077" w:type="dxa"/>
          </w:tcPr>
          <w:p>
            <w:pPr>
              <w:pStyle w:val="0"/>
            </w:pPr>
            <w:r>
              <w:rPr>
                <w:sz w:val="20"/>
              </w:rPr>
              <w:t xml:space="preserve">Задача 9</w:t>
            </w:r>
          </w:p>
        </w:tc>
        <w:tc>
          <w:tcPr>
            <w:gridSpan w:val="3"/>
            <w:tcW w:w="7994" w:type="dxa"/>
          </w:tcPr>
          <w:p>
            <w:pPr>
              <w:pStyle w:val="0"/>
            </w:pPr>
            <w:r>
              <w:rPr>
                <w:sz w:val="20"/>
              </w:rPr>
              <w:t xml:space="preserve">Повышение качества образования в сфере туризма (высшее, среднее специальное, послевузовское образование); соответствие уровня образования потребностям рынка</w:t>
            </w:r>
          </w:p>
        </w:tc>
      </w:tr>
      <w:tr>
        <w:tc>
          <w:tcPr>
            <w:tcW w:w="1077" w:type="dxa"/>
          </w:tcPr>
          <w:p>
            <w:pPr>
              <w:pStyle w:val="0"/>
            </w:pPr>
            <w:r>
              <w:rPr>
                <w:sz w:val="20"/>
              </w:rPr>
              <w:t xml:space="preserve">1</w:t>
            </w:r>
          </w:p>
        </w:tc>
        <w:tc>
          <w:tcPr>
            <w:tcW w:w="4252" w:type="dxa"/>
          </w:tcPr>
          <w:p>
            <w:pPr>
              <w:pStyle w:val="0"/>
            </w:pPr>
            <w:r>
              <w:rPr>
                <w:sz w:val="20"/>
              </w:rPr>
              <w:t xml:space="preserve">Привлечение специалистов, работающих в сфере туризма, к процессу обучения новых кадров</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Латышенко Е.П.</w:t>
            </w:r>
          </w:p>
        </w:tc>
      </w:tr>
      <w:tr>
        <w:tc>
          <w:tcPr>
            <w:tcW w:w="1077" w:type="dxa"/>
          </w:tcPr>
          <w:p>
            <w:pPr>
              <w:pStyle w:val="0"/>
            </w:pPr>
            <w:r>
              <w:rPr>
                <w:sz w:val="20"/>
              </w:rPr>
              <w:t xml:space="preserve">Задача 10</w:t>
            </w:r>
          </w:p>
        </w:tc>
        <w:tc>
          <w:tcPr>
            <w:gridSpan w:val="3"/>
            <w:tcW w:w="7994" w:type="dxa"/>
          </w:tcPr>
          <w:p>
            <w:pPr>
              <w:pStyle w:val="0"/>
            </w:pPr>
            <w:r>
              <w:rPr>
                <w:sz w:val="20"/>
              </w:rPr>
              <w:t xml:space="preserve">Вовлечение максимально возможного числа детей и подростков в систематические занятия физкультурой и спортом (развитие массовых видов детско-юношеского спорта)</w:t>
            </w:r>
          </w:p>
        </w:tc>
      </w:tr>
      <w:tr>
        <w:tc>
          <w:tcPr>
            <w:tcW w:w="1077" w:type="dxa"/>
          </w:tcPr>
          <w:p>
            <w:pPr>
              <w:pStyle w:val="0"/>
            </w:pPr>
            <w:r>
              <w:rPr>
                <w:sz w:val="20"/>
              </w:rPr>
              <w:t xml:space="preserve">1</w:t>
            </w:r>
          </w:p>
        </w:tc>
        <w:tc>
          <w:tcPr>
            <w:tcW w:w="4252" w:type="dxa"/>
          </w:tcPr>
          <w:p>
            <w:pPr>
              <w:pStyle w:val="0"/>
            </w:pPr>
            <w:r>
              <w:rPr>
                <w:sz w:val="20"/>
              </w:rPr>
              <w:t xml:space="preserve">Проведение летней оздоровительной кампании</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Балакирева С.Ю.</w:t>
            </w:r>
          </w:p>
        </w:tc>
      </w:tr>
      <w:tr>
        <w:tc>
          <w:tcPr>
            <w:tcW w:w="1077" w:type="dxa"/>
          </w:tcPr>
          <w:p>
            <w:pPr>
              <w:pStyle w:val="0"/>
            </w:pPr>
            <w:r>
              <w:rPr>
                <w:sz w:val="20"/>
              </w:rPr>
              <w:t xml:space="preserve">Задача 11</w:t>
            </w:r>
          </w:p>
        </w:tc>
        <w:tc>
          <w:tcPr>
            <w:gridSpan w:val="3"/>
            <w:tcW w:w="7994" w:type="dxa"/>
          </w:tcPr>
          <w:p>
            <w:pPr>
              <w:pStyle w:val="0"/>
            </w:pPr>
            <w:r>
              <w:rPr>
                <w:sz w:val="20"/>
              </w:rPr>
              <w:t xml:space="preserve">Популяризация ЗОЖ среди молодого поколения через средства массовой информации, соцсети, рекламу, проведение массовых спортивных мероприятий с привлечением титулованных спортсменов, вовлечение молодежи в волонтерские программы, поддержка студсоветов при вузах и т.д.</w:t>
            </w:r>
          </w:p>
        </w:tc>
      </w:tr>
      <w:tr>
        <w:tc>
          <w:tcPr>
            <w:tcW w:w="1077" w:type="dxa"/>
          </w:tcPr>
          <w:p>
            <w:pPr>
              <w:pStyle w:val="0"/>
            </w:pPr>
            <w:r>
              <w:rPr>
                <w:sz w:val="20"/>
              </w:rPr>
              <w:t xml:space="preserve">1</w:t>
            </w:r>
          </w:p>
        </w:tc>
        <w:tc>
          <w:tcPr>
            <w:tcW w:w="4252" w:type="dxa"/>
          </w:tcPr>
          <w:p>
            <w:pPr>
              <w:pStyle w:val="0"/>
            </w:pPr>
            <w:r>
              <w:rPr>
                <w:sz w:val="20"/>
              </w:rPr>
              <w:t xml:space="preserve">Проведение всероссийских массовых спортивных мероприятий: "Лыжня России", "Российский Азимут", "Кросс нации"</w:t>
            </w:r>
          </w:p>
        </w:tc>
        <w:tc>
          <w:tcPr>
            <w:tcW w:w="1077" w:type="dxa"/>
          </w:tcPr>
          <w:p>
            <w:pPr>
              <w:pStyle w:val="0"/>
              <w:jc w:val="center"/>
            </w:pPr>
            <w:r>
              <w:rPr>
                <w:sz w:val="20"/>
              </w:rPr>
              <w:t xml:space="preserve">2026 - 2035 года</w:t>
            </w:r>
          </w:p>
        </w:tc>
        <w:tc>
          <w:tcPr>
            <w:tcW w:w="2665" w:type="dxa"/>
          </w:tcPr>
          <w:p>
            <w:pPr>
              <w:pStyle w:val="0"/>
              <w:jc w:val="center"/>
            </w:pPr>
            <w:r>
              <w:rPr>
                <w:sz w:val="20"/>
              </w:rPr>
              <w:t xml:space="preserve">Мяус С.А.</w:t>
            </w:r>
          </w:p>
        </w:tc>
      </w:tr>
      <w:tr>
        <w:tc>
          <w:tcPr>
            <w:gridSpan w:val="4"/>
            <w:tcW w:w="9071" w:type="dxa"/>
          </w:tcPr>
          <w:p>
            <w:pPr>
              <w:pStyle w:val="0"/>
              <w:jc w:val="center"/>
            </w:pPr>
            <w:r>
              <w:rPr>
                <w:sz w:val="20"/>
              </w:rPr>
              <w:t xml:space="preserve">Подприоритет N 3 "Кузбасс - центр спортивного туризма Сибири"</w:t>
            </w:r>
          </w:p>
        </w:tc>
      </w:tr>
      <w:tr>
        <w:tc>
          <w:tcPr>
            <w:tcW w:w="1077" w:type="dxa"/>
          </w:tcPr>
          <w:p>
            <w:pPr>
              <w:pStyle w:val="0"/>
            </w:pPr>
            <w:r>
              <w:rPr>
                <w:sz w:val="20"/>
              </w:rPr>
              <w:t xml:space="preserve">Цель 1</w:t>
            </w:r>
          </w:p>
        </w:tc>
        <w:tc>
          <w:tcPr>
            <w:gridSpan w:val="3"/>
            <w:tcW w:w="7994" w:type="dxa"/>
          </w:tcPr>
          <w:p>
            <w:pPr>
              <w:pStyle w:val="0"/>
            </w:pPr>
            <w:r>
              <w:rPr>
                <w:sz w:val="20"/>
              </w:rPr>
              <w:t xml:space="preserve">Позиционирование Кузбасса в качестве центра спортивного туризма Сибири</w:t>
            </w:r>
          </w:p>
        </w:tc>
      </w:tr>
      <w:tr>
        <w:tc>
          <w:tcPr>
            <w:tcW w:w="1077" w:type="dxa"/>
          </w:tcPr>
          <w:p>
            <w:pPr>
              <w:pStyle w:val="0"/>
            </w:pPr>
            <w:r>
              <w:rPr>
                <w:sz w:val="20"/>
              </w:rPr>
              <w:t xml:space="preserve">Задача 1</w:t>
            </w:r>
          </w:p>
        </w:tc>
        <w:tc>
          <w:tcPr>
            <w:gridSpan w:val="3"/>
            <w:tcW w:w="7994" w:type="dxa"/>
          </w:tcPr>
          <w:p>
            <w:pPr>
              <w:pStyle w:val="0"/>
            </w:pPr>
            <w:r>
              <w:rPr>
                <w:sz w:val="20"/>
              </w:rPr>
              <w:t xml:space="preserve">Регулярная организация спортивных акций: проведение в парках и скверах городов Кузбасса массовых спортивных зарядок со звездами спорта; организация регулярных встреч спортивных звезд с юными спортсменами из различных спортклубов, а также со школьниками; организация спортивных суббот в школах, марафонов</w:t>
            </w:r>
          </w:p>
        </w:tc>
      </w:tr>
      <w:tr>
        <w:tc>
          <w:tcPr>
            <w:tcW w:w="1077" w:type="dxa"/>
          </w:tcPr>
          <w:p>
            <w:pPr>
              <w:pStyle w:val="0"/>
            </w:pPr>
            <w:r>
              <w:rPr>
                <w:sz w:val="20"/>
              </w:rPr>
              <w:t xml:space="preserve">1</w:t>
            </w:r>
          </w:p>
        </w:tc>
        <w:tc>
          <w:tcPr>
            <w:tcW w:w="4252" w:type="dxa"/>
          </w:tcPr>
          <w:p>
            <w:pPr>
              <w:pStyle w:val="0"/>
            </w:pPr>
            <w:r>
              <w:rPr>
                <w:sz w:val="20"/>
              </w:rPr>
              <w:t xml:space="preserve">Проведение акции "Зарядка с чемпионом" в рамках физкультурных мероприятий</w:t>
            </w:r>
          </w:p>
        </w:tc>
        <w:tc>
          <w:tcPr>
            <w:tcW w:w="1077" w:type="dxa"/>
          </w:tcPr>
          <w:p>
            <w:pPr>
              <w:pStyle w:val="0"/>
              <w:jc w:val="center"/>
            </w:pPr>
            <w:r>
              <w:rPr>
                <w:sz w:val="20"/>
              </w:rPr>
              <w:t xml:space="preserve">2026 - 2035 года</w:t>
            </w:r>
          </w:p>
        </w:tc>
        <w:tc>
          <w:tcPr>
            <w:tcW w:w="2665" w:type="dxa"/>
          </w:tcPr>
          <w:p>
            <w:pPr>
              <w:pStyle w:val="0"/>
              <w:jc w:val="center"/>
            </w:pPr>
            <w:r>
              <w:rPr>
                <w:sz w:val="20"/>
              </w:rPr>
              <w:t xml:space="preserve">Мяус С.А.</w:t>
            </w:r>
          </w:p>
        </w:tc>
      </w:tr>
      <w:tr>
        <w:tc>
          <w:tcPr>
            <w:tcW w:w="1077" w:type="dxa"/>
          </w:tcPr>
          <w:p>
            <w:pPr>
              <w:pStyle w:val="0"/>
            </w:pPr>
            <w:r>
              <w:rPr>
                <w:sz w:val="20"/>
              </w:rPr>
              <w:t xml:space="preserve">2</w:t>
            </w:r>
          </w:p>
        </w:tc>
        <w:tc>
          <w:tcPr>
            <w:tcW w:w="4252" w:type="dxa"/>
          </w:tcPr>
          <w:p>
            <w:pPr>
              <w:pStyle w:val="0"/>
            </w:pPr>
            <w:r>
              <w:rPr>
                <w:sz w:val="20"/>
              </w:rPr>
              <w:t xml:space="preserve">Организация спортивных суббот в школе</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Балакирева С.Ю.</w:t>
            </w:r>
          </w:p>
        </w:tc>
      </w:tr>
      <w:tr>
        <w:tc>
          <w:tcPr>
            <w:tcW w:w="1077" w:type="dxa"/>
          </w:tcPr>
          <w:p>
            <w:pPr>
              <w:pStyle w:val="0"/>
            </w:pPr>
            <w:r>
              <w:rPr>
                <w:sz w:val="20"/>
              </w:rPr>
              <w:t xml:space="preserve">Задача 2</w:t>
            </w:r>
          </w:p>
        </w:tc>
        <w:tc>
          <w:tcPr>
            <w:gridSpan w:val="3"/>
            <w:tcW w:w="7994" w:type="dxa"/>
          </w:tcPr>
          <w:p>
            <w:pPr>
              <w:pStyle w:val="0"/>
            </w:pPr>
            <w:r>
              <w:rPr>
                <w:sz w:val="20"/>
              </w:rPr>
              <w:t xml:space="preserve">Поддержка школьного и студенческого спортклубов и встраивание их в систему соревнований</w:t>
            </w:r>
          </w:p>
        </w:tc>
      </w:tr>
      <w:tr>
        <w:tc>
          <w:tcPr>
            <w:tcW w:w="1077" w:type="dxa"/>
          </w:tcPr>
          <w:p>
            <w:pPr>
              <w:pStyle w:val="0"/>
            </w:pPr>
            <w:r>
              <w:rPr>
                <w:sz w:val="20"/>
              </w:rPr>
              <w:t xml:space="preserve">1</w:t>
            </w:r>
          </w:p>
        </w:tc>
        <w:tc>
          <w:tcPr>
            <w:tcW w:w="4252" w:type="dxa"/>
          </w:tcPr>
          <w:p>
            <w:pPr>
              <w:pStyle w:val="0"/>
            </w:pPr>
            <w:r>
              <w:rPr>
                <w:sz w:val="20"/>
              </w:rPr>
              <w:t xml:space="preserve">Проведение регионального этапа Всероссийских соревнований Всероссийских спортивных игр школьных спортивных клубов</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Балакирева С.Ю.</w:t>
            </w:r>
          </w:p>
        </w:tc>
      </w:tr>
      <w:tr>
        <w:tc>
          <w:tcPr>
            <w:tcW w:w="1077" w:type="dxa"/>
          </w:tcPr>
          <w:p>
            <w:pPr>
              <w:pStyle w:val="0"/>
            </w:pPr>
            <w:r>
              <w:rPr>
                <w:sz w:val="20"/>
              </w:rPr>
              <w:t xml:space="preserve">Цель 2</w:t>
            </w:r>
          </w:p>
        </w:tc>
        <w:tc>
          <w:tcPr>
            <w:gridSpan w:val="3"/>
            <w:tcW w:w="7994" w:type="dxa"/>
          </w:tcPr>
          <w:p>
            <w:pPr>
              <w:pStyle w:val="0"/>
            </w:pPr>
            <w:r>
              <w:rPr>
                <w:sz w:val="20"/>
              </w:rPr>
              <w:t xml:space="preserve">Развитие спортивного туризма как инструмента всестороннего гармоничного развития личности (обучение, воспитание патриотических чувств к Родине, оздоровление населения)</w:t>
            </w:r>
          </w:p>
        </w:tc>
      </w:tr>
      <w:tr>
        <w:tc>
          <w:tcPr>
            <w:tcW w:w="1077" w:type="dxa"/>
          </w:tcPr>
          <w:p>
            <w:pPr>
              <w:pStyle w:val="0"/>
            </w:pPr>
            <w:r>
              <w:rPr>
                <w:sz w:val="20"/>
              </w:rPr>
              <w:t xml:space="preserve">Задача 1</w:t>
            </w:r>
          </w:p>
        </w:tc>
        <w:tc>
          <w:tcPr>
            <w:gridSpan w:val="3"/>
            <w:tcW w:w="7994" w:type="dxa"/>
          </w:tcPr>
          <w:p>
            <w:pPr>
              <w:pStyle w:val="0"/>
            </w:pPr>
            <w:r>
              <w:rPr>
                <w:sz w:val="20"/>
              </w:rPr>
              <w:t xml:space="preserve">Приобщение населения различных возрастных категорий к систематическим занятиям физической культурой и спортом, развитие спортивного туризма в рамках детско-юношеского туризма</w:t>
            </w:r>
          </w:p>
        </w:tc>
      </w:tr>
      <w:tr>
        <w:tc>
          <w:tcPr>
            <w:tcW w:w="1077" w:type="dxa"/>
          </w:tcPr>
          <w:p>
            <w:pPr>
              <w:pStyle w:val="0"/>
            </w:pPr>
            <w:r>
              <w:rPr>
                <w:sz w:val="20"/>
              </w:rPr>
              <w:t xml:space="preserve">1</w:t>
            </w:r>
          </w:p>
        </w:tc>
        <w:tc>
          <w:tcPr>
            <w:tcW w:w="4252" w:type="dxa"/>
          </w:tcPr>
          <w:p>
            <w:pPr>
              <w:pStyle w:val="0"/>
            </w:pPr>
            <w:r>
              <w:rPr>
                <w:sz w:val="20"/>
              </w:rPr>
              <w:t xml:space="preserve">Проведение всероссийских массовых спортивных мероприятий: "Лыжня России", "Российский Азимут", "Кросс нации"</w:t>
            </w:r>
          </w:p>
        </w:tc>
        <w:tc>
          <w:tcPr>
            <w:tcW w:w="1077" w:type="dxa"/>
          </w:tcPr>
          <w:p>
            <w:pPr>
              <w:pStyle w:val="0"/>
              <w:jc w:val="center"/>
            </w:pPr>
            <w:r>
              <w:rPr>
                <w:sz w:val="20"/>
              </w:rPr>
              <w:t xml:space="preserve">2026 - 2035 года</w:t>
            </w:r>
          </w:p>
        </w:tc>
        <w:tc>
          <w:tcPr>
            <w:tcW w:w="2665" w:type="dxa"/>
          </w:tcPr>
          <w:p>
            <w:pPr>
              <w:pStyle w:val="0"/>
              <w:jc w:val="center"/>
            </w:pPr>
            <w:r>
              <w:rPr>
                <w:sz w:val="20"/>
              </w:rPr>
              <w:t xml:space="preserve">Мяус С.А.</w:t>
            </w:r>
          </w:p>
        </w:tc>
      </w:tr>
      <w:tr>
        <w:tc>
          <w:tcPr>
            <w:tcW w:w="1077" w:type="dxa"/>
          </w:tcPr>
          <w:p>
            <w:pPr>
              <w:pStyle w:val="0"/>
            </w:pPr>
            <w:r>
              <w:rPr>
                <w:sz w:val="20"/>
              </w:rPr>
              <w:t xml:space="preserve">2</w:t>
            </w:r>
          </w:p>
        </w:tc>
        <w:tc>
          <w:tcPr>
            <w:tcW w:w="4252" w:type="dxa"/>
          </w:tcPr>
          <w:p>
            <w:pPr>
              <w:pStyle w:val="0"/>
            </w:pPr>
            <w:r>
              <w:rPr>
                <w:sz w:val="20"/>
              </w:rPr>
              <w:t xml:space="preserve">Работа по организации детско-юношеского туризма</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Балакирева С.Ю.</w:t>
            </w:r>
          </w:p>
        </w:tc>
      </w:tr>
      <w:tr>
        <w:tc>
          <w:tcPr>
            <w:tcW w:w="1077" w:type="dxa"/>
          </w:tcPr>
          <w:p>
            <w:pPr>
              <w:pStyle w:val="0"/>
            </w:pPr>
            <w:r>
              <w:rPr>
                <w:sz w:val="20"/>
              </w:rPr>
              <w:t xml:space="preserve">Задача 2</w:t>
            </w:r>
          </w:p>
        </w:tc>
        <w:tc>
          <w:tcPr>
            <w:gridSpan w:val="3"/>
            <w:tcW w:w="7994" w:type="dxa"/>
          </w:tcPr>
          <w:p>
            <w:pPr>
              <w:pStyle w:val="0"/>
            </w:pPr>
            <w:r>
              <w:rPr>
                <w:sz w:val="20"/>
              </w:rPr>
              <w:t xml:space="preserve">Воспитание у молодого поколения кузбассовцев гражданственности и любви к Родине</w:t>
            </w:r>
          </w:p>
        </w:tc>
      </w:tr>
      <w:tr>
        <w:tc>
          <w:tcPr>
            <w:tcW w:w="1077" w:type="dxa"/>
          </w:tcPr>
          <w:p>
            <w:pPr>
              <w:pStyle w:val="0"/>
            </w:pPr>
            <w:r>
              <w:rPr>
                <w:sz w:val="20"/>
              </w:rPr>
              <w:t xml:space="preserve">1</w:t>
            </w:r>
          </w:p>
        </w:tc>
        <w:tc>
          <w:tcPr>
            <w:tcW w:w="4252" w:type="dxa"/>
          </w:tcPr>
          <w:p>
            <w:pPr>
              <w:pStyle w:val="0"/>
            </w:pPr>
            <w:r>
              <w:rPr>
                <w:sz w:val="20"/>
              </w:rPr>
              <w:t xml:space="preserve">Поддержка проекта "Вершины воинской славы"</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Балакирева С.Ю.</w:t>
            </w:r>
          </w:p>
          <w:p>
            <w:pPr>
              <w:pStyle w:val="0"/>
              <w:jc w:val="center"/>
            </w:pPr>
            <w:r>
              <w:rPr>
                <w:sz w:val="20"/>
              </w:rPr>
              <w:t xml:space="preserve">Союз "Кузбасская торгово-промышленная палата" (по согласованию)</w:t>
            </w:r>
          </w:p>
        </w:tc>
      </w:tr>
      <w:tr>
        <w:tc>
          <w:tcPr>
            <w:tcW w:w="1077" w:type="dxa"/>
          </w:tcPr>
          <w:p>
            <w:pPr>
              <w:pStyle w:val="0"/>
            </w:pPr>
            <w:r>
              <w:rPr>
                <w:sz w:val="20"/>
              </w:rPr>
              <w:t xml:space="preserve">Цель 3</w:t>
            </w:r>
          </w:p>
        </w:tc>
        <w:tc>
          <w:tcPr>
            <w:gridSpan w:val="3"/>
            <w:tcW w:w="7994" w:type="dxa"/>
          </w:tcPr>
          <w:p>
            <w:pPr>
              <w:pStyle w:val="0"/>
            </w:pPr>
            <w:r>
              <w:rPr>
                <w:sz w:val="20"/>
              </w:rPr>
              <w:t xml:space="preserve">Продвижение природно-рекреационного потенциала Кузбасса, его коммерциализация в виде турпродукта, ориентированного на межрегиональный и национальный уровень и отвечающего тренду на ЗОЖ</w:t>
            </w:r>
          </w:p>
        </w:tc>
      </w:tr>
      <w:tr>
        <w:tc>
          <w:tcPr>
            <w:tcW w:w="1077" w:type="dxa"/>
          </w:tcPr>
          <w:p>
            <w:pPr>
              <w:pStyle w:val="0"/>
            </w:pPr>
            <w:r>
              <w:rPr>
                <w:sz w:val="20"/>
              </w:rPr>
              <w:t xml:space="preserve">Задача 1</w:t>
            </w:r>
          </w:p>
        </w:tc>
        <w:tc>
          <w:tcPr>
            <w:gridSpan w:val="3"/>
            <w:tcW w:w="7994" w:type="dxa"/>
          </w:tcPr>
          <w:p>
            <w:pPr>
              <w:pStyle w:val="0"/>
            </w:pPr>
            <w:r>
              <w:rPr>
                <w:sz w:val="20"/>
              </w:rPr>
              <w:t xml:space="preserve">Формирование профессионального сообщества спортивно-туристского движения Кузбасса (клубы, тренеры, спортсмены, туристы)</w:t>
            </w:r>
          </w:p>
        </w:tc>
      </w:tr>
      <w:tr>
        <w:tc>
          <w:tcPr>
            <w:tcW w:w="1077" w:type="dxa"/>
          </w:tcPr>
          <w:p>
            <w:pPr>
              <w:pStyle w:val="0"/>
            </w:pPr>
            <w:r>
              <w:rPr>
                <w:sz w:val="20"/>
              </w:rPr>
              <w:t xml:space="preserve">1</w:t>
            </w:r>
          </w:p>
        </w:tc>
        <w:tc>
          <w:tcPr>
            <w:tcW w:w="4252" w:type="dxa"/>
          </w:tcPr>
          <w:p>
            <w:pPr>
              <w:pStyle w:val="0"/>
            </w:pPr>
            <w:r>
              <w:rPr>
                <w:sz w:val="20"/>
              </w:rPr>
              <w:t xml:space="preserve">Создание и функционирование комитета по развитию спорта Кузбасской торгово-промышленной палаты</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Союз "Кузбасская торгово-промышленная палата" (по согласованию)</w:t>
            </w:r>
          </w:p>
        </w:tc>
      </w:tr>
      <w:tr>
        <w:tc>
          <w:tcPr>
            <w:tcW w:w="1077" w:type="dxa"/>
          </w:tcPr>
          <w:p>
            <w:pPr>
              <w:pStyle w:val="0"/>
            </w:pPr>
            <w:r>
              <w:rPr>
                <w:sz w:val="20"/>
              </w:rPr>
              <w:t xml:space="preserve">Цель 4</w:t>
            </w:r>
          </w:p>
        </w:tc>
        <w:tc>
          <w:tcPr>
            <w:gridSpan w:val="3"/>
            <w:tcW w:w="7994" w:type="dxa"/>
          </w:tcPr>
          <w:p>
            <w:pPr>
              <w:pStyle w:val="0"/>
            </w:pPr>
            <w:r>
              <w:rPr>
                <w:sz w:val="20"/>
              </w:rPr>
              <w:t xml:space="preserve">Развитие снегоходного туризма</w:t>
            </w:r>
          </w:p>
        </w:tc>
      </w:tr>
      <w:tr>
        <w:tc>
          <w:tcPr>
            <w:tcW w:w="1077" w:type="dxa"/>
          </w:tcPr>
          <w:p>
            <w:pPr>
              <w:pStyle w:val="0"/>
            </w:pPr>
            <w:r>
              <w:rPr>
                <w:sz w:val="20"/>
              </w:rPr>
              <w:t xml:space="preserve">Задача 1</w:t>
            </w:r>
          </w:p>
        </w:tc>
        <w:tc>
          <w:tcPr>
            <w:gridSpan w:val="3"/>
            <w:tcW w:w="7994" w:type="dxa"/>
          </w:tcPr>
          <w:p>
            <w:pPr>
              <w:pStyle w:val="0"/>
            </w:pPr>
            <w:r>
              <w:rPr>
                <w:sz w:val="20"/>
              </w:rPr>
              <w:t xml:space="preserve">Разработка программы развития снегоходного и мотовездеходного туризма, корректировка закона о снегоходном туризме в соответствии с потребностями отрасли</w:t>
            </w:r>
          </w:p>
        </w:tc>
      </w:tr>
      <w:tr>
        <w:tc>
          <w:tcPr>
            <w:tcW w:w="1077" w:type="dxa"/>
          </w:tcPr>
          <w:p>
            <w:pPr>
              <w:pStyle w:val="0"/>
            </w:pPr>
            <w:r>
              <w:rPr>
                <w:sz w:val="20"/>
              </w:rPr>
              <w:t xml:space="preserve">1</w:t>
            </w:r>
          </w:p>
        </w:tc>
        <w:tc>
          <w:tcPr>
            <w:tcW w:w="4252" w:type="dxa"/>
          </w:tcPr>
          <w:p>
            <w:pPr>
              <w:pStyle w:val="0"/>
            </w:pPr>
            <w:r>
              <w:rPr>
                <w:sz w:val="20"/>
              </w:rPr>
              <w:t xml:space="preserve">Взаимодействие с федеральными органами власти по внесению изменений в нормативные правовые акты, регулирующие вопросы снегоходного туризма</w:t>
            </w:r>
          </w:p>
        </w:tc>
        <w:tc>
          <w:tcPr>
            <w:tcW w:w="1077" w:type="dxa"/>
          </w:tcPr>
          <w:p>
            <w:pPr>
              <w:pStyle w:val="0"/>
              <w:jc w:val="center"/>
            </w:pPr>
            <w:r>
              <w:rPr>
                <w:sz w:val="20"/>
              </w:rPr>
              <w:t xml:space="preserve">2026 - 2030 годы</w:t>
            </w:r>
          </w:p>
        </w:tc>
        <w:tc>
          <w:tcPr>
            <w:tcW w:w="2665" w:type="dxa"/>
          </w:tcPr>
          <w:p>
            <w:pPr>
              <w:pStyle w:val="0"/>
              <w:jc w:val="center"/>
            </w:pPr>
            <w:r>
              <w:rPr>
                <w:sz w:val="20"/>
              </w:rPr>
              <w:t xml:space="preserve">Латышенко Е.П.</w:t>
            </w:r>
          </w:p>
        </w:tc>
      </w:tr>
      <w:tr>
        <w:tc>
          <w:tcPr>
            <w:tcW w:w="1077" w:type="dxa"/>
          </w:tcPr>
          <w:p>
            <w:pPr>
              <w:pStyle w:val="0"/>
            </w:pPr>
            <w:r>
              <w:rPr>
                <w:sz w:val="20"/>
              </w:rPr>
              <w:t xml:space="preserve">Задача 2</w:t>
            </w:r>
          </w:p>
        </w:tc>
        <w:tc>
          <w:tcPr>
            <w:gridSpan w:val="3"/>
            <w:tcW w:w="7994" w:type="dxa"/>
          </w:tcPr>
          <w:p>
            <w:pPr>
              <w:pStyle w:val="0"/>
            </w:pPr>
            <w:r>
              <w:rPr>
                <w:sz w:val="20"/>
              </w:rPr>
              <w:t xml:space="preserve">Построение инфраструктурного обеспечения отрасли, в т.ч. обучение инструкторов</w:t>
            </w:r>
          </w:p>
        </w:tc>
      </w:tr>
      <w:tr>
        <w:tc>
          <w:tcPr>
            <w:tcW w:w="1077" w:type="dxa"/>
          </w:tcPr>
          <w:p>
            <w:pPr>
              <w:pStyle w:val="0"/>
            </w:pPr>
            <w:r>
              <w:rPr>
                <w:sz w:val="20"/>
              </w:rPr>
              <w:t xml:space="preserve">1</w:t>
            </w:r>
          </w:p>
        </w:tc>
        <w:tc>
          <w:tcPr>
            <w:tcW w:w="4252" w:type="dxa"/>
          </w:tcPr>
          <w:p>
            <w:pPr>
              <w:pStyle w:val="0"/>
            </w:pPr>
            <w:r>
              <w:rPr>
                <w:sz w:val="20"/>
              </w:rPr>
              <w:t xml:space="preserve">Проведение конкурсного отбора претендентов на предоставление субсидий социально ориентированным некоммерческим организациям, не являющимся государственными учреждениями Кемеровской области - Кузбасса, для реализации мероприятий в сфере туризма</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Латышенко Е.П.</w:t>
            </w:r>
          </w:p>
        </w:tc>
      </w:tr>
      <w:tr>
        <w:tc>
          <w:tcPr>
            <w:tcW w:w="1077" w:type="dxa"/>
          </w:tcPr>
          <w:p>
            <w:pPr>
              <w:pStyle w:val="0"/>
            </w:pPr>
            <w:r>
              <w:rPr>
                <w:sz w:val="20"/>
              </w:rPr>
              <w:t xml:space="preserve">Результаты</w:t>
            </w:r>
          </w:p>
        </w:tc>
        <w:tc>
          <w:tcPr>
            <w:gridSpan w:val="3"/>
            <w:tcW w:w="7994" w:type="dxa"/>
          </w:tcPr>
          <w:p>
            <w:pPr>
              <w:pStyle w:val="0"/>
            </w:pPr>
            <w:r>
              <w:rPr>
                <w:sz w:val="20"/>
              </w:rPr>
              <w:t xml:space="preserve">1. Расширен ассортимент предложений турпродукта за счет развития инфраструктуры размещения, транспортных, экскурсионных и анимационных услуг.</w:t>
            </w:r>
          </w:p>
          <w:p>
            <w:pPr>
              <w:pStyle w:val="0"/>
            </w:pPr>
            <w:r>
              <w:rPr>
                <w:sz w:val="20"/>
              </w:rPr>
              <w:t xml:space="preserve">2. Организованы кольцевые туры по горнолыжным комплексам Кузбасса и соседних регионов.</w:t>
            </w:r>
          </w:p>
          <w:p>
            <w:pPr>
              <w:pStyle w:val="0"/>
            </w:pPr>
            <w:r>
              <w:rPr>
                <w:sz w:val="20"/>
              </w:rPr>
              <w:t xml:space="preserve">3. Сформированы профессиональные сообщества спортивно-туристского движения Кузбасса (клубы, тренеры, спортсмены, туристы).</w:t>
            </w:r>
          </w:p>
          <w:p>
            <w:pPr>
              <w:pStyle w:val="0"/>
            </w:pPr>
            <w:r>
              <w:rPr>
                <w:sz w:val="20"/>
              </w:rPr>
              <w:t xml:space="preserve">4. Развита выставочно-ярмарочная деятельность (ВЯД) по направлениям - спортивный туризм, активные виды отдыха и досуга</w:t>
            </w:r>
          </w:p>
        </w:tc>
      </w:tr>
    </w:tbl>
    <w:p>
      <w:pPr>
        <w:pStyle w:val="0"/>
        <w:jc w:val="both"/>
      </w:pPr>
      <w:r>
        <w:rPr>
          <w:sz w:val="20"/>
        </w:rPr>
      </w:r>
    </w:p>
    <w:p>
      <w:pPr>
        <w:pStyle w:val="2"/>
        <w:outlineLvl w:val="2"/>
        <w:jc w:val="center"/>
      </w:pPr>
      <w:r>
        <w:rPr>
          <w:sz w:val="20"/>
        </w:rPr>
        <w:t xml:space="preserve">Приоритет N 11 "Стратегирование развития городской</w:t>
      </w:r>
    </w:p>
    <w:p>
      <w:pPr>
        <w:pStyle w:val="2"/>
        <w:jc w:val="center"/>
      </w:pPr>
      <w:r>
        <w:rPr>
          <w:sz w:val="20"/>
        </w:rPr>
        <w:t xml:space="preserve">и сельской инфраструктуры и создания благоприятной городской</w:t>
      </w:r>
    </w:p>
    <w:p>
      <w:pPr>
        <w:pStyle w:val="2"/>
        <w:jc w:val="center"/>
      </w:pPr>
      <w:r>
        <w:rPr>
          <w:sz w:val="20"/>
        </w:rPr>
        <w:t xml:space="preserve">и сельской среды в Кузбассе (в том числе в моногородах)"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4252"/>
        <w:gridCol w:w="964"/>
        <w:gridCol w:w="2665"/>
      </w:tblGrid>
      <w:tr>
        <w:tc>
          <w:tcPr>
            <w:tcW w:w="1077" w:type="dxa"/>
            <w:vAlign w:val="center"/>
          </w:tcPr>
          <w:p>
            <w:pPr>
              <w:pStyle w:val="0"/>
              <w:jc w:val="center"/>
            </w:pPr>
            <w:r>
              <w:rPr>
                <w:sz w:val="20"/>
              </w:rPr>
              <w:t xml:space="preserve">N п/п</w:t>
            </w:r>
          </w:p>
        </w:tc>
        <w:tc>
          <w:tcPr>
            <w:tcW w:w="4252" w:type="dxa"/>
            <w:vAlign w:val="center"/>
          </w:tcPr>
          <w:p>
            <w:pPr>
              <w:pStyle w:val="0"/>
              <w:jc w:val="center"/>
            </w:pPr>
            <w:r>
              <w:rPr>
                <w:sz w:val="20"/>
              </w:rPr>
              <w:t xml:space="preserve">Цель/задача/мероприятия/результаты</w:t>
            </w:r>
          </w:p>
        </w:tc>
        <w:tc>
          <w:tcPr>
            <w:tcW w:w="964" w:type="dxa"/>
            <w:vAlign w:val="center"/>
          </w:tcPr>
          <w:p>
            <w:pPr>
              <w:pStyle w:val="0"/>
              <w:jc w:val="center"/>
            </w:pPr>
            <w:r>
              <w:rPr>
                <w:sz w:val="20"/>
              </w:rPr>
              <w:t xml:space="preserve">Срок выполнения</w:t>
            </w:r>
          </w:p>
        </w:tc>
        <w:tc>
          <w:tcPr>
            <w:tcW w:w="2665" w:type="dxa"/>
            <w:vAlign w:val="center"/>
          </w:tcPr>
          <w:p>
            <w:pPr>
              <w:pStyle w:val="0"/>
              <w:jc w:val="center"/>
            </w:pPr>
            <w:r>
              <w:rPr>
                <w:sz w:val="20"/>
              </w:rPr>
              <w:t xml:space="preserve">Ответственные исполнители</w:t>
            </w:r>
          </w:p>
        </w:tc>
      </w:tr>
      <w:tr>
        <w:tc>
          <w:tcPr>
            <w:tcW w:w="1077" w:type="dxa"/>
            <w:vAlign w:val="center"/>
          </w:tcPr>
          <w:p>
            <w:pPr>
              <w:pStyle w:val="0"/>
              <w:jc w:val="center"/>
            </w:pPr>
            <w:r>
              <w:rPr>
                <w:sz w:val="20"/>
              </w:rPr>
              <w:t xml:space="preserve">1</w:t>
            </w:r>
          </w:p>
        </w:tc>
        <w:tc>
          <w:tcPr>
            <w:tcW w:w="4252"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2665" w:type="dxa"/>
            <w:vAlign w:val="center"/>
          </w:tcPr>
          <w:p>
            <w:pPr>
              <w:pStyle w:val="0"/>
              <w:jc w:val="center"/>
            </w:pPr>
            <w:r>
              <w:rPr>
                <w:sz w:val="20"/>
              </w:rPr>
              <w:t xml:space="preserve">4</w:t>
            </w:r>
          </w:p>
        </w:tc>
      </w:tr>
      <w:tr>
        <w:tc>
          <w:tcPr>
            <w:gridSpan w:val="4"/>
            <w:tcW w:w="8958" w:type="dxa"/>
            <w:vAlign w:val="center"/>
          </w:tcPr>
          <w:p>
            <w:pPr>
              <w:pStyle w:val="0"/>
              <w:outlineLvl w:val="3"/>
              <w:jc w:val="center"/>
            </w:pPr>
            <w:r>
              <w:rPr>
                <w:sz w:val="20"/>
              </w:rPr>
              <w:t xml:space="preserve">I этап (2021 - 2022 годы)</w:t>
            </w:r>
          </w:p>
        </w:tc>
      </w:tr>
      <w:tr>
        <w:tc>
          <w:tcPr>
            <w:gridSpan w:val="4"/>
            <w:tcW w:w="8958" w:type="dxa"/>
            <w:vAlign w:val="center"/>
          </w:tcPr>
          <w:p>
            <w:pPr>
              <w:pStyle w:val="0"/>
              <w:jc w:val="center"/>
            </w:pPr>
            <w:r>
              <w:rPr>
                <w:sz w:val="20"/>
              </w:rPr>
              <w:t xml:space="preserve">Подприоритет N 1 "Повышение качества жизни населения для предотвращения оттока населения, в том числе из сельских территорий"</w:t>
            </w:r>
          </w:p>
        </w:tc>
      </w:tr>
      <w:tr>
        <w:tc>
          <w:tcPr>
            <w:tcW w:w="1077" w:type="dxa"/>
            <w:vAlign w:val="center"/>
          </w:tcPr>
          <w:p>
            <w:pPr>
              <w:pStyle w:val="0"/>
            </w:pPr>
            <w:r>
              <w:rPr>
                <w:sz w:val="20"/>
              </w:rPr>
              <w:t xml:space="preserve">Цель 1</w:t>
            </w:r>
          </w:p>
        </w:tc>
        <w:tc>
          <w:tcPr>
            <w:gridSpan w:val="3"/>
            <w:tcW w:w="7881" w:type="dxa"/>
            <w:vAlign w:val="center"/>
          </w:tcPr>
          <w:p>
            <w:pPr>
              <w:pStyle w:val="0"/>
            </w:pPr>
            <w:r>
              <w:rPr>
                <w:sz w:val="20"/>
              </w:rPr>
              <w:t xml:space="preserve">Создание отлаженной саморегулируемой системы по управлению урбанизацией и сельскими территориями, которая позволит в будущем повысить имидж Кемеровской области - Кузбасса</w:t>
            </w:r>
          </w:p>
        </w:tc>
      </w:tr>
      <w:tr>
        <w:tc>
          <w:tcPr>
            <w:tcW w:w="1077" w:type="dxa"/>
            <w:vAlign w:val="center"/>
          </w:tcPr>
          <w:p>
            <w:pPr>
              <w:pStyle w:val="0"/>
            </w:pPr>
            <w:r>
              <w:rPr>
                <w:sz w:val="20"/>
              </w:rPr>
              <w:t xml:space="preserve">Задача 1</w:t>
            </w:r>
          </w:p>
        </w:tc>
        <w:tc>
          <w:tcPr>
            <w:gridSpan w:val="3"/>
            <w:tcW w:w="7881" w:type="dxa"/>
            <w:vAlign w:val="center"/>
          </w:tcPr>
          <w:p>
            <w:pPr>
              <w:pStyle w:val="0"/>
            </w:pPr>
            <w:r>
              <w:rPr>
                <w:sz w:val="20"/>
              </w:rPr>
              <w:t xml:space="preserve">Создание в Кемеровской области - Кузбассе комитета развития моногородов и городской среды</w:t>
            </w:r>
          </w:p>
        </w:tc>
      </w:tr>
      <w:tr>
        <w:tc>
          <w:tcPr>
            <w:tcW w:w="1077" w:type="dxa"/>
          </w:tcPr>
          <w:p>
            <w:pPr>
              <w:pStyle w:val="0"/>
            </w:pPr>
            <w:r>
              <w:rPr>
                <w:sz w:val="20"/>
              </w:rPr>
              <w:t xml:space="preserve">1</w:t>
            </w:r>
          </w:p>
        </w:tc>
        <w:tc>
          <w:tcPr>
            <w:tcW w:w="4252" w:type="dxa"/>
          </w:tcPr>
          <w:p>
            <w:pPr>
              <w:pStyle w:val="0"/>
            </w:pPr>
            <w:r>
              <w:rPr>
                <w:sz w:val="20"/>
              </w:rPr>
              <w:t xml:space="preserve">Создание межведомственной рабочей группы по формированию комитета развития моногородов и привлечения инвестиций в моногорода</w:t>
            </w:r>
          </w:p>
        </w:tc>
        <w:tc>
          <w:tcPr>
            <w:tcW w:w="964" w:type="dxa"/>
          </w:tcPr>
          <w:p>
            <w:pPr>
              <w:pStyle w:val="0"/>
              <w:jc w:val="center"/>
            </w:pPr>
            <w:r>
              <w:rPr>
                <w:sz w:val="20"/>
              </w:rPr>
              <w:t xml:space="preserve">2022 год</w:t>
            </w:r>
          </w:p>
        </w:tc>
        <w:tc>
          <w:tcPr>
            <w:tcW w:w="2665" w:type="dxa"/>
            <w:vAlign w:val="center"/>
          </w:tcPr>
          <w:p>
            <w:pPr>
              <w:pStyle w:val="0"/>
              <w:jc w:val="center"/>
            </w:pPr>
            <w:r>
              <w:rPr>
                <w:sz w:val="20"/>
              </w:rPr>
              <w:t xml:space="preserve">Пытченко К.В. исполнительные органы Кемеровской области - Кузбасса отраслевой компетенции органы местного самоуправления (по согласованию)</w:t>
            </w:r>
          </w:p>
        </w:tc>
      </w:tr>
      <w:tr>
        <w:tc>
          <w:tcPr>
            <w:tcW w:w="1077" w:type="dxa"/>
          </w:tcPr>
          <w:p>
            <w:pPr>
              <w:pStyle w:val="0"/>
            </w:pPr>
            <w:r>
              <w:rPr>
                <w:sz w:val="20"/>
              </w:rPr>
              <w:t xml:space="preserve">Задача 2</w:t>
            </w:r>
          </w:p>
        </w:tc>
        <w:tc>
          <w:tcPr>
            <w:gridSpan w:val="3"/>
            <w:tcW w:w="7881" w:type="dxa"/>
            <w:vAlign w:val="center"/>
          </w:tcPr>
          <w:p>
            <w:pPr>
              <w:pStyle w:val="0"/>
            </w:pPr>
            <w:r>
              <w:rPr>
                <w:sz w:val="20"/>
              </w:rPr>
              <w:t xml:space="preserve">Создание рабочих групп по формированию комитета развития моногородов</w:t>
            </w:r>
          </w:p>
        </w:tc>
      </w:tr>
      <w:tr>
        <w:tc>
          <w:tcPr>
            <w:tcW w:w="1077" w:type="dxa"/>
          </w:tcPr>
          <w:p>
            <w:pPr>
              <w:pStyle w:val="0"/>
            </w:pPr>
            <w:r>
              <w:rPr>
                <w:sz w:val="20"/>
              </w:rPr>
              <w:t xml:space="preserve">1</w:t>
            </w:r>
          </w:p>
        </w:tc>
        <w:tc>
          <w:tcPr>
            <w:tcW w:w="4252" w:type="dxa"/>
            <w:vAlign w:val="center"/>
          </w:tcPr>
          <w:p>
            <w:pPr>
              <w:pStyle w:val="0"/>
            </w:pPr>
            <w:r>
              <w:rPr>
                <w:sz w:val="20"/>
              </w:rPr>
              <w:t xml:space="preserve">Создать подкомиссию категории 1. Монопрофильные муниципальные образования (моногорода) с наиболее сложным социально-экономическим положением</w:t>
            </w:r>
          </w:p>
        </w:tc>
        <w:tc>
          <w:tcPr>
            <w:tcW w:w="964" w:type="dxa"/>
          </w:tcPr>
          <w:p>
            <w:pPr>
              <w:pStyle w:val="0"/>
              <w:jc w:val="center"/>
            </w:pPr>
            <w:r>
              <w:rPr>
                <w:sz w:val="20"/>
              </w:rPr>
              <w:t xml:space="preserve">2022 год</w:t>
            </w:r>
          </w:p>
        </w:tc>
        <w:tc>
          <w:tcPr>
            <w:tcW w:w="2665" w:type="dxa"/>
            <w:vAlign w:val="center"/>
            <w:vMerge w:val="restart"/>
          </w:tcPr>
          <w:p>
            <w:pPr>
              <w:pStyle w:val="0"/>
              <w:jc w:val="center"/>
            </w:pPr>
            <w:r>
              <w:rPr>
                <w:sz w:val="20"/>
              </w:rPr>
              <w:t xml:space="preserve">Пытченко К.В.</w:t>
            </w:r>
          </w:p>
        </w:tc>
      </w:tr>
      <w:tr>
        <w:tc>
          <w:tcPr>
            <w:tcW w:w="1077" w:type="dxa"/>
          </w:tcPr>
          <w:p>
            <w:pPr>
              <w:pStyle w:val="0"/>
            </w:pPr>
            <w:r>
              <w:rPr>
                <w:sz w:val="20"/>
              </w:rPr>
              <w:t xml:space="preserve">2</w:t>
            </w:r>
          </w:p>
        </w:tc>
        <w:tc>
          <w:tcPr>
            <w:tcW w:w="4252" w:type="dxa"/>
            <w:vAlign w:val="center"/>
          </w:tcPr>
          <w:p>
            <w:pPr>
              <w:pStyle w:val="0"/>
            </w:pPr>
            <w:r>
              <w:rPr>
                <w:sz w:val="20"/>
              </w:rPr>
              <w:t xml:space="preserve">Создать подкомиссию категории 2. Монопрофильные муниципальные образования (моногорода), имеющие риски ухудшения социально-экономического положения</w:t>
            </w:r>
          </w:p>
        </w:tc>
        <w:tc>
          <w:tcPr>
            <w:tcW w:w="964" w:type="dxa"/>
          </w:tcPr>
          <w:p>
            <w:pPr>
              <w:pStyle w:val="0"/>
              <w:jc w:val="center"/>
            </w:pPr>
            <w:r>
              <w:rPr>
                <w:sz w:val="20"/>
              </w:rPr>
              <w:t xml:space="preserve">2022 год</w:t>
            </w:r>
          </w:p>
        </w:tc>
        <w:tc>
          <w:tcPr>
            <w:vMerge w:val="continue"/>
          </w:tcPr>
          <w:p/>
        </w:tc>
      </w:tr>
      <w:tr>
        <w:tc>
          <w:tcPr>
            <w:tcW w:w="1077" w:type="dxa"/>
          </w:tcPr>
          <w:p>
            <w:pPr>
              <w:pStyle w:val="0"/>
            </w:pPr>
            <w:r>
              <w:rPr>
                <w:sz w:val="20"/>
              </w:rPr>
              <w:t xml:space="preserve">3</w:t>
            </w:r>
          </w:p>
        </w:tc>
        <w:tc>
          <w:tcPr>
            <w:tcW w:w="4252" w:type="dxa"/>
            <w:vAlign w:val="center"/>
          </w:tcPr>
          <w:p>
            <w:pPr>
              <w:pStyle w:val="0"/>
            </w:pPr>
            <w:r>
              <w:rPr>
                <w:sz w:val="20"/>
              </w:rPr>
              <w:t xml:space="preserve">Создать подкомиссию категории 3. Монопрофильные муниципальные образования (моногорода) со стабильной социально-экономической ситуацией</w:t>
            </w:r>
          </w:p>
        </w:tc>
        <w:tc>
          <w:tcPr>
            <w:tcW w:w="964" w:type="dxa"/>
          </w:tcPr>
          <w:p>
            <w:pPr>
              <w:pStyle w:val="0"/>
              <w:jc w:val="center"/>
            </w:pPr>
            <w:r>
              <w:rPr>
                <w:sz w:val="20"/>
              </w:rPr>
              <w:t xml:space="preserve">2022 год</w:t>
            </w:r>
          </w:p>
        </w:tc>
        <w:tc>
          <w:tcPr>
            <w:vMerge w:val="continue"/>
          </w:tcPr>
          <w:p/>
        </w:tc>
      </w:tr>
      <w:tr>
        <w:tc>
          <w:tcPr>
            <w:tcW w:w="1077" w:type="dxa"/>
          </w:tcPr>
          <w:p>
            <w:pPr>
              <w:pStyle w:val="0"/>
            </w:pPr>
            <w:r>
              <w:rPr>
                <w:sz w:val="20"/>
              </w:rPr>
              <w:t xml:space="preserve">Задача 3</w:t>
            </w:r>
          </w:p>
        </w:tc>
        <w:tc>
          <w:tcPr>
            <w:gridSpan w:val="3"/>
            <w:tcW w:w="7881" w:type="dxa"/>
            <w:vAlign w:val="center"/>
          </w:tcPr>
          <w:p>
            <w:pPr>
              <w:pStyle w:val="0"/>
            </w:pPr>
            <w:r>
              <w:rPr>
                <w:sz w:val="20"/>
              </w:rPr>
              <w:t xml:space="preserve">Разработать механизмы стимулирования развития малых городов каждой категории с привлечением их потенциала</w:t>
            </w:r>
          </w:p>
        </w:tc>
      </w:tr>
      <w:tr>
        <w:tc>
          <w:tcPr>
            <w:tcW w:w="1077" w:type="dxa"/>
          </w:tcPr>
          <w:p>
            <w:pPr>
              <w:pStyle w:val="0"/>
            </w:pPr>
            <w:r>
              <w:rPr>
                <w:sz w:val="20"/>
              </w:rPr>
              <w:t xml:space="preserve">1</w:t>
            </w:r>
          </w:p>
        </w:tc>
        <w:tc>
          <w:tcPr>
            <w:tcW w:w="4252" w:type="dxa"/>
          </w:tcPr>
          <w:p>
            <w:pPr>
              <w:pStyle w:val="0"/>
            </w:pPr>
            <w:r>
              <w:rPr>
                <w:sz w:val="20"/>
              </w:rPr>
              <w:t xml:space="preserve">Создание рабочей группы по формированию механизмов стимулирования развития малых городов каждой категории с привлечением их потенциала</w:t>
            </w:r>
          </w:p>
        </w:tc>
        <w:tc>
          <w:tcPr>
            <w:tcW w:w="964" w:type="dxa"/>
          </w:tcPr>
          <w:p>
            <w:pPr>
              <w:pStyle w:val="0"/>
              <w:jc w:val="center"/>
            </w:pPr>
            <w:r>
              <w:rPr>
                <w:sz w:val="20"/>
              </w:rPr>
              <w:t xml:space="preserve">2022 год</w:t>
            </w:r>
          </w:p>
        </w:tc>
        <w:tc>
          <w:tcPr>
            <w:tcW w:w="2665" w:type="dxa"/>
            <w:vAlign w:val="center"/>
          </w:tcPr>
          <w:p>
            <w:pPr>
              <w:pStyle w:val="0"/>
              <w:jc w:val="center"/>
            </w:pPr>
            <w:r>
              <w:rPr>
                <w:sz w:val="20"/>
              </w:rPr>
              <w:t xml:space="preserve">Пытченко К.В.</w:t>
            </w:r>
          </w:p>
          <w:p>
            <w:pPr>
              <w:pStyle w:val="0"/>
              <w:jc w:val="center"/>
            </w:pPr>
            <w:r>
              <w:rPr>
                <w:sz w:val="20"/>
              </w:rPr>
              <w:t xml:space="preserve">исполнительные органы Кемеровской области - Кузбасса отраслевой компетенции органы местного самоуправления (по согласованию)</w:t>
            </w:r>
          </w:p>
        </w:tc>
      </w:tr>
      <w:tr>
        <w:tc>
          <w:tcPr>
            <w:tcW w:w="1077" w:type="dxa"/>
          </w:tcPr>
          <w:p>
            <w:pPr>
              <w:pStyle w:val="0"/>
            </w:pPr>
            <w:r>
              <w:rPr>
                <w:sz w:val="20"/>
              </w:rPr>
              <w:t xml:space="preserve">Задача 4</w:t>
            </w:r>
          </w:p>
        </w:tc>
        <w:tc>
          <w:tcPr>
            <w:gridSpan w:val="3"/>
            <w:tcW w:w="7881" w:type="dxa"/>
          </w:tcPr>
          <w:p>
            <w:pPr>
              <w:pStyle w:val="0"/>
            </w:pPr>
            <w:r>
              <w:rPr>
                <w:sz w:val="20"/>
              </w:rPr>
              <w:t xml:space="preserve">Разработка механизмов поддержки населения и хозяйственной деятельности в сельских территориях</w:t>
            </w:r>
          </w:p>
        </w:tc>
      </w:tr>
      <w:tr>
        <w:tc>
          <w:tcPr>
            <w:tcW w:w="1077" w:type="dxa"/>
          </w:tcPr>
          <w:p>
            <w:pPr>
              <w:pStyle w:val="0"/>
            </w:pPr>
            <w:r>
              <w:rPr>
                <w:sz w:val="20"/>
              </w:rPr>
              <w:t xml:space="preserve">1</w:t>
            </w:r>
          </w:p>
        </w:tc>
        <w:tc>
          <w:tcPr>
            <w:tcW w:w="4252" w:type="dxa"/>
            <w:vAlign w:val="center"/>
          </w:tcPr>
          <w:p>
            <w:pPr>
              <w:pStyle w:val="0"/>
            </w:pPr>
            <w:r>
              <w:rPr>
                <w:sz w:val="20"/>
              </w:rPr>
              <w:t xml:space="preserve">Разработка мероприятий для стимулирования малого, среднего бизнеса агропромышленного комплекса Кемеровской области - Кузбасса в рамках действующей государственной программы Кемеровской области - Кузбасса "Государственная программа поддержки агропромышленного комплекса и устойчивого развития сельских территорий Кузбасса" на 2014 - 2024 годы</w:t>
            </w:r>
          </w:p>
        </w:tc>
        <w:tc>
          <w:tcPr>
            <w:tcW w:w="964" w:type="dxa"/>
          </w:tcPr>
          <w:p>
            <w:pPr>
              <w:pStyle w:val="0"/>
              <w:jc w:val="center"/>
            </w:pPr>
            <w:r>
              <w:rPr>
                <w:sz w:val="20"/>
              </w:rPr>
              <w:t xml:space="preserve">2022 год</w:t>
            </w:r>
          </w:p>
        </w:tc>
        <w:tc>
          <w:tcPr>
            <w:tcW w:w="2665" w:type="dxa"/>
            <w:vAlign w:val="center"/>
          </w:tcPr>
          <w:p>
            <w:pPr>
              <w:pStyle w:val="0"/>
              <w:jc w:val="center"/>
            </w:pPr>
            <w:r>
              <w:rPr>
                <w:sz w:val="20"/>
              </w:rPr>
              <w:t xml:space="preserve">Ариткулов А.В.</w:t>
            </w:r>
          </w:p>
          <w:p>
            <w:pPr>
              <w:pStyle w:val="0"/>
              <w:jc w:val="center"/>
            </w:pPr>
            <w:r>
              <w:rPr>
                <w:sz w:val="20"/>
              </w:rPr>
              <w:t xml:space="preserve">органы местного самоуправления (по согласованию)</w:t>
            </w:r>
          </w:p>
        </w:tc>
      </w:tr>
      <w:tr>
        <w:tc>
          <w:tcPr>
            <w:tcW w:w="1077" w:type="dxa"/>
            <w:vAlign w:val="center"/>
          </w:tcPr>
          <w:p>
            <w:pPr>
              <w:pStyle w:val="0"/>
            </w:pPr>
            <w:r>
              <w:rPr>
                <w:sz w:val="20"/>
              </w:rPr>
              <w:t xml:space="preserve">Задача 5</w:t>
            </w:r>
          </w:p>
        </w:tc>
        <w:tc>
          <w:tcPr>
            <w:gridSpan w:val="3"/>
            <w:tcW w:w="7881" w:type="dxa"/>
            <w:vAlign w:val="center"/>
          </w:tcPr>
          <w:p>
            <w:pPr>
              <w:pStyle w:val="0"/>
            </w:pPr>
            <w:r>
              <w:rPr>
                <w:sz w:val="20"/>
              </w:rPr>
              <w:t xml:space="preserve">Поддержка и сохранение сельского уклада жизни</w:t>
            </w:r>
          </w:p>
        </w:tc>
      </w:tr>
      <w:tr>
        <w:tc>
          <w:tcPr>
            <w:tcW w:w="1077" w:type="dxa"/>
          </w:tcPr>
          <w:p>
            <w:pPr>
              <w:pStyle w:val="0"/>
            </w:pPr>
            <w:r>
              <w:rPr>
                <w:sz w:val="20"/>
              </w:rPr>
              <w:t xml:space="preserve">1</w:t>
            </w:r>
          </w:p>
        </w:tc>
        <w:tc>
          <w:tcPr>
            <w:tcW w:w="4252" w:type="dxa"/>
          </w:tcPr>
          <w:p>
            <w:pPr>
              <w:pStyle w:val="0"/>
            </w:pPr>
            <w:r>
              <w:rPr>
                <w:sz w:val="20"/>
              </w:rPr>
              <w:t xml:space="preserve">Благоустройство сельских поселений в рамках государственной программы Кемеровской области - Кузбасса "Комплексное развитие сельских территорий Кузбасса" на 2020 - 2025 годы</w:t>
            </w:r>
          </w:p>
        </w:tc>
        <w:tc>
          <w:tcPr>
            <w:tcW w:w="964" w:type="dxa"/>
          </w:tcPr>
          <w:p>
            <w:pPr>
              <w:pStyle w:val="0"/>
              <w:jc w:val="center"/>
            </w:pPr>
            <w:r>
              <w:rPr>
                <w:sz w:val="20"/>
              </w:rPr>
              <w:t xml:space="preserve">2021 - 2022 годы</w:t>
            </w:r>
          </w:p>
        </w:tc>
        <w:tc>
          <w:tcPr>
            <w:tcW w:w="2665" w:type="dxa"/>
            <w:vAlign w:val="center"/>
          </w:tcPr>
          <w:p>
            <w:pPr>
              <w:pStyle w:val="0"/>
              <w:jc w:val="center"/>
            </w:pPr>
            <w:r>
              <w:rPr>
                <w:sz w:val="20"/>
              </w:rPr>
              <w:t xml:space="preserve">Ариткулов А.В.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Цель 2</w:t>
            </w:r>
          </w:p>
        </w:tc>
        <w:tc>
          <w:tcPr>
            <w:gridSpan w:val="3"/>
            <w:tcW w:w="7881" w:type="dxa"/>
            <w:vAlign w:val="center"/>
          </w:tcPr>
          <w:p>
            <w:pPr>
              <w:pStyle w:val="0"/>
            </w:pPr>
            <w:r>
              <w:rPr>
                <w:sz w:val="20"/>
              </w:rPr>
              <w:t xml:space="preserve">Создать интеграционную платформу "Умный город/Умный регион" - единую систему управления городской средой</w:t>
            </w:r>
          </w:p>
        </w:tc>
      </w:tr>
      <w:tr>
        <w:tc>
          <w:tcPr>
            <w:tcW w:w="1077" w:type="dxa"/>
          </w:tcPr>
          <w:p>
            <w:pPr>
              <w:pStyle w:val="0"/>
            </w:pPr>
            <w:r>
              <w:rPr>
                <w:sz w:val="20"/>
              </w:rPr>
              <w:t xml:space="preserve">Задача 1</w:t>
            </w:r>
          </w:p>
        </w:tc>
        <w:tc>
          <w:tcPr>
            <w:gridSpan w:val="3"/>
            <w:tcW w:w="7881" w:type="dxa"/>
            <w:vAlign w:val="center"/>
          </w:tcPr>
          <w:p>
            <w:pPr>
              <w:pStyle w:val="0"/>
            </w:pPr>
            <w:r>
              <w:rPr>
                <w:sz w:val="20"/>
              </w:rPr>
              <w:t xml:space="preserve">Создание Единой интеграционной платформы, позволяющей в дальнейшем наращивать число направлений и подсистем в регионе. Определение компонентов для каждой подсистемы с описанием набора индикаторов (и методическими указаниями сбора информации для них), позволяющих оперативно и точно измерять качество ее функционирования</w:t>
            </w:r>
          </w:p>
        </w:tc>
      </w:tr>
      <w:tr>
        <w:tc>
          <w:tcPr>
            <w:tcW w:w="1077" w:type="dxa"/>
          </w:tcPr>
          <w:p>
            <w:pPr>
              <w:pStyle w:val="0"/>
            </w:pPr>
            <w:r>
              <w:rPr>
                <w:sz w:val="20"/>
              </w:rPr>
              <w:t xml:space="preserve">1</w:t>
            </w:r>
          </w:p>
        </w:tc>
        <w:tc>
          <w:tcPr>
            <w:tcW w:w="4252" w:type="dxa"/>
          </w:tcPr>
          <w:p>
            <w:pPr>
              <w:pStyle w:val="0"/>
            </w:pPr>
            <w:r>
              <w:rPr>
                <w:sz w:val="20"/>
              </w:rPr>
              <w:t xml:space="preserve">Создание межведомственной рабочей группы для формирования задания на разработку/внедрение единой интеграционной платформы "Умный город/Умный регион"</w:t>
            </w:r>
          </w:p>
        </w:tc>
        <w:tc>
          <w:tcPr>
            <w:tcW w:w="964" w:type="dxa"/>
          </w:tcPr>
          <w:p>
            <w:pPr>
              <w:pStyle w:val="0"/>
              <w:jc w:val="center"/>
            </w:pPr>
            <w:r>
              <w:rPr>
                <w:sz w:val="20"/>
              </w:rPr>
              <w:t xml:space="preserve">2021 год</w:t>
            </w:r>
          </w:p>
        </w:tc>
        <w:tc>
          <w:tcPr>
            <w:tcW w:w="2665" w:type="dxa"/>
          </w:tcPr>
          <w:p>
            <w:pPr>
              <w:pStyle w:val="0"/>
              <w:jc w:val="center"/>
            </w:pPr>
            <w:r>
              <w:rPr>
                <w:sz w:val="20"/>
              </w:rPr>
              <w:t xml:space="preserve">Садиков М.В.</w:t>
            </w:r>
          </w:p>
        </w:tc>
      </w:tr>
      <w:tr>
        <w:tc>
          <w:tcPr>
            <w:tcW w:w="1077" w:type="dxa"/>
          </w:tcPr>
          <w:p>
            <w:pPr>
              <w:pStyle w:val="0"/>
            </w:pPr>
            <w:r>
              <w:rPr>
                <w:sz w:val="20"/>
              </w:rPr>
              <w:t xml:space="preserve">2</w:t>
            </w:r>
          </w:p>
        </w:tc>
        <w:tc>
          <w:tcPr>
            <w:tcW w:w="4252" w:type="dxa"/>
          </w:tcPr>
          <w:p>
            <w:pPr>
              <w:pStyle w:val="0"/>
            </w:pPr>
            <w:r>
              <w:rPr>
                <w:sz w:val="20"/>
              </w:rPr>
              <w:t xml:space="preserve">Определение компонентов для подсистемы с описанием набора индикаторов (и методическими указаниями сбора информации для них)</w:t>
            </w:r>
          </w:p>
        </w:tc>
        <w:tc>
          <w:tcPr>
            <w:tcW w:w="964" w:type="dxa"/>
          </w:tcPr>
          <w:p>
            <w:pPr>
              <w:pStyle w:val="0"/>
              <w:jc w:val="center"/>
            </w:pPr>
            <w:r>
              <w:rPr>
                <w:sz w:val="20"/>
              </w:rPr>
              <w:t xml:space="preserve">2021 год</w:t>
            </w:r>
          </w:p>
        </w:tc>
        <w:tc>
          <w:tcPr>
            <w:tcW w:w="2665" w:type="dxa"/>
          </w:tcPr>
          <w:p>
            <w:pPr>
              <w:pStyle w:val="0"/>
              <w:jc w:val="center"/>
            </w:pPr>
            <w:r>
              <w:rPr>
                <w:sz w:val="20"/>
              </w:rPr>
              <w:t xml:space="preserve">Садиков М.В.</w:t>
            </w:r>
          </w:p>
        </w:tc>
      </w:tr>
      <w:tr>
        <w:tc>
          <w:tcPr>
            <w:tcW w:w="1077" w:type="dxa"/>
          </w:tcPr>
          <w:p>
            <w:pPr>
              <w:pStyle w:val="0"/>
            </w:pPr>
            <w:r>
              <w:rPr>
                <w:sz w:val="20"/>
              </w:rPr>
              <w:t xml:space="preserve">3</w:t>
            </w:r>
          </w:p>
        </w:tc>
        <w:tc>
          <w:tcPr>
            <w:tcW w:w="4252" w:type="dxa"/>
          </w:tcPr>
          <w:p>
            <w:pPr>
              <w:pStyle w:val="0"/>
            </w:pPr>
            <w:r>
              <w:rPr>
                <w:sz w:val="20"/>
              </w:rPr>
              <w:t xml:space="preserve">Внедрение подсистемы городской среды в единую систему управления интеграционной платформы "Умный город/Умный регион"</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Садиков М.В.</w:t>
            </w:r>
          </w:p>
        </w:tc>
      </w:tr>
      <w:tr>
        <w:tc>
          <w:tcPr>
            <w:tcW w:w="1077" w:type="dxa"/>
          </w:tcPr>
          <w:p>
            <w:pPr>
              <w:pStyle w:val="0"/>
            </w:pPr>
            <w:r>
              <w:rPr>
                <w:sz w:val="20"/>
              </w:rPr>
              <w:t xml:space="preserve">4</w:t>
            </w:r>
          </w:p>
        </w:tc>
        <w:tc>
          <w:tcPr>
            <w:tcW w:w="4252" w:type="dxa"/>
          </w:tcPr>
          <w:p>
            <w:pPr>
              <w:pStyle w:val="0"/>
            </w:pPr>
            <w:r>
              <w:rPr>
                <w:sz w:val="20"/>
              </w:rPr>
              <w:t xml:space="preserve">Внедрение в единую интеграционную платформу "Умный город/Умный регион" механизма обратной связи от населения по всем вопросам городской и сельской среды</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Садиков М.В.</w:t>
            </w:r>
          </w:p>
        </w:tc>
      </w:tr>
      <w:tr>
        <w:tc>
          <w:tcPr>
            <w:tcW w:w="1077" w:type="dxa"/>
          </w:tcPr>
          <w:p>
            <w:pPr>
              <w:pStyle w:val="0"/>
            </w:pPr>
            <w:r>
              <w:rPr>
                <w:sz w:val="20"/>
              </w:rPr>
              <w:t xml:space="preserve">5</w:t>
            </w:r>
          </w:p>
        </w:tc>
        <w:tc>
          <w:tcPr>
            <w:tcW w:w="4252" w:type="dxa"/>
          </w:tcPr>
          <w:p>
            <w:pPr>
              <w:pStyle w:val="0"/>
            </w:pPr>
            <w:r>
              <w:rPr>
                <w:sz w:val="20"/>
              </w:rPr>
              <w:t xml:space="preserve">Старт подключения к единой интеграционной платформе "Умный город/Умный регион" муниципальных образований Кузбасса</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Садиков М.В.</w:t>
            </w:r>
          </w:p>
        </w:tc>
      </w:tr>
      <w:tr>
        <w:tc>
          <w:tcPr>
            <w:tcW w:w="1077" w:type="dxa"/>
          </w:tcPr>
          <w:p>
            <w:pPr>
              <w:pStyle w:val="0"/>
            </w:pPr>
            <w:r>
              <w:rPr>
                <w:sz w:val="20"/>
              </w:rPr>
              <w:t xml:space="preserve">Цель 3</w:t>
            </w:r>
          </w:p>
        </w:tc>
        <w:tc>
          <w:tcPr>
            <w:gridSpan w:val="3"/>
            <w:tcW w:w="7881" w:type="dxa"/>
          </w:tcPr>
          <w:p>
            <w:pPr>
              <w:pStyle w:val="0"/>
            </w:pPr>
            <w:r>
              <w:rPr>
                <w:sz w:val="20"/>
              </w:rPr>
              <w:t xml:space="preserve">Развитие транспорта и транспортной инфраструктуры как основного драйвера развития экономики региона</w:t>
            </w:r>
          </w:p>
        </w:tc>
      </w:tr>
      <w:tr>
        <w:tc>
          <w:tcPr>
            <w:tcW w:w="1077" w:type="dxa"/>
          </w:tcPr>
          <w:p>
            <w:pPr>
              <w:pStyle w:val="0"/>
            </w:pPr>
            <w:r>
              <w:rPr>
                <w:sz w:val="20"/>
              </w:rPr>
              <w:t xml:space="preserve">Задача 1</w:t>
            </w:r>
          </w:p>
        </w:tc>
        <w:tc>
          <w:tcPr>
            <w:gridSpan w:val="3"/>
            <w:tcW w:w="7881" w:type="dxa"/>
            <w:vAlign w:val="center"/>
          </w:tcPr>
          <w:p>
            <w:pPr>
              <w:pStyle w:val="0"/>
            </w:pPr>
            <w:r>
              <w:rPr>
                <w:sz w:val="20"/>
              </w:rPr>
              <w:t xml:space="preserve">Создание транспортной системы ("4Э") - экологичной, эргономичной, эффективной, электродвижимой, отвечающей интересам и ценностям жителей Кузбасса разных поколений и направленной на повышение качества жизни кузбассовцев </w:t>
            </w:r>
            <w:hyperlink w:history="0" w:anchor="P15252" w:tooltip="&lt;1&gt; Мероприятия задачи подробно рассмотрены в приоритете N 12">
              <w:r>
                <w:rPr>
                  <w:sz w:val="20"/>
                  <w:color w:val="0000ff"/>
                </w:rPr>
                <w:t xml:space="preserve">&lt;1&gt;</w:t>
              </w:r>
            </w:hyperlink>
          </w:p>
        </w:tc>
      </w:tr>
      <w:tr>
        <w:tc>
          <w:tcPr>
            <w:tcW w:w="1077" w:type="dxa"/>
          </w:tcPr>
          <w:p>
            <w:pPr>
              <w:pStyle w:val="0"/>
            </w:pPr>
            <w:r>
              <w:rPr>
                <w:sz w:val="20"/>
              </w:rPr>
              <w:t xml:space="preserve">Задача 2</w:t>
            </w:r>
          </w:p>
        </w:tc>
        <w:tc>
          <w:tcPr>
            <w:gridSpan w:val="3"/>
            <w:tcW w:w="7881" w:type="dxa"/>
          </w:tcPr>
          <w:p>
            <w:pPr>
              <w:pStyle w:val="0"/>
            </w:pPr>
            <w:r>
              <w:rPr>
                <w:sz w:val="20"/>
              </w:rPr>
              <w:t xml:space="preserve">Разработка и внедрение ИТС региона</w:t>
            </w:r>
          </w:p>
        </w:tc>
      </w:tr>
      <w:tr>
        <w:tc>
          <w:tcPr>
            <w:tcW w:w="1077" w:type="dxa"/>
          </w:tcPr>
          <w:p>
            <w:pPr>
              <w:pStyle w:val="0"/>
            </w:pPr>
            <w:r>
              <w:rPr>
                <w:sz w:val="20"/>
              </w:rPr>
              <w:t xml:space="preserve">1</w:t>
            </w:r>
          </w:p>
        </w:tc>
        <w:tc>
          <w:tcPr>
            <w:tcW w:w="4252" w:type="dxa"/>
          </w:tcPr>
          <w:p>
            <w:pPr>
              <w:pStyle w:val="0"/>
            </w:pPr>
            <w:r>
              <w:rPr>
                <w:sz w:val="20"/>
              </w:rPr>
              <w:t xml:space="preserve">Разработка документов транспортного планирования Кемеровской области - Кузбасса (ПКРТИ, КСОТ)</w:t>
            </w:r>
          </w:p>
        </w:tc>
        <w:tc>
          <w:tcPr>
            <w:tcW w:w="964" w:type="dxa"/>
          </w:tcPr>
          <w:p>
            <w:pPr>
              <w:pStyle w:val="0"/>
              <w:jc w:val="center"/>
            </w:pPr>
            <w:r>
              <w:rPr>
                <w:sz w:val="20"/>
              </w:rPr>
              <w:t xml:space="preserve">2022 год</w:t>
            </w:r>
          </w:p>
        </w:tc>
        <w:tc>
          <w:tcPr>
            <w:tcW w:w="2665" w:type="dxa"/>
            <w:vAlign w:val="center"/>
          </w:tcPr>
          <w:p>
            <w:pPr>
              <w:pStyle w:val="0"/>
              <w:jc w:val="center"/>
            </w:pPr>
            <w:r>
              <w:rPr>
                <w:sz w:val="20"/>
              </w:rPr>
              <w:t xml:space="preserve">Киселев Д.С.</w:t>
            </w:r>
          </w:p>
          <w:p>
            <w:pPr>
              <w:pStyle w:val="0"/>
              <w:jc w:val="center"/>
            </w:pPr>
            <w:r>
              <w:rPr>
                <w:sz w:val="20"/>
              </w:rPr>
              <w:t xml:space="preserve">Рубан С.В.</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Разработка технического задания на внедрение ИТС Кузбасса</w:t>
            </w:r>
          </w:p>
        </w:tc>
        <w:tc>
          <w:tcPr>
            <w:tcW w:w="964" w:type="dxa"/>
          </w:tcPr>
          <w:p>
            <w:pPr>
              <w:pStyle w:val="0"/>
              <w:jc w:val="center"/>
            </w:pPr>
            <w:r>
              <w:rPr>
                <w:sz w:val="20"/>
              </w:rPr>
              <w:t xml:space="preserve">2022 год</w:t>
            </w:r>
          </w:p>
        </w:tc>
        <w:tc>
          <w:tcPr>
            <w:tcW w:w="2665" w:type="dxa"/>
            <w:vAlign w:val="center"/>
          </w:tcPr>
          <w:p>
            <w:pPr>
              <w:pStyle w:val="0"/>
              <w:jc w:val="center"/>
            </w:pPr>
            <w:r>
              <w:rPr>
                <w:sz w:val="20"/>
              </w:rPr>
              <w:t xml:space="preserve">Киселев Д.С.</w:t>
            </w:r>
          </w:p>
          <w:p>
            <w:pPr>
              <w:pStyle w:val="0"/>
              <w:jc w:val="center"/>
            </w:pPr>
            <w:r>
              <w:rPr>
                <w:sz w:val="20"/>
              </w:rPr>
              <w:t xml:space="preserve">Рубан С.В.</w:t>
            </w:r>
          </w:p>
          <w:p>
            <w:pPr>
              <w:pStyle w:val="0"/>
              <w:jc w:val="center"/>
            </w:pPr>
            <w:r>
              <w:rPr>
                <w:sz w:val="20"/>
              </w:rPr>
              <w:t xml:space="preserve">Садиков М.В.</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I этап разработки и внедрения ИТС Кемеровской агломерации</w:t>
            </w:r>
          </w:p>
        </w:tc>
        <w:tc>
          <w:tcPr>
            <w:tcW w:w="964" w:type="dxa"/>
          </w:tcPr>
          <w:p>
            <w:pPr>
              <w:pStyle w:val="0"/>
              <w:jc w:val="center"/>
            </w:pPr>
            <w:r>
              <w:rPr>
                <w:sz w:val="20"/>
              </w:rPr>
              <w:t xml:space="preserve">2021 - 2022 годы</w:t>
            </w:r>
          </w:p>
        </w:tc>
        <w:tc>
          <w:tcPr>
            <w:tcW w:w="2665" w:type="dxa"/>
            <w:vAlign w:val="center"/>
          </w:tcPr>
          <w:p>
            <w:pPr>
              <w:pStyle w:val="0"/>
              <w:jc w:val="center"/>
            </w:pPr>
            <w:r>
              <w:rPr>
                <w:sz w:val="20"/>
              </w:rPr>
              <w:t xml:space="preserve">Киселев Д.С.</w:t>
            </w:r>
          </w:p>
          <w:p>
            <w:pPr>
              <w:pStyle w:val="0"/>
              <w:jc w:val="center"/>
            </w:pPr>
            <w:r>
              <w:rPr>
                <w:sz w:val="20"/>
              </w:rPr>
              <w:t xml:space="preserve">Садиков М.В.</w:t>
            </w:r>
          </w:p>
          <w:p>
            <w:pPr>
              <w:pStyle w:val="0"/>
              <w:jc w:val="center"/>
            </w:pPr>
            <w:r>
              <w:rPr>
                <w:sz w:val="20"/>
              </w:rPr>
              <w:t xml:space="preserve">Анисимов Д.В.</w:t>
            </w:r>
          </w:p>
          <w:p>
            <w:pPr>
              <w:pStyle w:val="0"/>
              <w:jc w:val="center"/>
            </w:pPr>
            <w:r>
              <w:rPr>
                <w:sz w:val="20"/>
              </w:rPr>
              <w:t xml:space="preserve">(по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4</w:t>
            </w:r>
          </w:p>
        </w:tc>
        <w:tc>
          <w:tcPr>
            <w:tcW w:w="4252" w:type="dxa"/>
          </w:tcPr>
          <w:p>
            <w:pPr>
              <w:pStyle w:val="0"/>
            </w:pPr>
            <w:r>
              <w:rPr>
                <w:sz w:val="20"/>
              </w:rPr>
              <w:t xml:space="preserve">I этап разработки и внедрения ИТС Новокузнецкой агломерации</w:t>
            </w:r>
          </w:p>
        </w:tc>
        <w:tc>
          <w:tcPr>
            <w:tcW w:w="964" w:type="dxa"/>
          </w:tcPr>
          <w:p>
            <w:pPr>
              <w:pStyle w:val="0"/>
              <w:jc w:val="center"/>
            </w:pPr>
            <w:r>
              <w:rPr>
                <w:sz w:val="20"/>
              </w:rPr>
              <w:t xml:space="preserve">2021 - 2022 годы</w:t>
            </w:r>
          </w:p>
        </w:tc>
        <w:tc>
          <w:tcPr>
            <w:tcW w:w="2665" w:type="dxa"/>
            <w:vAlign w:val="center"/>
          </w:tcPr>
          <w:p>
            <w:pPr>
              <w:pStyle w:val="0"/>
              <w:jc w:val="center"/>
            </w:pPr>
            <w:r>
              <w:rPr>
                <w:sz w:val="20"/>
              </w:rPr>
              <w:t xml:space="preserve">Киселев Д.С.</w:t>
            </w:r>
          </w:p>
          <w:p>
            <w:pPr>
              <w:pStyle w:val="0"/>
              <w:jc w:val="center"/>
            </w:pPr>
            <w:r>
              <w:rPr>
                <w:sz w:val="20"/>
              </w:rPr>
              <w:t xml:space="preserve">Садиков М.В.</w:t>
            </w:r>
          </w:p>
          <w:p>
            <w:pPr>
              <w:pStyle w:val="0"/>
              <w:jc w:val="center"/>
            </w:pPr>
            <w:r>
              <w:rPr>
                <w:sz w:val="20"/>
              </w:rPr>
              <w:t xml:space="preserve">Кузнецов С.Н.</w:t>
            </w:r>
          </w:p>
          <w:p>
            <w:pPr>
              <w:pStyle w:val="0"/>
              <w:jc w:val="center"/>
            </w:pPr>
            <w:r>
              <w:rPr>
                <w:sz w:val="20"/>
              </w:rPr>
              <w:t xml:space="preserve">(по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5</w:t>
            </w:r>
          </w:p>
        </w:tc>
        <w:tc>
          <w:tcPr>
            <w:tcW w:w="4252" w:type="dxa"/>
          </w:tcPr>
          <w:p>
            <w:pPr>
              <w:pStyle w:val="0"/>
            </w:pPr>
            <w:r>
              <w:rPr>
                <w:sz w:val="20"/>
              </w:rPr>
              <w:t xml:space="preserve">I этап внедрения элементов ИТС Кемеровской агломерации и Новокузнецкой агломерации в единую интеграционную платформу "Умный город/Умный регион"</w:t>
            </w:r>
          </w:p>
        </w:tc>
        <w:tc>
          <w:tcPr>
            <w:tcW w:w="964" w:type="dxa"/>
          </w:tcPr>
          <w:p>
            <w:pPr>
              <w:pStyle w:val="0"/>
              <w:jc w:val="center"/>
            </w:pPr>
            <w:r>
              <w:rPr>
                <w:sz w:val="20"/>
              </w:rPr>
              <w:t xml:space="preserve">2021 - 2022 годы</w:t>
            </w:r>
          </w:p>
        </w:tc>
        <w:tc>
          <w:tcPr>
            <w:tcW w:w="2665" w:type="dxa"/>
            <w:vAlign w:val="center"/>
          </w:tcPr>
          <w:p>
            <w:pPr>
              <w:pStyle w:val="0"/>
              <w:jc w:val="center"/>
            </w:pPr>
            <w:r>
              <w:rPr>
                <w:sz w:val="20"/>
              </w:rPr>
              <w:t xml:space="preserve">Садиков М.В.</w:t>
            </w:r>
          </w:p>
          <w:p>
            <w:pPr>
              <w:pStyle w:val="0"/>
              <w:jc w:val="center"/>
            </w:pPr>
            <w:r>
              <w:rPr>
                <w:sz w:val="20"/>
              </w:rPr>
              <w:t xml:space="preserve">Рубан С.В.</w:t>
            </w:r>
          </w:p>
          <w:p>
            <w:pPr>
              <w:pStyle w:val="0"/>
              <w:jc w:val="center"/>
            </w:pPr>
            <w:r>
              <w:rPr>
                <w:sz w:val="20"/>
              </w:rPr>
              <w:t xml:space="preserve">Киселев Д.С.</w:t>
            </w:r>
          </w:p>
          <w:p>
            <w:pPr>
              <w:pStyle w:val="0"/>
              <w:jc w:val="center"/>
            </w:pPr>
            <w:r>
              <w:rPr>
                <w:sz w:val="20"/>
              </w:rPr>
              <w:t xml:space="preserve">Кузнецов С.Н.</w:t>
            </w:r>
          </w:p>
          <w:p>
            <w:pPr>
              <w:pStyle w:val="0"/>
              <w:jc w:val="center"/>
            </w:pPr>
            <w:r>
              <w:rPr>
                <w:sz w:val="20"/>
              </w:rPr>
              <w:t xml:space="preserve">(по согласованию) Анисимов Д.В.</w:t>
            </w:r>
          </w:p>
          <w:p>
            <w:pPr>
              <w:pStyle w:val="0"/>
              <w:jc w:val="center"/>
            </w:pPr>
            <w:r>
              <w:rPr>
                <w:sz w:val="20"/>
              </w:rPr>
              <w:t xml:space="preserve">(по согласованию)</w:t>
            </w:r>
          </w:p>
          <w:p>
            <w:pPr>
              <w:pStyle w:val="0"/>
              <w:jc w:val="center"/>
            </w:pPr>
            <w:r>
              <w:rPr>
                <w:sz w:val="20"/>
              </w:rPr>
              <w:t xml:space="preserve">ГБУ "Центр развития ЖК и ДК Кузбасса" (по согласованию)</w:t>
            </w:r>
          </w:p>
        </w:tc>
      </w:tr>
      <w:tr>
        <w:tc>
          <w:tcPr>
            <w:tcW w:w="1077" w:type="dxa"/>
            <w:vAlign w:val="center"/>
          </w:tcPr>
          <w:p>
            <w:pPr>
              <w:pStyle w:val="0"/>
            </w:pPr>
            <w:r>
              <w:rPr>
                <w:sz w:val="20"/>
              </w:rPr>
              <w:t xml:space="preserve">Цель 4</w:t>
            </w:r>
          </w:p>
        </w:tc>
        <w:tc>
          <w:tcPr>
            <w:gridSpan w:val="3"/>
            <w:tcW w:w="7881" w:type="dxa"/>
            <w:vAlign w:val="center"/>
          </w:tcPr>
          <w:p>
            <w:pPr>
              <w:pStyle w:val="0"/>
            </w:pPr>
            <w:r>
              <w:rPr>
                <w:sz w:val="20"/>
              </w:rPr>
              <w:t xml:space="preserve">Создание инфраструктурных коридоров для концентрированного размещения коммуникаций </w:t>
            </w:r>
            <w:hyperlink w:history="0" w:anchor="P15253" w:tooltip="&lt;2&gt; Технические &quot;инфраструктурные&quot; коридоры - зоны инженерной инфраструктуры, предназначенные для размещения объектов, сооружений и коммуникаций инженерной инфраструктуры, в том числе водоснабжения, канализации, тепло-, газо- и электроснабжения, связи, радиовещания и телевидения, а также для установления СЗЗ, охранных зон и зон санитарной охраны объектов, сооружений и коммуникаций">
              <w:r>
                <w:rPr>
                  <w:sz w:val="20"/>
                  <w:color w:val="0000ff"/>
                </w:rPr>
                <w:t xml:space="preserve">&lt;2&gt;</w:t>
              </w:r>
            </w:hyperlink>
          </w:p>
        </w:tc>
      </w:tr>
      <w:tr>
        <w:tc>
          <w:tcPr>
            <w:tcW w:w="1077" w:type="dxa"/>
            <w:vAlign w:val="center"/>
          </w:tcPr>
          <w:p>
            <w:pPr>
              <w:pStyle w:val="0"/>
            </w:pPr>
            <w:r>
              <w:rPr>
                <w:sz w:val="20"/>
              </w:rPr>
              <w:t xml:space="preserve">Задача 1</w:t>
            </w:r>
          </w:p>
        </w:tc>
        <w:tc>
          <w:tcPr>
            <w:gridSpan w:val="3"/>
            <w:tcW w:w="7881" w:type="dxa"/>
            <w:vAlign w:val="center"/>
          </w:tcPr>
          <w:p>
            <w:pPr>
              <w:pStyle w:val="0"/>
            </w:pPr>
            <w:r>
              <w:rPr>
                <w:sz w:val="20"/>
              </w:rPr>
              <w:t xml:space="preserve">Снижение площади территории, занимаемой коммунальными сетями, на 80%</w:t>
            </w:r>
          </w:p>
        </w:tc>
      </w:tr>
      <w:tr>
        <w:tc>
          <w:tcPr>
            <w:tcW w:w="1077" w:type="dxa"/>
          </w:tcPr>
          <w:p>
            <w:pPr>
              <w:pStyle w:val="0"/>
            </w:pPr>
            <w:r>
              <w:rPr>
                <w:sz w:val="20"/>
              </w:rPr>
              <w:t xml:space="preserve">1</w:t>
            </w:r>
          </w:p>
        </w:tc>
        <w:tc>
          <w:tcPr>
            <w:tcW w:w="4252" w:type="dxa"/>
          </w:tcPr>
          <w:p>
            <w:pPr>
              <w:pStyle w:val="0"/>
            </w:pPr>
            <w:r>
              <w:rPr>
                <w:sz w:val="20"/>
              </w:rPr>
              <w:t xml:space="preserve">Мониторинг разработки и утверждения документов территориального планирования (схемы территориального планирования муниципальных округов и районов, генеральные планы поселений и городских округов), разработанных муниципальными образованиями Кемеровской области - Кузбасса</w:t>
            </w:r>
          </w:p>
        </w:tc>
        <w:tc>
          <w:tcPr>
            <w:tcW w:w="964" w:type="dxa"/>
          </w:tcPr>
          <w:p>
            <w:pPr>
              <w:pStyle w:val="0"/>
              <w:jc w:val="center"/>
            </w:pPr>
            <w:r>
              <w:rPr>
                <w:sz w:val="20"/>
              </w:rPr>
              <w:t xml:space="preserve">2021 - 2022 годы</w:t>
            </w:r>
          </w:p>
        </w:tc>
        <w:tc>
          <w:tcPr>
            <w:tcW w:w="2665" w:type="dxa"/>
            <w:vAlign w:val="center"/>
          </w:tcPr>
          <w:p>
            <w:pPr>
              <w:pStyle w:val="0"/>
              <w:jc w:val="center"/>
            </w:pPr>
            <w:r>
              <w:rPr>
                <w:sz w:val="20"/>
              </w:rPr>
              <w:t xml:space="preserve">Ярополова Т.А.</w:t>
            </w:r>
          </w:p>
          <w:p>
            <w:pPr>
              <w:pStyle w:val="0"/>
              <w:jc w:val="center"/>
            </w:pPr>
            <w:r>
              <w:rPr>
                <w:sz w:val="20"/>
              </w:rPr>
              <w:t xml:space="preserve">исполнительные органы Кемеровской области - Кузбасса отраслевой компетенции органы местного самоуправления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Создание межведомственной рабочей группы по вопросам совершенствования системы градостроительной деятельности в Кемеровской области - Кузбассе (территориальное планирование, градостроительное зонирование, планировка территории, в том числе резервирование территорий для технических "инфраструктурных" коридоров под концентрированное размещение инженерных коммуникаций (водоснабжение, водоотведение, тепло-, газо- и электроснабжение, связь, радиовещание и телевидение) в соответствии с планами перспективной застройки</w:t>
            </w:r>
          </w:p>
        </w:tc>
        <w:tc>
          <w:tcPr>
            <w:tcW w:w="964" w:type="dxa"/>
          </w:tcPr>
          <w:p>
            <w:pPr>
              <w:pStyle w:val="0"/>
              <w:jc w:val="center"/>
            </w:pPr>
            <w:r>
              <w:rPr>
                <w:sz w:val="20"/>
              </w:rPr>
              <w:t xml:space="preserve">2021 - 2022 годы</w:t>
            </w:r>
          </w:p>
        </w:tc>
        <w:tc>
          <w:tcPr>
            <w:tcW w:w="2665" w:type="dxa"/>
            <w:vAlign w:val="center"/>
          </w:tcPr>
          <w:p>
            <w:pPr>
              <w:pStyle w:val="0"/>
              <w:jc w:val="center"/>
            </w:pPr>
            <w:r>
              <w:rPr>
                <w:sz w:val="20"/>
              </w:rPr>
              <w:t xml:space="preserve">Ярополова Т.А.</w:t>
            </w:r>
          </w:p>
          <w:p>
            <w:pPr>
              <w:pStyle w:val="0"/>
              <w:jc w:val="center"/>
            </w:pPr>
            <w:r>
              <w:rPr>
                <w:sz w:val="20"/>
              </w:rPr>
              <w:t xml:space="preserve">исполнительные органы Кемеровской области - Кузбасса отраслевой компетенции органы местного самоуправления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Подготовка предложений по резервированию территорий муниципальных образований Кемеровской области - Кузбасса под технические "инфраструктурные" коридоры для концентрированного размещения инженерных коммуникаций и внесения изменений в схему территориального планирования Кемеровской области - Кузбасса</w:t>
            </w:r>
          </w:p>
        </w:tc>
        <w:tc>
          <w:tcPr>
            <w:tcW w:w="964" w:type="dxa"/>
          </w:tcPr>
          <w:p>
            <w:pPr>
              <w:pStyle w:val="0"/>
              <w:jc w:val="center"/>
            </w:pPr>
            <w:r>
              <w:rPr>
                <w:sz w:val="20"/>
              </w:rPr>
              <w:t xml:space="preserve">2021 - 2022 годы</w:t>
            </w:r>
          </w:p>
        </w:tc>
        <w:tc>
          <w:tcPr>
            <w:tcW w:w="2665" w:type="dxa"/>
            <w:vAlign w:val="center"/>
          </w:tcPr>
          <w:p>
            <w:pPr>
              <w:pStyle w:val="0"/>
              <w:jc w:val="center"/>
            </w:pPr>
            <w:r>
              <w:rPr>
                <w:sz w:val="20"/>
              </w:rPr>
              <w:t xml:space="preserve">Ярополова Т.А.</w:t>
            </w:r>
          </w:p>
          <w:p>
            <w:pPr>
              <w:pStyle w:val="0"/>
              <w:jc w:val="center"/>
            </w:pPr>
            <w:r>
              <w:rPr>
                <w:sz w:val="20"/>
              </w:rPr>
              <w:t xml:space="preserve">исполнительные органы Кемеровской области - Кузбасса отраслевой компетенции органы местного самоуправления (по согласованию)</w:t>
            </w:r>
          </w:p>
        </w:tc>
      </w:tr>
      <w:tr>
        <w:tc>
          <w:tcPr>
            <w:tcW w:w="1077" w:type="dxa"/>
            <w:vAlign w:val="center"/>
          </w:tcPr>
          <w:p>
            <w:pPr>
              <w:pStyle w:val="0"/>
            </w:pPr>
            <w:r>
              <w:rPr>
                <w:sz w:val="20"/>
              </w:rPr>
              <w:t xml:space="preserve">Задача 2</w:t>
            </w:r>
          </w:p>
        </w:tc>
        <w:tc>
          <w:tcPr>
            <w:gridSpan w:val="3"/>
            <w:tcW w:w="7881" w:type="dxa"/>
            <w:vAlign w:val="center"/>
          </w:tcPr>
          <w:p>
            <w:pPr>
              <w:pStyle w:val="0"/>
            </w:pPr>
            <w:r>
              <w:rPr>
                <w:sz w:val="20"/>
              </w:rPr>
              <w:t xml:space="preserve">Проведение детального мониторинга размещения и износа сетей жилищно-коммунального хозяйства</w:t>
            </w:r>
          </w:p>
        </w:tc>
      </w:tr>
      <w:tr>
        <w:tc>
          <w:tcPr>
            <w:tcW w:w="1077" w:type="dxa"/>
          </w:tcPr>
          <w:p>
            <w:pPr>
              <w:pStyle w:val="0"/>
            </w:pPr>
            <w:r>
              <w:rPr>
                <w:sz w:val="20"/>
              </w:rPr>
              <w:t xml:space="preserve">1</w:t>
            </w:r>
          </w:p>
        </w:tc>
        <w:tc>
          <w:tcPr>
            <w:tcW w:w="4252" w:type="dxa"/>
          </w:tcPr>
          <w:p>
            <w:pPr>
              <w:pStyle w:val="0"/>
            </w:pPr>
            <w:r>
              <w:rPr>
                <w:sz w:val="20"/>
              </w:rPr>
              <w:t xml:space="preserve">Разработка программы "Мониторинг размещения и износа сетей жилищно-коммунального хозяйства"</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Организация проведения детального мониторинга в рамках программы "Мониторинг размещения и износа сетей жилищно-коммунального хозяйства"</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Задача 3</w:t>
            </w:r>
          </w:p>
        </w:tc>
        <w:tc>
          <w:tcPr>
            <w:gridSpan w:val="3"/>
            <w:tcW w:w="7881" w:type="dxa"/>
          </w:tcPr>
          <w:p>
            <w:pPr>
              <w:pStyle w:val="0"/>
            </w:pPr>
            <w:r>
              <w:rPr>
                <w:sz w:val="20"/>
              </w:rPr>
              <w:t xml:space="preserve">Разработка программы реновации изношенных сетей жилищно-коммунального хозяйства с учетом расположения их в специальных "инфраструктурных" коридорах</w:t>
            </w:r>
          </w:p>
        </w:tc>
      </w:tr>
      <w:tr>
        <w:tc>
          <w:tcPr>
            <w:tcW w:w="1077" w:type="dxa"/>
          </w:tcPr>
          <w:p>
            <w:pPr>
              <w:pStyle w:val="0"/>
            </w:pPr>
            <w:r>
              <w:rPr>
                <w:sz w:val="20"/>
              </w:rPr>
              <w:t xml:space="preserve">1</w:t>
            </w:r>
          </w:p>
        </w:tc>
        <w:tc>
          <w:tcPr>
            <w:tcW w:w="4252" w:type="dxa"/>
          </w:tcPr>
          <w:p>
            <w:pPr>
              <w:pStyle w:val="0"/>
            </w:pPr>
            <w:r>
              <w:rPr>
                <w:sz w:val="20"/>
              </w:rPr>
              <w:t xml:space="preserve">Анализ разработки и утверждения программ комплексного развития систем коммунальной инфраструктуры, разработанных муниципальными образованиями Кемеровской области - Кузбасса</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Киселев Д.С.</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Цель 5</w:t>
            </w:r>
          </w:p>
        </w:tc>
        <w:tc>
          <w:tcPr>
            <w:gridSpan w:val="3"/>
            <w:tcW w:w="7881" w:type="dxa"/>
          </w:tcPr>
          <w:p>
            <w:pPr>
              <w:pStyle w:val="0"/>
            </w:pPr>
            <w:r>
              <w:rPr>
                <w:sz w:val="20"/>
              </w:rPr>
              <w:t xml:space="preserve">Увеличение объемов жилищного строительства и улучшение жилищных условий семей</w:t>
            </w:r>
          </w:p>
        </w:tc>
      </w:tr>
      <w:tr>
        <w:tc>
          <w:tcPr>
            <w:tcW w:w="1077" w:type="dxa"/>
          </w:tcPr>
          <w:p>
            <w:pPr>
              <w:pStyle w:val="0"/>
            </w:pPr>
            <w:r>
              <w:rPr>
                <w:sz w:val="20"/>
              </w:rPr>
              <w:t xml:space="preserve">Задача 1</w:t>
            </w:r>
          </w:p>
        </w:tc>
        <w:tc>
          <w:tcPr>
            <w:gridSpan w:val="3"/>
            <w:tcW w:w="7881" w:type="dxa"/>
          </w:tcPr>
          <w:p>
            <w:pPr>
              <w:pStyle w:val="0"/>
            </w:pPr>
            <w:r>
              <w:rPr>
                <w:sz w:val="20"/>
              </w:rPr>
              <w:t xml:space="preserve">Увеличение объемов жилищного строительства</w:t>
            </w:r>
          </w:p>
        </w:tc>
      </w:tr>
      <w:tr>
        <w:tc>
          <w:tcPr>
            <w:tcW w:w="1077" w:type="dxa"/>
          </w:tcPr>
          <w:p>
            <w:pPr>
              <w:pStyle w:val="0"/>
            </w:pPr>
            <w:r>
              <w:rPr>
                <w:sz w:val="20"/>
              </w:rPr>
              <w:t xml:space="preserve">1</w:t>
            </w:r>
          </w:p>
        </w:tc>
        <w:tc>
          <w:tcPr>
            <w:tcW w:w="4252" w:type="dxa"/>
          </w:tcPr>
          <w:p>
            <w:pPr>
              <w:pStyle w:val="0"/>
            </w:pPr>
            <w:r>
              <w:rPr>
                <w:sz w:val="20"/>
              </w:rPr>
              <w:t xml:space="preserve">Разработка программы жилищного строительства в Кемеровской области - Кузбассе до 2035 года с учетом предложений, полученных в результате реализации задачи 1 цели 4 настоящего приоритета</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Печеркина И.А.</w:t>
            </w:r>
          </w:p>
          <w:p>
            <w:pPr>
              <w:pStyle w:val="0"/>
              <w:jc w:val="center"/>
            </w:pPr>
            <w:r>
              <w:rPr>
                <w:sz w:val="20"/>
              </w:rPr>
              <w:t xml:space="preserve">органы местного самоуправления (по согласованию)</w:t>
            </w:r>
          </w:p>
        </w:tc>
      </w:tr>
      <w:tr>
        <w:tc>
          <w:tcPr>
            <w:gridSpan w:val="4"/>
            <w:tcW w:w="8958" w:type="dxa"/>
          </w:tcPr>
          <w:p>
            <w:pPr>
              <w:pStyle w:val="0"/>
              <w:jc w:val="center"/>
            </w:pPr>
            <w:r>
              <w:rPr>
                <w:sz w:val="20"/>
              </w:rPr>
              <w:t xml:space="preserve">Подприоритет N 2 "Интенсивное инновационное развитие промышленного потенциала Кузбасса"</w:t>
            </w:r>
          </w:p>
        </w:tc>
      </w:tr>
      <w:tr>
        <w:tc>
          <w:tcPr>
            <w:tcW w:w="1077" w:type="dxa"/>
          </w:tcPr>
          <w:p>
            <w:pPr>
              <w:pStyle w:val="0"/>
            </w:pPr>
            <w:r>
              <w:rPr>
                <w:sz w:val="20"/>
              </w:rPr>
              <w:t xml:space="preserve">Цель 1</w:t>
            </w:r>
          </w:p>
        </w:tc>
        <w:tc>
          <w:tcPr>
            <w:gridSpan w:val="3"/>
            <w:tcW w:w="7881" w:type="dxa"/>
            <w:vAlign w:val="center"/>
          </w:tcPr>
          <w:p>
            <w:pPr>
              <w:pStyle w:val="0"/>
            </w:pPr>
            <w:r>
              <w:rPr>
                <w:sz w:val="20"/>
              </w:rPr>
              <w:t xml:space="preserve">Разработка программы конверсии угольных районов для гарантированного гармоничного проживания на основе диверсификации экономики</w:t>
            </w:r>
          </w:p>
        </w:tc>
      </w:tr>
      <w:tr>
        <w:tc>
          <w:tcPr>
            <w:tcW w:w="1077" w:type="dxa"/>
          </w:tcPr>
          <w:p>
            <w:pPr>
              <w:pStyle w:val="0"/>
            </w:pPr>
            <w:r>
              <w:rPr>
                <w:sz w:val="20"/>
              </w:rPr>
              <w:t xml:space="preserve">Задача 1</w:t>
            </w:r>
          </w:p>
        </w:tc>
        <w:tc>
          <w:tcPr>
            <w:gridSpan w:val="3"/>
            <w:tcW w:w="7881" w:type="dxa"/>
          </w:tcPr>
          <w:p>
            <w:pPr>
              <w:pStyle w:val="0"/>
            </w:pPr>
            <w:r>
              <w:rPr>
                <w:sz w:val="20"/>
              </w:rPr>
              <w:t xml:space="preserve">Анализ и внедрение успешных практик европейских стран, реализующих программы конверсии угольных регионов</w:t>
            </w:r>
          </w:p>
        </w:tc>
      </w:tr>
      <w:tr>
        <w:tc>
          <w:tcPr>
            <w:tcW w:w="1077" w:type="dxa"/>
          </w:tcPr>
          <w:p>
            <w:pPr>
              <w:pStyle w:val="0"/>
            </w:pPr>
            <w:r>
              <w:rPr>
                <w:sz w:val="20"/>
              </w:rPr>
              <w:t xml:space="preserve">1</w:t>
            </w:r>
          </w:p>
        </w:tc>
        <w:tc>
          <w:tcPr>
            <w:tcW w:w="4252" w:type="dxa"/>
          </w:tcPr>
          <w:p>
            <w:pPr>
              <w:pStyle w:val="0"/>
            </w:pPr>
            <w:r>
              <w:rPr>
                <w:sz w:val="20"/>
              </w:rPr>
              <w:t xml:space="preserve">Создание благоприятных экономических, организационных и правовых условий для устойчивого роста промышленного производства в Кемеровской области - Кузбассе в рамках реализации государственной программы Кемеровской области - Кузбасса "Развитие промышленности Кузбасса" на 2019 - 2024 годы</w:t>
            </w:r>
          </w:p>
        </w:tc>
        <w:tc>
          <w:tcPr>
            <w:tcW w:w="964" w:type="dxa"/>
          </w:tcPr>
          <w:p>
            <w:pPr>
              <w:pStyle w:val="0"/>
              <w:jc w:val="center"/>
            </w:pPr>
            <w:r>
              <w:rPr>
                <w:sz w:val="20"/>
              </w:rPr>
              <w:t xml:space="preserve">2021 год</w:t>
            </w:r>
          </w:p>
        </w:tc>
        <w:tc>
          <w:tcPr>
            <w:tcW w:w="2665" w:type="dxa"/>
          </w:tcPr>
          <w:p>
            <w:pPr>
              <w:pStyle w:val="0"/>
              <w:jc w:val="center"/>
            </w:pPr>
            <w:r>
              <w:rPr>
                <w:sz w:val="20"/>
              </w:rPr>
              <w:t xml:space="preserve">Старосвет Л.В.</w:t>
            </w:r>
          </w:p>
        </w:tc>
      </w:tr>
      <w:tr>
        <w:tc>
          <w:tcPr>
            <w:tcW w:w="1077" w:type="dxa"/>
          </w:tcPr>
          <w:p>
            <w:pPr>
              <w:pStyle w:val="0"/>
            </w:pPr>
            <w:r>
              <w:rPr>
                <w:sz w:val="20"/>
              </w:rPr>
              <w:t xml:space="preserve">Задача 2</w:t>
            </w:r>
          </w:p>
        </w:tc>
        <w:tc>
          <w:tcPr>
            <w:gridSpan w:val="3"/>
            <w:tcW w:w="7881" w:type="dxa"/>
          </w:tcPr>
          <w:p>
            <w:pPr>
              <w:pStyle w:val="0"/>
            </w:pPr>
            <w:r>
              <w:rPr>
                <w:sz w:val="20"/>
              </w:rPr>
              <w:t xml:space="preserve">Стимулировать экономические связи нового типа между основными производственными фирмами и компаниями сферы услуг</w:t>
            </w:r>
          </w:p>
        </w:tc>
      </w:tr>
      <w:tr>
        <w:tc>
          <w:tcPr>
            <w:tcW w:w="1077" w:type="dxa"/>
          </w:tcPr>
          <w:p>
            <w:pPr>
              <w:pStyle w:val="0"/>
            </w:pPr>
            <w:r>
              <w:rPr>
                <w:sz w:val="20"/>
              </w:rPr>
              <w:t xml:space="preserve">1</w:t>
            </w:r>
          </w:p>
        </w:tc>
        <w:tc>
          <w:tcPr>
            <w:tcW w:w="4252" w:type="dxa"/>
          </w:tcPr>
          <w:p>
            <w:pPr>
              <w:pStyle w:val="0"/>
            </w:pPr>
            <w:r>
              <w:rPr>
                <w:sz w:val="20"/>
              </w:rPr>
              <w:t xml:space="preserve">Подготовить предложения для создания городской подсистемы, позволяющей сформировать возможности для образования нового типа экономических связей между ключевыми производственными фирмами и сервисными компаниями</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Пытченко К.В.</w:t>
            </w:r>
          </w:p>
          <w:p>
            <w:pPr>
              <w:pStyle w:val="0"/>
              <w:jc w:val="center"/>
            </w:pPr>
            <w:r>
              <w:rPr>
                <w:sz w:val="20"/>
              </w:rPr>
              <w:t xml:space="preserve">исполнительные органы Кемеровской области - Кузбасса отраслевой компетенции органы местного самоуправления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Разработка программы переподготовки специалистов угольной отрасли для нужд перерабатывающей промышленности</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Исполнительные органы Кемеровской области - Кузбасса отраслевой компетенции АНО "Научно-образовательный центр "Кузбасс" (по согласованию)</w:t>
            </w:r>
          </w:p>
        </w:tc>
      </w:tr>
      <w:tr>
        <w:tc>
          <w:tcPr>
            <w:tcW w:w="1077" w:type="dxa"/>
          </w:tcPr>
          <w:p>
            <w:pPr>
              <w:pStyle w:val="0"/>
            </w:pPr>
            <w:r>
              <w:rPr>
                <w:sz w:val="20"/>
              </w:rPr>
              <w:t xml:space="preserve">Задача 3</w:t>
            </w:r>
          </w:p>
        </w:tc>
        <w:tc>
          <w:tcPr>
            <w:gridSpan w:val="3"/>
            <w:tcW w:w="7881" w:type="dxa"/>
          </w:tcPr>
          <w:p>
            <w:pPr>
              <w:pStyle w:val="0"/>
            </w:pPr>
            <w:r>
              <w:rPr>
                <w:sz w:val="20"/>
              </w:rPr>
              <w:t xml:space="preserve">Создание в моногородах технополисов на основе коммуникации Правительства Кузбасса, региональных и муниципальных органов власти, а также частного капитала, университетов, академических и исследовательских институтов</w:t>
            </w:r>
          </w:p>
        </w:tc>
      </w:tr>
      <w:tr>
        <w:tc>
          <w:tcPr>
            <w:tcW w:w="1077" w:type="dxa"/>
          </w:tcPr>
          <w:p>
            <w:pPr>
              <w:pStyle w:val="0"/>
            </w:pPr>
            <w:r>
              <w:rPr>
                <w:sz w:val="20"/>
              </w:rPr>
              <w:t xml:space="preserve">1</w:t>
            </w:r>
          </w:p>
        </w:tc>
        <w:tc>
          <w:tcPr>
            <w:tcW w:w="4252" w:type="dxa"/>
          </w:tcPr>
          <w:p>
            <w:pPr>
              <w:pStyle w:val="0"/>
            </w:pPr>
            <w:r>
              <w:rPr>
                <w:sz w:val="20"/>
              </w:rPr>
              <w:t xml:space="preserve">Создание межведомственной рабочей группы для определения пилотных экспериментальных проектов внедрения новых секторов экономики в малых городах</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Пытченко К.В.</w:t>
            </w:r>
          </w:p>
          <w:p>
            <w:pPr>
              <w:pStyle w:val="0"/>
              <w:jc w:val="center"/>
            </w:pPr>
            <w:r>
              <w:rPr>
                <w:sz w:val="20"/>
              </w:rPr>
              <w:t xml:space="preserve">исполнительные органы Кемеровской области - Кузбасса отраслевой компетенции АНО "Научно-образовательный центр "Кузбасс" (по согласованию)</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Создание программы специализации технополисов в моногородах с учетом категории моногородов</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Пытченко К.В.</w:t>
            </w:r>
          </w:p>
          <w:p>
            <w:pPr>
              <w:pStyle w:val="0"/>
              <w:jc w:val="center"/>
            </w:pPr>
            <w:r>
              <w:rPr>
                <w:sz w:val="20"/>
              </w:rPr>
              <w:t xml:space="preserve">исполнительные органы Кемеровской области - Кузбасса отраслевой компетенции АНО "Научно-образовательный центр "Кузбасс" (по согласованию)</w:t>
            </w:r>
          </w:p>
          <w:p>
            <w:pPr>
              <w:pStyle w:val="0"/>
              <w:jc w:val="center"/>
            </w:pPr>
            <w:r>
              <w:rPr>
                <w:sz w:val="20"/>
              </w:rPr>
              <w:t xml:space="preserve">ФГБОУ ВО "Кузбасский государственный технический университет имени Т.Ф.Горбачева"</w:t>
            </w:r>
          </w:p>
          <w:p>
            <w:pPr>
              <w:pStyle w:val="0"/>
              <w:jc w:val="center"/>
            </w:pPr>
            <w:r>
              <w:rPr>
                <w:sz w:val="20"/>
              </w:rPr>
              <w:t xml:space="preserve">(по согласованию) органы местного самоуправления (по согласованию)</w:t>
            </w:r>
          </w:p>
        </w:tc>
      </w:tr>
      <w:tr>
        <w:tc>
          <w:tcPr>
            <w:tcW w:w="1077" w:type="dxa"/>
          </w:tcPr>
          <w:p>
            <w:pPr>
              <w:pStyle w:val="0"/>
            </w:pPr>
            <w:r>
              <w:rPr>
                <w:sz w:val="20"/>
              </w:rPr>
              <w:t xml:space="preserve">3</w:t>
            </w:r>
          </w:p>
        </w:tc>
        <w:tc>
          <w:tcPr>
            <w:tcW w:w="4252" w:type="dxa"/>
          </w:tcPr>
          <w:p>
            <w:pPr>
              <w:pStyle w:val="0"/>
            </w:pPr>
            <w:r>
              <w:rPr>
                <w:sz w:val="20"/>
              </w:rPr>
              <w:t xml:space="preserve">Разработка концепции конкурса для малого, среднего бизнеса и проектных групп для определения лучших проектов создания технополисов в моногородах</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Пытченко К.В.</w:t>
            </w:r>
          </w:p>
          <w:p>
            <w:pPr>
              <w:pStyle w:val="0"/>
              <w:jc w:val="center"/>
            </w:pPr>
            <w:r>
              <w:rPr>
                <w:sz w:val="20"/>
              </w:rPr>
              <w:t xml:space="preserve">исполнительные органы Кемеровской области - Кузбасса отраслевой компетенции АНО "Научно-образовательный центр "Кузбасс" (по согласованию)</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4</w:t>
            </w:r>
          </w:p>
        </w:tc>
        <w:tc>
          <w:tcPr>
            <w:tcW w:w="4252" w:type="dxa"/>
          </w:tcPr>
          <w:p>
            <w:pPr>
              <w:pStyle w:val="0"/>
            </w:pPr>
            <w:r>
              <w:rPr>
                <w:sz w:val="20"/>
              </w:rPr>
              <w:t xml:space="preserve">Проведение регулярного регионального конкурса для малого, среднего бизнеса и проектных групп для определения лучших проектов создания технополисов в моногородах (один раз в два года)</w:t>
            </w:r>
          </w:p>
        </w:tc>
        <w:tc>
          <w:tcPr>
            <w:tcW w:w="964" w:type="dxa"/>
          </w:tcPr>
          <w:p>
            <w:pPr>
              <w:pStyle w:val="0"/>
              <w:jc w:val="center"/>
            </w:pPr>
            <w:r>
              <w:rPr>
                <w:sz w:val="20"/>
              </w:rPr>
              <w:t xml:space="preserve">2021 - 2035 годы</w:t>
            </w:r>
          </w:p>
        </w:tc>
        <w:tc>
          <w:tcPr>
            <w:tcW w:w="2665" w:type="dxa"/>
          </w:tcPr>
          <w:p>
            <w:pPr>
              <w:pStyle w:val="0"/>
              <w:jc w:val="center"/>
            </w:pPr>
            <w:r>
              <w:rPr>
                <w:sz w:val="20"/>
              </w:rPr>
              <w:t xml:space="preserve">Пытченко К.В. исполнительные органы Кемеровской области - Кузбасса отраслевой компетенции АНО "Научно-образовательный центр "Кузбасс" (по согласованию)</w:t>
            </w:r>
          </w:p>
          <w:p>
            <w:pPr>
              <w:pStyle w:val="0"/>
              <w:jc w:val="center"/>
            </w:pPr>
            <w:r>
              <w:rPr>
                <w:sz w:val="20"/>
              </w:rPr>
              <w:t xml:space="preserve">ФГБОУ ВО "Кузбасский государственный технический университет имени Т.Ф.Горбачева" (по согласованию)</w:t>
            </w:r>
          </w:p>
          <w:p>
            <w:pPr>
              <w:pStyle w:val="0"/>
              <w:jc w:val="center"/>
            </w:pPr>
            <w:r>
              <w:rPr>
                <w:sz w:val="20"/>
              </w:rPr>
              <w:t xml:space="preserve">органы местного самоуправления (по согласованию)</w:t>
            </w:r>
          </w:p>
        </w:tc>
      </w:tr>
      <w:tr>
        <w:tc>
          <w:tcPr>
            <w:gridSpan w:val="4"/>
            <w:tcW w:w="8958" w:type="dxa"/>
            <w:vAlign w:val="center"/>
          </w:tcPr>
          <w:p>
            <w:pPr>
              <w:pStyle w:val="0"/>
              <w:jc w:val="center"/>
            </w:pPr>
            <w:r>
              <w:rPr>
                <w:sz w:val="20"/>
              </w:rPr>
              <w:t xml:space="preserve">Подприоритет N 3 "Малые города - экополисы будущего"</w:t>
            </w:r>
          </w:p>
        </w:tc>
      </w:tr>
      <w:tr>
        <w:tc>
          <w:tcPr>
            <w:tcW w:w="1077" w:type="dxa"/>
            <w:vAlign w:val="center"/>
          </w:tcPr>
          <w:p>
            <w:pPr>
              <w:pStyle w:val="0"/>
            </w:pPr>
            <w:r>
              <w:rPr>
                <w:sz w:val="20"/>
              </w:rPr>
              <w:t xml:space="preserve">Цель 1</w:t>
            </w:r>
          </w:p>
        </w:tc>
        <w:tc>
          <w:tcPr>
            <w:gridSpan w:val="3"/>
            <w:tcW w:w="7881" w:type="dxa"/>
            <w:vAlign w:val="center"/>
          </w:tcPr>
          <w:p>
            <w:pPr>
              <w:pStyle w:val="0"/>
            </w:pPr>
            <w:r>
              <w:rPr>
                <w:sz w:val="20"/>
              </w:rPr>
              <w:t xml:space="preserve">Внедрение экологического подхода к управлению процессом урбанизации</w:t>
            </w:r>
          </w:p>
        </w:tc>
      </w:tr>
      <w:tr>
        <w:tc>
          <w:tcPr>
            <w:tcW w:w="1077" w:type="dxa"/>
            <w:vAlign w:val="center"/>
          </w:tcPr>
          <w:p>
            <w:pPr>
              <w:pStyle w:val="0"/>
            </w:pPr>
            <w:r>
              <w:rPr>
                <w:sz w:val="20"/>
              </w:rPr>
              <w:t xml:space="preserve">Задача 1</w:t>
            </w:r>
          </w:p>
        </w:tc>
        <w:tc>
          <w:tcPr>
            <w:gridSpan w:val="3"/>
            <w:tcW w:w="7881" w:type="dxa"/>
          </w:tcPr>
          <w:p>
            <w:pPr>
              <w:pStyle w:val="0"/>
            </w:pPr>
            <w:r>
              <w:rPr>
                <w:sz w:val="20"/>
              </w:rPr>
              <w:t xml:space="preserve">Использование принципа "субурбанизма" (работать в центре - жить в пригородах) для сохранения небольших поселений и обеспечения связи между людьми и природой</w:t>
            </w:r>
          </w:p>
        </w:tc>
      </w:tr>
      <w:tr>
        <w:tc>
          <w:tcPr>
            <w:tcW w:w="1077" w:type="dxa"/>
          </w:tcPr>
          <w:p>
            <w:pPr>
              <w:pStyle w:val="0"/>
            </w:pPr>
            <w:r>
              <w:rPr>
                <w:sz w:val="20"/>
              </w:rPr>
              <w:t xml:space="preserve">1</w:t>
            </w:r>
          </w:p>
        </w:tc>
        <w:tc>
          <w:tcPr>
            <w:tcW w:w="4252" w:type="dxa"/>
          </w:tcPr>
          <w:p>
            <w:pPr>
              <w:pStyle w:val="0"/>
            </w:pPr>
            <w:r>
              <w:rPr>
                <w:sz w:val="20"/>
              </w:rPr>
              <w:t xml:space="preserve">Создание благоприятной городской среды - создание и реконструкция парков, освещение центральных улиц, организация пешеходных зон вдоль набережных</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Развитие сферы услуг в городах - парки отдыха для досуга детей и взрослых, кафе и сфера услуг</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Старосвет Л.В.</w:t>
            </w:r>
          </w:p>
          <w:p>
            <w:pPr>
              <w:pStyle w:val="0"/>
              <w:jc w:val="center"/>
            </w:pPr>
            <w:r>
              <w:rPr>
                <w:sz w:val="20"/>
              </w:rPr>
              <w:t xml:space="preserve">Киселев Д.С.</w:t>
            </w:r>
          </w:p>
          <w:p>
            <w:pPr>
              <w:pStyle w:val="0"/>
              <w:jc w:val="center"/>
            </w:pPr>
            <w:r>
              <w:rPr>
                <w:sz w:val="20"/>
              </w:rPr>
              <w:t xml:space="preserve">Печеркина И.А.</w:t>
            </w:r>
          </w:p>
          <w:p>
            <w:pPr>
              <w:pStyle w:val="0"/>
              <w:jc w:val="center"/>
            </w:pPr>
            <w:r>
              <w:rPr>
                <w:sz w:val="20"/>
              </w:rPr>
              <w:t xml:space="preserve">Ярополова Т.А.</w:t>
            </w:r>
          </w:p>
          <w:p>
            <w:pPr>
              <w:pStyle w:val="0"/>
              <w:jc w:val="center"/>
            </w:pPr>
            <w:r>
              <w:rPr>
                <w:sz w:val="20"/>
              </w:rPr>
              <w:t xml:space="preserve">Пытченко К.В.</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Использование градостроительных концепций сохранения и восстановления равновесия между компонентами городской среды - природой и искусственно созданными объектами, активно применяя разнообразные формы озеленения открытых пространств для оздоровления условий проживания в городе</w:t>
            </w:r>
          </w:p>
        </w:tc>
      </w:tr>
      <w:tr>
        <w:tc>
          <w:tcPr>
            <w:tcW w:w="1077" w:type="dxa"/>
          </w:tcPr>
          <w:p>
            <w:pPr>
              <w:pStyle w:val="0"/>
            </w:pPr>
            <w:r>
              <w:rPr>
                <w:sz w:val="20"/>
              </w:rPr>
              <w:t xml:space="preserve">1</w:t>
            </w:r>
          </w:p>
        </w:tc>
        <w:tc>
          <w:tcPr>
            <w:tcW w:w="4252" w:type="dxa"/>
          </w:tcPr>
          <w:p>
            <w:pPr>
              <w:pStyle w:val="0"/>
            </w:pPr>
            <w:r>
              <w:rPr>
                <w:sz w:val="20"/>
              </w:rPr>
              <w:t xml:space="preserve">Подготовка и утверждение документации по планировке территории</w:t>
            </w:r>
          </w:p>
        </w:tc>
        <w:tc>
          <w:tcPr>
            <w:tcW w:w="964" w:type="dxa"/>
          </w:tcPr>
          <w:p>
            <w:pPr>
              <w:pStyle w:val="0"/>
              <w:jc w:val="center"/>
            </w:pPr>
            <w:r>
              <w:rPr>
                <w:sz w:val="20"/>
              </w:rPr>
              <w:t xml:space="preserve">2021 год</w:t>
            </w:r>
          </w:p>
        </w:tc>
        <w:tc>
          <w:tcPr>
            <w:tcW w:w="2665" w:type="dxa"/>
          </w:tcPr>
          <w:p>
            <w:pPr>
              <w:pStyle w:val="0"/>
              <w:jc w:val="center"/>
            </w:pPr>
            <w:r>
              <w:rPr>
                <w:sz w:val="20"/>
              </w:rPr>
              <w:t xml:space="preserve">Ярополова Т.А.</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Задача 3</w:t>
            </w:r>
          </w:p>
        </w:tc>
        <w:tc>
          <w:tcPr>
            <w:gridSpan w:val="3"/>
            <w:tcW w:w="7881" w:type="dxa"/>
          </w:tcPr>
          <w:p>
            <w:pPr>
              <w:pStyle w:val="0"/>
            </w:pPr>
            <w:r>
              <w:rPr>
                <w:sz w:val="20"/>
              </w:rPr>
              <w:t xml:space="preserve">Разработать комплекс эколого-экономических показателей для регулярного мониторинга и поддержания оптимального состояния окружающей городской среды с наименьшими затратами</w:t>
            </w:r>
          </w:p>
        </w:tc>
      </w:tr>
      <w:tr>
        <w:tc>
          <w:tcPr>
            <w:tcW w:w="1077" w:type="dxa"/>
          </w:tcPr>
          <w:p>
            <w:pPr>
              <w:pStyle w:val="0"/>
            </w:pPr>
            <w:r>
              <w:rPr>
                <w:sz w:val="20"/>
              </w:rPr>
              <w:t xml:space="preserve">1</w:t>
            </w:r>
          </w:p>
        </w:tc>
        <w:tc>
          <w:tcPr>
            <w:tcW w:w="4252" w:type="dxa"/>
          </w:tcPr>
          <w:p>
            <w:pPr>
              <w:pStyle w:val="0"/>
            </w:pPr>
            <w:r>
              <w:rPr>
                <w:sz w:val="20"/>
              </w:rPr>
              <w:t xml:space="preserve">Разработка и обоснование эколого-экономических показателей для регулярного мониторинга и поддержания оптимального состояния окружающей городской среды для пилотного проекта г. Салаира (численность населения менее 20 тыс. человек)</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Ивлев О.В.</w:t>
            </w:r>
          </w:p>
        </w:tc>
      </w:tr>
      <w:tr>
        <w:tc>
          <w:tcPr>
            <w:tcW w:w="1077" w:type="dxa"/>
          </w:tcPr>
          <w:p>
            <w:pPr>
              <w:pStyle w:val="0"/>
            </w:pPr>
            <w:r>
              <w:rPr>
                <w:sz w:val="20"/>
              </w:rPr>
              <w:t xml:space="preserve">Результаты</w:t>
            </w:r>
          </w:p>
        </w:tc>
        <w:tc>
          <w:tcPr>
            <w:gridSpan w:val="3"/>
            <w:tcW w:w="7881" w:type="dxa"/>
          </w:tcPr>
          <w:p>
            <w:pPr>
              <w:pStyle w:val="0"/>
              <w:jc w:val="both"/>
            </w:pPr>
            <w:r>
              <w:rPr>
                <w:sz w:val="20"/>
              </w:rPr>
              <w:t xml:space="preserve">1. В Администрации Правительства Кузбасса создан комитет развития моногородов.</w:t>
            </w:r>
          </w:p>
          <w:p>
            <w:pPr>
              <w:pStyle w:val="0"/>
              <w:jc w:val="both"/>
            </w:pPr>
            <w:r>
              <w:rPr>
                <w:sz w:val="20"/>
              </w:rPr>
              <w:t xml:space="preserve">2. Внедрена единая система управления городской средой "Умный город/Умный регион".</w:t>
            </w:r>
          </w:p>
          <w:p>
            <w:pPr>
              <w:pStyle w:val="0"/>
              <w:jc w:val="both"/>
            </w:pPr>
            <w:r>
              <w:rPr>
                <w:sz w:val="20"/>
              </w:rPr>
              <w:t xml:space="preserve">3. Разработаны программы конверсии угольных регионов</w:t>
            </w:r>
          </w:p>
        </w:tc>
      </w:tr>
      <w:tr>
        <w:tc>
          <w:tcPr>
            <w:gridSpan w:val="4"/>
            <w:tcW w:w="8958" w:type="dxa"/>
          </w:tcPr>
          <w:p>
            <w:pPr>
              <w:pStyle w:val="0"/>
              <w:outlineLvl w:val="3"/>
              <w:jc w:val="center"/>
            </w:pPr>
            <w:r>
              <w:rPr>
                <w:sz w:val="20"/>
              </w:rPr>
              <w:t xml:space="preserve">II этап (2023 - 2025 годы)</w:t>
            </w:r>
          </w:p>
        </w:tc>
      </w:tr>
      <w:tr>
        <w:tc>
          <w:tcPr>
            <w:gridSpan w:val="4"/>
            <w:tcW w:w="8958" w:type="dxa"/>
            <w:vAlign w:val="center"/>
          </w:tcPr>
          <w:p>
            <w:pPr>
              <w:pStyle w:val="0"/>
              <w:jc w:val="center"/>
            </w:pPr>
            <w:r>
              <w:rPr>
                <w:sz w:val="20"/>
              </w:rPr>
              <w:t xml:space="preserve">Подприоритет N 1 "Повышение качества жизни населения для предотвращения оттока населения, в том числе из сельских территорий"</w:t>
            </w:r>
          </w:p>
        </w:tc>
      </w:tr>
      <w:tr>
        <w:tc>
          <w:tcPr>
            <w:tcW w:w="1077" w:type="dxa"/>
            <w:vAlign w:val="center"/>
          </w:tcPr>
          <w:p>
            <w:pPr>
              <w:pStyle w:val="0"/>
            </w:pPr>
            <w:r>
              <w:rPr>
                <w:sz w:val="20"/>
              </w:rPr>
              <w:t xml:space="preserve">Цель 1</w:t>
            </w:r>
          </w:p>
        </w:tc>
        <w:tc>
          <w:tcPr>
            <w:gridSpan w:val="3"/>
            <w:tcW w:w="7881" w:type="dxa"/>
            <w:vAlign w:val="center"/>
          </w:tcPr>
          <w:p>
            <w:pPr>
              <w:pStyle w:val="0"/>
            </w:pPr>
            <w:r>
              <w:rPr>
                <w:sz w:val="20"/>
              </w:rPr>
              <w:t xml:space="preserve">Создание отлаженной саморегулируемой системы по управлению урбанизацией и сельскими территориями, которая позволит в будущем повысить имидж Кемеровской области - Кузбасса</w:t>
            </w:r>
          </w:p>
        </w:tc>
      </w:tr>
      <w:tr>
        <w:tc>
          <w:tcPr>
            <w:tcW w:w="1077" w:type="dxa"/>
            <w:vAlign w:val="center"/>
          </w:tcPr>
          <w:p>
            <w:pPr>
              <w:pStyle w:val="0"/>
            </w:pPr>
            <w:r>
              <w:rPr>
                <w:sz w:val="20"/>
              </w:rPr>
              <w:t xml:space="preserve">Задача 1</w:t>
            </w:r>
          </w:p>
        </w:tc>
        <w:tc>
          <w:tcPr>
            <w:gridSpan w:val="3"/>
            <w:tcW w:w="7881" w:type="dxa"/>
            <w:vAlign w:val="center"/>
          </w:tcPr>
          <w:p>
            <w:pPr>
              <w:pStyle w:val="0"/>
            </w:pPr>
            <w:r>
              <w:rPr>
                <w:sz w:val="20"/>
              </w:rPr>
              <w:t xml:space="preserve">Поддержка и сохранение сельского уклада жизни</w:t>
            </w:r>
          </w:p>
        </w:tc>
      </w:tr>
      <w:tr>
        <w:tc>
          <w:tcPr>
            <w:tcW w:w="1077" w:type="dxa"/>
          </w:tcPr>
          <w:p>
            <w:pPr>
              <w:pStyle w:val="0"/>
            </w:pPr>
            <w:r>
              <w:rPr>
                <w:sz w:val="20"/>
              </w:rPr>
              <w:t xml:space="preserve">1</w:t>
            </w:r>
          </w:p>
        </w:tc>
        <w:tc>
          <w:tcPr>
            <w:tcW w:w="4252" w:type="dxa"/>
          </w:tcPr>
          <w:p>
            <w:pPr>
              <w:pStyle w:val="0"/>
            </w:pPr>
            <w:r>
              <w:rPr>
                <w:sz w:val="20"/>
              </w:rPr>
              <w:t xml:space="preserve">Продолжить благоустройство сельских поселений в рамках государственной программы Кемеровской области - Кузбасса "Комплексное развитие сельских территорий Кузбасса" на 2020 - 2025 годы</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Ариткулов А.В.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Цель 2</w:t>
            </w:r>
          </w:p>
        </w:tc>
        <w:tc>
          <w:tcPr>
            <w:gridSpan w:val="3"/>
            <w:tcW w:w="7881" w:type="dxa"/>
          </w:tcPr>
          <w:p>
            <w:pPr>
              <w:pStyle w:val="0"/>
            </w:pPr>
            <w:r>
              <w:rPr>
                <w:sz w:val="20"/>
              </w:rPr>
              <w:t xml:space="preserve">Создать интеграционную платформу "Умный город/Умный регион" - единую систему управления городской средой</w:t>
            </w:r>
          </w:p>
        </w:tc>
      </w:tr>
      <w:tr>
        <w:tc>
          <w:tcPr>
            <w:tcW w:w="1077" w:type="dxa"/>
          </w:tcPr>
          <w:p>
            <w:pPr>
              <w:pStyle w:val="0"/>
            </w:pPr>
            <w:r>
              <w:rPr>
                <w:sz w:val="20"/>
              </w:rPr>
              <w:t xml:space="preserve">Задача 1</w:t>
            </w:r>
          </w:p>
        </w:tc>
        <w:tc>
          <w:tcPr>
            <w:gridSpan w:val="3"/>
            <w:tcW w:w="7881" w:type="dxa"/>
          </w:tcPr>
          <w:p>
            <w:pPr>
              <w:pStyle w:val="0"/>
            </w:pPr>
            <w:r>
              <w:rPr>
                <w:sz w:val="20"/>
              </w:rPr>
              <w:t xml:space="preserve">Создание единой интеграционной платформы, позволяющей в дальнейшем наращивать число направлений и подсистем в регионе. Определение компонентов для каждой подсистемы с описанием набора индикаторов (и методическими указаниями сбора информации для них), позволяющих оперативно и точно измерять качество ее функционирования</w:t>
            </w:r>
          </w:p>
        </w:tc>
      </w:tr>
      <w:tr>
        <w:tc>
          <w:tcPr>
            <w:tcW w:w="1077" w:type="dxa"/>
          </w:tcPr>
          <w:p>
            <w:pPr>
              <w:pStyle w:val="0"/>
            </w:pPr>
            <w:r>
              <w:rPr>
                <w:sz w:val="20"/>
              </w:rPr>
              <w:t xml:space="preserve">1</w:t>
            </w:r>
          </w:p>
        </w:tc>
        <w:tc>
          <w:tcPr>
            <w:tcW w:w="4252" w:type="dxa"/>
          </w:tcPr>
          <w:p>
            <w:pPr>
              <w:pStyle w:val="0"/>
            </w:pPr>
            <w:r>
              <w:rPr>
                <w:sz w:val="20"/>
              </w:rPr>
              <w:t xml:space="preserve">Внедрение подсистемы городской среды в единую систему управления интеграционной платформы "Умный город/Умный регион"</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Садиков М.В.</w:t>
            </w:r>
          </w:p>
        </w:tc>
      </w:tr>
      <w:tr>
        <w:tc>
          <w:tcPr>
            <w:tcW w:w="1077" w:type="dxa"/>
          </w:tcPr>
          <w:p>
            <w:pPr>
              <w:pStyle w:val="0"/>
            </w:pPr>
            <w:r>
              <w:rPr>
                <w:sz w:val="20"/>
              </w:rPr>
              <w:t xml:space="preserve">2</w:t>
            </w:r>
          </w:p>
        </w:tc>
        <w:tc>
          <w:tcPr>
            <w:tcW w:w="4252" w:type="dxa"/>
          </w:tcPr>
          <w:p>
            <w:pPr>
              <w:pStyle w:val="0"/>
            </w:pPr>
            <w:r>
              <w:rPr>
                <w:sz w:val="20"/>
              </w:rPr>
              <w:t xml:space="preserve">Внедрение в единую интеграционную платформу "Умный город/Умный регион" механизма обратной связи от населения по всем вопросам городской и сельской среды</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Садиков М.В.</w:t>
            </w:r>
          </w:p>
        </w:tc>
      </w:tr>
      <w:tr>
        <w:tc>
          <w:tcPr>
            <w:tcW w:w="1077" w:type="dxa"/>
          </w:tcPr>
          <w:p>
            <w:pPr>
              <w:pStyle w:val="0"/>
            </w:pPr>
            <w:r>
              <w:rPr>
                <w:sz w:val="20"/>
              </w:rPr>
              <w:t xml:space="preserve">3</w:t>
            </w:r>
          </w:p>
        </w:tc>
        <w:tc>
          <w:tcPr>
            <w:tcW w:w="4252" w:type="dxa"/>
          </w:tcPr>
          <w:p>
            <w:pPr>
              <w:pStyle w:val="0"/>
            </w:pPr>
            <w:r>
              <w:rPr>
                <w:sz w:val="20"/>
              </w:rPr>
              <w:t xml:space="preserve">Подключение к единой интеграционной платформе "Умный город/Умный регион" муниципальных образований Кемеровской области - Кузбасса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Садиков М.В.</w:t>
            </w:r>
          </w:p>
        </w:tc>
      </w:tr>
      <w:tr>
        <w:tc>
          <w:tcPr>
            <w:tcW w:w="1077" w:type="dxa"/>
          </w:tcPr>
          <w:p>
            <w:pPr>
              <w:pStyle w:val="0"/>
            </w:pPr>
            <w:r>
              <w:rPr>
                <w:sz w:val="20"/>
              </w:rPr>
              <w:t xml:space="preserve">Цель 3</w:t>
            </w:r>
          </w:p>
        </w:tc>
        <w:tc>
          <w:tcPr>
            <w:gridSpan w:val="3"/>
            <w:tcW w:w="7881" w:type="dxa"/>
          </w:tcPr>
          <w:p>
            <w:pPr>
              <w:pStyle w:val="0"/>
            </w:pPr>
            <w:r>
              <w:rPr>
                <w:sz w:val="20"/>
              </w:rPr>
              <w:t xml:space="preserve">Развитие транспорта и транспортной инфраструктуры как основного драйвера развития экономики региона</w:t>
            </w:r>
          </w:p>
        </w:tc>
      </w:tr>
      <w:tr>
        <w:tc>
          <w:tcPr>
            <w:tcW w:w="1077" w:type="dxa"/>
          </w:tcPr>
          <w:p>
            <w:pPr>
              <w:pStyle w:val="0"/>
            </w:pPr>
            <w:r>
              <w:rPr>
                <w:sz w:val="20"/>
              </w:rPr>
              <w:t xml:space="preserve">Задача 1</w:t>
            </w:r>
          </w:p>
        </w:tc>
        <w:tc>
          <w:tcPr>
            <w:gridSpan w:val="3"/>
            <w:tcW w:w="7881" w:type="dxa"/>
          </w:tcPr>
          <w:p>
            <w:pPr>
              <w:pStyle w:val="0"/>
            </w:pPr>
            <w:r>
              <w:rPr>
                <w:sz w:val="20"/>
              </w:rPr>
              <w:t xml:space="preserve">Создание транспортной системы ("4Э") - экологичной, эргономичной, эффективной, электродвижимой, отвечающей интересам и ценностям жителей Кузбасса разных поколений и направленной на повышение качества жизни кузбассовцев</w:t>
            </w:r>
          </w:p>
        </w:tc>
      </w:tr>
      <w:tr>
        <w:tc>
          <w:tcPr>
            <w:tcW w:w="1077" w:type="dxa"/>
          </w:tcPr>
          <w:p>
            <w:pPr>
              <w:pStyle w:val="0"/>
            </w:pPr>
            <w:r>
              <w:rPr>
                <w:sz w:val="20"/>
              </w:rPr>
              <w:t xml:space="preserve">Задача 2</w:t>
            </w:r>
          </w:p>
        </w:tc>
        <w:tc>
          <w:tcPr>
            <w:gridSpan w:val="3"/>
            <w:tcW w:w="7881" w:type="dxa"/>
          </w:tcPr>
          <w:p>
            <w:pPr>
              <w:pStyle w:val="0"/>
            </w:pPr>
            <w:r>
              <w:rPr>
                <w:sz w:val="20"/>
              </w:rPr>
              <w:t xml:space="preserve">Разработка и внедрение ИТС региона</w:t>
            </w:r>
          </w:p>
        </w:tc>
      </w:tr>
      <w:tr>
        <w:tc>
          <w:tcPr>
            <w:tcW w:w="1077" w:type="dxa"/>
          </w:tcPr>
          <w:p>
            <w:pPr>
              <w:pStyle w:val="0"/>
            </w:pPr>
            <w:r>
              <w:rPr>
                <w:sz w:val="20"/>
              </w:rPr>
              <w:t xml:space="preserve">1</w:t>
            </w:r>
          </w:p>
        </w:tc>
        <w:tc>
          <w:tcPr>
            <w:tcW w:w="4252" w:type="dxa"/>
          </w:tcPr>
          <w:p>
            <w:pPr>
              <w:pStyle w:val="0"/>
            </w:pPr>
            <w:r>
              <w:rPr>
                <w:sz w:val="20"/>
              </w:rPr>
              <w:t xml:space="preserve">Разработка и внедрение ИТС Кемеровской области - Кузбасса</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Садиков М.В.</w:t>
            </w:r>
          </w:p>
          <w:p>
            <w:pPr>
              <w:pStyle w:val="0"/>
              <w:jc w:val="center"/>
            </w:pPr>
            <w:r>
              <w:rPr>
                <w:sz w:val="20"/>
              </w:rPr>
              <w:t xml:space="preserve">Рубан С.В.</w:t>
            </w:r>
          </w:p>
          <w:p>
            <w:pPr>
              <w:pStyle w:val="0"/>
              <w:jc w:val="center"/>
            </w:pPr>
            <w:r>
              <w:rPr>
                <w:sz w:val="20"/>
              </w:rPr>
              <w:t xml:space="preserve">Киселев Д.С.</w:t>
            </w:r>
          </w:p>
          <w:p>
            <w:pPr>
              <w:pStyle w:val="0"/>
              <w:jc w:val="center"/>
            </w:pPr>
            <w:r>
              <w:rPr>
                <w:sz w:val="20"/>
              </w:rPr>
              <w:t xml:space="preserve">ГБУ "Центр развития ЖК и ДК Кузбасса"</w:t>
            </w:r>
          </w:p>
          <w:p>
            <w:pPr>
              <w:pStyle w:val="0"/>
              <w:jc w:val="center"/>
            </w:pPr>
            <w:r>
              <w:rPr>
                <w:sz w:val="20"/>
              </w:rPr>
              <w:t xml:space="preserve">(по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Разработка и внедрение ИТС Кемеровской агломерации</w:t>
            </w:r>
          </w:p>
        </w:tc>
        <w:tc>
          <w:tcPr>
            <w:tcW w:w="964" w:type="dxa"/>
          </w:tcPr>
          <w:p>
            <w:pPr>
              <w:pStyle w:val="0"/>
              <w:jc w:val="center"/>
            </w:pPr>
            <w:r>
              <w:rPr>
                <w:sz w:val="20"/>
              </w:rPr>
              <w:t xml:space="preserve">2023 - 2024 годы</w:t>
            </w:r>
          </w:p>
        </w:tc>
        <w:tc>
          <w:tcPr>
            <w:tcW w:w="2665" w:type="dxa"/>
          </w:tcPr>
          <w:p>
            <w:pPr>
              <w:pStyle w:val="0"/>
              <w:jc w:val="center"/>
            </w:pPr>
            <w:r>
              <w:rPr>
                <w:sz w:val="20"/>
              </w:rPr>
              <w:t xml:space="preserve">Киселев Д.С.</w:t>
            </w:r>
          </w:p>
          <w:p>
            <w:pPr>
              <w:pStyle w:val="0"/>
              <w:jc w:val="center"/>
            </w:pPr>
            <w:r>
              <w:rPr>
                <w:sz w:val="20"/>
              </w:rPr>
              <w:t xml:space="preserve">Садиков М.В.</w:t>
            </w:r>
          </w:p>
          <w:p>
            <w:pPr>
              <w:pStyle w:val="0"/>
              <w:jc w:val="center"/>
            </w:pPr>
            <w:r>
              <w:rPr>
                <w:sz w:val="20"/>
              </w:rPr>
              <w:t xml:space="preserve">Анисимов Д.В.</w:t>
            </w:r>
          </w:p>
          <w:p>
            <w:pPr>
              <w:pStyle w:val="0"/>
              <w:jc w:val="center"/>
            </w:pPr>
            <w:r>
              <w:rPr>
                <w:sz w:val="20"/>
              </w:rPr>
              <w:t xml:space="preserve">(по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Разработка и внедрение ИТС Новокузнецкой агломерации</w:t>
            </w:r>
          </w:p>
        </w:tc>
        <w:tc>
          <w:tcPr>
            <w:tcW w:w="964" w:type="dxa"/>
          </w:tcPr>
          <w:p>
            <w:pPr>
              <w:pStyle w:val="0"/>
              <w:jc w:val="center"/>
            </w:pPr>
            <w:r>
              <w:rPr>
                <w:sz w:val="20"/>
              </w:rPr>
              <w:t xml:space="preserve">2023 - 2024 годы</w:t>
            </w:r>
          </w:p>
        </w:tc>
        <w:tc>
          <w:tcPr>
            <w:tcW w:w="2665" w:type="dxa"/>
          </w:tcPr>
          <w:p>
            <w:pPr>
              <w:pStyle w:val="0"/>
              <w:jc w:val="center"/>
            </w:pPr>
            <w:r>
              <w:rPr>
                <w:sz w:val="20"/>
              </w:rPr>
              <w:t xml:space="preserve">Киселев Д.С.</w:t>
            </w:r>
          </w:p>
          <w:p>
            <w:pPr>
              <w:pStyle w:val="0"/>
              <w:jc w:val="center"/>
            </w:pPr>
            <w:r>
              <w:rPr>
                <w:sz w:val="20"/>
              </w:rPr>
              <w:t xml:space="preserve">Садиков М.В.</w:t>
            </w:r>
          </w:p>
          <w:p>
            <w:pPr>
              <w:pStyle w:val="0"/>
              <w:jc w:val="center"/>
            </w:pPr>
            <w:r>
              <w:rPr>
                <w:sz w:val="20"/>
              </w:rPr>
              <w:t xml:space="preserve">Кузнецов С.Н.</w:t>
            </w:r>
          </w:p>
          <w:p>
            <w:pPr>
              <w:pStyle w:val="0"/>
              <w:jc w:val="center"/>
            </w:pPr>
            <w:r>
              <w:rPr>
                <w:sz w:val="20"/>
              </w:rPr>
              <w:t xml:space="preserve">(по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4</w:t>
            </w:r>
          </w:p>
        </w:tc>
        <w:tc>
          <w:tcPr>
            <w:tcW w:w="4252" w:type="dxa"/>
          </w:tcPr>
          <w:p>
            <w:pPr>
              <w:pStyle w:val="0"/>
            </w:pPr>
            <w:r>
              <w:rPr>
                <w:sz w:val="20"/>
              </w:rPr>
              <w:t xml:space="preserve">Внедрение элементов ИТС Кемеровской агломерации и Новокузнецкой агломерации в единую интеграционную платформу "Умный город/Умный регион"</w:t>
            </w:r>
          </w:p>
        </w:tc>
        <w:tc>
          <w:tcPr>
            <w:tcW w:w="964" w:type="dxa"/>
          </w:tcPr>
          <w:p>
            <w:pPr>
              <w:pStyle w:val="0"/>
              <w:jc w:val="center"/>
            </w:pPr>
            <w:r>
              <w:rPr>
                <w:sz w:val="20"/>
              </w:rPr>
              <w:t xml:space="preserve">2023 - 2024 годы</w:t>
            </w:r>
          </w:p>
        </w:tc>
        <w:tc>
          <w:tcPr>
            <w:tcW w:w="2665" w:type="dxa"/>
          </w:tcPr>
          <w:p>
            <w:pPr>
              <w:pStyle w:val="0"/>
              <w:jc w:val="center"/>
            </w:pPr>
            <w:r>
              <w:rPr>
                <w:sz w:val="20"/>
              </w:rPr>
              <w:t xml:space="preserve">Садиков М.В.</w:t>
            </w:r>
          </w:p>
          <w:p>
            <w:pPr>
              <w:pStyle w:val="0"/>
              <w:jc w:val="center"/>
            </w:pPr>
            <w:r>
              <w:rPr>
                <w:sz w:val="20"/>
              </w:rPr>
              <w:t xml:space="preserve">Рубан С.В.</w:t>
            </w:r>
          </w:p>
          <w:p>
            <w:pPr>
              <w:pStyle w:val="0"/>
              <w:jc w:val="center"/>
            </w:pPr>
            <w:r>
              <w:rPr>
                <w:sz w:val="20"/>
              </w:rPr>
              <w:t xml:space="preserve">Киселев Д.С.</w:t>
            </w:r>
          </w:p>
          <w:p>
            <w:pPr>
              <w:pStyle w:val="0"/>
              <w:jc w:val="center"/>
            </w:pPr>
            <w:r>
              <w:rPr>
                <w:sz w:val="20"/>
              </w:rPr>
              <w:t xml:space="preserve">Кузнецов С.Н. (по согласованию)</w:t>
            </w:r>
          </w:p>
          <w:p>
            <w:pPr>
              <w:pStyle w:val="0"/>
              <w:jc w:val="center"/>
            </w:pPr>
            <w:r>
              <w:rPr>
                <w:sz w:val="20"/>
              </w:rPr>
              <w:t xml:space="preserve">Анисимов Д.В.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Цель 4</w:t>
            </w:r>
          </w:p>
        </w:tc>
        <w:tc>
          <w:tcPr>
            <w:gridSpan w:val="3"/>
            <w:tcW w:w="7881" w:type="dxa"/>
          </w:tcPr>
          <w:p>
            <w:pPr>
              <w:pStyle w:val="0"/>
            </w:pPr>
            <w:r>
              <w:rPr>
                <w:sz w:val="20"/>
              </w:rPr>
              <w:t xml:space="preserve">Создание инфраструктурных коридоров для концентрированного размещения коммуникаций</w:t>
            </w:r>
          </w:p>
        </w:tc>
      </w:tr>
      <w:tr>
        <w:tc>
          <w:tcPr>
            <w:tcW w:w="1077" w:type="dxa"/>
          </w:tcPr>
          <w:p>
            <w:pPr>
              <w:pStyle w:val="0"/>
            </w:pPr>
            <w:r>
              <w:rPr>
                <w:sz w:val="20"/>
              </w:rPr>
              <w:t xml:space="preserve">Задача 1</w:t>
            </w:r>
          </w:p>
        </w:tc>
        <w:tc>
          <w:tcPr>
            <w:gridSpan w:val="3"/>
            <w:tcW w:w="7881" w:type="dxa"/>
          </w:tcPr>
          <w:p>
            <w:pPr>
              <w:pStyle w:val="0"/>
            </w:pPr>
            <w:r>
              <w:rPr>
                <w:sz w:val="20"/>
              </w:rPr>
              <w:t xml:space="preserve">Снижение площади территории, занимаемой коммунальными сетями, на 80%</w:t>
            </w:r>
          </w:p>
        </w:tc>
      </w:tr>
      <w:tr>
        <w:tc>
          <w:tcPr>
            <w:tcW w:w="1077" w:type="dxa"/>
          </w:tcPr>
          <w:p>
            <w:pPr>
              <w:pStyle w:val="0"/>
            </w:pPr>
            <w:r>
              <w:rPr>
                <w:sz w:val="20"/>
              </w:rPr>
              <w:t xml:space="preserve">1</w:t>
            </w:r>
          </w:p>
        </w:tc>
        <w:tc>
          <w:tcPr>
            <w:tcW w:w="4252" w:type="dxa"/>
          </w:tcPr>
          <w:p>
            <w:pPr>
              <w:pStyle w:val="0"/>
            </w:pPr>
            <w:r>
              <w:rPr>
                <w:sz w:val="20"/>
              </w:rPr>
              <w:t xml:space="preserve">Актуализация и корректировка схемы территориального планирования Кемеровской области - Кузбасса в части проектных решений, направленных на развитие инженерной инфраструктуры, с учетом предложений по резервированию территорий муниципальных образований Кемеровской области - Кузбасса для концентрированного размещения инженерных коммуникаций</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Ярополова Т.А.</w:t>
            </w:r>
          </w:p>
          <w:p>
            <w:pPr>
              <w:pStyle w:val="0"/>
              <w:jc w:val="center"/>
            </w:pPr>
            <w:r>
              <w:rPr>
                <w:sz w:val="20"/>
              </w:rPr>
              <w:t xml:space="preserve">исполнительные органы Кемеровской области - Кузбасса отраслевой компетенции органы местного самоуправления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Актуализация и корректировка документов территориального планирования муниципальными образованиями Кемеровской области - Кузбасса (схем территориального планирования муниципальных округов и районов, генеральных планов поселений, городских округов) с учетом актуализированной схемы территориального планирования Кемеровской области - Кузбасса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Ярополова Т.А.</w:t>
            </w:r>
          </w:p>
          <w:p>
            <w:pPr>
              <w:pStyle w:val="0"/>
              <w:jc w:val="center"/>
            </w:pPr>
            <w:r>
              <w:rPr>
                <w:sz w:val="20"/>
              </w:rPr>
              <w:t xml:space="preserve">исполнительные органы Кемеровской области - Кузбасса отраслевой компетенции органы местного самоуправления (по согласованию)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Проведение детального мониторинга размещения и износа сетей жилищно-коммунального хозяйства</w:t>
            </w:r>
          </w:p>
        </w:tc>
      </w:tr>
      <w:tr>
        <w:tc>
          <w:tcPr>
            <w:tcW w:w="1077" w:type="dxa"/>
          </w:tcPr>
          <w:p>
            <w:pPr>
              <w:pStyle w:val="0"/>
            </w:pPr>
            <w:r>
              <w:rPr>
                <w:sz w:val="20"/>
              </w:rPr>
              <w:t xml:space="preserve">1</w:t>
            </w:r>
          </w:p>
        </w:tc>
        <w:tc>
          <w:tcPr>
            <w:tcW w:w="4252" w:type="dxa"/>
          </w:tcPr>
          <w:p>
            <w:pPr>
              <w:pStyle w:val="0"/>
            </w:pPr>
            <w:r>
              <w:rPr>
                <w:sz w:val="20"/>
              </w:rPr>
              <w:t xml:space="preserve">Реализация программы "Мониторинг размещения и износа сетей жилищно-коммунального хозяйства"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Актуализация программы "Мониторинг размещения и износа сетей жилищно-коммунального хозяйства"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Ежегодное представление отчета о реализации программы "Мониторинг размещения и износа сетей жилищно-коммунального хозяйства" в Министерство жилищно-коммунального и дорожного комплекса Кузбасса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Задача 3</w:t>
            </w:r>
          </w:p>
        </w:tc>
        <w:tc>
          <w:tcPr>
            <w:gridSpan w:val="3"/>
            <w:tcW w:w="7881" w:type="dxa"/>
          </w:tcPr>
          <w:p>
            <w:pPr>
              <w:pStyle w:val="0"/>
            </w:pPr>
            <w:r>
              <w:rPr>
                <w:sz w:val="20"/>
              </w:rPr>
              <w:t xml:space="preserve">Разработка программы реновации изношенных сетей жилищно-коммунального хозяйства с учетом расположения их в специальных "инфраструктурных" коридорах</w:t>
            </w:r>
          </w:p>
        </w:tc>
      </w:tr>
      <w:tr>
        <w:tc>
          <w:tcPr>
            <w:tcW w:w="1077" w:type="dxa"/>
          </w:tcPr>
          <w:p>
            <w:pPr>
              <w:pStyle w:val="0"/>
            </w:pPr>
            <w:r>
              <w:rPr>
                <w:sz w:val="20"/>
              </w:rPr>
              <w:t xml:space="preserve">1</w:t>
            </w:r>
          </w:p>
        </w:tc>
        <w:tc>
          <w:tcPr>
            <w:tcW w:w="4252" w:type="dxa"/>
          </w:tcPr>
          <w:p>
            <w:pPr>
              <w:pStyle w:val="0"/>
            </w:pPr>
            <w:r>
              <w:rPr>
                <w:sz w:val="20"/>
              </w:rPr>
              <w:t xml:space="preserve">Актуализация (корректировка) существующих программ комплексного развития систем коммунальной инфраструктуры, а также иных существующих муниципальных программ с учетом реализации мероприятий, указанных в задачах 1 и 2 цели 4 настоящего приоритета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Разработка и утверждение программ комплексного развития систем коммунальной инфраструктуры (при их отсутствии) с учетом реализации мероприятий, указанных в задачах 1 и 2 цели 4 настоящего приоритета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Осуществление мониторинга разработки и утверждения программ комплексного развития систем коммунальной инфраструктуры, разработанных муниципальными образованиями Кемеровской области - Кузбасса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Киселев Д.С.</w:t>
            </w:r>
          </w:p>
          <w:p>
            <w:pPr>
              <w:pStyle w:val="0"/>
              <w:jc w:val="center"/>
            </w:pPr>
            <w:r>
              <w:rPr>
                <w:sz w:val="20"/>
              </w:rPr>
              <w:t xml:space="preserve">БУ "Центр развития ЖК и ДК Кузбасса" (по согласованию)</w:t>
            </w:r>
          </w:p>
        </w:tc>
      </w:tr>
      <w:tr>
        <w:tc>
          <w:tcPr>
            <w:tcW w:w="1077" w:type="dxa"/>
          </w:tcPr>
          <w:p>
            <w:pPr>
              <w:pStyle w:val="0"/>
            </w:pPr>
            <w:r>
              <w:rPr>
                <w:sz w:val="20"/>
              </w:rPr>
              <w:t xml:space="preserve">Цель 5</w:t>
            </w:r>
          </w:p>
        </w:tc>
        <w:tc>
          <w:tcPr>
            <w:gridSpan w:val="3"/>
            <w:tcW w:w="7881" w:type="dxa"/>
          </w:tcPr>
          <w:p>
            <w:pPr>
              <w:pStyle w:val="0"/>
            </w:pPr>
            <w:r>
              <w:rPr>
                <w:sz w:val="20"/>
              </w:rPr>
              <w:t xml:space="preserve">Увеличение объемов жилищного строительства и улучшение жилищных условий семей</w:t>
            </w:r>
          </w:p>
        </w:tc>
      </w:tr>
      <w:tr>
        <w:tc>
          <w:tcPr>
            <w:tcW w:w="1077" w:type="dxa"/>
          </w:tcPr>
          <w:p>
            <w:pPr>
              <w:pStyle w:val="0"/>
            </w:pPr>
            <w:r>
              <w:rPr>
                <w:sz w:val="20"/>
              </w:rPr>
              <w:t xml:space="preserve">Задача 1</w:t>
            </w:r>
          </w:p>
        </w:tc>
        <w:tc>
          <w:tcPr>
            <w:tcW w:w="4252" w:type="dxa"/>
          </w:tcPr>
          <w:p>
            <w:pPr>
              <w:pStyle w:val="0"/>
            </w:pPr>
            <w:r>
              <w:rPr>
                <w:sz w:val="20"/>
              </w:rPr>
              <w:t xml:space="preserve">Увеличение объемов жилищного строительства</w:t>
            </w:r>
          </w:p>
        </w:tc>
        <w:tc>
          <w:tcPr>
            <w:tcW w:w="964" w:type="dxa"/>
          </w:tcPr>
          <w:p>
            <w:pPr>
              <w:pStyle w:val="0"/>
            </w:pPr>
            <w:r>
              <w:rPr>
                <w:sz w:val="20"/>
              </w:rPr>
            </w:r>
          </w:p>
        </w:tc>
        <w:tc>
          <w:tcPr>
            <w:tcW w:w="2665" w:type="dxa"/>
          </w:tcPr>
          <w:p>
            <w:pPr>
              <w:pStyle w:val="0"/>
            </w:pPr>
            <w:r>
              <w:rPr>
                <w:sz w:val="20"/>
              </w:rPr>
            </w:r>
          </w:p>
        </w:tc>
      </w:tr>
      <w:tr>
        <w:tc>
          <w:tcPr>
            <w:tcW w:w="1077" w:type="dxa"/>
          </w:tcPr>
          <w:p>
            <w:pPr>
              <w:pStyle w:val="0"/>
            </w:pPr>
            <w:r>
              <w:rPr>
                <w:sz w:val="20"/>
              </w:rPr>
              <w:t xml:space="preserve">1</w:t>
            </w:r>
          </w:p>
        </w:tc>
        <w:tc>
          <w:tcPr>
            <w:tcW w:w="4252" w:type="dxa"/>
          </w:tcPr>
          <w:p>
            <w:pPr>
              <w:pStyle w:val="0"/>
            </w:pPr>
            <w:r>
              <w:rPr>
                <w:sz w:val="20"/>
              </w:rPr>
              <w:t xml:space="preserve">Реализация программы жилищного строительства в Кемеровской области - Кузбассе до 2035 года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Печеркина И.А.</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Актуализация программы жилищного строительства в Кемеровской области - Кузбассе до 2035 года с учетом предложений, полученных в результате реализации задачи 1 цели 4 настоящего приоритета</w:t>
            </w:r>
          </w:p>
        </w:tc>
        <w:tc>
          <w:tcPr>
            <w:tcW w:w="964" w:type="dxa"/>
          </w:tcPr>
          <w:p>
            <w:pPr>
              <w:pStyle w:val="0"/>
              <w:jc w:val="center"/>
            </w:pPr>
            <w:r>
              <w:rPr>
                <w:sz w:val="20"/>
              </w:rPr>
              <w:t xml:space="preserve">2023 - 2025 годы (по мере необходимости)</w:t>
            </w:r>
          </w:p>
        </w:tc>
        <w:tc>
          <w:tcPr>
            <w:tcW w:w="2665" w:type="dxa"/>
          </w:tcPr>
          <w:p>
            <w:pPr>
              <w:pStyle w:val="0"/>
              <w:jc w:val="center"/>
            </w:pPr>
            <w:r>
              <w:rPr>
                <w:sz w:val="20"/>
              </w:rPr>
              <w:t xml:space="preserve">Печеркина И.А.</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Комплексное развитие территорий в городе Кемерово (микрорайоны: 12А/1 Заводский район, 12А/2 Заводский район, 12/1 Центральный район, 12/2 Центральный район, 11/1 Центральный район, 11/2 Центральный район, 6/1 Центральный район, 6/2 Центральный район, 58В Ленинский район, 58Б Заводский район - первая очередь; 56 Заводский район, 56А Заводский район, 56Б Заводский район, 57 Заводский район, 57А Заводский район, 58 Заводский район, 58А Заводский район - вторая очередь); в городе Новокузнецке (микрорайоны Водная, Абагур, Завокзальный, Прибрежный, Абашево, Макеевская)</w:t>
            </w:r>
          </w:p>
        </w:tc>
      </w:tr>
      <w:tr>
        <w:tc>
          <w:tcPr>
            <w:tcW w:w="1077" w:type="dxa"/>
          </w:tcPr>
          <w:p>
            <w:pPr>
              <w:pStyle w:val="0"/>
            </w:pPr>
            <w:r>
              <w:rPr>
                <w:sz w:val="20"/>
              </w:rPr>
              <w:t xml:space="preserve">1</w:t>
            </w:r>
          </w:p>
        </w:tc>
        <w:tc>
          <w:tcPr>
            <w:tcW w:w="4252" w:type="dxa"/>
          </w:tcPr>
          <w:p>
            <w:pPr>
              <w:pStyle w:val="0"/>
            </w:pPr>
            <w:r>
              <w:rPr>
                <w:sz w:val="20"/>
              </w:rPr>
              <w:t xml:space="preserve">Актуализация генеральных планов и внесение изменений в Правила застройки города Кемерово и Правила застройки города Новокузнецка по планируемым к освоению земельным участкам</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Анисимов Д.В.</w:t>
            </w:r>
          </w:p>
          <w:p>
            <w:pPr>
              <w:pStyle w:val="0"/>
              <w:jc w:val="center"/>
            </w:pPr>
            <w:r>
              <w:rPr>
                <w:sz w:val="20"/>
              </w:rPr>
              <w:t xml:space="preserve">(по согласованию) Кузнецов С.Н.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Разработка проекта планировки, мастер-плана освоения территорий</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Анисимов Д.В.</w:t>
            </w:r>
          </w:p>
          <w:p>
            <w:pPr>
              <w:pStyle w:val="0"/>
              <w:jc w:val="center"/>
            </w:pPr>
            <w:r>
              <w:rPr>
                <w:sz w:val="20"/>
              </w:rPr>
              <w:t xml:space="preserve">(по согласованию) Кузнецов С.Н. (по согласованию)</w:t>
            </w:r>
          </w:p>
        </w:tc>
      </w:tr>
      <w:tr>
        <w:tc>
          <w:tcPr>
            <w:tcW w:w="1077" w:type="dxa"/>
          </w:tcPr>
          <w:p>
            <w:pPr>
              <w:pStyle w:val="0"/>
            </w:pPr>
            <w:r>
              <w:rPr>
                <w:sz w:val="20"/>
              </w:rPr>
              <w:t xml:space="preserve">3</w:t>
            </w:r>
          </w:p>
        </w:tc>
        <w:tc>
          <w:tcPr>
            <w:tcW w:w="4252" w:type="dxa"/>
          </w:tcPr>
          <w:p>
            <w:pPr>
              <w:pStyle w:val="0"/>
            </w:pPr>
            <w:r>
              <w:rPr>
                <w:sz w:val="20"/>
              </w:rPr>
              <w:t xml:space="preserve">Разработка проектно-сметной документации на строительство объектов инженерной инфраструктуры</w:t>
            </w:r>
          </w:p>
        </w:tc>
        <w:tc>
          <w:tcPr>
            <w:tcW w:w="964" w:type="dxa"/>
          </w:tcPr>
          <w:p>
            <w:pPr>
              <w:pStyle w:val="0"/>
              <w:jc w:val="center"/>
            </w:pPr>
            <w:r>
              <w:rPr>
                <w:sz w:val="20"/>
              </w:rPr>
              <w:t xml:space="preserve">2024 - 2025 годы</w:t>
            </w:r>
          </w:p>
        </w:tc>
        <w:tc>
          <w:tcPr>
            <w:tcW w:w="2665" w:type="dxa"/>
          </w:tcPr>
          <w:p>
            <w:pPr>
              <w:pStyle w:val="0"/>
              <w:jc w:val="center"/>
            </w:pPr>
            <w:r>
              <w:rPr>
                <w:sz w:val="20"/>
              </w:rPr>
              <w:t xml:space="preserve">Анисимов Д.В.</w:t>
            </w:r>
          </w:p>
          <w:p>
            <w:pPr>
              <w:pStyle w:val="0"/>
              <w:jc w:val="center"/>
            </w:pPr>
            <w:r>
              <w:rPr>
                <w:sz w:val="20"/>
              </w:rPr>
              <w:t xml:space="preserve">(по согласованию)</w:t>
            </w:r>
          </w:p>
          <w:p>
            <w:pPr>
              <w:pStyle w:val="0"/>
              <w:jc w:val="center"/>
            </w:pPr>
            <w:r>
              <w:rPr>
                <w:sz w:val="20"/>
              </w:rPr>
              <w:t xml:space="preserve">Кузнецов С.Н. (по согласованию)</w:t>
            </w:r>
          </w:p>
        </w:tc>
      </w:tr>
      <w:tr>
        <w:tc>
          <w:tcPr>
            <w:tcW w:w="1077" w:type="dxa"/>
          </w:tcPr>
          <w:p>
            <w:pPr>
              <w:pStyle w:val="0"/>
            </w:pPr>
            <w:r>
              <w:rPr>
                <w:sz w:val="20"/>
              </w:rPr>
              <w:t xml:space="preserve">4</w:t>
            </w:r>
          </w:p>
        </w:tc>
        <w:tc>
          <w:tcPr>
            <w:tcW w:w="4252" w:type="dxa"/>
          </w:tcPr>
          <w:p>
            <w:pPr>
              <w:pStyle w:val="0"/>
            </w:pPr>
            <w:r>
              <w:rPr>
                <w:sz w:val="20"/>
              </w:rPr>
              <w:t xml:space="preserve">Строительство сетей инженерно-технического обеспечения</w:t>
            </w:r>
          </w:p>
        </w:tc>
        <w:tc>
          <w:tcPr>
            <w:tcW w:w="964" w:type="dxa"/>
          </w:tcPr>
          <w:p>
            <w:pPr>
              <w:pStyle w:val="0"/>
              <w:jc w:val="center"/>
            </w:pPr>
            <w:r>
              <w:rPr>
                <w:sz w:val="20"/>
              </w:rPr>
              <w:t xml:space="preserve">2024 - 2025 годы</w:t>
            </w:r>
          </w:p>
        </w:tc>
        <w:tc>
          <w:tcPr>
            <w:tcW w:w="2665" w:type="dxa"/>
          </w:tcPr>
          <w:p>
            <w:pPr>
              <w:pStyle w:val="0"/>
              <w:jc w:val="center"/>
            </w:pPr>
            <w:r>
              <w:rPr>
                <w:sz w:val="20"/>
              </w:rPr>
              <w:t xml:space="preserve">Анисимов Д.В.</w:t>
            </w:r>
          </w:p>
          <w:p>
            <w:pPr>
              <w:pStyle w:val="0"/>
              <w:jc w:val="center"/>
            </w:pPr>
            <w:r>
              <w:rPr>
                <w:sz w:val="20"/>
              </w:rPr>
              <w:t xml:space="preserve">(по согласованию)</w:t>
            </w:r>
          </w:p>
          <w:p>
            <w:pPr>
              <w:pStyle w:val="0"/>
              <w:jc w:val="center"/>
            </w:pPr>
            <w:r>
              <w:rPr>
                <w:sz w:val="20"/>
              </w:rPr>
              <w:t xml:space="preserve">Кузнецов С.Н. (по согласованию)</w:t>
            </w:r>
          </w:p>
        </w:tc>
      </w:tr>
      <w:tr>
        <w:tc>
          <w:tcPr>
            <w:tcW w:w="1077" w:type="dxa"/>
          </w:tcPr>
          <w:p>
            <w:pPr>
              <w:pStyle w:val="0"/>
            </w:pPr>
            <w:r>
              <w:rPr>
                <w:sz w:val="20"/>
              </w:rPr>
              <w:t xml:space="preserve">5</w:t>
            </w:r>
          </w:p>
        </w:tc>
        <w:tc>
          <w:tcPr>
            <w:tcW w:w="4252" w:type="dxa"/>
          </w:tcPr>
          <w:p>
            <w:pPr>
              <w:pStyle w:val="0"/>
            </w:pPr>
            <w:r>
              <w:rPr>
                <w:sz w:val="20"/>
              </w:rPr>
              <w:t xml:space="preserve">Строительство жилых и социальных объектов</w:t>
            </w:r>
          </w:p>
        </w:tc>
        <w:tc>
          <w:tcPr>
            <w:tcW w:w="964" w:type="dxa"/>
          </w:tcPr>
          <w:p>
            <w:pPr>
              <w:pStyle w:val="0"/>
              <w:jc w:val="center"/>
            </w:pPr>
            <w:r>
              <w:rPr>
                <w:sz w:val="20"/>
              </w:rPr>
              <w:t xml:space="preserve">2025 год</w:t>
            </w:r>
          </w:p>
        </w:tc>
        <w:tc>
          <w:tcPr>
            <w:tcW w:w="2665" w:type="dxa"/>
          </w:tcPr>
          <w:p>
            <w:pPr>
              <w:pStyle w:val="0"/>
              <w:jc w:val="center"/>
            </w:pPr>
            <w:r>
              <w:rPr>
                <w:sz w:val="20"/>
              </w:rPr>
              <w:t xml:space="preserve">Анисимов Д.В.</w:t>
            </w:r>
          </w:p>
          <w:p>
            <w:pPr>
              <w:pStyle w:val="0"/>
              <w:jc w:val="center"/>
            </w:pPr>
            <w:r>
              <w:rPr>
                <w:sz w:val="20"/>
              </w:rPr>
              <w:t xml:space="preserve">(по согласованию)</w:t>
            </w:r>
          </w:p>
          <w:p>
            <w:pPr>
              <w:pStyle w:val="0"/>
              <w:jc w:val="center"/>
            </w:pPr>
            <w:r>
              <w:rPr>
                <w:sz w:val="20"/>
              </w:rPr>
              <w:t xml:space="preserve">Кузнецов С.Н. (по согласованию)</w:t>
            </w:r>
          </w:p>
        </w:tc>
      </w:tr>
      <w:tr>
        <w:tc>
          <w:tcPr>
            <w:gridSpan w:val="4"/>
            <w:tcW w:w="8958" w:type="dxa"/>
          </w:tcPr>
          <w:p>
            <w:pPr>
              <w:pStyle w:val="0"/>
              <w:jc w:val="center"/>
            </w:pPr>
            <w:r>
              <w:rPr>
                <w:sz w:val="20"/>
              </w:rPr>
              <w:t xml:space="preserve">Подприоритет N 2 "Интенсивное инновационное развитие промышленного потенциала Кузбасса"</w:t>
            </w:r>
          </w:p>
        </w:tc>
      </w:tr>
      <w:tr>
        <w:tc>
          <w:tcPr>
            <w:tcW w:w="1077" w:type="dxa"/>
          </w:tcPr>
          <w:p>
            <w:pPr>
              <w:pStyle w:val="0"/>
            </w:pPr>
            <w:r>
              <w:rPr>
                <w:sz w:val="20"/>
              </w:rPr>
              <w:t xml:space="preserve">Цель 1</w:t>
            </w:r>
          </w:p>
        </w:tc>
        <w:tc>
          <w:tcPr>
            <w:gridSpan w:val="3"/>
            <w:tcW w:w="7881" w:type="dxa"/>
          </w:tcPr>
          <w:p>
            <w:pPr>
              <w:pStyle w:val="0"/>
            </w:pPr>
            <w:r>
              <w:rPr>
                <w:sz w:val="20"/>
              </w:rPr>
              <w:t xml:space="preserve">Разработка программы конверсии угольных районов для гарантированного гармоничного проживания на основе диверсификации экономики</w:t>
            </w:r>
          </w:p>
        </w:tc>
      </w:tr>
      <w:tr>
        <w:tc>
          <w:tcPr>
            <w:tcW w:w="1077" w:type="dxa"/>
          </w:tcPr>
          <w:p>
            <w:pPr>
              <w:pStyle w:val="0"/>
            </w:pPr>
            <w:r>
              <w:rPr>
                <w:sz w:val="20"/>
              </w:rPr>
              <w:t xml:space="preserve">Задача 1</w:t>
            </w:r>
          </w:p>
        </w:tc>
        <w:tc>
          <w:tcPr>
            <w:gridSpan w:val="3"/>
            <w:tcW w:w="7881" w:type="dxa"/>
          </w:tcPr>
          <w:p>
            <w:pPr>
              <w:pStyle w:val="0"/>
            </w:pPr>
            <w:r>
              <w:rPr>
                <w:sz w:val="20"/>
              </w:rPr>
              <w:t xml:space="preserve">Стимулировать экономические связи нового типа между основными производственными фирмами и компаниями сферы услуг</w:t>
            </w:r>
          </w:p>
        </w:tc>
      </w:tr>
      <w:tr>
        <w:tc>
          <w:tcPr>
            <w:tcW w:w="1077" w:type="dxa"/>
          </w:tcPr>
          <w:p>
            <w:pPr>
              <w:pStyle w:val="0"/>
            </w:pPr>
            <w:r>
              <w:rPr>
                <w:sz w:val="20"/>
              </w:rPr>
              <w:t xml:space="preserve">1</w:t>
            </w:r>
          </w:p>
        </w:tc>
        <w:tc>
          <w:tcPr>
            <w:tcW w:w="4252" w:type="dxa"/>
          </w:tcPr>
          <w:p>
            <w:pPr>
              <w:pStyle w:val="0"/>
            </w:pPr>
            <w:r>
              <w:rPr>
                <w:sz w:val="20"/>
              </w:rPr>
              <w:t xml:space="preserve">Разработка программы стимулирования малого, среднего бизнеса и самозанятых для создания предприятий перерабатывающей промышленности</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Пытченко К.В.</w:t>
            </w:r>
          </w:p>
          <w:p>
            <w:pPr>
              <w:pStyle w:val="0"/>
              <w:jc w:val="center"/>
            </w:pPr>
            <w:r>
              <w:rPr>
                <w:sz w:val="20"/>
              </w:rPr>
              <w:t xml:space="preserve">исполнительные органы Кемеровской области - Кузбасса отраслевой компетенции АНО "Научно-образовательный центр "Кузбасс" (по согласованию)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Создание в моногородах технополисов на основе коммуникации Правительства Кузбасса, региональных и муниципальных органов власти, а также частного капитала, университетов, академических и исследовательских институтов</w:t>
            </w:r>
          </w:p>
        </w:tc>
      </w:tr>
      <w:tr>
        <w:tc>
          <w:tcPr>
            <w:tcW w:w="1077" w:type="dxa"/>
          </w:tcPr>
          <w:p>
            <w:pPr>
              <w:pStyle w:val="0"/>
            </w:pPr>
            <w:r>
              <w:rPr>
                <w:sz w:val="20"/>
              </w:rPr>
              <w:t xml:space="preserve">1</w:t>
            </w:r>
          </w:p>
        </w:tc>
        <w:tc>
          <w:tcPr>
            <w:tcW w:w="4252" w:type="dxa"/>
          </w:tcPr>
          <w:p>
            <w:pPr>
              <w:pStyle w:val="0"/>
            </w:pPr>
            <w:r>
              <w:rPr>
                <w:sz w:val="20"/>
              </w:rPr>
              <w:t xml:space="preserve">Проведение регулярного регионального конкурса для малого, среднего бизнеса и проектных групп для определения лучших проектов создания технополисов в моногородах (один раз в два года)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Пытченко К.В.</w:t>
            </w:r>
          </w:p>
          <w:p>
            <w:pPr>
              <w:pStyle w:val="0"/>
              <w:jc w:val="center"/>
            </w:pPr>
            <w:r>
              <w:rPr>
                <w:sz w:val="20"/>
              </w:rPr>
              <w:t xml:space="preserve">исполнительные органы Кемеровской области - Кузбасса отраслевой компетенции АНО "Научно-образовательный центр "Кузбасс" (по согласованию)</w:t>
            </w:r>
          </w:p>
          <w:p>
            <w:pPr>
              <w:pStyle w:val="0"/>
              <w:jc w:val="center"/>
            </w:pPr>
            <w:r>
              <w:rPr>
                <w:sz w:val="20"/>
              </w:rPr>
              <w:t xml:space="preserve">ФГБОУВО "Кузбасский государственный технический университет имени Т.Ф.Горбачева" (по согласованию)</w:t>
            </w:r>
          </w:p>
          <w:p>
            <w:pPr>
              <w:pStyle w:val="0"/>
              <w:jc w:val="center"/>
            </w:pPr>
            <w:r>
              <w:rPr>
                <w:sz w:val="20"/>
              </w:rPr>
              <w:t xml:space="preserve">органы местного самоуправления (по согласованию)</w:t>
            </w:r>
          </w:p>
        </w:tc>
      </w:tr>
      <w:tr>
        <w:tc>
          <w:tcPr>
            <w:gridSpan w:val="4"/>
            <w:tcW w:w="8958" w:type="dxa"/>
          </w:tcPr>
          <w:p>
            <w:pPr>
              <w:pStyle w:val="0"/>
              <w:jc w:val="center"/>
            </w:pPr>
            <w:r>
              <w:rPr>
                <w:sz w:val="20"/>
              </w:rPr>
              <w:t xml:space="preserve">Подприоритет N 3 "Малые города - экополисы будущего"</w:t>
            </w:r>
          </w:p>
        </w:tc>
      </w:tr>
      <w:tr>
        <w:tc>
          <w:tcPr>
            <w:tcW w:w="1077" w:type="dxa"/>
          </w:tcPr>
          <w:p>
            <w:pPr>
              <w:pStyle w:val="0"/>
            </w:pPr>
            <w:r>
              <w:rPr>
                <w:sz w:val="20"/>
              </w:rPr>
              <w:t xml:space="preserve">Цель 1</w:t>
            </w:r>
          </w:p>
        </w:tc>
        <w:tc>
          <w:tcPr>
            <w:gridSpan w:val="3"/>
            <w:tcW w:w="7881" w:type="dxa"/>
          </w:tcPr>
          <w:p>
            <w:pPr>
              <w:pStyle w:val="0"/>
            </w:pPr>
            <w:r>
              <w:rPr>
                <w:sz w:val="20"/>
              </w:rPr>
              <w:t xml:space="preserve">Внедрение экологического подхода к управлению процессом урбанизации</w:t>
            </w:r>
          </w:p>
        </w:tc>
      </w:tr>
      <w:tr>
        <w:tc>
          <w:tcPr>
            <w:tcW w:w="1077" w:type="dxa"/>
          </w:tcPr>
          <w:p>
            <w:pPr>
              <w:pStyle w:val="0"/>
            </w:pPr>
            <w:r>
              <w:rPr>
                <w:sz w:val="20"/>
              </w:rPr>
              <w:t xml:space="preserve">Задача 1</w:t>
            </w:r>
          </w:p>
        </w:tc>
        <w:tc>
          <w:tcPr>
            <w:gridSpan w:val="3"/>
            <w:tcW w:w="7881" w:type="dxa"/>
          </w:tcPr>
          <w:p>
            <w:pPr>
              <w:pStyle w:val="0"/>
            </w:pPr>
            <w:r>
              <w:rPr>
                <w:sz w:val="20"/>
              </w:rPr>
              <w:t xml:space="preserve">Использование принципа "субурбанизма" (работать в центре - жить в пригородах) для сохранения небольших поселений и обеспечения связи между людьми и природой</w:t>
            </w:r>
          </w:p>
        </w:tc>
      </w:tr>
      <w:tr>
        <w:tc>
          <w:tcPr>
            <w:tcW w:w="1077" w:type="dxa"/>
          </w:tcPr>
          <w:p>
            <w:pPr>
              <w:pStyle w:val="0"/>
            </w:pPr>
            <w:r>
              <w:rPr>
                <w:sz w:val="20"/>
              </w:rPr>
              <w:t xml:space="preserve">1</w:t>
            </w:r>
          </w:p>
        </w:tc>
        <w:tc>
          <w:tcPr>
            <w:tcW w:w="4252" w:type="dxa"/>
          </w:tcPr>
          <w:p>
            <w:pPr>
              <w:pStyle w:val="0"/>
            </w:pPr>
            <w:r>
              <w:rPr>
                <w:sz w:val="20"/>
              </w:rPr>
              <w:t xml:space="preserve">Создание благоприятной городской среды - создание и реконструкция парков, освещение центральных улиц, организация пешеходных зон вдоль набережных</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Развитие сферы услуг в городах - парки отдыха для досуга детей и взрослых, кафе и сфера услуг</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Киселев Д.С.</w:t>
            </w:r>
          </w:p>
          <w:p>
            <w:pPr>
              <w:pStyle w:val="0"/>
              <w:jc w:val="center"/>
            </w:pPr>
            <w:r>
              <w:rPr>
                <w:sz w:val="20"/>
              </w:rPr>
              <w:t xml:space="preserve">Старосвет Л.В.</w:t>
            </w:r>
          </w:p>
          <w:p>
            <w:pPr>
              <w:pStyle w:val="0"/>
              <w:jc w:val="center"/>
            </w:pPr>
            <w:r>
              <w:rPr>
                <w:sz w:val="20"/>
              </w:rPr>
              <w:t xml:space="preserve">Пытченко К.В.</w:t>
            </w:r>
          </w:p>
          <w:p>
            <w:pPr>
              <w:pStyle w:val="0"/>
              <w:jc w:val="center"/>
            </w:pPr>
            <w:r>
              <w:rPr>
                <w:sz w:val="20"/>
              </w:rPr>
              <w:t xml:space="preserve">органы местного самоуправления (по согласованию)</w:t>
            </w:r>
          </w:p>
          <w:p>
            <w:pPr>
              <w:pStyle w:val="0"/>
              <w:jc w:val="center"/>
            </w:pPr>
            <w:r>
              <w:rPr>
                <w:sz w:val="20"/>
              </w:rPr>
              <w:t xml:space="preserve">БУ "Центр развития ЖК и ДК Кузбасса" (по согласованию)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Разработать комплекс эколого-экономических показателей для регулярного мониторинга и поддержания оптимального состояния окружающей городской среды с наименьшими затратами</w:t>
            </w:r>
          </w:p>
        </w:tc>
      </w:tr>
      <w:tr>
        <w:tc>
          <w:tcPr>
            <w:tcW w:w="1077" w:type="dxa"/>
          </w:tcPr>
          <w:p>
            <w:pPr>
              <w:pStyle w:val="0"/>
            </w:pPr>
            <w:r>
              <w:rPr>
                <w:sz w:val="20"/>
              </w:rPr>
              <w:t xml:space="preserve">1</w:t>
            </w:r>
          </w:p>
        </w:tc>
        <w:tc>
          <w:tcPr>
            <w:tcW w:w="4252" w:type="dxa"/>
          </w:tcPr>
          <w:p>
            <w:pPr>
              <w:pStyle w:val="0"/>
            </w:pPr>
            <w:r>
              <w:rPr>
                <w:sz w:val="20"/>
              </w:rPr>
              <w:t xml:space="preserve">Формирование мероприятий по достижению эколого-экономических показателей, установленных для пилотного проекта г. Салаира</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Ивлев О.В.</w:t>
            </w:r>
          </w:p>
        </w:tc>
      </w:tr>
      <w:tr>
        <w:tc>
          <w:tcPr>
            <w:tcW w:w="1077" w:type="dxa"/>
          </w:tcPr>
          <w:p>
            <w:pPr>
              <w:pStyle w:val="0"/>
            </w:pPr>
            <w:r>
              <w:rPr>
                <w:sz w:val="20"/>
              </w:rPr>
              <w:t xml:space="preserve">2</w:t>
            </w:r>
          </w:p>
        </w:tc>
        <w:tc>
          <w:tcPr>
            <w:tcW w:w="4252" w:type="dxa"/>
          </w:tcPr>
          <w:p>
            <w:pPr>
              <w:pStyle w:val="0"/>
            </w:pPr>
            <w:r>
              <w:rPr>
                <w:sz w:val="20"/>
              </w:rPr>
              <w:t xml:space="preserve">Реализация мероприятий по достижению эколого-экономических показателей, установленных для пилотного проекта г. Салаира</w:t>
            </w:r>
          </w:p>
        </w:tc>
        <w:tc>
          <w:tcPr>
            <w:tcW w:w="964" w:type="dxa"/>
          </w:tcPr>
          <w:p>
            <w:pPr>
              <w:pStyle w:val="0"/>
              <w:jc w:val="center"/>
            </w:pPr>
            <w:r>
              <w:rPr>
                <w:sz w:val="20"/>
              </w:rPr>
              <w:t xml:space="preserve">2024 - 2025 годы</w:t>
            </w:r>
          </w:p>
        </w:tc>
        <w:tc>
          <w:tcPr>
            <w:tcW w:w="2665" w:type="dxa"/>
          </w:tcPr>
          <w:p>
            <w:pPr>
              <w:pStyle w:val="0"/>
              <w:jc w:val="center"/>
            </w:pPr>
            <w:r>
              <w:rPr>
                <w:sz w:val="20"/>
              </w:rPr>
              <w:t xml:space="preserve">Ивлев О.В.</w:t>
            </w:r>
          </w:p>
        </w:tc>
      </w:tr>
      <w:tr>
        <w:tc>
          <w:tcPr>
            <w:tcW w:w="1077" w:type="dxa"/>
          </w:tcPr>
          <w:p>
            <w:pPr>
              <w:pStyle w:val="0"/>
            </w:pPr>
            <w:r>
              <w:rPr>
                <w:sz w:val="20"/>
              </w:rPr>
              <w:t xml:space="preserve">3</w:t>
            </w:r>
          </w:p>
        </w:tc>
        <w:tc>
          <w:tcPr>
            <w:tcW w:w="4252" w:type="dxa"/>
          </w:tcPr>
          <w:p>
            <w:pPr>
              <w:pStyle w:val="0"/>
            </w:pPr>
            <w:r>
              <w:rPr>
                <w:sz w:val="20"/>
              </w:rPr>
              <w:t xml:space="preserve">Внедрение в единую интеграционную платформу "Умный город/Умный регион" отображения мониторинга состояния окружающей городской среды</w:t>
            </w:r>
          </w:p>
        </w:tc>
        <w:tc>
          <w:tcPr>
            <w:tcW w:w="964" w:type="dxa"/>
          </w:tcPr>
          <w:p>
            <w:pPr>
              <w:pStyle w:val="0"/>
              <w:jc w:val="center"/>
            </w:pPr>
            <w:r>
              <w:rPr>
                <w:sz w:val="20"/>
              </w:rPr>
              <w:t xml:space="preserve">2025 год</w:t>
            </w:r>
          </w:p>
        </w:tc>
        <w:tc>
          <w:tcPr>
            <w:tcW w:w="2665" w:type="dxa"/>
          </w:tcPr>
          <w:p>
            <w:pPr>
              <w:pStyle w:val="0"/>
              <w:jc w:val="center"/>
            </w:pPr>
            <w:r>
              <w:rPr>
                <w:sz w:val="20"/>
              </w:rPr>
              <w:t xml:space="preserve">Садиков М.В.</w:t>
            </w:r>
          </w:p>
          <w:p>
            <w:pPr>
              <w:pStyle w:val="0"/>
              <w:jc w:val="center"/>
            </w:pPr>
            <w:r>
              <w:rPr>
                <w:sz w:val="20"/>
              </w:rPr>
              <w:t xml:space="preserve">Ивлев О.В.</w:t>
            </w:r>
          </w:p>
        </w:tc>
      </w:tr>
      <w:tr>
        <w:tc>
          <w:tcPr>
            <w:tcW w:w="1077" w:type="dxa"/>
          </w:tcPr>
          <w:p>
            <w:pPr>
              <w:pStyle w:val="0"/>
            </w:pPr>
            <w:r>
              <w:rPr>
                <w:sz w:val="20"/>
              </w:rPr>
              <w:t xml:space="preserve">4</w:t>
            </w:r>
          </w:p>
        </w:tc>
        <w:tc>
          <w:tcPr>
            <w:tcW w:w="4252" w:type="dxa"/>
          </w:tcPr>
          <w:p>
            <w:pPr>
              <w:pStyle w:val="0"/>
            </w:pPr>
            <w:r>
              <w:rPr>
                <w:sz w:val="20"/>
              </w:rPr>
              <w:t xml:space="preserve">Реализация мероприятий по достижению эколого-экономических показателей для всех муниципальных образований Кемеровской области - Кузбасса с учетом опыта пилотного проекта</w:t>
            </w:r>
          </w:p>
        </w:tc>
        <w:tc>
          <w:tcPr>
            <w:tcW w:w="964" w:type="dxa"/>
          </w:tcPr>
          <w:p>
            <w:pPr>
              <w:pStyle w:val="0"/>
              <w:jc w:val="center"/>
            </w:pPr>
            <w:r>
              <w:rPr>
                <w:sz w:val="20"/>
              </w:rPr>
              <w:t xml:space="preserve">2025 год</w:t>
            </w:r>
          </w:p>
        </w:tc>
        <w:tc>
          <w:tcPr>
            <w:tcW w:w="2665" w:type="dxa"/>
          </w:tcPr>
          <w:p>
            <w:pPr>
              <w:pStyle w:val="0"/>
              <w:jc w:val="center"/>
            </w:pPr>
            <w:r>
              <w:rPr>
                <w:sz w:val="20"/>
              </w:rPr>
              <w:t xml:space="preserve">Ивлев О.В.</w:t>
            </w:r>
          </w:p>
        </w:tc>
      </w:tr>
      <w:tr>
        <w:tc>
          <w:tcPr>
            <w:tcW w:w="1077" w:type="dxa"/>
          </w:tcPr>
          <w:p>
            <w:pPr>
              <w:pStyle w:val="0"/>
            </w:pPr>
            <w:r>
              <w:rPr>
                <w:sz w:val="20"/>
              </w:rPr>
              <w:t xml:space="preserve">Результаты</w:t>
            </w:r>
          </w:p>
        </w:tc>
        <w:tc>
          <w:tcPr>
            <w:gridSpan w:val="3"/>
            <w:tcW w:w="7881" w:type="dxa"/>
          </w:tcPr>
          <w:p>
            <w:pPr>
              <w:pStyle w:val="0"/>
            </w:pPr>
            <w:r>
              <w:rPr>
                <w:sz w:val="20"/>
              </w:rPr>
              <w:t xml:space="preserve">1. Концентрированное размещение коммуникаций и сетей жилищно-коммунального хозяйства в специальных "инфраструктурных" коридорах в городах и сельских территориях.</w:t>
            </w:r>
          </w:p>
          <w:p>
            <w:pPr>
              <w:pStyle w:val="0"/>
            </w:pPr>
            <w:r>
              <w:rPr>
                <w:sz w:val="20"/>
              </w:rPr>
              <w:t xml:space="preserve">2. Разработана программа замены изношенных сетей жилищно-коммунального хозяйства в городах и сельских территориях.</w:t>
            </w:r>
          </w:p>
          <w:p>
            <w:pPr>
              <w:pStyle w:val="0"/>
            </w:pPr>
            <w:r>
              <w:rPr>
                <w:sz w:val="20"/>
              </w:rPr>
              <w:t xml:space="preserve">3. Внедрены прогрессивные экологические стандарты городской и сельской среды</w:t>
            </w:r>
          </w:p>
        </w:tc>
      </w:tr>
      <w:tr>
        <w:tc>
          <w:tcPr>
            <w:gridSpan w:val="4"/>
            <w:tcW w:w="8958" w:type="dxa"/>
          </w:tcPr>
          <w:p>
            <w:pPr>
              <w:pStyle w:val="0"/>
              <w:outlineLvl w:val="3"/>
              <w:jc w:val="center"/>
            </w:pPr>
            <w:r>
              <w:rPr>
                <w:sz w:val="20"/>
              </w:rPr>
              <w:t xml:space="preserve">III этап (2026 - 2035 годы)</w:t>
            </w:r>
          </w:p>
        </w:tc>
      </w:tr>
      <w:tr>
        <w:tc>
          <w:tcPr>
            <w:gridSpan w:val="4"/>
            <w:tcW w:w="8958" w:type="dxa"/>
          </w:tcPr>
          <w:p>
            <w:pPr>
              <w:pStyle w:val="0"/>
              <w:jc w:val="center"/>
            </w:pPr>
            <w:r>
              <w:rPr>
                <w:sz w:val="20"/>
              </w:rPr>
              <w:t xml:space="preserve">Подприоритет N 1 "Повышение качества жизни населения для предотвращения оттока населения, в том числе из сельских территорий"</w:t>
            </w:r>
          </w:p>
        </w:tc>
      </w:tr>
      <w:tr>
        <w:tc>
          <w:tcPr>
            <w:tcW w:w="1077" w:type="dxa"/>
          </w:tcPr>
          <w:p>
            <w:pPr>
              <w:pStyle w:val="0"/>
            </w:pPr>
            <w:r>
              <w:rPr>
                <w:sz w:val="20"/>
              </w:rPr>
              <w:t xml:space="preserve">Цель 1</w:t>
            </w:r>
          </w:p>
        </w:tc>
        <w:tc>
          <w:tcPr>
            <w:gridSpan w:val="3"/>
            <w:tcW w:w="7881" w:type="dxa"/>
          </w:tcPr>
          <w:p>
            <w:pPr>
              <w:pStyle w:val="0"/>
            </w:pPr>
            <w:r>
              <w:rPr>
                <w:sz w:val="20"/>
              </w:rPr>
              <w:t xml:space="preserve">Создать интеграционную платформу "Умный город/Умный регион" - единую систему управления городской средой</w:t>
            </w:r>
          </w:p>
        </w:tc>
      </w:tr>
      <w:tr>
        <w:tc>
          <w:tcPr>
            <w:tcW w:w="1077" w:type="dxa"/>
          </w:tcPr>
          <w:p>
            <w:pPr>
              <w:pStyle w:val="0"/>
            </w:pPr>
            <w:r>
              <w:rPr>
                <w:sz w:val="20"/>
              </w:rPr>
              <w:t xml:space="preserve">Задача 1</w:t>
            </w:r>
          </w:p>
        </w:tc>
        <w:tc>
          <w:tcPr>
            <w:gridSpan w:val="3"/>
            <w:tcW w:w="7881" w:type="dxa"/>
          </w:tcPr>
          <w:p>
            <w:pPr>
              <w:pStyle w:val="0"/>
            </w:pPr>
            <w:r>
              <w:rPr>
                <w:sz w:val="20"/>
              </w:rPr>
              <w:t xml:space="preserve">Создание единой интеграционной платформы, позволяющей в дальнейшем наращивать число направлений и подсистем в регионе. Определение компонентов для каждой подсистемы с описанием набора индикаторов (и методическими указаниями сбора информации для них), позволяющих оперативно и точно измерять качество ее функционирования</w:t>
            </w:r>
          </w:p>
        </w:tc>
      </w:tr>
      <w:tr>
        <w:tc>
          <w:tcPr>
            <w:tcW w:w="1077" w:type="dxa"/>
          </w:tcPr>
          <w:p>
            <w:pPr>
              <w:pStyle w:val="0"/>
            </w:pPr>
            <w:r>
              <w:rPr>
                <w:sz w:val="20"/>
              </w:rPr>
              <w:t xml:space="preserve">1</w:t>
            </w:r>
          </w:p>
        </w:tc>
        <w:tc>
          <w:tcPr>
            <w:tcW w:w="4252" w:type="dxa"/>
          </w:tcPr>
          <w:p>
            <w:pPr>
              <w:pStyle w:val="0"/>
            </w:pPr>
            <w:r>
              <w:rPr>
                <w:sz w:val="20"/>
              </w:rPr>
              <w:t xml:space="preserve">Подключение к единой интеграционной платформе "Умный город/Умный регион" муниципальных образований Кузбасса</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Садиков М.В.</w:t>
            </w:r>
          </w:p>
        </w:tc>
      </w:tr>
      <w:tr>
        <w:tc>
          <w:tcPr>
            <w:tcW w:w="1077" w:type="dxa"/>
          </w:tcPr>
          <w:p>
            <w:pPr>
              <w:pStyle w:val="0"/>
            </w:pPr>
            <w:r>
              <w:rPr>
                <w:sz w:val="20"/>
              </w:rPr>
              <w:t xml:space="preserve">Цель 2</w:t>
            </w:r>
          </w:p>
        </w:tc>
        <w:tc>
          <w:tcPr>
            <w:gridSpan w:val="3"/>
            <w:tcW w:w="7881" w:type="dxa"/>
          </w:tcPr>
          <w:p>
            <w:pPr>
              <w:pStyle w:val="0"/>
            </w:pPr>
            <w:r>
              <w:rPr>
                <w:sz w:val="20"/>
              </w:rPr>
              <w:t xml:space="preserve">Развитие транспорта и транспортной инфраструктуры как основного драйвера развития экономики региона</w:t>
            </w:r>
          </w:p>
        </w:tc>
      </w:tr>
      <w:tr>
        <w:tc>
          <w:tcPr>
            <w:tcW w:w="1077" w:type="dxa"/>
          </w:tcPr>
          <w:p>
            <w:pPr>
              <w:pStyle w:val="0"/>
            </w:pPr>
            <w:r>
              <w:rPr>
                <w:sz w:val="20"/>
              </w:rPr>
              <w:t xml:space="preserve">Задача 1</w:t>
            </w:r>
          </w:p>
        </w:tc>
        <w:tc>
          <w:tcPr>
            <w:gridSpan w:val="3"/>
            <w:tcW w:w="7881" w:type="dxa"/>
          </w:tcPr>
          <w:p>
            <w:pPr>
              <w:pStyle w:val="0"/>
            </w:pPr>
            <w:r>
              <w:rPr>
                <w:sz w:val="20"/>
              </w:rPr>
              <w:t xml:space="preserve">Создание транспортной системы ("4Э") - экологичной, эргономичной, эффективной, электродвижимой, отвечающей интересам и ценностям жителей Кузбасса разных поколений и направленной на повышение качества жизни кузбассовцев</w:t>
            </w:r>
          </w:p>
        </w:tc>
      </w:tr>
      <w:tr>
        <w:tc>
          <w:tcPr>
            <w:tcW w:w="1077" w:type="dxa"/>
          </w:tcPr>
          <w:p>
            <w:pPr>
              <w:pStyle w:val="0"/>
            </w:pPr>
            <w:r>
              <w:rPr>
                <w:sz w:val="20"/>
              </w:rPr>
              <w:t xml:space="preserve">Цель 3</w:t>
            </w:r>
          </w:p>
        </w:tc>
        <w:tc>
          <w:tcPr>
            <w:gridSpan w:val="3"/>
            <w:tcW w:w="7881" w:type="dxa"/>
          </w:tcPr>
          <w:p>
            <w:pPr>
              <w:pStyle w:val="0"/>
            </w:pPr>
            <w:r>
              <w:rPr>
                <w:sz w:val="20"/>
              </w:rPr>
              <w:t xml:space="preserve">Создание инфраструктурных коридоров для концентрированного размещения коммуникаций</w:t>
            </w:r>
          </w:p>
        </w:tc>
      </w:tr>
      <w:tr>
        <w:tc>
          <w:tcPr>
            <w:tcW w:w="1077" w:type="dxa"/>
          </w:tcPr>
          <w:p>
            <w:pPr>
              <w:pStyle w:val="0"/>
            </w:pPr>
            <w:r>
              <w:rPr>
                <w:sz w:val="20"/>
              </w:rPr>
              <w:t xml:space="preserve">Задача 1</w:t>
            </w:r>
          </w:p>
        </w:tc>
        <w:tc>
          <w:tcPr>
            <w:gridSpan w:val="3"/>
            <w:tcW w:w="7881" w:type="dxa"/>
          </w:tcPr>
          <w:p>
            <w:pPr>
              <w:pStyle w:val="0"/>
            </w:pPr>
            <w:r>
              <w:rPr>
                <w:sz w:val="20"/>
              </w:rPr>
              <w:t xml:space="preserve">Снижение площади территории, занимаемой коммунальными сетями, на 80%</w:t>
            </w:r>
          </w:p>
        </w:tc>
      </w:tr>
      <w:tr>
        <w:tc>
          <w:tcPr>
            <w:tcW w:w="1077" w:type="dxa"/>
          </w:tcPr>
          <w:p>
            <w:pPr>
              <w:pStyle w:val="0"/>
            </w:pPr>
            <w:r>
              <w:rPr>
                <w:sz w:val="20"/>
              </w:rPr>
              <w:t xml:space="preserve">1</w:t>
            </w:r>
          </w:p>
        </w:tc>
        <w:tc>
          <w:tcPr>
            <w:tcW w:w="4252" w:type="dxa"/>
          </w:tcPr>
          <w:p>
            <w:pPr>
              <w:pStyle w:val="0"/>
            </w:pPr>
            <w:r>
              <w:rPr>
                <w:sz w:val="20"/>
              </w:rPr>
              <w:t xml:space="preserve">Продолжить работу по подготовке предложений по резервированию территорий муниципальными образованиями Кемеровской области - Кузбасса под технические "инфраструктурные" коридоры для концентрированного размещения инженерных коммуникаций и внесения изменений в схему территориального планирования Кемеровской области - Кузбасса</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Ярополова Т.А.</w:t>
            </w:r>
          </w:p>
          <w:p>
            <w:pPr>
              <w:pStyle w:val="0"/>
              <w:jc w:val="center"/>
            </w:pPr>
            <w:r>
              <w:rPr>
                <w:sz w:val="20"/>
              </w:rPr>
              <w:t xml:space="preserve">исполнительные органы Кемеровской области - Кузбасса отраслевой компетенции органы местного самоуправления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Продолжить работу по актуализации и корректировке схемы территориального планирования Кемеровской области - Кузбасса в части проектных решений, направленных на развитие инженерной инфраструктуры, с учетом предложений по резервированию территорий муниципальными образованиями Кемеровской области - Кузбасса для концентрированного размещения инженерных коммуникаций</w:t>
            </w:r>
          </w:p>
        </w:tc>
        <w:tc>
          <w:tcPr>
            <w:tcW w:w="964" w:type="dxa"/>
          </w:tcPr>
          <w:p>
            <w:pPr>
              <w:pStyle w:val="0"/>
              <w:jc w:val="center"/>
            </w:pPr>
            <w:r>
              <w:rPr>
                <w:sz w:val="20"/>
              </w:rPr>
              <w:t xml:space="preserve">2026 - 2035 годы (по мере необходимости)</w:t>
            </w:r>
          </w:p>
        </w:tc>
        <w:tc>
          <w:tcPr>
            <w:tcW w:w="2665" w:type="dxa"/>
          </w:tcPr>
          <w:p>
            <w:pPr>
              <w:pStyle w:val="0"/>
              <w:jc w:val="center"/>
            </w:pPr>
            <w:r>
              <w:rPr>
                <w:sz w:val="20"/>
              </w:rPr>
              <w:t xml:space="preserve">Ярополова Т.А.</w:t>
            </w:r>
          </w:p>
          <w:p>
            <w:pPr>
              <w:pStyle w:val="0"/>
              <w:jc w:val="center"/>
            </w:pPr>
            <w:r>
              <w:rPr>
                <w:sz w:val="20"/>
              </w:rPr>
              <w:t xml:space="preserve">исполнительные органы Кемеровской области - Кузбасса отраслевой компетенции органы местного самоуправления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Продолжить работу по актуализации и корректировке документов территориального планирования муниципальными образованиями Кемеровской области - Кузбасса (схем территориального планирования муниципальных округов и районов, генеральных планов поселений, городских округов) с учетом актуализированной схемы территориального планирования Кемеровской области - Кузбасса</w:t>
            </w:r>
          </w:p>
        </w:tc>
        <w:tc>
          <w:tcPr>
            <w:tcW w:w="964" w:type="dxa"/>
          </w:tcPr>
          <w:p>
            <w:pPr>
              <w:pStyle w:val="0"/>
              <w:jc w:val="center"/>
            </w:pPr>
            <w:r>
              <w:rPr>
                <w:sz w:val="20"/>
              </w:rPr>
              <w:t xml:space="preserve">2026 - 2035 годы (по мере необходимости)</w:t>
            </w:r>
          </w:p>
        </w:tc>
        <w:tc>
          <w:tcPr>
            <w:tcW w:w="2665" w:type="dxa"/>
          </w:tcPr>
          <w:p>
            <w:pPr>
              <w:pStyle w:val="0"/>
              <w:jc w:val="center"/>
            </w:pPr>
            <w:r>
              <w:rPr>
                <w:sz w:val="20"/>
              </w:rPr>
              <w:t xml:space="preserve">Ярополова Т.А.</w:t>
            </w:r>
          </w:p>
          <w:p>
            <w:pPr>
              <w:pStyle w:val="0"/>
              <w:jc w:val="center"/>
            </w:pPr>
            <w:r>
              <w:rPr>
                <w:sz w:val="20"/>
              </w:rPr>
              <w:t xml:space="preserve">исполнительные органы Кемеровской области - Кузбасса отраслевой компетенции органы местного самоуправления (по согласованию)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Проведение детального мониторинга размещения и износа сетей жилищно-коммунального хозяйства</w:t>
            </w:r>
          </w:p>
        </w:tc>
      </w:tr>
      <w:tr>
        <w:tc>
          <w:tcPr>
            <w:tcW w:w="1077" w:type="dxa"/>
          </w:tcPr>
          <w:p>
            <w:pPr>
              <w:pStyle w:val="0"/>
            </w:pPr>
            <w:r>
              <w:rPr>
                <w:sz w:val="20"/>
              </w:rPr>
              <w:t xml:space="preserve">1</w:t>
            </w:r>
          </w:p>
        </w:tc>
        <w:tc>
          <w:tcPr>
            <w:tcW w:w="4252" w:type="dxa"/>
          </w:tcPr>
          <w:p>
            <w:pPr>
              <w:pStyle w:val="0"/>
            </w:pPr>
            <w:r>
              <w:rPr>
                <w:sz w:val="20"/>
              </w:rPr>
              <w:t xml:space="preserve">Реализация программы "Мониторинг размещения и износа сетей жилищно-коммунального хозяйства"</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Актуализация программы "Мониторинг размещения и износа сетей жилищно-коммунального хозяйства"</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Ежегодное представление отчета о реализации программы "Мониторинг размещения и износа сетей жилищно-коммунального хозяйства" в Министерство жилищно-коммунального и дорожного комплекса Кузбасса</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Задача 3</w:t>
            </w:r>
          </w:p>
        </w:tc>
        <w:tc>
          <w:tcPr>
            <w:gridSpan w:val="3"/>
            <w:tcW w:w="7881" w:type="dxa"/>
          </w:tcPr>
          <w:p>
            <w:pPr>
              <w:pStyle w:val="0"/>
            </w:pPr>
            <w:r>
              <w:rPr>
                <w:sz w:val="20"/>
              </w:rPr>
              <w:t xml:space="preserve">Разработка программы реновации изношенных сетей жилищно-коммунального хозяйства с учетом расположения их в специальных "инфраструктурных" коридорах</w:t>
            </w:r>
          </w:p>
        </w:tc>
      </w:tr>
      <w:tr>
        <w:tc>
          <w:tcPr>
            <w:tcW w:w="1077" w:type="dxa"/>
          </w:tcPr>
          <w:p>
            <w:pPr>
              <w:pStyle w:val="0"/>
            </w:pPr>
            <w:r>
              <w:rPr>
                <w:sz w:val="20"/>
              </w:rPr>
              <w:t xml:space="preserve">1</w:t>
            </w:r>
          </w:p>
        </w:tc>
        <w:tc>
          <w:tcPr>
            <w:tcW w:w="4252" w:type="dxa"/>
          </w:tcPr>
          <w:p>
            <w:pPr>
              <w:pStyle w:val="0"/>
            </w:pPr>
            <w:r>
              <w:rPr>
                <w:sz w:val="20"/>
              </w:rPr>
              <w:t xml:space="preserve">Продолжить работу по актуализации (корректировке) существующих программ комплексного развития систем коммунальной инфраструктуры, а также иных существующих муниципальных программ с учетом реализации мероприятий, указанных в задачах 1 и 2 цели 4 настоящего приоритета</w:t>
            </w:r>
          </w:p>
        </w:tc>
        <w:tc>
          <w:tcPr>
            <w:tcW w:w="964" w:type="dxa"/>
          </w:tcPr>
          <w:p>
            <w:pPr>
              <w:pStyle w:val="0"/>
              <w:jc w:val="center"/>
            </w:pPr>
            <w:r>
              <w:rPr>
                <w:sz w:val="20"/>
              </w:rPr>
              <w:t xml:space="preserve">2026 - 2035 годы (при необходимости)</w:t>
            </w:r>
          </w:p>
        </w:tc>
        <w:tc>
          <w:tcPr>
            <w:tcW w:w="2665" w:type="dxa"/>
          </w:tcPr>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Осуществление мониторинга разработки и утверждения программ комплексного развития систем коммунальной инфраструктуры, разработанных муниципальными образованиями Кемеровской области - Кузбасса</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Киселев Д.С.</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Цель 5</w:t>
            </w:r>
          </w:p>
        </w:tc>
        <w:tc>
          <w:tcPr>
            <w:gridSpan w:val="3"/>
            <w:tcW w:w="7881" w:type="dxa"/>
          </w:tcPr>
          <w:p>
            <w:pPr>
              <w:pStyle w:val="0"/>
            </w:pPr>
            <w:r>
              <w:rPr>
                <w:sz w:val="20"/>
              </w:rPr>
              <w:t xml:space="preserve">Увеличение объема жилищного строительства и улучшение жилищных условий семей</w:t>
            </w:r>
          </w:p>
        </w:tc>
      </w:tr>
      <w:tr>
        <w:tc>
          <w:tcPr>
            <w:tcW w:w="1077" w:type="dxa"/>
          </w:tcPr>
          <w:p>
            <w:pPr>
              <w:pStyle w:val="0"/>
            </w:pPr>
            <w:r>
              <w:rPr>
                <w:sz w:val="20"/>
              </w:rPr>
              <w:t xml:space="preserve">Задача 1</w:t>
            </w:r>
          </w:p>
        </w:tc>
        <w:tc>
          <w:tcPr>
            <w:gridSpan w:val="3"/>
            <w:tcW w:w="7881" w:type="dxa"/>
          </w:tcPr>
          <w:p>
            <w:pPr>
              <w:pStyle w:val="0"/>
            </w:pPr>
            <w:r>
              <w:rPr>
                <w:sz w:val="20"/>
              </w:rPr>
              <w:t xml:space="preserve">Увеличение объемов жилищного строительства</w:t>
            </w:r>
          </w:p>
        </w:tc>
      </w:tr>
      <w:tr>
        <w:tc>
          <w:tcPr>
            <w:tcW w:w="1077" w:type="dxa"/>
          </w:tcPr>
          <w:p>
            <w:pPr>
              <w:pStyle w:val="0"/>
            </w:pPr>
            <w:r>
              <w:rPr>
                <w:sz w:val="20"/>
              </w:rPr>
              <w:t xml:space="preserve">1</w:t>
            </w:r>
          </w:p>
        </w:tc>
        <w:tc>
          <w:tcPr>
            <w:tcW w:w="4252" w:type="dxa"/>
          </w:tcPr>
          <w:p>
            <w:pPr>
              <w:pStyle w:val="0"/>
            </w:pPr>
            <w:r>
              <w:rPr>
                <w:sz w:val="20"/>
              </w:rPr>
              <w:t xml:space="preserve">Реализация программы жилищного строительства в Кемеровской области - Кузбассе до 2035 года</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Печеркина И.А.</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Актуализация программы жилищного строительства в Кемеровской области - Кузбасса до 2035 года с учетом предложений, полученных в результате реализации задачи 1 цели 4 настоящего приоритета</w:t>
            </w:r>
          </w:p>
        </w:tc>
        <w:tc>
          <w:tcPr>
            <w:tcW w:w="964" w:type="dxa"/>
          </w:tcPr>
          <w:p>
            <w:pPr>
              <w:pStyle w:val="0"/>
              <w:jc w:val="center"/>
            </w:pPr>
            <w:r>
              <w:rPr>
                <w:sz w:val="20"/>
              </w:rPr>
              <w:t xml:space="preserve">2026 - 2035 годы (по мере необходимости)</w:t>
            </w:r>
          </w:p>
        </w:tc>
        <w:tc>
          <w:tcPr>
            <w:tcW w:w="2665" w:type="dxa"/>
          </w:tcPr>
          <w:p>
            <w:pPr>
              <w:pStyle w:val="0"/>
              <w:jc w:val="center"/>
            </w:pPr>
            <w:r>
              <w:rPr>
                <w:sz w:val="20"/>
              </w:rPr>
              <w:t xml:space="preserve">Печеркина И.А.</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Комплексное развитие территорий в городе Кемерово (микрорайоны: 12А/1 Заводский район, 12А/2 Заводский район, 12/1 Центральный район, 12/2 Центральный район, 11/1 Центральный район, 11/2 Центральный район, 6/1 Центральный район, 6/2 Центральный район, 58В Ленинский район, 58Б Заводский район - первая очередь; 56 Заводский район, 56А Заводский район, 56Б Заводский район, 57 Заводский район, 57А Заводский район, 58 Заводский район, 58А Заводский район - вторая очередь); в городе Новокузнецке (микрорайоны Водная, Абагур, Завокзальный, Прибрежный, Абашево, Макеевская)</w:t>
            </w:r>
          </w:p>
        </w:tc>
      </w:tr>
      <w:tr>
        <w:tc>
          <w:tcPr>
            <w:tcW w:w="1077" w:type="dxa"/>
          </w:tcPr>
          <w:p>
            <w:pPr>
              <w:pStyle w:val="0"/>
            </w:pPr>
            <w:r>
              <w:rPr>
                <w:sz w:val="20"/>
              </w:rPr>
              <w:t xml:space="preserve">1</w:t>
            </w:r>
          </w:p>
        </w:tc>
        <w:tc>
          <w:tcPr>
            <w:tcW w:w="4252" w:type="dxa"/>
          </w:tcPr>
          <w:p>
            <w:pPr>
              <w:pStyle w:val="0"/>
            </w:pPr>
            <w:r>
              <w:rPr>
                <w:sz w:val="20"/>
              </w:rPr>
              <w:t xml:space="preserve">Строительство сетей инженерно-технического обеспечения</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Анисимов Д.В.</w:t>
            </w:r>
          </w:p>
          <w:p>
            <w:pPr>
              <w:pStyle w:val="0"/>
              <w:jc w:val="center"/>
            </w:pPr>
            <w:r>
              <w:rPr>
                <w:sz w:val="20"/>
              </w:rPr>
              <w:t xml:space="preserve">(по согласованию) Кузнецов С.Н.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Строительство жилых и социальных объектов</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Анисимов Д.В.</w:t>
            </w:r>
          </w:p>
          <w:p>
            <w:pPr>
              <w:pStyle w:val="0"/>
              <w:jc w:val="center"/>
            </w:pPr>
            <w:r>
              <w:rPr>
                <w:sz w:val="20"/>
              </w:rPr>
              <w:t xml:space="preserve">(по согласованию) Кузнецов С.Н. (по согласованию)</w:t>
            </w:r>
          </w:p>
        </w:tc>
      </w:tr>
      <w:tr>
        <w:tc>
          <w:tcPr>
            <w:gridSpan w:val="4"/>
            <w:tcW w:w="8958" w:type="dxa"/>
          </w:tcPr>
          <w:p>
            <w:pPr>
              <w:pStyle w:val="0"/>
              <w:jc w:val="center"/>
            </w:pPr>
            <w:r>
              <w:rPr>
                <w:sz w:val="20"/>
              </w:rPr>
              <w:t xml:space="preserve">Подприоритет N 2 "Интенсивное инновационное развитие промышленного потенциала Кузбасса"</w:t>
            </w:r>
          </w:p>
        </w:tc>
      </w:tr>
      <w:tr>
        <w:tc>
          <w:tcPr>
            <w:tcW w:w="1077" w:type="dxa"/>
          </w:tcPr>
          <w:p>
            <w:pPr>
              <w:pStyle w:val="0"/>
            </w:pPr>
            <w:r>
              <w:rPr>
                <w:sz w:val="20"/>
              </w:rPr>
              <w:t xml:space="preserve">Цель 1</w:t>
            </w:r>
          </w:p>
        </w:tc>
        <w:tc>
          <w:tcPr>
            <w:gridSpan w:val="3"/>
            <w:tcW w:w="7881" w:type="dxa"/>
          </w:tcPr>
          <w:p>
            <w:pPr>
              <w:pStyle w:val="0"/>
            </w:pPr>
            <w:r>
              <w:rPr>
                <w:sz w:val="20"/>
              </w:rPr>
              <w:t xml:space="preserve">Разработка программы конверсии угольных районов для гарантированного гармоничного проживания на основе диверсификации экономики</w:t>
            </w:r>
          </w:p>
        </w:tc>
      </w:tr>
      <w:tr>
        <w:tc>
          <w:tcPr>
            <w:tcW w:w="1077" w:type="dxa"/>
          </w:tcPr>
          <w:p>
            <w:pPr>
              <w:pStyle w:val="0"/>
            </w:pPr>
            <w:r>
              <w:rPr>
                <w:sz w:val="20"/>
              </w:rPr>
              <w:t xml:space="preserve">Задача 1</w:t>
            </w:r>
          </w:p>
        </w:tc>
        <w:tc>
          <w:tcPr>
            <w:gridSpan w:val="3"/>
            <w:tcW w:w="7881" w:type="dxa"/>
          </w:tcPr>
          <w:p>
            <w:pPr>
              <w:pStyle w:val="0"/>
            </w:pPr>
            <w:r>
              <w:rPr>
                <w:sz w:val="20"/>
              </w:rPr>
              <w:t xml:space="preserve">Стимулировать экономические связи нового типа между основными производственными фирмами и компаниями сферы услуг</w:t>
            </w:r>
          </w:p>
        </w:tc>
      </w:tr>
      <w:tr>
        <w:tc>
          <w:tcPr>
            <w:tcW w:w="1077" w:type="dxa"/>
          </w:tcPr>
          <w:p>
            <w:pPr>
              <w:pStyle w:val="0"/>
            </w:pPr>
            <w:r>
              <w:rPr>
                <w:sz w:val="20"/>
              </w:rPr>
              <w:t xml:space="preserve">1</w:t>
            </w:r>
          </w:p>
        </w:tc>
        <w:tc>
          <w:tcPr>
            <w:tcW w:w="4252" w:type="dxa"/>
          </w:tcPr>
          <w:p>
            <w:pPr>
              <w:pStyle w:val="0"/>
            </w:pPr>
            <w:r>
              <w:rPr>
                <w:sz w:val="20"/>
              </w:rPr>
              <w:t xml:space="preserve">Разработка программы стимулирования малого, среднего бизнеса и самозанятых для создания предприятий перерабатывающей промышленности</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Пытченко К.В.</w:t>
            </w:r>
          </w:p>
          <w:p>
            <w:pPr>
              <w:pStyle w:val="0"/>
              <w:jc w:val="center"/>
            </w:pPr>
            <w:r>
              <w:rPr>
                <w:sz w:val="20"/>
              </w:rPr>
              <w:t xml:space="preserve">исполнительные органы Кемеровской области - Кузбасса отраслевой компетенции АНО "Научно-образовательный центр "Кузбасс" (по согласованию)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Создание в моногородах технополисов на основе коммуникации Правительства Кузбасса, региональных и муниципальных органов власти, а также частного капитала, университетов, академических и исследовательских институтов</w:t>
            </w:r>
          </w:p>
        </w:tc>
      </w:tr>
      <w:tr>
        <w:tc>
          <w:tcPr>
            <w:tcW w:w="1077" w:type="dxa"/>
          </w:tcPr>
          <w:p>
            <w:pPr>
              <w:pStyle w:val="0"/>
            </w:pPr>
            <w:r>
              <w:rPr>
                <w:sz w:val="20"/>
              </w:rPr>
              <w:t xml:space="preserve">1</w:t>
            </w:r>
          </w:p>
        </w:tc>
        <w:tc>
          <w:tcPr>
            <w:tcW w:w="4252" w:type="dxa"/>
          </w:tcPr>
          <w:p>
            <w:pPr>
              <w:pStyle w:val="0"/>
            </w:pPr>
            <w:r>
              <w:rPr>
                <w:sz w:val="20"/>
              </w:rPr>
              <w:t xml:space="preserve">Проведение регулярного регионального конкурса для малого, среднего бизнеса и проектных групп для определения лучших проектов создания технополисов в моногородах (один раз в два года)</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Пытченко К.В.</w:t>
            </w:r>
          </w:p>
          <w:p>
            <w:pPr>
              <w:pStyle w:val="0"/>
              <w:jc w:val="center"/>
            </w:pPr>
            <w:r>
              <w:rPr>
                <w:sz w:val="20"/>
              </w:rPr>
              <w:t xml:space="preserve">исполнительные органы Кемеровской области - Кузбасса отраслевой компетенции АНО "Научно-образовательный центр "Кузбасс" (по согласованию)</w:t>
            </w:r>
          </w:p>
          <w:p>
            <w:pPr>
              <w:pStyle w:val="0"/>
              <w:jc w:val="center"/>
            </w:pPr>
            <w:r>
              <w:rPr>
                <w:sz w:val="20"/>
              </w:rPr>
              <w:t xml:space="preserve">ФГБОУВО "Кузбасский государственный технический университет имени Т.Ф.Горбачева" (по согласованию)</w:t>
            </w:r>
          </w:p>
          <w:p>
            <w:pPr>
              <w:pStyle w:val="0"/>
              <w:jc w:val="center"/>
            </w:pPr>
            <w:r>
              <w:rPr>
                <w:sz w:val="20"/>
              </w:rPr>
              <w:t xml:space="preserve">органы местного самоуправления (по согласованию)</w:t>
            </w:r>
          </w:p>
        </w:tc>
      </w:tr>
      <w:tr>
        <w:tc>
          <w:tcPr>
            <w:gridSpan w:val="4"/>
            <w:tcW w:w="8958" w:type="dxa"/>
          </w:tcPr>
          <w:p>
            <w:pPr>
              <w:pStyle w:val="0"/>
              <w:jc w:val="center"/>
            </w:pPr>
            <w:r>
              <w:rPr>
                <w:sz w:val="20"/>
              </w:rPr>
              <w:t xml:space="preserve">Подприоритет N 3 "Малые города - экополисы будущего"</w:t>
            </w:r>
          </w:p>
        </w:tc>
      </w:tr>
      <w:tr>
        <w:tc>
          <w:tcPr>
            <w:tcW w:w="1077" w:type="dxa"/>
          </w:tcPr>
          <w:p>
            <w:pPr>
              <w:pStyle w:val="0"/>
            </w:pPr>
            <w:r>
              <w:rPr>
                <w:sz w:val="20"/>
              </w:rPr>
              <w:t xml:space="preserve">Цель 1</w:t>
            </w:r>
          </w:p>
        </w:tc>
        <w:tc>
          <w:tcPr>
            <w:gridSpan w:val="3"/>
            <w:tcW w:w="7881" w:type="dxa"/>
          </w:tcPr>
          <w:p>
            <w:pPr>
              <w:pStyle w:val="0"/>
            </w:pPr>
            <w:r>
              <w:rPr>
                <w:sz w:val="20"/>
              </w:rPr>
              <w:t xml:space="preserve">Внедрение экологического подхода к управлению процессом урбанизации</w:t>
            </w:r>
          </w:p>
        </w:tc>
      </w:tr>
      <w:tr>
        <w:tc>
          <w:tcPr>
            <w:tcW w:w="1077" w:type="dxa"/>
          </w:tcPr>
          <w:p>
            <w:pPr>
              <w:pStyle w:val="0"/>
            </w:pPr>
            <w:r>
              <w:rPr>
                <w:sz w:val="20"/>
              </w:rPr>
              <w:t xml:space="preserve">Задача 1</w:t>
            </w:r>
          </w:p>
        </w:tc>
        <w:tc>
          <w:tcPr>
            <w:gridSpan w:val="3"/>
            <w:tcW w:w="7881" w:type="dxa"/>
          </w:tcPr>
          <w:p>
            <w:pPr>
              <w:pStyle w:val="0"/>
            </w:pPr>
            <w:r>
              <w:rPr>
                <w:sz w:val="20"/>
              </w:rPr>
              <w:t xml:space="preserve">Использование принципа "субурбанизма" (работать в центре - жить в пригородах) для сохранения небольших поселений и обеспечения связи между людьми и природой</w:t>
            </w:r>
          </w:p>
        </w:tc>
      </w:tr>
      <w:tr>
        <w:tc>
          <w:tcPr>
            <w:tcW w:w="1077" w:type="dxa"/>
          </w:tcPr>
          <w:p>
            <w:pPr>
              <w:pStyle w:val="0"/>
            </w:pPr>
            <w:r>
              <w:rPr>
                <w:sz w:val="20"/>
              </w:rPr>
              <w:t xml:space="preserve">1</w:t>
            </w:r>
          </w:p>
        </w:tc>
        <w:tc>
          <w:tcPr>
            <w:tcW w:w="4252" w:type="dxa"/>
          </w:tcPr>
          <w:p>
            <w:pPr>
              <w:pStyle w:val="0"/>
            </w:pPr>
            <w:r>
              <w:rPr>
                <w:sz w:val="20"/>
              </w:rPr>
              <w:t xml:space="preserve">Создание благоприятной городской среды - создание и реконструкция парков, освещение центральных улиц, организация пешеходных зон вдоль набережных</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Развитие сферы услуг в городах - парки отдыха для досуга детей и взрослых, кафе и сфера услуг</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Киселев Д.С.</w:t>
            </w:r>
          </w:p>
          <w:p>
            <w:pPr>
              <w:pStyle w:val="0"/>
              <w:jc w:val="center"/>
            </w:pPr>
            <w:r>
              <w:rPr>
                <w:sz w:val="20"/>
              </w:rPr>
              <w:t xml:space="preserve">Старосвет Л.В.</w:t>
            </w:r>
          </w:p>
          <w:p>
            <w:pPr>
              <w:pStyle w:val="0"/>
              <w:jc w:val="center"/>
            </w:pPr>
            <w:r>
              <w:rPr>
                <w:sz w:val="20"/>
              </w:rPr>
              <w:t xml:space="preserve">Пытченко К.В.</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Разработать комплекс эколого-экономических показателей для регулярного мониторинга и поддержания оптимального состояния окружающей городской среды с наименьшими затратами</w:t>
            </w:r>
          </w:p>
        </w:tc>
      </w:tr>
      <w:tr>
        <w:tc>
          <w:tcPr>
            <w:tcW w:w="1077" w:type="dxa"/>
          </w:tcPr>
          <w:p>
            <w:pPr>
              <w:pStyle w:val="0"/>
            </w:pPr>
            <w:r>
              <w:rPr>
                <w:sz w:val="20"/>
              </w:rPr>
              <w:t xml:space="preserve">1</w:t>
            </w:r>
          </w:p>
        </w:tc>
        <w:tc>
          <w:tcPr>
            <w:tcW w:w="4252" w:type="dxa"/>
          </w:tcPr>
          <w:p>
            <w:pPr>
              <w:pStyle w:val="0"/>
            </w:pPr>
            <w:r>
              <w:rPr>
                <w:sz w:val="20"/>
              </w:rPr>
              <w:t xml:space="preserve">Реализация мероприятий по достижению эколого-экономических показателей, установленных для пилотного проекта г. Салаира</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Ивлев О.В.</w:t>
            </w:r>
          </w:p>
        </w:tc>
      </w:tr>
      <w:tr>
        <w:tc>
          <w:tcPr>
            <w:tcW w:w="1077" w:type="dxa"/>
          </w:tcPr>
          <w:p>
            <w:pPr>
              <w:pStyle w:val="0"/>
            </w:pPr>
            <w:r>
              <w:rPr>
                <w:sz w:val="20"/>
              </w:rPr>
              <w:t xml:space="preserve">2</w:t>
            </w:r>
          </w:p>
        </w:tc>
        <w:tc>
          <w:tcPr>
            <w:tcW w:w="4252" w:type="dxa"/>
          </w:tcPr>
          <w:p>
            <w:pPr>
              <w:pStyle w:val="0"/>
            </w:pPr>
            <w:r>
              <w:rPr>
                <w:sz w:val="20"/>
              </w:rPr>
              <w:t xml:space="preserve">Реализация мероприятий по достижению эколого-экономических показателей для всех муниципальных образований Кемеровской области - Кузбасса с учетом опыта пилотного проекта</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Ивлев О.В.</w:t>
            </w:r>
          </w:p>
        </w:tc>
      </w:tr>
      <w:tr>
        <w:tc>
          <w:tcPr>
            <w:tcW w:w="1077" w:type="dxa"/>
          </w:tcPr>
          <w:p>
            <w:pPr>
              <w:pStyle w:val="0"/>
            </w:pPr>
            <w:r>
              <w:rPr>
                <w:sz w:val="20"/>
              </w:rPr>
              <w:t xml:space="preserve">Результаты</w:t>
            </w:r>
          </w:p>
        </w:tc>
        <w:tc>
          <w:tcPr>
            <w:gridSpan w:val="3"/>
            <w:tcW w:w="7881" w:type="dxa"/>
          </w:tcPr>
          <w:p>
            <w:pPr>
              <w:pStyle w:val="0"/>
            </w:pPr>
            <w:r>
              <w:rPr>
                <w:sz w:val="20"/>
              </w:rPr>
              <w:t xml:space="preserve">1. На базе моногородов созданы технополисы и производственные кластеры.</w:t>
            </w:r>
          </w:p>
          <w:p>
            <w:pPr>
              <w:pStyle w:val="0"/>
            </w:pPr>
            <w:r>
              <w:rPr>
                <w:sz w:val="20"/>
              </w:rPr>
              <w:t xml:space="preserve">2. Реализуется программа переселения населения по принципу "субурбанизма" - работать в центре, жить в пригороде и сельских территориях</w:t>
            </w:r>
          </w:p>
        </w:tc>
      </w:tr>
    </w:tbl>
    <w:p>
      <w:pPr>
        <w:pStyle w:val="0"/>
        <w:jc w:val="both"/>
      </w:pPr>
      <w:r>
        <w:rPr>
          <w:sz w:val="20"/>
        </w:rPr>
      </w:r>
    </w:p>
    <w:p>
      <w:pPr>
        <w:pStyle w:val="0"/>
        <w:ind w:firstLine="540"/>
        <w:jc w:val="both"/>
      </w:pPr>
      <w:r>
        <w:rPr>
          <w:sz w:val="20"/>
        </w:rPr>
        <w:t xml:space="preserve">--------------------------------</w:t>
      </w:r>
    </w:p>
    <w:bookmarkStart w:id="15252" w:name="P15252"/>
    <w:bookmarkEnd w:id="15252"/>
    <w:p>
      <w:pPr>
        <w:pStyle w:val="0"/>
        <w:spacing w:before="200" w:line-rule="auto"/>
        <w:ind w:firstLine="540"/>
        <w:jc w:val="both"/>
      </w:pPr>
      <w:r>
        <w:rPr>
          <w:sz w:val="20"/>
        </w:rPr>
        <w:t xml:space="preserve">&lt;1&gt; Мероприятия задачи подробно рассмотрены в приоритете N 12</w:t>
      </w:r>
    </w:p>
    <w:bookmarkStart w:id="15253" w:name="P15253"/>
    <w:bookmarkEnd w:id="15253"/>
    <w:p>
      <w:pPr>
        <w:pStyle w:val="0"/>
        <w:spacing w:before="200" w:line-rule="auto"/>
        <w:ind w:firstLine="540"/>
        <w:jc w:val="both"/>
      </w:pPr>
      <w:r>
        <w:rPr>
          <w:sz w:val="20"/>
        </w:rPr>
        <w:t xml:space="preserve">&lt;2&gt; Технические "инфраструктурные" коридоры - зоны инженерной инфраструктуры, предназначенные для размещения объектов, сооружений и коммуникаций инженерной инфраструктуры, в том числе водоснабжения, канализации, тепло-, газо- и электроснабжения, связи, радиовещания и телевидения, а также для установления СЗЗ, охранных зон и зон санитарной охраны объектов, сооружений и коммуникаций</w:t>
      </w:r>
    </w:p>
    <w:p>
      <w:pPr>
        <w:pStyle w:val="0"/>
        <w:jc w:val="both"/>
      </w:pPr>
      <w:r>
        <w:rPr>
          <w:sz w:val="20"/>
        </w:rPr>
      </w:r>
    </w:p>
    <w:p>
      <w:pPr>
        <w:pStyle w:val="2"/>
        <w:outlineLvl w:val="2"/>
        <w:jc w:val="center"/>
      </w:pPr>
      <w:r>
        <w:rPr>
          <w:sz w:val="20"/>
        </w:rPr>
        <w:t xml:space="preserve">Приоритет N 12 "Стратегическое развитие внутрирегиональной</w:t>
      </w:r>
    </w:p>
    <w:p>
      <w:pPr>
        <w:pStyle w:val="2"/>
        <w:jc w:val="center"/>
      </w:pPr>
      <w:r>
        <w:rPr>
          <w:sz w:val="20"/>
        </w:rPr>
        <w:t xml:space="preserve">транспортной системы Кузбасса"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4252"/>
        <w:gridCol w:w="964"/>
        <w:gridCol w:w="2665"/>
      </w:tblGrid>
      <w:tr>
        <w:tc>
          <w:tcPr>
            <w:tcW w:w="1077" w:type="dxa"/>
            <w:vAlign w:val="center"/>
          </w:tcPr>
          <w:p>
            <w:pPr>
              <w:pStyle w:val="0"/>
              <w:jc w:val="center"/>
            </w:pPr>
            <w:r>
              <w:rPr>
                <w:sz w:val="20"/>
              </w:rPr>
              <w:t xml:space="preserve">N п/п</w:t>
            </w:r>
          </w:p>
        </w:tc>
        <w:tc>
          <w:tcPr>
            <w:tcW w:w="4252" w:type="dxa"/>
            <w:vAlign w:val="center"/>
          </w:tcPr>
          <w:p>
            <w:pPr>
              <w:pStyle w:val="0"/>
              <w:jc w:val="center"/>
            </w:pPr>
            <w:r>
              <w:rPr>
                <w:sz w:val="20"/>
              </w:rPr>
              <w:t xml:space="preserve">Цель/задача/мероприятия/результаты</w:t>
            </w:r>
          </w:p>
        </w:tc>
        <w:tc>
          <w:tcPr>
            <w:tcW w:w="964" w:type="dxa"/>
            <w:vAlign w:val="center"/>
          </w:tcPr>
          <w:p>
            <w:pPr>
              <w:pStyle w:val="0"/>
              <w:jc w:val="center"/>
            </w:pPr>
            <w:r>
              <w:rPr>
                <w:sz w:val="20"/>
              </w:rPr>
              <w:t xml:space="preserve">Срок выполнения</w:t>
            </w:r>
          </w:p>
        </w:tc>
        <w:tc>
          <w:tcPr>
            <w:tcW w:w="2665" w:type="dxa"/>
            <w:vAlign w:val="center"/>
          </w:tcPr>
          <w:p>
            <w:pPr>
              <w:pStyle w:val="0"/>
              <w:jc w:val="center"/>
            </w:pPr>
            <w:r>
              <w:rPr>
                <w:sz w:val="20"/>
              </w:rPr>
              <w:t xml:space="preserve">Ответственные исполнители</w:t>
            </w:r>
          </w:p>
        </w:tc>
      </w:tr>
      <w:tr>
        <w:tc>
          <w:tcPr>
            <w:tcW w:w="1077" w:type="dxa"/>
            <w:vAlign w:val="center"/>
          </w:tcPr>
          <w:p>
            <w:pPr>
              <w:pStyle w:val="0"/>
              <w:jc w:val="center"/>
            </w:pPr>
            <w:r>
              <w:rPr>
                <w:sz w:val="20"/>
              </w:rPr>
              <w:t xml:space="preserve">1</w:t>
            </w:r>
          </w:p>
        </w:tc>
        <w:tc>
          <w:tcPr>
            <w:tcW w:w="4252"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2665" w:type="dxa"/>
            <w:vAlign w:val="center"/>
          </w:tcPr>
          <w:p>
            <w:pPr>
              <w:pStyle w:val="0"/>
              <w:jc w:val="center"/>
            </w:pPr>
            <w:r>
              <w:rPr>
                <w:sz w:val="20"/>
              </w:rPr>
              <w:t xml:space="preserve">4</w:t>
            </w:r>
          </w:p>
        </w:tc>
      </w:tr>
      <w:tr>
        <w:tc>
          <w:tcPr>
            <w:gridSpan w:val="4"/>
            <w:tcW w:w="8958" w:type="dxa"/>
          </w:tcPr>
          <w:p>
            <w:pPr>
              <w:pStyle w:val="0"/>
              <w:outlineLvl w:val="3"/>
              <w:jc w:val="center"/>
            </w:pPr>
            <w:r>
              <w:rPr>
                <w:sz w:val="20"/>
              </w:rPr>
              <w:t xml:space="preserve">I этап (2021 - 2022 годы)</w:t>
            </w:r>
          </w:p>
        </w:tc>
      </w:tr>
      <w:tr>
        <w:tc>
          <w:tcPr>
            <w:gridSpan w:val="4"/>
            <w:tcW w:w="8958" w:type="dxa"/>
          </w:tcPr>
          <w:p>
            <w:pPr>
              <w:pStyle w:val="0"/>
              <w:jc w:val="center"/>
            </w:pPr>
            <w:r>
              <w:rPr>
                <w:sz w:val="20"/>
              </w:rPr>
              <w:t xml:space="preserve">Подприоритет N 1 "Электротранспорт - основа экологичной, эргономичной и эффективной транспортной системы региона"</w:t>
            </w:r>
          </w:p>
        </w:tc>
      </w:tr>
      <w:tr>
        <w:tc>
          <w:tcPr>
            <w:tcW w:w="1077" w:type="dxa"/>
          </w:tcPr>
          <w:p>
            <w:pPr>
              <w:pStyle w:val="0"/>
            </w:pPr>
            <w:r>
              <w:rPr>
                <w:sz w:val="20"/>
              </w:rPr>
              <w:t xml:space="preserve">Цель 1</w:t>
            </w:r>
          </w:p>
        </w:tc>
        <w:tc>
          <w:tcPr>
            <w:gridSpan w:val="3"/>
            <w:tcW w:w="7881" w:type="dxa"/>
          </w:tcPr>
          <w:p>
            <w:pPr>
              <w:pStyle w:val="0"/>
            </w:pPr>
            <w:r>
              <w:rPr>
                <w:sz w:val="20"/>
              </w:rPr>
              <w:t xml:space="preserve">Создание инфраструктуры для электрического транспорта (скоростные поезда, трамваи, транслоры), соединяющей г. Кемерово и г. Новокузнецк через малые города</w:t>
            </w:r>
          </w:p>
        </w:tc>
      </w:tr>
      <w:tr>
        <w:tc>
          <w:tcPr>
            <w:tcW w:w="1077" w:type="dxa"/>
          </w:tcPr>
          <w:p>
            <w:pPr>
              <w:pStyle w:val="0"/>
            </w:pPr>
            <w:r>
              <w:rPr>
                <w:sz w:val="20"/>
              </w:rPr>
              <w:t xml:space="preserve">Задача 1</w:t>
            </w:r>
          </w:p>
        </w:tc>
        <w:tc>
          <w:tcPr>
            <w:gridSpan w:val="3"/>
            <w:tcW w:w="7881" w:type="dxa"/>
          </w:tcPr>
          <w:p>
            <w:pPr>
              <w:pStyle w:val="0"/>
            </w:pPr>
            <w:r>
              <w:rPr>
                <w:sz w:val="20"/>
              </w:rPr>
              <w:t xml:space="preserve">Разработать подпрограмму реконструкции существующей рельсовой инфраструктуры Кузбасса, включающую:</w:t>
            </w:r>
          </w:p>
          <w:p>
            <w:pPr>
              <w:pStyle w:val="0"/>
            </w:pPr>
            <w:r>
              <w:rPr>
                <w:sz w:val="20"/>
              </w:rPr>
              <w:t xml:space="preserve">внедрение в течение 3 - 5 лет климатически адаптированных вагонов поездов пригородного сообщения (с закрытым тамбуром);</w:t>
            </w:r>
          </w:p>
          <w:p>
            <w:pPr>
              <w:pStyle w:val="0"/>
            </w:pPr>
            <w:r>
              <w:rPr>
                <w:sz w:val="20"/>
              </w:rPr>
              <w:t xml:space="preserve">создание совместного предприятия по сборке и ремонту транслоров (трамвай на шинах, использующий усовершенствованное крепление к единственному рельсу) с компаниями, обладающими данными технологиями;</w:t>
            </w:r>
          </w:p>
          <w:p>
            <w:pPr>
              <w:pStyle w:val="0"/>
            </w:pPr>
            <w:r>
              <w:rPr>
                <w:sz w:val="20"/>
              </w:rPr>
              <w:t xml:space="preserve">разработку программы льготного лизинга для транспортных предприятий на приобретение транслоров;</w:t>
            </w:r>
          </w:p>
          <w:p>
            <w:pPr>
              <w:pStyle w:val="0"/>
            </w:pPr>
            <w:r>
              <w:rPr>
                <w:sz w:val="20"/>
              </w:rPr>
              <w:t xml:space="preserve">осуществление реконструкции рельсовой инфраструктуры в городах Кузбасса. Новое строительство: двухрельсовые и однорельсовые дороги, соединяющие малые города Кузбасса с г. Кемерово и г. Новокузнецком. Развитие производства рельсов в Кузбассе (например, на АО "Евраз ЗСМК");</w:t>
            </w:r>
          </w:p>
          <w:p>
            <w:pPr>
              <w:pStyle w:val="0"/>
            </w:pPr>
            <w:r>
              <w:rPr>
                <w:sz w:val="20"/>
              </w:rPr>
              <w:t xml:space="preserve">подготовку на базе вузов и колледжей Кузбасса специалистов для работы на совместном предприятии по сборке и ремонту транслоров, а также водителей скоростных поездов, трамваев и транслоров</w:t>
            </w:r>
          </w:p>
        </w:tc>
      </w:tr>
      <w:tr>
        <w:tc>
          <w:tcPr>
            <w:tcW w:w="1077" w:type="dxa"/>
          </w:tcPr>
          <w:p>
            <w:pPr>
              <w:pStyle w:val="0"/>
            </w:pPr>
            <w:r>
              <w:rPr>
                <w:sz w:val="20"/>
              </w:rPr>
              <w:t xml:space="preserve">1</w:t>
            </w:r>
          </w:p>
        </w:tc>
        <w:tc>
          <w:tcPr>
            <w:tcW w:w="4252" w:type="dxa"/>
          </w:tcPr>
          <w:p>
            <w:pPr>
              <w:pStyle w:val="0"/>
            </w:pPr>
            <w:r>
              <w:rPr>
                <w:sz w:val="20"/>
              </w:rPr>
              <w:t xml:space="preserve">Разработка и реализация программы поэтапного обновления парка подвижного состава пригородных электропоездов климатически адаптированными вагонами (с закрытым тамбуром)</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Рубан С.В.</w:t>
            </w:r>
          </w:p>
        </w:tc>
      </w:tr>
      <w:tr>
        <w:tc>
          <w:tcPr>
            <w:tcW w:w="1077" w:type="dxa"/>
          </w:tcPr>
          <w:p>
            <w:pPr>
              <w:pStyle w:val="0"/>
            </w:pPr>
            <w:r>
              <w:rPr>
                <w:sz w:val="20"/>
              </w:rPr>
              <w:t xml:space="preserve">2</w:t>
            </w:r>
          </w:p>
        </w:tc>
        <w:tc>
          <w:tcPr>
            <w:tcW w:w="4252" w:type="dxa"/>
          </w:tcPr>
          <w:p>
            <w:pPr>
              <w:pStyle w:val="0"/>
            </w:pPr>
            <w:r>
              <w:rPr>
                <w:sz w:val="20"/>
              </w:rPr>
              <w:t xml:space="preserve">Подготовка технико-экономического обоснования по реконструкции рельсовой инфраструктуры в городах Кемеровской области - Кузбасса</w:t>
            </w:r>
          </w:p>
        </w:tc>
        <w:tc>
          <w:tcPr>
            <w:tcW w:w="964" w:type="dxa"/>
          </w:tcPr>
          <w:p>
            <w:pPr>
              <w:pStyle w:val="0"/>
              <w:jc w:val="center"/>
            </w:pPr>
            <w:r>
              <w:rPr>
                <w:sz w:val="20"/>
              </w:rPr>
              <w:t xml:space="preserve">Октябрь 2022 г.</w:t>
            </w:r>
          </w:p>
        </w:tc>
        <w:tc>
          <w:tcPr>
            <w:tcW w:w="2665" w:type="dxa"/>
          </w:tcPr>
          <w:p>
            <w:pPr>
              <w:pStyle w:val="0"/>
              <w:jc w:val="center"/>
            </w:pPr>
            <w:r>
              <w:rPr>
                <w:sz w:val="20"/>
              </w:rPr>
              <w:t xml:space="preserve">Рубан С.В.</w:t>
            </w:r>
          </w:p>
        </w:tc>
      </w:tr>
      <w:tr>
        <w:tc>
          <w:tcPr>
            <w:tcW w:w="1077" w:type="dxa"/>
          </w:tcPr>
          <w:p>
            <w:pPr>
              <w:pStyle w:val="0"/>
            </w:pPr>
            <w:r>
              <w:rPr>
                <w:sz w:val="20"/>
              </w:rPr>
              <w:t xml:space="preserve">3</w:t>
            </w:r>
          </w:p>
        </w:tc>
        <w:tc>
          <w:tcPr>
            <w:tcW w:w="4252" w:type="dxa"/>
          </w:tcPr>
          <w:p>
            <w:pPr>
              <w:pStyle w:val="0"/>
            </w:pPr>
            <w:r>
              <w:rPr>
                <w:sz w:val="20"/>
              </w:rPr>
              <w:t xml:space="preserve">Проведение анализа территорий для использования транслоров в Кемеровской области - Кузбассе</w:t>
            </w:r>
          </w:p>
        </w:tc>
        <w:tc>
          <w:tcPr>
            <w:tcW w:w="964" w:type="dxa"/>
          </w:tcPr>
          <w:p>
            <w:pPr>
              <w:pStyle w:val="0"/>
              <w:jc w:val="center"/>
            </w:pPr>
            <w:r>
              <w:rPr>
                <w:sz w:val="20"/>
              </w:rPr>
              <w:t xml:space="preserve">Август 2021 г.</w:t>
            </w:r>
          </w:p>
        </w:tc>
        <w:tc>
          <w:tcPr>
            <w:tcW w:w="2665" w:type="dxa"/>
          </w:tcPr>
          <w:p>
            <w:pPr>
              <w:pStyle w:val="0"/>
              <w:jc w:val="center"/>
            </w:pPr>
            <w:r>
              <w:rPr>
                <w:sz w:val="20"/>
              </w:rPr>
              <w:t xml:space="preserve">Рубан С.В.</w:t>
            </w:r>
          </w:p>
        </w:tc>
      </w:tr>
      <w:tr>
        <w:tc>
          <w:tcPr>
            <w:tcW w:w="1077" w:type="dxa"/>
          </w:tcPr>
          <w:p>
            <w:pPr>
              <w:pStyle w:val="0"/>
            </w:pPr>
            <w:r>
              <w:rPr>
                <w:sz w:val="20"/>
              </w:rPr>
              <w:t xml:space="preserve">4</w:t>
            </w:r>
          </w:p>
        </w:tc>
        <w:tc>
          <w:tcPr>
            <w:tcW w:w="4252" w:type="dxa"/>
          </w:tcPr>
          <w:p>
            <w:pPr>
              <w:pStyle w:val="0"/>
            </w:pPr>
            <w:r>
              <w:rPr>
                <w:sz w:val="20"/>
              </w:rPr>
              <w:t xml:space="preserve">Проведение переговоров с региональными компаниями по созданию в Кемеровской области - Кузбассе предприятия по сборке и ремонту транслоров, по производству рельсов для транслоров</w:t>
            </w:r>
          </w:p>
        </w:tc>
        <w:tc>
          <w:tcPr>
            <w:tcW w:w="964" w:type="dxa"/>
          </w:tcPr>
          <w:p>
            <w:pPr>
              <w:pStyle w:val="0"/>
              <w:jc w:val="center"/>
            </w:pPr>
            <w:r>
              <w:rPr>
                <w:sz w:val="20"/>
              </w:rPr>
              <w:t xml:space="preserve">Декабрь 2021 г.</w:t>
            </w:r>
          </w:p>
        </w:tc>
        <w:tc>
          <w:tcPr>
            <w:tcW w:w="2665" w:type="dxa"/>
          </w:tcPr>
          <w:p>
            <w:pPr>
              <w:pStyle w:val="0"/>
              <w:jc w:val="center"/>
            </w:pPr>
            <w:r>
              <w:rPr>
                <w:sz w:val="20"/>
              </w:rPr>
              <w:t xml:space="preserve">Старосвет Л.В.</w:t>
            </w:r>
          </w:p>
          <w:p>
            <w:pPr>
              <w:pStyle w:val="0"/>
              <w:jc w:val="center"/>
            </w:pPr>
            <w:r>
              <w:rPr>
                <w:sz w:val="20"/>
              </w:rPr>
              <w:t xml:space="preserve">Рубан С.В.</w:t>
            </w:r>
          </w:p>
        </w:tc>
      </w:tr>
      <w:tr>
        <w:tc>
          <w:tcPr>
            <w:tcW w:w="1077" w:type="dxa"/>
          </w:tcPr>
          <w:p>
            <w:pPr>
              <w:pStyle w:val="0"/>
            </w:pPr>
            <w:r>
              <w:rPr>
                <w:sz w:val="20"/>
              </w:rPr>
              <w:t xml:space="preserve">5</w:t>
            </w:r>
          </w:p>
        </w:tc>
        <w:tc>
          <w:tcPr>
            <w:tcW w:w="4252" w:type="dxa"/>
          </w:tcPr>
          <w:p>
            <w:pPr>
              <w:pStyle w:val="0"/>
            </w:pPr>
            <w:r>
              <w:rPr>
                <w:sz w:val="20"/>
              </w:rPr>
              <w:t xml:space="preserve">Разработать и утвердить на региональном уровне программу льготного лизинга на приобретение транслоров для пассажирских транспортных предприятий Кемеровской области - Кузбасса</w:t>
            </w:r>
          </w:p>
        </w:tc>
        <w:tc>
          <w:tcPr>
            <w:tcW w:w="964" w:type="dxa"/>
          </w:tcPr>
          <w:p>
            <w:pPr>
              <w:pStyle w:val="0"/>
              <w:jc w:val="center"/>
            </w:pPr>
            <w:r>
              <w:rPr>
                <w:sz w:val="20"/>
              </w:rPr>
              <w:t xml:space="preserve">Март 2022 г.</w:t>
            </w:r>
          </w:p>
        </w:tc>
        <w:tc>
          <w:tcPr>
            <w:tcW w:w="2665" w:type="dxa"/>
          </w:tcPr>
          <w:p>
            <w:pPr>
              <w:pStyle w:val="0"/>
              <w:jc w:val="center"/>
            </w:pPr>
            <w:r>
              <w:rPr>
                <w:sz w:val="20"/>
              </w:rPr>
              <w:t xml:space="preserve">Рубан С.В.</w:t>
            </w:r>
          </w:p>
          <w:p>
            <w:pPr>
              <w:pStyle w:val="0"/>
              <w:jc w:val="center"/>
            </w:pPr>
            <w:r>
              <w:rPr>
                <w:sz w:val="20"/>
              </w:rPr>
              <w:t xml:space="preserve">Усынин И.В.</w:t>
            </w:r>
          </w:p>
        </w:tc>
      </w:tr>
      <w:tr>
        <w:tc>
          <w:tcPr>
            <w:tcW w:w="1077" w:type="dxa"/>
          </w:tcPr>
          <w:p>
            <w:pPr>
              <w:pStyle w:val="0"/>
            </w:pPr>
            <w:r>
              <w:rPr>
                <w:sz w:val="20"/>
              </w:rPr>
              <w:t xml:space="preserve">6</w:t>
            </w:r>
          </w:p>
        </w:tc>
        <w:tc>
          <w:tcPr>
            <w:tcW w:w="4252" w:type="dxa"/>
          </w:tcPr>
          <w:p>
            <w:pPr>
              <w:pStyle w:val="0"/>
            </w:pPr>
            <w:r>
              <w:rPr>
                <w:sz w:val="20"/>
              </w:rPr>
              <w:t xml:space="preserve">Подготовить предложения по включению в систему профильного образования региона программ подготовки водителей скоростных поездов, электробусов, трамваев, транслоров, специалистов в области эксплуатации и сборки транслоров, скоростных поездов, трамваев, транслоров</w:t>
            </w:r>
          </w:p>
        </w:tc>
        <w:tc>
          <w:tcPr>
            <w:tcW w:w="964" w:type="dxa"/>
          </w:tcPr>
          <w:p>
            <w:pPr>
              <w:pStyle w:val="0"/>
              <w:jc w:val="center"/>
            </w:pPr>
            <w:r>
              <w:rPr>
                <w:sz w:val="20"/>
              </w:rPr>
              <w:t xml:space="preserve">Август 2022 г.</w:t>
            </w:r>
          </w:p>
        </w:tc>
        <w:tc>
          <w:tcPr>
            <w:tcW w:w="2665" w:type="dxa"/>
          </w:tcPr>
          <w:p>
            <w:pPr>
              <w:pStyle w:val="0"/>
              <w:jc w:val="center"/>
            </w:pPr>
            <w:r>
              <w:rPr>
                <w:sz w:val="20"/>
              </w:rPr>
              <w:t xml:space="preserve">Балакирева С.Ю.</w:t>
            </w:r>
          </w:p>
          <w:p>
            <w:pPr>
              <w:pStyle w:val="0"/>
              <w:jc w:val="center"/>
            </w:pPr>
            <w:r>
              <w:rPr>
                <w:sz w:val="20"/>
              </w:rPr>
              <w:t xml:space="preserve">Рубан С.В.</w:t>
            </w:r>
          </w:p>
        </w:tc>
      </w:tr>
      <w:tr>
        <w:tc>
          <w:tcPr>
            <w:tcW w:w="1077" w:type="dxa"/>
          </w:tcPr>
          <w:p>
            <w:pPr>
              <w:pStyle w:val="0"/>
            </w:pPr>
            <w:r>
              <w:rPr>
                <w:sz w:val="20"/>
              </w:rPr>
              <w:t xml:space="preserve">Цель 2</w:t>
            </w:r>
          </w:p>
        </w:tc>
        <w:tc>
          <w:tcPr>
            <w:gridSpan w:val="3"/>
            <w:tcW w:w="7881" w:type="dxa"/>
          </w:tcPr>
          <w:p>
            <w:pPr>
              <w:pStyle w:val="0"/>
            </w:pPr>
            <w:r>
              <w:rPr>
                <w:sz w:val="20"/>
              </w:rPr>
              <w:t xml:space="preserve">Использование электробусов в транспортной системе Кузбасса и строительство зарядных станций</w:t>
            </w:r>
          </w:p>
        </w:tc>
      </w:tr>
      <w:tr>
        <w:tc>
          <w:tcPr>
            <w:tcW w:w="1077" w:type="dxa"/>
          </w:tcPr>
          <w:p>
            <w:pPr>
              <w:pStyle w:val="0"/>
            </w:pPr>
            <w:r>
              <w:rPr>
                <w:sz w:val="20"/>
              </w:rPr>
              <w:t xml:space="preserve">Задача 1</w:t>
            </w:r>
          </w:p>
        </w:tc>
        <w:tc>
          <w:tcPr>
            <w:gridSpan w:val="3"/>
            <w:tcW w:w="7881" w:type="dxa"/>
          </w:tcPr>
          <w:p>
            <w:pPr>
              <w:pStyle w:val="0"/>
            </w:pPr>
            <w:r>
              <w:rPr>
                <w:sz w:val="20"/>
              </w:rPr>
              <w:t xml:space="preserve">Построить на территории промышленного кластера Кузбасса завод по производству электробусов, прежде всего для всех регионов Сибири и Дальнего Востока</w:t>
            </w:r>
          </w:p>
        </w:tc>
      </w:tr>
      <w:tr>
        <w:tc>
          <w:tcPr>
            <w:tcW w:w="1077" w:type="dxa"/>
          </w:tcPr>
          <w:p>
            <w:pPr>
              <w:pStyle w:val="0"/>
            </w:pPr>
            <w:r>
              <w:rPr>
                <w:sz w:val="20"/>
              </w:rPr>
              <w:t xml:space="preserve">1</w:t>
            </w:r>
          </w:p>
        </w:tc>
        <w:tc>
          <w:tcPr>
            <w:tcW w:w="4252" w:type="dxa"/>
          </w:tcPr>
          <w:p>
            <w:pPr>
              <w:pStyle w:val="0"/>
            </w:pPr>
            <w:r>
              <w:rPr>
                <w:sz w:val="20"/>
              </w:rPr>
              <w:t xml:space="preserve">Подготовка технико-экономического обоснования по строительству завода в Кемеровской области - Кузбассе по производству электробусов</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Старосвет Л.В.</w:t>
            </w:r>
          </w:p>
          <w:p>
            <w:pPr>
              <w:pStyle w:val="0"/>
              <w:jc w:val="center"/>
            </w:pPr>
            <w:r>
              <w:rPr>
                <w:sz w:val="20"/>
              </w:rPr>
              <w:t xml:space="preserve">Усынин И.В.</w:t>
            </w:r>
          </w:p>
          <w:p>
            <w:pPr>
              <w:pStyle w:val="0"/>
              <w:jc w:val="center"/>
            </w:pPr>
            <w:r>
              <w:rPr>
                <w:sz w:val="20"/>
              </w:rPr>
              <w:t xml:space="preserve">Рубан С.В.</w:t>
            </w:r>
          </w:p>
        </w:tc>
      </w:tr>
      <w:tr>
        <w:tc>
          <w:tcPr>
            <w:tcW w:w="1077" w:type="dxa"/>
          </w:tcPr>
          <w:p>
            <w:pPr>
              <w:pStyle w:val="0"/>
            </w:pPr>
            <w:r>
              <w:rPr>
                <w:sz w:val="20"/>
              </w:rPr>
              <w:t xml:space="preserve">Цель 3</w:t>
            </w:r>
          </w:p>
        </w:tc>
        <w:tc>
          <w:tcPr>
            <w:gridSpan w:val="3"/>
            <w:tcW w:w="7881" w:type="dxa"/>
          </w:tcPr>
          <w:p>
            <w:pPr>
              <w:pStyle w:val="0"/>
            </w:pPr>
            <w:r>
              <w:rPr>
                <w:sz w:val="20"/>
              </w:rPr>
              <w:t xml:space="preserve">Создание в Кузбассе инфраструктуры для рельсо-струнного транспорта, транспортных систем на технологии SkyWay</w:t>
            </w:r>
          </w:p>
        </w:tc>
      </w:tr>
      <w:tr>
        <w:tc>
          <w:tcPr>
            <w:tcW w:w="1077" w:type="dxa"/>
          </w:tcPr>
          <w:p>
            <w:pPr>
              <w:pStyle w:val="0"/>
            </w:pPr>
            <w:r>
              <w:rPr>
                <w:sz w:val="20"/>
              </w:rPr>
              <w:t xml:space="preserve">Задача 1</w:t>
            </w:r>
          </w:p>
        </w:tc>
        <w:tc>
          <w:tcPr>
            <w:gridSpan w:val="3"/>
            <w:tcW w:w="7881" w:type="dxa"/>
          </w:tcPr>
          <w:p>
            <w:pPr>
              <w:pStyle w:val="0"/>
            </w:pPr>
            <w:r>
              <w:rPr>
                <w:sz w:val="20"/>
              </w:rPr>
              <w:t xml:space="preserve">Проведение конкурса среди районов Кузбасса на разработку и применение инфраструктуры для рельсо-струнного транспорта, транспортных систем на технологии SkyWay</w:t>
            </w:r>
          </w:p>
        </w:tc>
      </w:tr>
      <w:tr>
        <w:tc>
          <w:tcPr>
            <w:tcW w:w="1077" w:type="dxa"/>
          </w:tcPr>
          <w:p>
            <w:pPr>
              <w:pStyle w:val="0"/>
            </w:pPr>
            <w:r>
              <w:rPr>
                <w:sz w:val="20"/>
              </w:rPr>
              <w:t xml:space="preserve">1</w:t>
            </w:r>
          </w:p>
        </w:tc>
        <w:tc>
          <w:tcPr>
            <w:tcW w:w="4252" w:type="dxa"/>
          </w:tcPr>
          <w:p>
            <w:pPr>
              <w:pStyle w:val="0"/>
            </w:pPr>
            <w:r>
              <w:rPr>
                <w:sz w:val="20"/>
              </w:rPr>
              <w:t xml:space="preserve">Подготовка технико-экономического обоснования по использованию технологий SkyWay в Кемеровской области - Кузбассе</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Рубан С.В.</w:t>
            </w:r>
          </w:p>
        </w:tc>
      </w:tr>
      <w:tr>
        <w:tc>
          <w:tcPr>
            <w:gridSpan w:val="4"/>
            <w:tcW w:w="8958" w:type="dxa"/>
          </w:tcPr>
          <w:p>
            <w:pPr>
              <w:pStyle w:val="0"/>
              <w:jc w:val="center"/>
            </w:pPr>
            <w:r>
              <w:rPr>
                <w:sz w:val="20"/>
              </w:rPr>
              <w:t xml:space="preserve">Подприоритет N 2 "Развитие авиационного транспорта"</w:t>
            </w:r>
          </w:p>
        </w:tc>
      </w:tr>
      <w:tr>
        <w:tc>
          <w:tcPr>
            <w:tcW w:w="1077" w:type="dxa"/>
          </w:tcPr>
          <w:p>
            <w:pPr>
              <w:pStyle w:val="0"/>
            </w:pPr>
            <w:r>
              <w:rPr>
                <w:sz w:val="20"/>
              </w:rPr>
              <w:t xml:space="preserve">Цель 1</w:t>
            </w:r>
          </w:p>
        </w:tc>
        <w:tc>
          <w:tcPr>
            <w:gridSpan w:val="3"/>
            <w:tcW w:w="7881" w:type="dxa"/>
          </w:tcPr>
          <w:p>
            <w:pPr>
              <w:pStyle w:val="0"/>
            </w:pPr>
            <w:r>
              <w:rPr>
                <w:sz w:val="20"/>
              </w:rPr>
              <w:t xml:space="preserve">Трансформация Кузбасса в современный воздушный хаб и центр интеграции в транспортно-логистическую систему онлайн-коммерции</w:t>
            </w:r>
          </w:p>
        </w:tc>
      </w:tr>
      <w:tr>
        <w:tc>
          <w:tcPr>
            <w:tcW w:w="1077" w:type="dxa"/>
          </w:tcPr>
          <w:p>
            <w:pPr>
              <w:pStyle w:val="0"/>
            </w:pPr>
            <w:r>
              <w:rPr>
                <w:sz w:val="20"/>
              </w:rPr>
              <w:t xml:space="preserve">Задача 1</w:t>
            </w:r>
          </w:p>
        </w:tc>
        <w:tc>
          <w:tcPr>
            <w:gridSpan w:val="3"/>
            <w:tcW w:w="7881" w:type="dxa"/>
          </w:tcPr>
          <w:p>
            <w:pPr>
              <w:pStyle w:val="0"/>
            </w:pPr>
            <w:r>
              <w:rPr>
                <w:sz w:val="20"/>
              </w:rPr>
              <w:t xml:space="preserve">Реконструкция существующих и подготовка новых взлетно-посадочных полос аэропортов г. Кемерово и г. Новокузнецка для грузовых самолетов</w:t>
            </w:r>
          </w:p>
        </w:tc>
      </w:tr>
      <w:tr>
        <w:tc>
          <w:tcPr>
            <w:tcW w:w="1077" w:type="dxa"/>
          </w:tcPr>
          <w:p>
            <w:pPr>
              <w:pStyle w:val="0"/>
            </w:pPr>
            <w:r>
              <w:rPr>
                <w:sz w:val="20"/>
              </w:rPr>
              <w:t xml:space="preserve">1</w:t>
            </w:r>
          </w:p>
        </w:tc>
        <w:tc>
          <w:tcPr>
            <w:tcW w:w="4252" w:type="dxa"/>
          </w:tcPr>
          <w:p>
            <w:pPr>
              <w:pStyle w:val="0"/>
            </w:pPr>
            <w:r>
              <w:rPr>
                <w:sz w:val="20"/>
              </w:rPr>
              <w:t xml:space="preserve">Согласовать техническое задание на проведение проектно-сметной документации с Росавиацией России</w:t>
            </w:r>
          </w:p>
        </w:tc>
        <w:tc>
          <w:tcPr>
            <w:tcW w:w="964" w:type="dxa"/>
          </w:tcPr>
          <w:p>
            <w:pPr>
              <w:pStyle w:val="0"/>
              <w:jc w:val="center"/>
            </w:pPr>
            <w:r>
              <w:rPr>
                <w:sz w:val="20"/>
              </w:rPr>
              <w:t xml:space="preserve">Март - май 2021 г.</w:t>
            </w:r>
          </w:p>
        </w:tc>
        <w:tc>
          <w:tcPr>
            <w:tcW w:w="2665" w:type="dxa"/>
          </w:tcPr>
          <w:p>
            <w:pPr>
              <w:pStyle w:val="0"/>
              <w:jc w:val="center"/>
            </w:pPr>
            <w:r>
              <w:rPr>
                <w:sz w:val="20"/>
              </w:rPr>
              <w:t xml:space="preserve">Рубан С.В.</w:t>
            </w:r>
          </w:p>
          <w:p>
            <w:pPr>
              <w:pStyle w:val="0"/>
              <w:jc w:val="center"/>
            </w:pPr>
            <w:r>
              <w:rPr>
                <w:sz w:val="20"/>
              </w:rPr>
              <w:t xml:space="preserve">ООО "Международный аэропорт Кемерово имени Алексея Архиповича Леонова" (по согласованию)</w:t>
            </w:r>
          </w:p>
          <w:p>
            <w:pPr>
              <w:pStyle w:val="0"/>
              <w:jc w:val="center"/>
            </w:pPr>
            <w:r>
              <w:rPr>
                <w:sz w:val="20"/>
              </w:rPr>
              <w:t xml:space="preserve">ОО "Аэрокузбасс"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Подготовка проектно-сметной документации</w:t>
            </w:r>
          </w:p>
        </w:tc>
        <w:tc>
          <w:tcPr>
            <w:tcW w:w="964" w:type="dxa"/>
          </w:tcPr>
          <w:p>
            <w:pPr>
              <w:pStyle w:val="0"/>
              <w:jc w:val="center"/>
            </w:pPr>
            <w:r>
              <w:rPr>
                <w:sz w:val="20"/>
              </w:rPr>
              <w:t xml:space="preserve">Декабрь 2021 г.</w:t>
            </w:r>
          </w:p>
        </w:tc>
        <w:tc>
          <w:tcPr>
            <w:tcW w:w="2665" w:type="dxa"/>
          </w:tcPr>
          <w:p>
            <w:pPr>
              <w:pStyle w:val="0"/>
              <w:jc w:val="center"/>
            </w:pPr>
            <w:r>
              <w:rPr>
                <w:sz w:val="20"/>
              </w:rPr>
              <w:t xml:space="preserve">Рубан С.В.</w:t>
            </w:r>
          </w:p>
          <w:p>
            <w:pPr>
              <w:pStyle w:val="0"/>
              <w:jc w:val="center"/>
            </w:pPr>
            <w:r>
              <w:rPr>
                <w:sz w:val="20"/>
              </w:rPr>
              <w:t xml:space="preserve">ООО "Международный аэропорт Кемерово имени Алексея Архиповича Леонова" (по согласованию)</w:t>
            </w:r>
          </w:p>
          <w:p>
            <w:pPr>
              <w:pStyle w:val="0"/>
              <w:jc w:val="center"/>
            </w:pPr>
            <w:r>
              <w:rPr>
                <w:sz w:val="20"/>
              </w:rPr>
              <w:t xml:space="preserve">ООО "Аэрокузбасс"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Проведение строительных работ</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Рубан С.В.</w:t>
            </w:r>
          </w:p>
          <w:p>
            <w:pPr>
              <w:pStyle w:val="0"/>
              <w:jc w:val="center"/>
            </w:pPr>
            <w:r>
              <w:rPr>
                <w:sz w:val="20"/>
              </w:rPr>
              <w:t xml:space="preserve">ООО "Международный аэропорт Кемерово имени Алексея Архиповича Леонова" (по согласованию)</w:t>
            </w:r>
          </w:p>
          <w:p>
            <w:pPr>
              <w:pStyle w:val="0"/>
              <w:jc w:val="center"/>
            </w:pPr>
            <w:r>
              <w:rPr>
                <w:sz w:val="20"/>
              </w:rPr>
              <w:t xml:space="preserve">ООО "Аэрокузбасс" (по согласованию)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Подготовка ангаров для транзитных грузов</w:t>
            </w:r>
          </w:p>
        </w:tc>
      </w:tr>
      <w:tr>
        <w:tc>
          <w:tcPr>
            <w:tcW w:w="1077" w:type="dxa"/>
          </w:tcPr>
          <w:p>
            <w:pPr>
              <w:pStyle w:val="0"/>
            </w:pPr>
            <w:r>
              <w:rPr>
                <w:sz w:val="20"/>
              </w:rPr>
              <w:t xml:space="preserve">1</w:t>
            </w:r>
          </w:p>
        </w:tc>
        <w:tc>
          <w:tcPr>
            <w:tcW w:w="4252" w:type="dxa"/>
          </w:tcPr>
          <w:p>
            <w:pPr>
              <w:pStyle w:val="0"/>
            </w:pPr>
            <w:r>
              <w:rPr>
                <w:sz w:val="20"/>
              </w:rPr>
              <w:t xml:space="preserve">Определение и согласование с Росавиацией России мест строительства грузовых ангаров на территории аэропортов Кемеровской области - Кузбасса</w:t>
            </w:r>
          </w:p>
        </w:tc>
        <w:tc>
          <w:tcPr>
            <w:tcW w:w="964" w:type="dxa"/>
          </w:tcPr>
          <w:p>
            <w:pPr>
              <w:pStyle w:val="0"/>
              <w:jc w:val="center"/>
            </w:pPr>
            <w:r>
              <w:rPr>
                <w:sz w:val="20"/>
              </w:rPr>
              <w:t xml:space="preserve">Декабрь 2021 г.</w:t>
            </w:r>
          </w:p>
        </w:tc>
        <w:tc>
          <w:tcPr>
            <w:tcW w:w="2665" w:type="dxa"/>
          </w:tcPr>
          <w:p>
            <w:pPr>
              <w:pStyle w:val="0"/>
              <w:jc w:val="center"/>
            </w:pPr>
            <w:r>
              <w:rPr>
                <w:sz w:val="20"/>
              </w:rPr>
              <w:t xml:space="preserve">Рубан С.В.</w:t>
            </w:r>
          </w:p>
          <w:p>
            <w:pPr>
              <w:pStyle w:val="0"/>
              <w:jc w:val="center"/>
            </w:pPr>
            <w:r>
              <w:rPr>
                <w:sz w:val="20"/>
              </w:rPr>
              <w:t xml:space="preserve">ООО "Международный аэропорт Кемерово имени Алексея Архиповича Леонова" (по согласованию)</w:t>
            </w:r>
          </w:p>
          <w:p>
            <w:pPr>
              <w:pStyle w:val="0"/>
              <w:jc w:val="center"/>
            </w:pPr>
            <w:r>
              <w:rPr>
                <w:sz w:val="20"/>
              </w:rPr>
              <w:t xml:space="preserve">ООО "Аэрокузбасс"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Подготовка конкурсной документации. Проведение торгов по выбору подрядчика. Строительство ангаров для транзитных грузов</w:t>
            </w:r>
          </w:p>
        </w:tc>
        <w:tc>
          <w:tcPr>
            <w:tcW w:w="964" w:type="dxa"/>
          </w:tcPr>
          <w:p>
            <w:pPr>
              <w:pStyle w:val="0"/>
              <w:jc w:val="center"/>
            </w:pPr>
            <w:r>
              <w:rPr>
                <w:sz w:val="20"/>
              </w:rPr>
              <w:t xml:space="preserve">Июль 2022 г.</w:t>
            </w:r>
          </w:p>
        </w:tc>
        <w:tc>
          <w:tcPr>
            <w:tcW w:w="2665" w:type="dxa"/>
          </w:tcPr>
          <w:p>
            <w:pPr>
              <w:pStyle w:val="0"/>
              <w:jc w:val="center"/>
            </w:pPr>
            <w:r>
              <w:rPr>
                <w:sz w:val="20"/>
              </w:rPr>
              <w:t xml:space="preserve">Рубан С.В.</w:t>
            </w:r>
          </w:p>
          <w:p>
            <w:pPr>
              <w:pStyle w:val="0"/>
              <w:jc w:val="center"/>
            </w:pPr>
            <w:r>
              <w:rPr>
                <w:sz w:val="20"/>
              </w:rPr>
              <w:t xml:space="preserve">ООО "Международный аэропорт Кемерово имени Алексея Архиповича Леонова" (по согласованию)</w:t>
            </w:r>
          </w:p>
          <w:p>
            <w:pPr>
              <w:pStyle w:val="0"/>
              <w:jc w:val="center"/>
            </w:pPr>
            <w:r>
              <w:rPr>
                <w:sz w:val="20"/>
              </w:rPr>
              <w:t xml:space="preserve">ООО "Аэрокузбасс" (по согласованию)</w:t>
            </w:r>
          </w:p>
        </w:tc>
      </w:tr>
      <w:tr>
        <w:tc>
          <w:tcPr>
            <w:tcW w:w="1077" w:type="dxa"/>
          </w:tcPr>
          <w:p>
            <w:pPr>
              <w:pStyle w:val="0"/>
            </w:pPr>
            <w:r>
              <w:rPr>
                <w:sz w:val="20"/>
              </w:rPr>
              <w:t xml:space="preserve">Задача 3</w:t>
            </w:r>
          </w:p>
        </w:tc>
        <w:tc>
          <w:tcPr>
            <w:gridSpan w:val="3"/>
            <w:tcW w:w="7881" w:type="dxa"/>
          </w:tcPr>
          <w:p>
            <w:pPr>
              <w:pStyle w:val="0"/>
            </w:pPr>
            <w:r>
              <w:rPr>
                <w:sz w:val="20"/>
              </w:rPr>
              <w:t xml:space="preserve">Заключение с АО "Почта России" соглашения о создании транзитного узла для посылок онлайн-коммерции из Китая в Россию</w:t>
            </w:r>
          </w:p>
        </w:tc>
      </w:tr>
      <w:tr>
        <w:tc>
          <w:tcPr>
            <w:tcW w:w="1077" w:type="dxa"/>
          </w:tcPr>
          <w:p>
            <w:pPr>
              <w:pStyle w:val="0"/>
            </w:pPr>
            <w:r>
              <w:rPr>
                <w:sz w:val="20"/>
              </w:rPr>
              <w:t xml:space="preserve">1</w:t>
            </w:r>
          </w:p>
        </w:tc>
        <w:tc>
          <w:tcPr>
            <w:tcW w:w="4252" w:type="dxa"/>
          </w:tcPr>
          <w:p>
            <w:pPr>
              <w:pStyle w:val="0"/>
            </w:pPr>
            <w:r>
              <w:rPr>
                <w:sz w:val="20"/>
              </w:rPr>
              <w:t xml:space="preserve">Проанализировать возможности аэропортов Кемеровской области - Кузбасса в части возможности создания на их базе транзитного узла для посылок онлайн-коммерции</w:t>
            </w:r>
          </w:p>
        </w:tc>
        <w:tc>
          <w:tcPr>
            <w:tcW w:w="964" w:type="dxa"/>
          </w:tcPr>
          <w:p>
            <w:pPr>
              <w:pStyle w:val="0"/>
              <w:jc w:val="center"/>
            </w:pPr>
            <w:r>
              <w:rPr>
                <w:sz w:val="20"/>
              </w:rPr>
              <w:t xml:space="preserve">Декабрь 2021 г.</w:t>
            </w:r>
          </w:p>
        </w:tc>
        <w:tc>
          <w:tcPr>
            <w:tcW w:w="2665" w:type="dxa"/>
          </w:tcPr>
          <w:p>
            <w:pPr>
              <w:pStyle w:val="0"/>
              <w:jc w:val="center"/>
            </w:pPr>
            <w:r>
              <w:rPr>
                <w:sz w:val="20"/>
              </w:rPr>
              <w:t xml:space="preserve">Рубан С.В.</w:t>
            </w:r>
          </w:p>
          <w:p>
            <w:pPr>
              <w:pStyle w:val="0"/>
              <w:jc w:val="center"/>
            </w:pPr>
            <w:r>
              <w:rPr>
                <w:sz w:val="20"/>
              </w:rPr>
              <w:t xml:space="preserve">ООО "Международный аэропорт Кемерово имени Алексея Архиповича Леонова" (по согласованию)</w:t>
            </w:r>
          </w:p>
          <w:p>
            <w:pPr>
              <w:pStyle w:val="0"/>
              <w:jc w:val="center"/>
            </w:pPr>
            <w:r>
              <w:rPr>
                <w:sz w:val="20"/>
              </w:rPr>
              <w:t xml:space="preserve">ООО "Аэрокузбасс"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Подготовить презентацию аэропортов Кемеровской области - Кузбасса в роли транзитного узла для посылок онлайн-коммерции. Провести переговоры с АО "Почта России"</w:t>
            </w:r>
          </w:p>
        </w:tc>
        <w:tc>
          <w:tcPr>
            <w:tcW w:w="964" w:type="dxa"/>
          </w:tcPr>
          <w:p>
            <w:pPr>
              <w:pStyle w:val="0"/>
              <w:jc w:val="center"/>
            </w:pPr>
            <w:r>
              <w:rPr>
                <w:sz w:val="20"/>
              </w:rPr>
              <w:t xml:space="preserve">Декабрь 2021 г.</w:t>
            </w:r>
          </w:p>
        </w:tc>
        <w:tc>
          <w:tcPr>
            <w:tcW w:w="2665" w:type="dxa"/>
          </w:tcPr>
          <w:p>
            <w:pPr>
              <w:pStyle w:val="0"/>
              <w:jc w:val="center"/>
            </w:pPr>
            <w:r>
              <w:rPr>
                <w:sz w:val="20"/>
              </w:rPr>
              <w:t xml:space="preserve">Рубан С.В.</w:t>
            </w:r>
          </w:p>
          <w:p>
            <w:pPr>
              <w:pStyle w:val="0"/>
              <w:jc w:val="center"/>
            </w:pPr>
            <w:r>
              <w:rPr>
                <w:sz w:val="20"/>
              </w:rPr>
              <w:t xml:space="preserve">ООО "Международный аэропорт Кемерово имени Алексея Архиповича Леонова" (по согласованию)</w:t>
            </w:r>
          </w:p>
          <w:p>
            <w:pPr>
              <w:pStyle w:val="0"/>
              <w:jc w:val="center"/>
            </w:pPr>
            <w:r>
              <w:rPr>
                <w:sz w:val="20"/>
              </w:rPr>
              <w:t xml:space="preserve">ООО "Аэрокузбасс"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Подготовить и подписать соглашение с АО "Почта России" о создании транзитного узла для посылок онлайн-коммерции из Китая в Россию</w:t>
            </w:r>
          </w:p>
        </w:tc>
        <w:tc>
          <w:tcPr>
            <w:tcW w:w="964" w:type="dxa"/>
          </w:tcPr>
          <w:p>
            <w:pPr>
              <w:pStyle w:val="0"/>
              <w:jc w:val="center"/>
            </w:pPr>
            <w:r>
              <w:rPr>
                <w:sz w:val="20"/>
              </w:rPr>
              <w:t xml:space="preserve">Июнь 2022 г.</w:t>
            </w:r>
          </w:p>
        </w:tc>
        <w:tc>
          <w:tcPr>
            <w:tcW w:w="2665" w:type="dxa"/>
          </w:tcPr>
          <w:p>
            <w:pPr>
              <w:pStyle w:val="0"/>
              <w:jc w:val="center"/>
            </w:pPr>
            <w:r>
              <w:rPr>
                <w:sz w:val="20"/>
              </w:rPr>
              <w:t xml:space="preserve">Рубан С.В.</w:t>
            </w:r>
          </w:p>
          <w:p>
            <w:pPr>
              <w:pStyle w:val="0"/>
              <w:jc w:val="center"/>
            </w:pPr>
            <w:r>
              <w:rPr>
                <w:sz w:val="20"/>
              </w:rPr>
              <w:t xml:space="preserve">ООО "Международный аэропорт Кемерово имени Алексея Архиповича Леонова" (по согласованию)</w:t>
            </w:r>
          </w:p>
          <w:p>
            <w:pPr>
              <w:pStyle w:val="0"/>
              <w:jc w:val="center"/>
            </w:pPr>
            <w:r>
              <w:rPr>
                <w:sz w:val="20"/>
              </w:rPr>
              <w:t xml:space="preserve">ООО "Аэрокузбасс" (по согласованию)</w:t>
            </w:r>
          </w:p>
        </w:tc>
      </w:tr>
      <w:tr>
        <w:tc>
          <w:tcPr>
            <w:tcW w:w="1077" w:type="dxa"/>
          </w:tcPr>
          <w:p>
            <w:pPr>
              <w:pStyle w:val="0"/>
            </w:pPr>
            <w:r>
              <w:rPr>
                <w:sz w:val="20"/>
              </w:rPr>
              <w:t xml:space="preserve">Задача 4</w:t>
            </w:r>
          </w:p>
        </w:tc>
        <w:tc>
          <w:tcPr>
            <w:gridSpan w:val="3"/>
            <w:tcW w:w="7881" w:type="dxa"/>
          </w:tcPr>
          <w:p>
            <w:pPr>
              <w:pStyle w:val="0"/>
            </w:pPr>
            <w:r>
              <w:rPr>
                <w:sz w:val="20"/>
              </w:rPr>
              <w:t xml:space="preserve">Оборудовать необходимым программным обеспечением все стадии логистики грузов</w:t>
            </w:r>
          </w:p>
        </w:tc>
      </w:tr>
      <w:tr>
        <w:tc>
          <w:tcPr>
            <w:tcW w:w="1077" w:type="dxa"/>
          </w:tcPr>
          <w:p>
            <w:pPr>
              <w:pStyle w:val="0"/>
            </w:pPr>
            <w:r>
              <w:rPr>
                <w:sz w:val="20"/>
              </w:rPr>
              <w:t xml:space="preserve">1</w:t>
            </w:r>
          </w:p>
        </w:tc>
        <w:tc>
          <w:tcPr>
            <w:tcW w:w="4252" w:type="dxa"/>
          </w:tcPr>
          <w:p>
            <w:pPr>
              <w:pStyle w:val="0"/>
            </w:pPr>
            <w:r>
              <w:rPr>
                <w:sz w:val="20"/>
              </w:rPr>
              <w:t xml:space="preserve">Подготовка технического задания и другой конкурсной документации на закупку и установку программного обеспечения для ведения логистической работы</w:t>
            </w:r>
          </w:p>
        </w:tc>
        <w:tc>
          <w:tcPr>
            <w:tcW w:w="964" w:type="dxa"/>
          </w:tcPr>
          <w:p>
            <w:pPr>
              <w:pStyle w:val="0"/>
              <w:jc w:val="center"/>
            </w:pPr>
            <w:r>
              <w:rPr>
                <w:sz w:val="20"/>
              </w:rPr>
              <w:t xml:space="preserve">Март 2022 г.</w:t>
            </w:r>
          </w:p>
        </w:tc>
        <w:tc>
          <w:tcPr>
            <w:tcW w:w="2665" w:type="dxa"/>
          </w:tcPr>
          <w:p>
            <w:pPr>
              <w:pStyle w:val="0"/>
              <w:jc w:val="center"/>
            </w:pPr>
            <w:r>
              <w:rPr>
                <w:sz w:val="20"/>
              </w:rPr>
              <w:t xml:space="preserve">Рубан С.В.</w:t>
            </w:r>
          </w:p>
          <w:p>
            <w:pPr>
              <w:pStyle w:val="0"/>
              <w:jc w:val="center"/>
            </w:pPr>
            <w:r>
              <w:rPr>
                <w:sz w:val="20"/>
              </w:rPr>
              <w:t xml:space="preserve">ООО "Международный аэропорт Кемерово имени Алексея Архиповича Леонова" (по согласованию)</w:t>
            </w:r>
          </w:p>
          <w:p>
            <w:pPr>
              <w:pStyle w:val="0"/>
              <w:jc w:val="center"/>
            </w:pPr>
            <w:r>
              <w:rPr>
                <w:sz w:val="20"/>
              </w:rPr>
              <w:t xml:space="preserve">ООО "Аэрокузбасс"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Закупка программного обеспечения</w:t>
            </w:r>
          </w:p>
        </w:tc>
        <w:tc>
          <w:tcPr>
            <w:tcW w:w="964" w:type="dxa"/>
          </w:tcPr>
          <w:p>
            <w:pPr>
              <w:pStyle w:val="0"/>
              <w:jc w:val="center"/>
            </w:pPr>
            <w:r>
              <w:rPr>
                <w:sz w:val="20"/>
              </w:rPr>
              <w:t xml:space="preserve">Май 2022 г.</w:t>
            </w:r>
          </w:p>
        </w:tc>
        <w:tc>
          <w:tcPr>
            <w:tcW w:w="2665" w:type="dxa"/>
          </w:tcPr>
          <w:p>
            <w:pPr>
              <w:pStyle w:val="0"/>
              <w:jc w:val="center"/>
            </w:pPr>
            <w:r>
              <w:rPr>
                <w:sz w:val="20"/>
              </w:rPr>
              <w:t xml:space="preserve">Рубан С.В.</w:t>
            </w:r>
          </w:p>
          <w:p>
            <w:pPr>
              <w:pStyle w:val="0"/>
              <w:jc w:val="center"/>
            </w:pPr>
            <w:r>
              <w:rPr>
                <w:sz w:val="20"/>
              </w:rPr>
              <w:t xml:space="preserve">ООО "Международный аэропорт Кемерово имени Алексея Архиповича Леонова" (по согласованию)</w:t>
            </w:r>
          </w:p>
          <w:p>
            <w:pPr>
              <w:pStyle w:val="0"/>
              <w:jc w:val="center"/>
            </w:pPr>
            <w:r>
              <w:rPr>
                <w:sz w:val="20"/>
              </w:rPr>
              <w:t xml:space="preserve">ООО "Аэрокузбасс" (по согласованию)</w:t>
            </w:r>
          </w:p>
        </w:tc>
      </w:tr>
      <w:tr>
        <w:tc>
          <w:tcPr>
            <w:tcW w:w="1077" w:type="dxa"/>
          </w:tcPr>
          <w:p>
            <w:pPr>
              <w:pStyle w:val="0"/>
            </w:pPr>
            <w:r>
              <w:rPr>
                <w:sz w:val="20"/>
              </w:rPr>
              <w:t xml:space="preserve">Задача 5</w:t>
            </w:r>
          </w:p>
        </w:tc>
        <w:tc>
          <w:tcPr>
            <w:gridSpan w:val="3"/>
            <w:tcW w:w="7881" w:type="dxa"/>
          </w:tcPr>
          <w:p>
            <w:pPr>
              <w:pStyle w:val="0"/>
            </w:pPr>
            <w:r>
              <w:rPr>
                <w:sz w:val="20"/>
              </w:rPr>
              <w:t xml:space="preserve">Предусмотреть возможность замены трудовых ресурсов робототехникой (частично или полностью) в определенных видах погрузочно-разгрузочных работ (особенно в чрезвычайные периоды)</w:t>
            </w:r>
          </w:p>
        </w:tc>
      </w:tr>
      <w:tr>
        <w:tc>
          <w:tcPr>
            <w:tcW w:w="1077" w:type="dxa"/>
          </w:tcPr>
          <w:p>
            <w:pPr>
              <w:pStyle w:val="0"/>
            </w:pPr>
            <w:r>
              <w:rPr>
                <w:sz w:val="20"/>
              </w:rPr>
              <w:t xml:space="preserve">1</w:t>
            </w:r>
          </w:p>
        </w:tc>
        <w:tc>
          <w:tcPr>
            <w:tcW w:w="4252" w:type="dxa"/>
          </w:tcPr>
          <w:p>
            <w:pPr>
              <w:pStyle w:val="0"/>
            </w:pPr>
            <w:r>
              <w:rPr>
                <w:sz w:val="20"/>
              </w:rPr>
              <w:t xml:space="preserve">Изучение мирового опыта применения робототехники на погрузочно-разгрузочных работах в аэропортах</w:t>
            </w:r>
          </w:p>
        </w:tc>
        <w:tc>
          <w:tcPr>
            <w:tcW w:w="964" w:type="dxa"/>
          </w:tcPr>
          <w:p>
            <w:pPr>
              <w:pStyle w:val="0"/>
              <w:jc w:val="center"/>
            </w:pPr>
            <w:r>
              <w:rPr>
                <w:sz w:val="20"/>
              </w:rPr>
              <w:t xml:space="preserve">Декабрь 2021 г.</w:t>
            </w:r>
          </w:p>
        </w:tc>
        <w:tc>
          <w:tcPr>
            <w:tcW w:w="2665" w:type="dxa"/>
          </w:tcPr>
          <w:p>
            <w:pPr>
              <w:pStyle w:val="0"/>
              <w:jc w:val="center"/>
            </w:pPr>
            <w:r>
              <w:rPr>
                <w:sz w:val="20"/>
              </w:rPr>
              <w:t xml:space="preserve">Рубан С.В.</w:t>
            </w:r>
          </w:p>
          <w:p>
            <w:pPr>
              <w:pStyle w:val="0"/>
              <w:jc w:val="center"/>
            </w:pPr>
            <w:r>
              <w:rPr>
                <w:sz w:val="20"/>
              </w:rPr>
              <w:t xml:space="preserve">ООО "Международный аэропорт Кемерово имени Алексея Архиповича Леонова" (по согласованию)</w:t>
            </w:r>
          </w:p>
          <w:p>
            <w:pPr>
              <w:pStyle w:val="0"/>
              <w:jc w:val="center"/>
            </w:pPr>
            <w:r>
              <w:rPr>
                <w:sz w:val="20"/>
              </w:rPr>
              <w:t xml:space="preserve">ООО "Аэрокузбасс"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Подготовка технического задания. Проведение закупки оборудования</w:t>
            </w:r>
          </w:p>
        </w:tc>
        <w:tc>
          <w:tcPr>
            <w:tcW w:w="964" w:type="dxa"/>
          </w:tcPr>
          <w:p>
            <w:pPr>
              <w:pStyle w:val="0"/>
              <w:jc w:val="center"/>
            </w:pPr>
            <w:r>
              <w:rPr>
                <w:sz w:val="20"/>
              </w:rPr>
              <w:t xml:space="preserve">Март 2022 г.</w:t>
            </w:r>
          </w:p>
        </w:tc>
        <w:tc>
          <w:tcPr>
            <w:tcW w:w="2665" w:type="dxa"/>
          </w:tcPr>
          <w:p>
            <w:pPr>
              <w:pStyle w:val="0"/>
              <w:jc w:val="center"/>
            </w:pPr>
            <w:r>
              <w:rPr>
                <w:sz w:val="20"/>
              </w:rPr>
              <w:t xml:space="preserve">Рубан С.В.</w:t>
            </w:r>
          </w:p>
          <w:p>
            <w:pPr>
              <w:pStyle w:val="0"/>
              <w:jc w:val="center"/>
            </w:pPr>
            <w:r>
              <w:rPr>
                <w:sz w:val="20"/>
              </w:rPr>
              <w:t xml:space="preserve">ООО "Международный аэропорт Кемерово имени Алексея Архиповича Леонова" (по согласованию)</w:t>
            </w:r>
          </w:p>
          <w:p>
            <w:pPr>
              <w:pStyle w:val="0"/>
              <w:jc w:val="center"/>
            </w:pPr>
            <w:r>
              <w:rPr>
                <w:sz w:val="20"/>
              </w:rPr>
              <w:t xml:space="preserve">ООО "Аэрокузбасс"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Обучение сотрудников аэропорта работе на закупленном оборудовании</w:t>
            </w:r>
          </w:p>
        </w:tc>
        <w:tc>
          <w:tcPr>
            <w:tcW w:w="964" w:type="dxa"/>
          </w:tcPr>
          <w:p>
            <w:pPr>
              <w:pStyle w:val="0"/>
              <w:jc w:val="center"/>
            </w:pPr>
            <w:r>
              <w:rPr>
                <w:sz w:val="20"/>
              </w:rPr>
              <w:t xml:space="preserve">Июнь 2022 г.</w:t>
            </w:r>
          </w:p>
        </w:tc>
        <w:tc>
          <w:tcPr>
            <w:tcW w:w="2665" w:type="dxa"/>
          </w:tcPr>
          <w:p>
            <w:pPr>
              <w:pStyle w:val="0"/>
              <w:jc w:val="center"/>
            </w:pPr>
            <w:r>
              <w:rPr>
                <w:sz w:val="20"/>
              </w:rPr>
              <w:t xml:space="preserve">Рубан С.В.</w:t>
            </w:r>
          </w:p>
          <w:p>
            <w:pPr>
              <w:pStyle w:val="0"/>
              <w:jc w:val="center"/>
            </w:pPr>
            <w:r>
              <w:rPr>
                <w:sz w:val="20"/>
              </w:rPr>
              <w:t xml:space="preserve">ООО "Международный аэропорт Кемерово имени Алексея Архиповича Леонова" (по согласованию)</w:t>
            </w:r>
          </w:p>
          <w:p>
            <w:pPr>
              <w:pStyle w:val="0"/>
              <w:jc w:val="center"/>
            </w:pPr>
            <w:r>
              <w:rPr>
                <w:sz w:val="20"/>
              </w:rPr>
              <w:t xml:space="preserve">ООО "Аэрокузбасс" (по согласованию)</w:t>
            </w:r>
          </w:p>
        </w:tc>
      </w:tr>
      <w:tr>
        <w:tc>
          <w:tcPr>
            <w:tcW w:w="1077" w:type="dxa"/>
          </w:tcPr>
          <w:p>
            <w:pPr>
              <w:pStyle w:val="0"/>
            </w:pPr>
            <w:r>
              <w:rPr>
                <w:sz w:val="20"/>
              </w:rPr>
              <w:t xml:space="preserve">Цель 2</w:t>
            </w:r>
          </w:p>
        </w:tc>
        <w:tc>
          <w:tcPr>
            <w:gridSpan w:val="3"/>
            <w:tcW w:w="7881" w:type="dxa"/>
          </w:tcPr>
          <w:p>
            <w:pPr>
              <w:pStyle w:val="0"/>
            </w:pPr>
            <w:r>
              <w:rPr>
                <w:sz w:val="20"/>
              </w:rPr>
              <w:t xml:space="preserve">Использование в Кузбассе электролетов, беспилотного транспорта (наземного и воздушного), дронов и транспорта на водородном топливе</w:t>
            </w:r>
          </w:p>
        </w:tc>
      </w:tr>
      <w:tr>
        <w:tc>
          <w:tcPr>
            <w:tcW w:w="1077" w:type="dxa"/>
          </w:tcPr>
          <w:p>
            <w:pPr>
              <w:pStyle w:val="0"/>
            </w:pPr>
            <w:r>
              <w:rPr>
                <w:sz w:val="20"/>
              </w:rPr>
              <w:t xml:space="preserve">Задача 1</w:t>
            </w:r>
          </w:p>
        </w:tc>
        <w:tc>
          <w:tcPr>
            <w:gridSpan w:val="3"/>
            <w:tcW w:w="7881" w:type="dxa"/>
          </w:tcPr>
          <w:p>
            <w:pPr>
              <w:pStyle w:val="0"/>
            </w:pPr>
            <w:r>
              <w:rPr>
                <w:sz w:val="20"/>
              </w:rPr>
              <w:t xml:space="preserve">Строительство в Кузбассе завода по производству водородных аккумуляторов, используемых на транспорте</w:t>
            </w:r>
          </w:p>
        </w:tc>
      </w:tr>
      <w:tr>
        <w:tc>
          <w:tcPr>
            <w:tcW w:w="1077" w:type="dxa"/>
          </w:tcPr>
          <w:p>
            <w:pPr>
              <w:pStyle w:val="0"/>
            </w:pPr>
            <w:r>
              <w:rPr>
                <w:sz w:val="20"/>
              </w:rPr>
              <w:t xml:space="preserve">1</w:t>
            </w:r>
          </w:p>
        </w:tc>
        <w:tc>
          <w:tcPr>
            <w:tcW w:w="4252" w:type="dxa"/>
          </w:tcPr>
          <w:p>
            <w:pPr>
              <w:pStyle w:val="0"/>
            </w:pPr>
            <w:r>
              <w:rPr>
                <w:sz w:val="20"/>
              </w:rPr>
              <w:t xml:space="preserve">Подготовка технико-экономического обоснования по строительству в Кемеровской области - Кузбассе завода по производству водородных аккумуляторов</w:t>
            </w:r>
          </w:p>
        </w:tc>
        <w:tc>
          <w:tcPr>
            <w:tcW w:w="964" w:type="dxa"/>
          </w:tcPr>
          <w:p>
            <w:pPr>
              <w:pStyle w:val="0"/>
              <w:jc w:val="center"/>
            </w:pPr>
            <w:r>
              <w:rPr>
                <w:sz w:val="20"/>
              </w:rPr>
              <w:t xml:space="preserve">Декабрь 2021 г.</w:t>
            </w:r>
          </w:p>
        </w:tc>
        <w:tc>
          <w:tcPr>
            <w:tcW w:w="2665" w:type="dxa"/>
          </w:tcPr>
          <w:p>
            <w:pPr>
              <w:pStyle w:val="0"/>
              <w:jc w:val="center"/>
            </w:pPr>
            <w:r>
              <w:rPr>
                <w:sz w:val="20"/>
              </w:rPr>
              <w:t xml:space="preserve">Старосвет Л.В.</w:t>
            </w:r>
          </w:p>
          <w:p>
            <w:pPr>
              <w:pStyle w:val="0"/>
              <w:jc w:val="center"/>
            </w:pPr>
            <w:r>
              <w:rPr>
                <w:sz w:val="20"/>
              </w:rPr>
              <w:t xml:space="preserve">Усынин И.В.</w:t>
            </w:r>
          </w:p>
          <w:p>
            <w:pPr>
              <w:pStyle w:val="0"/>
              <w:jc w:val="center"/>
            </w:pPr>
            <w:r>
              <w:rPr>
                <w:sz w:val="20"/>
              </w:rPr>
              <w:t xml:space="preserve">Рубан С.В.</w:t>
            </w:r>
          </w:p>
        </w:tc>
      </w:tr>
      <w:tr>
        <w:tc>
          <w:tcPr>
            <w:tcW w:w="1077" w:type="dxa"/>
          </w:tcPr>
          <w:p>
            <w:pPr>
              <w:pStyle w:val="0"/>
            </w:pPr>
            <w:r>
              <w:rPr>
                <w:sz w:val="20"/>
              </w:rPr>
              <w:t xml:space="preserve">2</w:t>
            </w:r>
          </w:p>
        </w:tc>
        <w:tc>
          <w:tcPr>
            <w:tcW w:w="4252" w:type="dxa"/>
          </w:tcPr>
          <w:p>
            <w:pPr>
              <w:pStyle w:val="0"/>
            </w:pPr>
            <w:r>
              <w:rPr>
                <w:sz w:val="20"/>
              </w:rPr>
              <w:t xml:space="preserve">Подготовка бизнес-плана. Поиск инвесторов для строительства завода</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Старосвет Л.В.</w:t>
            </w:r>
          </w:p>
          <w:p>
            <w:pPr>
              <w:pStyle w:val="0"/>
              <w:jc w:val="center"/>
            </w:pPr>
            <w:r>
              <w:rPr>
                <w:sz w:val="20"/>
              </w:rPr>
              <w:t xml:space="preserve">Усынин И.В.</w:t>
            </w:r>
          </w:p>
          <w:p>
            <w:pPr>
              <w:pStyle w:val="0"/>
              <w:jc w:val="center"/>
            </w:pPr>
            <w:r>
              <w:rPr>
                <w:sz w:val="20"/>
              </w:rPr>
              <w:t xml:space="preserve">Пытченко К.В.</w:t>
            </w:r>
          </w:p>
          <w:p>
            <w:pPr>
              <w:pStyle w:val="0"/>
              <w:jc w:val="center"/>
            </w:pPr>
            <w:r>
              <w:rPr>
                <w:sz w:val="20"/>
              </w:rPr>
              <w:t xml:space="preserve">Рубан С.В.</w:t>
            </w:r>
          </w:p>
        </w:tc>
      </w:tr>
      <w:tr>
        <w:tc>
          <w:tcPr>
            <w:tcW w:w="1077" w:type="dxa"/>
          </w:tcPr>
          <w:p>
            <w:pPr>
              <w:pStyle w:val="0"/>
            </w:pPr>
            <w:r>
              <w:rPr>
                <w:sz w:val="20"/>
              </w:rPr>
              <w:t xml:space="preserve">3</w:t>
            </w:r>
          </w:p>
        </w:tc>
        <w:tc>
          <w:tcPr>
            <w:tcW w:w="4252" w:type="dxa"/>
          </w:tcPr>
          <w:p>
            <w:pPr>
              <w:pStyle w:val="0"/>
            </w:pPr>
            <w:r>
              <w:rPr>
                <w:sz w:val="20"/>
              </w:rPr>
              <w:t xml:space="preserve">Анализ предприятий - потенциальных заказчиков водородных аккумуляторов</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Старосвет Л.В.</w:t>
            </w:r>
          </w:p>
          <w:p>
            <w:pPr>
              <w:pStyle w:val="0"/>
              <w:jc w:val="center"/>
            </w:pPr>
            <w:r>
              <w:rPr>
                <w:sz w:val="20"/>
              </w:rPr>
              <w:t xml:space="preserve">Рубан С.В.</w:t>
            </w:r>
          </w:p>
        </w:tc>
      </w:tr>
      <w:tr>
        <w:tc>
          <w:tcPr>
            <w:tcW w:w="1077" w:type="dxa"/>
          </w:tcPr>
          <w:p>
            <w:pPr>
              <w:pStyle w:val="0"/>
            </w:pPr>
            <w:r>
              <w:rPr>
                <w:sz w:val="20"/>
              </w:rPr>
              <w:t xml:space="preserve">Задача 2</w:t>
            </w:r>
          </w:p>
        </w:tc>
        <w:tc>
          <w:tcPr>
            <w:gridSpan w:val="3"/>
            <w:tcW w:w="7881" w:type="dxa"/>
          </w:tcPr>
          <w:p>
            <w:pPr>
              <w:pStyle w:val="0"/>
            </w:pPr>
            <w:r>
              <w:rPr>
                <w:sz w:val="20"/>
              </w:rPr>
              <w:t xml:space="preserve">На базе технопарков Кузбасса совместно с привлечением сотрудников и студентов КузГПУ создать малые предприятия по сборке дронов для нужд экстренных оперативных служб, комитета по природопользованию и др.</w:t>
            </w:r>
          </w:p>
        </w:tc>
      </w:tr>
      <w:tr>
        <w:tc>
          <w:tcPr>
            <w:tcW w:w="1077" w:type="dxa"/>
          </w:tcPr>
          <w:p>
            <w:pPr>
              <w:pStyle w:val="0"/>
            </w:pPr>
            <w:r>
              <w:rPr>
                <w:sz w:val="20"/>
              </w:rPr>
              <w:t xml:space="preserve">1</w:t>
            </w:r>
          </w:p>
        </w:tc>
        <w:tc>
          <w:tcPr>
            <w:tcW w:w="4252" w:type="dxa"/>
          </w:tcPr>
          <w:p>
            <w:pPr>
              <w:pStyle w:val="0"/>
            </w:pPr>
            <w:r>
              <w:rPr>
                <w:sz w:val="20"/>
              </w:rPr>
              <w:t xml:space="preserve">Провести совещание с заинтересованными службами об использовании дронов. Определить потребность в дронах и их функциональные возможности</w:t>
            </w:r>
          </w:p>
        </w:tc>
        <w:tc>
          <w:tcPr>
            <w:tcW w:w="964" w:type="dxa"/>
          </w:tcPr>
          <w:p>
            <w:pPr>
              <w:pStyle w:val="0"/>
              <w:jc w:val="center"/>
            </w:pPr>
            <w:r>
              <w:rPr>
                <w:sz w:val="20"/>
              </w:rPr>
              <w:t xml:space="preserve">Сентябрь 2021 г.</w:t>
            </w:r>
          </w:p>
        </w:tc>
        <w:tc>
          <w:tcPr>
            <w:tcW w:w="2665" w:type="dxa"/>
          </w:tcPr>
          <w:p>
            <w:pPr>
              <w:pStyle w:val="0"/>
              <w:jc w:val="center"/>
            </w:pPr>
            <w:r>
              <w:rPr>
                <w:sz w:val="20"/>
              </w:rPr>
              <w:t xml:space="preserve">Рубан С.В.</w:t>
            </w:r>
          </w:p>
        </w:tc>
      </w:tr>
      <w:tr>
        <w:tc>
          <w:tcPr>
            <w:tcW w:w="1077" w:type="dxa"/>
          </w:tcPr>
          <w:p>
            <w:pPr>
              <w:pStyle w:val="0"/>
            </w:pPr>
            <w:r>
              <w:rPr>
                <w:sz w:val="20"/>
              </w:rPr>
              <w:t xml:space="preserve">2</w:t>
            </w:r>
          </w:p>
        </w:tc>
        <w:tc>
          <w:tcPr>
            <w:tcW w:w="4252" w:type="dxa"/>
          </w:tcPr>
          <w:p>
            <w:pPr>
              <w:pStyle w:val="0"/>
            </w:pPr>
            <w:r>
              <w:rPr>
                <w:sz w:val="20"/>
              </w:rPr>
              <w:t xml:space="preserve">Проработать с технопарками и вузами Кемеровской области - Кузбасса возможность создания малых предприятий по сборке дронов. Реализация проекта</w:t>
            </w:r>
          </w:p>
        </w:tc>
        <w:tc>
          <w:tcPr>
            <w:tcW w:w="964" w:type="dxa"/>
          </w:tcPr>
          <w:p>
            <w:pPr>
              <w:pStyle w:val="0"/>
              <w:jc w:val="center"/>
            </w:pPr>
            <w:r>
              <w:rPr>
                <w:sz w:val="20"/>
              </w:rPr>
              <w:t xml:space="preserve">Октябрь-ноябрь 2021 г.</w:t>
            </w:r>
          </w:p>
        </w:tc>
        <w:tc>
          <w:tcPr>
            <w:tcW w:w="2665" w:type="dxa"/>
          </w:tcPr>
          <w:p>
            <w:pPr>
              <w:pStyle w:val="0"/>
              <w:jc w:val="center"/>
            </w:pPr>
            <w:r>
              <w:rPr>
                <w:sz w:val="20"/>
              </w:rPr>
              <w:t xml:space="preserve">Пфетцер С.А.</w:t>
            </w:r>
          </w:p>
          <w:p>
            <w:pPr>
              <w:pStyle w:val="0"/>
              <w:jc w:val="center"/>
            </w:pPr>
            <w:r>
              <w:rPr>
                <w:sz w:val="20"/>
              </w:rPr>
              <w:t xml:space="preserve">Балакирева С.Ю.</w:t>
            </w:r>
          </w:p>
        </w:tc>
      </w:tr>
      <w:tr>
        <w:tc>
          <w:tcPr>
            <w:tcW w:w="1077" w:type="dxa"/>
          </w:tcPr>
          <w:p>
            <w:pPr>
              <w:pStyle w:val="0"/>
            </w:pPr>
            <w:r>
              <w:rPr>
                <w:sz w:val="20"/>
              </w:rPr>
              <w:t xml:space="preserve">Задача 3</w:t>
            </w:r>
          </w:p>
        </w:tc>
        <w:tc>
          <w:tcPr>
            <w:gridSpan w:val="3"/>
            <w:tcW w:w="7881" w:type="dxa"/>
          </w:tcPr>
          <w:p>
            <w:pPr>
              <w:pStyle w:val="0"/>
            </w:pPr>
            <w:r>
              <w:rPr>
                <w:sz w:val="20"/>
              </w:rPr>
              <w:t xml:space="preserve">Разработать нормативные документы по правилам использования дронов на территории Кузбасса</w:t>
            </w:r>
          </w:p>
        </w:tc>
      </w:tr>
      <w:tr>
        <w:tc>
          <w:tcPr>
            <w:tcW w:w="1077" w:type="dxa"/>
          </w:tcPr>
          <w:p>
            <w:pPr>
              <w:pStyle w:val="0"/>
            </w:pPr>
            <w:r>
              <w:rPr>
                <w:sz w:val="20"/>
              </w:rPr>
              <w:t xml:space="preserve">1</w:t>
            </w:r>
          </w:p>
        </w:tc>
        <w:tc>
          <w:tcPr>
            <w:tcW w:w="4252" w:type="dxa"/>
          </w:tcPr>
          <w:p>
            <w:pPr>
              <w:pStyle w:val="0"/>
            </w:pPr>
            <w:r>
              <w:rPr>
                <w:sz w:val="20"/>
              </w:rPr>
              <w:t xml:space="preserve">Подготовка нормативного правового акта по правилам использования дронов на территории Кемеровской области - Кузбасса</w:t>
            </w:r>
          </w:p>
        </w:tc>
        <w:tc>
          <w:tcPr>
            <w:tcW w:w="964" w:type="dxa"/>
          </w:tcPr>
          <w:p>
            <w:pPr>
              <w:pStyle w:val="0"/>
              <w:jc w:val="center"/>
            </w:pPr>
            <w:r>
              <w:rPr>
                <w:sz w:val="20"/>
              </w:rPr>
              <w:t xml:space="preserve">Октябрь - декабрь 2021 г.</w:t>
            </w:r>
          </w:p>
        </w:tc>
        <w:tc>
          <w:tcPr>
            <w:tcW w:w="2665" w:type="dxa"/>
          </w:tcPr>
          <w:p>
            <w:pPr>
              <w:pStyle w:val="0"/>
              <w:jc w:val="center"/>
            </w:pPr>
            <w:r>
              <w:rPr>
                <w:sz w:val="20"/>
              </w:rPr>
              <w:t xml:space="preserve">Рубан С.В.</w:t>
            </w:r>
          </w:p>
        </w:tc>
      </w:tr>
      <w:tr>
        <w:tc>
          <w:tcPr>
            <w:tcW w:w="1077" w:type="dxa"/>
          </w:tcPr>
          <w:p>
            <w:pPr>
              <w:pStyle w:val="0"/>
            </w:pPr>
            <w:r>
              <w:rPr>
                <w:sz w:val="20"/>
              </w:rPr>
              <w:t xml:space="preserve">2</w:t>
            </w:r>
          </w:p>
        </w:tc>
        <w:tc>
          <w:tcPr>
            <w:tcW w:w="4252" w:type="dxa"/>
          </w:tcPr>
          <w:p>
            <w:pPr>
              <w:pStyle w:val="0"/>
            </w:pPr>
            <w:r>
              <w:rPr>
                <w:sz w:val="20"/>
              </w:rPr>
              <w:t xml:space="preserve">Утверждение на региональном уровне нормативного правового акта по правилам использования дронов на территории Кемеровской области - Кузбасса</w:t>
            </w:r>
          </w:p>
        </w:tc>
        <w:tc>
          <w:tcPr>
            <w:tcW w:w="964" w:type="dxa"/>
          </w:tcPr>
          <w:p>
            <w:pPr>
              <w:pStyle w:val="0"/>
              <w:jc w:val="center"/>
            </w:pPr>
            <w:r>
              <w:rPr>
                <w:sz w:val="20"/>
              </w:rPr>
              <w:t xml:space="preserve">Март 2022 г.</w:t>
            </w:r>
          </w:p>
        </w:tc>
        <w:tc>
          <w:tcPr>
            <w:tcW w:w="2665" w:type="dxa"/>
          </w:tcPr>
          <w:p>
            <w:pPr>
              <w:pStyle w:val="0"/>
              <w:jc w:val="center"/>
            </w:pPr>
            <w:r>
              <w:rPr>
                <w:sz w:val="20"/>
              </w:rPr>
              <w:t xml:space="preserve">Рубан С.В.</w:t>
            </w:r>
          </w:p>
        </w:tc>
      </w:tr>
      <w:tr>
        <w:tc>
          <w:tcPr>
            <w:tcW w:w="1077" w:type="dxa"/>
          </w:tcPr>
          <w:p>
            <w:pPr>
              <w:pStyle w:val="0"/>
            </w:pPr>
            <w:r>
              <w:rPr>
                <w:sz w:val="20"/>
              </w:rPr>
              <w:t xml:space="preserve">Задача 4</w:t>
            </w:r>
          </w:p>
        </w:tc>
        <w:tc>
          <w:tcPr>
            <w:gridSpan w:val="3"/>
            <w:tcW w:w="7881" w:type="dxa"/>
          </w:tcPr>
          <w:p>
            <w:pPr>
              <w:pStyle w:val="0"/>
            </w:pPr>
            <w:r>
              <w:rPr>
                <w:sz w:val="20"/>
              </w:rPr>
              <w:t xml:space="preserve">Использовать беспилотный транспорт для сбора информации для ситуационного центра Кемеровской области - Кузбасса</w:t>
            </w:r>
          </w:p>
        </w:tc>
      </w:tr>
      <w:tr>
        <w:tc>
          <w:tcPr>
            <w:tcW w:w="1077" w:type="dxa"/>
          </w:tcPr>
          <w:p>
            <w:pPr>
              <w:pStyle w:val="0"/>
            </w:pPr>
            <w:r>
              <w:rPr>
                <w:sz w:val="20"/>
              </w:rPr>
              <w:t xml:space="preserve">1</w:t>
            </w:r>
          </w:p>
        </w:tc>
        <w:tc>
          <w:tcPr>
            <w:tcW w:w="4252" w:type="dxa"/>
          </w:tcPr>
          <w:p>
            <w:pPr>
              <w:pStyle w:val="0"/>
            </w:pPr>
            <w:r>
              <w:rPr>
                <w:sz w:val="20"/>
              </w:rPr>
              <w:t xml:space="preserve">Осуществлять сбор данных для ситуационного центра Кемеровской области - Кузбасса при помощи дронов</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Садиков М.В.</w:t>
            </w:r>
          </w:p>
        </w:tc>
      </w:tr>
      <w:tr>
        <w:tc>
          <w:tcPr>
            <w:tcW w:w="1077" w:type="dxa"/>
          </w:tcPr>
          <w:p>
            <w:pPr>
              <w:pStyle w:val="0"/>
            </w:pPr>
            <w:r>
              <w:rPr>
                <w:sz w:val="20"/>
              </w:rPr>
              <w:t xml:space="preserve">2</w:t>
            </w:r>
          </w:p>
        </w:tc>
        <w:tc>
          <w:tcPr>
            <w:tcW w:w="4252" w:type="dxa"/>
          </w:tcPr>
          <w:p>
            <w:pPr>
              <w:pStyle w:val="0"/>
            </w:pPr>
            <w:r>
              <w:rPr>
                <w:sz w:val="20"/>
              </w:rPr>
              <w:t xml:space="preserve">Взаимодействовать с созданными предприятиями по сборке дронов на базе кузбасских технопарков</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Садиков М.В.</w:t>
            </w:r>
          </w:p>
          <w:p>
            <w:pPr>
              <w:pStyle w:val="0"/>
              <w:jc w:val="center"/>
            </w:pPr>
            <w:r>
              <w:rPr>
                <w:sz w:val="20"/>
              </w:rPr>
              <w:t xml:space="preserve">Пфетцер С.А.</w:t>
            </w:r>
          </w:p>
        </w:tc>
      </w:tr>
      <w:tr>
        <w:tc>
          <w:tcPr>
            <w:tcW w:w="1077" w:type="dxa"/>
          </w:tcPr>
          <w:p>
            <w:pPr>
              <w:pStyle w:val="0"/>
            </w:pPr>
            <w:r>
              <w:rPr>
                <w:sz w:val="20"/>
              </w:rPr>
              <w:t xml:space="preserve">Задача 5</w:t>
            </w:r>
          </w:p>
        </w:tc>
        <w:tc>
          <w:tcPr>
            <w:gridSpan w:val="3"/>
            <w:tcW w:w="7881" w:type="dxa"/>
          </w:tcPr>
          <w:p>
            <w:pPr>
              <w:pStyle w:val="0"/>
            </w:pPr>
            <w:r>
              <w:rPr>
                <w:sz w:val="20"/>
              </w:rPr>
              <w:t xml:space="preserve">Использовать беспилотный транспорт для сельского хозяйства и обработки земли при рекультивации</w:t>
            </w:r>
          </w:p>
        </w:tc>
      </w:tr>
      <w:tr>
        <w:tc>
          <w:tcPr>
            <w:tcW w:w="1077" w:type="dxa"/>
          </w:tcPr>
          <w:p>
            <w:pPr>
              <w:pStyle w:val="0"/>
            </w:pPr>
            <w:r>
              <w:rPr>
                <w:sz w:val="20"/>
              </w:rPr>
              <w:t xml:space="preserve">1</w:t>
            </w:r>
          </w:p>
        </w:tc>
        <w:tc>
          <w:tcPr>
            <w:tcW w:w="4252" w:type="dxa"/>
          </w:tcPr>
          <w:p>
            <w:pPr>
              <w:pStyle w:val="0"/>
            </w:pPr>
            <w:r>
              <w:rPr>
                <w:sz w:val="20"/>
              </w:rPr>
              <w:t xml:space="preserve">Взаимодействовать с созданными предприятиями по сборке дронов на базе кузбасских технопарков</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Ариткулов А.В.</w:t>
            </w:r>
          </w:p>
          <w:p>
            <w:pPr>
              <w:pStyle w:val="0"/>
              <w:jc w:val="center"/>
            </w:pPr>
            <w:r>
              <w:rPr>
                <w:sz w:val="20"/>
              </w:rPr>
              <w:t xml:space="preserve">Пфетцер С.А.</w:t>
            </w:r>
          </w:p>
        </w:tc>
      </w:tr>
      <w:tr>
        <w:tc>
          <w:tcPr>
            <w:tcW w:w="1077" w:type="dxa"/>
          </w:tcPr>
          <w:p>
            <w:pPr>
              <w:pStyle w:val="0"/>
            </w:pPr>
            <w:r>
              <w:rPr>
                <w:sz w:val="20"/>
              </w:rPr>
              <w:t xml:space="preserve">2</w:t>
            </w:r>
          </w:p>
        </w:tc>
        <w:tc>
          <w:tcPr>
            <w:tcW w:w="4252" w:type="dxa"/>
          </w:tcPr>
          <w:p>
            <w:pPr>
              <w:pStyle w:val="0"/>
            </w:pPr>
            <w:r>
              <w:rPr>
                <w:sz w:val="20"/>
              </w:rPr>
              <w:t xml:space="preserve">Осуществлять сбор данных для сельского хозяйства и обработки земли при рекультивации при помощи дронов</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Ариткулов А.В.</w:t>
            </w:r>
          </w:p>
          <w:p>
            <w:pPr>
              <w:pStyle w:val="0"/>
              <w:jc w:val="center"/>
            </w:pPr>
            <w:r>
              <w:rPr>
                <w:sz w:val="20"/>
              </w:rPr>
              <w:t xml:space="preserve">Пфетцер С.А.</w:t>
            </w:r>
          </w:p>
        </w:tc>
      </w:tr>
      <w:tr>
        <w:tc>
          <w:tcPr>
            <w:tcW w:w="1077" w:type="dxa"/>
          </w:tcPr>
          <w:p>
            <w:pPr>
              <w:pStyle w:val="0"/>
            </w:pPr>
            <w:r>
              <w:rPr>
                <w:sz w:val="20"/>
              </w:rPr>
              <w:t xml:space="preserve">Цель 3</w:t>
            </w:r>
          </w:p>
        </w:tc>
        <w:tc>
          <w:tcPr>
            <w:gridSpan w:val="3"/>
            <w:tcW w:w="7881" w:type="dxa"/>
          </w:tcPr>
          <w:p>
            <w:pPr>
              <w:pStyle w:val="0"/>
            </w:pPr>
            <w:r>
              <w:rPr>
                <w:sz w:val="20"/>
              </w:rPr>
              <w:t xml:space="preserve">Увеличение маршрутной сети авиаперевозок между Кузбассом и другими регионами России и зарубежьем</w:t>
            </w:r>
          </w:p>
        </w:tc>
      </w:tr>
      <w:tr>
        <w:tc>
          <w:tcPr>
            <w:tcW w:w="1077" w:type="dxa"/>
          </w:tcPr>
          <w:p>
            <w:pPr>
              <w:pStyle w:val="0"/>
            </w:pPr>
            <w:r>
              <w:rPr>
                <w:sz w:val="20"/>
              </w:rPr>
              <w:t xml:space="preserve">Задача 1</w:t>
            </w:r>
          </w:p>
        </w:tc>
        <w:tc>
          <w:tcPr>
            <w:gridSpan w:val="3"/>
            <w:tcW w:w="7881" w:type="dxa"/>
          </w:tcPr>
          <w:p>
            <w:pPr>
              <w:pStyle w:val="0"/>
            </w:pPr>
            <w:r>
              <w:rPr>
                <w:sz w:val="20"/>
              </w:rPr>
              <w:t xml:space="preserve">Провести подготовительную работу с сообществом туристических фирм и Агентством по туризму Кузбасса по выявлению популярных направлений для выездного и въездного туризма</w:t>
            </w:r>
          </w:p>
        </w:tc>
      </w:tr>
      <w:tr>
        <w:tc>
          <w:tcPr>
            <w:tcW w:w="1077" w:type="dxa"/>
          </w:tcPr>
          <w:p>
            <w:pPr>
              <w:pStyle w:val="0"/>
            </w:pPr>
            <w:r>
              <w:rPr>
                <w:sz w:val="20"/>
              </w:rPr>
              <w:t xml:space="preserve">1</w:t>
            </w:r>
          </w:p>
        </w:tc>
        <w:tc>
          <w:tcPr>
            <w:tcW w:w="4252" w:type="dxa"/>
          </w:tcPr>
          <w:p>
            <w:pPr>
              <w:pStyle w:val="0"/>
            </w:pPr>
            <w:r>
              <w:rPr>
                <w:sz w:val="20"/>
              </w:rPr>
              <w:t xml:space="preserve">Совместно с аэропортами Кемеровской области - Кузбасса и Агентством по туризму Кузбасса провести анализ популярных туристических направлений в Кузбассе</w:t>
            </w:r>
          </w:p>
        </w:tc>
        <w:tc>
          <w:tcPr>
            <w:tcW w:w="964" w:type="dxa"/>
          </w:tcPr>
          <w:p>
            <w:pPr>
              <w:pStyle w:val="0"/>
              <w:jc w:val="center"/>
            </w:pPr>
            <w:r>
              <w:rPr>
                <w:sz w:val="20"/>
              </w:rPr>
              <w:t xml:space="preserve">Август 2021 г.</w:t>
            </w:r>
          </w:p>
        </w:tc>
        <w:tc>
          <w:tcPr>
            <w:tcW w:w="2665" w:type="dxa"/>
          </w:tcPr>
          <w:p>
            <w:pPr>
              <w:pStyle w:val="0"/>
              <w:jc w:val="center"/>
            </w:pPr>
            <w:r>
              <w:rPr>
                <w:sz w:val="20"/>
              </w:rPr>
              <w:t xml:space="preserve">Рубан С.В.</w:t>
            </w:r>
          </w:p>
          <w:p>
            <w:pPr>
              <w:pStyle w:val="0"/>
              <w:jc w:val="center"/>
            </w:pPr>
            <w:r>
              <w:rPr>
                <w:sz w:val="20"/>
              </w:rPr>
              <w:t xml:space="preserve">Латышенко Е.П.</w:t>
            </w:r>
          </w:p>
        </w:tc>
      </w:tr>
      <w:tr>
        <w:tc>
          <w:tcPr>
            <w:tcW w:w="1077" w:type="dxa"/>
          </w:tcPr>
          <w:p>
            <w:pPr>
              <w:pStyle w:val="0"/>
            </w:pPr>
            <w:r>
              <w:rPr>
                <w:sz w:val="20"/>
              </w:rPr>
              <w:t xml:space="preserve">2</w:t>
            </w:r>
          </w:p>
        </w:tc>
        <w:tc>
          <w:tcPr>
            <w:tcW w:w="4252" w:type="dxa"/>
          </w:tcPr>
          <w:p>
            <w:pPr>
              <w:pStyle w:val="0"/>
            </w:pPr>
            <w:r>
              <w:rPr>
                <w:sz w:val="20"/>
              </w:rPr>
              <w:t xml:space="preserve">Подготовить предложения по запуску новых авиамаршрутов в Кемеровской области - Кузбассе</w:t>
            </w:r>
          </w:p>
        </w:tc>
        <w:tc>
          <w:tcPr>
            <w:tcW w:w="964" w:type="dxa"/>
          </w:tcPr>
          <w:p>
            <w:pPr>
              <w:pStyle w:val="0"/>
              <w:jc w:val="center"/>
            </w:pPr>
            <w:r>
              <w:rPr>
                <w:sz w:val="20"/>
              </w:rPr>
              <w:t xml:space="preserve">Сентябрь 2021 г.</w:t>
            </w:r>
          </w:p>
        </w:tc>
        <w:tc>
          <w:tcPr>
            <w:tcW w:w="2665" w:type="dxa"/>
          </w:tcPr>
          <w:p>
            <w:pPr>
              <w:pStyle w:val="0"/>
              <w:jc w:val="center"/>
            </w:pPr>
            <w:r>
              <w:rPr>
                <w:sz w:val="20"/>
              </w:rPr>
              <w:t xml:space="preserve">Рубан С.В.</w:t>
            </w:r>
          </w:p>
          <w:p>
            <w:pPr>
              <w:pStyle w:val="0"/>
              <w:jc w:val="center"/>
            </w:pPr>
            <w:r>
              <w:rPr>
                <w:sz w:val="20"/>
              </w:rPr>
              <w:t xml:space="preserve">Латышенко Е.П.</w:t>
            </w:r>
          </w:p>
        </w:tc>
      </w:tr>
      <w:tr>
        <w:tc>
          <w:tcPr>
            <w:tcW w:w="1077" w:type="dxa"/>
          </w:tcPr>
          <w:p>
            <w:pPr>
              <w:pStyle w:val="0"/>
            </w:pPr>
            <w:r>
              <w:rPr>
                <w:sz w:val="20"/>
              </w:rPr>
              <w:t xml:space="preserve">3</w:t>
            </w:r>
          </w:p>
        </w:tc>
        <w:tc>
          <w:tcPr>
            <w:tcW w:w="4252" w:type="dxa"/>
          </w:tcPr>
          <w:p>
            <w:pPr>
              <w:pStyle w:val="0"/>
            </w:pPr>
            <w:r>
              <w:rPr>
                <w:sz w:val="20"/>
              </w:rPr>
              <w:t xml:space="preserve">Проработать данные предложения с авиакомпаниями по содействию в запуске новых рейсов</w:t>
            </w:r>
          </w:p>
        </w:tc>
        <w:tc>
          <w:tcPr>
            <w:tcW w:w="964" w:type="dxa"/>
          </w:tcPr>
          <w:p>
            <w:pPr>
              <w:pStyle w:val="0"/>
              <w:jc w:val="center"/>
            </w:pPr>
            <w:r>
              <w:rPr>
                <w:sz w:val="20"/>
              </w:rPr>
              <w:t xml:space="preserve">Сентябрь 2021 г.</w:t>
            </w:r>
          </w:p>
        </w:tc>
        <w:tc>
          <w:tcPr>
            <w:tcW w:w="2665" w:type="dxa"/>
          </w:tcPr>
          <w:p>
            <w:pPr>
              <w:pStyle w:val="0"/>
              <w:jc w:val="center"/>
            </w:pPr>
            <w:r>
              <w:rPr>
                <w:sz w:val="20"/>
              </w:rPr>
              <w:t xml:space="preserve">Рубан С.В.</w:t>
            </w:r>
          </w:p>
        </w:tc>
      </w:tr>
      <w:tr>
        <w:tc>
          <w:tcPr>
            <w:tcW w:w="1077" w:type="dxa"/>
          </w:tcPr>
          <w:p>
            <w:pPr>
              <w:pStyle w:val="0"/>
            </w:pPr>
            <w:r>
              <w:rPr>
                <w:sz w:val="20"/>
              </w:rPr>
              <w:t xml:space="preserve">Задача 2</w:t>
            </w:r>
          </w:p>
        </w:tc>
        <w:tc>
          <w:tcPr>
            <w:gridSpan w:val="3"/>
            <w:tcW w:w="7881" w:type="dxa"/>
          </w:tcPr>
          <w:p>
            <w:pPr>
              <w:pStyle w:val="0"/>
            </w:pPr>
            <w:r>
              <w:rPr>
                <w:sz w:val="20"/>
              </w:rPr>
              <w:t xml:space="preserve">Содействовать организации пассажирских рейсов в направлениях Кузбасс - Дальний Восток, Кузбасс - другие регионы Сибири и Крайнего Севера</w:t>
            </w:r>
          </w:p>
        </w:tc>
      </w:tr>
      <w:tr>
        <w:tc>
          <w:tcPr>
            <w:tcW w:w="1077" w:type="dxa"/>
          </w:tcPr>
          <w:p>
            <w:pPr>
              <w:pStyle w:val="0"/>
            </w:pPr>
            <w:r>
              <w:rPr>
                <w:sz w:val="20"/>
              </w:rPr>
              <w:t xml:space="preserve">1</w:t>
            </w:r>
          </w:p>
        </w:tc>
        <w:tc>
          <w:tcPr>
            <w:tcW w:w="4252" w:type="dxa"/>
          </w:tcPr>
          <w:p>
            <w:pPr>
              <w:pStyle w:val="0"/>
            </w:pPr>
            <w:r>
              <w:rPr>
                <w:sz w:val="20"/>
              </w:rPr>
              <w:t xml:space="preserve">Подготовить предложения по запуску новых авиамаршрутов в направлениях Кузбасс - Дальний Восток, Кузбасс - другие регионы Сибири и Крайнего Севера</w:t>
            </w:r>
          </w:p>
        </w:tc>
        <w:tc>
          <w:tcPr>
            <w:tcW w:w="964" w:type="dxa"/>
          </w:tcPr>
          <w:p>
            <w:pPr>
              <w:pStyle w:val="0"/>
              <w:jc w:val="center"/>
            </w:pPr>
            <w:r>
              <w:rPr>
                <w:sz w:val="20"/>
              </w:rPr>
              <w:t xml:space="preserve">Сентябрь 2021 г.</w:t>
            </w:r>
          </w:p>
        </w:tc>
        <w:tc>
          <w:tcPr>
            <w:tcW w:w="2665" w:type="dxa"/>
          </w:tcPr>
          <w:p>
            <w:pPr>
              <w:pStyle w:val="0"/>
              <w:jc w:val="center"/>
            </w:pPr>
            <w:r>
              <w:rPr>
                <w:sz w:val="20"/>
              </w:rPr>
              <w:t xml:space="preserve">Рубан С.В.</w:t>
            </w:r>
          </w:p>
        </w:tc>
      </w:tr>
      <w:tr>
        <w:tc>
          <w:tcPr>
            <w:tcW w:w="1077" w:type="dxa"/>
          </w:tcPr>
          <w:p>
            <w:pPr>
              <w:pStyle w:val="0"/>
            </w:pPr>
            <w:r>
              <w:rPr>
                <w:sz w:val="20"/>
              </w:rPr>
              <w:t xml:space="preserve">2</w:t>
            </w:r>
          </w:p>
        </w:tc>
        <w:tc>
          <w:tcPr>
            <w:tcW w:w="4252" w:type="dxa"/>
          </w:tcPr>
          <w:p>
            <w:pPr>
              <w:pStyle w:val="0"/>
            </w:pPr>
            <w:r>
              <w:rPr>
                <w:sz w:val="20"/>
              </w:rPr>
              <w:t xml:space="preserve">Проработать данные предложения с авиакомпаниями по содействию в запуске новых рейсов</w:t>
            </w:r>
          </w:p>
        </w:tc>
        <w:tc>
          <w:tcPr>
            <w:tcW w:w="964" w:type="dxa"/>
          </w:tcPr>
          <w:p>
            <w:pPr>
              <w:pStyle w:val="0"/>
              <w:jc w:val="center"/>
            </w:pPr>
            <w:r>
              <w:rPr>
                <w:sz w:val="20"/>
              </w:rPr>
              <w:t xml:space="preserve">Сентябрь 2021 г.</w:t>
            </w:r>
          </w:p>
        </w:tc>
        <w:tc>
          <w:tcPr>
            <w:tcW w:w="2665" w:type="dxa"/>
          </w:tcPr>
          <w:p>
            <w:pPr>
              <w:pStyle w:val="0"/>
              <w:jc w:val="center"/>
            </w:pPr>
            <w:r>
              <w:rPr>
                <w:sz w:val="20"/>
              </w:rPr>
              <w:t xml:space="preserve">Рубан С.В.</w:t>
            </w:r>
          </w:p>
        </w:tc>
      </w:tr>
      <w:tr>
        <w:tc>
          <w:tcPr>
            <w:tcW w:w="1077" w:type="dxa"/>
          </w:tcPr>
          <w:p>
            <w:pPr>
              <w:pStyle w:val="0"/>
            </w:pPr>
            <w:r>
              <w:rPr>
                <w:sz w:val="20"/>
              </w:rPr>
              <w:t xml:space="preserve">Цель 4</w:t>
            </w:r>
          </w:p>
        </w:tc>
        <w:tc>
          <w:tcPr>
            <w:gridSpan w:val="3"/>
            <w:tcW w:w="7881" w:type="dxa"/>
          </w:tcPr>
          <w:p>
            <w:pPr>
              <w:pStyle w:val="0"/>
            </w:pPr>
            <w:r>
              <w:rPr>
                <w:sz w:val="20"/>
              </w:rPr>
              <w:t xml:space="preserve">Использование в Кузбассе малой авиации для пассажирских перевозок и других сфер деятельности</w:t>
            </w:r>
          </w:p>
        </w:tc>
      </w:tr>
      <w:tr>
        <w:tc>
          <w:tcPr>
            <w:tcW w:w="1077" w:type="dxa"/>
          </w:tcPr>
          <w:p>
            <w:pPr>
              <w:pStyle w:val="0"/>
            </w:pPr>
            <w:r>
              <w:rPr>
                <w:sz w:val="20"/>
              </w:rPr>
              <w:t xml:space="preserve">Задача 1</w:t>
            </w:r>
          </w:p>
        </w:tc>
        <w:tc>
          <w:tcPr>
            <w:gridSpan w:val="3"/>
            <w:tcW w:w="7881" w:type="dxa"/>
          </w:tcPr>
          <w:p>
            <w:pPr>
              <w:pStyle w:val="0"/>
            </w:pPr>
            <w:r>
              <w:rPr>
                <w:sz w:val="20"/>
              </w:rPr>
              <w:t xml:space="preserve">Создание спортивно-досуговых центров малой авиации</w:t>
            </w:r>
          </w:p>
        </w:tc>
      </w:tr>
      <w:tr>
        <w:tc>
          <w:tcPr>
            <w:tcW w:w="1077" w:type="dxa"/>
          </w:tcPr>
          <w:p>
            <w:pPr>
              <w:pStyle w:val="0"/>
            </w:pPr>
            <w:r>
              <w:rPr>
                <w:sz w:val="20"/>
              </w:rPr>
              <w:t xml:space="preserve">1</w:t>
            </w:r>
          </w:p>
        </w:tc>
        <w:tc>
          <w:tcPr>
            <w:tcW w:w="4252" w:type="dxa"/>
          </w:tcPr>
          <w:p>
            <w:pPr>
              <w:pStyle w:val="0"/>
            </w:pPr>
            <w:r>
              <w:rPr>
                <w:sz w:val="20"/>
              </w:rPr>
              <w:t xml:space="preserve">Определить площадки для спортивно-досуговых центров со всеми аэропортами и аэродромами Кемеровской области - Кузбасса</w:t>
            </w:r>
          </w:p>
        </w:tc>
        <w:tc>
          <w:tcPr>
            <w:tcW w:w="964" w:type="dxa"/>
          </w:tcPr>
          <w:p>
            <w:pPr>
              <w:pStyle w:val="0"/>
              <w:jc w:val="center"/>
            </w:pPr>
            <w:r>
              <w:rPr>
                <w:sz w:val="20"/>
              </w:rPr>
              <w:t xml:space="preserve">Сентябрь 2021 г.</w:t>
            </w:r>
          </w:p>
        </w:tc>
        <w:tc>
          <w:tcPr>
            <w:tcW w:w="2665" w:type="dxa"/>
          </w:tcPr>
          <w:p>
            <w:pPr>
              <w:pStyle w:val="0"/>
              <w:jc w:val="center"/>
            </w:pPr>
            <w:r>
              <w:rPr>
                <w:sz w:val="20"/>
              </w:rPr>
              <w:t xml:space="preserve">Рубан С.В.</w:t>
            </w:r>
          </w:p>
          <w:p>
            <w:pPr>
              <w:pStyle w:val="0"/>
              <w:jc w:val="center"/>
            </w:pPr>
            <w:r>
              <w:rPr>
                <w:sz w:val="20"/>
              </w:rPr>
              <w:t xml:space="preserve">региональное отделение Общероссийской общественно-государственной организации "Добровольное общество содействия армии, авиации и флоту России" Кемеровской области -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Создать на базе имеющейся инфраструктуры аэродромных комплексов Кемеровской области - Кузбасса спортивно-досуговые центры малой авиации</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Рубан С.В.</w:t>
            </w:r>
          </w:p>
          <w:p>
            <w:pPr>
              <w:pStyle w:val="0"/>
              <w:jc w:val="center"/>
            </w:pPr>
            <w:r>
              <w:rPr>
                <w:sz w:val="20"/>
              </w:rPr>
              <w:t xml:space="preserve">региональное отделение Общероссийской общественно-государственной организации "Добровольное общество содействия армии, авиации и флоту России" Кемеровской области - Кузбасса (по согласованию)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Обучение в Кузбассе пилотов малой авиации</w:t>
            </w:r>
          </w:p>
        </w:tc>
      </w:tr>
      <w:tr>
        <w:tc>
          <w:tcPr>
            <w:tcW w:w="1077" w:type="dxa"/>
          </w:tcPr>
          <w:p>
            <w:pPr>
              <w:pStyle w:val="0"/>
            </w:pPr>
            <w:r>
              <w:rPr>
                <w:sz w:val="20"/>
              </w:rPr>
              <w:t xml:space="preserve">1</w:t>
            </w:r>
          </w:p>
        </w:tc>
        <w:tc>
          <w:tcPr>
            <w:tcW w:w="4252" w:type="dxa"/>
          </w:tcPr>
          <w:p>
            <w:pPr>
              <w:pStyle w:val="0"/>
            </w:pPr>
            <w:r>
              <w:rPr>
                <w:sz w:val="20"/>
              </w:rPr>
              <w:t xml:space="preserve">Проработать с авиакомпаниями вопрос потребности в пилотах малой авиации</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Рубан С.В.</w:t>
            </w:r>
          </w:p>
        </w:tc>
      </w:tr>
      <w:tr>
        <w:tc>
          <w:tcPr>
            <w:tcW w:w="1077" w:type="dxa"/>
          </w:tcPr>
          <w:p>
            <w:pPr>
              <w:pStyle w:val="0"/>
            </w:pPr>
            <w:r>
              <w:rPr>
                <w:sz w:val="20"/>
              </w:rPr>
              <w:t xml:space="preserve">2</w:t>
            </w:r>
          </w:p>
        </w:tc>
        <w:tc>
          <w:tcPr>
            <w:tcW w:w="4252" w:type="dxa"/>
          </w:tcPr>
          <w:p>
            <w:pPr>
              <w:pStyle w:val="0"/>
            </w:pPr>
            <w:r>
              <w:rPr>
                <w:sz w:val="20"/>
              </w:rPr>
              <w:t xml:space="preserve">Осуществлять подготовку пилотов малой авиации на базе кузбасских образовательных учреждений и спортивно-досуговых центров малой авиации</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Балакирева С.Ю.</w:t>
            </w:r>
          </w:p>
        </w:tc>
      </w:tr>
      <w:tr>
        <w:tc>
          <w:tcPr>
            <w:tcW w:w="1077" w:type="dxa"/>
          </w:tcPr>
          <w:p>
            <w:pPr>
              <w:pStyle w:val="0"/>
            </w:pPr>
            <w:r>
              <w:rPr>
                <w:sz w:val="20"/>
              </w:rPr>
              <w:t xml:space="preserve">Задача 3</w:t>
            </w:r>
          </w:p>
        </w:tc>
        <w:tc>
          <w:tcPr>
            <w:gridSpan w:val="3"/>
            <w:tcW w:w="7881" w:type="dxa"/>
          </w:tcPr>
          <w:p>
            <w:pPr>
              <w:pStyle w:val="0"/>
            </w:pPr>
            <w:r>
              <w:rPr>
                <w:sz w:val="20"/>
              </w:rPr>
              <w:t xml:space="preserve">Подготовка групп, занимающихся парашютным спортом, пара- и дельтапланеризмом на любительском и в дальнейшем профессиональном уровнях</w:t>
            </w:r>
          </w:p>
        </w:tc>
      </w:tr>
      <w:tr>
        <w:tc>
          <w:tcPr>
            <w:tcW w:w="1077" w:type="dxa"/>
          </w:tcPr>
          <w:p>
            <w:pPr>
              <w:pStyle w:val="0"/>
            </w:pPr>
            <w:r>
              <w:rPr>
                <w:sz w:val="20"/>
              </w:rPr>
              <w:t xml:space="preserve">1</w:t>
            </w:r>
          </w:p>
        </w:tc>
        <w:tc>
          <w:tcPr>
            <w:tcW w:w="4252" w:type="dxa"/>
          </w:tcPr>
          <w:p>
            <w:pPr>
              <w:pStyle w:val="0"/>
            </w:pPr>
            <w:r>
              <w:rPr>
                <w:sz w:val="20"/>
              </w:rPr>
              <w:t xml:space="preserve">На базе центров малой авиации организовать группы для занятий парашютным спортом, пара- и дельтапланеризмом на любительском и в дальнейшем профессиональном уровнях</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Региональное отделение Общероссийской общественно-государственной организации "Добровольное общество содействия армии, авиации и флоту России" Кемеровской области - Кузбасса (по согласованию)</w:t>
            </w:r>
          </w:p>
        </w:tc>
      </w:tr>
      <w:tr>
        <w:tc>
          <w:tcPr>
            <w:tcW w:w="1077" w:type="dxa"/>
          </w:tcPr>
          <w:p>
            <w:pPr>
              <w:pStyle w:val="0"/>
            </w:pPr>
            <w:r>
              <w:rPr>
                <w:sz w:val="20"/>
              </w:rPr>
              <w:t xml:space="preserve">Задача 4</w:t>
            </w:r>
          </w:p>
        </w:tc>
        <w:tc>
          <w:tcPr>
            <w:gridSpan w:val="3"/>
            <w:tcW w:w="7881" w:type="dxa"/>
          </w:tcPr>
          <w:p>
            <w:pPr>
              <w:pStyle w:val="0"/>
            </w:pPr>
            <w:r>
              <w:rPr>
                <w:sz w:val="20"/>
              </w:rPr>
              <w:t xml:space="preserve">Организация соревнований по парашютному спорту, дельтапланеризму, авиамоделированию</w:t>
            </w:r>
          </w:p>
        </w:tc>
      </w:tr>
      <w:tr>
        <w:tc>
          <w:tcPr>
            <w:tcW w:w="1077" w:type="dxa"/>
          </w:tcPr>
          <w:p>
            <w:pPr>
              <w:pStyle w:val="0"/>
            </w:pPr>
            <w:r>
              <w:rPr>
                <w:sz w:val="20"/>
              </w:rPr>
              <w:t xml:space="preserve">1</w:t>
            </w:r>
          </w:p>
        </w:tc>
        <w:tc>
          <w:tcPr>
            <w:tcW w:w="4252" w:type="dxa"/>
          </w:tcPr>
          <w:p>
            <w:pPr>
              <w:pStyle w:val="0"/>
            </w:pPr>
            <w:r>
              <w:rPr>
                <w:sz w:val="20"/>
              </w:rPr>
              <w:t xml:space="preserve">Проведение чемпионата мира по парашютному спорту в Кемеровской области - Кузбассе</w:t>
            </w:r>
          </w:p>
        </w:tc>
        <w:tc>
          <w:tcPr>
            <w:tcW w:w="964" w:type="dxa"/>
          </w:tcPr>
          <w:p>
            <w:pPr>
              <w:pStyle w:val="0"/>
              <w:jc w:val="center"/>
            </w:pPr>
            <w:r>
              <w:rPr>
                <w:sz w:val="20"/>
              </w:rPr>
              <w:t xml:space="preserve">2021 год</w:t>
            </w:r>
          </w:p>
        </w:tc>
        <w:tc>
          <w:tcPr>
            <w:tcW w:w="2665" w:type="dxa"/>
          </w:tcPr>
          <w:p>
            <w:pPr>
              <w:pStyle w:val="0"/>
              <w:jc w:val="center"/>
            </w:pPr>
            <w:r>
              <w:rPr>
                <w:sz w:val="20"/>
              </w:rPr>
              <w:t xml:space="preserve">Мяус С.А.</w:t>
            </w:r>
          </w:p>
        </w:tc>
      </w:tr>
      <w:tr>
        <w:tc>
          <w:tcPr>
            <w:tcW w:w="1077" w:type="dxa"/>
          </w:tcPr>
          <w:p>
            <w:pPr>
              <w:pStyle w:val="0"/>
            </w:pPr>
            <w:r>
              <w:rPr>
                <w:sz w:val="20"/>
              </w:rPr>
              <w:t xml:space="preserve">2</w:t>
            </w:r>
          </w:p>
        </w:tc>
        <w:tc>
          <w:tcPr>
            <w:tcW w:w="4252" w:type="dxa"/>
          </w:tcPr>
          <w:p>
            <w:pPr>
              <w:pStyle w:val="0"/>
            </w:pPr>
            <w:r>
              <w:rPr>
                <w:sz w:val="20"/>
              </w:rPr>
              <w:t xml:space="preserve">Подготовка ежегодного календаря проведения соревнований в Кузбассе по парашютному спорту, дельтапланеризму, авиамоделированию</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Региональное отделение Общероссийской общественно-государственной организации "Добровольное общество содействия армии, авиации и флоту России" Кемеровской области - Кузбасса (по согласованию)</w:t>
            </w:r>
          </w:p>
          <w:p>
            <w:pPr>
              <w:pStyle w:val="0"/>
              <w:jc w:val="center"/>
            </w:pPr>
            <w:r>
              <w:rPr>
                <w:sz w:val="20"/>
              </w:rPr>
              <w:t xml:space="preserve">Мяус С.А.</w:t>
            </w:r>
          </w:p>
        </w:tc>
      </w:tr>
      <w:tr>
        <w:tc>
          <w:tcPr>
            <w:tcW w:w="1077" w:type="dxa"/>
          </w:tcPr>
          <w:p>
            <w:pPr>
              <w:pStyle w:val="0"/>
            </w:pPr>
            <w:r>
              <w:rPr>
                <w:sz w:val="20"/>
              </w:rPr>
              <w:t xml:space="preserve">Задача 5</w:t>
            </w:r>
          </w:p>
        </w:tc>
        <w:tc>
          <w:tcPr>
            <w:gridSpan w:val="3"/>
            <w:tcW w:w="7881" w:type="dxa"/>
          </w:tcPr>
          <w:p>
            <w:pPr>
              <w:pStyle w:val="0"/>
            </w:pPr>
            <w:r>
              <w:rPr>
                <w:sz w:val="20"/>
              </w:rPr>
              <w:t xml:space="preserve">Использование малой авиации в качестве "воздушного такси" (новой отечественной разработки самолета ИЛ-103 и др.)</w:t>
            </w:r>
          </w:p>
        </w:tc>
      </w:tr>
      <w:tr>
        <w:tc>
          <w:tcPr>
            <w:tcW w:w="1077" w:type="dxa"/>
          </w:tcPr>
          <w:p>
            <w:pPr>
              <w:pStyle w:val="0"/>
            </w:pPr>
            <w:r>
              <w:rPr>
                <w:sz w:val="20"/>
              </w:rPr>
              <w:t xml:space="preserve">1</w:t>
            </w:r>
          </w:p>
        </w:tc>
        <w:tc>
          <w:tcPr>
            <w:tcW w:w="4252" w:type="dxa"/>
          </w:tcPr>
          <w:p>
            <w:pPr>
              <w:pStyle w:val="0"/>
            </w:pPr>
            <w:r>
              <w:rPr>
                <w:sz w:val="20"/>
              </w:rPr>
              <w:t xml:space="preserve">Проработать вопрос использования "воздушного такси" с авиакомпаниями, аэропортами и соседними регионами Российской Федерации. Подготовка проекта (разработка бизнес-плана)</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Рубан С.В.</w:t>
            </w:r>
          </w:p>
        </w:tc>
      </w:tr>
      <w:tr>
        <w:tc>
          <w:tcPr>
            <w:gridSpan w:val="4"/>
            <w:tcW w:w="8958" w:type="dxa"/>
          </w:tcPr>
          <w:p>
            <w:pPr>
              <w:pStyle w:val="0"/>
              <w:jc w:val="center"/>
            </w:pPr>
            <w:r>
              <w:rPr>
                <w:sz w:val="20"/>
              </w:rPr>
              <w:t xml:space="preserve">Подприоритет N 3 "Применение цифровых технологий на транспорте Кузбасса"</w:t>
            </w:r>
          </w:p>
        </w:tc>
      </w:tr>
      <w:tr>
        <w:tc>
          <w:tcPr>
            <w:tcW w:w="1077" w:type="dxa"/>
          </w:tcPr>
          <w:p>
            <w:pPr>
              <w:pStyle w:val="0"/>
            </w:pPr>
            <w:r>
              <w:rPr>
                <w:sz w:val="20"/>
              </w:rPr>
              <w:t xml:space="preserve">Цель 1</w:t>
            </w:r>
          </w:p>
        </w:tc>
        <w:tc>
          <w:tcPr>
            <w:gridSpan w:val="3"/>
            <w:tcW w:w="7881" w:type="dxa"/>
          </w:tcPr>
          <w:p>
            <w:pPr>
              <w:pStyle w:val="0"/>
            </w:pPr>
            <w:r>
              <w:rPr>
                <w:sz w:val="20"/>
              </w:rPr>
              <w:t xml:space="preserve">Создание в Кузбассе ситуационно-аналитического центра интеллектуальной транспортной системы (ИТС) для мониторинга и сбора информации о потоках, об оперативном управлении и пространственном планировании транспортной системы региона</w:t>
            </w:r>
          </w:p>
        </w:tc>
      </w:tr>
      <w:tr>
        <w:tc>
          <w:tcPr>
            <w:tcW w:w="1077" w:type="dxa"/>
          </w:tcPr>
          <w:p>
            <w:pPr>
              <w:pStyle w:val="0"/>
            </w:pPr>
            <w:r>
              <w:rPr>
                <w:sz w:val="20"/>
              </w:rPr>
              <w:t xml:space="preserve">Задача 1</w:t>
            </w:r>
          </w:p>
        </w:tc>
        <w:tc>
          <w:tcPr>
            <w:gridSpan w:val="3"/>
            <w:tcW w:w="7881" w:type="dxa"/>
          </w:tcPr>
          <w:p>
            <w:pPr>
              <w:pStyle w:val="0"/>
            </w:pPr>
            <w:r>
              <w:rPr>
                <w:sz w:val="20"/>
              </w:rPr>
              <w:t xml:space="preserve">Обеспечить распространение скоростного интернета 4G на всей территории Кузбасса (с возможностью дальнейшего перехода на 5G), способного внедрить и поддерживать цифровые технологии на транспорте (строительство вышек связи, обеспечивающих максимальный охват и скорость передачи данных)</w:t>
            </w:r>
          </w:p>
        </w:tc>
      </w:tr>
      <w:tr>
        <w:tc>
          <w:tcPr>
            <w:tcW w:w="1077" w:type="dxa"/>
          </w:tcPr>
          <w:p>
            <w:pPr>
              <w:pStyle w:val="0"/>
            </w:pPr>
            <w:r>
              <w:rPr>
                <w:sz w:val="20"/>
              </w:rPr>
              <w:t xml:space="preserve">1</w:t>
            </w:r>
          </w:p>
        </w:tc>
        <w:tc>
          <w:tcPr>
            <w:tcW w:w="4252" w:type="dxa"/>
          </w:tcPr>
          <w:p>
            <w:pPr>
              <w:pStyle w:val="0"/>
            </w:pPr>
            <w:r>
              <w:rPr>
                <w:sz w:val="20"/>
              </w:rPr>
              <w:t xml:space="preserve">Выявить "мертвые" точки передачи данных на автомобильных дорогах, а также улично-дорожной сети муниципальных образований Кемеровской области - Кузбасса</w:t>
            </w:r>
          </w:p>
        </w:tc>
        <w:tc>
          <w:tcPr>
            <w:tcW w:w="964" w:type="dxa"/>
          </w:tcPr>
          <w:p>
            <w:pPr>
              <w:pStyle w:val="0"/>
              <w:jc w:val="center"/>
            </w:pPr>
            <w:r>
              <w:rPr>
                <w:sz w:val="20"/>
              </w:rPr>
              <w:t xml:space="preserve">2021 год</w:t>
            </w:r>
          </w:p>
        </w:tc>
        <w:tc>
          <w:tcPr>
            <w:tcW w:w="2665" w:type="dxa"/>
          </w:tcPr>
          <w:p>
            <w:pPr>
              <w:pStyle w:val="0"/>
              <w:jc w:val="center"/>
            </w:pPr>
            <w:r>
              <w:rPr>
                <w:sz w:val="20"/>
              </w:rPr>
              <w:t xml:space="preserve">Садиков М.В</w:t>
            </w:r>
          </w:p>
        </w:tc>
      </w:tr>
      <w:tr>
        <w:tc>
          <w:tcPr>
            <w:tcW w:w="1077" w:type="dxa"/>
          </w:tcPr>
          <w:p>
            <w:pPr>
              <w:pStyle w:val="0"/>
            </w:pPr>
            <w:r>
              <w:rPr>
                <w:sz w:val="20"/>
              </w:rPr>
              <w:t xml:space="preserve">2</w:t>
            </w:r>
          </w:p>
        </w:tc>
        <w:tc>
          <w:tcPr>
            <w:tcW w:w="4252" w:type="dxa"/>
          </w:tcPr>
          <w:p>
            <w:pPr>
              <w:pStyle w:val="0"/>
            </w:pPr>
            <w:r>
              <w:rPr>
                <w:sz w:val="20"/>
              </w:rPr>
              <w:t xml:space="preserve">Проработать с сотовыми операторами вопрос включения в инвестиционный план строительства необходимого количества вышек связи с целью обеспечения максимального охвата и скорости передачи данных</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Садиков М.В.</w:t>
            </w:r>
          </w:p>
        </w:tc>
      </w:tr>
      <w:tr>
        <w:tc>
          <w:tcPr>
            <w:tcW w:w="1077" w:type="dxa"/>
          </w:tcPr>
          <w:p>
            <w:pPr>
              <w:pStyle w:val="0"/>
            </w:pPr>
            <w:r>
              <w:rPr>
                <w:sz w:val="20"/>
              </w:rPr>
              <w:t xml:space="preserve">Задача 2</w:t>
            </w:r>
          </w:p>
        </w:tc>
        <w:tc>
          <w:tcPr>
            <w:gridSpan w:val="3"/>
            <w:tcW w:w="7881" w:type="dxa"/>
          </w:tcPr>
          <w:p>
            <w:pPr>
              <w:pStyle w:val="0"/>
            </w:pPr>
            <w:r>
              <w:rPr>
                <w:sz w:val="20"/>
              </w:rPr>
              <w:t xml:space="preserve">Собрать и систематизировать информацию для единого реестра пространственных данных, обеспечить ее своевременное поступление и автоматическое обновление</w:t>
            </w:r>
          </w:p>
        </w:tc>
      </w:tr>
      <w:tr>
        <w:tc>
          <w:tcPr>
            <w:tcW w:w="1077" w:type="dxa"/>
          </w:tcPr>
          <w:p>
            <w:pPr>
              <w:pStyle w:val="0"/>
            </w:pPr>
            <w:r>
              <w:rPr>
                <w:sz w:val="20"/>
              </w:rPr>
              <w:t xml:space="preserve">1</w:t>
            </w:r>
          </w:p>
        </w:tc>
        <w:tc>
          <w:tcPr>
            <w:tcW w:w="4252" w:type="dxa"/>
          </w:tcPr>
          <w:p>
            <w:pPr>
              <w:pStyle w:val="0"/>
            </w:pPr>
            <w:r>
              <w:rPr>
                <w:sz w:val="20"/>
              </w:rPr>
              <w:t xml:space="preserve">Совместно с картографическими и геодезическими компаниями разработать порядок сбора и систематизации информации для единого реестра пространственных данных</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Садиков М.В.</w:t>
            </w:r>
          </w:p>
          <w:p>
            <w:pPr>
              <w:pStyle w:val="0"/>
              <w:jc w:val="center"/>
            </w:pPr>
            <w:r>
              <w:rPr>
                <w:sz w:val="20"/>
              </w:rPr>
              <w:t xml:space="preserve">Ярополова Т.А.</w:t>
            </w:r>
          </w:p>
        </w:tc>
      </w:tr>
      <w:tr>
        <w:tc>
          <w:tcPr>
            <w:tcW w:w="1077" w:type="dxa"/>
          </w:tcPr>
          <w:p>
            <w:pPr>
              <w:pStyle w:val="0"/>
            </w:pPr>
            <w:r>
              <w:rPr>
                <w:sz w:val="20"/>
              </w:rPr>
              <w:t xml:space="preserve">Задача 3</w:t>
            </w:r>
          </w:p>
        </w:tc>
        <w:tc>
          <w:tcPr>
            <w:gridSpan w:val="3"/>
            <w:tcW w:w="7881" w:type="dxa"/>
          </w:tcPr>
          <w:p>
            <w:pPr>
              <w:pStyle w:val="0"/>
            </w:pPr>
            <w:r>
              <w:rPr>
                <w:sz w:val="20"/>
              </w:rPr>
              <w:t xml:space="preserve">Создать цифровую информационную платформу управления всеми видами транспорта Кузбасса</w:t>
            </w:r>
          </w:p>
        </w:tc>
      </w:tr>
      <w:tr>
        <w:tc>
          <w:tcPr>
            <w:tcW w:w="1077" w:type="dxa"/>
          </w:tcPr>
          <w:p>
            <w:pPr>
              <w:pStyle w:val="0"/>
            </w:pPr>
            <w:r>
              <w:rPr>
                <w:sz w:val="20"/>
              </w:rPr>
              <w:t xml:space="preserve">1</w:t>
            </w:r>
          </w:p>
        </w:tc>
        <w:tc>
          <w:tcPr>
            <w:tcW w:w="4252" w:type="dxa"/>
          </w:tcPr>
          <w:p>
            <w:pPr>
              <w:pStyle w:val="0"/>
            </w:pPr>
            <w:r>
              <w:rPr>
                <w:sz w:val="20"/>
              </w:rPr>
              <w:t xml:space="preserve">Обеспечить установку спутниковой навигационной системы ГЛОНАСС на все виды транспорта в Кемеровской области - Кузбассе</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Рубан С.В.</w:t>
            </w:r>
          </w:p>
          <w:p>
            <w:pPr>
              <w:pStyle w:val="0"/>
              <w:jc w:val="center"/>
            </w:pPr>
            <w:r>
              <w:rPr>
                <w:sz w:val="20"/>
              </w:rPr>
              <w:t xml:space="preserve">Киселев Д.С.</w:t>
            </w:r>
          </w:p>
          <w:p>
            <w:pPr>
              <w:pStyle w:val="0"/>
              <w:jc w:val="center"/>
            </w:pPr>
            <w:r>
              <w:rPr>
                <w:sz w:val="20"/>
              </w:rPr>
              <w:t xml:space="preserve">Беглов Д.Е.</w:t>
            </w:r>
          </w:p>
          <w:p>
            <w:pPr>
              <w:pStyle w:val="0"/>
              <w:jc w:val="center"/>
            </w:pPr>
            <w:r>
              <w:rPr>
                <w:sz w:val="20"/>
              </w:rPr>
              <w:t xml:space="preserve">Балакирева С.Ю.</w:t>
            </w:r>
          </w:p>
        </w:tc>
      </w:tr>
      <w:tr>
        <w:tc>
          <w:tcPr>
            <w:tcW w:w="1077" w:type="dxa"/>
          </w:tcPr>
          <w:p>
            <w:pPr>
              <w:pStyle w:val="0"/>
            </w:pPr>
            <w:r>
              <w:rPr>
                <w:sz w:val="20"/>
              </w:rPr>
              <w:t xml:space="preserve">2</w:t>
            </w:r>
          </w:p>
        </w:tc>
        <w:tc>
          <w:tcPr>
            <w:tcW w:w="4252" w:type="dxa"/>
          </w:tcPr>
          <w:p>
            <w:pPr>
              <w:pStyle w:val="0"/>
            </w:pPr>
            <w:r>
              <w:rPr>
                <w:sz w:val="20"/>
              </w:rPr>
              <w:t xml:space="preserve">Проведение конкурса на определение единого оператора предоставления услуг спутниковой связи</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Рубан С.В.</w:t>
            </w:r>
          </w:p>
          <w:p>
            <w:pPr>
              <w:pStyle w:val="0"/>
              <w:jc w:val="center"/>
            </w:pPr>
            <w:r>
              <w:rPr>
                <w:sz w:val="20"/>
              </w:rPr>
              <w:t xml:space="preserve">Садиков М.В.</w:t>
            </w:r>
          </w:p>
        </w:tc>
      </w:tr>
      <w:tr>
        <w:tc>
          <w:tcPr>
            <w:tcW w:w="1077" w:type="dxa"/>
          </w:tcPr>
          <w:p>
            <w:pPr>
              <w:pStyle w:val="0"/>
            </w:pPr>
            <w:r>
              <w:rPr>
                <w:sz w:val="20"/>
              </w:rPr>
              <w:t xml:space="preserve">3</w:t>
            </w:r>
          </w:p>
        </w:tc>
        <w:tc>
          <w:tcPr>
            <w:tcW w:w="4252" w:type="dxa"/>
          </w:tcPr>
          <w:p>
            <w:pPr>
              <w:pStyle w:val="0"/>
            </w:pPr>
            <w:r>
              <w:rPr>
                <w:sz w:val="20"/>
              </w:rPr>
              <w:t xml:space="preserve">Интегрировать имеющиеся системы в транспортном комплексе Кемеровской области - Кузбасса по всем видам перевозок в Единую цифровую информационную платформу управления (далее - ЕЦИПУ)</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Садиков М.В.</w:t>
            </w:r>
          </w:p>
          <w:p>
            <w:pPr>
              <w:pStyle w:val="0"/>
              <w:jc w:val="center"/>
            </w:pPr>
            <w:r>
              <w:rPr>
                <w:sz w:val="20"/>
              </w:rPr>
              <w:t xml:space="preserve">Рубан С.В.</w:t>
            </w:r>
          </w:p>
          <w:p>
            <w:pPr>
              <w:pStyle w:val="0"/>
              <w:jc w:val="center"/>
            </w:pPr>
            <w:r>
              <w:rPr>
                <w:sz w:val="20"/>
              </w:rPr>
              <w:t xml:space="preserve">Киселев Д.С.</w:t>
            </w:r>
          </w:p>
          <w:p>
            <w:pPr>
              <w:pStyle w:val="0"/>
              <w:jc w:val="center"/>
            </w:pPr>
            <w:r>
              <w:rPr>
                <w:sz w:val="20"/>
              </w:rPr>
              <w:t xml:space="preserve">Беглов Д.Е.</w:t>
            </w:r>
          </w:p>
          <w:p>
            <w:pPr>
              <w:pStyle w:val="0"/>
              <w:jc w:val="center"/>
            </w:pPr>
            <w:r>
              <w:rPr>
                <w:sz w:val="20"/>
              </w:rPr>
              <w:t xml:space="preserve">Балакирева С.Ю.</w:t>
            </w:r>
          </w:p>
        </w:tc>
      </w:tr>
      <w:tr>
        <w:tc>
          <w:tcPr>
            <w:tcW w:w="1077" w:type="dxa"/>
          </w:tcPr>
          <w:p>
            <w:pPr>
              <w:pStyle w:val="0"/>
            </w:pPr>
            <w:r>
              <w:rPr>
                <w:sz w:val="20"/>
              </w:rPr>
              <w:t xml:space="preserve">Задача 4</w:t>
            </w:r>
          </w:p>
        </w:tc>
        <w:tc>
          <w:tcPr>
            <w:gridSpan w:val="3"/>
            <w:tcW w:w="7881" w:type="dxa"/>
          </w:tcPr>
          <w:p>
            <w:pPr>
              <w:pStyle w:val="0"/>
            </w:pPr>
            <w:r>
              <w:rPr>
                <w:sz w:val="20"/>
              </w:rPr>
              <w:t xml:space="preserve">Интегрировать цифровую информационную платформу транспортной системы города/региона в единую систему Кузбасса "Умный город/Умный регион"</w:t>
            </w:r>
          </w:p>
        </w:tc>
      </w:tr>
      <w:tr>
        <w:tc>
          <w:tcPr>
            <w:tcW w:w="1077" w:type="dxa"/>
          </w:tcPr>
          <w:p>
            <w:pPr>
              <w:pStyle w:val="0"/>
            </w:pPr>
            <w:r>
              <w:rPr>
                <w:sz w:val="20"/>
              </w:rPr>
              <w:t xml:space="preserve">1</w:t>
            </w:r>
          </w:p>
        </w:tc>
        <w:tc>
          <w:tcPr>
            <w:tcW w:w="4252" w:type="dxa"/>
          </w:tcPr>
          <w:p>
            <w:pPr>
              <w:pStyle w:val="0"/>
            </w:pPr>
            <w:r>
              <w:rPr>
                <w:sz w:val="20"/>
              </w:rPr>
              <w:t xml:space="preserve">Определение компонентов для подсистемы с описанием набора индикаторов (и методическими указаниями сбора информации для них)</w:t>
            </w:r>
          </w:p>
        </w:tc>
        <w:tc>
          <w:tcPr>
            <w:tcW w:w="964" w:type="dxa"/>
          </w:tcPr>
          <w:p>
            <w:pPr>
              <w:pStyle w:val="0"/>
              <w:jc w:val="center"/>
            </w:pPr>
            <w:r>
              <w:rPr>
                <w:sz w:val="20"/>
              </w:rPr>
              <w:t xml:space="preserve">2021 год</w:t>
            </w:r>
          </w:p>
        </w:tc>
        <w:tc>
          <w:tcPr>
            <w:tcW w:w="2665" w:type="dxa"/>
          </w:tcPr>
          <w:p>
            <w:pPr>
              <w:pStyle w:val="0"/>
              <w:jc w:val="center"/>
            </w:pPr>
            <w:r>
              <w:rPr>
                <w:sz w:val="20"/>
              </w:rPr>
              <w:t xml:space="preserve">Садиков М.В.</w:t>
            </w:r>
          </w:p>
          <w:p>
            <w:pPr>
              <w:pStyle w:val="0"/>
              <w:jc w:val="center"/>
            </w:pPr>
            <w:r>
              <w:rPr>
                <w:sz w:val="20"/>
              </w:rPr>
              <w:t xml:space="preserve">Рубан С.В.</w:t>
            </w:r>
          </w:p>
          <w:p>
            <w:pPr>
              <w:pStyle w:val="0"/>
              <w:jc w:val="center"/>
            </w:pPr>
            <w:r>
              <w:rPr>
                <w:sz w:val="20"/>
              </w:rPr>
              <w:t xml:space="preserve">Киселев Д.С.</w:t>
            </w:r>
          </w:p>
        </w:tc>
      </w:tr>
      <w:tr>
        <w:tc>
          <w:tcPr>
            <w:tcW w:w="1077" w:type="dxa"/>
          </w:tcPr>
          <w:p>
            <w:pPr>
              <w:pStyle w:val="0"/>
            </w:pPr>
            <w:r>
              <w:rPr>
                <w:sz w:val="20"/>
              </w:rPr>
              <w:t xml:space="preserve">Задача 5</w:t>
            </w:r>
          </w:p>
        </w:tc>
        <w:tc>
          <w:tcPr>
            <w:gridSpan w:val="3"/>
            <w:tcW w:w="7881" w:type="dxa"/>
          </w:tcPr>
          <w:p>
            <w:pPr>
              <w:pStyle w:val="0"/>
            </w:pPr>
            <w:r>
              <w:rPr>
                <w:sz w:val="20"/>
              </w:rPr>
              <w:t xml:space="preserve">Интегрировать в ИТС цифровые платформы логистики грузоперевозок промышленных предприятий региона и почтовых служб</w:t>
            </w:r>
          </w:p>
        </w:tc>
      </w:tr>
      <w:tr>
        <w:tc>
          <w:tcPr>
            <w:tcW w:w="1077" w:type="dxa"/>
          </w:tcPr>
          <w:p>
            <w:pPr>
              <w:pStyle w:val="0"/>
            </w:pPr>
            <w:r>
              <w:rPr>
                <w:sz w:val="20"/>
              </w:rPr>
              <w:t xml:space="preserve">1</w:t>
            </w:r>
          </w:p>
        </w:tc>
        <w:tc>
          <w:tcPr>
            <w:tcW w:w="4252" w:type="dxa"/>
          </w:tcPr>
          <w:p>
            <w:pPr>
              <w:pStyle w:val="0"/>
            </w:pPr>
            <w:r>
              <w:rPr>
                <w:sz w:val="20"/>
              </w:rPr>
              <w:t xml:space="preserve">Определение компонентов для подсистемы с описанием набора индикаторов</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Рубан С.В.</w:t>
            </w:r>
          </w:p>
          <w:p>
            <w:pPr>
              <w:pStyle w:val="0"/>
              <w:jc w:val="center"/>
            </w:pPr>
            <w:r>
              <w:rPr>
                <w:sz w:val="20"/>
              </w:rPr>
              <w:t xml:space="preserve">Садиков М.В.</w:t>
            </w:r>
          </w:p>
          <w:p>
            <w:pPr>
              <w:pStyle w:val="0"/>
              <w:jc w:val="center"/>
            </w:pPr>
            <w:r>
              <w:rPr>
                <w:sz w:val="20"/>
              </w:rPr>
              <w:t xml:space="preserve">Старосвет Л.В.</w:t>
            </w:r>
          </w:p>
        </w:tc>
      </w:tr>
      <w:tr>
        <w:tc>
          <w:tcPr>
            <w:tcW w:w="1077" w:type="dxa"/>
          </w:tcPr>
          <w:p>
            <w:pPr>
              <w:pStyle w:val="0"/>
            </w:pPr>
            <w:r>
              <w:rPr>
                <w:sz w:val="20"/>
              </w:rPr>
              <w:t xml:space="preserve">2</w:t>
            </w:r>
          </w:p>
        </w:tc>
        <w:tc>
          <w:tcPr>
            <w:tcW w:w="4252" w:type="dxa"/>
          </w:tcPr>
          <w:p>
            <w:pPr>
              <w:pStyle w:val="0"/>
            </w:pPr>
            <w:r>
              <w:rPr>
                <w:sz w:val="20"/>
              </w:rPr>
              <w:t xml:space="preserve">Подключение в ИТС компонентов логистики грузоперевозок промышленных предприятий</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Рубан С.В.</w:t>
            </w:r>
          </w:p>
          <w:p>
            <w:pPr>
              <w:pStyle w:val="0"/>
              <w:jc w:val="center"/>
            </w:pPr>
            <w:r>
              <w:rPr>
                <w:sz w:val="20"/>
              </w:rPr>
              <w:t xml:space="preserve">Садиков М.В.</w:t>
            </w:r>
          </w:p>
          <w:p>
            <w:pPr>
              <w:pStyle w:val="0"/>
              <w:jc w:val="center"/>
            </w:pPr>
            <w:r>
              <w:rPr>
                <w:sz w:val="20"/>
              </w:rPr>
              <w:t xml:space="preserve">Старосвет Л.В.</w:t>
            </w:r>
          </w:p>
        </w:tc>
      </w:tr>
      <w:tr>
        <w:tc>
          <w:tcPr>
            <w:tcW w:w="1077" w:type="dxa"/>
          </w:tcPr>
          <w:p>
            <w:pPr>
              <w:pStyle w:val="0"/>
            </w:pPr>
            <w:r>
              <w:rPr>
                <w:sz w:val="20"/>
              </w:rPr>
              <w:t xml:space="preserve">3</w:t>
            </w:r>
          </w:p>
        </w:tc>
        <w:tc>
          <w:tcPr>
            <w:tcW w:w="4252" w:type="dxa"/>
          </w:tcPr>
          <w:p>
            <w:pPr>
              <w:pStyle w:val="0"/>
            </w:pPr>
            <w:r>
              <w:rPr>
                <w:sz w:val="20"/>
              </w:rPr>
              <w:t xml:space="preserve">Подключение в ИТС компонентов логистики почтовых служб</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Садиков М.В.</w:t>
            </w:r>
          </w:p>
        </w:tc>
      </w:tr>
      <w:tr>
        <w:tc>
          <w:tcPr>
            <w:tcW w:w="1077" w:type="dxa"/>
          </w:tcPr>
          <w:p>
            <w:pPr>
              <w:pStyle w:val="0"/>
            </w:pPr>
            <w:r>
              <w:rPr>
                <w:sz w:val="20"/>
              </w:rPr>
              <w:t xml:space="preserve">Задача 6</w:t>
            </w:r>
          </w:p>
        </w:tc>
        <w:tc>
          <w:tcPr>
            <w:gridSpan w:val="3"/>
            <w:tcW w:w="7881" w:type="dxa"/>
          </w:tcPr>
          <w:p>
            <w:pPr>
              <w:pStyle w:val="0"/>
            </w:pPr>
            <w:r>
              <w:rPr>
                <w:sz w:val="20"/>
              </w:rPr>
              <w:t xml:space="preserve">Внедрить цифровую навигацию в Кузбассе. Повсеместно оснастить средствами распознавания местоположения все транспортные средства общественного и частного транспорта; установить электронные табло на остановках транспорта с расписанием фактического его прихода. Разработать мобильные приложения в смартфоне "Городской транспорт" с интеграцией с ИТС и "Умный город/Умный регион" Кузбасса</w:t>
            </w:r>
          </w:p>
        </w:tc>
      </w:tr>
      <w:tr>
        <w:tc>
          <w:tcPr>
            <w:tcW w:w="1077" w:type="dxa"/>
          </w:tcPr>
          <w:p>
            <w:pPr>
              <w:pStyle w:val="0"/>
            </w:pPr>
            <w:r>
              <w:rPr>
                <w:sz w:val="20"/>
              </w:rPr>
              <w:t xml:space="preserve">1</w:t>
            </w:r>
          </w:p>
        </w:tc>
        <w:tc>
          <w:tcPr>
            <w:tcW w:w="4252" w:type="dxa"/>
          </w:tcPr>
          <w:p>
            <w:pPr>
              <w:pStyle w:val="0"/>
            </w:pPr>
            <w:r>
              <w:rPr>
                <w:sz w:val="20"/>
              </w:rPr>
              <w:t xml:space="preserve">Принять на законодательном уровне обязанность оснащения средствами распознавания местоположения всех транспортных средств общественного и частного транспорта</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Рубан С.В.</w:t>
            </w:r>
          </w:p>
        </w:tc>
      </w:tr>
      <w:tr>
        <w:tc>
          <w:tcPr>
            <w:tcW w:w="1077" w:type="dxa"/>
          </w:tcPr>
          <w:p>
            <w:pPr>
              <w:pStyle w:val="0"/>
            </w:pPr>
            <w:r>
              <w:rPr>
                <w:sz w:val="20"/>
              </w:rPr>
              <w:t xml:space="preserve">2</w:t>
            </w:r>
          </w:p>
        </w:tc>
        <w:tc>
          <w:tcPr>
            <w:tcW w:w="4252" w:type="dxa"/>
          </w:tcPr>
          <w:p>
            <w:pPr>
              <w:pStyle w:val="0"/>
            </w:pPr>
            <w:r>
              <w:rPr>
                <w:sz w:val="20"/>
              </w:rPr>
              <w:t xml:space="preserve">Установить электронные табло на остановках общественного транспорта с актуальным расписанием</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Рубан С.В.</w:t>
            </w:r>
          </w:p>
          <w:p>
            <w:pPr>
              <w:pStyle w:val="0"/>
              <w:jc w:val="center"/>
            </w:pPr>
            <w:r>
              <w:rPr>
                <w:sz w:val="20"/>
              </w:rPr>
              <w:t xml:space="preserve">главы муниципальных образований Кемеровской области - Кузбасса (по согласованию)</w:t>
            </w:r>
          </w:p>
        </w:tc>
      </w:tr>
      <w:tr>
        <w:tc>
          <w:tcPr>
            <w:gridSpan w:val="4"/>
            <w:tcW w:w="8958" w:type="dxa"/>
          </w:tcPr>
          <w:p>
            <w:pPr>
              <w:pStyle w:val="0"/>
              <w:jc w:val="center"/>
            </w:pPr>
            <w:r>
              <w:rPr>
                <w:sz w:val="20"/>
              </w:rPr>
              <w:t xml:space="preserve">Подприоритет N 4 "Строительство дороги в обход г. Кемерово"</w:t>
            </w:r>
          </w:p>
        </w:tc>
      </w:tr>
      <w:tr>
        <w:tc>
          <w:tcPr>
            <w:tcW w:w="1077" w:type="dxa"/>
          </w:tcPr>
          <w:p>
            <w:pPr>
              <w:pStyle w:val="0"/>
            </w:pPr>
            <w:r>
              <w:rPr>
                <w:sz w:val="20"/>
              </w:rPr>
              <w:t xml:space="preserve">Цель 1</w:t>
            </w:r>
          </w:p>
        </w:tc>
        <w:tc>
          <w:tcPr>
            <w:gridSpan w:val="3"/>
            <w:tcW w:w="7881" w:type="dxa"/>
          </w:tcPr>
          <w:p>
            <w:pPr>
              <w:pStyle w:val="0"/>
            </w:pPr>
            <w:r>
              <w:rPr>
                <w:sz w:val="20"/>
              </w:rPr>
              <w:t xml:space="preserve">Снятие высокой транспортной напряженности в г. Кемерово путем значительного сокращение времени в пути грузового и пассажирского транспорта</w:t>
            </w:r>
          </w:p>
        </w:tc>
      </w:tr>
      <w:tr>
        <w:tc>
          <w:tcPr>
            <w:tcW w:w="1077" w:type="dxa"/>
          </w:tcPr>
          <w:p>
            <w:pPr>
              <w:pStyle w:val="0"/>
            </w:pPr>
            <w:r>
              <w:rPr>
                <w:sz w:val="20"/>
              </w:rPr>
              <w:t xml:space="preserve">Задача 1</w:t>
            </w:r>
          </w:p>
        </w:tc>
        <w:tc>
          <w:tcPr>
            <w:gridSpan w:val="3"/>
            <w:tcW w:w="7881" w:type="dxa"/>
          </w:tcPr>
          <w:p>
            <w:pPr>
              <w:pStyle w:val="0"/>
            </w:pPr>
            <w:r>
              <w:rPr>
                <w:sz w:val="20"/>
              </w:rPr>
              <w:t xml:space="preserve">Строительство транспортного обхода г. Кемерово с мостом через р. Томь для вывода транзитного потока за пределы города</w:t>
            </w:r>
          </w:p>
        </w:tc>
      </w:tr>
      <w:tr>
        <w:tc>
          <w:tcPr>
            <w:tcW w:w="1077" w:type="dxa"/>
          </w:tcPr>
          <w:p>
            <w:pPr>
              <w:pStyle w:val="0"/>
            </w:pPr>
            <w:r>
              <w:rPr>
                <w:sz w:val="20"/>
              </w:rPr>
              <w:t xml:space="preserve">1</w:t>
            </w:r>
          </w:p>
        </w:tc>
        <w:tc>
          <w:tcPr>
            <w:tcW w:w="4252" w:type="dxa"/>
          </w:tcPr>
          <w:p>
            <w:pPr>
              <w:pStyle w:val="0"/>
            </w:pPr>
            <w:r>
              <w:rPr>
                <w:sz w:val="20"/>
              </w:rPr>
              <w:t xml:space="preserve">Заключение государственного контракта выполнения работ по проектированию, строительству автомобильной дороги Северо-Западный обход города Кемерово</w:t>
            </w:r>
          </w:p>
        </w:tc>
        <w:tc>
          <w:tcPr>
            <w:tcW w:w="964" w:type="dxa"/>
          </w:tcPr>
          <w:p>
            <w:pPr>
              <w:pStyle w:val="0"/>
              <w:jc w:val="center"/>
            </w:pPr>
            <w:r>
              <w:rPr>
                <w:sz w:val="20"/>
              </w:rPr>
              <w:t xml:space="preserve">Ноябрь 2021 г.</w:t>
            </w:r>
          </w:p>
        </w:tc>
        <w:tc>
          <w:tcPr>
            <w:tcW w:w="2665" w:type="dxa"/>
          </w:tcPr>
          <w:p>
            <w:pPr>
              <w:pStyle w:val="0"/>
              <w:jc w:val="center"/>
            </w:pPr>
            <w:r>
              <w:rPr>
                <w:sz w:val="20"/>
              </w:rPr>
              <w:t xml:space="preserve">Киселев Д.С.</w:t>
            </w:r>
          </w:p>
        </w:tc>
      </w:tr>
      <w:tr>
        <w:tc>
          <w:tcPr>
            <w:tcW w:w="1077" w:type="dxa"/>
          </w:tcPr>
          <w:p>
            <w:pPr>
              <w:pStyle w:val="0"/>
            </w:pPr>
            <w:r>
              <w:rPr>
                <w:sz w:val="20"/>
              </w:rPr>
              <w:t xml:space="preserve">2</w:t>
            </w:r>
          </w:p>
        </w:tc>
        <w:tc>
          <w:tcPr>
            <w:tcW w:w="4252" w:type="dxa"/>
          </w:tcPr>
          <w:p>
            <w:pPr>
              <w:pStyle w:val="0"/>
            </w:pPr>
            <w:r>
              <w:rPr>
                <w:sz w:val="20"/>
              </w:rPr>
              <w:t xml:space="preserve">Подготовка проектной документации на строительство автомобильной дороги Северо-Западный обход города Кемерово</w:t>
            </w:r>
          </w:p>
        </w:tc>
        <w:tc>
          <w:tcPr>
            <w:tcW w:w="964" w:type="dxa"/>
          </w:tcPr>
          <w:p>
            <w:pPr>
              <w:pStyle w:val="0"/>
              <w:jc w:val="center"/>
            </w:pPr>
            <w:r>
              <w:rPr>
                <w:sz w:val="20"/>
              </w:rPr>
              <w:t xml:space="preserve">Май 2022 г.</w:t>
            </w:r>
          </w:p>
        </w:tc>
        <w:tc>
          <w:tcPr>
            <w:tcW w:w="2665" w:type="dxa"/>
          </w:tcPr>
          <w:p>
            <w:pPr>
              <w:pStyle w:val="0"/>
              <w:jc w:val="center"/>
            </w:pPr>
            <w:r>
              <w:rPr>
                <w:sz w:val="20"/>
              </w:rPr>
              <w:t xml:space="preserve">Киселев Д.С.</w:t>
            </w:r>
          </w:p>
        </w:tc>
      </w:tr>
      <w:tr>
        <w:tc>
          <w:tcPr>
            <w:tcW w:w="1077" w:type="dxa"/>
          </w:tcPr>
          <w:p>
            <w:pPr>
              <w:pStyle w:val="0"/>
            </w:pPr>
            <w:r>
              <w:rPr>
                <w:sz w:val="20"/>
              </w:rPr>
              <w:t xml:space="preserve">3</w:t>
            </w:r>
          </w:p>
        </w:tc>
        <w:tc>
          <w:tcPr>
            <w:tcW w:w="4252" w:type="dxa"/>
          </w:tcPr>
          <w:p>
            <w:pPr>
              <w:pStyle w:val="0"/>
            </w:pPr>
            <w:r>
              <w:rPr>
                <w:sz w:val="20"/>
              </w:rPr>
              <w:t xml:space="preserve">Завершение работ по строительству автомобильной дороги Северо-Западный обход города Кемерово</w:t>
            </w:r>
          </w:p>
        </w:tc>
        <w:tc>
          <w:tcPr>
            <w:tcW w:w="964" w:type="dxa"/>
          </w:tcPr>
          <w:p>
            <w:pPr>
              <w:pStyle w:val="0"/>
              <w:jc w:val="center"/>
            </w:pPr>
            <w:r>
              <w:rPr>
                <w:sz w:val="20"/>
              </w:rPr>
              <w:t xml:space="preserve">Декабрь 2024 г.</w:t>
            </w:r>
          </w:p>
        </w:tc>
        <w:tc>
          <w:tcPr>
            <w:tcW w:w="2665" w:type="dxa"/>
          </w:tcPr>
          <w:p>
            <w:pPr>
              <w:pStyle w:val="0"/>
              <w:jc w:val="center"/>
            </w:pPr>
            <w:r>
              <w:rPr>
                <w:sz w:val="20"/>
              </w:rPr>
              <w:t xml:space="preserve">Киселев Д.С.</w:t>
            </w:r>
          </w:p>
        </w:tc>
      </w:tr>
      <w:tr>
        <w:tc>
          <w:tcPr>
            <w:tcW w:w="1077" w:type="dxa"/>
          </w:tcPr>
          <w:p>
            <w:pPr>
              <w:pStyle w:val="0"/>
            </w:pPr>
            <w:r>
              <w:rPr>
                <w:sz w:val="20"/>
              </w:rPr>
              <w:t xml:space="preserve">Результаты</w:t>
            </w:r>
          </w:p>
        </w:tc>
        <w:tc>
          <w:tcPr>
            <w:gridSpan w:val="3"/>
            <w:tcW w:w="7881" w:type="dxa"/>
          </w:tcPr>
          <w:p>
            <w:pPr>
              <w:pStyle w:val="0"/>
            </w:pPr>
            <w:r>
              <w:rPr>
                <w:sz w:val="20"/>
              </w:rPr>
              <w:t xml:space="preserve">1. Разработана программа реконструкции рельсовой инфраструктуры, подвижного состава Кузбасса.</w:t>
            </w:r>
          </w:p>
          <w:p>
            <w:pPr>
              <w:pStyle w:val="0"/>
            </w:pPr>
            <w:r>
              <w:rPr>
                <w:sz w:val="20"/>
              </w:rPr>
              <w:t xml:space="preserve">2. Разработана региональная программа "Электротранспорт Кузбасса".</w:t>
            </w:r>
          </w:p>
          <w:p>
            <w:pPr>
              <w:pStyle w:val="0"/>
            </w:pPr>
            <w:r>
              <w:rPr>
                <w:sz w:val="20"/>
              </w:rPr>
              <w:t xml:space="preserve">3. Подготовлена программа реконструкции взлетно-посадочных полос аэропортов Кемерово и Новокузнецка.</w:t>
            </w:r>
          </w:p>
          <w:p>
            <w:pPr>
              <w:pStyle w:val="0"/>
            </w:pPr>
            <w:r>
              <w:rPr>
                <w:sz w:val="20"/>
              </w:rPr>
              <w:t xml:space="preserve">4. Проведены переговоры с АО "Почта России" и подготовлено соглашение о создании транзитного узла для посылок онлайн-коммерции из Китая в Россию.</w:t>
            </w:r>
          </w:p>
          <w:p>
            <w:pPr>
              <w:pStyle w:val="0"/>
            </w:pPr>
            <w:r>
              <w:rPr>
                <w:sz w:val="20"/>
              </w:rPr>
              <w:t xml:space="preserve">5. Разработаны программы спортивно-досуговых центров малой авиации для создания туристских продуктов и развития парашютного спорта, дельтапланеризма, авиамоделирования на территории Кузбасса.</w:t>
            </w:r>
          </w:p>
          <w:p>
            <w:pPr>
              <w:pStyle w:val="0"/>
            </w:pPr>
            <w:r>
              <w:rPr>
                <w:sz w:val="20"/>
              </w:rPr>
              <w:t xml:space="preserve">6. Создан ситуационно-аналитический центр интеллектуальной транспортной системы (ИТС) региона</w:t>
            </w:r>
          </w:p>
        </w:tc>
      </w:tr>
      <w:tr>
        <w:tc>
          <w:tcPr>
            <w:gridSpan w:val="4"/>
            <w:tcW w:w="8958" w:type="dxa"/>
          </w:tcPr>
          <w:p>
            <w:pPr>
              <w:pStyle w:val="0"/>
              <w:outlineLvl w:val="3"/>
              <w:jc w:val="center"/>
            </w:pPr>
            <w:r>
              <w:rPr>
                <w:sz w:val="20"/>
              </w:rPr>
              <w:t xml:space="preserve">II этап (2023 - 2025 годы)</w:t>
            </w:r>
          </w:p>
        </w:tc>
      </w:tr>
      <w:tr>
        <w:tc>
          <w:tcPr>
            <w:gridSpan w:val="4"/>
            <w:tcW w:w="8958" w:type="dxa"/>
          </w:tcPr>
          <w:p>
            <w:pPr>
              <w:pStyle w:val="0"/>
              <w:jc w:val="center"/>
            </w:pPr>
            <w:r>
              <w:rPr>
                <w:sz w:val="20"/>
              </w:rPr>
              <w:t xml:space="preserve">Подприоритет N 1 "Электротранспорт - основа экологичной, эргономичной и эффективной транспортной системы региона"</w:t>
            </w:r>
          </w:p>
        </w:tc>
      </w:tr>
      <w:tr>
        <w:tc>
          <w:tcPr>
            <w:tcW w:w="1077" w:type="dxa"/>
          </w:tcPr>
          <w:p>
            <w:pPr>
              <w:pStyle w:val="0"/>
            </w:pPr>
            <w:r>
              <w:rPr>
                <w:sz w:val="20"/>
              </w:rPr>
              <w:t xml:space="preserve">Цель 1</w:t>
            </w:r>
          </w:p>
        </w:tc>
        <w:tc>
          <w:tcPr>
            <w:gridSpan w:val="3"/>
            <w:tcW w:w="7881" w:type="dxa"/>
          </w:tcPr>
          <w:p>
            <w:pPr>
              <w:pStyle w:val="0"/>
            </w:pPr>
            <w:r>
              <w:rPr>
                <w:sz w:val="20"/>
              </w:rPr>
              <w:t xml:space="preserve">Создание инфраструктуры для электрического транспорта (скоростные поезда, трамваи, транслоры), соединяющей г. Кемерово</w:t>
            </w:r>
          </w:p>
          <w:p>
            <w:pPr>
              <w:pStyle w:val="0"/>
            </w:pPr>
            <w:r>
              <w:rPr>
                <w:sz w:val="20"/>
              </w:rPr>
              <w:t xml:space="preserve">и г. Новокузнецк через малые города</w:t>
            </w:r>
          </w:p>
        </w:tc>
      </w:tr>
      <w:tr>
        <w:tc>
          <w:tcPr>
            <w:tcW w:w="1077" w:type="dxa"/>
          </w:tcPr>
          <w:p>
            <w:pPr>
              <w:pStyle w:val="0"/>
            </w:pPr>
            <w:r>
              <w:rPr>
                <w:sz w:val="20"/>
              </w:rPr>
              <w:t xml:space="preserve">Задача 1</w:t>
            </w:r>
          </w:p>
        </w:tc>
        <w:tc>
          <w:tcPr>
            <w:gridSpan w:val="3"/>
            <w:tcW w:w="7881" w:type="dxa"/>
          </w:tcPr>
          <w:p>
            <w:pPr>
              <w:pStyle w:val="0"/>
            </w:pPr>
            <w:r>
              <w:rPr>
                <w:sz w:val="20"/>
              </w:rPr>
              <w:t xml:space="preserve">Разработать подпрограмму реконструкции существующей рельсовой инфраструктуры Кузбасса, включающую:</w:t>
            </w:r>
          </w:p>
          <w:p>
            <w:pPr>
              <w:pStyle w:val="0"/>
            </w:pPr>
            <w:r>
              <w:rPr>
                <w:sz w:val="20"/>
              </w:rPr>
              <w:t xml:space="preserve">внедрение в течение 3 - 5 лет климатически адаптированных вагонов поездов пригородного сообщения (с закрытым тамбуром);</w:t>
            </w:r>
          </w:p>
          <w:p>
            <w:pPr>
              <w:pStyle w:val="0"/>
            </w:pPr>
            <w:r>
              <w:rPr>
                <w:sz w:val="20"/>
              </w:rPr>
              <w:t xml:space="preserve">создание совместного предприятия по сборке и ремонту транслоров (трамвай на шинах, использующий усовершенствованное крепление к единственному рельсу) с компаниями, обладающими данными технологиями;</w:t>
            </w:r>
          </w:p>
          <w:p>
            <w:pPr>
              <w:pStyle w:val="0"/>
            </w:pPr>
            <w:r>
              <w:rPr>
                <w:sz w:val="20"/>
              </w:rPr>
              <w:t xml:space="preserve">разработку программы льготного лизинга для транспортных предприятий на приобретение транслоров;</w:t>
            </w:r>
          </w:p>
          <w:p>
            <w:pPr>
              <w:pStyle w:val="0"/>
            </w:pPr>
            <w:r>
              <w:rPr>
                <w:sz w:val="20"/>
              </w:rPr>
              <w:t xml:space="preserve">осуществление реконструкции рельсовой инфраструктуры в городах Кузбасса. Новое строительство: двухрельсовые и однорельсовые дороги, соединяющие малые города Кузбасса с г. Кемерово и г. Новокузнецком. Развитие производства рельсов в Кузбассе (например, на АО "Евраз ЗСМК");</w:t>
            </w:r>
          </w:p>
          <w:p>
            <w:pPr>
              <w:pStyle w:val="0"/>
            </w:pPr>
            <w:r>
              <w:rPr>
                <w:sz w:val="20"/>
              </w:rPr>
              <w:t xml:space="preserve">подготовку на базе вузов и колледжей Кузбасса специалистов для работы на совместном предприятии по сборке и ремонту транслоров, а также водителей скоростных поездов, трамваев и транслоров</w:t>
            </w:r>
          </w:p>
        </w:tc>
      </w:tr>
      <w:tr>
        <w:tc>
          <w:tcPr>
            <w:tcW w:w="1077" w:type="dxa"/>
          </w:tcPr>
          <w:p>
            <w:pPr>
              <w:pStyle w:val="0"/>
            </w:pPr>
            <w:r>
              <w:rPr>
                <w:sz w:val="20"/>
              </w:rPr>
              <w:t xml:space="preserve">1</w:t>
            </w:r>
          </w:p>
        </w:tc>
        <w:tc>
          <w:tcPr>
            <w:tcW w:w="4252" w:type="dxa"/>
          </w:tcPr>
          <w:p>
            <w:pPr>
              <w:pStyle w:val="0"/>
            </w:pPr>
            <w:r>
              <w:rPr>
                <w:sz w:val="20"/>
              </w:rPr>
              <w:t xml:space="preserve">Разработка и реализация программы поэтапного обновления парка подвижного состава пригородных электропоездов климатически адаптированными вагонами (с закрытым тамбуром)</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Рубан С.В.</w:t>
            </w:r>
          </w:p>
        </w:tc>
      </w:tr>
      <w:tr>
        <w:tc>
          <w:tcPr>
            <w:tcW w:w="1077" w:type="dxa"/>
          </w:tcPr>
          <w:p>
            <w:pPr>
              <w:pStyle w:val="0"/>
            </w:pPr>
            <w:r>
              <w:rPr>
                <w:sz w:val="20"/>
              </w:rPr>
              <w:t xml:space="preserve">Цель 2</w:t>
            </w:r>
          </w:p>
        </w:tc>
        <w:tc>
          <w:tcPr>
            <w:gridSpan w:val="3"/>
            <w:tcW w:w="7881" w:type="dxa"/>
          </w:tcPr>
          <w:p>
            <w:pPr>
              <w:pStyle w:val="0"/>
            </w:pPr>
            <w:r>
              <w:rPr>
                <w:sz w:val="20"/>
              </w:rPr>
              <w:t xml:space="preserve">Использование электробусов в транспортной системе Кузбасса и строительство зарядных станций</w:t>
            </w:r>
          </w:p>
        </w:tc>
      </w:tr>
      <w:tr>
        <w:tc>
          <w:tcPr>
            <w:tcW w:w="1077" w:type="dxa"/>
          </w:tcPr>
          <w:p>
            <w:pPr>
              <w:pStyle w:val="0"/>
            </w:pPr>
            <w:r>
              <w:rPr>
                <w:sz w:val="20"/>
              </w:rPr>
              <w:t xml:space="preserve">Задача 1</w:t>
            </w:r>
          </w:p>
        </w:tc>
        <w:tc>
          <w:tcPr>
            <w:gridSpan w:val="3"/>
            <w:tcW w:w="7881" w:type="dxa"/>
          </w:tcPr>
          <w:p>
            <w:pPr>
              <w:pStyle w:val="0"/>
            </w:pPr>
            <w:r>
              <w:rPr>
                <w:sz w:val="20"/>
              </w:rPr>
              <w:t xml:space="preserve">Построить на территории промышленного кластера Кузбасса завод по производству электробусов, прежде всего для всех регионов Сибири и Дальнего Востока</w:t>
            </w:r>
          </w:p>
        </w:tc>
      </w:tr>
      <w:tr>
        <w:tc>
          <w:tcPr>
            <w:tcW w:w="1077" w:type="dxa"/>
          </w:tcPr>
          <w:p>
            <w:pPr>
              <w:pStyle w:val="0"/>
            </w:pPr>
            <w:r>
              <w:rPr>
                <w:sz w:val="20"/>
              </w:rPr>
              <w:t xml:space="preserve">1</w:t>
            </w:r>
          </w:p>
        </w:tc>
        <w:tc>
          <w:tcPr>
            <w:tcW w:w="4252" w:type="dxa"/>
          </w:tcPr>
          <w:p>
            <w:pPr>
              <w:pStyle w:val="0"/>
            </w:pPr>
            <w:r>
              <w:rPr>
                <w:sz w:val="20"/>
              </w:rPr>
              <w:t xml:space="preserve">Подготовка бизнес-плана. Привлечение инвестора для строительства Кузбасского электробусного завода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Старосвет Л.В.</w:t>
            </w:r>
          </w:p>
          <w:p>
            <w:pPr>
              <w:pStyle w:val="0"/>
              <w:jc w:val="center"/>
            </w:pPr>
            <w:r>
              <w:rPr>
                <w:sz w:val="20"/>
              </w:rPr>
              <w:t xml:space="preserve">Пытченко К.В.</w:t>
            </w:r>
          </w:p>
          <w:p>
            <w:pPr>
              <w:pStyle w:val="0"/>
              <w:jc w:val="center"/>
            </w:pPr>
            <w:r>
              <w:rPr>
                <w:sz w:val="20"/>
              </w:rPr>
              <w:t xml:space="preserve">Рубан С.В.</w:t>
            </w:r>
          </w:p>
        </w:tc>
      </w:tr>
      <w:tr>
        <w:tc>
          <w:tcPr>
            <w:tcW w:w="1077" w:type="dxa"/>
          </w:tcPr>
          <w:p>
            <w:pPr>
              <w:pStyle w:val="0"/>
            </w:pPr>
            <w:r>
              <w:rPr>
                <w:sz w:val="20"/>
              </w:rPr>
              <w:t xml:space="preserve">2</w:t>
            </w:r>
          </w:p>
        </w:tc>
        <w:tc>
          <w:tcPr>
            <w:tcW w:w="4252" w:type="dxa"/>
          </w:tcPr>
          <w:p>
            <w:pPr>
              <w:pStyle w:val="0"/>
            </w:pPr>
            <w:r>
              <w:rPr>
                <w:sz w:val="20"/>
              </w:rPr>
              <w:t xml:space="preserve">Поиск инвестора. Проработка вопроса о строительстве завода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Старосвет Л.В.</w:t>
            </w:r>
          </w:p>
          <w:p>
            <w:pPr>
              <w:pStyle w:val="0"/>
              <w:jc w:val="center"/>
            </w:pPr>
            <w:r>
              <w:rPr>
                <w:sz w:val="20"/>
              </w:rPr>
              <w:t xml:space="preserve">Рубан С.В.</w:t>
            </w:r>
          </w:p>
        </w:tc>
      </w:tr>
      <w:tr>
        <w:tc>
          <w:tcPr>
            <w:tcW w:w="1077" w:type="dxa"/>
          </w:tcPr>
          <w:p>
            <w:pPr>
              <w:pStyle w:val="0"/>
            </w:pPr>
            <w:r>
              <w:rPr>
                <w:sz w:val="20"/>
              </w:rPr>
              <w:t xml:space="preserve">Задача 2</w:t>
            </w:r>
          </w:p>
        </w:tc>
        <w:tc>
          <w:tcPr>
            <w:gridSpan w:val="3"/>
            <w:tcW w:w="7881" w:type="dxa"/>
          </w:tcPr>
          <w:p>
            <w:pPr>
              <w:pStyle w:val="0"/>
            </w:pPr>
            <w:r>
              <w:rPr>
                <w:sz w:val="20"/>
              </w:rPr>
              <w:t xml:space="preserve">На первом этапе разработать маршрутную сеть электробусов, связывающую крупные предприятия региона с местами проживания</w:t>
            </w:r>
          </w:p>
        </w:tc>
      </w:tr>
      <w:tr>
        <w:tc>
          <w:tcPr>
            <w:tcW w:w="1077" w:type="dxa"/>
          </w:tcPr>
          <w:p>
            <w:pPr>
              <w:pStyle w:val="0"/>
            </w:pPr>
            <w:r>
              <w:rPr>
                <w:sz w:val="20"/>
              </w:rPr>
              <w:t xml:space="preserve">1</w:t>
            </w:r>
          </w:p>
        </w:tc>
        <w:tc>
          <w:tcPr>
            <w:tcW w:w="4252" w:type="dxa"/>
          </w:tcPr>
          <w:p>
            <w:pPr>
              <w:pStyle w:val="0"/>
            </w:pPr>
            <w:r>
              <w:rPr>
                <w:sz w:val="20"/>
              </w:rPr>
              <w:t xml:space="preserve">Проведение анализа действующих маршрутов общественного транспорта, выделение и разработка маршрутов электробусов. Внесение изменений в сводное расписание</w:t>
            </w:r>
          </w:p>
        </w:tc>
        <w:tc>
          <w:tcPr>
            <w:tcW w:w="964" w:type="dxa"/>
          </w:tcPr>
          <w:p>
            <w:pPr>
              <w:pStyle w:val="0"/>
              <w:jc w:val="center"/>
            </w:pPr>
            <w:r>
              <w:rPr>
                <w:sz w:val="20"/>
              </w:rPr>
              <w:t xml:space="preserve">2024 - 2025 годы</w:t>
            </w:r>
          </w:p>
        </w:tc>
        <w:tc>
          <w:tcPr>
            <w:tcW w:w="2665" w:type="dxa"/>
          </w:tcPr>
          <w:p>
            <w:pPr>
              <w:pStyle w:val="0"/>
              <w:jc w:val="center"/>
            </w:pPr>
            <w:r>
              <w:rPr>
                <w:sz w:val="20"/>
              </w:rPr>
              <w:t xml:space="preserve">Рубан С.В.</w:t>
            </w:r>
          </w:p>
        </w:tc>
      </w:tr>
      <w:tr>
        <w:tc>
          <w:tcPr>
            <w:tcW w:w="1077" w:type="dxa"/>
          </w:tcPr>
          <w:p>
            <w:pPr>
              <w:pStyle w:val="0"/>
            </w:pPr>
            <w:r>
              <w:rPr>
                <w:sz w:val="20"/>
              </w:rPr>
              <w:t xml:space="preserve">Задача 3</w:t>
            </w:r>
          </w:p>
        </w:tc>
        <w:tc>
          <w:tcPr>
            <w:gridSpan w:val="3"/>
            <w:tcW w:w="7881" w:type="dxa"/>
          </w:tcPr>
          <w:p>
            <w:pPr>
              <w:pStyle w:val="0"/>
            </w:pPr>
            <w:r>
              <w:rPr>
                <w:sz w:val="20"/>
              </w:rPr>
              <w:t xml:space="preserve">Использовать субсидии (8 млн рублей на 1 ед.) из федерального бюджета на покупку электробусов</w:t>
            </w:r>
          </w:p>
        </w:tc>
      </w:tr>
      <w:tr>
        <w:tc>
          <w:tcPr>
            <w:tcW w:w="1077" w:type="dxa"/>
          </w:tcPr>
          <w:p>
            <w:pPr>
              <w:pStyle w:val="0"/>
            </w:pPr>
            <w:r>
              <w:rPr>
                <w:sz w:val="20"/>
              </w:rPr>
              <w:t xml:space="preserve">1</w:t>
            </w:r>
          </w:p>
        </w:tc>
        <w:tc>
          <w:tcPr>
            <w:tcW w:w="4252" w:type="dxa"/>
          </w:tcPr>
          <w:p>
            <w:pPr>
              <w:pStyle w:val="0"/>
            </w:pPr>
            <w:r>
              <w:rPr>
                <w:sz w:val="20"/>
              </w:rPr>
              <w:t xml:space="preserve">Информирование промышленных предприятий о Правилах предоставления субсидий из федерального бюджета производителям городского наземного электрического транспорта: производителям транспортных средств (автобус) с электрическим двигателем (электробус) выделяется 8 млн рублей на 1 ед. транспортного средства. Тем самым заказчик оплачивает производителю за 1 электробус на 8 млн рублей меньше от его общей стоимости</w:t>
            </w:r>
          </w:p>
        </w:tc>
        <w:tc>
          <w:tcPr>
            <w:tcW w:w="964" w:type="dxa"/>
          </w:tcPr>
          <w:p>
            <w:pPr>
              <w:pStyle w:val="0"/>
              <w:jc w:val="center"/>
            </w:pPr>
            <w:r>
              <w:rPr>
                <w:sz w:val="20"/>
              </w:rPr>
              <w:t xml:space="preserve">Постоянно</w:t>
            </w:r>
          </w:p>
        </w:tc>
        <w:tc>
          <w:tcPr>
            <w:tcW w:w="2665" w:type="dxa"/>
          </w:tcPr>
          <w:p>
            <w:pPr>
              <w:pStyle w:val="0"/>
              <w:jc w:val="center"/>
            </w:pPr>
            <w:r>
              <w:rPr>
                <w:sz w:val="20"/>
              </w:rPr>
              <w:t xml:space="preserve">Рубан С.В.</w:t>
            </w:r>
          </w:p>
          <w:p>
            <w:pPr>
              <w:pStyle w:val="0"/>
              <w:jc w:val="center"/>
            </w:pPr>
            <w:r>
              <w:rPr>
                <w:sz w:val="20"/>
              </w:rPr>
              <w:t xml:space="preserve">Старосвет Л.В.</w:t>
            </w:r>
          </w:p>
        </w:tc>
      </w:tr>
      <w:tr>
        <w:tc>
          <w:tcPr>
            <w:tcW w:w="1077" w:type="dxa"/>
          </w:tcPr>
          <w:p>
            <w:pPr>
              <w:pStyle w:val="0"/>
            </w:pPr>
            <w:r>
              <w:rPr>
                <w:sz w:val="20"/>
              </w:rPr>
              <w:t xml:space="preserve">Цель 3</w:t>
            </w:r>
          </w:p>
        </w:tc>
        <w:tc>
          <w:tcPr>
            <w:gridSpan w:val="3"/>
            <w:tcW w:w="7881" w:type="dxa"/>
          </w:tcPr>
          <w:p>
            <w:pPr>
              <w:pStyle w:val="0"/>
            </w:pPr>
            <w:r>
              <w:rPr>
                <w:sz w:val="20"/>
              </w:rPr>
              <w:t xml:space="preserve">Создание в Кузбассе инфраструктуры для рельсо-струнного транспорта, транспортных систем на технологии SkyWay</w:t>
            </w:r>
          </w:p>
        </w:tc>
      </w:tr>
      <w:tr>
        <w:tc>
          <w:tcPr>
            <w:tcW w:w="1077" w:type="dxa"/>
          </w:tcPr>
          <w:p>
            <w:pPr>
              <w:pStyle w:val="0"/>
            </w:pPr>
            <w:r>
              <w:rPr>
                <w:sz w:val="20"/>
              </w:rPr>
              <w:t xml:space="preserve">Задача 1</w:t>
            </w:r>
          </w:p>
        </w:tc>
        <w:tc>
          <w:tcPr>
            <w:gridSpan w:val="3"/>
            <w:tcW w:w="7881" w:type="dxa"/>
          </w:tcPr>
          <w:p>
            <w:pPr>
              <w:pStyle w:val="0"/>
            </w:pPr>
            <w:r>
              <w:rPr>
                <w:sz w:val="20"/>
              </w:rPr>
              <w:t xml:space="preserve">Проведение конкурса среди районов Кузбасса на разработку и применение инфраструктуры для рельсо-струнного транспорта, транспортных систем на технологии SkyWay</w:t>
            </w:r>
          </w:p>
        </w:tc>
      </w:tr>
      <w:tr>
        <w:tc>
          <w:tcPr>
            <w:tcW w:w="1077" w:type="dxa"/>
          </w:tcPr>
          <w:p>
            <w:pPr>
              <w:pStyle w:val="0"/>
            </w:pPr>
            <w:r>
              <w:rPr>
                <w:sz w:val="20"/>
              </w:rPr>
              <w:t xml:space="preserve">1</w:t>
            </w:r>
          </w:p>
        </w:tc>
        <w:tc>
          <w:tcPr>
            <w:tcW w:w="4252" w:type="dxa"/>
          </w:tcPr>
          <w:p>
            <w:pPr>
              <w:pStyle w:val="0"/>
            </w:pPr>
            <w:r>
              <w:rPr>
                <w:sz w:val="20"/>
              </w:rPr>
              <w:t xml:space="preserve">Подготовка технико-экономического обоснования по использованию технологий SkyWay в Кемеровской области - Кузбассе</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Рубан С.В.</w:t>
            </w:r>
          </w:p>
        </w:tc>
      </w:tr>
      <w:tr>
        <w:tc>
          <w:tcPr>
            <w:tcW w:w="1077" w:type="dxa"/>
          </w:tcPr>
          <w:p>
            <w:pPr>
              <w:pStyle w:val="0"/>
            </w:pPr>
            <w:r>
              <w:rPr>
                <w:sz w:val="20"/>
              </w:rPr>
              <w:t xml:space="preserve">2</w:t>
            </w:r>
          </w:p>
        </w:tc>
        <w:tc>
          <w:tcPr>
            <w:tcW w:w="4252" w:type="dxa"/>
          </w:tcPr>
          <w:p>
            <w:pPr>
              <w:pStyle w:val="0"/>
            </w:pPr>
            <w:r>
              <w:rPr>
                <w:sz w:val="20"/>
              </w:rPr>
              <w:t xml:space="preserve">Организация и проведение конкурса среди муниципалитетов Кузбасса на разработку и применение инфраструктуры для рельсо-струнного транспорта, транспортных систем на технологии SkyWay</w:t>
            </w:r>
          </w:p>
        </w:tc>
        <w:tc>
          <w:tcPr>
            <w:tcW w:w="964" w:type="dxa"/>
          </w:tcPr>
          <w:p>
            <w:pPr>
              <w:pStyle w:val="0"/>
              <w:jc w:val="center"/>
            </w:pPr>
            <w:r>
              <w:rPr>
                <w:sz w:val="20"/>
              </w:rPr>
              <w:t xml:space="preserve">2024 год</w:t>
            </w:r>
          </w:p>
        </w:tc>
        <w:tc>
          <w:tcPr>
            <w:tcW w:w="2665" w:type="dxa"/>
          </w:tcPr>
          <w:p>
            <w:pPr>
              <w:pStyle w:val="0"/>
              <w:jc w:val="center"/>
            </w:pPr>
            <w:r>
              <w:rPr>
                <w:sz w:val="20"/>
              </w:rPr>
              <w:t xml:space="preserve">Рубан С.В.</w:t>
            </w:r>
          </w:p>
          <w:p>
            <w:pPr>
              <w:pStyle w:val="0"/>
              <w:jc w:val="center"/>
            </w:pPr>
            <w:r>
              <w:rPr>
                <w:sz w:val="20"/>
              </w:rPr>
              <w:t xml:space="preserve">главы муниципальных образований Кемеровской области - Кузбасса (по согласованию)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Создать совместное предприятие (акционерное общество) с ЗАО "Струнные технологии" с привлечением российских и иностранных инвесторов</w:t>
            </w:r>
          </w:p>
        </w:tc>
      </w:tr>
      <w:tr>
        <w:tc>
          <w:tcPr>
            <w:tcW w:w="1077" w:type="dxa"/>
          </w:tcPr>
          <w:p>
            <w:pPr>
              <w:pStyle w:val="0"/>
            </w:pPr>
            <w:r>
              <w:rPr>
                <w:sz w:val="20"/>
              </w:rPr>
              <w:t xml:space="preserve">1</w:t>
            </w:r>
          </w:p>
        </w:tc>
        <w:tc>
          <w:tcPr>
            <w:tcW w:w="4252" w:type="dxa"/>
          </w:tcPr>
          <w:p>
            <w:pPr>
              <w:pStyle w:val="0"/>
            </w:pPr>
            <w:r>
              <w:rPr>
                <w:sz w:val="20"/>
              </w:rPr>
              <w:t xml:space="preserve">Подготовка технико-экономического обоснования по созданию предприятия в Кемеровской области - Кузбассе по производству комплектующих, используемых в технологиях SkyWay</w:t>
            </w:r>
          </w:p>
        </w:tc>
        <w:tc>
          <w:tcPr>
            <w:tcW w:w="964" w:type="dxa"/>
          </w:tcPr>
          <w:p>
            <w:pPr>
              <w:pStyle w:val="0"/>
              <w:jc w:val="center"/>
            </w:pPr>
            <w:r>
              <w:rPr>
                <w:sz w:val="20"/>
              </w:rPr>
              <w:t xml:space="preserve">2024 - 2025 годы</w:t>
            </w:r>
          </w:p>
        </w:tc>
        <w:tc>
          <w:tcPr>
            <w:tcW w:w="2665" w:type="dxa"/>
          </w:tcPr>
          <w:p>
            <w:pPr>
              <w:pStyle w:val="0"/>
              <w:jc w:val="center"/>
            </w:pPr>
            <w:r>
              <w:rPr>
                <w:sz w:val="20"/>
              </w:rPr>
              <w:t xml:space="preserve">Старосвет Л.В.</w:t>
            </w:r>
          </w:p>
          <w:p>
            <w:pPr>
              <w:pStyle w:val="0"/>
              <w:jc w:val="center"/>
            </w:pPr>
            <w:r>
              <w:rPr>
                <w:sz w:val="20"/>
              </w:rPr>
              <w:t xml:space="preserve">Усынин И.В.</w:t>
            </w:r>
          </w:p>
          <w:p>
            <w:pPr>
              <w:pStyle w:val="0"/>
              <w:jc w:val="center"/>
            </w:pPr>
            <w:r>
              <w:rPr>
                <w:sz w:val="20"/>
              </w:rPr>
              <w:t xml:space="preserve">Рубан С.В.</w:t>
            </w:r>
          </w:p>
        </w:tc>
      </w:tr>
      <w:tr>
        <w:tc>
          <w:tcPr>
            <w:tcW w:w="1077" w:type="dxa"/>
          </w:tcPr>
          <w:p>
            <w:pPr>
              <w:pStyle w:val="0"/>
            </w:pPr>
            <w:r>
              <w:rPr>
                <w:sz w:val="20"/>
              </w:rPr>
              <w:t xml:space="preserve">2</w:t>
            </w:r>
          </w:p>
        </w:tc>
        <w:tc>
          <w:tcPr>
            <w:tcW w:w="4252" w:type="dxa"/>
          </w:tcPr>
          <w:p>
            <w:pPr>
              <w:pStyle w:val="0"/>
            </w:pPr>
            <w:r>
              <w:rPr>
                <w:sz w:val="20"/>
              </w:rPr>
              <w:t xml:space="preserve">Проработать вопрос с ЗАО "Струнные технологии" по созданию совместного предприятия на территории Кемеровской области - Кузбасса</w:t>
            </w:r>
          </w:p>
        </w:tc>
        <w:tc>
          <w:tcPr>
            <w:tcW w:w="964" w:type="dxa"/>
          </w:tcPr>
          <w:p>
            <w:pPr>
              <w:pStyle w:val="0"/>
              <w:jc w:val="center"/>
            </w:pPr>
            <w:r>
              <w:rPr>
                <w:sz w:val="20"/>
              </w:rPr>
              <w:t xml:space="preserve">2025 год</w:t>
            </w:r>
          </w:p>
        </w:tc>
        <w:tc>
          <w:tcPr>
            <w:tcW w:w="2665" w:type="dxa"/>
          </w:tcPr>
          <w:p>
            <w:pPr>
              <w:pStyle w:val="0"/>
              <w:jc w:val="center"/>
            </w:pPr>
            <w:r>
              <w:rPr>
                <w:sz w:val="20"/>
              </w:rPr>
              <w:t xml:space="preserve">Старосвет Л.В.</w:t>
            </w:r>
          </w:p>
          <w:p>
            <w:pPr>
              <w:pStyle w:val="0"/>
              <w:jc w:val="center"/>
            </w:pPr>
            <w:r>
              <w:rPr>
                <w:sz w:val="20"/>
              </w:rPr>
              <w:t xml:space="preserve">Рубан С.В.</w:t>
            </w:r>
          </w:p>
        </w:tc>
      </w:tr>
      <w:tr>
        <w:tc>
          <w:tcPr>
            <w:tcW w:w="1077" w:type="dxa"/>
          </w:tcPr>
          <w:p>
            <w:pPr>
              <w:pStyle w:val="0"/>
            </w:pPr>
            <w:r>
              <w:rPr>
                <w:sz w:val="20"/>
              </w:rPr>
              <w:t xml:space="preserve">3</w:t>
            </w:r>
          </w:p>
        </w:tc>
        <w:tc>
          <w:tcPr>
            <w:tcW w:w="4252" w:type="dxa"/>
          </w:tcPr>
          <w:p>
            <w:pPr>
              <w:pStyle w:val="0"/>
            </w:pPr>
            <w:r>
              <w:rPr>
                <w:sz w:val="20"/>
              </w:rPr>
              <w:t xml:space="preserve">Поиск российских и иностранных инвесторов, заинтересованных в создании предприятия на территории Кемеровской области - Кузбасса по производству комплектующих, используемых в технологиях SkyWay</w:t>
            </w:r>
          </w:p>
        </w:tc>
        <w:tc>
          <w:tcPr>
            <w:tcW w:w="964" w:type="dxa"/>
          </w:tcPr>
          <w:p>
            <w:pPr>
              <w:pStyle w:val="0"/>
              <w:jc w:val="center"/>
            </w:pPr>
            <w:r>
              <w:rPr>
                <w:sz w:val="20"/>
              </w:rPr>
              <w:t xml:space="preserve">2025 год</w:t>
            </w:r>
          </w:p>
        </w:tc>
        <w:tc>
          <w:tcPr>
            <w:tcW w:w="2665" w:type="dxa"/>
          </w:tcPr>
          <w:p>
            <w:pPr>
              <w:pStyle w:val="0"/>
              <w:jc w:val="center"/>
            </w:pPr>
            <w:r>
              <w:rPr>
                <w:sz w:val="20"/>
              </w:rPr>
              <w:t xml:space="preserve">Пытченко К.В.</w:t>
            </w:r>
          </w:p>
          <w:p>
            <w:pPr>
              <w:pStyle w:val="0"/>
              <w:jc w:val="center"/>
            </w:pPr>
            <w:r>
              <w:rPr>
                <w:sz w:val="20"/>
              </w:rPr>
              <w:t xml:space="preserve">ГКУ "Агентство по привлечению и защите инвестиций Кузбасса" (по согласованию)</w:t>
            </w:r>
          </w:p>
          <w:p>
            <w:pPr>
              <w:pStyle w:val="0"/>
              <w:jc w:val="center"/>
            </w:pPr>
            <w:r>
              <w:rPr>
                <w:sz w:val="20"/>
              </w:rPr>
              <w:t xml:space="preserve">Старосвет Л.В.</w:t>
            </w:r>
          </w:p>
          <w:p>
            <w:pPr>
              <w:pStyle w:val="0"/>
              <w:jc w:val="center"/>
            </w:pPr>
            <w:r>
              <w:rPr>
                <w:sz w:val="20"/>
              </w:rPr>
              <w:t xml:space="preserve">Рубан С.В.</w:t>
            </w:r>
          </w:p>
        </w:tc>
      </w:tr>
      <w:tr>
        <w:tc>
          <w:tcPr>
            <w:tcW w:w="1077" w:type="dxa"/>
          </w:tcPr>
          <w:p>
            <w:pPr>
              <w:pStyle w:val="0"/>
            </w:pPr>
            <w:r>
              <w:rPr>
                <w:sz w:val="20"/>
              </w:rPr>
              <w:t xml:space="preserve">Задача 3</w:t>
            </w:r>
          </w:p>
        </w:tc>
        <w:tc>
          <w:tcPr>
            <w:gridSpan w:val="3"/>
            <w:tcW w:w="7881" w:type="dxa"/>
          </w:tcPr>
          <w:p>
            <w:pPr>
              <w:pStyle w:val="0"/>
            </w:pPr>
            <w:r>
              <w:rPr>
                <w:sz w:val="20"/>
              </w:rPr>
              <w:t xml:space="preserve">Разработать проект транспортно-инфраструктурного комплекса SkyWay</w:t>
            </w:r>
          </w:p>
        </w:tc>
      </w:tr>
      <w:tr>
        <w:tc>
          <w:tcPr>
            <w:tcW w:w="1077" w:type="dxa"/>
          </w:tcPr>
          <w:p>
            <w:pPr>
              <w:pStyle w:val="0"/>
            </w:pPr>
            <w:r>
              <w:rPr>
                <w:sz w:val="20"/>
              </w:rPr>
              <w:t xml:space="preserve">1</w:t>
            </w:r>
          </w:p>
        </w:tc>
        <w:tc>
          <w:tcPr>
            <w:tcW w:w="4252" w:type="dxa"/>
          </w:tcPr>
          <w:p>
            <w:pPr>
              <w:pStyle w:val="0"/>
            </w:pPr>
            <w:r>
              <w:rPr>
                <w:sz w:val="20"/>
              </w:rPr>
              <w:t xml:space="preserve">Подготовка технического задания на проектирование транспортно-инфраструктурного комплекса SkyWay в Кемеровской области - Кузбассе</w:t>
            </w:r>
          </w:p>
        </w:tc>
        <w:tc>
          <w:tcPr>
            <w:tcW w:w="964" w:type="dxa"/>
          </w:tcPr>
          <w:p>
            <w:pPr>
              <w:pStyle w:val="0"/>
              <w:jc w:val="center"/>
            </w:pPr>
            <w:r>
              <w:rPr>
                <w:sz w:val="20"/>
              </w:rPr>
              <w:t xml:space="preserve">2024 год</w:t>
            </w:r>
          </w:p>
        </w:tc>
        <w:tc>
          <w:tcPr>
            <w:tcW w:w="2665" w:type="dxa"/>
          </w:tcPr>
          <w:p>
            <w:pPr>
              <w:pStyle w:val="0"/>
              <w:jc w:val="center"/>
            </w:pPr>
            <w:r>
              <w:rPr>
                <w:sz w:val="20"/>
              </w:rPr>
              <w:t xml:space="preserve">Рубан С.В.</w:t>
            </w:r>
          </w:p>
        </w:tc>
      </w:tr>
      <w:tr>
        <w:tc>
          <w:tcPr>
            <w:tcW w:w="1077" w:type="dxa"/>
          </w:tcPr>
          <w:p>
            <w:pPr>
              <w:pStyle w:val="0"/>
            </w:pPr>
            <w:r>
              <w:rPr>
                <w:sz w:val="20"/>
              </w:rPr>
              <w:t xml:space="preserve">2</w:t>
            </w:r>
          </w:p>
        </w:tc>
        <w:tc>
          <w:tcPr>
            <w:tcW w:w="4252" w:type="dxa"/>
          </w:tcPr>
          <w:p>
            <w:pPr>
              <w:pStyle w:val="0"/>
            </w:pPr>
            <w:r>
              <w:rPr>
                <w:sz w:val="20"/>
              </w:rPr>
              <w:t xml:space="preserve">Проведение конкурса по выбору проектного института на выполнение работ по проектированию транспортно-инфраструктурного комплекса SkyWay в Кемеровской области - Кузбассе</w:t>
            </w:r>
          </w:p>
        </w:tc>
        <w:tc>
          <w:tcPr>
            <w:tcW w:w="964" w:type="dxa"/>
          </w:tcPr>
          <w:p>
            <w:pPr>
              <w:pStyle w:val="0"/>
              <w:jc w:val="center"/>
            </w:pPr>
            <w:r>
              <w:rPr>
                <w:sz w:val="20"/>
              </w:rPr>
              <w:t xml:space="preserve">2025 год</w:t>
            </w:r>
          </w:p>
        </w:tc>
        <w:tc>
          <w:tcPr>
            <w:tcW w:w="2665" w:type="dxa"/>
          </w:tcPr>
          <w:p>
            <w:pPr>
              <w:pStyle w:val="0"/>
              <w:jc w:val="center"/>
            </w:pPr>
            <w:r>
              <w:rPr>
                <w:sz w:val="20"/>
              </w:rPr>
              <w:t xml:space="preserve">Рубан С.В.</w:t>
            </w:r>
          </w:p>
        </w:tc>
      </w:tr>
      <w:tr>
        <w:tc>
          <w:tcPr>
            <w:tcW w:w="1077" w:type="dxa"/>
          </w:tcPr>
          <w:p>
            <w:pPr>
              <w:pStyle w:val="0"/>
            </w:pPr>
            <w:r>
              <w:rPr>
                <w:sz w:val="20"/>
              </w:rPr>
              <w:t xml:space="preserve">3</w:t>
            </w:r>
          </w:p>
        </w:tc>
        <w:tc>
          <w:tcPr>
            <w:tcW w:w="4252" w:type="dxa"/>
          </w:tcPr>
          <w:p>
            <w:pPr>
              <w:pStyle w:val="0"/>
            </w:pPr>
            <w:r>
              <w:rPr>
                <w:sz w:val="20"/>
              </w:rPr>
              <w:t xml:space="preserve">Проектирование транспортно-инфраструктурного комплекса SkyWay в Кемеровской области - Кузбассе</w:t>
            </w:r>
          </w:p>
        </w:tc>
        <w:tc>
          <w:tcPr>
            <w:tcW w:w="964" w:type="dxa"/>
          </w:tcPr>
          <w:p>
            <w:pPr>
              <w:pStyle w:val="0"/>
              <w:jc w:val="center"/>
            </w:pPr>
            <w:r>
              <w:rPr>
                <w:sz w:val="20"/>
              </w:rPr>
              <w:t xml:space="preserve">2025 год</w:t>
            </w:r>
          </w:p>
        </w:tc>
        <w:tc>
          <w:tcPr>
            <w:tcW w:w="2665" w:type="dxa"/>
          </w:tcPr>
          <w:p>
            <w:pPr>
              <w:pStyle w:val="0"/>
              <w:jc w:val="center"/>
            </w:pPr>
            <w:r>
              <w:rPr>
                <w:sz w:val="20"/>
              </w:rPr>
              <w:t xml:space="preserve">Рубан С.В.</w:t>
            </w:r>
          </w:p>
        </w:tc>
      </w:tr>
      <w:tr>
        <w:tc>
          <w:tcPr>
            <w:gridSpan w:val="4"/>
            <w:tcW w:w="8958" w:type="dxa"/>
          </w:tcPr>
          <w:p>
            <w:pPr>
              <w:pStyle w:val="0"/>
              <w:jc w:val="center"/>
            </w:pPr>
            <w:r>
              <w:rPr>
                <w:sz w:val="20"/>
              </w:rPr>
              <w:t xml:space="preserve">Подприоритет N 2 "Развитие авиационного транспорта"</w:t>
            </w:r>
          </w:p>
        </w:tc>
      </w:tr>
      <w:tr>
        <w:tc>
          <w:tcPr>
            <w:tcW w:w="1077" w:type="dxa"/>
          </w:tcPr>
          <w:p>
            <w:pPr>
              <w:pStyle w:val="0"/>
            </w:pPr>
            <w:r>
              <w:rPr>
                <w:sz w:val="20"/>
              </w:rPr>
              <w:t xml:space="preserve">Цель 1</w:t>
            </w:r>
          </w:p>
        </w:tc>
        <w:tc>
          <w:tcPr>
            <w:gridSpan w:val="3"/>
            <w:tcW w:w="7881" w:type="dxa"/>
          </w:tcPr>
          <w:p>
            <w:pPr>
              <w:pStyle w:val="0"/>
            </w:pPr>
            <w:r>
              <w:rPr>
                <w:sz w:val="20"/>
              </w:rPr>
              <w:t xml:space="preserve">Трансформация Кузбасса в современный воздушный хаб и центр интеграции в транспортно-логистическую систему онлайн-коммерции</w:t>
            </w:r>
          </w:p>
        </w:tc>
      </w:tr>
      <w:tr>
        <w:tc>
          <w:tcPr>
            <w:tcW w:w="1077" w:type="dxa"/>
          </w:tcPr>
          <w:p>
            <w:pPr>
              <w:pStyle w:val="0"/>
            </w:pPr>
            <w:r>
              <w:rPr>
                <w:sz w:val="20"/>
              </w:rPr>
              <w:t xml:space="preserve">Задача 1</w:t>
            </w:r>
          </w:p>
        </w:tc>
        <w:tc>
          <w:tcPr>
            <w:gridSpan w:val="3"/>
            <w:tcW w:w="7881" w:type="dxa"/>
          </w:tcPr>
          <w:p>
            <w:pPr>
              <w:pStyle w:val="0"/>
            </w:pPr>
            <w:r>
              <w:rPr>
                <w:sz w:val="20"/>
              </w:rPr>
              <w:t xml:space="preserve">Реконструкция существующих и подготовка новых взлетно-посадочных полос аэропортов г. Кемерово и г. Новокузнецка для грузовых самолетов</w:t>
            </w:r>
          </w:p>
        </w:tc>
      </w:tr>
      <w:tr>
        <w:tc>
          <w:tcPr>
            <w:tcW w:w="1077" w:type="dxa"/>
          </w:tcPr>
          <w:p>
            <w:pPr>
              <w:pStyle w:val="0"/>
            </w:pPr>
            <w:r>
              <w:rPr>
                <w:sz w:val="20"/>
              </w:rPr>
              <w:t xml:space="preserve">1</w:t>
            </w:r>
          </w:p>
        </w:tc>
        <w:tc>
          <w:tcPr>
            <w:tcW w:w="4252" w:type="dxa"/>
          </w:tcPr>
          <w:p>
            <w:pPr>
              <w:pStyle w:val="0"/>
            </w:pPr>
            <w:r>
              <w:rPr>
                <w:sz w:val="20"/>
              </w:rPr>
              <w:t xml:space="preserve">Проведение строительных работ</w:t>
            </w:r>
          </w:p>
        </w:tc>
        <w:tc>
          <w:tcPr>
            <w:tcW w:w="964" w:type="dxa"/>
          </w:tcPr>
          <w:p>
            <w:pPr>
              <w:pStyle w:val="0"/>
              <w:jc w:val="center"/>
            </w:pPr>
            <w:r>
              <w:rPr>
                <w:sz w:val="20"/>
              </w:rPr>
              <w:t xml:space="preserve">2023 - 2024 годы</w:t>
            </w:r>
          </w:p>
        </w:tc>
        <w:tc>
          <w:tcPr>
            <w:tcW w:w="2665" w:type="dxa"/>
          </w:tcPr>
          <w:p>
            <w:pPr>
              <w:pStyle w:val="0"/>
              <w:jc w:val="center"/>
            </w:pPr>
            <w:r>
              <w:rPr>
                <w:sz w:val="20"/>
              </w:rPr>
              <w:t xml:space="preserve">Рубан С.В.</w:t>
            </w:r>
          </w:p>
          <w:p>
            <w:pPr>
              <w:pStyle w:val="0"/>
              <w:jc w:val="center"/>
            </w:pPr>
            <w:r>
              <w:rPr>
                <w:sz w:val="20"/>
              </w:rPr>
              <w:t xml:space="preserve">ООО "Международный аэропорт Кемерово имени Алексея Архиповича Леонова" (по согласованию)</w:t>
            </w:r>
          </w:p>
          <w:p>
            <w:pPr>
              <w:pStyle w:val="0"/>
              <w:jc w:val="center"/>
            </w:pPr>
            <w:r>
              <w:rPr>
                <w:sz w:val="20"/>
              </w:rPr>
              <w:t xml:space="preserve">ООО "Аэрокузбасс" (по согласованию)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Создание логистического хаба и торгово-развлекательной инфраструктуры на территории нового аэровокзального комплекса международного аэропорта Новокузнецк им. Б.В. Волынова. Использование инвестиционного потенциала территории с учетом льгот ТОР</w:t>
            </w:r>
          </w:p>
        </w:tc>
      </w:tr>
      <w:tr>
        <w:tc>
          <w:tcPr>
            <w:tcW w:w="1077" w:type="dxa"/>
          </w:tcPr>
          <w:p>
            <w:pPr>
              <w:pStyle w:val="0"/>
            </w:pPr>
            <w:r>
              <w:rPr>
                <w:sz w:val="20"/>
              </w:rPr>
              <w:t xml:space="preserve">1</w:t>
            </w:r>
          </w:p>
        </w:tc>
        <w:tc>
          <w:tcPr>
            <w:tcW w:w="4252" w:type="dxa"/>
          </w:tcPr>
          <w:p>
            <w:pPr>
              <w:pStyle w:val="0"/>
            </w:pPr>
            <w:r>
              <w:rPr>
                <w:sz w:val="20"/>
              </w:rPr>
              <w:t xml:space="preserve">Формирование землеустроительной документации на присоединенную к Новокузнецкому городскому округу территорию международного аэропорта Новокузнецк им. Б.В. Волынова; постановка сведений о границах Новокузнецкого городского округа на государственный кадастровый учет</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Кузнецов С.Н.</w:t>
            </w:r>
          </w:p>
          <w:p>
            <w:pPr>
              <w:pStyle w:val="0"/>
              <w:jc w:val="center"/>
            </w:pPr>
            <w:r>
              <w:rPr>
                <w:sz w:val="20"/>
              </w:rPr>
              <w:t xml:space="preserve">(по согласованию)</w:t>
            </w:r>
          </w:p>
        </w:tc>
      </w:tr>
      <w:tr>
        <w:tc>
          <w:tcPr>
            <w:tcW w:w="1077" w:type="dxa"/>
          </w:tcPr>
          <w:p>
            <w:pPr>
              <w:pStyle w:val="0"/>
            </w:pPr>
            <w:r>
              <w:rPr>
                <w:sz w:val="20"/>
              </w:rPr>
              <w:t xml:space="preserve">2</w:t>
            </w:r>
          </w:p>
        </w:tc>
        <w:tc>
          <w:tcPr>
            <w:tcW w:w="4252" w:type="dxa"/>
          </w:tcPr>
          <w:p>
            <w:pPr>
              <w:pStyle w:val="0"/>
            </w:pPr>
            <w:r>
              <w:rPr>
                <w:sz w:val="20"/>
              </w:rPr>
              <w:t xml:space="preserve">Завершение разработки мастер-плана с приоритетами развития в качестве транспортно-логистического хаба и площадки для реализации инвестиционных проектов в сферах туризма, гостиничного, выставочно-сервисного бизнеса</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Кузнецов С.Н.</w:t>
            </w:r>
          </w:p>
          <w:p>
            <w:pPr>
              <w:pStyle w:val="0"/>
              <w:jc w:val="center"/>
            </w:pPr>
            <w:r>
              <w:rPr>
                <w:sz w:val="20"/>
              </w:rPr>
              <w:t xml:space="preserve">(по согласованию)</w:t>
            </w:r>
          </w:p>
          <w:p>
            <w:pPr>
              <w:pStyle w:val="0"/>
              <w:jc w:val="center"/>
            </w:pPr>
            <w:r>
              <w:rPr>
                <w:sz w:val="20"/>
              </w:rPr>
              <w:t xml:space="preserve">Рубан С.В.</w:t>
            </w:r>
          </w:p>
          <w:p>
            <w:pPr>
              <w:pStyle w:val="0"/>
              <w:jc w:val="center"/>
            </w:pPr>
            <w:r>
              <w:rPr>
                <w:sz w:val="20"/>
              </w:rPr>
              <w:t xml:space="preserve">ООО "Аэрокузбасс" (по согласованию)</w:t>
            </w:r>
          </w:p>
        </w:tc>
      </w:tr>
      <w:tr>
        <w:tc>
          <w:tcPr>
            <w:tcW w:w="1077" w:type="dxa"/>
          </w:tcPr>
          <w:p>
            <w:pPr>
              <w:pStyle w:val="0"/>
            </w:pPr>
            <w:r>
              <w:rPr>
                <w:sz w:val="20"/>
              </w:rPr>
              <w:t xml:space="preserve">Цель 2</w:t>
            </w:r>
          </w:p>
        </w:tc>
        <w:tc>
          <w:tcPr>
            <w:gridSpan w:val="3"/>
            <w:tcW w:w="7881" w:type="dxa"/>
          </w:tcPr>
          <w:p>
            <w:pPr>
              <w:pStyle w:val="0"/>
            </w:pPr>
            <w:r>
              <w:rPr>
                <w:sz w:val="20"/>
              </w:rPr>
              <w:t xml:space="preserve">Использование в Кузбассе электролетов, беспилотного транспорта (наземного и воздушного), дронов и транспорта на водородном топливе</w:t>
            </w:r>
          </w:p>
        </w:tc>
      </w:tr>
      <w:tr>
        <w:tc>
          <w:tcPr>
            <w:tcW w:w="1077" w:type="dxa"/>
          </w:tcPr>
          <w:p>
            <w:pPr>
              <w:pStyle w:val="0"/>
            </w:pPr>
            <w:r>
              <w:rPr>
                <w:sz w:val="20"/>
              </w:rPr>
              <w:t xml:space="preserve">Задача 1</w:t>
            </w:r>
          </w:p>
        </w:tc>
        <w:tc>
          <w:tcPr>
            <w:gridSpan w:val="3"/>
            <w:tcW w:w="7881" w:type="dxa"/>
          </w:tcPr>
          <w:p>
            <w:pPr>
              <w:pStyle w:val="0"/>
            </w:pPr>
            <w:r>
              <w:rPr>
                <w:sz w:val="20"/>
              </w:rPr>
              <w:t xml:space="preserve">Строительство в Кузбассе завода по производству водородных аккумуляторов, используемых на транспорте</w:t>
            </w:r>
          </w:p>
        </w:tc>
      </w:tr>
      <w:tr>
        <w:tc>
          <w:tcPr>
            <w:tcW w:w="1077" w:type="dxa"/>
          </w:tcPr>
          <w:p>
            <w:pPr>
              <w:pStyle w:val="0"/>
            </w:pPr>
            <w:r>
              <w:rPr>
                <w:sz w:val="20"/>
              </w:rPr>
              <w:t xml:space="preserve">1</w:t>
            </w:r>
          </w:p>
        </w:tc>
        <w:tc>
          <w:tcPr>
            <w:tcW w:w="4252" w:type="dxa"/>
          </w:tcPr>
          <w:p>
            <w:pPr>
              <w:pStyle w:val="0"/>
            </w:pPr>
            <w:r>
              <w:rPr>
                <w:sz w:val="20"/>
              </w:rPr>
              <w:t xml:space="preserve">Поиск инвестора. Проработка вопроса о строительстве завода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Старосвет Л.В.</w:t>
            </w:r>
          </w:p>
          <w:p>
            <w:pPr>
              <w:pStyle w:val="0"/>
              <w:jc w:val="center"/>
            </w:pPr>
            <w:r>
              <w:rPr>
                <w:sz w:val="20"/>
              </w:rPr>
              <w:t xml:space="preserve">Рубан С.В.</w:t>
            </w:r>
          </w:p>
        </w:tc>
      </w:tr>
      <w:tr>
        <w:tc>
          <w:tcPr>
            <w:tcW w:w="1077" w:type="dxa"/>
          </w:tcPr>
          <w:p>
            <w:pPr>
              <w:pStyle w:val="0"/>
            </w:pPr>
            <w:r>
              <w:rPr>
                <w:sz w:val="20"/>
              </w:rPr>
              <w:t xml:space="preserve">2</w:t>
            </w:r>
          </w:p>
        </w:tc>
        <w:tc>
          <w:tcPr>
            <w:tcW w:w="4252" w:type="dxa"/>
          </w:tcPr>
          <w:p>
            <w:pPr>
              <w:pStyle w:val="0"/>
            </w:pPr>
            <w:r>
              <w:rPr>
                <w:sz w:val="20"/>
              </w:rPr>
              <w:t xml:space="preserve">Проработать варианты использования предприятиями Кемеровской области - Кузбасса водородных аккумуляторов</w:t>
            </w:r>
          </w:p>
        </w:tc>
        <w:tc>
          <w:tcPr>
            <w:tcW w:w="964" w:type="dxa"/>
          </w:tcPr>
          <w:p>
            <w:pPr>
              <w:pStyle w:val="0"/>
              <w:jc w:val="center"/>
            </w:pPr>
            <w:r>
              <w:rPr>
                <w:sz w:val="20"/>
              </w:rPr>
              <w:t xml:space="preserve">2025 год</w:t>
            </w:r>
          </w:p>
        </w:tc>
        <w:tc>
          <w:tcPr>
            <w:tcW w:w="2665" w:type="dxa"/>
          </w:tcPr>
          <w:p>
            <w:pPr>
              <w:pStyle w:val="0"/>
              <w:jc w:val="center"/>
            </w:pPr>
            <w:r>
              <w:rPr>
                <w:sz w:val="20"/>
              </w:rPr>
              <w:t xml:space="preserve">Старосвет Л.В.</w:t>
            </w:r>
          </w:p>
          <w:p>
            <w:pPr>
              <w:pStyle w:val="0"/>
              <w:jc w:val="center"/>
            </w:pPr>
            <w:r>
              <w:rPr>
                <w:sz w:val="20"/>
              </w:rPr>
              <w:t xml:space="preserve">Рубан С.В.</w:t>
            </w:r>
          </w:p>
        </w:tc>
      </w:tr>
      <w:tr>
        <w:tc>
          <w:tcPr>
            <w:tcW w:w="1077" w:type="dxa"/>
          </w:tcPr>
          <w:p>
            <w:pPr>
              <w:pStyle w:val="0"/>
            </w:pPr>
            <w:r>
              <w:rPr>
                <w:sz w:val="20"/>
              </w:rPr>
              <w:t xml:space="preserve">Задача 2</w:t>
            </w:r>
          </w:p>
        </w:tc>
        <w:tc>
          <w:tcPr>
            <w:gridSpan w:val="3"/>
            <w:tcW w:w="7881" w:type="dxa"/>
          </w:tcPr>
          <w:p>
            <w:pPr>
              <w:pStyle w:val="0"/>
            </w:pPr>
            <w:r>
              <w:rPr>
                <w:sz w:val="20"/>
              </w:rPr>
              <w:t xml:space="preserve">Подготовка специалистов в высших, средних специальных учебных заведениях Кузбасса для работы на заводах по производству водородных аккумуляторов</w:t>
            </w:r>
          </w:p>
        </w:tc>
      </w:tr>
      <w:tr>
        <w:tc>
          <w:tcPr>
            <w:tcW w:w="1077" w:type="dxa"/>
          </w:tcPr>
          <w:p>
            <w:pPr>
              <w:pStyle w:val="0"/>
            </w:pPr>
            <w:r>
              <w:rPr>
                <w:sz w:val="20"/>
              </w:rPr>
              <w:t xml:space="preserve">1</w:t>
            </w:r>
          </w:p>
        </w:tc>
        <w:tc>
          <w:tcPr>
            <w:tcW w:w="4252" w:type="dxa"/>
          </w:tcPr>
          <w:p>
            <w:pPr>
              <w:pStyle w:val="0"/>
            </w:pPr>
            <w:r>
              <w:rPr>
                <w:sz w:val="20"/>
              </w:rPr>
              <w:t xml:space="preserve">Подготовка кадров по использованию и ремонту водородных аккумуляторов</w:t>
            </w:r>
          </w:p>
        </w:tc>
        <w:tc>
          <w:tcPr>
            <w:tcW w:w="964" w:type="dxa"/>
          </w:tcPr>
          <w:p>
            <w:pPr>
              <w:pStyle w:val="0"/>
              <w:jc w:val="center"/>
            </w:pPr>
            <w:r>
              <w:rPr>
                <w:sz w:val="20"/>
              </w:rPr>
              <w:t xml:space="preserve">2023 - 2035 годы</w:t>
            </w:r>
          </w:p>
        </w:tc>
        <w:tc>
          <w:tcPr>
            <w:tcW w:w="2665" w:type="dxa"/>
          </w:tcPr>
          <w:p>
            <w:pPr>
              <w:pStyle w:val="0"/>
              <w:jc w:val="center"/>
            </w:pPr>
            <w:r>
              <w:rPr>
                <w:sz w:val="20"/>
              </w:rPr>
              <w:t xml:space="preserve">Балакирева С.Ю.</w:t>
            </w:r>
          </w:p>
        </w:tc>
      </w:tr>
      <w:tr>
        <w:tc>
          <w:tcPr>
            <w:tcW w:w="1077" w:type="dxa"/>
          </w:tcPr>
          <w:p>
            <w:pPr>
              <w:pStyle w:val="0"/>
            </w:pPr>
            <w:r>
              <w:rPr>
                <w:sz w:val="20"/>
              </w:rPr>
              <w:t xml:space="preserve">2</w:t>
            </w:r>
          </w:p>
        </w:tc>
        <w:tc>
          <w:tcPr>
            <w:tcW w:w="4252" w:type="dxa"/>
          </w:tcPr>
          <w:p>
            <w:pPr>
              <w:pStyle w:val="0"/>
            </w:pPr>
            <w:r>
              <w:rPr>
                <w:sz w:val="20"/>
              </w:rPr>
              <w:t xml:space="preserve">Проработать варианты обучения по региональным программам с учетом целевого назначения</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Балакирева С.Ю.</w:t>
            </w:r>
          </w:p>
          <w:p>
            <w:pPr>
              <w:pStyle w:val="0"/>
              <w:jc w:val="center"/>
            </w:pPr>
            <w:r>
              <w:rPr>
                <w:sz w:val="20"/>
              </w:rPr>
              <w:t xml:space="preserve">Гришин А.С.</w:t>
            </w:r>
          </w:p>
        </w:tc>
      </w:tr>
      <w:tr>
        <w:tc>
          <w:tcPr>
            <w:tcW w:w="1077" w:type="dxa"/>
          </w:tcPr>
          <w:p>
            <w:pPr>
              <w:pStyle w:val="0"/>
            </w:pPr>
            <w:r>
              <w:rPr>
                <w:sz w:val="20"/>
              </w:rPr>
              <w:t xml:space="preserve">Задача 3</w:t>
            </w:r>
          </w:p>
        </w:tc>
        <w:tc>
          <w:tcPr>
            <w:gridSpan w:val="3"/>
            <w:tcW w:w="7881" w:type="dxa"/>
          </w:tcPr>
          <w:p>
            <w:pPr>
              <w:pStyle w:val="0"/>
            </w:pPr>
            <w:r>
              <w:rPr>
                <w:sz w:val="20"/>
              </w:rPr>
              <w:t xml:space="preserve">Вторичное использование и утилизация водородных аккумуляторов</w:t>
            </w:r>
          </w:p>
        </w:tc>
      </w:tr>
      <w:tr>
        <w:tc>
          <w:tcPr>
            <w:tcW w:w="1077" w:type="dxa"/>
          </w:tcPr>
          <w:p>
            <w:pPr>
              <w:pStyle w:val="0"/>
            </w:pPr>
            <w:r>
              <w:rPr>
                <w:sz w:val="20"/>
              </w:rPr>
              <w:t xml:space="preserve">1</w:t>
            </w:r>
          </w:p>
        </w:tc>
        <w:tc>
          <w:tcPr>
            <w:tcW w:w="4252" w:type="dxa"/>
          </w:tcPr>
          <w:p>
            <w:pPr>
              <w:pStyle w:val="0"/>
            </w:pPr>
            <w:r>
              <w:rPr>
                <w:sz w:val="20"/>
              </w:rPr>
              <w:t xml:space="preserve">Создание нормативного правового акта на региональном уровне о порядке утилизации водородных аккумуляторов</w:t>
            </w:r>
          </w:p>
        </w:tc>
        <w:tc>
          <w:tcPr>
            <w:tcW w:w="964" w:type="dxa"/>
          </w:tcPr>
          <w:p>
            <w:pPr>
              <w:pStyle w:val="0"/>
              <w:jc w:val="center"/>
            </w:pPr>
            <w:r>
              <w:rPr>
                <w:sz w:val="20"/>
              </w:rPr>
              <w:t xml:space="preserve">2023 - 2024 годы</w:t>
            </w:r>
          </w:p>
        </w:tc>
        <w:tc>
          <w:tcPr>
            <w:tcW w:w="2665" w:type="dxa"/>
          </w:tcPr>
          <w:p>
            <w:pPr>
              <w:pStyle w:val="0"/>
              <w:jc w:val="center"/>
            </w:pPr>
            <w:r>
              <w:rPr>
                <w:sz w:val="20"/>
              </w:rPr>
              <w:t xml:space="preserve">Ивлев О.В.</w:t>
            </w:r>
          </w:p>
          <w:p>
            <w:pPr>
              <w:pStyle w:val="0"/>
              <w:jc w:val="center"/>
            </w:pPr>
            <w:r>
              <w:rPr>
                <w:sz w:val="20"/>
              </w:rPr>
              <w:t xml:space="preserve">Рубан С.В.</w:t>
            </w:r>
          </w:p>
        </w:tc>
      </w:tr>
      <w:tr>
        <w:tc>
          <w:tcPr>
            <w:tcW w:w="1077" w:type="dxa"/>
          </w:tcPr>
          <w:p>
            <w:pPr>
              <w:pStyle w:val="0"/>
            </w:pPr>
            <w:r>
              <w:rPr>
                <w:sz w:val="20"/>
              </w:rPr>
              <w:t xml:space="preserve">2</w:t>
            </w:r>
          </w:p>
        </w:tc>
        <w:tc>
          <w:tcPr>
            <w:tcW w:w="4252" w:type="dxa"/>
          </w:tcPr>
          <w:p>
            <w:pPr>
              <w:pStyle w:val="0"/>
            </w:pPr>
            <w:r>
              <w:rPr>
                <w:sz w:val="20"/>
              </w:rPr>
              <w:t xml:space="preserve">Обеспечение государственного контроля по утилизации водородных аккумуляторов</w:t>
            </w:r>
          </w:p>
        </w:tc>
        <w:tc>
          <w:tcPr>
            <w:tcW w:w="964" w:type="dxa"/>
          </w:tcPr>
          <w:p>
            <w:pPr>
              <w:pStyle w:val="0"/>
              <w:jc w:val="center"/>
            </w:pPr>
            <w:r>
              <w:rPr>
                <w:sz w:val="20"/>
              </w:rPr>
              <w:t xml:space="preserve">2025 год</w:t>
            </w:r>
          </w:p>
        </w:tc>
        <w:tc>
          <w:tcPr>
            <w:tcW w:w="2665" w:type="dxa"/>
          </w:tcPr>
          <w:p>
            <w:pPr>
              <w:pStyle w:val="0"/>
              <w:jc w:val="center"/>
            </w:pPr>
            <w:r>
              <w:rPr>
                <w:sz w:val="20"/>
              </w:rPr>
              <w:t xml:space="preserve">Ивлев О.В.</w:t>
            </w:r>
          </w:p>
        </w:tc>
      </w:tr>
      <w:tr>
        <w:tc>
          <w:tcPr>
            <w:tcW w:w="1077" w:type="dxa"/>
          </w:tcPr>
          <w:p>
            <w:pPr>
              <w:pStyle w:val="0"/>
            </w:pPr>
            <w:r>
              <w:rPr>
                <w:sz w:val="20"/>
              </w:rPr>
              <w:t xml:space="preserve">3</w:t>
            </w:r>
          </w:p>
        </w:tc>
        <w:tc>
          <w:tcPr>
            <w:tcW w:w="4252" w:type="dxa"/>
          </w:tcPr>
          <w:p>
            <w:pPr>
              <w:pStyle w:val="0"/>
            </w:pPr>
            <w:r>
              <w:rPr>
                <w:sz w:val="20"/>
              </w:rPr>
              <w:t xml:space="preserve">Проработать варианты вторичного использования водородных аккумуляторов предприятиями Кемеровской области - Кузбасса</w:t>
            </w:r>
          </w:p>
        </w:tc>
        <w:tc>
          <w:tcPr>
            <w:tcW w:w="964" w:type="dxa"/>
          </w:tcPr>
          <w:p>
            <w:pPr>
              <w:pStyle w:val="0"/>
              <w:jc w:val="center"/>
            </w:pPr>
            <w:r>
              <w:rPr>
                <w:sz w:val="20"/>
              </w:rPr>
              <w:t xml:space="preserve">2025 год</w:t>
            </w:r>
          </w:p>
        </w:tc>
        <w:tc>
          <w:tcPr>
            <w:tcW w:w="2665" w:type="dxa"/>
          </w:tcPr>
          <w:p>
            <w:pPr>
              <w:pStyle w:val="0"/>
              <w:jc w:val="center"/>
            </w:pPr>
            <w:r>
              <w:rPr>
                <w:sz w:val="20"/>
              </w:rPr>
              <w:t xml:space="preserve">Рубан С.В.</w:t>
            </w:r>
          </w:p>
          <w:p>
            <w:pPr>
              <w:pStyle w:val="0"/>
              <w:jc w:val="center"/>
            </w:pPr>
            <w:r>
              <w:rPr>
                <w:sz w:val="20"/>
              </w:rPr>
              <w:t xml:space="preserve">Старосвет Л.В.</w:t>
            </w:r>
          </w:p>
        </w:tc>
      </w:tr>
      <w:tr>
        <w:tc>
          <w:tcPr>
            <w:tcW w:w="1077" w:type="dxa"/>
          </w:tcPr>
          <w:p>
            <w:pPr>
              <w:pStyle w:val="0"/>
            </w:pPr>
            <w:r>
              <w:rPr>
                <w:sz w:val="20"/>
              </w:rPr>
              <w:t xml:space="preserve">Задача 4</w:t>
            </w:r>
          </w:p>
        </w:tc>
        <w:tc>
          <w:tcPr>
            <w:gridSpan w:val="3"/>
            <w:tcW w:w="7881" w:type="dxa"/>
          </w:tcPr>
          <w:p>
            <w:pPr>
              <w:pStyle w:val="0"/>
            </w:pPr>
            <w:r>
              <w:rPr>
                <w:sz w:val="20"/>
              </w:rPr>
              <w:t xml:space="preserve">Использовать беспилотный транспорт для сбора информации для ситуационного центра Кузбасса</w:t>
            </w:r>
          </w:p>
        </w:tc>
      </w:tr>
      <w:tr>
        <w:tc>
          <w:tcPr>
            <w:tcW w:w="1077" w:type="dxa"/>
          </w:tcPr>
          <w:p>
            <w:pPr>
              <w:pStyle w:val="0"/>
            </w:pPr>
            <w:r>
              <w:rPr>
                <w:sz w:val="20"/>
              </w:rPr>
              <w:t xml:space="preserve">1</w:t>
            </w:r>
          </w:p>
        </w:tc>
        <w:tc>
          <w:tcPr>
            <w:tcW w:w="4252" w:type="dxa"/>
          </w:tcPr>
          <w:p>
            <w:pPr>
              <w:pStyle w:val="0"/>
            </w:pPr>
            <w:r>
              <w:rPr>
                <w:sz w:val="20"/>
              </w:rPr>
              <w:t xml:space="preserve">Осуществлять сбор данных для ситуационного центра Кемеровской области - Кузбасса при помощи дронов</w:t>
            </w:r>
          </w:p>
        </w:tc>
        <w:tc>
          <w:tcPr>
            <w:tcW w:w="964" w:type="dxa"/>
          </w:tcPr>
          <w:p>
            <w:pPr>
              <w:pStyle w:val="0"/>
              <w:jc w:val="center"/>
            </w:pPr>
            <w:r>
              <w:rPr>
                <w:sz w:val="20"/>
              </w:rPr>
              <w:t xml:space="preserve">2022 - 2035 годы</w:t>
            </w:r>
          </w:p>
        </w:tc>
        <w:tc>
          <w:tcPr>
            <w:tcW w:w="2665" w:type="dxa"/>
          </w:tcPr>
          <w:p>
            <w:pPr>
              <w:pStyle w:val="0"/>
              <w:jc w:val="center"/>
            </w:pPr>
            <w:r>
              <w:rPr>
                <w:sz w:val="20"/>
              </w:rPr>
              <w:t xml:space="preserve">Садиков М.В.</w:t>
            </w:r>
          </w:p>
        </w:tc>
      </w:tr>
      <w:tr>
        <w:tc>
          <w:tcPr>
            <w:tcW w:w="1077" w:type="dxa"/>
          </w:tcPr>
          <w:p>
            <w:pPr>
              <w:pStyle w:val="0"/>
            </w:pPr>
            <w:r>
              <w:rPr>
                <w:sz w:val="20"/>
              </w:rPr>
              <w:t xml:space="preserve">2</w:t>
            </w:r>
          </w:p>
        </w:tc>
        <w:tc>
          <w:tcPr>
            <w:tcW w:w="4252" w:type="dxa"/>
          </w:tcPr>
          <w:p>
            <w:pPr>
              <w:pStyle w:val="0"/>
            </w:pPr>
            <w:r>
              <w:rPr>
                <w:sz w:val="20"/>
              </w:rPr>
              <w:t xml:space="preserve">Взаимодействовать с созданными предприятиями по сборке дронов на базе кузбасских технопарков</w:t>
            </w:r>
          </w:p>
        </w:tc>
        <w:tc>
          <w:tcPr>
            <w:tcW w:w="964" w:type="dxa"/>
          </w:tcPr>
          <w:p>
            <w:pPr>
              <w:pStyle w:val="0"/>
              <w:jc w:val="center"/>
            </w:pPr>
            <w:r>
              <w:rPr>
                <w:sz w:val="20"/>
              </w:rPr>
              <w:t xml:space="preserve">2022 - 2035 годы</w:t>
            </w:r>
          </w:p>
        </w:tc>
        <w:tc>
          <w:tcPr>
            <w:tcW w:w="2665" w:type="dxa"/>
          </w:tcPr>
          <w:p>
            <w:pPr>
              <w:pStyle w:val="0"/>
              <w:jc w:val="center"/>
            </w:pPr>
            <w:r>
              <w:rPr>
                <w:sz w:val="20"/>
              </w:rPr>
              <w:t xml:space="preserve">Садиков М.В.</w:t>
            </w:r>
          </w:p>
          <w:p>
            <w:pPr>
              <w:pStyle w:val="0"/>
              <w:jc w:val="center"/>
            </w:pPr>
            <w:r>
              <w:rPr>
                <w:sz w:val="20"/>
              </w:rPr>
              <w:t xml:space="preserve">Пфетцер С.А.</w:t>
            </w:r>
          </w:p>
        </w:tc>
      </w:tr>
      <w:tr>
        <w:tc>
          <w:tcPr>
            <w:tcW w:w="1077" w:type="dxa"/>
          </w:tcPr>
          <w:p>
            <w:pPr>
              <w:pStyle w:val="0"/>
            </w:pPr>
            <w:r>
              <w:rPr>
                <w:sz w:val="20"/>
              </w:rPr>
              <w:t xml:space="preserve">Задача 5</w:t>
            </w:r>
          </w:p>
        </w:tc>
        <w:tc>
          <w:tcPr>
            <w:gridSpan w:val="3"/>
            <w:tcW w:w="7881" w:type="dxa"/>
          </w:tcPr>
          <w:p>
            <w:pPr>
              <w:pStyle w:val="0"/>
            </w:pPr>
            <w:r>
              <w:rPr>
                <w:sz w:val="20"/>
              </w:rPr>
              <w:t xml:space="preserve">Использовать беспилотный транспорт для сельского хозяйства и обработки земли при рекультивации</w:t>
            </w:r>
          </w:p>
        </w:tc>
      </w:tr>
      <w:tr>
        <w:tc>
          <w:tcPr>
            <w:tcW w:w="1077" w:type="dxa"/>
          </w:tcPr>
          <w:p>
            <w:pPr>
              <w:pStyle w:val="0"/>
            </w:pPr>
            <w:r>
              <w:rPr>
                <w:sz w:val="20"/>
              </w:rPr>
              <w:t xml:space="preserve">1</w:t>
            </w:r>
          </w:p>
        </w:tc>
        <w:tc>
          <w:tcPr>
            <w:tcW w:w="4252" w:type="dxa"/>
          </w:tcPr>
          <w:p>
            <w:pPr>
              <w:pStyle w:val="0"/>
            </w:pPr>
            <w:r>
              <w:rPr>
                <w:sz w:val="20"/>
              </w:rPr>
              <w:t xml:space="preserve">Взаимодействовать с созданными предприятиями по сборке дронов на базе кузбасских технопарков</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Ариткулов А.В.</w:t>
            </w:r>
          </w:p>
          <w:p>
            <w:pPr>
              <w:pStyle w:val="0"/>
              <w:jc w:val="center"/>
            </w:pPr>
            <w:r>
              <w:rPr>
                <w:sz w:val="20"/>
              </w:rPr>
              <w:t xml:space="preserve">Пфетцер С.А.</w:t>
            </w:r>
          </w:p>
        </w:tc>
      </w:tr>
      <w:tr>
        <w:tc>
          <w:tcPr>
            <w:tcW w:w="1077" w:type="dxa"/>
          </w:tcPr>
          <w:p>
            <w:pPr>
              <w:pStyle w:val="0"/>
            </w:pPr>
            <w:r>
              <w:rPr>
                <w:sz w:val="20"/>
              </w:rPr>
              <w:t xml:space="preserve">2</w:t>
            </w:r>
          </w:p>
        </w:tc>
        <w:tc>
          <w:tcPr>
            <w:tcW w:w="4252" w:type="dxa"/>
          </w:tcPr>
          <w:p>
            <w:pPr>
              <w:pStyle w:val="0"/>
            </w:pPr>
            <w:r>
              <w:rPr>
                <w:sz w:val="20"/>
              </w:rPr>
              <w:t xml:space="preserve">Осуществлять сбор данных для сельского хозяйства и обработки земли при рекультивации при помощи дронов</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Ариткулов А.В.</w:t>
            </w:r>
          </w:p>
          <w:p>
            <w:pPr>
              <w:pStyle w:val="0"/>
              <w:jc w:val="center"/>
            </w:pPr>
            <w:r>
              <w:rPr>
                <w:sz w:val="20"/>
              </w:rPr>
              <w:t xml:space="preserve">Пфетцер С.А.</w:t>
            </w:r>
          </w:p>
        </w:tc>
      </w:tr>
      <w:tr>
        <w:tc>
          <w:tcPr>
            <w:tcW w:w="1077" w:type="dxa"/>
          </w:tcPr>
          <w:p>
            <w:pPr>
              <w:pStyle w:val="0"/>
            </w:pPr>
            <w:r>
              <w:rPr>
                <w:sz w:val="20"/>
              </w:rPr>
              <w:t xml:space="preserve">Цель 3</w:t>
            </w:r>
          </w:p>
        </w:tc>
        <w:tc>
          <w:tcPr>
            <w:gridSpan w:val="3"/>
            <w:tcW w:w="7881" w:type="dxa"/>
          </w:tcPr>
          <w:p>
            <w:pPr>
              <w:pStyle w:val="0"/>
            </w:pPr>
            <w:r>
              <w:rPr>
                <w:sz w:val="20"/>
              </w:rPr>
              <w:t xml:space="preserve">Использование в Кузбассе малой авиации для пассажирских перевозок и других сфер деятельности</w:t>
            </w:r>
          </w:p>
        </w:tc>
      </w:tr>
      <w:tr>
        <w:tc>
          <w:tcPr>
            <w:tcW w:w="1077" w:type="dxa"/>
          </w:tcPr>
          <w:p>
            <w:pPr>
              <w:pStyle w:val="0"/>
            </w:pPr>
            <w:r>
              <w:rPr>
                <w:sz w:val="20"/>
              </w:rPr>
              <w:t xml:space="preserve">Задача 1</w:t>
            </w:r>
          </w:p>
        </w:tc>
        <w:tc>
          <w:tcPr>
            <w:gridSpan w:val="3"/>
            <w:tcW w:w="7881" w:type="dxa"/>
          </w:tcPr>
          <w:p>
            <w:pPr>
              <w:pStyle w:val="0"/>
            </w:pPr>
            <w:r>
              <w:rPr>
                <w:sz w:val="20"/>
              </w:rPr>
              <w:t xml:space="preserve">Обучение в Кузбассе пилотов малой авиации</w:t>
            </w:r>
          </w:p>
        </w:tc>
      </w:tr>
      <w:tr>
        <w:tc>
          <w:tcPr>
            <w:tcW w:w="1077" w:type="dxa"/>
          </w:tcPr>
          <w:p>
            <w:pPr>
              <w:pStyle w:val="0"/>
            </w:pPr>
            <w:r>
              <w:rPr>
                <w:sz w:val="20"/>
              </w:rPr>
              <w:t xml:space="preserve">1</w:t>
            </w:r>
          </w:p>
        </w:tc>
        <w:tc>
          <w:tcPr>
            <w:tcW w:w="4252" w:type="dxa"/>
          </w:tcPr>
          <w:p>
            <w:pPr>
              <w:pStyle w:val="0"/>
            </w:pPr>
            <w:r>
              <w:rPr>
                <w:sz w:val="20"/>
              </w:rPr>
              <w:t xml:space="preserve">Осуществлять подготовку пилотов малой авиации на базе кузбасских образовательных учреждений и спортивно-досуговых центров малой авиации</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Балакирева С.Ю.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Подготовка групп, занимающихся парашютным спортом, пара- и дельтапланеризмом на любительском и в дальнейшем профессиональном уровнях</w:t>
            </w:r>
          </w:p>
        </w:tc>
      </w:tr>
      <w:tr>
        <w:tc>
          <w:tcPr>
            <w:tcW w:w="1077" w:type="dxa"/>
          </w:tcPr>
          <w:p>
            <w:pPr>
              <w:pStyle w:val="0"/>
            </w:pPr>
            <w:r>
              <w:rPr>
                <w:sz w:val="20"/>
              </w:rPr>
              <w:t xml:space="preserve">1</w:t>
            </w:r>
          </w:p>
        </w:tc>
        <w:tc>
          <w:tcPr>
            <w:tcW w:w="4252" w:type="dxa"/>
          </w:tcPr>
          <w:p>
            <w:pPr>
              <w:pStyle w:val="0"/>
            </w:pPr>
            <w:r>
              <w:rPr>
                <w:sz w:val="20"/>
              </w:rPr>
              <w:t xml:space="preserve">На базе центров малой авиации организовать группы для занятий парашютным спортом, пара- и дельтапланеризмом на любительском и в дальнейшем профессиональном уровнях</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Региональное отделение Общероссийской общественно-государственной организации "Добровольное общество содействия армии, авиации и флоту России" Кемеровской области - Кузбасса (по согласованию)</w:t>
            </w:r>
          </w:p>
        </w:tc>
      </w:tr>
      <w:tr>
        <w:tc>
          <w:tcPr>
            <w:tcW w:w="1077" w:type="dxa"/>
          </w:tcPr>
          <w:p>
            <w:pPr>
              <w:pStyle w:val="0"/>
            </w:pPr>
            <w:r>
              <w:rPr>
                <w:sz w:val="20"/>
              </w:rPr>
              <w:t xml:space="preserve">Задача 3</w:t>
            </w:r>
          </w:p>
        </w:tc>
        <w:tc>
          <w:tcPr>
            <w:gridSpan w:val="3"/>
            <w:tcW w:w="7881" w:type="dxa"/>
          </w:tcPr>
          <w:p>
            <w:pPr>
              <w:pStyle w:val="0"/>
            </w:pPr>
            <w:r>
              <w:rPr>
                <w:sz w:val="20"/>
              </w:rPr>
              <w:t xml:space="preserve">Организация соревнований по парашютному спорту, дельтапланеризму, авиамоделированию</w:t>
            </w:r>
          </w:p>
        </w:tc>
      </w:tr>
      <w:tr>
        <w:tc>
          <w:tcPr>
            <w:tcW w:w="1077" w:type="dxa"/>
          </w:tcPr>
          <w:p>
            <w:pPr>
              <w:pStyle w:val="0"/>
            </w:pPr>
            <w:r>
              <w:rPr>
                <w:sz w:val="20"/>
              </w:rPr>
              <w:t xml:space="preserve">1</w:t>
            </w:r>
          </w:p>
        </w:tc>
        <w:tc>
          <w:tcPr>
            <w:tcW w:w="4252" w:type="dxa"/>
          </w:tcPr>
          <w:p>
            <w:pPr>
              <w:pStyle w:val="0"/>
            </w:pPr>
            <w:r>
              <w:rPr>
                <w:sz w:val="20"/>
              </w:rPr>
              <w:t xml:space="preserve">Подготовка ежегодного календаря проведения соревнований в Кузбассе по парашютному спорту, дельтапланеризму, авиамоделированию</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Региональное отделение Общероссийской общественно-государственной организации "Добровольное общество содействия армии, авиации и флоту России" Кемеровской области - Кузбасса (по согласованию)</w:t>
            </w:r>
          </w:p>
          <w:p>
            <w:pPr>
              <w:pStyle w:val="0"/>
              <w:jc w:val="center"/>
            </w:pPr>
            <w:r>
              <w:rPr>
                <w:sz w:val="20"/>
              </w:rPr>
              <w:t xml:space="preserve">Мяус С.А.</w:t>
            </w:r>
          </w:p>
        </w:tc>
      </w:tr>
      <w:tr>
        <w:tc>
          <w:tcPr>
            <w:tcW w:w="1077" w:type="dxa"/>
          </w:tcPr>
          <w:p>
            <w:pPr>
              <w:pStyle w:val="0"/>
            </w:pPr>
            <w:r>
              <w:rPr>
                <w:sz w:val="20"/>
              </w:rPr>
              <w:t xml:space="preserve">Задача 4</w:t>
            </w:r>
          </w:p>
        </w:tc>
        <w:tc>
          <w:tcPr>
            <w:gridSpan w:val="3"/>
            <w:tcW w:w="7881" w:type="dxa"/>
          </w:tcPr>
          <w:p>
            <w:pPr>
              <w:pStyle w:val="0"/>
            </w:pPr>
            <w:r>
              <w:rPr>
                <w:sz w:val="20"/>
              </w:rPr>
              <w:t xml:space="preserve">Использование малой авиации в качестве "воздушного такси" (новой отечественной разработки самолета ИЛ-103 и др.)</w:t>
            </w:r>
          </w:p>
        </w:tc>
      </w:tr>
      <w:tr>
        <w:tc>
          <w:tcPr>
            <w:tcW w:w="1077" w:type="dxa"/>
          </w:tcPr>
          <w:p>
            <w:pPr>
              <w:pStyle w:val="0"/>
            </w:pPr>
            <w:r>
              <w:rPr>
                <w:sz w:val="20"/>
              </w:rPr>
              <w:t xml:space="preserve">1</w:t>
            </w:r>
          </w:p>
        </w:tc>
        <w:tc>
          <w:tcPr>
            <w:tcW w:w="4252" w:type="dxa"/>
          </w:tcPr>
          <w:p>
            <w:pPr>
              <w:pStyle w:val="0"/>
            </w:pPr>
            <w:r>
              <w:rPr>
                <w:sz w:val="20"/>
              </w:rPr>
              <w:t xml:space="preserve">Презентация проекта (бизнес-плана) создания компании, предоставляющей услуги "воздушного такси", инвесторам с целью привлечения финансирования</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Рубан С.В.</w:t>
            </w:r>
          </w:p>
        </w:tc>
      </w:tr>
      <w:tr>
        <w:tc>
          <w:tcPr>
            <w:tcW w:w="1077" w:type="dxa"/>
          </w:tcPr>
          <w:p>
            <w:pPr>
              <w:pStyle w:val="0"/>
            </w:pPr>
            <w:r>
              <w:rPr>
                <w:sz w:val="20"/>
              </w:rPr>
              <w:t xml:space="preserve">2</w:t>
            </w:r>
          </w:p>
        </w:tc>
        <w:tc>
          <w:tcPr>
            <w:tcW w:w="4252" w:type="dxa"/>
          </w:tcPr>
          <w:p>
            <w:pPr>
              <w:pStyle w:val="0"/>
            </w:pPr>
            <w:r>
              <w:rPr>
                <w:sz w:val="20"/>
              </w:rPr>
              <w:t xml:space="preserve">Определение механизмов взаимодействия инвестора и Правительства Кузбасса. Определение источника финансирования полетов. Выбор модели реализации проекта (ГЧП, концессия и т.д.)</w:t>
            </w:r>
          </w:p>
        </w:tc>
        <w:tc>
          <w:tcPr>
            <w:tcW w:w="964" w:type="dxa"/>
          </w:tcPr>
          <w:p>
            <w:pPr>
              <w:pStyle w:val="0"/>
              <w:jc w:val="center"/>
            </w:pPr>
            <w:r>
              <w:rPr>
                <w:sz w:val="20"/>
              </w:rPr>
              <w:t xml:space="preserve">2023 - 2024 годы</w:t>
            </w:r>
          </w:p>
        </w:tc>
        <w:tc>
          <w:tcPr>
            <w:tcW w:w="2665" w:type="dxa"/>
          </w:tcPr>
          <w:p>
            <w:pPr>
              <w:pStyle w:val="0"/>
              <w:jc w:val="center"/>
            </w:pPr>
            <w:r>
              <w:rPr>
                <w:sz w:val="20"/>
              </w:rPr>
              <w:t xml:space="preserve">Рубан С.В.</w:t>
            </w:r>
          </w:p>
          <w:p>
            <w:pPr>
              <w:pStyle w:val="0"/>
              <w:jc w:val="center"/>
            </w:pPr>
            <w:r>
              <w:rPr>
                <w:sz w:val="20"/>
              </w:rPr>
              <w:t xml:space="preserve">Пытченко К.В.</w:t>
            </w:r>
          </w:p>
        </w:tc>
      </w:tr>
      <w:tr>
        <w:tc>
          <w:tcPr>
            <w:tcW w:w="1077" w:type="dxa"/>
          </w:tcPr>
          <w:p>
            <w:pPr>
              <w:pStyle w:val="0"/>
            </w:pPr>
            <w:r>
              <w:rPr>
                <w:sz w:val="20"/>
              </w:rPr>
              <w:t xml:space="preserve">3</w:t>
            </w:r>
          </w:p>
        </w:tc>
        <w:tc>
          <w:tcPr>
            <w:tcW w:w="4252" w:type="dxa"/>
          </w:tcPr>
          <w:p>
            <w:pPr>
              <w:pStyle w:val="0"/>
            </w:pPr>
            <w:r>
              <w:rPr>
                <w:sz w:val="20"/>
              </w:rPr>
              <w:t xml:space="preserve">Выбор приоритетных направлений. Выбор воздушного судна (ИЛ-103 или иное). Реализация проекта</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Инвестор Рубан С.В.</w:t>
            </w:r>
          </w:p>
        </w:tc>
      </w:tr>
      <w:tr>
        <w:tc>
          <w:tcPr>
            <w:gridSpan w:val="4"/>
            <w:tcW w:w="8958" w:type="dxa"/>
          </w:tcPr>
          <w:p>
            <w:pPr>
              <w:pStyle w:val="0"/>
              <w:jc w:val="center"/>
            </w:pPr>
            <w:r>
              <w:rPr>
                <w:sz w:val="20"/>
              </w:rPr>
              <w:t xml:space="preserve">Подприоритет N 3 "Применение цифровых технологий на транспорте Кузбасса"</w:t>
            </w:r>
          </w:p>
        </w:tc>
      </w:tr>
      <w:tr>
        <w:tc>
          <w:tcPr>
            <w:tcW w:w="1077" w:type="dxa"/>
          </w:tcPr>
          <w:p>
            <w:pPr>
              <w:pStyle w:val="0"/>
            </w:pPr>
            <w:r>
              <w:rPr>
                <w:sz w:val="20"/>
              </w:rPr>
              <w:t xml:space="preserve">Цель 1</w:t>
            </w:r>
          </w:p>
        </w:tc>
        <w:tc>
          <w:tcPr>
            <w:gridSpan w:val="3"/>
            <w:tcW w:w="7881" w:type="dxa"/>
          </w:tcPr>
          <w:p>
            <w:pPr>
              <w:pStyle w:val="0"/>
            </w:pPr>
            <w:r>
              <w:rPr>
                <w:sz w:val="20"/>
              </w:rPr>
              <w:t xml:space="preserve">Создание в Кузбассе ситуационно-аналитического центра интеллектуальной транспортной системы (ИТС) для мониторинга и сбора информации о потоках, оперативного управления и пространственного планирования транспортной системы региона</w:t>
            </w:r>
          </w:p>
        </w:tc>
      </w:tr>
      <w:tr>
        <w:tc>
          <w:tcPr>
            <w:tcW w:w="1077" w:type="dxa"/>
          </w:tcPr>
          <w:p>
            <w:pPr>
              <w:pStyle w:val="0"/>
            </w:pPr>
            <w:r>
              <w:rPr>
                <w:sz w:val="20"/>
              </w:rPr>
              <w:t xml:space="preserve">Задача 1</w:t>
            </w:r>
          </w:p>
        </w:tc>
        <w:tc>
          <w:tcPr>
            <w:gridSpan w:val="3"/>
            <w:tcW w:w="7881" w:type="dxa"/>
          </w:tcPr>
          <w:p>
            <w:pPr>
              <w:pStyle w:val="0"/>
            </w:pPr>
            <w:r>
              <w:rPr>
                <w:sz w:val="20"/>
              </w:rPr>
              <w:t xml:space="preserve">Интегрировать имеющиеся системы в транспортном комплексе Кузбасса по всем видам перевозок в Единую цифровую информационную платформу управления (далее - ЕЦИПУ)</w:t>
            </w:r>
          </w:p>
        </w:tc>
      </w:tr>
      <w:tr>
        <w:tc>
          <w:tcPr>
            <w:tcW w:w="1077" w:type="dxa"/>
          </w:tcPr>
          <w:p>
            <w:pPr>
              <w:pStyle w:val="0"/>
            </w:pPr>
            <w:r>
              <w:rPr>
                <w:sz w:val="20"/>
              </w:rPr>
              <w:t xml:space="preserve">1</w:t>
            </w:r>
          </w:p>
        </w:tc>
        <w:tc>
          <w:tcPr>
            <w:tcW w:w="4252" w:type="dxa"/>
          </w:tcPr>
          <w:p>
            <w:pPr>
              <w:pStyle w:val="0"/>
            </w:pPr>
            <w:r>
              <w:rPr>
                <w:sz w:val="20"/>
              </w:rPr>
              <w:t xml:space="preserve">Интегрировать имеющиеся системы в транспортном комплексе Кузбасса по всем видам перевозок в Единую цифровую информационную платформу управления (далее - ЕЦИПУ)</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Садиков М.В.</w:t>
            </w:r>
          </w:p>
          <w:p>
            <w:pPr>
              <w:pStyle w:val="0"/>
              <w:jc w:val="center"/>
            </w:pPr>
            <w:r>
              <w:rPr>
                <w:sz w:val="20"/>
              </w:rPr>
              <w:t xml:space="preserve">Рубан С.В.</w:t>
            </w:r>
          </w:p>
          <w:p>
            <w:pPr>
              <w:pStyle w:val="0"/>
              <w:jc w:val="center"/>
            </w:pPr>
            <w:r>
              <w:rPr>
                <w:sz w:val="20"/>
              </w:rPr>
              <w:t xml:space="preserve">Киселев Д.С.</w:t>
            </w:r>
          </w:p>
          <w:p>
            <w:pPr>
              <w:pStyle w:val="0"/>
              <w:jc w:val="center"/>
            </w:pPr>
            <w:r>
              <w:rPr>
                <w:sz w:val="20"/>
              </w:rPr>
              <w:t xml:space="preserve">Беглов Д.Е.</w:t>
            </w:r>
          </w:p>
          <w:p>
            <w:pPr>
              <w:pStyle w:val="0"/>
              <w:jc w:val="center"/>
            </w:pPr>
            <w:r>
              <w:rPr>
                <w:sz w:val="20"/>
              </w:rPr>
              <w:t xml:space="preserve">Балакирева С.Ю.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Собрать и систематизировать информацию для Единого реестра пространственных данных, обеспечить ее своевременное поступление и автоматическое обновление</w:t>
            </w:r>
          </w:p>
        </w:tc>
      </w:tr>
      <w:tr>
        <w:tc>
          <w:tcPr>
            <w:tcW w:w="1077" w:type="dxa"/>
          </w:tcPr>
          <w:p>
            <w:pPr>
              <w:pStyle w:val="0"/>
            </w:pPr>
            <w:r>
              <w:rPr>
                <w:sz w:val="20"/>
              </w:rPr>
              <w:t xml:space="preserve">1</w:t>
            </w:r>
          </w:p>
        </w:tc>
        <w:tc>
          <w:tcPr>
            <w:tcW w:w="4252" w:type="dxa"/>
          </w:tcPr>
          <w:p>
            <w:pPr>
              <w:pStyle w:val="0"/>
            </w:pPr>
            <w:r>
              <w:rPr>
                <w:sz w:val="20"/>
              </w:rPr>
              <w:t xml:space="preserve">Провести конкурс на определение исполнителя в части сбора информации для ЕРПД. В техническое задание включить требования о сроках поступления данной информации и возможности ее автоматического обновления</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Садиков М.В.</w:t>
            </w:r>
          </w:p>
          <w:p>
            <w:pPr>
              <w:pStyle w:val="0"/>
              <w:jc w:val="center"/>
            </w:pPr>
            <w:r>
              <w:rPr>
                <w:sz w:val="20"/>
              </w:rPr>
              <w:t xml:space="preserve">Ярополова Т.А.</w:t>
            </w:r>
          </w:p>
        </w:tc>
      </w:tr>
      <w:tr>
        <w:tc>
          <w:tcPr>
            <w:tcW w:w="1077" w:type="dxa"/>
          </w:tcPr>
          <w:p>
            <w:pPr>
              <w:pStyle w:val="0"/>
            </w:pPr>
            <w:r>
              <w:rPr>
                <w:sz w:val="20"/>
              </w:rPr>
              <w:t xml:space="preserve">Задача 3</w:t>
            </w:r>
          </w:p>
        </w:tc>
        <w:tc>
          <w:tcPr>
            <w:gridSpan w:val="3"/>
            <w:tcW w:w="7881" w:type="dxa"/>
          </w:tcPr>
          <w:p>
            <w:pPr>
              <w:pStyle w:val="0"/>
            </w:pPr>
            <w:r>
              <w:rPr>
                <w:sz w:val="20"/>
              </w:rPr>
              <w:t xml:space="preserve">Интегрировать цифровую информационную платформу транспортной системы города/региона в Единую систему Кузбасса "Умный город/Умный регион"</w:t>
            </w:r>
          </w:p>
        </w:tc>
      </w:tr>
      <w:tr>
        <w:tc>
          <w:tcPr>
            <w:tcW w:w="1077" w:type="dxa"/>
          </w:tcPr>
          <w:p>
            <w:pPr>
              <w:pStyle w:val="0"/>
            </w:pPr>
            <w:r>
              <w:rPr>
                <w:sz w:val="20"/>
              </w:rPr>
              <w:t xml:space="preserve">1</w:t>
            </w:r>
          </w:p>
        </w:tc>
        <w:tc>
          <w:tcPr>
            <w:tcW w:w="4252" w:type="dxa"/>
          </w:tcPr>
          <w:p>
            <w:pPr>
              <w:pStyle w:val="0"/>
            </w:pPr>
            <w:r>
              <w:rPr>
                <w:sz w:val="20"/>
              </w:rPr>
              <w:t xml:space="preserve">Наполнение единой интеграционной платформы "Умный Кузбасс"</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Садиков М.В.</w:t>
            </w:r>
          </w:p>
          <w:p>
            <w:pPr>
              <w:pStyle w:val="0"/>
              <w:jc w:val="center"/>
            </w:pPr>
            <w:r>
              <w:rPr>
                <w:sz w:val="20"/>
              </w:rPr>
              <w:t xml:space="preserve">Рубан С.В.</w:t>
            </w:r>
          </w:p>
          <w:p>
            <w:pPr>
              <w:pStyle w:val="0"/>
              <w:jc w:val="center"/>
            </w:pPr>
            <w:r>
              <w:rPr>
                <w:sz w:val="20"/>
              </w:rPr>
              <w:t xml:space="preserve">Киселев Д.С.</w:t>
            </w:r>
          </w:p>
        </w:tc>
      </w:tr>
      <w:tr>
        <w:tc>
          <w:tcPr>
            <w:tcW w:w="1077" w:type="dxa"/>
          </w:tcPr>
          <w:p>
            <w:pPr>
              <w:pStyle w:val="0"/>
            </w:pPr>
            <w:r>
              <w:rPr>
                <w:sz w:val="20"/>
              </w:rPr>
              <w:t xml:space="preserve">2</w:t>
            </w:r>
          </w:p>
        </w:tc>
        <w:tc>
          <w:tcPr>
            <w:tcW w:w="4252" w:type="dxa"/>
          </w:tcPr>
          <w:p>
            <w:pPr>
              <w:pStyle w:val="0"/>
            </w:pPr>
            <w:r>
              <w:rPr>
                <w:sz w:val="20"/>
              </w:rPr>
              <w:t xml:space="preserve">Подключение к единой интеграционной платформе "Умный Кузбасс" муниципальных образований Кемеровской области - Кузбасса</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Садиков М.В.</w:t>
            </w:r>
          </w:p>
          <w:p>
            <w:pPr>
              <w:pStyle w:val="0"/>
              <w:jc w:val="center"/>
            </w:pPr>
            <w:r>
              <w:rPr>
                <w:sz w:val="20"/>
              </w:rPr>
              <w:t xml:space="preserve">Рубан С.В.</w:t>
            </w:r>
          </w:p>
          <w:p>
            <w:pPr>
              <w:pStyle w:val="0"/>
              <w:jc w:val="center"/>
            </w:pPr>
            <w:r>
              <w:rPr>
                <w:sz w:val="20"/>
              </w:rPr>
              <w:t xml:space="preserve">Киселев Д.С.</w:t>
            </w:r>
          </w:p>
        </w:tc>
      </w:tr>
      <w:tr>
        <w:tc>
          <w:tcPr>
            <w:tcW w:w="1077" w:type="dxa"/>
          </w:tcPr>
          <w:p>
            <w:pPr>
              <w:pStyle w:val="0"/>
            </w:pPr>
            <w:r>
              <w:rPr>
                <w:sz w:val="20"/>
              </w:rPr>
              <w:t xml:space="preserve">Задача 4</w:t>
            </w:r>
          </w:p>
        </w:tc>
        <w:tc>
          <w:tcPr>
            <w:gridSpan w:val="3"/>
            <w:tcW w:w="7881" w:type="dxa"/>
          </w:tcPr>
          <w:p>
            <w:pPr>
              <w:pStyle w:val="0"/>
            </w:pPr>
            <w:r>
              <w:rPr>
                <w:sz w:val="20"/>
              </w:rPr>
              <w:t xml:space="preserve">Разработать и внедрить цифровые платформы управления транспортными системами в улично-дорожной сети и в сфере ЖКХ Кузбасса (беспилотных снегоочистительных и поливальных машин и другой техники); интегрировать в единую систему мониторинга городского хозяйства "Умный город/Умный регион"</w:t>
            </w:r>
          </w:p>
        </w:tc>
      </w:tr>
      <w:tr>
        <w:tc>
          <w:tcPr>
            <w:tcW w:w="1077" w:type="dxa"/>
          </w:tcPr>
          <w:p>
            <w:pPr>
              <w:pStyle w:val="0"/>
            </w:pPr>
            <w:r>
              <w:rPr>
                <w:sz w:val="20"/>
              </w:rPr>
              <w:t xml:space="preserve">1</w:t>
            </w:r>
          </w:p>
        </w:tc>
        <w:tc>
          <w:tcPr>
            <w:tcW w:w="4252" w:type="dxa"/>
          </w:tcPr>
          <w:p>
            <w:pPr>
              <w:pStyle w:val="0"/>
            </w:pPr>
            <w:r>
              <w:rPr>
                <w:sz w:val="20"/>
              </w:rPr>
              <w:t xml:space="preserve">Разработка и внедрение цифровых платформ с учетом определения необходимых элементов и компонентов</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Киселев Д.С.</w:t>
            </w:r>
          </w:p>
          <w:p>
            <w:pPr>
              <w:pStyle w:val="0"/>
              <w:jc w:val="center"/>
            </w:pPr>
            <w:r>
              <w:rPr>
                <w:sz w:val="20"/>
              </w:rPr>
              <w:t xml:space="preserve">Садиков М.В.</w:t>
            </w:r>
          </w:p>
        </w:tc>
      </w:tr>
      <w:tr>
        <w:tc>
          <w:tcPr>
            <w:tcW w:w="1077" w:type="dxa"/>
          </w:tcPr>
          <w:p>
            <w:pPr>
              <w:pStyle w:val="0"/>
            </w:pPr>
            <w:r>
              <w:rPr>
                <w:sz w:val="20"/>
              </w:rPr>
              <w:t xml:space="preserve">2</w:t>
            </w:r>
          </w:p>
        </w:tc>
        <w:tc>
          <w:tcPr>
            <w:tcW w:w="4252" w:type="dxa"/>
          </w:tcPr>
          <w:p>
            <w:pPr>
              <w:pStyle w:val="0"/>
            </w:pPr>
            <w:r>
              <w:rPr>
                <w:sz w:val="20"/>
              </w:rPr>
              <w:t xml:space="preserve">Определить "пилотную" территорию Кемеровской области - Кузбасса. Запуск пилотного проекта</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Киселев Д.С.</w:t>
            </w:r>
          </w:p>
          <w:p>
            <w:pPr>
              <w:pStyle w:val="0"/>
              <w:jc w:val="center"/>
            </w:pPr>
            <w:r>
              <w:rPr>
                <w:sz w:val="20"/>
              </w:rPr>
              <w:t xml:space="preserve">Садиков М.В.</w:t>
            </w:r>
          </w:p>
        </w:tc>
      </w:tr>
      <w:tr>
        <w:tc>
          <w:tcPr>
            <w:tcW w:w="1077" w:type="dxa"/>
          </w:tcPr>
          <w:p>
            <w:pPr>
              <w:pStyle w:val="0"/>
            </w:pPr>
            <w:r>
              <w:rPr>
                <w:sz w:val="20"/>
              </w:rPr>
              <w:t xml:space="preserve">3</w:t>
            </w:r>
          </w:p>
        </w:tc>
        <w:tc>
          <w:tcPr>
            <w:tcW w:w="4252" w:type="dxa"/>
          </w:tcPr>
          <w:p>
            <w:pPr>
              <w:pStyle w:val="0"/>
            </w:pPr>
            <w:r>
              <w:rPr>
                <w:sz w:val="20"/>
              </w:rPr>
              <w:t xml:space="preserve">Поэтапное подключение муниципальных образований Кемеровской области - Кузбасса</w:t>
            </w:r>
          </w:p>
        </w:tc>
        <w:tc>
          <w:tcPr>
            <w:tcW w:w="964" w:type="dxa"/>
          </w:tcPr>
          <w:p>
            <w:pPr>
              <w:pStyle w:val="0"/>
              <w:jc w:val="center"/>
            </w:pPr>
            <w:r>
              <w:rPr>
                <w:sz w:val="20"/>
              </w:rPr>
              <w:t xml:space="preserve">2024 - 2025 годы</w:t>
            </w:r>
          </w:p>
        </w:tc>
        <w:tc>
          <w:tcPr>
            <w:tcW w:w="2665" w:type="dxa"/>
          </w:tcPr>
          <w:p>
            <w:pPr>
              <w:pStyle w:val="0"/>
              <w:jc w:val="center"/>
            </w:pPr>
            <w:r>
              <w:rPr>
                <w:sz w:val="20"/>
              </w:rPr>
              <w:t xml:space="preserve">Киселев Д.С.</w:t>
            </w:r>
          </w:p>
          <w:p>
            <w:pPr>
              <w:pStyle w:val="0"/>
              <w:jc w:val="center"/>
            </w:pPr>
            <w:r>
              <w:rPr>
                <w:sz w:val="20"/>
              </w:rPr>
              <w:t xml:space="preserve">Садиков М.В.</w:t>
            </w:r>
          </w:p>
        </w:tc>
      </w:tr>
      <w:tr>
        <w:tc>
          <w:tcPr>
            <w:tcW w:w="1077" w:type="dxa"/>
          </w:tcPr>
          <w:p>
            <w:pPr>
              <w:pStyle w:val="0"/>
            </w:pPr>
            <w:r>
              <w:rPr>
                <w:sz w:val="20"/>
              </w:rPr>
              <w:t xml:space="preserve">Задача 5</w:t>
            </w:r>
          </w:p>
        </w:tc>
        <w:tc>
          <w:tcPr>
            <w:gridSpan w:val="3"/>
            <w:tcW w:w="7881" w:type="dxa"/>
          </w:tcPr>
          <w:p>
            <w:pPr>
              <w:pStyle w:val="0"/>
            </w:pPr>
            <w:r>
              <w:rPr>
                <w:sz w:val="20"/>
              </w:rPr>
              <w:t xml:space="preserve">Внедрить цифровую навигацию в Кузбассе. Повсеместно оснастить средствами распознавания местоположения все транспортные средства общественного и частного транспорта; установить электронные табло на остановках транспорта с расписанием фактического его прихода. Разработать мобильные приложения в смартфоне "Городской транспорт" с интеграцией с ИТС и "Умный город/Умный регион" Кузбасса</w:t>
            </w:r>
          </w:p>
        </w:tc>
      </w:tr>
      <w:tr>
        <w:tc>
          <w:tcPr>
            <w:tcW w:w="1077" w:type="dxa"/>
          </w:tcPr>
          <w:p>
            <w:pPr>
              <w:pStyle w:val="0"/>
            </w:pPr>
            <w:r>
              <w:rPr>
                <w:sz w:val="20"/>
              </w:rPr>
              <w:t xml:space="preserve">1</w:t>
            </w:r>
          </w:p>
        </w:tc>
        <w:tc>
          <w:tcPr>
            <w:tcW w:w="4252" w:type="dxa"/>
          </w:tcPr>
          <w:p>
            <w:pPr>
              <w:pStyle w:val="0"/>
            </w:pPr>
            <w:r>
              <w:rPr>
                <w:sz w:val="20"/>
              </w:rPr>
              <w:t xml:space="preserve">Принять на законодательном уровне обязанность оснащения средствами распознавания местоположения всех транспортных средств общественного и частного транспорта</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Рубан С.В.</w:t>
            </w:r>
          </w:p>
        </w:tc>
      </w:tr>
      <w:tr>
        <w:tc>
          <w:tcPr>
            <w:tcW w:w="1077" w:type="dxa"/>
          </w:tcPr>
          <w:p>
            <w:pPr>
              <w:pStyle w:val="0"/>
            </w:pPr>
            <w:r>
              <w:rPr>
                <w:sz w:val="20"/>
              </w:rPr>
              <w:t xml:space="preserve">2</w:t>
            </w:r>
          </w:p>
        </w:tc>
        <w:tc>
          <w:tcPr>
            <w:tcW w:w="4252" w:type="dxa"/>
          </w:tcPr>
          <w:p>
            <w:pPr>
              <w:pStyle w:val="0"/>
            </w:pPr>
            <w:r>
              <w:rPr>
                <w:sz w:val="20"/>
              </w:rPr>
              <w:t xml:space="preserve">Установить электронные табло на остановках общественного транспорта с актуальным расписанием</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Рубан С.В.</w:t>
            </w:r>
          </w:p>
          <w:p>
            <w:pPr>
              <w:pStyle w:val="0"/>
              <w:jc w:val="center"/>
            </w:pPr>
            <w:r>
              <w:rPr>
                <w:sz w:val="20"/>
              </w:rPr>
              <w:t xml:space="preserve">главы муниципальных образований Кемеровской области - Кузбасса (по согласованию)</w:t>
            </w:r>
          </w:p>
        </w:tc>
      </w:tr>
      <w:tr>
        <w:tc>
          <w:tcPr>
            <w:tcW w:w="1077" w:type="dxa"/>
          </w:tcPr>
          <w:p>
            <w:pPr>
              <w:pStyle w:val="0"/>
            </w:pPr>
            <w:r>
              <w:rPr>
                <w:sz w:val="20"/>
              </w:rPr>
              <w:t xml:space="preserve">Задача 6</w:t>
            </w:r>
          </w:p>
        </w:tc>
        <w:tc>
          <w:tcPr>
            <w:gridSpan w:val="3"/>
            <w:tcW w:w="7881" w:type="dxa"/>
          </w:tcPr>
          <w:p>
            <w:pPr>
              <w:pStyle w:val="0"/>
            </w:pPr>
            <w:r>
              <w:rPr>
                <w:sz w:val="20"/>
              </w:rPr>
              <w:t xml:space="preserve">Осуществлять подготовку кадров в вузах и системе профессионального образования Кузбасса для работы в ИТС</w:t>
            </w:r>
          </w:p>
        </w:tc>
      </w:tr>
      <w:tr>
        <w:tc>
          <w:tcPr>
            <w:tcW w:w="1077" w:type="dxa"/>
          </w:tcPr>
          <w:p>
            <w:pPr>
              <w:pStyle w:val="0"/>
            </w:pPr>
            <w:r>
              <w:rPr>
                <w:sz w:val="20"/>
              </w:rPr>
              <w:t xml:space="preserve">1</w:t>
            </w:r>
          </w:p>
        </w:tc>
        <w:tc>
          <w:tcPr>
            <w:tcW w:w="4252" w:type="dxa"/>
          </w:tcPr>
          <w:p>
            <w:pPr>
              <w:pStyle w:val="0"/>
            </w:pPr>
            <w:r>
              <w:rPr>
                <w:sz w:val="20"/>
              </w:rPr>
              <w:t xml:space="preserve">Организовать обучение и переподготовку специалистов в работе с ИТС Кемеровской области - Кузбасса в образовательных учреждениях региона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Балакирева С.Ю.</w:t>
            </w:r>
          </w:p>
        </w:tc>
      </w:tr>
      <w:tr>
        <w:tc>
          <w:tcPr>
            <w:tcW w:w="1077" w:type="dxa"/>
          </w:tcPr>
          <w:p>
            <w:pPr>
              <w:pStyle w:val="0"/>
            </w:pPr>
            <w:r>
              <w:rPr>
                <w:sz w:val="20"/>
              </w:rPr>
              <w:t xml:space="preserve">2</w:t>
            </w:r>
          </w:p>
        </w:tc>
        <w:tc>
          <w:tcPr>
            <w:tcW w:w="4252" w:type="dxa"/>
          </w:tcPr>
          <w:p>
            <w:pPr>
              <w:pStyle w:val="0"/>
            </w:pPr>
            <w:r>
              <w:rPr>
                <w:sz w:val="20"/>
              </w:rPr>
              <w:t xml:space="preserve">Формировать банк вакансий. Совместно с информационной транспортной системой подготовить льготную программу обучения специалистов</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Гришин А.С.</w:t>
            </w:r>
          </w:p>
          <w:p>
            <w:pPr>
              <w:pStyle w:val="0"/>
              <w:jc w:val="center"/>
            </w:pPr>
            <w:r>
              <w:rPr>
                <w:sz w:val="20"/>
              </w:rPr>
              <w:t xml:space="preserve">Балакирева С.Ю.</w:t>
            </w:r>
          </w:p>
        </w:tc>
      </w:tr>
      <w:tr>
        <w:tc>
          <w:tcPr>
            <w:tcW w:w="1077" w:type="dxa"/>
          </w:tcPr>
          <w:p>
            <w:pPr>
              <w:pStyle w:val="0"/>
            </w:pPr>
            <w:r>
              <w:rPr>
                <w:sz w:val="20"/>
              </w:rPr>
              <w:t xml:space="preserve">Задача 7</w:t>
            </w:r>
          </w:p>
        </w:tc>
        <w:tc>
          <w:tcPr>
            <w:gridSpan w:val="3"/>
            <w:tcW w:w="7881" w:type="dxa"/>
          </w:tcPr>
          <w:p>
            <w:pPr>
              <w:pStyle w:val="0"/>
            </w:pPr>
            <w:r>
              <w:rPr>
                <w:sz w:val="20"/>
              </w:rPr>
              <w:t xml:space="preserve">Обеспечить интеграцию региональной ИТС в национальную транспортную систему России</w:t>
            </w:r>
          </w:p>
        </w:tc>
      </w:tr>
      <w:tr>
        <w:tc>
          <w:tcPr>
            <w:tcW w:w="1077" w:type="dxa"/>
          </w:tcPr>
          <w:p>
            <w:pPr>
              <w:pStyle w:val="0"/>
            </w:pPr>
            <w:r>
              <w:rPr>
                <w:sz w:val="20"/>
              </w:rPr>
              <w:t xml:space="preserve">1</w:t>
            </w:r>
          </w:p>
        </w:tc>
        <w:tc>
          <w:tcPr>
            <w:tcW w:w="4252" w:type="dxa"/>
          </w:tcPr>
          <w:p>
            <w:pPr>
              <w:pStyle w:val="0"/>
            </w:pPr>
            <w:r>
              <w:rPr>
                <w:sz w:val="20"/>
              </w:rPr>
              <w:t xml:space="preserve">Проработать с Минтрансом России порядок интеграции ИТС Кемеровской области - Кузбасса в национальную ТС Российской Федерации</w:t>
            </w:r>
          </w:p>
        </w:tc>
        <w:tc>
          <w:tcPr>
            <w:tcW w:w="964" w:type="dxa"/>
          </w:tcPr>
          <w:p>
            <w:pPr>
              <w:pStyle w:val="0"/>
              <w:jc w:val="center"/>
            </w:pPr>
            <w:r>
              <w:rPr>
                <w:sz w:val="20"/>
              </w:rPr>
              <w:t xml:space="preserve">2024 - 2025 годы</w:t>
            </w:r>
          </w:p>
        </w:tc>
        <w:tc>
          <w:tcPr>
            <w:tcW w:w="2665" w:type="dxa"/>
          </w:tcPr>
          <w:p>
            <w:pPr>
              <w:pStyle w:val="0"/>
              <w:jc w:val="center"/>
            </w:pPr>
            <w:r>
              <w:rPr>
                <w:sz w:val="20"/>
              </w:rPr>
              <w:t xml:space="preserve">Рубан С.В.</w:t>
            </w:r>
          </w:p>
          <w:p>
            <w:pPr>
              <w:pStyle w:val="0"/>
              <w:jc w:val="center"/>
            </w:pPr>
            <w:r>
              <w:rPr>
                <w:sz w:val="20"/>
              </w:rPr>
              <w:t xml:space="preserve">Киселев Д.С.</w:t>
            </w:r>
          </w:p>
          <w:p>
            <w:pPr>
              <w:pStyle w:val="0"/>
              <w:jc w:val="center"/>
            </w:pPr>
            <w:r>
              <w:rPr>
                <w:sz w:val="20"/>
              </w:rPr>
              <w:t xml:space="preserve">Садиков М.В.</w:t>
            </w:r>
          </w:p>
          <w:p>
            <w:pPr>
              <w:pStyle w:val="0"/>
              <w:jc w:val="center"/>
            </w:pPr>
            <w:r>
              <w:rPr>
                <w:sz w:val="20"/>
              </w:rPr>
              <w:t xml:space="preserve">Балакирева С.Ю.</w:t>
            </w:r>
          </w:p>
        </w:tc>
      </w:tr>
      <w:tr>
        <w:tc>
          <w:tcPr>
            <w:tcW w:w="1077" w:type="dxa"/>
          </w:tcPr>
          <w:p>
            <w:pPr>
              <w:pStyle w:val="0"/>
            </w:pPr>
            <w:r>
              <w:rPr>
                <w:sz w:val="20"/>
              </w:rPr>
              <w:t xml:space="preserve">2</w:t>
            </w:r>
          </w:p>
        </w:tc>
        <w:tc>
          <w:tcPr>
            <w:tcW w:w="4252" w:type="dxa"/>
          </w:tcPr>
          <w:p>
            <w:pPr>
              <w:pStyle w:val="0"/>
            </w:pPr>
            <w:r>
              <w:rPr>
                <w:sz w:val="20"/>
              </w:rPr>
              <w:t xml:space="preserve">Интеграция региональной ИТС в национальную транспортную систему России</w:t>
            </w:r>
          </w:p>
        </w:tc>
        <w:tc>
          <w:tcPr>
            <w:tcW w:w="964" w:type="dxa"/>
          </w:tcPr>
          <w:p>
            <w:pPr>
              <w:pStyle w:val="0"/>
              <w:jc w:val="center"/>
            </w:pPr>
            <w:r>
              <w:rPr>
                <w:sz w:val="20"/>
              </w:rPr>
              <w:t xml:space="preserve">2025 год</w:t>
            </w:r>
          </w:p>
        </w:tc>
        <w:tc>
          <w:tcPr>
            <w:tcW w:w="2665" w:type="dxa"/>
          </w:tcPr>
          <w:p>
            <w:pPr>
              <w:pStyle w:val="0"/>
              <w:jc w:val="center"/>
            </w:pPr>
            <w:r>
              <w:rPr>
                <w:sz w:val="20"/>
              </w:rPr>
              <w:t xml:space="preserve">Рубан С.В.</w:t>
            </w:r>
          </w:p>
          <w:p>
            <w:pPr>
              <w:pStyle w:val="0"/>
              <w:jc w:val="center"/>
            </w:pPr>
            <w:r>
              <w:rPr>
                <w:sz w:val="20"/>
              </w:rPr>
              <w:t xml:space="preserve">Киселев Д.С.</w:t>
            </w:r>
          </w:p>
          <w:p>
            <w:pPr>
              <w:pStyle w:val="0"/>
              <w:jc w:val="center"/>
            </w:pPr>
            <w:r>
              <w:rPr>
                <w:sz w:val="20"/>
              </w:rPr>
              <w:t xml:space="preserve">Садиков М.В.</w:t>
            </w:r>
          </w:p>
        </w:tc>
      </w:tr>
      <w:tr>
        <w:tc>
          <w:tcPr>
            <w:gridSpan w:val="4"/>
            <w:tcW w:w="8958" w:type="dxa"/>
          </w:tcPr>
          <w:p>
            <w:pPr>
              <w:pStyle w:val="0"/>
              <w:jc w:val="center"/>
            </w:pPr>
            <w:r>
              <w:rPr>
                <w:sz w:val="20"/>
              </w:rPr>
              <w:t xml:space="preserve">Подприоритет N 4 "Строительство дороги в обход г. Кемерово"</w:t>
            </w:r>
          </w:p>
        </w:tc>
      </w:tr>
      <w:tr>
        <w:tc>
          <w:tcPr>
            <w:tcW w:w="1077" w:type="dxa"/>
          </w:tcPr>
          <w:p>
            <w:pPr>
              <w:pStyle w:val="0"/>
            </w:pPr>
            <w:r>
              <w:rPr>
                <w:sz w:val="20"/>
              </w:rPr>
              <w:t xml:space="preserve">Цель 1</w:t>
            </w:r>
          </w:p>
        </w:tc>
        <w:tc>
          <w:tcPr>
            <w:gridSpan w:val="3"/>
            <w:tcW w:w="7881" w:type="dxa"/>
          </w:tcPr>
          <w:p>
            <w:pPr>
              <w:pStyle w:val="0"/>
            </w:pPr>
            <w:r>
              <w:rPr>
                <w:sz w:val="20"/>
              </w:rPr>
              <w:t xml:space="preserve">Снятие высокой транспортной напряженности в г. Кемерово, значительное сокращение времени в пути грузового и пассажирского транспорта</w:t>
            </w:r>
          </w:p>
        </w:tc>
      </w:tr>
      <w:tr>
        <w:tc>
          <w:tcPr>
            <w:tcW w:w="1077" w:type="dxa"/>
          </w:tcPr>
          <w:p>
            <w:pPr>
              <w:pStyle w:val="0"/>
            </w:pPr>
            <w:r>
              <w:rPr>
                <w:sz w:val="20"/>
              </w:rPr>
              <w:t xml:space="preserve">Задача 1</w:t>
            </w:r>
          </w:p>
        </w:tc>
        <w:tc>
          <w:tcPr>
            <w:gridSpan w:val="3"/>
            <w:tcW w:w="7881" w:type="dxa"/>
          </w:tcPr>
          <w:p>
            <w:pPr>
              <w:pStyle w:val="0"/>
            </w:pPr>
            <w:r>
              <w:rPr>
                <w:sz w:val="20"/>
              </w:rPr>
              <w:t xml:space="preserve">Строительство транспортного обхода г. Кемерово с мостом через р. Томь для вывода транзитного потока за пределы города</w:t>
            </w:r>
          </w:p>
        </w:tc>
      </w:tr>
      <w:tr>
        <w:tc>
          <w:tcPr>
            <w:tcW w:w="1077" w:type="dxa"/>
          </w:tcPr>
          <w:p>
            <w:pPr>
              <w:pStyle w:val="0"/>
            </w:pPr>
            <w:r>
              <w:rPr>
                <w:sz w:val="20"/>
              </w:rPr>
              <w:t xml:space="preserve">1</w:t>
            </w:r>
          </w:p>
        </w:tc>
        <w:tc>
          <w:tcPr>
            <w:tcW w:w="4252" w:type="dxa"/>
          </w:tcPr>
          <w:p>
            <w:pPr>
              <w:pStyle w:val="0"/>
            </w:pPr>
            <w:r>
              <w:rPr>
                <w:sz w:val="20"/>
              </w:rPr>
              <w:t xml:space="preserve">Строительные работы</w:t>
            </w:r>
          </w:p>
        </w:tc>
        <w:tc>
          <w:tcPr>
            <w:tcW w:w="964" w:type="dxa"/>
          </w:tcPr>
          <w:p>
            <w:pPr>
              <w:pStyle w:val="0"/>
              <w:jc w:val="center"/>
            </w:pPr>
            <w:r>
              <w:rPr>
                <w:sz w:val="20"/>
              </w:rPr>
              <w:t xml:space="preserve">2022 - 2025 годы</w:t>
            </w:r>
          </w:p>
        </w:tc>
        <w:tc>
          <w:tcPr>
            <w:tcW w:w="2665" w:type="dxa"/>
          </w:tcPr>
          <w:p>
            <w:pPr>
              <w:pStyle w:val="0"/>
              <w:jc w:val="center"/>
            </w:pPr>
            <w:r>
              <w:rPr>
                <w:sz w:val="20"/>
              </w:rPr>
              <w:t xml:space="preserve">Киселев Д.С.</w:t>
            </w:r>
          </w:p>
        </w:tc>
      </w:tr>
      <w:tr>
        <w:tc>
          <w:tcPr>
            <w:tcW w:w="1077" w:type="dxa"/>
          </w:tcPr>
          <w:p>
            <w:pPr>
              <w:pStyle w:val="0"/>
            </w:pPr>
            <w:r>
              <w:rPr>
                <w:sz w:val="20"/>
              </w:rPr>
              <w:t xml:space="preserve">Результаты</w:t>
            </w:r>
          </w:p>
        </w:tc>
        <w:tc>
          <w:tcPr>
            <w:gridSpan w:val="3"/>
            <w:tcW w:w="7881" w:type="dxa"/>
          </w:tcPr>
          <w:p>
            <w:pPr>
              <w:pStyle w:val="0"/>
            </w:pPr>
            <w:r>
              <w:rPr>
                <w:sz w:val="20"/>
              </w:rPr>
              <w:t xml:space="preserve">1. Проведена реконструкция рельсовой инфраструктуры в городах Кузбасса и построена новая дорога, включая двухрельсовую и однорельсовую, соединяющую все малые города Кузбасса с г. Кемерово и г. Новокузнецком.</w:t>
            </w:r>
          </w:p>
          <w:p>
            <w:pPr>
              <w:pStyle w:val="0"/>
            </w:pPr>
            <w:r>
              <w:rPr>
                <w:sz w:val="20"/>
              </w:rPr>
              <w:t xml:space="preserve">2. Построено предприятие по сборке и ремонту транслоров, покрывающее потребности региона и в перспективе способное экспортировать за пределы региона свою продукцию</w:t>
            </w:r>
          </w:p>
        </w:tc>
      </w:tr>
      <w:tr>
        <w:tc>
          <w:tcPr>
            <w:gridSpan w:val="4"/>
            <w:tcW w:w="8958" w:type="dxa"/>
          </w:tcPr>
          <w:p>
            <w:pPr>
              <w:pStyle w:val="0"/>
              <w:outlineLvl w:val="3"/>
              <w:jc w:val="center"/>
            </w:pPr>
            <w:r>
              <w:rPr>
                <w:sz w:val="20"/>
              </w:rPr>
              <w:t xml:space="preserve">III этап (2026 - 2035 годы)</w:t>
            </w:r>
          </w:p>
        </w:tc>
      </w:tr>
      <w:tr>
        <w:tc>
          <w:tcPr>
            <w:gridSpan w:val="4"/>
            <w:tcW w:w="8958" w:type="dxa"/>
          </w:tcPr>
          <w:p>
            <w:pPr>
              <w:pStyle w:val="0"/>
              <w:jc w:val="center"/>
            </w:pPr>
            <w:r>
              <w:rPr>
                <w:sz w:val="20"/>
              </w:rPr>
              <w:t xml:space="preserve">Подприоритет N 1 "Электротранспорт - основа экологичной, эргономичной и эффективной транспортной системы региона"</w:t>
            </w:r>
          </w:p>
        </w:tc>
      </w:tr>
      <w:tr>
        <w:tc>
          <w:tcPr>
            <w:tcW w:w="1077" w:type="dxa"/>
          </w:tcPr>
          <w:p>
            <w:pPr>
              <w:pStyle w:val="0"/>
            </w:pPr>
            <w:r>
              <w:rPr>
                <w:sz w:val="20"/>
              </w:rPr>
              <w:t xml:space="preserve">Цель 1</w:t>
            </w:r>
          </w:p>
        </w:tc>
        <w:tc>
          <w:tcPr>
            <w:gridSpan w:val="3"/>
            <w:tcW w:w="7881" w:type="dxa"/>
          </w:tcPr>
          <w:p>
            <w:pPr>
              <w:pStyle w:val="0"/>
            </w:pPr>
            <w:r>
              <w:rPr>
                <w:sz w:val="20"/>
              </w:rPr>
              <w:t xml:space="preserve">Создание инфраструктуры для электрического транспорта (скоростные поезда, трамваи, транслоры), соединяющей г. Кемерово и г. Новокузнецк через малые города</w:t>
            </w:r>
          </w:p>
        </w:tc>
      </w:tr>
      <w:tr>
        <w:tc>
          <w:tcPr>
            <w:tcW w:w="1077" w:type="dxa"/>
          </w:tcPr>
          <w:p>
            <w:pPr>
              <w:pStyle w:val="0"/>
            </w:pPr>
            <w:r>
              <w:rPr>
                <w:sz w:val="20"/>
              </w:rPr>
              <w:t xml:space="preserve">Задача 1</w:t>
            </w:r>
          </w:p>
        </w:tc>
        <w:tc>
          <w:tcPr>
            <w:gridSpan w:val="3"/>
            <w:tcW w:w="7881" w:type="dxa"/>
          </w:tcPr>
          <w:p>
            <w:pPr>
              <w:pStyle w:val="0"/>
            </w:pPr>
            <w:r>
              <w:rPr>
                <w:sz w:val="20"/>
              </w:rPr>
              <w:t xml:space="preserve">Разработать подпрограмму реконструкции существующей рельсовой инфраструктуры Кузбасса, включающую:</w:t>
            </w:r>
          </w:p>
          <w:p>
            <w:pPr>
              <w:pStyle w:val="0"/>
            </w:pPr>
            <w:r>
              <w:rPr>
                <w:sz w:val="20"/>
              </w:rPr>
              <w:t xml:space="preserve">внедрение в течение 3 - 5 лет климатически адаптированных вагонов поездов пригородного сообщения (с закрытым тамбуром);</w:t>
            </w:r>
          </w:p>
          <w:p>
            <w:pPr>
              <w:pStyle w:val="0"/>
            </w:pPr>
            <w:r>
              <w:rPr>
                <w:sz w:val="20"/>
              </w:rPr>
              <w:t xml:space="preserve">создание совместного предприятия по сборке и ремонту транслоров (трамвай на шинах, использующий усовершенствованное крепление к единственному рельсу) с компаниями, обладающими данными технологиями;</w:t>
            </w:r>
          </w:p>
          <w:p>
            <w:pPr>
              <w:pStyle w:val="0"/>
            </w:pPr>
            <w:r>
              <w:rPr>
                <w:sz w:val="20"/>
              </w:rPr>
              <w:t xml:space="preserve">разработку программы льготного лизинга для транспортных предприятий на приобретение транслоров;</w:t>
            </w:r>
          </w:p>
          <w:p>
            <w:pPr>
              <w:pStyle w:val="0"/>
            </w:pPr>
            <w:r>
              <w:rPr>
                <w:sz w:val="20"/>
              </w:rPr>
              <w:t xml:space="preserve">осуществление реконструкции рельсовой инфраструктуры в городах Кузбасса. Новое строительство: двухрельсовые и однорельсовые дороги, соединяющие малые города Кузбасса с г. Кемерово и г. Новокузнецком. Развитие производства рельсов в Кузбассе (например, на АО "Евраз ЗСМК");</w:t>
            </w:r>
          </w:p>
          <w:p>
            <w:pPr>
              <w:pStyle w:val="0"/>
            </w:pPr>
            <w:r>
              <w:rPr>
                <w:sz w:val="20"/>
              </w:rPr>
              <w:t xml:space="preserve">подготовку на базе вузов и колледжей Кузбасса специалистов для работы на совместном предприятии по сборке и ремонту транслоров, а также водителей скоростных поездов, трамваев и транслоров</w:t>
            </w:r>
          </w:p>
        </w:tc>
      </w:tr>
      <w:tr>
        <w:tc>
          <w:tcPr>
            <w:tcW w:w="1077" w:type="dxa"/>
          </w:tcPr>
          <w:p>
            <w:pPr>
              <w:pStyle w:val="0"/>
            </w:pPr>
            <w:r>
              <w:rPr>
                <w:sz w:val="20"/>
              </w:rPr>
              <w:t xml:space="preserve">1</w:t>
            </w:r>
          </w:p>
        </w:tc>
        <w:tc>
          <w:tcPr>
            <w:tcW w:w="4252" w:type="dxa"/>
          </w:tcPr>
          <w:p>
            <w:pPr>
              <w:pStyle w:val="0"/>
            </w:pPr>
            <w:r>
              <w:rPr>
                <w:sz w:val="20"/>
              </w:rPr>
              <w:t xml:space="preserve">Разработка и реализация программы поэтапного обновления парка подвижного состава пригородных электропоездов климатически адаптированными вагонами (с закрытым тамбуром)</w:t>
            </w:r>
          </w:p>
        </w:tc>
        <w:tc>
          <w:tcPr>
            <w:tcW w:w="964" w:type="dxa"/>
          </w:tcPr>
          <w:p>
            <w:pPr>
              <w:pStyle w:val="0"/>
              <w:jc w:val="center"/>
            </w:pPr>
            <w:r>
              <w:rPr>
                <w:sz w:val="20"/>
              </w:rPr>
              <w:t xml:space="preserve">2026 год</w:t>
            </w:r>
          </w:p>
        </w:tc>
        <w:tc>
          <w:tcPr>
            <w:tcW w:w="2665" w:type="dxa"/>
          </w:tcPr>
          <w:p>
            <w:pPr>
              <w:pStyle w:val="0"/>
              <w:jc w:val="center"/>
            </w:pPr>
            <w:r>
              <w:rPr>
                <w:sz w:val="20"/>
              </w:rPr>
              <w:t xml:space="preserve">Рубан С.В.</w:t>
            </w:r>
          </w:p>
        </w:tc>
      </w:tr>
      <w:tr>
        <w:tc>
          <w:tcPr>
            <w:tcW w:w="1077" w:type="dxa"/>
          </w:tcPr>
          <w:p>
            <w:pPr>
              <w:pStyle w:val="0"/>
            </w:pPr>
            <w:r>
              <w:rPr>
                <w:sz w:val="20"/>
              </w:rPr>
              <w:t xml:space="preserve">Цель 2</w:t>
            </w:r>
          </w:p>
        </w:tc>
        <w:tc>
          <w:tcPr>
            <w:gridSpan w:val="3"/>
            <w:tcW w:w="7881" w:type="dxa"/>
          </w:tcPr>
          <w:p>
            <w:pPr>
              <w:pStyle w:val="0"/>
            </w:pPr>
            <w:r>
              <w:rPr>
                <w:sz w:val="20"/>
              </w:rPr>
              <w:t xml:space="preserve">Использование электробусов в транспортной системе Кузбасса и строительство зарядных станций</w:t>
            </w:r>
          </w:p>
        </w:tc>
      </w:tr>
      <w:tr>
        <w:tc>
          <w:tcPr>
            <w:tcW w:w="1077" w:type="dxa"/>
          </w:tcPr>
          <w:p>
            <w:pPr>
              <w:pStyle w:val="0"/>
            </w:pPr>
            <w:r>
              <w:rPr>
                <w:sz w:val="20"/>
              </w:rPr>
              <w:t xml:space="preserve">Задача 1</w:t>
            </w:r>
          </w:p>
        </w:tc>
        <w:tc>
          <w:tcPr>
            <w:gridSpan w:val="3"/>
            <w:tcW w:w="7881" w:type="dxa"/>
          </w:tcPr>
          <w:p>
            <w:pPr>
              <w:pStyle w:val="0"/>
            </w:pPr>
            <w:r>
              <w:rPr>
                <w:sz w:val="20"/>
              </w:rPr>
              <w:t xml:space="preserve">Построить на территории промышленного кластера Кузбасса завод по производству электробусов, прежде всего для всех регионов Сибири и Дальнего Востока</w:t>
            </w:r>
          </w:p>
        </w:tc>
      </w:tr>
      <w:tr>
        <w:tc>
          <w:tcPr>
            <w:tcW w:w="1077" w:type="dxa"/>
          </w:tcPr>
          <w:p>
            <w:pPr>
              <w:pStyle w:val="0"/>
            </w:pPr>
            <w:r>
              <w:rPr>
                <w:sz w:val="20"/>
              </w:rPr>
              <w:t xml:space="preserve">1</w:t>
            </w:r>
          </w:p>
        </w:tc>
        <w:tc>
          <w:tcPr>
            <w:tcW w:w="4252" w:type="dxa"/>
          </w:tcPr>
          <w:p>
            <w:pPr>
              <w:pStyle w:val="0"/>
            </w:pPr>
            <w:r>
              <w:rPr>
                <w:sz w:val="20"/>
              </w:rPr>
              <w:t xml:space="preserve">Выход на рынок продаж электробусов на территории Российской Федерации. Участие во всероссийских транспортных выставках и форумах с целью обозначения возможностей Кузбасского электробусного завода. Заключение соглашений с регионами Российской Федерации, в том числе с сибирскими и дальневосточными регионами, на поставку электробусов, произведенных в Кемеровской области - Кузбассе</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Старосвет Л.В.</w:t>
            </w:r>
          </w:p>
          <w:p>
            <w:pPr>
              <w:pStyle w:val="0"/>
              <w:jc w:val="center"/>
            </w:pPr>
            <w:r>
              <w:rPr>
                <w:sz w:val="20"/>
              </w:rPr>
              <w:t xml:space="preserve">Союз "Кузбасская торгово-промышленная палата" (по согласованию)</w:t>
            </w:r>
          </w:p>
          <w:p>
            <w:pPr>
              <w:pStyle w:val="0"/>
              <w:jc w:val="center"/>
            </w:pPr>
            <w:r>
              <w:rPr>
                <w:sz w:val="20"/>
              </w:rPr>
              <w:t xml:space="preserve">Рубан С.В.</w:t>
            </w:r>
          </w:p>
        </w:tc>
      </w:tr>
      <w:tr>
        <w:tc>
          <w:tcPr>
            <w:tcW w:w="1077" w:type="dxa"/>
          </w:tcPr>
          <w:p>
            <w:pPr>
              <w:pStyle w:val="0"/>
            </w:pPr>
            <w:r>
              <w:rPr>
                <w:sz w:val="20"/>
              </w:rPr>
              <w:t xml:space="preserve">Задача 2</w:t>
            </w:r>
          </w:p>
        </w:tc>
        <w:tc>
          <w:tcPr>
            <w:gridSpan w:val="3"/>
            <w:tcW w:w="7881" w:type="dxa"/>
          </w:tcPr>
          <w:p>
            <w:pPr>
              <w:pStyle w:val="0"/>
            </w:pPr>
            <w:r>
              <w:rPr>
                <w:sz w:val="20"/>
              </w:rPr>
              <w:t xml:space="preserve">На первом этапе разработать маршрутную сеть электробусов, связывающую крупные предприятия региона с местами проживания</w:t>
            </w:r>
          </w:p>
        </w:tc>
      </w:tr>
      <w:tr>
        <w:tc>
          <w:tcPr>
            <w:tcW w:w="1077" w:type="dxa"/>
          </w:tcPr>
          <w:p>
            <w:pPr>
              <w:pStyle w:val="0"/>
            </w:pPr>
            <w:r>
              <w:rPr>
                <w:sz w:val="20"/>
              </w:rPr>
              <w:t xml:space="preserve">1</w:t>
            </w:r>
          </w:p>
        </w:tc>
        <w:tc>
          <w:tcPr>
            <w:tcW w:w="4252" w:type="dxa"/>
          </w:tcPr>
          <w:p>
            <w:pPr>
              <w:pStyle w:val="0"/>
            </w:pPr>
            <w:r>
              <w:rPr>
                <w:sz w:val="20"/>
              </w:rPr>
              <w:t xml:space="preserve">Разработать и утвердить план поэтапной замены на маршрутах общественного транспорта автобусов на электробусы в городах</w:t>
            </w:r>
          </w:p>
        </w:tc>
        <w:tc>
          <w:tcPr>
            <w:tcW w:w="964" w:type="dxa"/>
          </w:tcPr>
          <w:p>
            <w:pPr>
              <w:pStyle w:val="0"/>
              <w:jc w:val="center"/>
            </w:pPr>
            <w:r>
              <w:rPr>
                <w:sz w:val="20"/>
              </w:rPr>
              <w:t xml:space="preserve">2026 год</w:t>
            </w:r>
          </w:p>
        </w:tc>
        <w:tc>
          <w:tcPr>
            <w:tcW w:w="2665" w:type="dxa"/>
          </w:tcPr>
          <w:p>
            <w:pPr>
              <w:pStyle w:val="0"/>
              <w:jc w:val="center"/>
            </w:pPr>
            <w:r>
              <w:rPr>
                <w:sz w:val="20"/>
              </w:rPr>
              <w:t xml:space="preserve">Рубан С.В.</w:t>
            </w:r>
          </w:p>
          <w:p>
            <w:pPr>
              <w:pStyle w:val="0"/>
              <w:jc w:val="center"/>
            </w:pPr>
            <w:r>
              <w:rPr>
                <w:sz w:val="20"/>
              </w:rPr>
              <w:t xml:space="preserve">главы муниципальных образований Кемеровской области -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Подготовка документации и проведение аукционов на транспортную работу с использованием электробусов в городах</w:t>
            </w:r>
          </w:p>
        </w:tc>
        <w:tc>
          <w:tcPr>
            <w:tcW w:w="964" w:type="dxa"/>
          </w:tcPr>
          <w:p>
            <w:pPr>
              <w:pStyle w:val="0"/>
              <w:jc w:val="center"/>
            </w:pPr>
            <w:r>
              <w:rPr>
                <w:sz w:val="20"/>
              </w:rPr>
              <w:t xml:space="preserve">2026 год</w:t>
            </w:r>
          </w:p>
        </w:tc>
        <w:tc>
          <w:tcPr>
            <w:tcW w:w="2665" w:type="dxa"/>
          </w:tcPr>
          <w:p>
            <w:pPr>
              <w:pStyle w:val="0"/>
              <w:jc w:val="center"/>
            </w:pPr>
            <w:r>
              <w:rPr>
                <w:sz w:val="20"/>
              </w:rPr>
              <w:t xml:space="preserve">Рубан С.В.</w:t>
            </w:r>
          </w:p>
        </w:tc>
      </w:tr>
      <w:tr>
        <w:tc>
          <w:tcPr>
            <w:tcW w:w="1077" w:type="dxa"/>
          </w:tcPr>
          <w:p>
            <w:pPr>
              <w:pStyle w:val="0"/>
            </w:pPr>
            <w:r>
              <w:rPr>
                <w:sz w:val="20"/>
              </w:rPr>
              <w:t xml:space="preserve">3</w:t>
            </w:r>
          </w:p>
        </w:tc>
        <w:tc>
          <w:tcPr>
            <w:tcW w:w="4252" w:type="dxa"/>
          </w:tcPr>
          <w:p>
            <w:pPr>
              <w:pStyle w:val="0"/>
            </w:pPr>
            <w:r>
              <w:rPr>
                <w:sz w:val="20"/>
              </w:rPr>
              <w:t xml:space="preserve">Запустить пилотные маршруты электробусов, обеспечивающие доставку сотрудников крупных предприятий региона. Заключение контрактов между предприятиями и транспортными компаниями Кемеровской области - Кузбасса</w:t>
            </w:r>
          </w:p>
        </w:tc>
        <w:tc>
          <w:tcPr>
            <w:tcW w:w="964" w:type="dxa"/>
          </w:tcPr>
          <w:p>
            <w:pPr>
              <w:pStyle w:val="0"/>
              <w:jc w:val="center"/>
            </w:pPr>
            <w:r>
              <w:rPr>
                <w:sz w:val="20"/>
              </w:rPr>
              <w:t xml:space="preserve">2027 - 2028 годы</w:t>
            </w:r>
          </w:p>
        </w:tc>
        <w:tc>
          <w:tcPr>
            <w:tcW w:w="2665" w:type="dxa"/>
          </w:tcPr>
          <w:p>
            <w:pPr>
              <w:pStyle w:val="0"/>
              <w:jc w:val="center"/>
            </w:pPr>
            <w:r>
              <w:rPr>
                <w:sz w:val="20"/>
              </w:rPr>
              <w:t xml:space="preserve">Рубан С.В.</w:t>
            </w:r>
          </w:p>
        </w:tc>
      </w:tr>
      <w:tr>
        <w:tc>
          <w:tcPr>
            <w:tcW w:w="1077" w:type="dxa"/>
          </w:tcPr>
          <w:p>
            <w:pPr>
              <w:pStyle w:val="0"/>
            </w:pPr>
            <w:r>
              <w:rPr>
                <w:sz w:val="20"/>
              </w:rPr>
              <w:t xml:space="preserve">Задача 3</w:t>
            </w:r>
          </w:p>
        </w:tc>
        <w:tc>
          <w:tcPr>
            <w:gridSpan w:val="3"/>
            <w:tcW w:w="7881" w:type="dxa"/>
          </w:tcPr>
          <w:p>
            <w:pPr>
              <w:pStyle w:val="0"/>
            </w:pPr>
            <w:r>
              <w:rPr>
                <w:sz w:val="20"/>
              </w:rPr>
              <w:t xml:space="preserve">На втором этапе создать сеть зарядных станций для производимых электробусов</w:t>
            </w:r>
          </w:p>
        </w:tc>
      </w:tr>
      <w:tr>
        <w:tc>
          <w:tcPr>
            <w:tcW w:w="1077" w:type="dxa"/>
          </w:tcPr>
          <w:p>
            <w:pPr>
              <w:pStyle w:val="0"/>
            </w:pPr>
            <w:r>
              <w:rPr>
                <w:sz w:val="20"/>
              </w:rPr>
              <w:t xml:space="preserve">1</w:t>
            </w:r>
          </w:p>
        </w:tc>
        <w:tc>
          <w:tcPr>
            <w:tcW w:w="4252" w:type="dxa"/>
          </w:tcPr>
          <w:p>
            <w:pPr>
              <w:pStyle w:val="0"/>
            </w:pPr>
            <w:r>
              <w:rPr>
                <w:sz w:val="20"/>
              </w:rPr>
              <w:t xml:space="preserve">Создание зарядных станций на территории действующих пассажирских предприятий, а также на конечных остановках общественного транспорта. Проработать вопрос с энергоснабжающими предприятиями Кузбасса об осуществлении технологического присоединения к электрическим сетям</w:t>
            </w:r>
          </w:p>
        </w:tc>
        <w:tc>
          <w:tcPr>
            <w:tcW w:w="964" w:type="dxa"/>
          </w:tcPr>
          <w:p>
            <w:pPr>
              <w:pStyle w:val="0"/>
              <w:jc w:val="center"/>
            </w:pPr>
            <w:r>
              <w:rPr>
                <w:sz w:val="20"/>
              </w:rPr>
              <w:t xml:space="preserve">2026 - 2027 годы</w:t>
            </w:r>
          </w:p>
        </w:tc>
        <w:tc>
          <w:tcPr>
            <w:tcW w:w="2665" w:type="dxa"/>
          </w:tcPr>
          <w:p>
            <w:pPr>
              <w:pStyle w:val="0"/>
              <w:jc w:val="center"/>
            </w:pPr>
            <w:r>
              <w:rPr>
                <w:sz w:val="20"/>
              </w:rPr>
              <w:t xml:space="preserve">Рубан С.В.</w:t>
            </w:r>
          </w:p>
          <w:p>
            <w:pPr>
              <w:pStyle w:val="0"/>
              <w:jc w:val="center"/>
            </w:pPr>
            <w:r>
              <w:rPr>
                <w:sz w:val="20"/>
              </w:rPr>
              <w:t xml:space="preserve">главы муниципальных образований Кемеровской области - Кузбасса (по согласованию)</w:t>
            </w:r>
          </w:p>
          <w:p>
            <w:pPr>
              <w:pStyle w:val="0"/>
              <w:jc w:val="center"/>
            </w:pPr>
            <w:r>
              <w:rPr>
                <w:sz w:val="20"/>
              </w:rPr>
              <w:t xml:space="preserve">Герасимцев А.В.</w:t>
            </w:r>
          </w:p>
        </w:tc>
      </w:tr>
      <w:tr>
        <w:tc>
          <w:tcPr>
            <w:tcW w:w="1077" w:type="dxa"/>
          </w:tcPr>
          <w:p>
            <w:pPr>
              <w:pStyle w:val="0"/>
            </w:pPr>
            <w:r>
              <w:rPr>
                <w:sz w:val="20"/>
              </w:rPr>
              <w:t xml:space="preserve">2</w:t>
            </w:r>
          </w:p>
        </w:tc>
        <w:tc>
          <w:tcPr>
            <w:tcW w:w="4252" w:type="dxa"/>
          </w:tcPr>
          <w:p>
            <w:pPr>
              <w:pStyle w:val="0"/>
            </w:pPr>
            <w:r>
              <w:rPr>
                <w:sz w:val="20"/>
              </w:rPr>
              <w:t xml:space="preserve">Закупка необходимого оборудования</w:t>
            </w:r>
          </w:p>
        </w:tc>
        <w:tc>
          <w:tcPr>
            <w:tcW w:w="964" w:type="dxa"/>
          </w:tcPr>
          <w:p>
            <w:pPr>
              <w:pStyle w:val="0"/>
              <w:jc w:val="center"/>
            </w:pPr>
            <w:r>
              <w:rPr>
                <w:sz w:val="20"/>
              </w:rPr>
              <w:t xml:space="preserve">2027 год</w:t>
            </w:r>
          </w:p>
        </w:tc>
        <w:tc>
          <w:tcPr>
            <w:tcW w:w="2665" w:type="dxa"/>
          </w:tcPr>
          <w:p>
            <w:pPr>
              <w:pStyle w:val="0"/>
              <w:jc w:val="center"/>
            </w:pPr>
            <w:r>
              <w:rPr>
                <w:sz w:val="20"/>
              </w:rPr>
              <w:t xml:space="preserve">Рубан С.В.</w:t>
            </w:r>
          </w:p>
        </w:tc>
      </w:tr>
      <w:tr>
        <w:tc>
          <w:tcPr>
            <w:tcW w:w="1077" w:type="dxa"/>
          </w:tcPr>
          <w:p>
            <w:pPr>
              <w:pStyle w:val="0"/>
            </w:pPr>
            <w:r>
              <w:rPr>
                <w:sz w:val="20"/>
              </w:rPr>
              <w:t xml:space="preserve">Задача 4</w:t>
            </w:r>
          </w:p>
        </w:tc>
        <w:tc>
          <w:tcPr>
            <w:gridSpan w:val="3"/>
            <w:tcW w:w="7881" w:type="dxa"/>
          </w:tcPr>
          <w:p>
            <w:pPr>
              <w:pStyle w:val="0"/>
            </w:pPr>
            <w:r>
              <w:rPr>
                <w:sz w:val="20"/>
              </w:rPr>
              <w:t xml:space="preserve">На третьем этапе разработать маршрутную сеть пригородных и междугородних перевозок электробусами</w:t>
            </w:r>
          </w:p>
        </w:tc>
      </w:tr>
      <w:tr>
        <w:tc>
          <w:tcPr>
            <w:tcW w:w="1077" w:type="dxa"/>
          </w:tcPr>
          <w:p>
            <w:pPr>
              <w:pStyle w:val="0"/>
            </w:pPr>
            <w:r>
              <w:rPr>
                <w:sz w:val="20"/>
              </w:rPr>
              <w:t xml:space="preserve">1</w:t>
            </w:r>
          </w:p>
        </w:tc>
        <w:tc>
          <w:tcPr>
            <w:tcW w:w="4252" w:type="dxa"/>
          </w:tcPr>
          <w:p>
            <w:pPr>
              <w:pStyle w:val="0"/>
            </w:pPr>
            <w:r>
              <w:rPr>
                <w:sz w:val="20"/>
              </w:rPr>
              <w:t xml:space="preserve">Проведение анализа маршрутной сети пригородных и междугородных перевозок</w:t>
            </w:r>
          </w:p>
        </w:tc>
        <w:tc>
          <w:tcPr>
            <w:tcW w:w="964" w:type="dxa"/>
          </w:tcPr>
          <w:p>
            <w:pPr>
              <w:pStyle w:val="0"/>
              <w:jc w:val="center"/>
            </w:pPr>
            <w:r>
              <w:rPr>
                <w:sz w:val="20"/>
              </w:rPr>
              <w:t xml:space="preserve">2026 - 2027 годы</w:t>
            </w:r>
          </w:p>
        </w:tc>
        <w:tc>
          <w:tcPr>
            <w:tcW w:w="2665" w:type="dxa"/>
          </w:tcPr>
          <w:p>
            <w:pPr>
              <w:pStyle w:val="0"/>
              <w:jc w:val="center"/>
            </w:pPr>
            <w:r>
              <w:rPr>
                <w:sz w:val="20"/>
              </w:rPr>
              <w:t xml:space="preserve">Рубан С.В.</w:t>
            </w:r>
          </w:p>
        </w:tc>
      </w:tr>
      <w:tr>
        <w:tc>
          <w:tcPr>
            <w:tcW w:w="1077" w:type="dxa"/>
          </w:tcPr>
          <w:p>
            <w:pPr>
              <w:pStyle w:val="0"/>
            </w:pPr>
            <w:r>
              <w:rPr>
                <w:sz w:val="20"/>
              </w:rPr>
              <w:t xml:space="preserve">2</w:t>
            </w:r>
          </w:p>
        </w:tc>
        <w:tc>
          <w:tcPr>
            <w:tcW w:w="4252" w:type="dxa"/>
          </w:tcPr>
          <w:p>
            <w:pPr>
              <w:pStyle w:val="0"/>
            </w:pPr>
            <w:r>
              <w:rPr>
                <w:sz w:val="20"/>
              </w:rPr>
              <w:t xml:space="preserve">Подготовка предложений по эффективному использованию электробусов на маршрутной сети пригородных и междугородных перевозок</w:t>
            </w:r>
          </w:p>
        </w:tc>
        <w:tc>
          <w:tcPr>
            <w:tcW w:w="964" w:type="dxa"/>
          </w:tcPr>
          <w:p>
            <w:pPr>
              <w:pStyle w:val="0"/>
              <w:jc w:val="center"/>
            </w:pPr>
            <w:r>
              <w:rPr>
                <w:sz w:val="20"/>
              </w:rPr>
              <w:t xml:space="preserve">2027 год</w:t>
            </w:r>
          </w:p>
        </w:tc>
        <w:tc>
          <w:tcPr>
            <w:tcW w:w="2665" w:type="dxa"/>
          </w:tcPr>
          <w:p>
            <w:pPr>
              <w:pStyle w:val="0"/>
              <w:jc w:val="center"/>
            </w:pPr>
            <w:r>
              <w:rPr>
                <w:sz w:val="20"/>
              </w:rPr>
              <w:t xml:space="preserve">Рубан С.В.</w:t>
            </w:r>
          </w:p>
        </w:tc>
      </w:tr>
      <w:tr>
        <w:tc>
          <w:tcPr>
            <w:tcW w:w="1077" w:type="dxa"/>
          </w:tcPr>
          <w:p>
            <w:pPr>
              <w:pStyle w:val="0"/>
            </w:pPr>
            <w:r>
              <w:rPr>
                <w:sz w:val="20"/>
              </w:rPr>
              <w:t xml:space="preserve">3</w:t>
            </w:r>
          </w:p>
        </w:tc>
        <w:tc>
          <w:tcPr>
            <w:tcW w:w="4252" w:type="dxa"/>
          </w:tcPr>
          <w:p>
            <w:pPr>
              <w:pStyle w:val="0"/>
            </w:pPr>
            <w:r>
              <w:rPr>
                <w:sz w:val="20"/>
              </w:rPr>
              <w:t xml:space="preserve">Внесение соответствующих изменений в сводное расписание. Проведение аукционов на транспортную работу с использованием электробусов</w:t>
            </w:r>
          </w:p>
        </w:tc>
        <w:tc>
          <w:tcPr>
            <w:tcW w:w="964" w:type="dxa"/>
          </w:tcPr>
          <w:p>
            <w:pPr>
              <w:pStyle w:val="0"/>
              <w:jc w:val="center"/>
            </w:pPr>
            <w:r>
              <w:rPr>
                <w:sz w:val="20"/>
              </w:rPr>
              <w:t xml:space="preserve">2027 год</w:t>
            </w:r>
          </w:p>
        </w:tc>
        <w:tc>
          <w:tcPr>
            <w:tcW w:w="2665" w:type="dxa"/>
          </w:tcPr>
          <w:p>
            <w:pPr>
              <w:pStyle w:val="0"/>
              <w:jc w:val="center"/>
            </w:pPr>
            <w:r>
              <w:rPr>
                <w:sz w:val="20"/>
              </w:rPr>
              <w:t xml:space="preserve">Рубан С.В.</w:t>
            </w:r>
          </w:p>
        </w:tc>
      </w:tr>
      <w:tr>
        <w:tc>
          <w:tcPr>
            <w:tcW w:w="1077" w:type="dxa"/>
          </w:tcPr>
          <w:p>
            <w:pPr>
              <w:pStyle w:val="0"/>
            </w:pPr>
            <w:r>
              <w:rPr>
                <w:sz w:val="20"/>
              </w:rPr>
              <w:t xml:space="preserve">Задача 5</w:t>
            </w:r>
          </w:p>
        </w:tc>
        <w:tc>
          <w:tcPr>
            <w:gridSpan w:val="3"/>
            <w:tcW w:w="7881" w:type="dxa"/>
          </w:tcPr>
          <w:p>
            <w:pPr>
              <w:pStyle w:val="0"/>
            </w:pPr>
            <w:r>
              <w:rPr>
                <w:sz w:val="20"/>
              </w:rPr>
              <w:t xml:space="preserve">Разработать программу льготного лизинга на 5 - 7 лет для транспортных предприятий Кузбасса на покупку электробусов</w:t>
            </w:r>
          </w:p>
        </w:tc>
      </w:tr>
      <w:tr>
        <w:tc>
          <w:tcPr>
            <w:tcW w:w="1077" w:type="dxa"/>
          </w:tcPr>
          <w:p>
            <w:pPr>
              <w:pStyle w:val="0"/>
            </w:pPr>
            <w:r>
              <w:rPr>
                <w:sz w:val="20"/>
              </w:rPr>
              <w:t xml:space="preserve">1</w:t>
            </w:r>
          </w:p>
        </w:tc>
        <w:tc>
          <w:tcPr>
            <w:tcW w:w="4252" w:type="dxa"/>
          </w:tcPr>
          <w:p>
            <w:pPr>
              <w:pStyle w:val="0"/>
            </w:pPr>
            <w:r>
              <w:rPr>
                <w:sz w:val="20"/>
              </w:rPr>
              <w:t xml:space="preserve">Подготовка программы поэтапного закупа электробусов в пассажирские АТП Кузбасса</w:t>
            </w:r>
          </w:p>
        </w:tc>
        <w:tc>
          <w:tcPr>
            <w:tcW w:w="964" w:type="dxa"/>
          </w:tcPr>
          <w:p>
            <w:pPr>
              <w:pStyle w:val="0"/>
              <w:jc w:val="center"/>
            </w:pPr>
            <w:r>
              <w:rPr>
                <w:sz w:val="20"/>
              </w:rPr>
              <w:t xml:space="preserve">2027 год</w:t>
            </w:r>
          </w:p>
        </w:tc>
        <w:tc>
          <w:tcPr>
            <w:tcW w:w="2665" w:type="dxa"/>
          </w:tcPr>
          <w:p>
            <w:pPr>
              <w:pStyle w:val="0"/>
              <w:jc w:val="center"/>
            </w:pPr>
            <w:r>
              <w:rPr>
                <w:sz w:val="20"/>
              </w:rPr>
              <w:t xml:space="preserve">Рубан С.В.</w:t>
            </w:r>
          </w:p>
        </w:tc>
      </w:tr>
      <w:tr>
        <w:tc>
          <w:tcPr>
            <w:tcW w:w="1077" w:type="dxa"/>
          </w:tcPr>
          <w:p>
            <w:pPr>
              <w:pStyle w:val="0"/>
            </w:pPr>
            <w:r>
              <w:rPr>
                <w:sz w:val="20"/>
              </w:rPr>
              <w:t xml:space="preserve">2</w:t>
            </w:r>
          </w:p>
        </w:tc>
        <w:tc>
          <w:tcPr>
            <w:tcW w:w="4252" w:type="dxa"/>
          </w:tcPr>
          <w:p>
            <w:pPr>
              <w:pStyle w:val="0"/>
            </w:pPr>
            <w:r>
              <w:rPr>
                <w:sz w:val="20"/>
              </w:rPr>
              <w:t xml:space="preserve">Разработать и утвердить на региональном уровне программу льготного лизинга на приобретение электробусов для пассажирских транспортных предприятий Кемеровской области - Кузбасса</w:t>
            </w:r>
          </w:p>
        </w:tc>
        <w:tc>
          <w:tcPr>
            <w:tcW w:w="964" w:type="dxa"/>
          </w:tcPr>
          <w:p>
            <w:pPr>
              <w:pStyle w:val="0"/>
              <w:jc w:val="center"/>
            </w:pPr>
            <w:r>
              <w:rPr>
                <w:sz w:val="20"/>
              </w:rPr>
              <w:t xml:space="preserve">2027 год</w:t>
            </w:r>
          </w:p>
        </w:tc>
        <w:tc>
          <w:tcPr>
            <w:tcW w:w="2665" w:type="dxa"/>
          </w:tcPr>
          <w:p>
            <w:pPr>
              <w:pStyle w:val="0"/>
              <w:jc w:val="center"/>
            </w:pPr>
            <w:r>
              <w:rPr>
                <w:sz w:val="20"/>
              </w:rPr>
              <w:t xml:space="preserve">Рубан С.В.</w:t>
            </w:r>
          </w:p>
          <w:p>
            <w:pPr>
              <w:pStyle w:val="0"/>
              <w:jc w:val="center"/>
            </w:pPr>
            <w:r>
              <w:rPr>
                <w:sz w:val="20"/>
              </w:rPr>
              <w:t xml:space="preserve">Усынин И.В.</w:t>
            </w:r>
          </w:p>
        </w:tc>
      </w:tr>
      <w:tr>
        <w:tc>
          <w:tcPr>
            <w:tcW w:w="1077" w:type="dxa"/>
          </w:tcPr>
          <w:p>
            <w:pPr>
              <w:pStyle w:val="0"/>
            </w:pPr>
            <w:r>
              <w:rPr>
                <w:sz w:val="20"/>
              </w:rPr>
              <w:t xml:space="preserve">Задача 6</w:t>
            </w:r>
          </w:p>
        </w:tc>
        <w:tc>
          <w:tcPr>
            <w:gridSpan w:val="3"/>
            <w:tcW w:w="7881" w:type="dxa"/>
          </w:tcPr>
          <w:p>
            <w:pPr>
              <w:pStyle w:val="0"/>
            </w:pPr>
            <w:r>
              <w:rPr>
                <w:sz w:val="20"/>
              </w:rPr>
              <w:t xml:space="preserve">Использовать субсидии (8 млн рублей на 1 ед.) из федерального бюджета на покупку электробусов</w:t>
            </w:r>
          </w:p>
        </w:tc>
      </w:tr>
      <w:tr>
        <w:tc>
          <w:tcPr>
            <w:tcW w:w="1077" w:type="dxa"/>
          </w:tcPr>
          <w:p>
            <w:pPr>
              <w:pStyle w:val="0"/>
            </w:pPr>
            <w:r>
              <w:rPr>
                <w:sz w:val="20"/>
              </w:rPr>
              <w:t xml:space="preserve">1</w:t>
            </w:r>
          </w:p>
        </w:tc>
        <w:tc>
          <w:tcPr>
            <w:tcW w:w="4252" w:type="dxa"/>
          </w:tcPr>
          <w:p>
            <w:pPr>
              <w:pStyle w:val="0"/>
            </w:pPr>
            <w:r>
              <w:rPr>
                <w:sz w:val="20"/>
              </w:rPr>
              <w:t xml:space="preserve">Информирование промышленных предприятий о Правилах предоставления субсидий из федерального бюджета производителям городского наземного электрического транспорта: производителям транспортных средств (автобус) с электрическим двигателем (электробус) выделяется 8 млн рублей на 1 ед. транспортного средства. Тем самым заказчик оплачивает производителю за 1 электробус на 8 млн рублей меньше от его общей стоимости</w:t>
            </w:r>
          </w:p>
        </w:tc>
        <w:tc>
          <w:tcPr>
            <w:tcW w:w="964" w:type="dxa"/>
          </w:tcPr>
          <w:p>
            <w:pPr>
              <w:pStyle w:val="0"/>
              <w:jc w:val="center"/>
            </w:pPr>
            <w:r>
              <w:rPr>
                <w:sz w:val="20"/>
              </w:rPr>
              <w:t xml:space="preserve">Постоянно</w:t>
            </w:r>
          </w:p>
        </w:tc>
        <w:tc>
          <w:tcPr>
            <w:tcW w:w="2665" w:type="dxa"/>
          </w:tcPr>
          <w:p>
            <w:pPr>
              <w:pStyle w:val="0"/>
              <w:jc w:val="center"/>
            </w:pPr>
            <w:r>
              <w:rPr>
                <w:sz w:val="20"/>
              </w:rPr>
              <w:t xml:space="preserve">Рубан С.В.</w:t>
            </w:r>
          </w:p>
          <w:p>
            <w:pPr>
              <w:pStyle w:val="0"/>
              <w:jc w:val="center"/>
            </w:pPr>
            <w:r>
              <w:rPr>
                <w:sz w:val="20"/>
              </w:rPr>
              <w:t xml:space="preserve">Старосвет Л.В.</w:t>
            </w:r>
          </w:p>
        </w:tc>
      </w:tr>
      <w:tr>
        <w:tc>
          <w:tcPr>
            <w:tcW w:w="1077" w:type="dxa"/>
          </w:tcPr>
          <w:p>
            <w:pPr>
              <w:pStyle w:val="0"/>
            </w:pPr>
            <w:r>
              <w:rPr>
                <w:sz w:val="20"/>
              </w:rPr>
              <w:t xml:space="preserve">Цель 3</w:t>
            </w:r>
          </w:p>
        </w:tc>
        <w:tc>
          <w:tcPr>
            <w:gridSpan w:val="3"/>
            <w:tcW w:w="7881" w:type="dxa"/>
          </w:tcPr>
          <w:p>
            <w:pPr>
              <w:pStyle w:val="0"/>
            </w:pPr>
            <w:r>
              <w:rPr>
                <w:sz w:val="20"/>
              </w:rPr>
              <w:t xml:space="preserve">Создание в Кузбассе инфраструктуры для рельсо-струнного транспорта, транспортных систем на технологии SkyWay</w:t>
            </w:r>
          </w:p>
        </w:tc>
      </w:tr>
      <w:tr>
        <w:tc>
          <w:tcPr>
            <w:tcW w:w="1077" w:type="dxa"/>
          </w:tcPr>
          <w:p>
            <w:pPr>
              <w:pStyle w:val="0"/>
            </w:pPr>
            <w:r>
              <w:rPr>
                <w:sz w:val="20"/>
              </w:rPr>
              <w:t xml:space="preserve">Задача 1</w:t>
            </w:r>
          </w:p>
        </w:tc>
        <w:tc>
          <w:tcPr>
            <w:gridSpan w:val="3"/>
            <w:tcW w:w="7881" w:type="dxa"/>
          </w:tcPr>
          <w:p>
            <w:pPr>
              <w:pStyle w:val="0"/>
            </w:pPr>
            <w:r>
              <w:rPr>
                <w:sz w:val="20"/>
              </w:rPr>
              <w:t xml:space="preserve">Строительство транспортно-инфраструктурного комплекса SkyWay в Кузбассе</w:t>
            </w:r>
          </w:p>
        </w:tc>
      </w:tr>
      <w:tr>
        <w:tc>
          <w:tcPr>
            <w:tcW w:w="1077" w:type="dxa"/>
          </w:tcPr>
          <w:p>
            <w:pPr>
              <w:pStyle w:val="0"/>
            </w:pPr>
            <w:r>
              <w:rPr>
                <w:sz w:val="20"/>
              </w:rPr>
              <w:t xml:space="preserve">1</w:t>
            </w:r>
          </w:p>
        </w:tc>
        <w:tc>
          <w:tcPr>
            <w:tcW w:w="4252" w:type="dxa"/>
          </w:tcPr>
          <w:p>
            <w:pPr>
              <w:pStyle w:val="0"/>
            </w:pPr>
            <w:r>
              <w:rPr>
                <w:sz w:val="20"/>
              </w:rPr>
              <w:t xml:space="preserve">Проведение конкурса по выбору подрядчика на выполнение работ по строительству транспортно-инфраструктурного комплекса SkyWay в Кемеровской области - Кузбассе</w:t>
            </w:r>
          </w:p>
        </w:tc>
        <w:tc>
          <w:tcPr>
            <w:tcW w:w="964" w:type="dxa"/>
          </w:tcPr>
          <w:p>
            <w:pPr>
              <w:pStyle w:val="0"/>
              <w:jc w:val="center"/>
            </w:pPr>
            <w:r>
              <w:rPr>
                <w:sz w:val="20"/>
              </w:rPr>
              <w:t xml:space="preserve">2026 год</w:t>
            </w:r>
          </w:p>
        </w:tc>
        <w:tc>
          <w:tcPr>
            <w:tcW w:w="2665" w:type="dxa"/>
          </w:tcPr>
          <w:p>
            <w:pPr>
              <w:pStyle w:val="0"/>
              <w:jc w:val="center"/>
            </w:pPr>
            <w:r>
              <w:rPr>
                <w:sz w:val="20"/>
              </w:rPr>
              <w:t xml:space="preserve">Рубан С.В.</w:t>
            </w:r>
          </w:p>
        </w:tc>
      </w:tr>
      <w:tr>
        <w:tc>
          <w:tcPr>
            <w:tcW w:w="1077" w:type="dxa"/>
          </w:tcPr>
          <w:p>
            <w:pPr>
              <w:pStyle w:val="0"/>
            </w:pPr>
            <w:r>
              <w:rPr>
                <w:sz w:val="20"/>
              </w:rPr>
              <w:t xml:space="preserve">2</w:t>
            </w:r>
          </w:p>
        </w:tc>
        <w:tc>
          <w:tcPr>
            <w:tcW w:w="4252" w:type="dxa"/>
          </w:tcPr>
          <w:p>
            <w:pPr>
              <w:pStyle w:val="0"/>
            </w:pPr>
            <w:r>
              <w:rPr>
                <w:sz w:val="20"/>
              </w:rPr>
              <w:t xml:space="preserve">Строительство транспортно-инфраструктурного комплекса SkyWay в Кемеровской области - Кузбассе</w:t>
            </w:r>
          </w:p>
        </w:tc>
        <w:tc>
          <w:tcPr>
            <w:tcW w:w="964" w:type="dxa"/>
          </w:tcPr>
          <w:p>
            <w:pPr>
              <w:pStyle w:val="0"/>
              <w:jc w:val="center"/>
            </w:pPr>
            <w:r>
              <w:rPr>
                <w:sz w:val="20"/>
              </w:rPr>
              <w:t xml:space="preserve">2026 - 2027 годы</w:t>
            </w:r>
          </w:p>
        </w:tc>
        <w:tc>
          <w:tcPr>
            <w:tcW w:w="2665" w:type="dxa"/>
          </w:tcPr>
          <w:p>
            <w:pPr>
              <w:pStyle w:val="0"/>
              <w:jc w:val="center"/>
            </w:pPr>
            <w:r>
              <w:rPr>
                <w:sz w:val="20"/>
              </w:rPr>
              <w:t xml:space="preserve">Рубан С.В.</w:t>
            </w:r>
          </w:p>
        </w:tc>
      </w:tr>
      <w:tr>
        <w:tc>
          <w:tcPr>
            <w:gridSpan w:val="4"/>
            <w:tcW w:w="8958" w:type="dxa"/>
          </w:tcPr>
          <w:p>
            <w:pPr>
              <w:pStyle w:val="0"/>
              <w:jc w:val="center"/>
            </w:pPr>
            <w:r>
              <w:rPr>
                <w:sz w:val="20"/>
              </w:rPr>
              <w:t xml:space="preserve">Подприоритет N 2 "Развитие авиационного транспорта"</w:t>
            </w:r>
          </w:p>
        </w:tc>
      </w:tr>
      <w:tr>
        <w:tc>
          <w:tcPr>
            <w:tcW w:w="1077" w:type="dxa"/>
          </w:tcPr>
          <w:p>
            <w:pPr>
              <w:pStyle w:val="0"/>
            </w:pPr>
            <w:r>
              <w:rPr>
                <w:sz w:val="20"/>
              </w:rPr>
              <w:t xml:space="preserve">Цель 1</w:t>
            </w:r>
          </w:p>
        </w:tc>
        <w:tc>
          <w:tcPr>
            <w:gridSpan w:val="3"/>
            <w:tcW w:w="7881" w:type="dxa"/>
          </w:tcPr>
          <w:p>
            <w:pPr>
              <w:pStyle w:val="0"/>
            </w:pPr>
            <w:r>
              <w:rPr>
                <w:sz w:val="20"/>
              </w:rPr>
              <w:t xml:space="preserve">Использование в Кузбассе электролетов, беспилотного транспорта (наземного и воздушного), дронов и транспорта на водородном топливе</w:t>
            </w:r>
          </w:p>
        </w:tc>
      </w:tr>
      <w:tr>
        <w:tc>
          <w:tcPr>
            <w:tcW w:w="1077" w:type="dxa"/>
          </w:tcPr>
          <w:p>
            <w:pPr>
              <w:pStyle w:val="0"/>
            </w:pPr>
            <w:r>
              <w:rPr>
                <w:sz w:val="20"/>
              </w:rPr>
              <w:t xml:space="preserve">Задача 1</w:t>
            </w:r>
          </w:p>
        </w:tc>
        <w:tc>
          <w:tcPr>
            <w:gridSpan w:val="3"/>
            <w:tcW w:w="7881" w:type="dxa"/>
          </w:tcPr>
          <w:p>
            <w:pPr>
              <w:pStyle w:val="0"/>
            </w:pPr>
            <w:r>
              <w:rPr>
                <w:sz w:val="20"/>
              </w:rPr>
              <w:t xml:space="preserve">Подготовка специалистов в высших, средних специальных учебных заведениях Кузбасса для работы на заводах по производству водородных аккумуляторов</w:t>
            </w:r>
          </w:p>
        </w:tc>
      </w:tr>
      <w:tr>
        <w:tc>
          <w:tcPr>
            <w:tcW w:w="1077" w:type="dxa"/>
          </w:tcPr>
          <w:p>
            <w:pPr>
              <w:pStyle w:val="0"/>
            </w:pPr>
            <w:r>
              <w:rPr>
                <w:sz w:val="20"/>
              </w:rPr>
              <w:t xml:space="preserve">1</w:t>
            </w:r>
          </w:p>
        </w:tc>
        <w:tc>
          <w:tcPr>
            <w:tcW w:w="4252" w:type="dxa"/>
          </w:tcPr>
          <w:p>
            <w:pPr>
              <w:pStyle w:val="0"/>
            </w:pPr>
            <w:r>
              <w:rPr>
                <w:sz w:val="20"/>
              </w:rPr>
              <w:t xml:space="preserve">Подготовка кадров по использованию и ремонту водородных аккумуляторов</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Балакирева С.Ю.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Вторичное использование и утилизация водородных аккумуляторов</w:t>
            </w:r>
          </w:p>
        </w:tc>
      </w:tr>
      <w:tr>
        <w:tc>
          <w:tcPr>
            <w:tcW w:w="1077" w:type="dxa"/>
          </w:tcPr>
          <w:p>
            <w:pPr>
              <w:pStyle w:val="0"/>
            </w:pPr>
            <w:r>
              <w:rPr>
                <w:sz w:val="20"/>
              </w:rPr>
              <w:t xml:space="preserve">1</w:t>
            </w:r>
          </w:p>
        </w:tc>
        <w:tc>
          <w:tcPr>
            <w:tcW w:w="4252" w:type="dxa"/>
          </w:tcPr>
          <w:p>
            <w:pPr>
              <w:pStyle w:val="0"/>
            </w:pPr>
            <w:r>
              <w:rPr>
                <w:sz w:val="20"/>
              </w:rPr>
              <w:t xml:space="preserve">Обеспечение государственного контроля за утилизацией водородных аккумуляторов</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Ивлев О.В.</w:t>
            </w:r>
          </w:p>
        </w:tc>
      </w:tr>
      <w:tr>
        <w:tc>
          <w:tcPr>
            <w:tcW w:w="1077" w:type="dxa"/>
          </w:tcPr>
          <w:p>
            <w:pPr>
              <w:pStyle w:val="0"/>
            </w:pPr>
            <w:r>
              <w:rPr>
                <w:sz w:val="20"/>
              </w:rPr>
              <w:t xml:space="preserve">2</w:t>
            </w:r>
          </w:p>
        </w:tc>
        <w:tc>
          <w:tcPr>
            <w:tcW w:w="4252" w:type="dxa"/>
          </w:tcPr>
          <w:p>
            <w:pPr>
              <w:pStyle w:val="0"/>
            </w:pPr>
            <w:r>
              <w:rPr>
                <w:sz w:val="20"/>
              </w:rPr>
              <w:t xml:space="preserve">Предприятиям Кузбасса применять вторичное использование водородных аккумуляторов</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Рубан С.В. Старосвет Л.В.</w:t>
            </w:r>
          </w:p>
        </w:tc>
      </w:tr>
      <w:tr>
        <w:tc>
          <w:tcPr>
            <w:tcW w:w="1077" w:type="dxa"/>
          </w:tcPr>
          <w:p>
            <w:pPr>
              <w:pStyle w:val="0"/>
            </w:pPr>
            <w:r>
              <w:rPr>
                <w:sz w:val="20"/>
              </w:rPr>
              <w:t xml:space="preserve">Задача 3</w:t>
            </w:r>
          </w:p>
        </w:tc>
        <w:tc>
          <w:tcPr>
            <w:gridSpan w:val="3"/>
            <w:tcW w:w="7881" w:type="dxa"/>
          </w:tcPr>
          <w:p>
            <w:pPr>
              <w:pStyle w:val="0"/>
            </w:pPr>
            <w:r>
              <w:rPr>
                <w:sz w:val="20"/>
              </w:rPr>
              <w:t xml:space="preserve">Использовать беспилотный транспорт для сбора информации для ситуационного центра Кузбасса</w:t>
            </w:r>
          </w:p>
        </w:tc>
      </w:tr>
      <w:tr>
        <w:tc>
          <w:tcPr>
            <w:tcW w:w="1077" w:type="dxa"/>
          </w:tcPr>
          <w:p>
            <w:pPr>
              <w:pStyle w:val="0"/>
            </w:pPr>
            <w:r>
              <w:rPr>
                <w:sz w:val="20"/>
              </w:rPr>
              <w:t xml:space="preserve">1</w:t>
            </w:r>
          </w:p>
        </w:tc>
        <w:tc>
          <w:tcPr>
            <w:tcW w:w="4252" w:type="dxa"/>
          </w:tcPr>
          <w:p>
            <w:pPr>
              <w:pStyle w:val="0"/>
            </w:pPr>
            <w:r>
              <w:rPr>
                <w:sz w:val="20"/>
              </w:rPr>
              <w:t xml:space="preserve">Осуществлять сбор данных для ситуационного центра Кемеровской области - Кузбасса при помощи дронов</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Садиков М.В.</w:t>
            </w:r>
          </w:p>
        </w:tc>
      </w:tr>
      <w:tr>
        <w:tc>
          <w:tcPr>
            <w:tcW w:w="1077" w:type="dxa"/>
          </w:tcPr>
          <w:p>
            <w:pPr>
              <w:pStyle w:val="0"/>
            </w:pPr>
            <w:r>
              <w:rPr>
                <w:sz w:val="20"/>
              </w:rPr>
              <w:t xml:space="preserve">2</w:t>
            </w:r>
          </w:p>
        </w:tc>
        <w:tc>
          <w:tcPr>
            <w:tcW w:w="4252" w:type="dxa"/>
          </w:tcPr>
          <w:p>
            <w:pPr>
              <w:pStyle w:val="0"/>
            </w:pPr>
            <w:r>
              <w:rPr>
                <w:sz w:val="20"/>
              </w:rPr>
              <w:t xml:space="preserve">Взаимодействовать с созданными предприятиями по сборке дронов на базе кузбасских технопарков</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Садиков М.В.</w:t>
            </w:r>
          </w:p>
          <w:p>
            <w:pPr>
              <w:pStyle w:val="0"/>
              <w:jc w:val="center"/>
            </w:pPr>
            <w:r>
              <w:rPr>
                <w:sz w:val="20"/>
              </w:rPr>
              <w:t xml:space="preserve">Пфетцер С.А.</w:t>
            </w:r>
          </w:p>
        </w:tc>
      </w:tr>
      <w:tr>
        <w:tc>
          <w:tcPr>
            <w:tcW w:w="1077" w:type="dxa"/>
          </w:tcPr>
          <w:p>
            <w:pPr>
              <w:pStyle w:val="0"/>
            </w:pPr>
            <w:r>
              <w:rPr>
                <w:sz w:val="20"/>
              </w:rPr>
              <w:t xml:space="preserve">Задача 4</w:t>
            </w:r>
          </w:p>
        </w:tc>
        <w:tc>
          <w:tcPr>
            <w:gridSpan w:val="3"/>
            <w:tcW w:w="7881" w:type="dxa"/>
          </w:tcPr>
          <w:p>
            <w:pPr>
              <w:pStyle w:val="0"/>
            </w:pPr>
            <w:r>
              <w:rPr>
                <w:sz w:val="20"/>
              </w:rPr>
              <w:t xml:space="preserve">Использовать беспилотный транспорт для сельского хозяйства и обработки земли при рекультивации</w:t>
            </w:r>
          </w:p>
        </w:tc>
      </w:tr>
      <w:tr>
        <w:tc>
          <w:tcPr>
            <w:tcW w:w="1077" w:type="dxa"/>
          </w:tcPr>
          <w:p>
            <w:pPr>
              <w:pStyle w:val="0"/>
            </w:pPr>
            <w:r>
              <w:rPr>
                <w:sz w:val="20"/>
              </w:rPr>
              <w:t xml:space="preserve">1</w:t>
            </w:r>
          </w:p>
        </w:tc>
        <w:tc>
          <w:tcPr>
            <w:tcW w:w="4252" w:type="dxa"/>
          </w:tcPr>
          <w:p>
            <w:pPr>
              <w:pStyle w:val="0"/>
            </w:pPr>
            <w:r>
              <w:rPr>
                <w:sz w:val="20"/>
              </w:rPr>
              <w:t xml:space="preserve">Взаимодействовать с созданными предприятиями по сборке дронов на базе кузбасских технопарков</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Ариткулов А.В.</w:t>
            </w:r>
          </w:p>
          <w:p>
            <w:pPr>
              <w:pStyle w:val="0"/>
              <w:jc w:val="center"/>
            </w:pPr>
            <w:r>
              <w:rPr>
                <w:sz w:val="20"/>
              </w:rPr>
              <w:t xml:space="preserve">Пфетцер С.А.</w:t>
            </w:r>
          </w:p>
        </w:tc>
      </w:tr>
      <w:tr>
        <w:tc>
          <w:tcPr>
            <w:tcW w:w="1077" w:type="dxa"/>
          </w:tcPr>
          <w:p>
            <w:pPr>
              <w:pStyle w:val="0"/>
            </w:pPr>
            <w:r>
              <w:rPr>
                <w:sz w:val="20"/>
              </w:rPr>
              <w:t xml:space="preserve">2</w:t>
            </w:r>
          </w:p>
        </w:tc>
        <w:tc>
          <w:tcPr>
            <w:tcW w:w="4252" w:type="dxa"/>
          </w:tcPr>
          <w:p>
            <w:pPr>
              <w:pStyle w:val="0"/>
            </w:pPr>
            <w:r>
              <w:rPr>
                <w:sz w:val="20"/>
              </w:rPr>
              <w:t xml:space="preserve">Осуществлять сбор данных для сельского хозяйства и обработки земли при рекультивации при помощи дронов</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Ариткулов А.В.</w:t>
            </w:r>
          </w:p>
          <w:p>
            <w:pPr>
              <w:pStyle w:val="0"/>
              <w:jc w:val="center"/>
            </w:pPr>
            <w:r>
              <w:rPr>
                <w:sz w:val="20"/>
              </w:rPr>
              <w:t xml:space="preserve">Пфетцер С.А.</w:t>
            </w:r>
          </w:p>
        </w:tc>
      </w:tr>
      <w:tr>
        <w:tc>
          <w:tcPr>
            <w:tcW w:w="1077" w:type="dxa"/>
          </w:tcPr>
          <w:p>
            <w:pPr>
              <w:pStyle w:val="0"/>
            </w:pPr>
            <w:r>
              <w:rPr>
                <w:sz w:val="20"/>
              </w:rPr>
              <w:t xml:space="preserve">Цель 2</w:t>
            </w:r>
          </w:p>
        </w:tc>
        <w:tc>
          <w:tcPr>
            <w:gridSpan w:val="3"/>
            <w:tcW w:w="7881" w:type="dxa"/>
          </w:tcPr>
          <w:p>
            <w:pPr>
              <w:pStyle w:val="0"/>
            </w:pPr>
            <w:r>
              <w:rPr>
                <w:sz w:val="20"/>
              </w:rPr>
              <w:t xml:space="preserve">Использование в Кузбассе малой авиации для пассажирских перевозок и других сфер деятельности</w:t>
            </w:r>
          </w:p>
        </w:tc>
      </w:tr>
      <w:tr>
        <w:tc>
          <w:tcPr>
            <w:tcW w:w="1077" w:type="dxa"/>
          </w:tcPr>
          <w:p>
            <w:pPr>
              <w:pStyle w:val="0"/>
            </w:pPr>
            <w:r>
              <w:rPr>
                <w:sz w:val="20"/>
              </w:rPr>
              <w:t xml:space="preserve">Задача 1</w:t>
            </w:r>
          </w:p>
        </w:tc>
        <w:tc>
          <w:tcPr>
            <w:gridSpan w:val="3"/>
            <w:tcW w:w="7881" w:type="dxa"/>
          </w:tcPr>
          <w:p>
            <w:pPr>
              <w:pStyle w:val="0"/>
            </w:pPr>
            <w:r>
              <w:rPr>
                <w:sz w:val="20"/>
              </w:rPr>
              <w:t xml:space="preserve">Обучение в Кузбассе пилотов малой авиации</w:t>
            </w:r>
          </w:p>
        </w:tc>
      </w:tr>
      <w:tr>
        <w:tc>
          <w:tcPr>
            <w:tcW w:w="1077" w:type="dxa"/>
          </w:tcPr>
          <w:p>
            <w:pPr>
              <w:pStyle w:val="0"/>
            </w:pPr>
            <w:r>
              <w:rPr>
                <w:sz w:val="20"/>
              </w:rPr>
              <w:t xml:space="preserve">1</w:t>
            </w:r>
          </w:p>
        </w:tc>
        <w:tc>
          <w:tcPr>
            <w:tcW w:w="4252" w:type="dxa"/>
          </w:tcPr>
          <w:p>
            <w:pPr>
              <w:pStyle w:val="0"/>
            </w:pPr>
            <w:r>
              <w:rPr>
                <w:sz w:val="20"/>
              </w:rPr>
              <w:t xml:space="preserve">Осуществлять подготовку пилотов малой авиации на базе кузбасских образовательных учреждений и спортивно-досуговых центров малой авиации</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Балакирева С.Ю.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Подготовка групп, занимающихся парашютным спортом, пара- и дельтапланеризмом на любительском и в дальнейшем профессиональном уровнях</w:t>
            </w:r>
          </w:p>
        </w:tc>
      </w:tr>
      <w:tr>
        <w:tc>
          <w:tcPr>
            <w:tcW w:w="1077" w:type="dxa"/>
          </w:tcPr>
          <w:p>
            <w:pPr>
              <w:pStyle w:val="0"/>
            </w:pPr>
            <w:r>
              <w:rPr>
                <w:sz w:val="20"/>
              </w:rPr>
              <w:t xml:space="preserve">1</w:t>
            </w:r>
          </w:p>
        </w:tc>
        <w:tc>
          <w:tcPr>
            <w:tcW w:w="4252" w:type="dxa"/>
          </w:tcPr>
          <w:p>
            <w:pPr>
              <w:pStyle w:val="0"/>
            </w:pPr>
            <w:r>
              <w:rPr>
                <w:sz w:val="20"/>
              </w:rPr>
              <w:t xml:space="preserve">На базе центров малой авиации организовать группы для занятий парашютным спортом, пара- и дельтапланеризмом на любительском и в дальнейшем профессиональном уровнях</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Региональное отделение Общероссийской общественно-государственной организации "Добровольное общество содействия армии, авиации и флоту России" Кемеровской области - Кузбасса (по согласованию)</w:t>
            </w:r>
          </w:p>
        </w:tc>
      </w:tr>
      <w:tr>
        <w:tc>
          <w:tcPr>
            <w:tcW w:w="1077" w:type="dxa"/>
          </w:tcPr>
          <w:p>
            <w:pPr>
              <w:pStyle w:val="0"/>
            </w:pPr>
            <w:r>
              <w:rPr>
                <w:sz w:val="20"/>
              </w:rPr>
              <w:t xml:space="preserve">Задача 3</w:t>
            </w:r>
          </w:p>
        </w:tc>
        <w:tc>
          <w:tcPr>
            <w:gridSpan w:val="3"/>
            <w:tcW w:w="7881" w:type="dxa"/>
          </w:tcPr>
          <w:p>
            <w:pPr>
              <w:pStyle w:val="0"/>
            </w:pPr>
            <w:r>
              <w:rPr>
                <w:sz w:val="20"/>
              </w:rPr>
              <w:t xml:space="preserve">Организация соревнований по парашютному спорту, дельтапланеризму, авиамоделированию</w:t>
            </w:r>
          </w:p>
        </w:tc>
      </w:tr>
      <w:tr>
        <w:tc>
          <w:tcPr>
            <w:tcW w:w="1077" w:type="dxa"/>
          </w:tcPr>
          <w:p>
            <w:pPr>
              <w:pStyle w:val="0"/>
            </w:pPr>
            <w:r>
              <w:rPr>
                <w:sz w:val="20"/>
              </w:rPr>
              <w:t xml:space="preserve">1</w:t>
            </w:r>
          </w:p>
        </w:tc>
        <w:tc>
          <w:tcPr>
            <w:tcW w:w="4252" w:type="dxa"/>
          </w:tcPr>
          <w:p>
            <w:pPr>
              <w:pStyle w:val="0"/>
            </w:pPr>
            <w:r>
              <w:rPr>
                <w:sz w:val="20"/>
              </w:rPr>
              <w:t xml:space="preserve">Подготовка ежегодного календаря проведения соревнований в Кемеровской области - Кузбассе по парашютному спорту, дельтапланеризму, авиамоделированию</w:t>
            </w:r>
          </w:p>
        </w:tc>
        <w:tc>
          <w:tcPr>
            <w:tcW w:w="964" w:type="dxa"/>
          </w:tcPr>
          <w:p>
            <w:pPr>
              <w:pStyle w:val="0"/>
              <w:jc w:val="center"/>
            </w:pPr>
            <w:r>
              <w:rPr>
                <w:sz w:val="20"/>
              </w:rPr>
              <w:t xml:space="preserve">2026 - 2027 годы</w:t>
            </w:r>
          </w:p>
        </w:tc>
        <w:tc>
          <w:tcPr>
            <w:tcW w:w="2665" w:type="dxa"/>
          </w:tcPr>
          <w:p>
            <w:pPr>
              <w:pStyle w:val="0"/>
              <w:jc w:val="center"/>
            </w:pPr>
            <w:r>
              <w:rPr>
                <w:sz w:val="20"/>
              </w:rPr>
              <w:t xml:space="preserve">Региональное отделение Общероссийской общественно-государственной организации "Добровольное общество содействия армии, авиации и флоту России" Кемеровской области - Кузбасса (по согласованию)</w:t>
            </w:r>
          </w:p>
          <w:p>
            <w:pPr>
              <w:pStyle w:val="0"/>
              <w:jc w:val="center"/>
            </w:pPr>
            <w:r>
              <w:rPr>
                <w:sz w:val="20"/>
              </w:rPr>
              <w:t xml:space="preserve">Мяус С.А.</w:t>
            </w:r>
          </w:p>
        </w:tc>
      </w:tr>
      <w:tr>
        <w:tc>
          <w:tcPr>
            <w:gridSpan w:val="4"/>
            <w:tcW w:w="8958" w:type="dxa"/>
          </w:tcPr>
          <w:p>
            <w:pPr>
              <w:pStyle w:val="0"/>
              <w:jc w:val="center"/>
            </w:pPr>
            <w:r>
              <w:rPr>
                <w:sz w:val="20"/>
              </w:rPr>
              <w:t xml:space="preserve">Подприоритет N 3 "Применение цифровых технологий на транспорте Кузбасса"</w:t>
            </w:r>
          </w:p>
        </w:tc>
      </w:tr>
      <w:tr>
        <w:tc>
          <w:tcPr>
            <w:tcW w:w="1077" w:type="dxa"/>
          </w:tcPr>
          <w:p>
            <w:pPr>
              <w:pStyle w:val="0"/>
            </w:pPr>
            <w:r>
              <w:rPr>
                <w:sz w:val="20"/>
              </w:rPr>
              <w:t xml:space="preserve">Цель 1</w:t>
            </w:r>
          </w:p>
        </w:tc>
        <w:tc>
          <w:tcPr>
            <w:gridSpan w:val="3"/>
            <w:tcW w:w="7881" w:type="dxa"/>
          </w:tcPr>
          <w:p>
            <w:pPr>
              <w:pStyle w:val="0"/>
            </w:pPr>
            <w:r>
              <w:rPr>
                <w:sz w:val="20"/>
              </w:rPr>
              <w:t xml:space="preserve">Создание в Кузбассе ситуационно-аналитического центра интеллектуальной транспортной системы (ИТС) для мониторинга и сбора информации о потоках, оперативного управления и пространственного планирования транспортной системы региона</w:t>
            </w:r>
          </w:p>
        </w:tc>
      </w:tr>
      <w:tr>
        <w:tc>
          <w:tcPr>
            <w:tcW w:w="1077" w:type="dxa"/>
          </w:tcPr>
          <w:p>
            <w:pPr>
              <w:pStyle w:val="0"/>
            </w:pPr>
            <w:r>
              <w:rPr>
                <w:sz w:val="20"/>
              </w:rPr>
              <w:t xml:space="preserve">Задача 1</w:t>
            </w:r>
          </w:p>
        </w:tc>
        <w:tc>
          <w:tcPr>
            <w:gridSpan w:val="3"/>
            <w:tcW w:w="7881" w:type="dxa"/>
          </w:tcPr>
          <w:p>
            <w:pPr>
              <w:pStyle w:val="0"/>
            </w:pPr>
            <w:r>
              <w:rPr>
                <w:sz w:val="20"/>
              </w:rPr>
              <w:t xml:space="preserve">Интегрировать цифровую информационную платформу транспортной системы города/региона в Единую систему Кузбасса "Умный город/Умный регион"</w:t>
            </w:r>
          </w:p>
        </w:tc>
      </w:tr>
      <w:tr>
        <w:tc>
          <w:tcPr>
            <w:tcW w:w="1077" w:type="dxa"/>
          </w:tcPr>
          <w:p>
            <w:pPr>
              <w:pStyle w:val="0"/>
            </w:pPr>
            <w:r>
              <w:rPr>
                <w:sz w:val="20"/>
              </w:rPr>
              <w:t xml:space="preserve">1</w:t>
            </w:r>
          </w:p>
        </w:tc>
        <w:tc>
          <w:tcPr>
            <w:tcW w:w="4252" w:type="dxa"/>
          </w:tcPr>
          <w:p>
            <w:pPr>
              <w:pStyle w:val="0"/>
            </w:pPr>
            <w:r>
              <w:rPr>
                <w:sz w:val="20"/>
              </w:rPr>
              <w:t xml:space="preserve">Наполнение единой интеграционной платформы "Умный Кузбасс"</w:t>
            </w:r>
          </w:p>
        </w:tc>
        <w:tc>
          <w:tcPr>
            <w:tcW w:w="964" w:type="dxa"/>
          </w:tcPr>
          <w:p>
            <w:pPr>
              <w:pStyle w:val="0"/>
              <w:jc w:val="center"/>
            </w:pPr>
            <w:r>
              <w:rPr>
                <w:sz w:val="20"/>
              </w:rPr>
              <w:t xml:space="preserve">2026 - 2030 годы</w:t>
            </w:r>
          </w:p>
        </w:tc>
        <w:tc>
          <w:tcPr>
            <w:tcW w:w="2665" w:type="dxa"/>
          </w:tcPr>
          <w:p>
            <w:pPr>
              <w:pStyle w:val="0"/>
              <w:jc w:val="center"/>
            </w:pPr>
            <w:r>
              <w:rPr>
                <w:sz w:val="20"/>
              </w:rPr>
              <w:t xml:space="preserve">Садиков М.В.</w:t>
            </w:r>
          </w:p>
          <w:p>
            <w:pPr>
              <w:pStyle w:val="0"/>
              <w:jc w:val="center"/>
            </w:pPr>
            <w:r>
              <w:rPr>
                <w:sz w:val="20"/>
              </w:rPr>
              <w:t xml:space="preserve">Рубан С.В.</w:t>
            </w:r>
          </w:p>
          <w:p>
            <w:pPr>
              <w:pStyle w:val="0"/>
              <w:jc w:val="center"/>
            </w:pPr>
            <w:r>
              <w:rPr>
                <w:sz w:val="20"/>
              </w:rPr>
              <w:t xml:space="preserve">Киселев Д.С.</w:t>
            </w:r>
          </w:p>
        </w:tc>
      </w:tr>
      <w:tr>
        <w:tc>
          <w:tcPr>
            <w:tcW w:w="1077" w:type="dxa"/>
          </w:tcPr>
          <w:p>
            <w:pPr>
              <w:pStyle w:val="0"/>
            </w:pPr>
            <w:r>
              <w:rPr>
                <w:sz w:val="20"/>
              </w:rPr>
              <w:t xml:space="preserve">Задача 2</w:t>
            </w:r>
          </w:p>
        </w:tc>
        <w:tc>
          <w:tcPr>
            <w:gridSpan w:val="3"/>
            <w:tcW w:w="7881" w:type="dxa"/>
          </w:tcPr>
          <w:p>
            <w:pPr>
              <w:pStyle w:val="0"/>
            </w:pPr>
            <w:r>
              <w:rPr>
                <w:sz w:val="20"/>
              </w:rPr>
              <w:t xml:space="preserve">Разработать и внедрить цифровые платформы управления транспортными системами в улично-дорожной сети и в сфере ЖКХ Кузбасса (беспилотных снегоочистительных и поливальных машин и другой техники); интегрировать в единую систему мониторинга городского хозяйства "Умный город/Умный регион"</w:t>
            </w:r>
          </w:p>
        </w:tc>
      </w:tr>
      <w:tr>
        <w:tc>
          <w:tcPr>
            <w:tcW w:w="1077" w:type="dxa"/>
          </w:tcPr>
          <w:p>
            <w:pPr>
              <w:pStyle w:val="0"/>
            </w:pPr>
            <w:r>
              <w:rPr>
                <w:sz w:val="20"/>
              </w:rPr>
              <w:t xml:space="preserve">1</w:t>
            </w:r>
          </w:p>
        </w:tc>
        <w:tc>
          <w:tcPr>
            <w:tcW w:w="4252" w:type="dxa"/>
          </w:tcPr>
          <w:p>
            <w:pPr>
              <w:pStyle w:val="0"/>
            </w:pPr>
            <w:r>
              <w:rPr>
                <w:sz w:val="20"/>
              </w:rPr>
              <w:t xml:space="preserve">Поэтапное подключение муниципальных образований Кемеровской области - Кузбасса</w:t>
            </w:r>
          </w:p>
        </w:tc>
        <w:tc>
          <w:tcPr>
            <w:tcW w:w="964" w:type="dxa"/>
          </w:tcPr>
          <w:p>
            <w:pPr>
              <w:pStyle w:val="0"/>
              <w:jc w:val="center"/>
            </w:pPr>
            <w:r>
              <w:rPr>
                <w:sz w:val="20"/>
              </w:rPr>
              <w:t xml:space="preserve">2024 - 2026 годы</w:t>
            </w:r>
          </w:p>
        </w:tc>
        <w:tc>
          <w:tcPr>
            <w:tcW w:w="2665" w:type="dxa"/>
          </w:tcPr>
          <w:p>
            <w:pPr>
              <w:pStyle w:val="0"/>
              <w:jc w:val="center"/>
            </w:pPr>
            <w:r>
              <w:rPr>
                <w:sz w:val="20"/>
              </w:rPr>
              <w:t xml:space="preserve">Киселев Д.С.</w:t>
            </w:r>
          </w:p>
          <w:p>
            <w:pPr>
              <w:pStyle w:val="0"/>
              <w:jc w:val="center"/>
            </w:pPr>
            <w:r>
              <w:rPr>
                <w:sz w:val="20"/>
              </w:rPr>
              <w:t xml:space="preserve">Садиков М.В.</w:t>
            </w:r>
          </w:p>
        </w:tc>
      </w:tr>
      <w:tr>
        <w:tc>
          <w:tcPr>
            <w:tcW w:w="1077" w:type="dxa"/>
          </w:tcPr>
          <w:p>
            <w:pPr>
              <w:pStyle w:val="0"/>
            </w:pPr>
            <w:r>
              <w:rPr>
                <w:sz w:val="20"/>
              </w:rPr>
              <w:t xml:space="preserve">Задача 3</w:t>
            </w:r>
          </w:p>
        </w:tc>
        <w:tc>
          <w:tcPr>
            <w:gridSpan w:val="3"/>
            <w:tcW w:w="7881" w:type="dxa"/>
          </w:tcPr>
          <w:p>
            <w:pPr>
              <w:pStyle w:val="0"/>
            </w:pPr>
            <w:r>
              <w:rPr>
                <w:sz w:val="20"/>
              </w:rPr>
              <w:t xml:space="preserve">Осуществлять подготовку кадров в вузах и системе профессионального образования Кузбасса для работы в ИТС</w:t>
            </w:r>
          </w:p>
        </w:tc>
      </w:tr>
      <w:tr>
        <w:tc>
          <w:tcPr>
            <w:tcW w:w="1077" w:type="dxa"/>
          </w:tcPr>
          <w:p>
            <w:pPr>
              <w:pStyle w:val="0"/>
            </w:pPr>
            <w:r>
              <w:rPr>
                <w:sz w:val="20"/>
              </w:rPr>
              <w:t xml:space="preserve">1</w:t>
            </w:r>
          </w:p>
        </w:tc>
        <w:tc>
          <w:tcPr>
            <w:tcW w:w="4252" w:type="dxa"/>
          </w:tcPr>
          <w:p>
            <w:pPr>
              <w:pStyle w:val="0"/>
            </w:pPr>
            <w:r>
              <w:rPr>
                <w:sz w:val="20"/>
              </w:rPr>
              <w:t xml:space="preserve">Организовать обучение и переподготовку специалистов в работе с ИТС Кузбасса в образовательных учреждениях региона</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Балакирева С.Ю.</w:t>
            </w:r>
          </w:p>
        </w:tc>
      </w:tr>
      <w:tr>
        <w:tc>
          <w:tcPr>
            <w:tcW w:w="1077" w:type="dxa"/>
          </w:tcPr>
          <w:p>
            <w:pPr>
              <w:pStyle w:val="0"/>
            </w:pPr>
            <w:r>
              <w:rPr>
                <w:sz w:val="20"/>
              </w:rPr>
              <w:t xml:space="preserve">2</w:t>
            </w:r>
          </w:p>
        </w:tc>
        <w:tc>
          <w:tcPr>
            <w:tcW w:w="4252" w:type="dxa"/>
          </w:tcPr>
          <w:p>
            <w:pPr>
              <w:pStyle w:val="0"/>
            </w:pPr>
            <w:r>
              <w:rPr>
                <w:sz w:val="20"/>
              </w:rPr>
              <w:t xml:space="preserve">Формировать банк вакансий. Совместно с информационной транспортной системой подготовить льготную программу обучения специалистов</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Гришин А.С.</w:t>
            </w:r>
          </w:p>
          <w:p>
            <w:pPr>
              <w:pStyle w:val="0"/>
              <w:jc w:val="center"/>
            </w:pPr>
            <w:r>
              <w:rPr>
                <w:sz w:val="20"/>
              </w:rPr>
              <w:t xml:space="preserve">Балакирева С.Ю.</w:t>
            </w:r>
          </w:p>
        </w:tc>
      </w:tr>
      <w:tr>
        <w:tc>
          <w:tcPr>
            <w:tcW w:w="1077" w:type="dxa"/>
          </w:tcPr>
          <w:p>
            <w:pPr>
              <w:pStyle w:val="0"/>
            </w:pPr>
            <w:r>
              <w:rPr>
                <w:sz w:val="20"/>
              </w:rPr>
              <w:t xml:space="preserve">Задача 4</w:t>
            </w:r>
          </w:p>
        </w:tc>
        <w:tc>
          <w:tcPr>
            <w:gridSpan w:val="3"/>
            <w:tcW w:w="7881" w:type="dxa"/>
          </w:tcPr>
          <w:p>
            <w:pPr>
              <w:pStyle w:val="0"/>
            </w:pPr>
            <w:r>
              <w:rPr>
                <w:sz w:val="20"/>
              </w:rPr>
              <w:t xml:space="preserve">Обеспечить интеграцию региональной ИТС в национальную транспортную систему России</w:t>
            </w:r>
          </w:p>
        </w:tc>
      </w:tr>
      <w:tr>
        <w:tc>
          <w:tcPr>
            <w:tcW w:w="1077" w:type="dxa"/>
          </w:tcPr>
          <w:p>
            <w:pPr>
              <w:pStyle w:val="0"/>
            </w:pPr>
            <w:r>
              <w:rPr>
                <w:sz w:val="20"/>
              </w:rPr>
              <w:t xml:space="preserve">1</w:t>
            </w:r>
          </w:p>
        </w:tc>
        <w:tc>
          <w:tcPr>
            <w:tcW w:w="4252" w:type="dxa"/>
          </w:tcPr>
          <w:p>
            <w:pPr>
              <w:pStyle w:val="0"/>
            </w:pPr>
            <w:r>
              <w:rPr>
                <w:sz w:val="20"/>
              </w:rPr>
              <w:t xml:space="preserve">Интеграция региональной ИТС в национальную транспортную систему России</w:t>
            </w:r>
          </w:p>
        </w:tc>
        <w:tc>
          <w:tcPr>
            <w:tcW w:w="964" w:type="dxa"/>
          </w:tcPr>
          <w:p>
            <w:pPr>
              <w:pStyle w:val="0"/>
              <w:jc w:val="center"/>
            </w:pPr>
            <w:r>
              <w:rPr>
                <w:sz w:val="20"/>
              </w:rPr>
              <w:t xml:space="preserve">2026 год</w:t>
            </w:r>
          </w:p>
        </w:tc>
        <w:tc>
          <w:tcPr>
            <w:tcW w:w="2665" w:type="dxa"/>
          </w:tcPr>
          <w:p>
            <w:pPr>
              <w:pStyle w:val="0"/>
              <w:jc w:val="center"/>
            </w:pPr>
            <w:r>
              <w:rPr>
                <w:sz w:val="20"/>
              </w:rPr>
              <w:t xml:space="preserve">Рубан С.В.</w:t>
            </w:r>
          </w:p>
          <w:p>
            <w:pPr>
              <w:pStyle w:val="0"/>
              <w:jc w:val="center"/>
            </w:pPr>
            <w:r>
              <w:rPr>
                <w:sz w:val="20"/>
              </w:rPr>
              <w:t xml:space="preserve">Киселев Д.С.</w:t>
            </w:r>
          </w:p>
          <w:p>
            <w:pPr>
              <w:pStyle w:val="0"/>
              <w:jc w:val="center"/>
            </w:pPr>
            <w:r>
              <w:rPr>
                <w:sz w:val="20"/>
              </w:rPr>
              <w:t xml:space="preserve">Садиков М.В.</w:t>
            </w:r>
          </w:p>
        </w:tc>
      </w:tr>
      <w:tr>
        <w:tc>
          <w:tcPr>
            <w:gridSpan w:val="4"/>
            <w:tcW w:w="8958" w:type="dxa"/>
          </w:tcPr>
          <w:p>
            <w:pPr>
              <w:pStyle w:val="0"/>
              <w:jc w:val="center"/>
            </w:pPr>
            <w:r>
              <w:rPr>
                <w:sz w:val="20"/>
              </w:rPr>
              <w:t xml:space="preserve">Подприоритет N 4 "Строительство дороги в обход г. Кемерово"</w:t>
            </w:r>
          </w:p>
        </w:tc>
      </w:tr>
      <w:tr>
        <w:tc>
          <w:tcPr>
            <w:tcW w:w="1077" w:type="dxa"/>
          </w:tcPr>
          <w:p>
            <w:pPr>
              <w:pStyle w:val="0"/>
            </w:pPr>
            <w:r>
              <w:rPr>
                <w:sz w:val="20"/>
              </w:rPr>
              <w:t xml:space="preserve">Цель 1</w:t>
            </w:r>
          </w:p>
        </w:tc>
        <w:tc>
          <w:tcPr>
            <w:gridSpan w:val="3"/>
            <w:tcW w:w="7881" w:type="dxa"/>
          </w:tcPr>
          <w:p>
            <w:pPr>
              <w:pStyle w:val="0"/>
            </w:pPr>
            <w:r>
              <w:rPr>
                <w:sz w:val="20"/>
              </w:rPr>
              <w:t xml:space="preserve">Снятие высокой транспортной напряженности в г. Кемерово, значительное сокращение времени в пути грузового и пассажирского транспорта</w:t>
            </w:r>
          </w:p>
        </w:tc>
      </w:tr>
      <w:tr>
        <w:tc>
          <w:tcPr>
            <w:tcW w:w="1077" w:type="dxa"/>
          </w:tcPr>
          <w:p>
            <w:pPr>
              <w:pStyle w:val="0"/>
            </w:pPr>
            <w:r>
              <w:rPr>
                <w:sz w:val="20"/>
              </w:rPr>
              <w:t xml:space="preserve">Задача 1</w:t>
            </w:r>
          </w:p>
        </w:tc>
        <w:tc>
          <w:tcPr>
            <w:gridSpan w:val="3"/>
            <w:tcW w:w="7881" w:type="dxa"/>
          </w:tcPr>
          <w:p>
            <w:pPr>
              <w:pStyle w:val="0"/>
            </w:pPr>
            <w:r>
              <w:rPr>
                <w:sz w:val="20"/>
              </w:rPr>
              <w:t xml:space="preserve">Строительство транспортного обхода г. Кемерово с мостом через р. Томь для вывода транзитного потока за пределы города</w:t>
            </w:r>
          </w:p>
        </w:tc>
      </w:tr>
      <w:tr>
        <w:tc>
          <w:tcPr>
            <w:tcW w:w="1077" w:type="dxa"/>
          </w:tcPr>
          <w:p>
            <w:pPr>
              <w:pStyle w:val="0"/>
            </w:pPr>
            <w:r>
              <w:rPr>
                <w:sz w:val="20"/>
              </w:rPr>
              <w:t xml:space="preserve">1</w:t>
            </w:r>
          </w:p>
        </w:tc>
        <w:tc>
          <w:tcPr>
            <w:tcW w:w="4252" w:type="dxa"/>
          </w:tcPr>
          <w:p>
            <w:pPr>
              <w:pStyle w:val="0"/>
            </w:pPr>
            <w:r>
              <w:rPr>
                <w:sz w:val="20"/>
              </w:rPr>
              <w:t xml:space="preserve">Строительные работы</w:t>
            </w:r>
          </w:p>
        </w:tc>
        <w:tc>
          <w:tcPr>
            <w:tcW w:w="964" w:type="dxa"/>
          </w:tcPr>
          <w:p>
            <w:pPr>
              <w:pStyle w:val="0"/>
              <w:jc w:val="center"/>
            </w:pPr>
            <w:r>
              <w:rPr>
                <w:sz w:val="20"/>
              </w:rPr>
              <w:t xml:space="preserve">2026 год</w:t>
            </w:r>
          </w:p>
        </w:tc>
        <w:tc>
          <w:tcPr>
            <w:tcW w:w="2665" w:type="dxa"/>
          </w:tcPr>
          <w:p>
            <w:pPr>
              <w:pStyle w:val="0"/>
              <w:jc w:val="center"/>
            </w:pPr>
            <w:r>
              <w:rPr>
                <w:sz w:val="20"/>
              </w:rPr>
              <w:t xml:space="preserve">Киселев Д.С.</w:t>
            </w:r>
          </w:p>
        </w:tc>
      </w:tr>
      <w:tr>
        <w:tc>
          <w:tcPr>
            <w:tcW w:w="1077" w:type="dxa"/>
          </w:tcPr>
          <w:p>
            <w:pPr>
              <w:pStyle w:val="0"/>
            </w:pPr>
            <w:r>
              <w:rPr>
                <w:sz w:val="20"/>
              </w:rPr>
              <w:t xml:space="preserve">Результаты</w:t>
            </w:r>
          </w:p>
        </w:tc>
        <w:tc>
          <w:tcPr>
            <w:gridSpan w:val="3"/>
            <w:tcW w:w="7881" w:type="dxa"/>
          </w:tcPr>
          <w:p>
            <w:pPr>
              <w:pStyle w:val="0"/>
            </w:pPr>
            <w:r>
              <w:rPr>
                <w:sz w:val="20"/>
              </w:rPr>
              <w:t xml:space="preserve">1. Построен завод по производству электробусов на основе сотрудничества с одним партнером (ПАО "КамАЗ", группа ГАЗ или китайские производители), способный обеспечить стопроцентное покрытие потребностей региона и в последующем способный обеспечить экспорт электробусов в соседние регионы.</w:t>
            </w:r>
          </w:p>
          <w:p>
            <w:pPr>
              <w:pStyle w:val="0"/>
            </w:pPr>
            <w:r>
              <w:rPr>
                <w:sz w:val="20"/>
              </w:rPr>
              <w:t xml:space="preserve">2. Построен транспортно-инфраструктурный комплекс типа SkyWay в Кузбассе.</w:t>
            </w:r>
          </w:p>
          <w:p>
            <w:pPr>
              <w:pStyle w:val="0"/>
            </w:pPr>
            <w:r>
              <w:rPr>
                <w:sz w:val="20"/>
              </w:rPr>
              <w:t xml:space="preserve">3. Построен завод по производству водородных аккумуляторов, используемых на транспорте.</w:t>
            </w:r>
          </w:p>
          <w:p>
            <w:pPr>
              <w:pStyle w:val="0"/>
            </w:pPr>
            <w:r>
              <w:rPr>
                <w:sz w:val="20"/>
              </w:rPr>
              <w:t xml:space="preserve">4. Обеспечено своевременное поступление и автоматическое обновление информации для единого реестра пространственных данных.</w:t>
            </w:r>
          </w:p>
          <w:p>
            <w:pPr>
              <w:pStyle w:val="0"/>
            </w:pPr>
            <w:r>
              <w:rPr>
                <w:sz w:val="20"/>
              </w:rPr>
              <w:t xml:space="preserve">5. Создана и внедрена цифровая информационная платформа управления всеми видами транспорта региона.</w:t>
            </w:r>
          </w:p>
          <w:p>
            <w:pPr>
              <w:pStyle w:val="0"/>
            </w:pPr>
            <w:r>
              <w:rPr>
                <w:sz w:val="20"/>
              </w:rPr>
              <w:t xml:space="preserve">6. Интегрированы в ИТС цифровые платформы логистики грузоперевозок промышленных предприятий региона и почтовых служб.</w:t>
            </w:r>
          </w:p>
          <w:p>
            <w:pPr>
              <w:pStyle w:val="0"/>
            </w:pPr>
            <w:r>
              <w:rPr>
                <w:sz w:val="20"/>
              </w:rPr>
              <w:t xml:space="preserve">7. Интегрирована цифровая информационная платформа транспортной системы города/региона в Единую систему "Умный город/Умный регион"</w:t>
            </w:r>
          </w:p>
        </w:tc>
      </w:tr>
    </w:tbl>
    <w:p>
      <w:pPr>
        <w:pStyle w:val="0"/>
        <w:jc w:val="both"/>
      </w:pPr>
      <w:r>
        <w:rPr>
          <w:sz w:val="20"/>
        </w:rPr>
      </w:r>
    </w:p>
    <w:p>
      <w:pPr>
        <w:pStyle w:val="2"/>
        <w:outlineLvl w:val="2"/>
        <w:jc w:val="center"/>
      </w:pPr>
      <w:r>
        <w:rPr>
          <w:sz w:val="20"/>
        </w:rPr>
        <w:t xml:space="preserve">Приоритет N 13 "Стратегическое развитие на территории</w:t>
      </w:r>
    </w:p>
    <w:p>
      <w:pPr>
        <w:pStyle w:val="2"/>
        <w:jc w:val="center"/>
      </w:pPr>
      <w:r>
        <w:rPr>
          <w:sz w:val="20"/>
        </w:rPr>
        <w:t xml:space="preserve">Кузбасса железнодорожного транспорта и высокоскоростных</w:t>
      </w:r>
    </w:p>
    <w:p>
      <w:pPr>
        <w:pStyle w:val="2"/>
        <w:jc w:val="center"/>
      </w:pPr>
      <w:r>
        <w:rPr>
          <w:sz w:val="20"/>
        </w:rPr>
        <w:t xml:space="preserve">магистралей национальной стратегической значимости"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4252"/>
        <w:gridCol w:w="964"/>
        <w:gridCol w:w="2665"/>
      </w:tblGrid>
      <w:tr>
        <w:tc>
          <w:tcPr>
            <w:tcW w:w="1077" w:type="dxa"/>
            <w:vAlign w:val="center"/>
          </w:tcPr>
          <w:p>
            <w:pPr>
              <w:pStyle w:val="0"/>
              <w:jc w:val="center"/>
            </w:pPr>
            <w:r>
              <w:rPr>
                <w:sz w:val="20"/>
              </w:rPr>
              <w:t xml:space="preserve">N п/п</w:t>
            </w:r>
          </w:p>
        </w:tc>
        <w:tc>
          <w:tcPr>
            <w:tcW w:w="4252" w:type="dxa"/>
            <w:vAlign w:val="center"/>
          </w:tcPr>
          <w:p>
            <w:pPr>
              <w:pStyle w:val="0"/>
              <w:jc w:val="center"/>
            </w:pPr>
            <w:r>
              <w:rPr>
                <w:sz w:val="20"/>
              </w:rPr>
              <w:t xml:space="preserve">Цель/задача/мероприятия/результаты</w:t>
            </w:r>
          </w:p>
        </w:tc>
        <w:tc>
          <w:tcPr>
            <w:tcW w:w="964" w:type="dxa"/>
            <w:vAlign w:val="center"/>
          </w:tcPr>
          <w:p>
            <w:pPr>
              <w:pStyle w:val="0"/>
              <w:jc w:val="center"/>
            </w:pPr>
            <w:r>
              <w:rPr>
                <w:sz w:val="20"/>
              </w:rPr>
              <w:t xml:space="preserve">Срок выполнения</w:t>
            </w:r>
          </w:p>
        </w:tc>
        <w:tc>
          <w:tcPr>
            <w:tcW w:w="2665" w:type="dxa"/>
            <w:vAlign w:val="center"/>
          </w:tcPr>
          <w:p>
            <w:pPr>
              <w:pStyle w:val="0"/>
              <w:jc w:val="center"/>
            </w:pPr>
            <w:r>
              <w:rPr>
                <w:sz w:val="20"/>
              </w:rPr>
              <w:t xml:space="preserve">Ответственные исполнители</w:t>
            </w:r>
          </w:p>
        </w:tc>
      </w:tr>
      <w:tr>
        <w:tc>
          <w:tcPr>
            <w:tcW w:w="1077" w:type="dxa"/>
            <w:vAlign w:val="center"/>
          </w:tcPr>
          <w:p>
            <w:pPr>
              <w:pStyle w:val="0"/>
              <w:jc w:val="center"/>
            </w:pPr>
            <w:r>
              <w:rPr>
                <w:sz w:val="20"/>
              </w:rPr>
              <w:t xml:space="preserve">1</w:t>
            </w:r>
          </w:p>
        </w:tc>
        <w:tc>
          <w:tcPr>
            <w:tcW w:w="4252"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2665" w:type="dxa"/>
            <w:vAlign w:val="center"/>
          </w:tcPr>
          <w:p>
            <w:pPr>
              <w:pStyle w:val="0"/>
              <w:jc w:val="center"/>
            </w:pPr>
            <w:r>
              <w:rPr>
                <w:sz w:val="20"/>
              </w:rPr>
              <w:t xml:space="preserve">4</w:t>
            </w:r>
          </w:p>
        </w:tc>
      </w:tr>
      <w:tr>
        <w:tc>
          <w:tcPr>
            <w:gridSpan w:val="4"/>
            <w:tcW w:w="8958" w:type="dxa"/>
            <w:vAlign w:val="center"/>
          </w:tcPr>
          <w:p>
            <w:pPr>
              <w:pStyle w:val="0"/>
              <w:outlineLvl w:val="3"/>
              <w:jc w:val="center"/>
            </w:pPr>
            <w:r>
              <w:rPr>
                <w:sz w:val="20"/>
              </w:rPr>
              <w:t xml:space="preserve">I этап (2021 - 2022 годы)</w:t>
            </w:r>
          </w:p>
        </w:tc>
      </w:tr>
      <w:tr>
        <w:tc>
          <w:tcPr>
            <w:tcW w:w="1077" w:type="dxa"/>
          </w:tcPr>
          <w:p>
            <w:pPr>
              <w:pStyle w:val="0"/>
            </w:pPr>
            <w:r>
              <w:rPr>
                <w:sz w:val="20"/>
              </w:rPr>
              <w:t xml:space="preserve">Цель 1</w:t>
            </w:r>
          </w:p>
        </w:tc>
        <w:tc>
          <w:tcPr>
            <w:gridSpan w:val="3"/>
            <w:tcW w:w="7881" w:type="dxa"/>
          </w:tcPr>
          <w:p>
            <w:pPr>
              <w:pStyle w:val="0"/>
            </w:pPr>
            <w:r>
              <w:rPr>
                <w:sz w:val="20"/>
              </w:rPr>
              <w:t xml:space="preserve">Достижение агломерационного стандарта качества жизни на большей части урбанизированной территории Кузбасса</w:t>
            </w:r>
          </w:p>
        </w:tc>
      </w:tr>
      <w:tr>
        <w:tc>
          <w:tcPr>
            <w:tcW w:w="1077" w:type="dxa"/>
          </w:tcPr>
          <w:p>
            <w:pPr>
              <w:pStyle w:val="0"/>
            </w:pPr>
            <w:r>
              <w:rPr>
                <w:sz w:val="20"/>
              </w:rPr>
              <w:t xml:space="preserve">Задача 1</w:t>
            </w:r>
          </w:p>
        </w:tc>
        <w:tc>
          <w:tcPr>
            <w:gridSpan w:val="3"/>
            <w:tcW w:w="7881" w:type="dxa"/>
          </w:tcPr>
          <w:p>
            <w:pPr>
              <w:pStyle w:val="0"/>
            </w:pPr>
            <w:r>
              <w:rPr>
                <w:sz w:val="20"/>
              </w:rPr>
              <w:t xml:space="preserve">Внести изменения в Схему территориального планирования Кемеровской области - Кузбасса на основе разработки стратегического мастер-плана развития Кузбасской агломерации</w:t>
            </w:r>
          </w:p>
        </w:tc>
      </w:tr>
      <w:tr>
        <w:tc>
          <w:tcPr>
            <w:tcW w:w="1077" w:type="dxa"/>
          </w:tcPr>
          <w:p>
            <w:pPr>
              <w:pStyle w:val="0"/>
            </w:pPr>
            <w:r>
              <w:rPr>
                <w:sz w:val="20"/>
              </w:rPr>
              <w:t xml:space="preserve">1</w:t>
            </w:r>
          </w:p>
        </w:tc>
        <w:tc>
          <w:tcPr>
            <w:tcW w:w="4252" w:type="dxa"/>
          </w:tcPr>
          <w:p>
            <w:pPr>
              <w:pStyle w:val="0"/>
            </w:pPr>
            <w:r>
              <w:rPr>
                <w:sz w:val="20"/>
              </w:rPr>
              <w:t xml:space="preserve">Разработать стратегический мастер-план развития Кузбасской агломерации на основе современных и перспективных стандартов посредством проведения международного градостроительного конкурса</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Рубан С.В.</w:t>
            </w:r>
          </w:p>
          <w:p>
            <w:pPr>
              <w:pStyle w:val="0"/>
              <w:jc w:val="center"/>
            </w:pPr>
            <w:r>
              <w:rPr>
                <w:sz w:val="20"/>
              </w:rPr>
              <w:t xml:space="preserve">Западно-Сибирская железная дорога - филиал ОАО "РЖД" (по Кузбасскому территориальному управлению) (по согласованию)</w:t>
            </w:r>
          </w:p>
          <w:p>
            <w:pPr>
              <w:pStyle w:val="0"/>
              <w:jc w:val="center"/>
            </w:pPr>
            <w:r>
              <w:rPr>
                <w:sz w:val="20"/>
              </w:rPr>
              <w:t xml:space="preserve">Ярополова Т.А.</w:t>
            </w:r>
          </w:p>
        </w:tc>
      </w:tr>
      <w:tr>
        <w:tc>
          <w:tcPr>
            <w:tcW w:w="1077" w:type="dxa"/>
          </w:tcPr>
          <w:p>
            <w:pPr>
              <w:pStyle w:val="0"/>
            </w:pPr>
            <w:r>
              <w:rPr>
                <w:sz w:val="20"/>
              </w:rPr>
              <w:t xml:space="preserve">2</w:t>
            </w:r>
          </w:p>
        </w:tc>
        <w:tc>
          <w:tcPr>
            <w:tcW w:w="4252" w:type="dxa"/>
          </w:tcPr>
          <w:p>
            <w:pPr>
              <w:pStyle w:val="0"/>
            </w:pPr>
            <w:r>
              <w:rPr>
                <w:sz w:val="20"/>
              </w:rPr>
              <w:t xml:space="preserve">Внести изменения в Схему территориального планирования Кемеровской области - Кузбасса</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Ярополова Т.А.</w:t>
            </w:r>
          </w:p>
          <w:p>
            <w:pPr>
              <w:pStyle w:val="0"/>
              <w:jc w:val="center"/>
            </w:pPr>
            <w:r>
              <w:rPr>
                <w:sz w:val="20"/>
              </w:rPr>
              <w:t xml:space="preserve">Рубан С.В.</w:t>
            </w:r>
          </w:p>
          <w:p>
            <w:pPr>
              <w:pStyle w:val="0"/>
              <w:jc w:val="center"/>
            </w:pPr>
            <w:r>
              <w:rPr>
                <w:sz w:val="20"/>
              </w:rPr>
              <w:t xml:space="preserve">Западно-Сибирская железная дорога - филиал ОАО "РЖД" (по Кузбасскому территориальному управлению) (по согласованию)</w:t>
            </w:r>
          </w:p>
        </w:tc>
      </w:tr>
      <w:tr>
        <w:tc>
          <w:tcPr>
            <w:tcW w:w="1077" w:type="dxa"/>
          </w:tcPr>
          <w:p>
            <w:pPr>
              <w:pStyle w:val="0"/>
            </w:pPr>
            <w:r>
              <w:rPr>
                <w:sz w:val="20"/>
              </w:rPr>
              <w:t xml:space="preserve">Подзадача 1.1</w:t>
            </w:r>
          </w:p>
        </w:tc>
        <w:tc>
          <w:tcPr>
            <w:gridSpan w:val="3"/>
            <w:tcW w:w="7881" w:type="dxa"/>
          </w:tcPr>
          <w:p>
            <w:pPr>
              <w:pStyle w:val="0"/>
            </w:pPr>
            <w:r>
              <w:rPr>
                <w:sz w:val="20"/>
              </w:rPr>
              <w:t xml:space="preserve">Строительство высокоскоростной магистрали (далее - ВСМ) на территории Кузбасса</w:t>
            </w:r>
          </w:p>
        </w:tc>
      </w:tr>
      <w:tr>
        <w:tc>
          <w:tcPr>
            <w:tcW w:w="1077" w:type="dxa"/>
          </w:tcPr>
          <w:p>
            <w:pPr>
              <w:pStyle w:val="0"/>
            </w:pPr>
            <w:r>
              <w:rPr>
                <w:sz w:val="20"/>
              </w:rPr>
              <w:t xml:space="preserve">1</w:t>
            </w:r>
          </w:p>
        </w:tc>
        <w:tc>
          <w:tcPr>
            <w:tcW w:w="4252" w:type="dxa"/>
          </w:tcPr>
          <w:p>
            <w:pPr>
              <w:pStyle w:val="0"/>
            </w:pPr>
            <w:r>
              <w:rPr>
                <w:sz w:val="20"/>
              </w:rPr>
              <w:t xml:space="preserve">Подготовка технико-экономического обоснования строительства ВСМ Кузбасса</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Рубан С.В.</w:t>
            </w:r>
          </w:p>
          <w:p>
            <w:pPr>
              <w:pStyle w:val="0"/>
              <w:jc w:val="center"/>
            </w:pPr>
            <w:r>
              <w:rPr>
                <w:sz w:val="20"/>
              </w:rPr>
              <w:t xml:space="preserve">Западно-Сибирская железная дорога - филиал ОАО "РЖД" (по Кузбасскому территориальному управлению)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Организовать подготовку паспорта проекта ВСМ Кузбасса</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Рубан С.В.</w:t>
            </w:r>
          </w:p>
          <w:p>
            <w:pPr>
              <w:pStyle w:val="0"/>
              <w:jc w:val="center"/>
            </w:pPr>
            <w:r>
              <w:rPr>
                <w:sz w:val="20"/>
              </w:rPr>
              <w:t xml:space="preserve">Западно-Сибирская железная дорога - филиал ОАО "РЖД" (по Кузбасскому территориальному управлению)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Организовать проведение инженерных изысканий и разработку проектной документации</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Рубан С.В.</w:t>
            </w:r>
          </w:p>
          <w:p>
            <w:pPr>
              <w:pStyle w:val="0"/>
              <w:jc w:val="center"/>
            </w:pPr>
            <w:r>
              <w:rPr>
                <w:sz w:val="20"/>
              </w:rPr>
              <w:t xml:space="preserve">Западно-Сибирская железная дорога - филиал ОАО "РЖД" (по Кузбасскому территориальному управлению) (по согласованию)</w:t>
            </w:r>
          </w:p>
        </w:tc>
      </w:tr>
      <w:tr>
        <w:tc>
          <w:tcPr>
            <w:tcW w:w="1077" w:type="dxa"/>
          </w:tcPr>
          <w:p>
            <w:pPr>
              <w:pStyle w:val="0"/>
            </w:pPr>
            <w:r>
              <w:rPr>
                <w:sz w:val="20"/>
              </w:rPr>
              <w:t xml:space="preserve">Результат</w:t>
            </w:r>
          </w:p>
        </w:tc>
        <w:tc>
          <w:tcPr>
            <w:gridSpan w:val="3"/>
            <w:tcW w:w="7881" w:type="dxa"/>
          </w:tcPr>
          <w:p>
            <w:pPr>
              <w:pStyle w:val="0"/>
            </w:pPr>
            <w:r>
              <w:rPr>
                <w:sz w:val="20"/>
              </w:rPr>
              <w:t xml:space="preserve">1. Разработан стратегический мастер-план развития Кузбасской агломерации на основе современных и перспективных стандартов посредством проведения международного градостроительного конкурса.</w:t>
            </w:r>
          </w:p>
          <w:p>
            <w:pPr>
              <w:pStyle w:val="0"/>
            </w:pPr>
            <w:r>
              <w:rPr>
                <w:sz w:val="20"/>
              </w:rPr>
              <w:t xml:space="preserve">2. Внесены изменения в Схему территориального планирования Кемеровской области - Кузбасса.</w:t>
            </w:r>
          </w:p>
          <w:p>
            <w:pPr>
              <w:pStyle w:val="0"/>
            </w:pPr>
            <w:r>
              <w:rPr>
                <w:sz w:val="20"/>
              </w:rPr>
              <w:t xml:space="preserve">3. Организована подготовка паспорта проекта ВСМ Кузбасса.</w:t>
            </w:r>
          </w:p>
          <w:p>
            <w:pPr>
              <w:pStyle w:val="0"/>
            </w:pPr>
            <w:r>
              <w:rPr>
                <w:sz w:val="20"/>
              </w:rPr>
              <w:t xml:space="preserve">4. Организовано проведение инженерных изысканий и разработка проектной документации.</w:t>
            </w:r>
          </w:p>
          <w:p>
            <w:pPr>
              <w:pStyle w:val="0"/>
            </w:pPr>
            <w:r>
              <w:rPr>
                <w:sz w:val="20"/>
              </w:rPr>
              <w:t xml:space="preserve">5. Разработаны, организовано согласование и утверждение Специальных технических условий (СТУ) для проектирования, строительства и эксплуатации высокоскоростной железнодорожной магистрали.</w:t>
            </w:r>
          </w:p>
          <w:p>
            <w:pPr>
              <w:pStyle w:val="0"/>
            </w:pPr>
            <w:r>
              <w:rPr>
                <w:sz w:val="20"/>
              </w:rPr>
              <w:t xml:space="preserve">6. Организовано проведение государственной экспертизы результатов инженерных изысканий и проектной документации.</w:t>
            </w:r>
          </w:p>
          <w:p>
            <w:pPr>
              <w:pStyle w:val="0"/>
            </w:pPr>
            <w:r>
              <w:rPr>
                <w:sz w:val="20"/>
              </w:rPr>
              <w:t xml:space="preserve">7. Обеспечено включение проекта организации высокоскоростного движения в схему территориального планирования Российской Федерации в области транспорта, в схему территориального планирования Кемеровской области - Кузбасса и муниципальных образований.</w:t>
            </w:r>
          </w:p>
          <w:p>
            <w:pPr>
              <w:pStyle w:val="0"/>
            </w:pPr>
            <w:r>
              <w:rPr>
                <w:sz w:val="20"/>
              </w:rPr>
              <w:t xml:space="preserve">8. Подготовлен, согласован и утвержден проект планировки территории (ППТ) проекта ВСМ Кузбасса с проектом межевания территории.</w:t>
            </w:r>
          </w:p>
          <w:p>
            <w:pPr>
              <w:pStyle w:val="0"/>
            </w:pPr>
            <w:r>
              <w:rPr>
                <w:sz w:val="20"/>
              </w:rPr>
              <w:t xml:space="preserve">9. Согласована и утверждена конкурсная документация по выбору инвестора проекта ВСМ (ПМТ) в планируемой полосе отвода.</w:t>
            </w:r>
          </w:p>
          <w:p>
            <w:pPr>
              <w:pStyle w:val="0"/>
            </w:pPr>
            <w:r>
              <w:rPr>
                <w:sz w:val="20"/>
              </w:rPr>
              <w:t xml:space="preserve">10. Проведен конкурс по выбору инвестора проекта ВСМ.</w:t>
            </w:r>
          </w:p>
          <w:p>
            <w:pPr>
              <w:pStyle w:val="0"/>
            </w:pPr>
            <w:r>
              <w:rPr>
                <w:sz w:val="20"/>
              </w:rPr>
              <w:t xml:space="preserve">11. Подготовлены и изъяты земельные участки для государственных и муниципальных нужд. Земельные участки переведены в соответствующие категории и предоставлены для строительства ВСМ (аренда, субаренда).</w:t>
            </w:r>
          </w:p>
          <w:p>
            <w:pPr>
              <w:pStyle w:val="0"/>
            </w:pPr>
            <w:r>
              <w:rPr>
                <w:sz w:val="20"/>
              </w:rPr>
              <w:t xml:space="preserve">12. Обеспечено развитие проектно-изыскательских, инжиниринговых и строительных организаций (включая подготовку кадров, техническое оснащение, программное обеспечение и пр.)</w:t>
            </w:r>
          </w:p>
        </w:tc>
      </w:tr>
      <w:tr>
        <w:tc>
          <w:tcPr>
            <w:gridSpan w:val="4"/>
            <w:tcW w:w="8958" w:type="dxa"/>
          </w:tcPr>
          <w:p>
            <w:pPr>
              <w:pStyle w:val="0"/>
              <w:outlineLvl w:val="3"/>
              <w:jc w:val="center"/>
            </w:pPr>
            <w:r>
              <w:rPr>
                <w:sz w:val="20"/>
              </w:rPr>
              <w:t xml:space="preserve">II этап (2023 - 2025 годы)</w:t>
            </w:r>
          </w:p>
        </w:tc>
      </w:tr>
      <w:tr>
        <w:tc>
          <w:tcPr>
            <w:tcW w:w="1077" w:type="dxa"/>
          </w:tcPr>
          <w:p>
            <w:pPr>
              <w:pStyle w:val="0"/>
            </w:pPr>
            <w:r>
              <w:rPr>
                <w:sz w:val="20"/>
              </w:rPr>
              <w:t xml:space="preserve">Цель 1</w:t>
            </w:r>
          </w:p>
        </w:tc>
        <w:tc>
          <w:tcPr>
            <w:gridSpan w:val="3"/>
            <w:tcW w:w="7881" w:type="dxa"/>
          </w:tcPr>
          <w:p>
            <w:pPr>
              <w:pStyle w:val="0"/>
            </w:pPr>
            <w:r>
              <w:rPr>
                <w:sz w:val="20"/>
              </w:rPr>
              <w:t xml:space="preserve">Достижение агломерационного стандарта качества жизни на большей части урбанизированной территории Кузбасса</w:t>
            </w:r>
          </w:p>
        </w:tc>
      </w:tr>
      <w:tr>
        <w:tc>
          <w:tcPr>
            <w:tcW w:w="1077" w:type="dxa"/>
          </w:tcPr>
          <w:p>
            <w:pPr>
              <w:pStyle w:val="0"/>
            </w:pPr>
            <w:r>
              <w:rPr>
                <w:sz w:val="20"/>
              </w:rPr>
              <w:t xml:space="preserve">Задача 1</w:t>
            </w:r>
          </w:p>
        </w:tc>
        <w:tc>
          <w:tcPr>
            <w:gridSpan w:val="3"/>
            <w:tcW w:w="7881" w:type="dxa"/>
          </w:tcPr>
          <w:p>
            <w:pPr>
              <w:pStyle w:val="0"/>
            </w:pPr>
            <w:r>
              <w:rPr>
                <w:sz w:val="20"/>
              </w:rPr>
              <w:t xml:space="preserve">Строительство ВСМ на территории Кузбасса</w:t>
            </w:r>
          </w:p>
        </w:tc>
      </w:tr>
      <w:tr>
        <w:tc>
          <w:tcPr>
            <w:tcW w:w="1077" w:type="dxa"/>
          </w:tcPr>
          <w:p>
            <w:pPr>
              <w:pStyle w:val="0"/>
            </w:pPr>
            <w:r>
              <w:rPr>
                <w:sz w:val="20"/>
              </w:rPr>
              <w:t xml:space="preserve">1</w:t>
            </w:r>
          </w:p>
        </w:tc>
        <w:tc>
          <w:tcPr>
            <w:tcW w:w="4252" w:type="dxa"/>
          </w:tcPr>
          <w:p>
            <w:pPr>
              <w:pStyle w:val="0"/>
            </w:pPr>
            <w:r>
              <w:rPr>
                <w:sz w:val="20"/>
              </w:rPr>
              <w:t xml:space="preserve">Организовать проведение инженерных изысканий и разработку проектной документации</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Рубан С.В.</w:t>
            </w:r>
          </w:p>
          <w:p>
            <w:pPr>
              <w:pStyle w:val="0"/>
              <w:jc w:val="center"/>
            </w:pPr>
            <w:r>
              <w:rPr>
                <w:sz w:val="20"/>
              </w:rPr>
              <w:t xml:space="preserve">Западно-Сибирская железная дорога - филиал ОАО "РЖД" (по Кузбасскому территориальному управлению)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Разработать, организовать согласование и утвердить специальные технические условия (СТУ) для проектирования, строительства и эксплуатации высокоскоростной железнодорожной магистрали</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Рубан С.В.</w:t>
            </w:r>
          </w:p>
          <w:p>
            <w:pPr>
              <w:pStyle w:val="0"/>
              <w:jc w:val="center"/>
            </w:pPr>
            <w:r>
              <w:rPr>
                <w:sz w:val="20"/>
              </w:rPr>
              <w:t xml:space="preserve">Западно-Сибирская железная дорога - филиал ОАО "РЖД" (по Кузбасскому территориальному управлению)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Организовать проведение государственной экспертизы результатов инженерных изысканий и проектной документации</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Рубан С.В.</w:t>
            </w:r>
          </w:p>
          <w:p>
            <w:pPr>
              <w:pStyle w:val="0"/>
              <w:jc w:val="center"/>
            </w:pPr>
            <w:r>
              <w:rPr>
                <w:sz w:val="20"/>
              </w:rPr>
              <w:t xml:space="preserve">Западно-Сибирская железная дорога - филиал ОАО "РЖД" (по Кузбасскому территориальному управлению) (по согласованию)</w:t>
            </w:r>
          </w:p>
        </w:tc>
      </w:tr>
      <w:tr>
        <w:tc>
          <w:tcPr>
            <w:tcW w:w="1077" w:type="dxa"/>
          </w:tcPr>
          <w:p>
            <w:pPr>
              <w:pStyle w:val="0"/>
            </w:pPr>
            <w:r>
              <w:rPr>
                <w:sz w:val="20"/>
              </w:rPr>
              <w:t xml:space="preserve">4</w:t>
            </w:r>
          </w:p>
        </w:tc>
        <w:tc>
          <w:tcPr>
            <w:tcW w:w="4252" w:type="dxa"/>
          </w:tcPr>
          <w:p>
            <w:pPr>
              <w:pStyle w:val="0"/>
            </w:pPr>
            <w:r>
              <w:rPr>
                <w:sz w:val="20"/>
              </w:rPr>
              <w:t xml:space="preserve">Обеспечить включение проекта организации высокоскоростного движения в схему территориального планирования Российской Федерации в области транспорта, в схему территориального планирования Кемеровской области - Кузбасса и муниципальных образований</w:t>
            </w:r>
          </w:p>
        </w:tc>
        <w:tc>
          <w:tcPr>
            <w:tcW w:w="964" w:type="dxa"/>
          </w:tcPr>
          <w:p>
            <w:pPr>
              <w:pStyle w:val="0"/>
              <w:jc w:val="center"/>
            </w:pPr>
            <w:r>
              <w:rPr>
                <w:sz w:val="20"/>
              </w:rPr>
              <w:t xml:space="preserve">2023 - 2024 годы</w:t>
            </w:r>
          </w:p>
        </w:tc>
        <w:tc>
          <w:tcPr>
            <w:tcW w:w="2665" w:type="dxa"/>
          </w:tcPr>
          <w:p>
            <w:pPr>
              <w:pStyle w:val="0"/>
              <w:jc w:val="center"/>
            </w:pPr>
            <w:r>
              <w:rPr>
                <w:sz w:val="20"/>
              </w:rPr>
              <w:t xml:space="preserve">Рубан С.В.</w:t>
            </w:r>
          </w:p>
          <w:p>
            <w:pPr>
              <w:pStyle w:val="0"/>
              <w:jc w:val="center"/>
            </w:pPr>
            <w:r>
              <w:rPr>
                <w:sz w:val="20"/>
              </w:rPr>
              <w:t xml:space="preserve">Западно-Сибирская железная дорога - филиал ОАО "РЖД" (по Кузбасскому территориальному управлению) (по согласованию)</w:t>
            </w:r>
          </w:p>
          <w:p>
            <w:pPr>
              <w:pStyle w:val="0"/>
              <w:jc w:val="center"/>
            </w:pPr>
            <w:r>
              <w:rPr>
                <w:sz w:val="20"/>
              </w:rPr>
              <w:t xml:space="preserve">Ярополова Т.А.</w:t>
            </w:r>
          </w:p>
        </w:tc>
      </w:tr>
      <w:tr>
        <w:tc>
          <w:tcPr>
            <w:tcW w:w="1077" w:type="dxa"/>
          </w:tcPr>
          <w:p>
            <w:pPr>
              <w:pStyle w:val="0"/>
            </w:pPr>
            <w:r>
              <w:rPr>
                <w:sz w:val="20"/>
              </w:rPr>
              <w:t xml:space="preserve">5</w:t>
            </w:r>
          </w:p>
        </w:tc>
        <w:tc>
          <w:tcPr>
            <w:tcW w:w="4252" w:type="dxa"/>
          </w:tcPr>
          <w:p>
            <w:pPr>
              <w:pStyle w:val="0"/>
            </w:pPr>
            <w:r>
              <w:rPr>
                <w:sz w:val="20"/>
              </w:rPr>
              <w:t xml:space="preserve">Подготовить, согласовать и утвердить проект планировки территории (ППТ) проекта высокоскоростных магистралей Кемеровской области - Кузбасса с проектом межевания территории</w:t>
            </w:r>
          </w:p>
        </w:tc>
        <w:tc>
          <w:tcPr>
            <w:tcW w:w="964" w:type="dxa"/>
          </w:tcPr>
          <w:p>
            <w:pPr>
              <w:pStyle w:val="0"/>
              <w:jc w:val="center"/>
            </w:pPr>
            <w:r>
              <w:rPr>
                <w:sz w:val="20"/>
              </w:rPr>
              <w:t xml:space="preserve">2024 год</w:t>
            </w:r>
          </w:p>
        </w:tc>
        <w:tc>
          <w:tcPr>
            <w:tcW w:w="2665" w:type="dxa"/>
          </w:tcPr>
          <w:p>
            <w:pPr>
              <w:pStyle w:val="0"/>
              <w:jc w:val="center"/>
            </w:pPr>
            <w:r>
              <w:rPr>
                <w:sz w:val="20"/>
              </w:rPr>
              <w:t xml:space="preserve">Рубан С.В.</w:t>
            </w:r>
          </w:p>
          <w:p>
            <w:pPr>
              <w:pStyle w:val="0"/>
              <w:jc w:val="center"/>
            </w:pPr>
            <w:r>
              <w:rPr>
                <w:sz w:val="20"/>
              </w:rPr>
              <w:t xml:space="preserve">Западно-Сибирская железная дорога - филиал ОАО "РЖД" (по Кузбасскому территориальному управлению) (по согласованию)</w:t>
            </w:r>
          </w:p>
          <w:p>
            <w:pPr>
              <w:pStyle w:val="0"/>
              <w:jc w:val="center"/>
            </w:pPr>
            <w:r>
              <w:rPr>
                <w:sz w:val="20"/>
              </w:rPr>
              <w:t xml:space="preserve">Ярополова Т.А.</w:t>
            </w:r>
          </w:p>
        </w:tc>
      </w:tr>
      <w:tr>
        <w:tc>
          <w:tcPr>
            <w:tcW w:w="1077" w:type="dxa"/>
          </w:tcPr>
          <w:p>
            <w:pPr>
              <w:pStyle w:val="0"/>
            </w:pPr>
            <w:r>
              <w:rPr>
                <w:sz w:val="20"/>
              </w:rPr>
              <w:t xml:space="preserve">6</w:t>
            </w:r>
          </w:p>
        </w:tc>
        <w:tc>
          <w:tcPr>
            <w:tcW w:w="4252" w:type="dxa"/>
          </w:tcPr>
          <w:p>
            <w:pPr>
              <w:pStyle w:val="0"/>
            </w:pPr>
            <w:r>
              <w:rPr>
                <w:sz w:val="20"/>
              </w:rPr>
              <w:t xml:space="preserve">Подготовить и изъять земельные участки для государственных и муниципальных нужд. Земельные участки перевести в соответствующие категории и предоставить для строительства высокоскоростных магистралей (аренда, субаренда)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Рубан С.В.</w:t>
            </w:r>
          </w:p>
          <w:p>
            <w:pPr>
              <w:pStyle w:val="0"/>
              <w:jc w:val="center"/>
            </w:pPr>
            <w:r>
              <w:rPr>
                <w:sz w:val="20"/>
              </w:rPr>
              <w:t xml:space="preserve">Западно-Сибирская железная дорога - филиал ОАО "РЖД" (по Кузбасскому территориальному управлению) (по согласованию)</w:t>
            </w:r>
          </w:p>
          <w:p>
            <w:pPr>
              <w:pStyle w:val="0"/>
              <w:jc w:val="center"/>
            </w:pPr>
            <w:r>
              <w:rPr>
                <w:sz w:val="20"/>
              </w:rPr>
              <w:t xml:space="preserve">главы муниципальных образований Кемеровской области - Кузбасса (по согласованию)</w:t>
            </w:r>
          </w:p>
        </w:tc>
      </w:tr>
      <w:tr>
        <w:tc>
          <w:tcPr>
            <w:tcW w:w="1077" w:type="dxa"/>
          </w:tcPr>
          <w:p>
            <w:pPr>
              <w:pStyle w:val="0"/>
            </w:pPr>
            <w:r>
              <w:rPr>
                <w:sz w:val="20"/>
              </w:rPr>
              <w:t xml:space="preserve">7</w:t>
            </w:r>
          </w:p>
        </w:tc>
        <w:tc>
          <w:tcPr>
            <w:tcW w:w="4252" w:type="dxa"/>
          </w:tcPr>
          <w:p>
            <w:pPr>
              <w:pStyle w:val="0"/>
            </w:pPr>
            <w:r>
              <w:rPr>
                <w:sz w:val="20"/>
              </w:rPr>
              <w:t xml:space="preserve">Строительство высокоскоростных магистралей в КПМИ. Проведение конкурса по выбору инвестора проекта высокоскоростных магистралей Кемеровской области - Кузбасса</w:t>
            </w:r>
          </w:p>
        </w:tc>
        <w:tc>
          <w:tcPr>
            <w:tcW w:w="964" w:type="dxa"/>
          </w:tcPr>
          <w:p>
            <w:pPr>
              <w:pStyle w:val="0"/>
              <w:jc w:val="center"/>
            </w:pPr>
            <w:r>
              <w:rPr>
                <w:sz w:val="20"/>
              </w:rPr>
              <w:t xml:space="preserve">2024 год</w:t>
            </w:r>
          </w:p>
        </w:tc>
        <w:tc>
          <w:tcPr>
            <w:tcW w:w="2665" w:type="dxa"/>
          </w:tcPr>
          <w:p>
            <w:pPr>
              <w:pStyle w:val="0"/>
              <w:jc w:val="center"/>
            </w:pPr>
            <w:r>
              <w:rPr>
                <w:sz w:val="20"/>
              </w:rPr>
              <w:t xml:space="preserve">Рубан С.В.</w:t>
            </w:r>
          </w:p>
          <w:p>
            <w:pPr>
              <w:pStyle w:val="0"/>
              <w:jc w:val="center"/>
            </w:pPr>
            <w:r>
              <w:rPr>
                <w:sz w:val="20"/>
              </w:rPr>
              <w:t xml:space="preserve">Западно-Сибирская железная дорога - филиал ОАО "РЖД" (по Кузбасскому территориальному управлению) (по согласованию)</w:t>
            </w:r>
          </w:p>
        </w:tc>
      </w:tr>
      <w:tr>
        <w:tc>
          <w:tcPr>
            <w:tcW w:w="1077" w:type="dxa"/>
          </w:tcPr>
          <w:p>
            <w:pPr>
              <w:pStyle w:val="0"/>
            </w:pPr>
            <w:r>
              <w:rPr>
                <w:sz w:val="20"/>
              </w:rPr>
              <w:t xml:space="preserve">8</w:t>
            </w:r>
          </w:p>
        </w:tc>
        <w:tc>
          <w:tcPr>
            <w:tcW w:w="4252" w:type="dxa"/>
          </w:tcPr>
          <w:p>
            <w:pPr>
              <w:pStyle w:val="0"/>
            </w:pPr>
            <w:r>
              <w:rPr>
                <w:sz w:val="20"/>
              </w:rPr>
              <w:t xml:space="preserve">Строительство высокоскоростных магистралей Кемеровской области - Кузбасса и теплоэлектростанций (с учетом ограничений, например, наличия водных ресурсов)</w:t>
            </w:r>
          </w:p>
        </w:tc>
        <w:tc>
          <w:tcPr>
            <w:tcW w:w="964" w:type="dxa"/>
          </w:tcPr>
          <w:p>
            <w:pPr>
              <w:pStyle w:val="0"/>
              <w:jc w:val="center"/>
            </w:pPr>
            <w:r>
              <w:rPr>
                <w:sz w:val="20"/>
              </w:rPr>
              <w:t xml:space="preserve">2024 - 2025 годы</w:t>
            </w:r>
          </w:p>
        </w:tc>
        <w:tc>
          <w:tcPr>
            <w:tcW w:w="2665" w:type="dxa"/>
          </w:tcPr>
          <w:p>
            <w:pPr>
              <w:pStyle w:val="0"/>
              <w:jc w:val="center"/>
            </w:pPr>
            <w:r>
              <w:rPr>
                <w:sz w:val="20"/>
              </w:rPr>
              <w:t xml:space="preserve">Рубан С.В.</w:t>
            </w:r>
          </w:p>
          <w:p>
            <w:pPr>
              <w:pStyle w:val="0"/>
              <w:jc w:val="center"/>
            </w:pPr>
            <w:r>
              <w:rPr>
                <w:sz w:val="20"/>
              </w:rPr>
              <w:t xml:space="preserve">Западно-Сибирская железная дорога - филиал ОАО "РЖД" (по Кузбасскому территориальному управлению) (по согласованию)</w:t>
            </w:r>
          </w:p>
          <w:p>
            <w:pPr>
              <w:pStyle w:val="0"/>
              <w:jc w:val="center"/>
            </w:pPr>
            <w:r>
              <w:rPr>
                <w:sz w:val="20"/>
              </w:rPr>
              <w:t xml:space="preserve">Герасимцев А.В.</w:t>
            </w:r>
          </w:p>
        </w:tc>
      </w:tr>
      <w:tr>
        <w:tc>
          <w:tcPr>
            <w:tcW w:w="1077" w:type="dxa"/>
          </w:tcPr>
          <w:p>
            <w:pPr>
              <w:pStyle w:val="0"/>
            </w:pPr>
            <w:r>
              <w:rPr>
                <w:sz w:val="20"/>
              </w:rPr>
              <w:t xml:space="preserve">Задача 2</w:t>
            </w:r>
          </w:p>
        </w:tc>
        <w:tc>
          <w:tcPr>
            <w:gridSpan w:val="3"/>
            <w:tcW w:w="7881" w:type="dxa"/>
          </w:tcPr>
          <w:p>
            <w:pPr>
              <w:pStyle w:val="0"/>
            </w:pPr>
            <w:r>
              <w:rPr>
                <w:sz w:val="20"/>
              </w:rPr>
              <w:t xml:space="preserve">Обеспечить доступ к высококачественному образованию, культуре, отдыху, спортивным объектам</w:t>
            </w:r>
          </w:p>
        </w:tc>
      </w:tr>
      <w:tr>
        <w:tc>
          <w:tcPr>
            <w:tcW w:w="1077" w:type="dxa"/>
          </w:tcPr>
          <w:p>
            <w:pPr>
              <w:pStyle w:val="0"/>
            </w:pPr>
            <w:r>
              <w:rPr>
                <w:sz w:val="20"/>
              </w:rPr>
              <w:t xml:space="preserve">1</w:t>
            </w:r>
          </w:p>
        </w:tc>
        <w:tc>
          <w:tcPr>
            <w:tcW w:w="4252" w:type="dxa"/>
          </w:tcPr>
          <w:p>
            <w:pPr>
              <w:pStyle w:val="0"/>
            </w:pPr>
            <w:r>
              <w:rPr>
                <w:sz w:val="20"/>
              </w:rPr>
              <w:t xml:space="preserve">Подготовить предложения по формированию транспортной логистики от высокоскоростных магистралей Кемеровской области - Кузбасса к образовательным учреждениям, объектам культуры, отдыха и спорта</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Рубан С.В.</w:t>
            </w:r>
          </w:p>
        </w:tc>
      </w:tr>
      <w:tr>
        <w:tc>
          <w:tcPr>
            <w:tcW w:w="1077" w:type="dxa"/>
          </w:tcPr>
          <w:p>
            <w:pPr>
              <w:pStyle w:val="0"/>
            </w:pPr>
            <w:r>
              <w:rPr>
                <w:sz w:val="20"/>
              </w:rPr>
              <w:t xml:space="preserve">2</w:t>
            </w:r>
          </w:p>
        </w:tc>
        <w:tc>
          <w:tcPr>
            <w:tcW w:w="4252" w:type="dxa"/>
          </w:tcPr>
          <w:p>
            <w:pPr>
              <w:pStyle w:val="0"/>
            </w:pPr>
            <w:r>
              <w:rPr>
                <w:sz w:val="20"/>
              </w:rPr>
              <w:t xml:space="preserve">Внести соответствующие изменения в маршрутную сеть Кемеровской области - Кузбасса</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Рубан С.В.</w:t>
            </w:r>
          </w:p>
        </w:tc>
      </w:tr>
      <w:tr>
        <w:tc>
          <w:tcPr>
            <w:tcW w:w="1077" w:type="dxa"/>
          </w:tcPr>
          <w:p>
            <w:pPr>
              <w:pStyle w:val="0"/>
            </w:pPr>
            <w:r>
              <w:rPr>
                <w:sz w:val="20"/>
              </w:rPr>
              <w:t xml:space="preserve">Задача 3</w:t>
            </w:r>
          </w:p>
        </w:tc>
        <w:tc>
          <w:tcPr>
            <w:gridSpan w:val="3"/>
            <w:tcW w:w="7881" w:type="dxa"/>
          </w:tcPr>
          <w:p>
            <w:pPr>
              <w:pStyle w:val="0"/>
            </w:pPr>
            <w:r>
              <w:rPr>
                <w:sz w:val="20"/>
              </w:rPr>
              <w:t xml:space="preserve">Создать гибкий рынок труда, в том числе для монопрофильных муниципальных образований</w:t>
            </w:r>
          </w:p>
        </w:tc>
      </w:tr>
      <w:tr>
        <w:tc>
          <w:tcPr>
            <w:tcW w:w="1077" w:type="dxa"/>
          </w:tcPr>
          <w:p>
            <w:pPr>
              <w:pStyle w:val="0"/>
            </w:pPr>
            <w:r>
              <w:rPr>
                <w:sz w:val="20"/>
              </w:rPr>
              <w:t xml:space="preserve">1</w:t>
            </w:r>
          </w:p>
        </w:tc>
        <w:tc>
          <w:tcPr>
            <w:tcW w:w="4252" w:type="dxa"/>
          </w:tcPr>
          <w:p>
            <w:pPr>
              <w:pStyle w:val="0"/>
            </w:pPr>
            <w:r>
              <w:rPr>
                <w:sz w:val="20"/>
              </w:rPr>
              <w:t xml:space="preserve">Подготовить предложения по созданию базы необходимых вакансий в муниципальных образованиях из числа профессий, требуемых при строительстве ВСМ Кузбасса</w:t>
            </w:r>
          </w:p>
        </w:tc>
        <w:tc>
          <w:tcPr>
            <w:tcW w:w="964" w:type="dxa"/>
          </w:tcPr>
          <w:p>
            <w:pPr>
              <w:pStyle w:val="0"/>
              <w:jc w:val="center"/>
            </w:pPr>
            <w:r>
              <w:rPr>
                <w:sz w:val="20"/>
              </w:rPr>
              <w:t xml:space="preserve">2025 год</w:t>
            </w:r>
          </w:p>
        </w:tc>
        <w:tc>
          <w:tcPr>
            <w:tcW w:w="2665" w:type="dxa"/>
          </w:tcPr>
          <w:p>
            <w:pPr>
              <w:pStyle w:val="0"/>
              <w:jc w:val="center"/>
            </w:pPr>
            <w:r>
              <w:rPr>
                <w:sz w:val="20"/>
              </w:rPr>
              <w:t xml:space="preserve">Рубан С.В.</w:t>
            </w:r>
          </w:p>
          <w:p>
            <w:pPr>
              <w:pStyle w:val="0"/>
              <w:jc w:val="center"/>
            </w:pPr>
            <w:r>
              <w:rPr>
                <w:sz w:val="20"/>
              </w:rPr>
              <w:t xml:space="preserve">Гришин А.С.</w:t>
            </w:r>
          </w:p>
          <w:p>
            <w:pPr>
              <w:pStyle w:val="0"/>
              <w:jc w:val="center"/>
            </w:pPr>
            <w:r>
              <w:rPr>
                <w:sz w:val="20"/>
              </w:rPr>
              <w:t xml:space="preserve">главы муниципальных образований Кемеровской области -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Синхронизировать профессионально-квалификационную структуру обучения на базе образовательных учреждений Кузбасса в части подготовки специалистов с базой вакансий</w:t>
            </w:r>
          </w:p>
        </w:tc>
        <w:tc>
          <w:tcPr>
            <w:tcW w:w="964" w:type="dxa"/>
          </w:tcPr>
          <w:p>
            <w:pPr>
              <w:pStyle w:val="0"/>
              <w:jc w:val="center"/>
            </w:pPr>
            <w:r>
              <w:rPr>
                <w:sz w:val="20"/>
              </w:rPr>
              <w:t xml:space="preserve">2025 год</w:t>
            </w:r>
          </w:p>
        </w:tc>
        <w:tc>
          <w:tcPr>
            <w:tcW w:w="2665" w:type="dxa"/>
          </w:tcPr>
          <w:p>
            <w:pPr>
              <w:pStyle w:val="0"/>
              <w:jc w:val="center"/>
            </w:pPr>
            <w:r>
              <w:rPr>
                <w:sz w:val="20"/>
              </w:rPr>
              <w:t xml:space="preserve">Балакирева С.Ю.</w:t>
            </w:r>
          </w:p>
          <w:p>
            <w:pPr>
              <w:pStyle w:val="0"/>
              <w:jc w:val="center"/>
            </w:pPr>
            <w:r>
              <w:rPr>
                <w:sz w:val="20"/>
              </w:rPr>
              <w:t xml:space="preserve">Гришин А.С.</w:t>
            </w:r>
          </w:p>
        </w:tc>
      </w:tr>
      <w:tr>
        <w:tc>
          <w:tcPr>
            <w:tcW w:w="1077" w:type="dxa"/>
          </w:tcPr>
          <w:p>
            <w:pPr>
              <w:pStyle w:val="0"/>
            </w:pPr>
            <w:r>
              <w:rPr>
                <w:sz w:val="20"/>
              </w:rPr>
              <w:t xml:space="preserve">3</w:t>
            </w:r>
          </w:p>
        </w:tc>
        <w:tc>
          <w:tcPr>
            <w:tcW w:w="4252" w:type="dxa"/>
          </w:tcPr>
          <w:p>
            <w:pPr>
              <w:pStyle w:val="0"/>
            </w:pPr>
            <w:r>
              <w:rPr>
                <w:sz w:val="20"/>
              </w:rPr>
              <w:t xml:space="preserve">Регулярное проведение ярмарок вакансий. Взаимодействие со средствами массовой информации</w:t>
            </w:r>
          </w:p>
        </w:tc>
        <w:tc>
          <w:tcPr>
            <w:tcW w:w="964" w:type="dxa"/>
          </w:tcPr>
          <w:p>
            <w:pPr>
              <w:pStyle w:val="0"/>
              <w:jc w:val="center"/>
            </w:pPr>
            <w:r>
              <w:rPr>
                <w:sz w:val="20"/>
              </w:rPr>
              <w:t xml:space="preserve">2025 год</w:t>
            </w:r>
          </w:p>
        </w:tc>
        <w:tc>
          <w:tcPr>
            <w:tcW w:w="2665" w:type="dxa"/>
          </w:tcPr>
          <w:p>
            <w:pPr>
              <w:pStyle w:val="0"/>
              <w:jc w:val="center"/>
            </w:pPr>
            <w:r>
              <w:rPr>
                <w:sz w:val="20"/>
              </w:rPr>
              <w:t xml:space="preserve">Гришин А.С.</w:t>
            </w:r>
          </w:p>
        </w:tc>
      </w:tr>
      <w:tr>
        <w:tc>
          <w:tcPr>
            <w:tcW w:w="1077" w:type="dxa"/>
          </w:tcPr>
          <w:p>
            <w:pPr>
              <w:pStyle w:val="0"/>
            </w:pPr>
            <w:r>
              <w:rPr>
                <w:sz w:val="20"/>
              </w:rPr>
              <w:t xml:space="preserve">Задача 4</w:t>
            </w:r>
          </w:p>
        </w:tc>
        <w:tc>
          <w:tcPr>
            <w:gridSpan w:val="3"/>
            <w:tcW w:w="7881" w:type="dxa"/>
          </w:tcPr>
          <w:p>
            <w:pPr>
              <w:pStyle w:val="0"/>
            </w:pPr>
            <w:r>
              <w:rPr>
                <w:sz w:val="20"/>
              </w:rPr>
              <w:t xml:space="preserve">Создать комфортный и быстрый доступ к объектам федерального и международного значения, в том числе к Федеральному культурному кластеру в г. Кемерово и всесезонному горнолыжному курорту (ГЛК) "Шерегеш"</w:t>
            </w:r>
          </w:p>
        </w:tc>
      </w:tr>
      <w:tr>
        <w:tc>
          <w:tcPr>
            <w:tcW w:w="1077" w:type="dxa"/>
          </w:tcPr>
          <w:p>
            <w:pPr>
              <w:pStyle w:val="0"/>
            </w:pPr>
            <w:r>
              <w:rPr>
                <w:sz w:val="20"/>
              </w:rPr>
              <w:t xml:space="preserve">1</w:t>
            </w:r>
          </w:p>
        </w:tc>
        <w:tc>
          <w:tcPr>
            <w:tcW w:w="4252" w:type="dxa"/>
          </w:tcPr>
          <w:p>
            <w:pPr>
              <w:pStyle w:val="0"/>
            </w:pPr>
            <w:r>
              <w:rPr>
                <w:sz w:val="20"/>
              </w:rPr>
              <w:t xml:space="preserve">Обеспечить транспортную доступность к объектам федерального и международного значения в Кемеровской области - Кузбассе</w:t>
            </w:r>
          </w:p>
        </w:tc>
        <w:tc>
          <w:tcPr>
            <w:tcW w:w="964" w:type="dxa"/>
          </w:tcPr>
          <w:p>
            <w:pPr>
              <w:pStyle w:val="0"/>
              <w:jc w:val="center"/>
            </w:pPr>
            <w:r>
              <w:rPr>
                <w:sz w:val="20"/>
              </w:rPr>
              <w:t xml:space="preserve">2025 год</w:t>
            </w:r>
          </w:p>
        </w:tc>
        <w:tc>
          <w:tcPr>
            <w:tcW w:w="2665" w:type="dxa"/>
          </w:tcPr>
          <w:p>
            <w:pPr>
              <w:pStyle w:val="0"/>
              <w:jc w:val="center"/>
            </w:pPr>
            <w:r>
              <w:rPr>
                <w:sz w:val="20"/>
              </w:rPr>
              <w:t xml:space="preserve">Рубан С.В.</w:t>
            </w:r>
          </w:p>
        </w:tc>
      </w:tr>
      <w:tr>
        <w:tc>
          <w:tcPr>
            <w:tcW w:w="1077" w:type="dxa"/>
          </w:tcPr>
          <w:p>
            <w:pPr>
              <w:pStyle w:val="0"/>
            </w:pPr>
            <w:r>
              <w:rPr>
                <w:sz w:val="20"/>
              </w:rPr>
              <w:t xml:space="preserve">2</w:t>
            </w:r>
          </w:p>
        </w:tc>
        <w:tc>
          <w:tcPr>
            <w:tcW w:w="4252" w:type="dxa"/>
          </w:tcPr>
          <w:p>
            <w:pPr>
              <w:pStyle w:val="0"/>
            </w:pPr>
            <w:r>
              <w:rPr>
                <w:sz w:val="20"/>
              </w:rPr>
              <w:t xml:space="preserve">Организовать работу транспортного комплекса с комфортной и безопасной логистикой</w:t>
            </w:r>
          </w:p>
        </w:tc>
        <w:tc>
          <w:tcPr>
            <w:tcW w:w="964" w:type="dxa"/>
          </w:tcPr>
          <w:p>
            <w:pPr>
              <w:pStyle w:val="0"/>
              <w:jc w:val="center"/>
            </w:pPr>
            <w:r>
              <w:rPr>
                <w:sz w:val="20"/>
              </w:rPr>
              <w:t xml:space="preserve">2025 год</w:t>
            </w:r>
          </w:p>
        </w:tc>
        <w:tc>
          <w:tcPr>
            <w:tcW w:w="2665" w:type="dxa"/>
          </w:tcPr>
          <w:p>
            <w:pPr>
              <w:pStyle w:val="0"/>
              <w:jc w:val="center"/>
            </w:pPr>
            <w:r>
              <w:rPr>
                <w:sz w:val="20"/>
              </w:rPr>
              <w:t xml:space="preserve">Рубан С.В.</w:t>
            </w:r>
          </w:p>
        </w:tc>
      </w:tr>
      <w:tr>
        <w:tc>
          <w:tcPr>
            <w:tcW w:w="1077" w:type="dxa"/>
          </w:tcPr>
          <w:p>
            <w:pPr>
              <w:pStyle w:val="0"/>
            </w:pPr>
            <w:r>
              <w:rPr>
                <w:sz w:val="20"/>
              </w:rPr>
              <w:t xml:space="preserve">Цель 2</w:t>
            </w:r>
          </w:p>
        </w:tc>
        <w:tc>
          <w:tcPr>
            <w:gridSpan w:val="3"/>
            <w:tcW w:w="7881" w:type="dxa"/>
          </w:tcPr>
          <w:p>
            <w:pPr>
              <w:pStyle w:val="0"/>
            </w:pPr>
            <w:r>
              <w:rPr>
                <w:sz w:val="20"/>
              </w:rPr>
              <w:t xml:space="preserve">Развитие мощностей по строительству и производству строительных материалов для ВСМ Кузбасса</w:t>
            </w:r>
          </w:p>
        </w:tc>
      </w:tr>
      <w:tr>
        <w:tc>
          <w:tcPr>
            <w:tcW w:w="1077" w:type="dxa"/>
          </w:tcPr>
          <w:p>
            <w:pPr>
              <w:pStyle w:val="0"/>
            </w:pPr>
            <w:r>
              <w:rPr>
                <w:sz w:val="20"/>
              </w:rPr>
              <w:t xml:space="preserve">Задача 1</w:t>
            </w:r>
          </w:p>
        </w:tc>
        <w:tc>
          <w:tcPr>
            <w:gridSpan w:val="3"/>
            <w:tcW w:w="7881" w:type="dxa"/>
          </w:tcPr>
          <w:p>
            <w:pPr>
              <w:pStyle w:val="0"/>
            </w:pPr>
            <w:r>
              <w:rPr>
                <w:sz w:val="20"/>
              </w:rPr>
              <w:t xml:space="preserve">Обеспечить развитие проектно-изыскательских, инжиниринговых и строительных организаций (включая подготовку кадров, техническое оснащение, программное обеспечение)</w:t>
            </w:r>
          </w:p>
        </w:tc>
      </w:tr>
      <w:tr>
        <w:tc>
          <w:tcPr>
            <w:tcW w:w="1077" w:type="dxa"/>
          </w:tcPr>
          <w:p>
            <w:pPr>
              <w:pStyle w:val="0"/>
            </w:pPr>
            <w:r>
              <w:rPr>
                <w:sz w:val="20"/>
              </w:rPr>
              <w:t xml:space="preserve">1</w:t>
            </w:r>
          </w:p>
        </w:tc>
        <w:tc>
          <w:tcPr>
            <w:tcW w:w="4252" w:type="dxa"/>
          </w:tcPr>
          <w:p>
            <w:pPr>
              <w:pStyle w:val="0"/>
            </w:pPr>
            <w:r>
              <w:rPr>
                <w:sz w:val="20"/>
              </w:rPr>
              <w:t xml:space="preserve">Подготовить план развития имеющихся на территории Кемеровской области - Кузбасса проектно-изыскательских, инжиниринговых и строительных организаций</w:t>
            </w:r>
          </w:p>
        </w:tc>
        <w:tc>
          <w:tcPr>
            <w:tcW w:w="964" w:type="dxa"/>
          </w:tcPr>
          <w:p>
            <w:pPr>
              <w:pStyle w:val="0"/>
              <w:jc w:val="center"/>
            </w:pPr>
            <w:r>
              <w:rPr>
                <w:sz w:val="20"/>
              </w:rPr>
              <w:t xml:space="preserve">2025 год</w:t>
            </w:r>
          </w:p>
        </w:tc>
        <w:tc>
          <w:tcPr>
            <w:tcW w:w="2665" w:type="dxa"/>
          </w:tcPr>
          <w:p>
            <w:pPr>
              <w:pStyle w:val="0"/>
              <w:jc w:val="center"/>
            </w:pPr>
            <w:r>
              <w:rPr>
                <w:sz w:val="20"/>
              </w:rPr>
              <w:t xml:space="preserve">Печеркина И.А.</w:t>
            </w:r>
          </w:p>
          <w:p>
            <w:pPr>
              <w:pStyle w:val="0"/>
              <w:jc w:val="center"/>
            </w:pPr>
            <w:r>
              <w:rPr>
                <w:sz w:val="20"/>
              </w:rPr>
              <w:t xml:space="preserve">Балакирева С.Ю.</w:t>
            </w:r>
          </w:p>
        </w:tc>
      </w:tr>
      <w:tr>
        <w:tc>
          <w:tcPr>
            <w:tcW w:w="1077" w:type="dxa"/>
          </w:tcPr>
          <w:p>
            <w:pPr>
              <w:pStyle w:val="0"/>
            </w:pPr>
            <w:r>
              <w:rPr>
                <w:sz w:val="20"/>
              </w:rPr>
              <w:t xml:space="preserve">2</w:t>
            </w:r>
          </w:p>
        </w:tc>
        <w:tc>
          <w:tcPr>
            <w:tcW w:w="4252" w:type="dxa"/>
          </w:tcPr>
          <w:p>
            <w:pPr>
              <w:pStyle w:val="0"/>
            </w:pPr>
            <w:r>
              <w:rPr>
                <w:sz w:val="20"/>
              </w:rPr>
              <w:t xml:space="preserve">Рассмотреть варианты создания в Кемеровской области - Кузбассе дополнительных проектных институтов</w:t>
            </w:r>
          </w:p>
        </w:tc>
        <w:tc>
          <w:tcPr>
            <w:tcW w:w="964" w:type="dxa"/>
          </w:tcPr>
          <w:p>
            <w:pPr>
              <w:pStyle w:val="0"/>
              <w:jc w:val="center"/>
            </w:pPr>
            <w:r>
              <w:rPr>
                <w:sz w:val="20"/>
              </w:rPr>
              <w:t xml:space="preserve">2025 год</w:t>
            </w:r>
          </w:p>
        </w:tc>
        <w:tc>
          <w:tcPr>
            <w:tcW w:w="2665" w:type="dxa"/>
          </w:tcPr>
          <w:p>
            <w:pPr>
              <w:pStyle w:val="0"/>
              <w:jc w:val="center"/>
            </w:pPr>
            <w:r>
              <w:rPr>
                <w:sz w:val="20"/>
              </w:rPr>
              <w:t xml:space="preserve">Балакирева С.Ю.</w:t>
            </w:r>
          </w:p>
          <w:p>
            <w:pPr>
              <w:pStyle w:val="0"/>
              <w:jc w:val="center"/>
            </w:pPr>
            <w:r>
              <w:rPr>
                <w:sz w:val="20"/>
              </w:rPr>
              <w:t xml:space="preserve">Печеркина И.А.</w:t>
            </w:r>
          </w:p>
        </w:tc>
      </w:tr>
      <w:tr>
        <w:tc>
          <w:tcPr>
            <w:tcW w:w="1077" w:type="dxa"/>
          </w:tcPr>
          <w:p>
            <w:pPr>
              <w:pStyle w:val="0"/>
            </w:pPr>
            <w:r>
              <w:rPr>
                <w:sz w:val="20"/>
              </w:rPr>
              <w:t xml:space="preserve">3</w:t>
            </w:r>
          </w:p>
        </w:tc>
        <w:tc>
          <w:tcPr>
            <w:tcW w:w="4252" w:type="dxa"/>
          </w:tcPr>
          <w:p>
            <w:pPr>
              <w:pStyle w:val="0"/>
            </w:pPr>
            <w:r>
              <w:rPr>
                <w:sz w:val="20"/>
              </w:rPr>
              <w:t xml:space="preserve">Включить в образовательный курс кузбасских учебных заведений проектно-изыскательские, инжиниринговые и строительные специальности</w:t>
            </w:r>
          </w:p>
        </w:tc>
        <w:tc>
          <w:tcPr>
            <w:tcW w:w="964" w:type="dxa"/>
          </w:tcPr>
          <w:p>
            <w:pPr>
              <w:pStyle w:val="0"/>
              <w:jc w:val="center"/>
            </w:pPr>
            <w:r>
              <w:rPr>
                <w:sz w:val="20"/>
              </w:rPr>
              <w:t xml:space="preserve">2025 год</w:t>
            </w:r>
          </w:p>
        </w:tc>
        <w:tc>
          <w:tcPr>
            <w:tcW w:w="2665" w:type="dxa"/>
          </w:tcPr>
          <w:p>
            <w:pPr>
              <w:pStyle w:val="0"/>
              <w:jc w:val="center"/>
            </w:pPr>
            <w:r>
              <w:rPr>
                <w:sz w:val="20"/>
              </w:rPr>
              <w:t xml:space="preserve">Балакирева С.Ю.</w:t>
            </w:r>
          </w:p>
        </w:tc>
      </w:tr>
      <w:tr>
        <w:tc>
          <w:tcPr>
            <w:tcW w:w="1077" w:type="dxa"/>
          </w:tcPr>
          <w:p>
            <w:pPr>
              <w:pStyle w:val="0"/>
            </w:pPr>
            <w:r>
              <w:rPr>
                <w:sz w:val="20"/>
              </w:rPr>
              <w:t xml:space="preserve">Цель 3</w:t>
            </w:r>
          </w:p>
        </w:tc>
        <w:tc>
          <w:tcPr>
            <w:gridSpan w:val="3"/>
            <w:tcW w:w="7881" w:type="dxa"/>
          </w:tcPr>
          <w:p>
            <w:pPr>
              <w:pStyle w:val="0"/>
            </w:pPr>
            <w:r>
              <w:rPr>
                <w:sz w:val="20"/>
              </w:rPr>
              <w:t xml:space="preserve">Создание в Кузбассе центра технологического превосходства и научно-промышленного кластера высокоскоростного железнодорожного сообщения</w:t>
            </w:r>
          </w:p>
        </w:tc>
      </w:tr>
      <w:tr>
        <w:tc>
          <w:tcPr>
            <w:tcW w:w="1077" w:type="dxa"/>
          </w:tcPr>
          <w:p>
            <w:pPr>
              <w:pStyle w:val="0"/>
            </w:pPr>
            <w:r>
              <w:rPr>
                <w:sz w:val="20"/>
              </w:rPr>
              <w:t xml:space="preserve">Задача 1</w:t>
            </w:r>
          </w:p>
        </w:tc>
        <w:tc>
          <w:tcPr>
            <w:gridSpan w:val="3"/>
            <w:tcW w:w="7881" w:type="dxa"/>
          </w:tcPr>
          <w:p>
            <w:pPr>
              <w:pStyle w:val="0"/>
            </w:pPr>
            <w:r>
              <w:rPr>
                <w:sz w:val="20"/>
              </w:rPr>
              <w:t xml:space="preserve">Обеспечить развитие научно-образовательного комплекса (подготовку кадров, проведение НИОКР, развитие профильных инжиниринговых услуг) совместно с ведущими российскими и иностранными научно-образовательными организациями в области высокоскоростного железнодорожного машиностроения</w:t>
            </w:r>
          </w:p>
        </w:tc>
      </w:tr>
      <w:tr>
        <w:tc>
          <w:tcPr>
            <w:tcW w:w="1077" w:type="dxa"/>
          </w:tcPr>
          <w:p>
            <w:pPr>
              <w:pStyle w:val="0"/>
            </w:pPr>
            <w:r>
              <w:rPr>
                <w:sz w:val="20"/>
              </w:rPr>
              <w:t xml:space="preserve">1</w:t>
            </w:r>
          </w:p>
        </w:tc>
        <w:tc>
          <w:tcPr>
            <w:tcW w:w="4252" w:type="dxa"/>
          </w:tcPr>
          <w:p>
            <w:pPr>
              <w:pStyle w:val="0"/>
            </w:pPr>
            <w:r>
              <w:rPr>
                <w:sz w:val="20"/>
              </w:rPr>
              <w:t xml:space="preserve">Подготовить план развития научно-образовательного комплекса Кемеровской области - Кузбасса в области высокоскоростного железнодорожного машиностроения (включая подготовку кадров, проведение НИОКР, развитие профильных инжиниринговых услуг)</w:t>
            </w:r>
          </w:p>
        </w:tc>
        <w:tc>
          <w:tcPr>
            <w:tcW w:w="964" w:type="dxa"/>
          </w:tcPr>
          <w:p>
            <w:pPr>
              <w:pStyle w:val="0"/>
              <w:jc w:val="center"/>
            </w:pPr>
            <w:r>
              <w:rPr>
                <w:sz w:val="20"/>
              </w:rPr>
              <w:t xml:space="preserve">2025 год</w:t>
            </w:r>
          </w:p>
        </w:tc>
        <w:tc>
          <w:tcPr>
            <w:tcW w:w="2665" w:type="dxa"/>
          </w:tcPr>
          <w:p>
            <w:pPr>
              <w:pStyle w:val="0"/>
              <w:jc w:val="center"/>
            </w:pPr>
            <w:r>
              <w:rPr>
                <w:sz w:val="20"/>
              </w:rPr>
              <w:t xml:space="preserve">Пфетцер С.А.</w:t>
            </w:r>
          </w:p>
          <w:p>
            <w:pPr>
              <w:pStyle w:val="0"/>
              <w:jc w:val="center"/>
            </w:pPr>
            <w:r>
              <w:rPr>
                <w:sz w:val="20"/>
              </w:rPr>
              <w:t xml:space="preserve">Рубан С.В.</w:t>
            </w:r>
          </w:p>
          <w:p>
            <w:pPr>
              <w:pStyle w:val="0"/>
              <w:jc w:val="center"/>
            </w:pPr>
            <w:r>
              <w:rPr>
                <w:sz w:val="20"/>
              </w:rPr>
              <w:t xml:space="preserve">Западно-Сибирская железная дорога - филиал ОАО "РЖД" (по Кузбасскому территориальному управлению)</w:t>
            </w:r>
          </w:p>
          <w:p>
            <w:pPr>
              <w:pStyle w:val="0"/>
              <w:jc w:val="center"/>
            </w:pPr>
            <w:r>
              <w:rPr>
                <w:sz w:val="20"/>
              </w:rPr>
              <w:t xml:space="preserve">(по согласованию)</w:t>
            </w:r>
          </w:p>
        </w:tc>
      </w:tr>
      <w:tr>
        <w:tc>
          <w:tcPr>
            <w:tcW w:w="1077" w:type="dxa"/>
          </w:tcPr>
          <w:p>
            <w:pPr>
              <w:pStyle w:val="0"/>
            </w:pPr>
            <w:r>
              <w:rPr>
                <w:sz w:val="20"/>
              </w:rPr>
              <w:t xml:space="preserve">2</w:t>
            </w:r>
          </w:p>
        </w:tc>
        <w:tc>
          <w:tcPr>
            <w:tcW w:w="4252" w:type="dxa"/>
          </w:tcPr>
          <w:p>
            <w:pPr>
              <w:pStyle w:val="0"/>
            </w:pPr>
            <w:r>
              <w:rPr>
                <w:sz w:val="20"/>
              </w:rPr>
              <w:t xml:space="preserve">Заключить соглашения о сотрудничестве с ведущими российскими и иностранными научно-образовательными организациями в области высокоскоростного железнодорожного машиностроения</w:t>
            </w:r>
          </w:p>
        </w:tc>
        <w:tc>
          <w:tcPr>
            <w:tcW w:w="964" w:type="dxa"/>
          </w:tcPr>
          <w:p>
            <w:pPr>
              <w:pStyle w:val="0"/>
              <w:jc w:val="center"/>
            </w:pPr>
            <w:r>
              <w:rPr>
                <w:sz w:val="20"/>
              </w:rPr>
              <w:t xml:space="preserve">2025 год</w:t>
            </w:r>
          </w:p>
        </w:tc>
        <w:tc>
          <w:tcPr>
            <w:tcW w:w="2665" w:type="dxa"/>
          </w:tcPr>
          <w:p>
            <w:pPr>
              <w:pStyle w:val="0"/>
              <w:jc w:val="center"/>
            </w:pPr>
            <w:r>
              <w:rPr>
                <w:sz w:val="20"/>
              </w:rPr>
              <w:t xml:space="preserve">Пфетцер С.А.</w:t>
            </w:r>
          </w:p>
        </w:tc>
      </w:tr>
      <w:tr>
        <w:tc>
          <w:tcPr>
            <w:tcW w:w="1077" w:type="dxa"/>
          </w:tcPr>
          <w:p>
            <w:pPr>
              <w:pStyle w:val="0"/>
            </w:pPr>
            <w:r>
              <w:rPr>
                <w:sz w:val="20"/>
              </w:rPr>
              <w:t xml:space="preserve">Результат</w:t>
            </w:r>
          </w:p>
        </w:tc>
        <w:tc>
          <w:tcPr>
            <w:gridSpan w:val="3"/>
            <w:tcW w:w="7881" w:type="dxa"/>
          </w:tcPr>
          <w:p>
            <w:pPr>
              <w:pStyle w:val="0"/>
            </w:pPr>
            <w:r>
              <w:rPr>
                <w:sz w:val="20"/>
              </w:rPr>
              <w:t xml:space="preserve">1. Выполнены строительно-монтажные работы.</w:t>
            </w:r>
          </w:p>
          <w:p>
            <w:pPr>
              <w:pStyle w:val="0"/>
            </w:pPr>
            <w:r>
              <w:rPr>
                <w:sz w:val="20"/>
              </w:rPr>
              <w:t xml:space="preserve">2. Обеспечена локализация производства высокоскоростных поездов, электрооборудования, сигнального оборудования, электронных компонентов и автоматики, путеремонтных машин, рельсов и стрелочных переводов, контактной сети, полимерных материалов, программного обеспечения.</w:t>
            </w:r>
          </w:p>
          <w:p>
            <w:pPr>
              <w:pStyle w:val="0"/>
            </w:pPr>
            <w:r>
              <w:rPr>
                <w:sz w:val="20"/>
              </w:rPr>
              <w:t xml:space="preserve">3. Обеспечено развитие научно-образовательного комплекса (подготовка кадров, проведение НИОКР, развитие профильных инжиниринговых услуг) совместно с ведущими российскими и иностранными научно-образовательными организациями в области высокоскоростного железнодорожного машиностроения.</w:t>
            </w:r>
          </w:p>
          <w:p>
            <w:pPr>
              <w:pStyle w:val="0"/>
            </w:pPr>
            <w:r>
              <w:rPr>
                <w:sz w:val="20"/>
              </w:rPr>
              <w:t xml:space="preserve">4. Приобретен высокоскоростной подвижной состав с возможностью локализации производства в Кузбассе.</w:t>
            </w:r>
          </w:p>
          <w:p>
            <w:pPr>
              <w:pStyle w:val="0"/>
            </w:pPr>
            <w:r>
              <w:rPr>
                <w:sz w:val="20"/>
              </w:rPr>
              <w:t xml:space="preserve">5. Обеспечено развитие производства строительных материалов для ВСМ Кузбасс по всей цепочке - от разведки и добычи сырья до производства и сертификации продукции</w:t>
            </w:r>
          </w:p>
        </w:tc>
      </w:tr>
      <w:tr>
        <w:tc>
          <w:tcPr>
            <w:gridSpan w:val="4"/>
            <w:tcW w:w="8958" w:type="dxa"/>
          </w:tcPr>
          <w:p>
            <w:pPr>
              <w:pStyle w:val="0"/>
              <w:outlineLvl w:val="3"/>
              <w:jc w:val="center"/>
            </w:pPr>
            <w:r>
              <w:rPr>
                <w:sz w:val="20"/>
              </w:rPr>
              <w:t xml:space="preserve">III этап (2026 - 2035 годы)</w:t>
            </w:r>
          </w:p>
        </w:tc>
      </w:tr>
      <w:tr>
        <w:tc>
          <w:tcPr>
            <w:tcW w:w="1077" w:type="dxa"/>
          </w:tcPr>
          <w:p>
            <w:pPr>
              <w:pStyle w:val="0"/>
            </w:pPr>
            <w:r>
              <w:rPr>
                <w:sz w:val="20"/>
              </w:rPr>
              <w:t xml:space="preserve">Цель 1</w:t>
            </w:r>
          </w:p>
        </w:tc>
        <w:tc>
          <w:tcPr>
            <w:gridSpan w:val="3"/>
            <w:tcW w:w="7881" w:type="dxa"/>
          </w:tcPr>
          <w:p>
            <w:pPr>
              <w:pStyle w:val="0"/>
            </w:pPr>
            <w:r>
              <w:rPr>
                <w:sz w:val="20"/>
              </w:rPr>
              <w:t xml:space="preserve">Достижение агломерационного стандарта качества жизни на большей части урбанизированной территории Кузбасса</w:t>
            </w:r>
          </w:p>
        </w:tc>
      </w:tr>
      <w:tr>
        <w:tc>
          <w:tcPr>
            <w:tcW w:w="1077" w:type="dxa"/>
          </w:tcPr>
          <w:p>
            <w:pPr>
              <w:pStyle w:val="0"/>
            </w:pPr>
            <w:r>
              <w:rPr>
                <w:sz w:val="20"/>
              </w:rPr>
              <w:t xml:space="preserve">Задача 1</w:t>
            </w:r>
          </w:p>
        </w:tc>
        <w:tc>
          <w:tcPr>
            <w:gridSpan w:val="3"/>
            <w:tcW w:w="7881" w:type="dxa"/>
          </w:tcPr>
          <w:p>
            <w:pPr>
              <w:pStyle w:val="0"/>
            </w:pPr>
            <w:r>
              <w:rPr>
                <w:sz w:val="20"/>
              </w:rPr>
              <w:t xml:space="preserve">Строительство ВСМ на территории Кузбасса</w:t>
            </w:r>
          </w:p>
        </w:tc>
      </w:tr>
      <w:tr>
        <w:tc>
          <w:tcPr>
            <w:tcW w:w="1077" w:type="dxa"/>
          </w:tcPr>
          <w:p>
            <w:pPr>
              <w:pStyle w:val="0"/>
            </w:pPr>
            <w:r>
              <w:rPr>
                <w:sz w:val="20"/>
              </w:rPr>
              <w:t xml:space="preserve">1</w:t>
            </w:r>
          </w:p>
        </w:tc>
        <w:tc>
          <w:tcPr>
            <w:tcW w:w="4252" w:type="dxa"/>
          </w:tcPr>
          <w:p>
            <w:pPr>
              <w:pStyle w:val="0"/>
            </w:pPr>
            <w:r>
              <w:rPr>
                <w:sz w:val="20"/>
              </w:rPr>
              <w:t xml:space="preserve">Строительство высокоскоростных магистралей Кемеровской области - Кузбасса и теплоэлектростанций (с учетом ограничений, например, наличия водных ресурсов и пр.)</w:t>
            </w:r>
          </w:p>
        </w:tc>
        <w:tc>
          <w:tcPr>
            <w:tcW w:w="964" w:type="dxa"/>
          </w:tcPr>
          <w:p>
            <w:pPr>
              <w:pStyle w:val="0"/>
              <w:jc w:val="center"/>
            </w:pPr>
            <w:r>
              <w:rPr>
                <w:sz w:val="20"/>
              </w:rPr>
              <w:t xml:space="preserve">2026 - 2027 годы</w:t>
            </w:r>
          </w:p>
        </w:tc>
        <w:tc>
          <w:tcPr>
            <w:tcW w:w="2665" w:type="dxa"/>
          </w:tcPr>
          <w:p>
            <w:pPr>
              <w:pStyle w:val="0"/>
              <w:jc w:val="center"/>
            </w:pPr>
            <w:r>
              <w:rPr>
                <w:sz w:val="20"/>
              </w:rPr>
              <w:t xml:space="preserve">Рубан С.В.</w:t>
            </w:r>
          </w:p>
          <w:p>
            <w:pPr>
              <w:pStyle w:val="0"/>
              <w:jc w:val="center"/>
            </w:pPr>
            <w:r>
              <w:rPr>
                <w:sz w:val="20"/>
              </w:rPr>
              <w:t xml:space="preserve">Западно-Сибирская железная дорога - филиал ОАО "РЖД" (по Кузбасскому территориальному управлению) (по согласованию)</w:t>
            </w:r>
          </w:p>
          <w:p>
            <w:pPr>
              <w:pStyle w:val="0"/>
              <w:jc w:val="center"/>
            </w:pPr>
            <w:r>
              <w:rPr>
                <w:sz w:val="20"/>
              </w:rPr>
              <w:t xml:space="preserve">Герасимцев А.В.</w:t>
            </w:r>
          </w:p>
        </w:tc>
      </w:tr>
      <w:tr>
        <w:tc>
          <w:tcPr>
            <w:tcW w:w="1077" w:type="dxa"/>
          </w:tcPr>
          <w:p>
            <w:pPr>
              <w:pStyle w:val="0"/>
            </w:pPr>
            <w:r>
              <w:rPr>
                <w:sz w:val="20"/>
              </w:rPr>
              <w:t xml:space="preserve">Задача 2</w:t>
            </w:r>
          </w:p>
        </w:tc>
        <w:tc>
          <w:tcPr>
            <w:gridSpan w:val="3"/>
            <w:tcW w:w="7881" w:type="dxa"/>
          </w:tcPr>
          <w:p>
            <w:pPr>
              <w:pStyle w:val="0"/>
            </w:pPr>
            <w:r>
              <w:rPr>
                <w:sz w:val="20"/>
              </w:rPr>
              <w:t xml:space="preserve">Создать новые городские поселения и центры экономического роста вдоль трассы ВСМ Кузбасса</w:t>
            </w:r>
          </w:p>
        </w:tc>
      </w:tr>
      <w:tr>
        <w:tc>
          <w:tcPr>
            <w:tcW w:w="1077" w:type="dxa"/>
          </w:tcPr>
          <w:p>
            <w:pPr>
              <w:pStyle w:val="0"/>
            </w:pPr>
            <w:r>
              <w:rPr>
                <w:sz w:val="20"/>
              </w:rPr>
              <w:t xml:space="preserve">1</w:t>
            </w:r>
          </w:p>
        </w:tc>
        <w:tc>
          <w:tcPr>
            <w:tcW w:w="4252" w:type="dxa"/>
          </w:tcPr>
          <w:p>
            <w:pPr>
              <w:pStyle w:val="0"/>
            </w:pPr>
            <w:r>
              <w:rPr>
                <w:sz w:val="20"/>
              </w:rPr>
              <w:t xml:space="preserve">Подготовить предложения по созданию вдоль трассы ВСМ Кузбасса новых жилых районов, центров экономического роста и других потенциальных объектов</w:t>
            </w:r>
          </w:p>
        </w:tc>
        <w:tc>
          <w:tcPr>
            <w:tcW w:w="964" w:type="dxa"/>
          </w:tcPr>
          <w:p>
            <w:pPr>
              <w:pStyle w:val="0"/>
              <w:jc w:val="center"/>
            </w:pPr>
            <w:r>
              <w:rPr>
                <w:sz w:val="20"/>
              </w:rPr>
              <w:t xml:space="preserve">2026 год</w:t>
            </w:r>
          </w:p>
        </w:tc>
        <w:tc>
          <w:tcPr>
            <w:tcW w:w="2665" w:type="dxa"/>
          </w:tcPr>
          <w:p>
            <w:pPr>
              <w:pStyle w:val="0"/>
              <w:jc w:val="center"/>
            </w:pPr>
            <w:r>
              <w:rPr>
                <w:sz w:val="20"/>
              </w:rPr>
              <w:t xml:space="preserve">Печеркина И.А.</w:t>
            </w:r>
          </w:p>
          <w:p>
            <w:pPr>
              <w:pStyle w:val="0"/>
              <w:jc w:val="center"/>
            </w:pPr>
            <w:r>
              <w:rPr>
                <w:sz w:val="20"/>
              </w:rPr>
              <w:t xml:space="preserve">Пытченко К.В.</w:t>
            </w:r>
          </w:p>
          <w:p>
            <w:pPr>
              <w:pStyle w:val="0"/>
              <w:jc w:val="center"/>
            </w:pPr>
            <w:r>
              <w:rPr>
                <w:sz w:val="20"/>
              </w:rPr>
              <w:t xml:space="preserve">Киселев Д.С.</w:t>
            </w:r>
          </w:p>
        </w:tc>
      </w:tr>
      <w:tr>
        <w:tc>
          <w:tcPr>
            <w:tcW w:w="1077" w:type="dxa"/>
          </w:tcPr>
          <w:p>
            <w:pPr>
              <w:pStyle w:val="0"/>
            </w:pPr>
            <w:r>
              <w:rPr>
                <w:sz w:val="20"/>
              </w:rPr>
              <w:t xml:space="preserve">2</w:t>
            </w:r>
          </w:p>
        </w:tc>
        <w:tc>
          <w:tcPr>
            <w:tcW w:w="4252" w:type="dxa"/>
          </w:tcPr>
          <w:p>
            <w:pPr>
              <w:pStyle w:val="0"/>
            </w:pPr>
            <w:r>
              <w:rPr>
                <w:sz w:val="20"/>
              </w:rPr>
              <w:t xml:space="preserve">Внести изменения в генеральные планы муниципальных образований Кемеровской области - Кузбасса</w:t>
            </w:r>
          </w:p>
        </w:tc>
        <w:tc>
          <w:tcPr>
            <w:tcW w:w="964" w:type="dxa"/>
          </w:tcPr>
          <w:p>
            <w:pPr>
              <w:pStyle w:val="0"/>
              <w:jc w:val="center"/>
            </w:pPr>
            <w:r>
              <w:rPr>
                <w:sz w:val="20"/>
              </w:rPr>
              <w:t xml:space="preserve">2026 - 2027 годы</w:t>
            </w:r>
          </w:p>
        </w:tc>
        <w:tc>
          <w:tcPr>
            <w:tcW w:w="2665" w:type="dxa"/>
          </w:tcPr>
          <w:p>
            <w:pPr>
              <w:pStyle w:val="0"/>
              <w:jc w:val="center"/>
            </w:pPr>
            <w:r>
              <w:rPr>
                <w:sz w:val="20"/>
              </w:rPr>
              <w:t xml:space="preserve">Ярополова Т.А.</w:t>
            </w:r>
          </w:p>
          <w:p>
            <w:pPr>
              <w:pStyle w:val="0"/>
              <w:jc w:val="center"/>
            </w:pPr>
            <w:r>
              <w:rPr>
                <w:sz w:val="20"/>
              </w:rPr>
              <w:t xml:space="preserve">главы муниципальных образований Кемеровской области - Кузбасса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Реализация поэтапного строительства объектов вдоль трассы ВСМ Кузбасса</w:t>
            </w:r>
          </w:p>
        </w:tc>
        <w:tc>
          <w:tcPr>
            <w:tcW w:w="964" w:type="dxa"/>
          </w:tcPr>
          <w:p>
            <w:pPr>
              <w:pStyle w:val="0"/>
              <w:jc w:val="center"/>
            </w:pPr>
            <w:r>
              <w:rPr>
                <w:sz w:val="20"/>
              </w:rPr>
              <w:t xml:space="preserve">2027 - 2035 годы</w:t>
            </w:r>
          </w:p>
        </w:tc>
        <w:tc>
          <w:tcPr>
            <w:tcW w:w="2665" w:type="dxa"/>
          </w:tcPr>
          <w:p>
            <w:pPr>
              <w:pStyle w:val="0"/>
              <w:jc w:val="center"/>
            </w:pPr>
            <w:r>
              <w:rPr>
                <w:sz w:val="20"/>
              </w:rPr>
              <w:t xml:space="preserve">Печеркина И.А.</w:t>
            </w:r>
          </w:p>
          <w:p>
            <w:pPr>
              <w:pStyle w:val="0"/>
              <w:jc w:val="center"/>
            </w:pPr>
            <w:r>
              <w:rPr>
                <w:sz w:val="20"/>
              </w:rPr>
              <w:t xml:space="preserve">главы муниципальных образований Кемеровской области - Кузбасса (по согласованию)</w:t>
            </w:r>
          </w:p>
        </w:tc>
      </w:tr>
      <w:tr>
        <w:tc>
          <w:tcPr>
            <w:tcW w:w="1077" w:type="dxa"/>
          </w:tcPr>
          <w:p>
            <w:pPr>
              <w:pStyle w:val="0"/>
            </w:pPr>
            <w:r>
              <w:rPr>
                <w:sz w:val="20"/>
              </w:rPr>
              <w:t xml:space="preserve">Задача 3</w:t>
            </w:r>
          </w:p>
        </w:tc>
        <w:tc>
          <w:tcPr>
            <w:gridSpan w:val="3"/>
            <w:tcW w:w="7881" w:type="dxa"/>
          </w:tcPr>
          <w:p>
            <w:pPr>
              <w:pStyle w:val="0"/>
            </w:pPr>
            <w:r>
              <w:rPr>
                <w:sz w:val="20"/>
              </w:rPr>
              <w:t xml:space="preserve">Рекультивировать высвобождаемые промышленные, городские и сельские территории</w:t>
            </w:r>
          </w:p>
        </w:tc>
      </w:tr>
      <w:tr>
        <w:tc>
          <w:tcPr>
            <w:tcW w:w="1077" w:type="dxa"/>
          </w:tcPr>
          <w:p>
            <w:pPr>
              <w:pStyle w:val="0"/>
            </w:pPr>
            <w:r>
              <w:rPr>
                <w:sz w:val="20"/>
              </w:rPr>
              <w:t xml:space="preserve">1</w:t>
            </w:r>
          </w:p>
        </w:tc>
        <w:tc>
          <w:tcPr>
            <w:tcW w:w="4252" w:type="dxa"/>
          </w:tcPr>
          <w:p>
            <w:pPr>
              <w:pStyle w:val="0"/>
            </w:pPr>
            <w:r>
              <w:rPr>
                <w:sz w:val="20"/>
              </w:rPr>
              <w:t xml:space="preserve">Подготовить план поэтапной рекультивации высвобождаемых объектов промышленности, а также муниципальных территорий</w:t>
            </w:r>
          </w:p>
        </w:tc>
        <w:tc>
          <w:tcPr>
            <w:tcW w:w="964" w:type="dxa"/>
          </w:tcPr>
          <w:p>
            <w:pPr>
              <w:pStyle w:val="0"/>
              <w:jc w:val="center"/>
            </w:pPr>
            <w:r>
              <w:rPr>
                <w:sz w:val="20"/>
              </w:rPr>
              <w:t xml:space="preserve">2026 год</w:t>
            </w:r>
          </w:p>
        </w:tc>
        <w:tc>
          <w:tcPr>
            <w:tcW w:w="2665" w:type="dxa"/>
          </w:tcPr>
          <w:p>
            <w:pPr>
              <w:pStyle w:val="0"/>
              <w:jc w:val="center"/>
            </w:pPr>
            <w:r>
              <w:rPr>
                <w:sz w:val="20"/>
              </w:rPr>
              <w:t xml:space="preserve">Ивлев О.В.</w:t>
            </w:r>
          </w:p>
          <w:p>
            <w:pPr>
              <w:pStyle w:val="0"/>
              <w:jc w:val="center"/>
            </w:pPr>
            <w:r>
              <w:rPr>
                <w:sz w:val="20"/>
              </w:rPr>
              <w:t xml:space="preserve">главы муниципальных образований Кемеровской области -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Проведение рекультивации в соответствии с утвержденным планом</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Ивлев О.В.</w:t>
            </w:r>
          </w:p>
          <w:p>
            <w:pPr>
              <w:pStyle w:val="0"/>
              <w:jc w:val="center"/>
            </w:pPr>
            <w:r>
              <w:rPr>
                <w:sz w:val="20"/>
              </w:rPr>
              <w:t xml:space="preserve">главы муниципальных образований Кемеровской области - Кузбасса (по согласованию)</w:t>
            </w:r>
          </w:p>
        </w:tc>
      </w:tr>
      <w:tr>
        <w:tc>
          <w:tcPr>
            <w:tcW w:w="1077" w:type="dxa"/>
          </w:tcPr>
          <w:p>
            <w:pPr>
              <w:pStyle w:val="0"/>
            </w:pPr>
            <w:r>
              <w:rPr>
                <w:sz w:val="20"/>
              </w:rPr>
              <w:t xml:space="preserve">Задача 4</w:t>
            </w:r>
          </w:p>
        </w:tc>
        <w:tc>
          <w:tcPr>
            <w:gridSpan w:val="3"/>
            <w:tcW w:w="7881" w:type="dxa"/>
          </w:tcPr>
          <w:p>
            <w:pPr>
              <w:pStyle w:val="0"/>
            </w:pPr>
            <w:r>
              <w:rPr>
                <w:sz w:val="20"/>
              </w:rPr>
              <w:t xml:space="preserve">Создать гибкий рынок труда, в том числе для монопрофильных муниципальных образований</w:t>
            </w:r>
          </w:p>
        </w:tc>
      </w:tr>
      <w:tr>
        <w:tc>
          <w:tcPr>
            <w:tcW w:w="1077" w:type="dxa"/>
          </w:tcPr>
          <w:p>
            <w:pPr>
              <w:pStyle w:val="0"/>
            </w:pPr>
            <w:r>
              <w:rPr>
                <w:sz w:val="20"/>
              </w:rPr>
              <w:t xml:space="preserve">1</w:t>
            </w:r>
          </w:p>
        </w:tc>
        <w:tc>
          <w:tcPr>
            <w:tcW w:w="4252" w:type="dxa"/>
          </w:tcPr>
          <w:p>
            <w:pPr>
              <w:pStyle w:val="0"/>
            </w:pPr>
            <w:r>
              <w:rPr>
                <w:sz w:val="20"/>
              </w:rPr>
              <w:t xml:space="preserve">Синхронизировать профессионально-квалификационную структуру обучения на базе образовательных учреждений Кемеровской области - Кузбасса в части подготовки специалистов с базой вакансий</w:t>
            </w:r>
          </w:p>
        </w:tc>
        <w:tc>
          <w:tcPr>
            <w:tcW w:w="964" w:type="dxa"/>
          </w:tcPr>
          <w:p>
            <w:pPr>
              <w:pStyle w:val="0"/>
              <w:jc w:val="center"/>
            </w:pPr>
            <w:r>
              <w:rPr>
                <w:sz w:val="20"/>
              </w:rPr>
              <w:t xml:space="preserve">2026 год</w:t>
            </w:r>
          </w:p>
        </w:tc>
        <w:tc>
          <w:tcPr>
            <w:tcW w:w="2665" w:type="dxa"/>
          </w:tcPr>
          <w:p>
            <w:pPr>
              <w:pStyle w:val="0"/>
              <w:jc w:val="center"/>
            </w:pPr>
            <w:r>
              <w:rPr>
                <w:sz w:val="20"/>
              </w:rPr>
              <w:t xml:space="preserve">Балакирева С.Ю.</w:t>
            </w:r>
          </w:p>
          <w:p>
            <w:pPr>
              <w:pStyle w:val="0"/>
              <w:jc w:val="center"/>
            </w:pPr>
            <w:r>
              <w:rPr>
                <w:sz w:val="20"/>
              </w:rPr>
              <w:t xml:space="preserve">Гришин А.С.</w:t>
            </w:r>
          </w:p>
        </w:tc>
      </w:tr>
      <w:tr>
        <w:tc>
          <w:tcPr>
            <w:tcW w:w="1077" w:type="dxa"/>
          </w:tcPr>
          <w:p>
            <w:pPr>
              <w:pStyle w:val="0"/>
            </w:pPr>
            <w:r>
              <w:rPr>
                <w:sz w:val="20"/>
              </w:rPr>
              <w:t xml:space="preserve">2</w:t>
            </w:r>
          </w:p>
        </w:tc>
        <w:tc>
          <w:tcPr>
            <w:tcW w:w="4252" w:type="dxa"/>
          </w:tcPr>
          <w:p>
            <w:pPr>
              <w:pStyle w:val="0"/>
            </w:pPr>
            <w:r>
              <w:rPr>
                <w:sz w:val="20"/>
              </w:rPr>
              <w:t xml:space="preserve">Регулярное проведение ярмарок вакансий. Взаимодействие со средствами массовой информации</w:t>
            </w:r>
          </w:p>
        </w:tc>
        <w:tc>
          <w:tcPr>
            <w:tcW w:w="964" w:type="dxa"/>
          </w:tcPr>
          <w:p>
            <w:pPr>
              <w:pStyle w:val="0"/>
              <w:jc w:val="center"/>
            </w:pPr>
            <w:r>
              <w:rPr>
                <w:sz w:val="20"/>
              </w:rPr>
              <w:t xml:space="preserve">2035 год</w:t>
            </w:r>
          </w:p>
        </w:tc>
        <w:tc>
          <w:tcPr>
            <w:tcW w:w="2665" w:type="dxa"/>
          </w:tcPr>
          <w:p>
            <w:pPr>
              <w:pStyle w:val="0"/>
              <w:jc w:val="center"/>
            </w:pPr>
            <w:r>
              <w:rPr>
                <w:sz w:val="20"/>
              </w:rPr>
              <w:t xml:space="preserve">Гришин А.С.</w:t>
            </w:r>
          </w:p>
        </w:tc>
      </w:tr>
      <w:tr>
        <w:tc>
          <w:tcPr>
            <w:tcW w:w="1077" w:type="dxa"/>
          </w:tcPr>
          <w:p>
            <w:pPr>
              <w:pStyle w:val="0"/>
            </w:pPr>
            <w:r>
              <w:rPr>
                <w:sz w:val="20"/>
              </w:rPr>
              <w:t xml:space="preserve">Задача 5</w:t>
            </w:r>
          </w:p>
        </w:tc>
        <w:tc>
          <w:tcPr>
            <w:gridSpan w:val="3"/>
            <w:tcW w:w="7881" w:type="dxa"/>
          </w:tcPr>
          <w:p>
            <w:pPr>
              <w:pStyle w:val="0"/>
            </w:pPr>
            <w:r>
              <w:rPr>
                <w:sz w:val="20"/>
              </w:rPr>
              <w:t xml:space="preserve">Создать комфортный и быстрый доступ к объектам федерального и международного значения, в том числе к Федеральному культурному кластеру в г. Кемерово и всесезонному горнолыжному курорту (ГЛК) "Шерегеш"</w:t>
            </w:r>
          </w:p>
        </w:tc>
      </w:tr>
      <w:tr>
        <w:tc>
          <w:tcPr>
            <w:tcW w:w="1077" w:type="dxa"/>
          </w:tcPr>
          <w:p>
            <w:pPr>
              <w:pStyle w:val="0"/>
            </w:pPr>
            <w:r>
              <w:rPr>
                <w:sz w:val="20"/>
              </w:rPr>
              <w:t xml:space="preserve">1</w:t>
            </w:r>
          </w:p>
        </w:tc>
        <w:tc>
          <w:tcPr>
            <w:tcW w:w="4252" w:type="dxa"/>
          </w:tcPr>
          <w:p>
            <w:pPr>
              <w:pStyle w:val="0"/>
            </w:pPr>
            <w:r>
              <w:rPr>
                <w:sz w:val="20"/>
              </w:rPr>
              <w:t xml:space="preserve">Обеспечить транспортную доступность к объектам федерального и международного значения в Кемеровской области - Кузбассе</w:t>
            </w:r>
          </w:p>
        </w:tc>
        <w:tc>
          <w:tcPr>
            <w:tcW w:w="964" w:type="dxa"/>
          </w:tcPr>
          <w:p>
            <w:pPr>
              <w:pStyle w:val="0"/>
              <w:jc w:val="center"/>
            </w:pPr>
            <w:r>
              <w:rPr>
                <w:sz w:val="20"/>
              </w:rPr>
              <w:t xml:space="preserve">2026 год</w:t>
            </w:r>
          </w:p>
        </w:tc>
        <w:tc>
          <w:tcPr>
            <w:tcW w:w="2665" w:type="dxa"/>
          </w:tcPr>
          <w:p>
            <w:pPr>
              <w:pStyle w:val="0"/>
              <w:jc w:val="center"/>
            </w:pPr>
            <w:r>
              <w:rPr>
                <w:sz w:val="20"/>
              </w:rPr>
              <w:t xml:space="preserve">Рубан С.В.</w:t>
            </w:r>
          </w:p>
        </w:tc>
      </w:tr>
      <w:tr>
        <w:tc>
          <w:tcPr>
            <w:tcW w:w="1077" w:type="dxa"/>
          </w:tcPr>
          <w:p>
            <w:pPr>
              <w:pStyle w:val="0"/>
            </w:pPr>
            <w:r>
              <w:rPr>
                <w:sz w:val="20"/>
              </w:rPr>
              <w:t xml:space="preserve">2</w:t>
            </w:r>
          </w:p>
        </w:tc>
        <w:tc>
          <w:tcPr>
            <w:tcW w:w="4252" w:type="dxa"/>
          </w:tcPr>
          <w:p>
            <w:pPr>
              <w:pStyle w:val="0"/>
            </w:pPr>
            <w:r>
              <w:rPr>
                <w:sz w:val="20"/>
              </w:rPr>
              <w:t xml:space="preserve">Организовать работу транспортного комплекса с комфортной и безопасной логистикой</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Рубан С.В.</w:t>
            </w:r>
          </w:p>
        </w:tc>
      </w:tr>
      <w:tr>
        <w:tc>
          <w:tcPr>
            <w:tcW w:w="1077" w:type="dxa"/>
          </w:tcPr>
          <w:p>
            <w:pPr>
              <w:pStyle w:val="0"/>
            </w:pPr>
            <w:r>
              <w:rPr>
                <w:sz w:val="20"/>
              </w:rPr>
              <w:t xml:space="preserve">Цель 2</w:t>
            </w:r>
          </w:p>
        </w:tc>
        <w:tc>
          <w:tcPr>
            <w:gridSpan w:val="3"/>
            <w:tcW w:w="7881" w:type="dxa"/>
          </w:tcPr>
          <w:p>
            <w:pPr>
              <w:pStyle w:val="0"/>
            </w:pPr>
            <w:r>
              <w:rPr>
                <w:sz w:val="20"/>
              </w:rPr>
              <w:t xml:space="preserve">Развитие мощностей по строительству и производству строительных материалов для ВСМ Кузбасса</w:t>
            </w:r>
          </w:p>
        </w:tc>
      </w:tr>
      <w:tr>
        <w:tc>
          <w:tcPr>
            <w:tcW w:w="1077" w:type="dxa"/>
          </w:tcPr>
          <w:p>
            <w:pPr>
              <w:pStyle w:val="0"/>
            </w:pPr>
            <w:r>
              <w:rPr>
                <w:sz w:val="20"/>
              </w:rPr>
              <w:t xml:space="preserve">Задача 1</w:t>
            </w:r>
          </w:p>
        </w:tc>
        <w:tc>
          <w:tcPr>
            <w:gridSpan w:val="3"/>
            <w:tcW w:w="7881" w:type="dxa"/>
          </w:tcPr>
          <w:p>
            <w:pPr>
              <w:pStyle w:val="0"/>
            </w:pPr>
            <w:r>
              <w:rPr>
                <w:sz w:val="20"/>
              </w:rPr>
              <w:t xml:space="preserve">Обеспечить развитие производства строительных материалов для ВСМ Кузбасса по всей цепочке - от разведки и добычи сырья до производства и сертификации продукции</w:t>
            </w:r>
          </w:p>
        </w:tc>
      </w:tr>
      <w:tr>
        <w:tc>
          <w:tcPr>
            <w:tcW w:w="1077" w:type="dxa"/>
          </w:tcPr>
          <w:p>
            <w:pPr>
              <w:pStyle w:val="0"/>
            </w:pPr>
            <w:r>
              <w:rPr>
                <w:sz w:val="20"/>
              </w:rPr>
              <w:t xml:space="preserve">1</w:t>
            </w:r>
          </w:p>
        </w:tc>
        <w:tc>
          <w:tcPr>
            <w:tcW w:w="4252" w:type="dxa"/>
          </w:tcPr>
          <w:p>
            <w:pPr>
              <w:pStyle w:val="0"/>
            </w:pPr>
            <w:r>
              <w:rPr>
                <w:sz w:val="20"/>
              </w:rPr>
              <w:t xml:space="preserve">Определить детальную потребность в строительных материалах для высокоскоростных магистралей Кемеровской области - Кузбасса</w:t>
            </w:r>
          </w:p>
        </w:tc>
        <w:tc>
          <w:tcPr>
            <w:tcW w:w="964" w:type="dxa"/>
          </w:tcPr>
          <w:p>
            <w:pPr>
              <w:pStyle w:val="0"/>
              <w:jc w:val="center"/>
            </w:pPr>
            <w:r>
              <w:rPr>
                <w:sz w:val="20"/>
              </w:rPr>
              <w:t xml:space="preserve">2026 год</w:t>
            </w:r>
          </w:p>
        </w:tc>
        <w:tc>
          <w:tcPr>
            <w:tcW w:w="2665" w:type="dxa"/>
          </w:tcPr>
          <w:p>
            <w:pPr>
              <w:pStyle w:val="0"/>
              <w:jc w:val="center"/>
            </w:pPr>
            <w:r>
              <w:rPr>
                <w:sz w:val="20"/>
              </w:rPr>
              <w:t xml:space="preserve">Рубан С.В.</w:t>
            </w:r>
          </w:p>
          <w:p>
            <w:pPr>
              <w:pStyle w:val="0"/>
              <w:jc w:val="center"/>
            </w:pPr>
            <w:r>
              <w:rPr>
                <w:sz w:val="20"/>
              </w:rPr>
              <w:t xml:space="preserve">Западно-Сибирская железная дорога - филиал ОАО "РЖД" (по Кузбасскому территориальному управлению)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Проработать варианты максимальной локализации комплектующих и строительных материалов для высокоскоростных магистралей Кемеровской области - Кузбасса на предприятиях Кемеровской области - Кузбасса</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Печеркина И.А.</w:t>
            </w:r>
          </w:p>
          <w:p>
            <w:pPr>
              <w:pStyle w:val="0"/>
              <w:jc w:val="center"/>
            </w:pPr>
            <w:r>
              <w:rPr>
                <w:sz w:val="20"/>
              </w:rPr>
              <w:t xml:space="preserve">Старосвет Л.В.</w:t>
            </w:r>
          </w:p>
        </w:tc>
      </w:tr>
      <w:tr>
        <w:tc>
          <w:tcPr>
            <w:tcW w:w="1077" w:type="dxa"/>
          </w:tcPr>
          <w:p>
            <w:pPr>
              <w:pStyle w:val="0"/>
            </w:pPr>
            <w:r>
              <w:rPr>
                <w:sz w:val="20"/>
              </w:rPr>
              <w:t xml:space="preserve">Задача 2</w:t>
            </w:r>
          </w:p>
        </w:tc>
        <w:tc>
          <w:tcPr>
            <w:gridSpan w:val="3"/>
            <w:tcW w:w="7881" w:type="dxa"/>
          </w:tcPr>
          <w:p>
            <w:pPr>
              <w:pStyle w:val="0"/>
            </w:pPr>
            <w:r>
              <w:rPr>
                <w:sz w:val="20"/>
              </w:rPr>
              <w:t xml:space="preserve">Обеспечить развитие проектно-изыскательских, инжиниринговых и строительных организаций (включая подготовку кадров, техническое оснащение, программное обеспечение и пр.)</w:t>
            </w:r>
          </w:p>
        </w:tc>
      </w:tr>
      <w:tr>
        <w:tc>
          <w:tcPr>
            <w:tcW w:w="1077" w:type="dxa"/>
          </w:tcPr>
          <w:p>
            <w:pPr>
              <w:pStyle w:val="0"/>
            </w:pPr>
            <w:r>
              <w:rPr>
                <w:sz w:val="20"/>
              </w:rPr>
              <w:t xml:space="preserve">1</w:t>
            </w:r>
          </w:p>
        </w:tc>
        <w:tc>
          <w:tcPr>
            <w:tcW w:w="4252" w:type="dxa"/>
          </w:tcPr>
          <w:p>
            <w:pPr>
              <w:pStyle w:val="0"/>
            </w:pPr>
            <w:r>
              <w:rPr>
                <w:sz w:val="20"/>
              </w:rPr>
              <w:t xml:space="preserve">Включить в образовательный курс кузбасских учебных заведений проектно-изыскательские, инжиниринговые и строительные специальности</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Балакирева С.Ю.</w:t>
            </w:r>
          </w:p>
        </w:tc>
      </w:tr>
      <w:tr>
        <w:tc>
          <w:tcPr>
            <w:tcW w:w="1077" w:type="dxa"/>
          </w:tcPr>
          <w:p>
            <w:pPr>
              <w:pStyle w:val="0"/>
            </w:pPr>
            <w:r>
              <w:rPr>
                <w:sz w:val="20"/>
              </w:rPr>
              <w:t xml:space="preserve">Цель 3</w:t>
            </w:r>
          </w:p>
        </w:tc>
        <w:tc>
          <w:tcPr>
            <w:gridSpan w:val="3"/>
            <w:tcW w:w="7881" w:type="dxa"/>
          </w:tcPr>
          <w:p>
            <w:pPr>
              <w:pStyle w:val="0"/>
            </w:pPr>
            <w:r>
              <w:rPr>
                <w:sz w:val="20"/>
              </w:rPr>
              <w:t xml:space="preserve">Создание в Кузбассе центра технологического превосходства и научно-промышленного кластера высокоскоростного железнодорожного сообщения</w:t>
            </w:r>
          </w:p>
        </w:tc>
      </w:tr>
      <w:tr>
        <w:tc>
          <w:tcPr>
            <w:tcW w:w="1077" w:type="dxa"/>
          </w:tcPr>
          <w:p>
            <w:pPr>
              <w:pStyle w:val="0"/>
            </w:pPr>
            <w:r>
              <w:rPr>
                <w:sz w:val="20"/>
              </w:rPr>
              <w:t xml:space="preserve">Задача 1</w:t>
            </w:r>
          </w:p>
        </w:tc>
        <w:tc>
          <w:tcPr>
            <w:gridSpan w:val="3"/>
            <w:tcW w:w="7881" w:type="dxa"/>
          </w:tcPr>
          <w:p>
            <w:pPr>
              <w:pStyle w:val="0"/>
            </w:pPr>
            <w:r>
              <w:rPr>
                <w:sz w:val="20"/>
              </w:rPr>
              <w:t xml:space="preserve">Обеспечить локализацию производства высокоскоростных поездов, электрооборудования, сигнального оборудования, электронных компонентов и автоматики, путеремонтных машин, рельсов и стрелочных переводов, контактной сети, полимерных материалов, программного обеспечения (совместно с АО "Трансмашхолдинг" и пр.)</w:t>
            </w:r>
          </w:p>
        </w:tc>
      </w:tr>
      <w:tr>
        <w:tc>
          <w:tcPr>
            <w:tcW w:w="1077" w:type="dxa"/>
          </w:tcPr>
          <w:p>
            <w:pPr>
              <w:pStyle w:val="0"/>
            </w:pPr>
            <w:r>
              <w:rPr>
                <w:sz w:val="20"/>
              </w:rPr>
              <w:t xml:space="preserve">1</w:t>
            </w:r>
          </w:p>
        </w:tc>
        <w:tc>
          <w:tcPr>
            <w:tcW w:w="4252" w:type="dxa"/>
          </w:tcPr>
          <w:p>
            <w:pPr>
              <w:pStyle w:val="0"/>
            </w:pPr>
            <w:r>
              <w:rPr>
                <w:sz w:val="20"/>
              </w:rPr>
              <w:t xml:space="preserve">Подготовка технико-экономического обоснования по строительству заводов по производству высокоскоростных поездов, электрооборудования, сигнального оборудования, электронных компонентов и автоматики, путеремонтных машин, рельсов и стрелочных переводов, контактной сети, полимерных материалов</w:t>
            </w:r>
          </w:p>
        </w:tc>
        <w:tc>
          <w:tcPr>
            <w:tcW w:w="964" w:type="dxa"/>
          </w:tcPr>
          <w:p>
            <w:pPr>
              <w:pStyle w:val="0"/>
              <w:jc w:val="center"/>
            </w:pPr>
            <w:r>
              <w:rPr>
                <w:sz w:val="20"/>
              </w:rPr>
              <w:t xml:space="preserve">2027 - 2028 годы</w:t>
            </w:r>
          </w:p>
        </w:tc>
        <w:tc>
          <w:tcPr>
            <w:tcW w:w="2665" w:type="dxa"/>
          </w:tcPr>
          <w:p>
            <w:pPr>
              <w:pStyle w:val="0"/>
              <w:jc w:val="center"/>
            </w:pPr>
            <w:r>
              <w:rPr>
                <w:sz w:val="20"/>
              </w:rPr>
              <w:t xml:space="preserve">Рубан С.В.</w:t>
            </w:r>
          </w:p>
          <w:p>
            <w:pPr>
              <w:pStyle w:val="0"/>
              <w:jc w:val="center"/>
            </w:pPr>
            <w:r>
              <w:rPr>
                <w:sz w:val="20"/>
              </w:rPr>
              <w:t xml:space="preserve">Западно-Сибирская железная дорога - филиал ОАО "РЖД" (по Кузбасскому территориальному управлению) (по согласованию)</w:t>
            </w:r>
          </w:p>
          <w:p>
            <w:pPr>
              <w:pStyle w:val="0"/>
              <w:jc w:val="center"/>
            </w:pPr>
            <w:r>
              <w:rPr>
                <w:sz w:val="20"/>
              </w:rPr>
              <w:t xml:space="preserve">Старосвет Л.В.</w:t>
            </w:r>
          </w:p>
        </w:tc>
      </w:tr>
      <w:tr>
        <w:tc>
          <w:tcPr>
            <w:tcW w:w="1077" w:type="dxa"/>
          </w:tcPr>
          <w:p>
            <w:pPr>
              <w:pStyle w:val="0"/>
            </w:pPr>
            <w:r>
              <w:rPr>
                <w:sz w:val="20"/>
              </w:rPr>
              <w:t xml:space="preserve">2</w:t>
            </w:r>
          </w:p>
        </w:tc>
        <w:tc>
          <w:tcPr>
            <w:tcW w:w="4252" w:type="dxa"/>
          </w:tcPr>
          <w:p>
            <w:pPr>
              <w:pStyle w:val="0"/>
            </w:pPr>
            <w:r>
              <w:rPr>
                <w:sz w:val="20"/>
              </w:rPr>
              <w:t xml:space="preserve">Заключение соглашений о сотрудничестве с ведущими производителями высокоскоростных поездов и комплектующего оборудования, являющегося неотъемлемой частью высокоскоростных магистралей Кемеровской области - Кузбасса</w:t>
            </w:r>
          </w:p>
        </w:tc>
        <w:tc>
          <w:tcPr>
            <w:tcW w:w="964" w:type="dxa"/>
          </w:tcPr>
          <w:p>
            <w:pPr>
              <w:pStyle w:val="0"/>
              <w:jc w:val="center"/>
            </w:pPr>
            <w:r>
              <w:rPr>
                <w:sz w:val="20"/>
              </w:rPr>
              <w:t xml:space="preserve">2028 год</w:t>
            </w:r>
          </w:p>
        </w:tc>
        <w:tc>
          <w:tcPr>
            <w:tcW w:w="2665" w:type="dxa"/>
          </w:tcPr>
          <w:p>
            <w:pPr>
              <w:pStyle w:val="0"/>
              <w:jc w:val="center"/>
            </w:pPr>
            <w:r>
              <w:rPr>
                <w:sz w:val="20"/>
              </w:rPr>
              <w:t xml:space="preserve">Старосвет Л.В.</w:t>
            </w:r>
          </w:p>
          <w:p>
            <w:pPr>
              <w:pStyle w:val="0"/>
              <w:jc w:val="center"/>
            </w:pPr>
            <w:r>
              <w:rPr>
                <w:sz w:val="20"/>
              </w:rPr>
              <w:t xml:space="preserve">Рубан С.В.</w:t>
            </w:r>
          </w:p>
        </w:tc>
      </w:tr>
      <w:tr>
        <w:tc>
          <w:tcPr>
            <w:tcW w:w="1077" w:type="dxa"/>
          </w:tcPr>
          <w:p>
            <w:pPr>
              <w:pStyle w:val="0"/>
            </w:pPr>
            <w:r>
              <w:rPr>
                <w:sz w:val="20"/>
              </w:rPr>
              <w:t xml:space="preserve">3</w:t>
            </w:r>
          </w:p>
        </w:tc>
        <w:tc>
          <w:tcPr>
            <w:tcW w:w="4252" w:type="dxa"/>
          </w:tcPr>
          <w:p>
            <w:pPr>
              <w:pStyle w:val="0"/>
            </w:pPr>
            <w:r>
              <w:rPr>
                <w:sz w:val="20"/>
              </w:rPr>
              <w:t xml:space="preserve">Обеспечить в кузбасских образовательных учреждениях подготовку специалистов в области производства и использования высокоскоростных поездов и оборудования высокоскоростных магистралей Кемеровской области - Кузбасса</w:t>
            </w:r>
          </w:p>
        </w:tc>
        <w:tc>
          <w:tcPr>
            <w:tcW w:w="964" w:type="dxa"/>
          </w:tcPr>
          <w:p>
            <w:pPr>
              <w:pStyle w:val="0"/>
              <w:jc w:val="center"/>
            </w:pPr>
            <w:r>
              <w:rPr>
                <w:sz w:val="20"/>
              </w:rPr>
              <w:t xml:space="preserve">2027 - 2035 годы</w:t>
            </w:r>
          </w:p>
        </w:tc>
        <w:tc>
          <w:tcPr>
            <w:tcW w:w="2665" w:type="dxa"/>
          </w:tcPr>
          <w:p>
            <w:pPr>
              <w:pStyle w:val="0"/>
              <w:jc w:val="center"/>
            </w:pPr>
            <w:r>
              <w:rPr>
                <w:sz w:val="20"/>
              </w:rPr>
              <w:t xml:space="preserve">Балакирева С.Ю.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Обеспечить развитие научно-образовательного комплекса (подготовку кадров, проведение НИОКР, развитие профильных инжиниринговых услуг) совместно с ведущими российскими и иностранными научно-образовательными организациями в области высокоскоростного железнодорожного машиностроения</w:t>
            </w:r>
          </w:p>
        </w:tc>
      </w:tr>
      <w:tr>
        <w:tc>
          <w:tcPr>
            <w:tcW w:w="1077" w:type="dxa"/>
          </w:tcPr>
          <w:p>
            <w:pPr>
              <w:pStyle w:val="0"/>
            </w:pPr>
            <w:r>
              <w:rPr>
                <w:sz w:val="20"/>
              </w:rPr>
              <w:t xml:space="preserve">1</w:t>
            </w:r>
          </w:p>
        </w:tc>
        <w:tc>
          <w:tcPr>
            <w:tcW w:w="4252" w:type="dxa"/>
          </w:tcPr>
          <w:p>
            <w:pPr>
              <w:pStyle w:val="0"/>
            </w:pPr>
            <w:r>
              <w:rPr>
                <w:sz w:val="20"/>
              </w:rPr>
              <w:t xml:space="preserve">Заключить соглашения о сотрудничестве с ведущими российскими и иностранными научно-образовательными организациями в области высокоскоростного железнодорожного машиностроения</w:t>
            </w:r>
          </w:p>
        </w:tc>
        <w:tc>
          <w:tcPr>
            <w:tcW w:w="964" w:type="dxa"/>
          </w:tcPr>
          <w:p>
            <w:pPr>
              <w:pStyle w:val="0"/>
              <w:jc w:val="center"/>
            </w:pPr>
            <w:r>
              <w:rPr>
                <w:sz w:val="20"/>
              </w:rPr>
              <w:t xml:space="preserve">2026 год</w:t>
            </w:r>
          </w:p>
        </w:tc>
        <w:tc>
          <w:tcPr>
            <w:tcW w:w="2665" w:type="dxa"/>
          </w:tcPr>
          <w:p>
            <w:pPr>
              <w:pStyle w:val="0"/>
              <w:jc w:val="center"/>
            </w:pPr>
            <w:r>
              <w:rPr>
                <w:sz w:val="20"/>
              </w:rPr>
              <w:t xml:space="preserve">Пфетцер С.А.</w:t>
            </w:r>
          </w:p>
        </w:tc>
      </w:tr>
      <w:tr>
        <w:tc>
          <w:tcPr>
            <w:tcW w:w="1077" w:type="dxa"/>
          </w:tcPr>
          <w:p>
            <w:pPr>
              <w:pStyle w:val="0"/>
            </w:pPr>
            <w:r>
              <w:rPr>
                <w:sz w:val="20"/>
              </w:rPr>
              <w:t xml:space="preserve">Цель 4</w:t>
            </w:r>
          </w:p>
        </w:tc>
        <w:tc>
          <w:tcPr>
            <w:gridSpan w:val="3"/>
            <w:tcW w:w="7881" w:type="dxa"/>
          </w:tcPr>
          <w:p>
            <w:pPr>
              <w:pStyle w:val="0"/>
            </w:pPr>
            <w:r>
              <w:rPr>
                <w:sz w:val="20"/>
              </w:rPr>
              <w:t xml:space="preserve">Развитие дополнительных генерирующих мощностей для надежного электроснабжения ВСМ Кузбасса и высокоскоростных железнодорожных магистралей, формирующих Сибирскую конурбацию</w:t>
            </w:r>
          </w:p>
        </w:tc>
      </w:tr>
      <w:tr>
        <w:tc>
          <w:tcPr>
            <w:tcW w:w="1077" w:type="dxa"/>
          </w:tcPr>
          <w:p>
            <w:pPr>
              <w:pStyle w:val="0"/>
            </w:pPr>
            <w:r>
              <w:rPr>
                <w:sz w:val="20"/>
              </w:rPr>
              <w:t xml:space="preserve">Задача 1</w:t>
            </w:r>
          </w:p>
        </w:tc>
        <w:tc>
          <w:tcPr>
            <w:gridSpan w:val="3"/>
            <w:tcW w:w="7881" w:type="dxa"/>
          </w:tcPr>
          <w:p>
            <w:pPr>
              <w:pStyle w:val="0"/>
            </w:pPr>
            <w:r>
              <w:rPr>
                <w:sz w:val="20"/>
              </w:rPr>
              <w:t xml:space="preserve">Обеспечить строительство или реконструкцию теплоэлектростанций (с учетом ограничений, например, наличия водных ресурсов и пр.)</w:t>
            </w:r>
          </w:p>
        </w:tc>
      </w:tr>
      <w:tr>
        <w:tc>
          <w:tcPr>
            <w:tcW w:w="1077" w:type="dxa"/>
          </w:tcPr>
          <w:p>
            <w:pPr>
              <w:pStyle w:val="0"/>
            </w:pPr>
            <w:r>
              <w:rPr>
                <w:sz w:val="20"/>
              </w:rPr>
              <w:t xml:space="preserve">1</w:t>
            </w:r>
          </w:p>
        </w:tc>
        <w:tc>
          <w:tcPr>
            <w:tcW w:w="4252" w:type="dxa"/>
          </w:tcPr>
          <w:p>
            <w:pPr>
              <w:pStyle w:val="0"/>
            </w:pPr>
            <w:r>
              <w:rPr>
                <w:sz w:val="20"/>
              </w:rPr>
              <w:t xml:space="preserve">Подготовка технико-экономического обоснования по строительству или реконструкции теплоэлектростанций для высокоскоростных магистралей Кемеровской области - Кузбасса</w:t>
            </w:r>
          </w:p>
        </w:tc>
        <w:tc>
          <w:tcPr>
            <w:tcW w:w="964" w:type="dxa"/>
          </w:tcPr>
          <w:p>
            <w:pPr>
              <w:pStyle w:val="0"/>
              <w:jc w:val="center"/>
            </w:pPr>
            <w:r>
              <w:rPr>
                <w:sz w:val="20"/>
              </w:rPr>
              <w:t xml:space="preserve">2026 - 2027 годы</w:t>
            </w:r>
          </w:p>
        </w:tc>
        <w:tc>
          <w:tcPr>
            <w:tcW w:w="2665" w:type="dxa"/>
          </w:tcPr>
          <w:p>
            <w:pPr>
              <w:pStyle w:val="0"/>
              <w:jc w:val="center"/>
            </w:pPr>
            <w:r>
              <w:rPr>
                <w:sz w:val="20"/>
              </w:rPr>
              <w:t xml:space="preserve">Рубан С.В.</w:t>
            </w:r>
          </w:p>
          <w:p>
            <w:pPr>
              <w:pStyle w:val="0"/>
              <w:jc w:val="center"/>
            </w:pPr>
            <w:r>
              <w:rPr>
                <w:sz w:val="20"/>
              </w:rPr>
              <w:t xml:space="preserve">Герасимцев А.В.</w:t>
            </w:r>
          </w:p>
          <w:p>
            <w:pPr>
              <w:pStyle w:val="0"/>
              <w:jc w:val="center"/>
            </w:pPr>
            <w:r>
              <w:rPr>
                <w:sz w:val="20"/>
              </w:rPr>
              <w:t xml:space="preserve">Западно-Сибирская железная дорога - филиал ОАО "РЖД" (по Кузбасскому территориальному управлению)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Подготовка проектно-сметной документации. Поиск инвестора. Строительные работы</w:t>
            </w:r>
          </w:p>
        </w:tc>
        <w:tc>
          <w:tcPr>
            <w:tcW w:w="964" w:type="dxa"/>
          </w:tcPr>
          <w:p>
            <w:pPr>
              <w:pStyle w:val="0"/>
              <w:jc w:val="center"/>
            </w:pPr>
            <w:r>
              <w:rPr>
                <w:sz w:val="20"/>
              </w:rPr>
              <w:t xml:space="preserve">2027 - 2035 годы</w:t>
            </w:r>
          </w:p>
        </w:tc>
        <w:tc>
          <w:tcPr>
            <w:tcW w:w="2665" w:type="dxa"/>
          </w:tcPr>
          <w:p>
            <w:pPr>
              <w:pStyle w:val="0"/>
              <w:jc w:val="center"/>
            </w:pPr>
            <w:r>
              <w:rPr>
                <w:sz w:val="20"/>
              </w:rPr>
              <w:t xml:space="preserve">Рубан С.В.</w:t>
            </w:r>
          </w:p>
          <w:p>
            <w:pPr>
              <w:pStyle w:val="0"/>
              <w:jc w:val="center"/>
            </w:pPr>
            <w:r>
              <w:rPr>
                <w:sz w:val="20"/>
              </w:rPr>
              <w:t xml:space="preserve">Западно-Сибирская железная дорога - филиал ОАО "РЖД" (по Кузбасскому территориальному управлению) (по согласованию)</w:t>
            </w:r>
          </w:p>
          <w:p>
            <w:pPr>
              <w:pStyle w:val="0"/>
              <w:jc w:val="center"/>
            </w:pPr>
            <w:r>
              <w:rPr>
                <w:sz w:val="20"/>
              </w:rPr>
              <w:t xml:space="preserve">Пытченко К.В.</w:t>
            </w:r>
          </w:p>
        </w:tc>
      </w:tr>
      <w:tr>
        <w:tc>
          <w:tcPr>
            <w:tcW w:w="1077" w:type="dxa"/>
          </w:tcPr>
          <w:p>
            <w:pPr>
              <w:pStyle w:val="0"/>
            </w:pPr>
            <w:r>
              <w:rPr>
                <w:sz w:val="20"/>
              </w:rPr>
              <w:t xml:space="preserve">Задача 2</w:t>
            </w:r>
          </w:p>
        </w:tc>
        <w:tc>
          <w:tcPr>
            <w:gridSpan w:val="3"/>
            <w:tcW w:w="7881" w:type="dxa"/>
          </w:tcPr>
          <w:p>
            <w:pPr>
              <w:pStyle w:val="0"/>
            </w:pPr>
            <w:r>
              <w:rPr>
                <w:sz w:val="20"/>
              </w:rPr>
              <w:t xml:space="preserve">Обеспечить развитие электротяговых сетей и инфраструктуры</w:t>
            </w:r>
          </w:p>
        </w:tc>
      </w:tr>
      <w:tr>
        <w:tc>
          <w:tcPr>
            <w:tcW w:w="1077" w:type="dxa"/>
          </w:tcPr>
          <w:p>
            <w:pPr>
              <w:pStyle w:val="0"/>
            </w:pPr>
            <w:r>
              <w:rPr>
                <w:sz w:val="20"/>
              </w:rPr>
              <w:t xml:space="preserve">1</w:t>
            </w:r>
          </w:p>
        </w:tc>
        <w:tc>
          <w:tcPr>
            <w:tcW w:w="4252" w:type="dxa"/>
          </w:tcPr>
          <w:p>
            <w:pPr>
              <w:pStyle w:val="0"/>
            </w:pPr>
            <w:r>
              <w:rPr>
                <w:sz w:val="20"/>
              </w:rPr>
              <w:t xml:space="preserve">Подготовить план развития инфраструктуры высокоскоростных магистралей Кемеровской области - Кузбасса (в т.ч. электротяговых сетей)</w:t>
            </w:r>
          </w:p>
        </w:tc>
        <w:tc>
          <w:tcPr>
            <w:tcW w:w="964" w:type="dxa"/>
          </w:tcPr>
          <w:p>
            <w:pPr>
              <w:pStyle w:val="0"/>
              <w:jc w:val="center"/>
            </w:pPr>
            <w:r>
              <w:rPr>
                <w:sz w:val="20"/>
              </w:rPr>
              <w:t xml:space="preserve">2030 год</w:t>
            </w:r>
          </w:p>
        </w:tc>
        <w:tc>
          <w:tcPr>
            <w:tcW w:w="2665" w:type="dxa"/>
          </w:tcPr>
          <w:p>
            <w:pPr>
              <w:pStyle w:val="0"/>
              <w:jc w:val="center"/>
            </w:pPr>
            <w:r>
              <w:rPr>
                <w:sz w:val="20"/>
              </w:rPr>
              <w:t xml:space="preserve">Рубан С.В.</w:t>
            </w:r>
          </w:p>
          <w:p>
            <w:pPr>
              <w:pStyle w:val="0"/>
              <w:jc w:val="center"/>
            </w:pPr>
            <w:r>
              <w:rPr>
                <w:sz w:val="20"/>
              </w:rPr>
              <w:t xml:space="preserve">Западно-Сибирская железная дорога - филиал ОАО "РЖД" (по Кузбасскому территориальному управлению)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Включить в инвестиционную программу ОАО "РЖД" реализацию мероприятия по развитию инфраструктуры высокоскоростных магистралей Кемеровской области - Кузбасса</w:t>
            </w:r>
          </w:p>
        </w:tc>
        <w:tc>
          <w:tcPr>
            <w:tcW w:w="964" w:type="dxa"/>
          </w:tcPr>
          <w:p>
            <w:pPr>
              <w:pStyle w:val="0"/>
              <w:jc w:val="center"/>
            </w:pPr>
            <w:r>
              <w:rPr>
                <w:sz w:val="20"/>
              </w:rPr>
              <w:t xml:space="preserve">2030 - 2031 годы</w:t>
            </w:r>
          </w:p>
        </w:tc>
        <w:tc>
          <w:tcPr>
            <w:tcW w:w="2665" w:type="dxa"/>
          </w:tcPr>
          <w:p>
            <w:pPr>
              <w:pStyle w:val="0"/>
              <w:jc w:val="center"/>
            </w:pPr>
            <w:r>
              <w:rPr>
                <w:sz w:val="20"/>
              </w:rPr>
              <w:t xml:space="preserve">Рубан С.В.</w:t>
            </w:r>
          </w:p>
          <w:p>
            <w:pPr>
              <w:pStyle w:val="0"/>
              <w:jc w:val="center"/>
            </w:pPr>
            <w:r>
              <w:rPr>
                <w:sz w:val="20"/>
              </w:rPr>
              <w:t xml:space="preserve">Западно-Сибирская железная дорога - филиал ОАО "РЖД" (по Кузбасскому территориальному управлению) (по согласованию)</w:t>
            </w:r>
          </w:p>
        </w:tc>
      </w:tr>
      <w:tr>
        <w:tc>
          <w:tcPr>
            <w:tcW w:w="1077" w:type="dxa"/>
          </w:tcPr>
          <w:p>
            <w:pPr>
              <w:pStyle w:val="0"/>
            </w:pPr>
            <w:r>
              <w:rPr>
                <w:sz w:val="20"/>
              </w:rPr>
              <w:t xml:space="preserve">Результаты</w:t>
            </w:r>
          </w:p>
        </w:tc>
        <w:tc>
          <w:tcPr>
            <w:gridSpan w:val="3"/>
            <w:tcW w:w="7881" w:type="dxa"/>
          </w:tcPr>
          <w:p>
            <w:pPr>
              <w:pStyle w:val="0"/>
            </w:pPr>
            <w:r>
              <w:rPr>
                <w:sz w:val="20"/>
              </w:rPr>
              <w:t xml:space="preserve">1. Обеспечено строительство или реконструкция теплоэлектростанций (с учетом ограничений, например, наличия водных ресурсов и пр.).</w:t>
            </w:r>
          </w:p>
          <w:p>
            <w:pPr>
              <w:pStyle w:val="0"/>
            </w:pPr>
            <w:r>
              <w:rPr>
                <w:sz w:val="20"/>
              </w:rPr>
              <w:t xml:space="preserve">2. Обеспечено развитие электротяговых сетей и инфраструктуры.</w:t>
            </w:r>
          </w:p>
          <w:p>
            <w:pPr>
              <w:pStyle w:val="0"/>
            </w:pPr>
            <w:r>
              <w:rPr>
                <w:sz w:val="20"/>
              </w:rPr>
              <w:t xml:space="preserve">3. Обеспечен доступ к высококачественному образованию, культуре, отдыху, спортивным объектам.</w:t>
            </w:r>
          </w:p>
          <w:p>
            <w:pPr>
              <w:pStyle w:val="0"/>
            </w:pPr>
            <w:r>
              <w:rPr>
                <w:sz w:val="20"/>
              </w:rPr>
              <w:t xml:space="preserve">4. Созданы новые городские поселения и центры экономического роста вдоль трассы ВСМ Кузбасса.</w:t>
            </w:r>
          </w:p>
          <w:p>
            <w:pPr>
              <w:pStyle w:val="0"/>
            </w:pPr>
            <w:r>
              <w:rPr>
                <w:sz w:val="20"/>
              </w:rPr>
              <w:t xml:space="preserve">5. Рекультивированы высвобождаемые промышленные, городские и сельские территории.</w:t>
            </w:r>
          </w:p>
          <w:p>
            <w:pPr>
              <w:pStyle w:val="0"/>
            </w:pPr>
            <w:r>
              <w:rPr>
                <w:sz w:val="20"/>
              </w:rPr>
              <w:t xml:space="preserve">6. Создан гибкий рынок труда, в том числе для монопрофильных муниципальных образований.</w:t>
            </w:r>
          </w:p>
          <w:p>
            <w:pPr>
              <w:pStyle w:val="0"/>
            </w:pPr>
            <w:r>
              <w:rPr>
                <w:sz w:val="20"/>
              </w:rPr>
              <w:t xml:space="preserve">7. Создан комфортный и быстрый доступ к объектам федерального и международного значения, в том числе к Федеральному культурному кластеру в г. Кемерово и горному всесезонному горнолыжному курорту (ГЛК) "Шерегеш"</w:t>
            </w:r>
          </w:p>
        </w:tc>
      </w:tr>
    </w:tbl>
    <w:p>
      <w:pPr>
        <w:pStyle w:val="0"/>
        <w:jc w:val="both"/>
      </w:pPr>
      <w:r>
        <w:rPr>
          <w:sz w:val="20"/>
        </w:rPr>
      </w:r>
    </w:p>
    <w:p>
      <w:pPr>
        <w:pStyle w:val="2"/>
        <w:outlineLvl w:val="1"/>
        <w:jc w:val="center"/>
      </w:pPr>
      <w:r>
        <w:rPr>
          <w:sz w:val="20"/>
        </w:rPr>
        <w:t xml:space="preserve">Контур N 4 "Стратегическое развитие систем жизнеобеспечения</w:t>
      </w:r>
    </w:p>
    <w:p>
      <w:pPr>
        <w:pStyle w:val="2"/>
        <w:jc w:val="center"/>
      </w:pPr>
      <w:r>
        <w:rPr>
          <w:sz w:val="20"/>
        </w:rPr>
        <w:t xml:space="preserve">Кузбасса (водоснабжение и водоотведение)"</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1247"/>
        <w:gridCol w:w="907"/>
        <w:gridCol w:w="907"/>
        <w:gridCol w:w="907"/>
        <w:gridCol w:w="907"/>
        <w:gridCol w:w="907"/>
        <w:gridCol w:w="907"/>
        <w:gridCol w:w="907"/>
        <w:gridCol w:w="2268"/>
      </w:tblGrid>
      <w:tr>
        <w:tc>
          <w:tcPr>
            <w:tcW w:w="2948" w:type="dxa"/>
            <w:vAlign w:val="center"/>
            <w:vMerge w:val="restart"/>
          </w:tcPr>
          <w:p>
            <w:pPr>
              <w:pStyle w:val="0"/>
              <w:jc w:val="center"/>
            </w:pPr>
            <w:r>
              <w:rPr>
                <w:sz w:val="20"/>
              </w:rPr>
              <w:t xml:space="preserve">Наименование целевого показателя</w:t>
            </w:r>
          </w:p>
        </w:tc>
        <w:tc>
          <w:tcPr>
            <w:tcW w:w="1247" w:type="dxa"/>
            <w:vAlign w:val="center"/>
            <w:vMerge w:val="restart"/>
          </w:tcPr>
          <w:p>
            <w:pPr>
              <w:pStyle w:val="0"/>
              <w:jc w:val="center"/>
            </w:pPr>
            <w:r>
              <w:rPr>
                <w:sz w:val="20"/>
              </w:rPr>
              <w:t xml:space="preserve">Единица измерения</w:t>
            </w:r>
          </w:p>
        </w:tc>
        <w:tc>
          <w:tcPr>
            <w:gridSpan w:val="2"/>
            <w:tcW w:w="1814" w:type="dxa"/>
            <w:vAlign w:val="center"/>
          </w:tcPr>
          <w:p>
            <w:pPr>
              <w:pStyle w:val="0"/>
              <w:jc w:val="center"/>
            </w:pPr>
            <w:r>
              <w:rPr>
                <w:sz w:val="20"/>
              </w:rPr>
              <w:t xml:space="preserve">I этап</w:t>
            </w:r>
          </w:p>
        </w:tc>
        <w:tc>
          <w:tcPr>
            <w:gridSpan w:val="3"/>
            <w:tcW w:w="2721" w:type="dxa"/>
            <w:vAlign w:val="center"/>
          </w:tcPr>
          <w:p>
            <w:pPr>
              <w:pStyle w:val="0"/>
              <w:jc w:val="center"/>
            </w:pPr>
            <w:r>
              <w:rPr>
                <w:sz w:val="20"/>
              </w:rPr>
              <w:t xml:space="preserve">II этап</w:t>
            </w:r>
          </w:p>
        </w:tc>
        <w:tc>
          <w:tcPr>
            <w:gridSpan w:val="2"/>
            <w:tcW w:w="1814" w:type="dxa"/>
            <w:vAlign w:val="center"/>
          </w:tcPr>
          <w:p>
            <w:pPr>
              <w:pStyle w:val="0"/>
              <w:jc w:val="center"/>
            </w:pPr>
            <w:r>
              <w:rPr>
                <w:sz w:val="20"/>
              </w:rPr>
              <w:t xml:space="preserve">III этап</w:t>
            </w:r>
          </w:p>
        </w:tc>
        <w:tc>
          <w:tcPr>
            <w:tcW w:w="2268"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tcW w:w="907" w:type="dxa"/>
            <w:vAlign w:val="center"/>
          </w:tcPr>
          <w:p>
            <w:pPr>
              <w:pStyle w:val="0"/>
              <w:jc w:val="center"/>
            </w:pPr>
            <w:r>
              <w:rPr>
                <w:sz w:val="20"/>
              </w:rPr>
              <w:t xml:space="preserve">2021 год</w:t>
            </w:r>
          </w:p>
        </w:tc>
        <w:tc>
          <w:tcPr>
            <w:tcW w:w="907" w:type="dxa"/>
            <w:vAlign w:val="center"/>
          </w:tcPr>
          <w:p>
            <w:pPr>
              <w:pStyle w:val="0"/>
              <w:jc w:val="center"/>
            </w:pPr>
            <w:r>
              <w:rPr>
                <w:sz w:val="20"/>
              </w:rPr>
              <w:t xml:space="preserve">2022 год</w:t>
            </w:r>
          </w:p>
        </w:tc>
        <w:tc>
          <w:tcPr>
            <w:tcW w:w="907" w:type="dxa"/>
            <w:vAlign w:val="center"/>
          </w:tcPr>
          <w:p>
            <w:pPr>
              <w:pStyle w:val="0"/>
              <w:jc w:val="center"/>
            </w:pPr>
            <w:r>
              <w:rPr>
                <w:sz w:val="20"/>
              </w:rPr>
              <w:t xml:space="preserve">2023 год</w:t>
            </w:r>
          </w:p>
        </w:tc>
        <w:tc>
          <w:tcPr>
            <w:tcW w:w="907" w:type="dxa"/>
            <w:vAlign w:val="center"/>
          </w:tcPr>
          <w:p>
            <w:pPr>
              <w:pStyle w:val="0"/>
              <w:jc w:val="center"/>
            </w:pPr>
            <w:r>
              <w:rPr>
                <w:sz w:val="20"/>
              </w:rPr>
              <w:t xml:space="preserve">2024 год</w:t>
            </w:r>
          </w:p>
        </w:tc>
        <w:tc>
          <w:tcPr>
            <w:tcW w:w="907" w:type="dxa"/>
            <w:vAlign w:val="center"/>
          </w:tcPr>
          <w:p>
            <w:pPr>
              <w:pStyle w:val="0"/>
              <w:jc w:val="center"/>
            </w:pPr>
            <w:r>
              <w:rPr>
                <w:sz w:val="20"/>
              </w:rPr>
              <w:t xml:space="preserve">2025 год</w:t>
            </w:r>
          </w:p>
        </w:tc>
        <w:tc>
          <w:tcPr>
            <w:tcW w:w="907" w:type="dxa"/>
            <w:vAlign w:val="center"/>
          </w:tcPr>
          <w:p>
            <w:pPr>
              <w:pStyle w:val="0"/>
              <w:jc w:val="center"/>
            </w:pPr>
            <w:r>
              <w:rPr>
                <w:sz w:val="20"/>
              </w:rPr>
              <w:t xml:space="preserve">2030 год</w:t>
            </w:r>
          </w:p>
        </w:tc>
        <w:tc>
          <w:tcPr>
            <w:tcW w:w="907" w:type="dxa"/>
            <w:vAlign w:val="center"/>
          </w:tcPr>
          <w:p>
            <w:pPr>
              <w:pStyle w:val="0"/>
              <w:jc w:val="center"/>
            </w:pPr>
            <w:r>
              <w:rPr>
                <w:sz w:val="20"/>
              </w:rPr>
              <w:t xml:space="preserve">2035 год</w:t>
            </w:r>
          </w:p>
        </w:tc>
        <w:tc>
          <w:tcPr>
            <w:vMerge w:val="continue"/>
          </w:tcPr>
          <w:p/>
        </w:tc>
      </w:tr>
      <w:tr>
        <w:tc>
          <w:tcPr>
            <w:tcW w:w="2948" w:type="dxa"/>
          </w:tcPr>
          <w:p>
            <w:pPr>
              <w:pStyle w:val="0"/>
            </w:pPr>
            <w:r>
              <w:rPr>
                <w:sz w:val="20"/>
              </w:rPr>
              <w:t xml:space="preserve">Доля населения Кемеровской области - Кузбасса, обеспеченного централизованным водоснабжением</w:t>
            </w:r>
          </w:p>
        </w:tc>
        <w:tc>
          <w:tcPr>
            <w:tcW w:w="1247" w:type="dxa"/>
          </w:tcPr>
          <w:p>
            <w:pPr>
              <w:pStyle w:val="0"/>
              <w:jc w:val="center"/>
            </w:pPr>
            <w:r>
              <w:rPr>
                <w:sz w:val="20"/>
              </w:rPr>
              <w:t xml:space="preserve">процентов</w:t>
            </w:r>
          </w:p>
        </w:tc>
        <w:tc>
          <w:tcPr>
            <w:tcW w:w="907" w:type="dxa"/>
          </w:tcPr>
          <w:p>
            <w:pPr>
              <w:pStyle w:val="0"/>
              <w:jc w:val="center"/>
            </w:pPr>
            <w:r>
              <w:rPr>
                <w:sz w:val="20"/>
              </w:rPr>
              <w:t xml:space="preserve">92,7</w:t>
            </w:r>
          </w:p>
        </w:tc>
        <w:tc>
          <w:tcPr>
            <w:tcW w:w="907" w:type="dxa"/>
          </w:tcPr>
          <w:p>
            <w:pPr>
              <w:pStyle w:val="0"/>
              <w:jc w:val="center"/>
            </w:pPr>
            <w:r>
              <w:rPr>
                <w:sz w:val="20"/>
              </w:rPr>
              <w:t xml:space="preserve">92,7</w:t>
            </w:r>
          </w:p>
        </w:tc>
        <w:tc>
          <w:tcPr>
            <w:tcW w:w="907" w:type="dxa"/>
          </w:tcPr>
          <w:p>
            <w:pPr>
              <w:pStyle w:val="0"/>
              <w:jc w:val="center"/>
            </w:pPr>
            <w:r>
              <w:rPr>
                <w:sz w:val="20"/>
              </w:rPr>
              <w:t xml:space="preserve">92,8</w:t>
            </w:r>
          </w:p>
        </w:tc>
        <w:tc>
          <w:tcPr>
            <w:tcW w:w="907" w:type="dxa"/>
          </w:tcPr>
          <w:p>
            <w:pPr>
              <w:pStyle w:val="0"/>
              <w:jc w:val="center"/>
            </w:pPr>
            <w:r>
              <w:rPr>
                <w:sz w:val="20"/>
              </w:rPr>
              <w:t xml:space="preserve">92,9</w:t>
            </w:r>
          </w:p>
        </w:tc>
        <w:tc>
          <w:tcPr>
            <w:tcW w:w="907" w:type="dxa"/>
          </w:tcPr>
          <w:p>
            <w:pPr>
              <w:pStyle w:val="0"/>
              <w:jc w:val="center"/>
            </w:pPr>
            <w:r>
              <w:rPr>
                <w:sz w:val="20"/>
              </w:rPr>
              <w:t xml:space="preserve">93</w:t>
            </w:r>
          </w:p>
        </w:tc>
        <w:tc>
          <w:tcPr>
            <w:tcW w:w="907" w:type="dxa"/>
          </w:tcPr>
          <w:p>
            <w:pPr>
              <w:pStyle w:val="0"/>
              <w:jc w:val="center"/>
            </w:pPr>
            <w:r>
              <w:rPr>
                <w:sz w:val="20"/>
              </w:rPr>
              <w:t xml:space="preserve">93,1</w:t>
            </w:r>
          </w:p>
        </w:tc>
        <w:tc>
          <w:tcPr>
            <w:tcW w:w="907" w:type="dxa"/>
          </w:tcPr>
          <w:p>
            <w:pPr>
              <w:pStyle w:val="0"/>
              <w:jc w:val="center"/>
            </w:pPr>
            <w:r>
              <w:rPr>
                <w:sz w:val="20"/>
              </w:rPr>
              <w:t xml:space="preserve">94</w:t>
            </w:r>
          </w:p>
        </w:tc>
        <w:tc>
          <w:tcPr>
            <w:tcW w:w="2268" w:type="dxa"/>
            <w:vMerge w:val="restart"/>
          </w:tcPr>
          <w:p>
            <w:pPr>
              <w:pStyle w:val="0"/>
              <w:jc w:val="center"/>
            </w:pPr>
            <w:r>
              <w:rPr>
                <w:sz w:val="20"/>
              </w:rPr>
              <w:t xml:space="preserve">Киселев Д.С.</w:t>
            </w:r>
          </w:p>
          <w:p>
            <w:pPr>
              <w:pStyle w:val="0"/>
              <w:jc w:val="center"/>
            </w:pPr>
            <w:r>
              <w:rPr>
                <w:sz w:val="20"/>
              </w:rPr>
              <w:t xml:space="preserve">ГБУ "Центр развития ЖК и ДК Кузбасса" (по согласованию) органы местного самоуправления (по согласованию)</w:t>
            </w:r>
          </w:p>
          <w:p>
            <w:pPr>
              <w:pStyle w:val="0"/>
              <w:jc w:val="center"/>
            </w:pPr>
            <w:r>
              <w:rPr>
                <w:sz w:val="20"/>
              </w:rPr>
              <w:t xml:space="preserve">ресурсоснабжающие организации (по согласованию)</w:t>
            </w:r>
          </w:p>
        </w:tc>
      </w:tr>
      <w:tr>
        <w:tc>
          <w:tcPr>
            <w:tcW w:w="2948" w:type="dxa"/>
          </w:tcPr>
          <w:p>
            <w:pPr>
              <w:pStyle w:val="0"/>
            </w:pPr>
            <w:r>
              <w:rPr>
                <w:sz w:val="20"/>
              </w:rPr>
              <w:t xml:space="preserve">Доля населения Кемеровской области - Кузбасса, обеспеченного централизованным водоотведением</w:t>
            </w:r>
          </w:p>
        </w:tc>
        <w:tc>
          <w:tcPr>
            <w:tcW w:w="1247" w:type="dxa"/>
          </w:tcPr>
          <w:p>
            <w:pPr>
              <w:pStyle w:val="0"/>
              <w:jc w:val="center"/>
            </w:pPr>
            <w:r>
              <w:rPr>
                <w:sz w:val="20"/>
              </w:rPr>
              <w:t xml:space="preserve">процентов</w:t>
            </w:r>
          </w:p>
        </w:tc>
        <w:tc>
          <w:tcPr>
            <w:tcW w:w="907" w:type="dxa"/>
          </w:tcPr>
          <w:p>
            <w:pPr>
              <w:pStyle w:val="0"/>
              <w:jc w:val="center"/>
            </w:pPr>
            <w:r>
              <w:rPr>
                <w:sz w:val="20"/>
              </w:rPr>
              <w:t xml:space="preserve">74,9</w:t>
            </w:r>
          </w:p>
        </w:tc>
        <w:tc>
          <w:tcPr>
            <w:tcW w:w="907" w:type="dxa"/>
          </w:tcPr>
          <w:p>
            <w:pPr>
              <w:pStyle w:val="0"/>
              <w:jc w:val="center"/>
            </w:pPr>
            <w:r>
              <w:rPr>
                <w:sz w:val="20"/>
              </w:rPr>
              <w:t xml:space="preserve">74,9</w:t>
            </w:r>
          </w:p>
        </w:tc>
        <w:tc>
          <w:tcPr>
            <w:tcW w:w="907" w:type="dxa"/>
          </w:tcPr>
          <w:p>
            <w:pPr>
              <w:pStyle w:val="0"/>
              <w:jc w:val="center"/>
            </w:pPr>
            <w:r>
              <w:rPr>
                <w:sz w:val="20"/>
              </w:rPr>
              <w:t xml:space="preserve">74,9</w:t>
            </w:r>
          </w:p>
        </w:tc>
        <w:tc>
          <w:tcPr>
            <w:tcW w:w="907" w:type="dxa"/>
          </w:tcPr>
          <w:p>
            <w:pPr>
              <w:pStyle w:val="0"/>
              <w:jc w:val="center"/>
            </w:pPr>
            <w:r>
              <w:rPr>
                <w:sz w:val="20"/>
              </w:rPr>
              <w:t xml:space="preserve">75,08</w:t>
            </w:r>
          </w:p>
        </w:tc>
        <w:tc>
          <w:tcPr>
            <w:tcW w:w="907" w:type="dxa"/>
          </w:tcPr>
          <w:p>
            <w:pPr>
              <w:pStyle w:val="0"/>
              <w:jc w:val="center"/>
            </w:pPr>
            <w:r>
              <w:rPr>
                <w:sz w:val="20"/>
              </w:rPr>
              <w:t xml:space="preserve">75,17</w:t>
            </w:r>
          </w:p>
        </w:tc>
        <w:tc>
          <w:tcPr>
            <w:tcW w:w="907" w:type="dxa"/>
          </w:tcPr>
          <w:p>
            <w:pPr>
              <w:pStyle w:val="0"/>
              <w:jc w:val="center"/>
            </w:pPr>
            <w:r>
              <w:rPr>
                <w:sz w:val="20"/>
              </w:rPr>
              <w:t xml:space="preserve">75,18</w:t>
            </w:r>
          </w:p>
        </w:tc>
        <w:tc>
          <w:tcPr>
            <w:tcW w:w="907" w:type="dxa"/>
          </w:tcPr>
          <w:p>
            <w:pPr>
              <w:pStyle w:val="0"/>
              <w:jc w:val="center"/>
            </w:pPr>
            <w:r>
              <w:rPr>
                <w:sz w:val="20"/>
              </w:rPr>
              <w:t xml:space="preserve">75,81</w:t>
            </w:r>
          </w:p>
        </w:tc>
        <w:tc>
          <w:tcPr>
            <w:vMerge w:val="continue"/>
          </w:tcPr>
          <w:p/>
        </w:tc>
      </w:tr>
      <w:tr>
        <w:tc>
          <w:tcPr>
            <w:tcW w:w="2948" w:type="dxa"/>
            <w:vAlign w:val="center"/>
          </w:tcPr>
          <w:p>
            <w:pPr>
              <w:pStyle w:val="0"/>
            </w:pPr>
            <w:r>
              <w:rPr>
                <w:sz w:val="20"/>
              </w:rPr>
              <w:t xml:space="preserve">Ежегодный объем замены изношенных сетей холодного водоснабжения и водоотведения</w:t>
            </w:r>
          </w:p>
        </w:tc>
        <w:tc>
          <w:tcPr>
            <w:tcW w:w="1247" w:type="dxa"/>
          </w:tcPr>
          <w:p>
            <w:pPr>
              <w:pStyle w:val="0"/>
              <w:jc w:val="center"/>
            </w:pPr>
            <w:r>
              <w:rPr>
                <w:sz w:val="20"/>
              </w:rPr>
              <w:t xml:space="preserve">км</w:t>
            </w:r>
          </w:p>
        </w:tc>
        <w:tc>
          <w:tcPr>
            <w:tcW w:w="907" w:type="dxa"/>
          </w:tcPr>
          <w:p>
            <w:pPr>
              <w:pStyle w:val="0"/>
              <w:jc w:val="center"/>
            </w:pPr>
            <w:r>
              <w:rPr>
                <w:sz w:val="20"/>
              </w:rPr>
              <w:t xml:space="preserve">110,5</w:t>
            </w:r>
          </w:p>
        </w:tc>
        <w:tc>
          <w:tcPr>
            <w:tcW w:w="907" w:type="dxa"/>
          </w:tcPr>
          <w:p>
            <w:pPr>
              <w:pStyle w:val="0"/>
              <w:jc w:val="center"/>
            </w:pPr>
            <w:r>
              <w:rPr>
                <w:sz w:val="20"/>
              </w:rPr>
              <w:t xml:space="preserve">105</w:t>
            </w:r>
          </w:p>
        </w:tc>
        <w:tc>
          <w:tcPr>
            <w:tcW w:w="907" w:type="dxa"/>
          </w:tcPr>
          <w:p>
            <w:pPr>
              <w:pStyle w:val="0"/>
              <w:jc w:val="center"/>
            </w:pPr>
            <w:r>
              <w:rPr>
                <w:sz w:val="20"/>
              </w:rPr>
              <w:t xml:space="preserve">105</w:t>
            </w:r>
          </w:p>
        </w:tc>
        <w:tc>
          <w:tcPr>
            <w:tcW w:w="907" w:type="dxa"/>
          </w:tcPr>
          <w:p>
            <w:pPr>
              <w:pStyle w:val="0"/>
              <w:jc w:val="center"/>
            </w:pPr>
            <w:r>
              <w:rPr>
                <w:sz w:val="20"/>
              </w:rPr>
              <w:t xml:space="preserve">145</w:t>
            </w:r>
          </w:p>
        </w:tc>
        <w:tc>
          <w:tcPr>
            <w:tcW w:w="907" w:type="dxa"/>
          </w:tcPr>
          <w:p>
            <w:pPr>
              <w:pStyle w:val="0"/>
              <w:jc w:val="center"/>
            </w:pPr>
            <w:r>
              <w:rPr>
                <w:sz w:val="20"/>
              </w:rPr>
              <w:t xml:space="preserve">150</w:t>
            </w:r>
          </w:p>
        </w:tc>
        <w:tc>
          <w:tcPr>
            <w:tcW w:w="907" w:type="dxa"/>
          </w:tcPr>
          <w:p>
            <w:pPr>
              <w:pStyle w:val="0"/>
              <w:jc w:val="center"/>
            </w:pPr>
            <w:r>
              <w:rPr>
                <w:sz w:val="20"/>
              </w:rPr>
              <w:t xml:space="preserve">155</w:t>
            </w:r>
          </w:p>
        </w:tc>
        <w:tc>
          <w:tcPr>
            <w:tcW w:w="907" w:type="dxa"/>
          </w:tcPr>
          <w:p>
            <w:pPr>
              <w:pStyle w:val="0"/>
              <w:jc w:val="center"/>
            </w:pPr>
            <w:r>
              <w:rPr>
                <w:sz w:val="20"/>
              </w:rPr>
              <w:t xml:space="preserve">210</w:t>
            </w:r>
          </w:p>
        </w:tc>
        <w:tc>
          <w:tcPr>
            <w:vMerge w:val="continue"/>
          </w:tcPr>
          <w:p/>
        </w:tc>
      </w:tr>
      <w:tr>
        <w:tc>
          <w:tcPr>
            <w:tcW w:w="2948" w:type="dxa"/>
          </w:tcPr>
          <w:p>
            <w:pPr>
              <w:pStyle w:val="0"/>
            </w:pPr>
            <w:r>
              <w:rPr>
                <w:sz w:val="20"/>
              </w:rPr>
              <w:t xml:space="preserve">Доля многоквартирных домов, оснащенных общедомовыми приборами учета холодного водоснабжения</w:t>
            </w:r>
          </w:p>
        </w:tc>
        <w:tc>
          <w:tcPr>
            <w:tcW w:w="1247" w:type="dxa"/>
          </w:tcPr>
          <w:p>
            <w:pPr>
              <w:pStyle w:val="0"/>
              <w:jc w:val="center"/>
            </w:pPr>
            <w:r>
              <w:rPr>
                <w:sz w:val="20"/>
              </w:rPr>
              <w:t xml:space="preserve">процентов</w:t>
            </w:r>
          </w:p>
        </w:tc>
        <w:tc>
          <w:tcPr>
            <w:tcW w:w="907" w:type="dxa"/>
          </w:tcPr>
          <w:p>
            <w:pPr>
              <w:pStyle w:val="0"/>
              <w:jc w:val="center"/>
            </w:pPr>
            <w:r>
              <w:rPr>
                <w:sz w:val="20"/>
              </w:rPr>
              <w:t xml:space="preserve">65</w:t>
            </w:r>
          </w:p>
        </w:tc>
        <w:tc>
          <w:tcPr>
            <w:tcW w:w="907" w:type="dxa"/>
          </w:tcPr>
          <w:p>
            <w:pPr>
              <w:pStyle w:val="0"/>
              <w:jc w:val="center"/>
            </w:pPr>
            <w:r>
              <w:rPr>
                <w:sz w:val="20"/>
              </w:rPr>
              <w:t xml:space="preserve">70</w:t>
            </w:r>
          </w:p>
        </w:tc>
        <w:tc>
          <w:tcPr>
            <w:tcW w:w="907" w:type="dxa"/>
          </w:tcPr>
          <w:p>
            <w:pPr>
              <w:pStyle w:val="0"/>
              <w:jc w:val="center"/>
            </w:pPr>
            <w:r>
              <w:rPr>
                <w:sz w:val="20"/>
              </w:rPr>
              <w:t xml:space="preserve">75</w:t>
            </w:r>
          </w:p>
        </w:tc>
        <w:tc>
          <w:tcPr>
            <w:tcW w:w="907" w:type="dxa"/>
          </w:tcPr>
          <w:p>
            <w:pPr>
              <w:pStyle w:val="0"/>
              <w:jc w:val="center"/>
            </w:pPr>
            <w:r>
              <w:rPr>
                <w:sz w:val="20"/>
              </w:rPr>
              <w:t xml:space="preserve">80</w:t>
            </w:r>
          </w:p>
        </w:tc>
        <w:tc>
          <w:tcPr>
            <w:tcW w:w="907" w:type="dxa"/>
          </w:tcPr>
          <w:p>
            <w:pPr>
              <w:pStyle w:val="0"/>
              <w:jc w:val="center"/>
            </w:pPr>
            <w:r>
              <w:rPr>
                <w:sz w:val="20"/>
              </w:rPr>
              <w:t xml:space="preserve">81</w:t>
            </w:r>
          </w:p>
        </w:tc>
        <w:tc>
          <w:tcPr>
            <w:tcW w:w="907" w:type="dxa"/>
          </w:tcPr>
          <w:p>
            <w:pPr>
              <w:pStyle w:val="0"/>
              <w:jc w:val="center"/>
            </w:pPr>
            <w:r>
              <w:rPr>
                <w:sz w:val="20"/>
              </w:rPr>
              <w:t xml:space="preserve">82</w:t>
            </w:r>
          </w:p>
        </w:tc>
        <w:tc>
          <w:tcPr>
            <w:tcW w:w="907" w:type="dxa"/>
          </w:tcPr>
          <w:p>
            <w:pPr>
              <w:pStyle w:val="0"/>
              <w:jc w:val="center"/>
            </w:pPr>
            <w:r>
              <w:rPr>
                <w:sz w:val="20"/>
              </w:rPr>
              <w:t xml:space="preserve">100</w:t>
            </w:r>
          </w:p>
        </w:tc>
        <w:tc>
          <w:tcPr>
            <w:vMerge w:val="continue"/>
          </w:tcPr>
          <w:p/>
        </w:tc>
      </w:tr>
      <w:tr>
        <w:tc>
          <w:tcPr>
            <w:tcW w:w="2948" w:type="dxa"/>
          </w:tcPr>
          <w:p>
            <w:pPr>
              <w:pStyle w:val="0"/>
            </w:pPr>
            <w:r>
              <w:rPr>
                <w:sz w:val="20"/>
              </w:rPr>
              <w:t xml:space="preserve">Снижение потерь воды при ее транспортировке</w:t>
            </w:r>
          </w:p>
        </w:tc>
        <w:tc>
          <w:tcPr>
            <w:tcW w:w="1247" w:type="dxa"/>
          </w:tcPr>
          <w:p>
            <w:pPr>
              <w:pStyle w:val="0"/>
              <w:jc w:val="center"/>
            </w:pPr>
            <w:r>
              <w:rPr>
                <w:sz w:val="20"/>
              </w:rPr>
              <w:t xml:space="preserve">процентов</w:t>
            </w:r>
          </w:p>
        </w:tc>
        <w:tc>
          <w:tcPr>
            <w:tcW w:w="907" w:type="dxa"/>
          </w:tcPr>
          <w:p>
            <w:pPr>
              <w:pStyle w:val="0"/>
              <w:jc w:val="center"/>
            </w:pPr>
            <w:r>
              <w:rPr>
                <w:sz w:val="20"/>
              </w:rPr>
              <w:t xml:space="preserve">0,01</w:t>
            </w:r>
          </w:p>
        </w:tc>
        <w:tc>
          <w:tcPr>
            <w:tcW w:w="907" w:type="dxa"/>
          </w:tcPr>
          <w:p>
            <w:pPr>
              <w:pStyle w:val="0"/>
              <w:jc w:val="center"/>
            </w:pPr>
            <w:r>
              <w:rPr>
                <w:sz w:val="20"/>
              </w:rPr>
              <w:t xml:space="preserve">0,01</w:t>
            </w:r>
          </w:p>
        </w:tc>
        <w:tc>
          <w:tcPr>
            <w:tcW w:w="907" w:type="dxa"/>
          </w:tcPr>
          <w:p>
            <w:pPr>
              <w:pStyle w:val="0"/>
              <w:jc w:val="center"/>
            </w:pPr>
            <w:r>
              <w:rPr>
                <w:sz w:val="20"/>
              </w:rPr>
              <w:t xml:space="preserve">0,01</w:t>
            </w:r>
          </w:p>
        </w:tc>
        <w:tc>
          <w:tcPr>
            <w:tcW w:w="907" w:type="dxa"/>
          </w:tcPr>
          <w:p>
            <w:pPr>
              <w:pStyle w:val="0"/>
              <w:jc w:val="center"/>
            </w:pPr>
            <w:r>
              <w:rPr>
                <w:sz w:val="20"/>
              </w:rPr>
              <w:t xml:space="preserve">0,01</w:t>
            </w:r>
          </w:p>
        </w:tc>
        <w:tc>
          <w:tcPr>
            <w:tcW w:w="907" w:type="dxa"/>
          </w:tcPr>
          <w:p>
            <w:pPr>
              <w:pStyle w:val="0"/>
              <w:jc w:val="center"/>
            </w:pPr>
            <w:r>
              <w:rPr>
                <w:sz w:val="20"/>
              </w:rPr>
              <w:t xml:space="preserve">0,01</w:t>
            </w:r>
          </w:p>
        </w:tc>
        <w:tc>
          <w:tcPr>
            <w:tcW w:w="907" w:type="dxa"/>
          </w:tcPr>
          <w:p>
            <w:pPr>
              <w:pStyle w:val="0"/>
              <w:jc w:val="center"/>
            </w:pPr>
            <w:r>
              <w:rPr>
                <w:sz w:val="20"/>
              </w:rPr>
              <w:t xml:space="preserve">0,01</w:t>
            </w:r>
          </w:p>
        </w:tc>
        <w:tc>
          <w:tcPr>
            <w:tcW w:w="907" w:type="dxa"/>
          </w:tcPr>
          <w:p>
            <w:pPr>
              <w:pStyle w:val="0"/>
              <w:jc w:val="center"/>
            </w:pPr>
            <w:r>
              <w:rPr>
                <w:sz w:val="20"/>
              </w:rPr>
              <w:t xml:space="preserve">0,01</w:t>
            </w:r>
          </w:p>
        </w:tc>
        <w:tc>
          <w:tcPr>
            <w:tcW w:w="2268" w:type="dxa"/>
          </w:tcPr>
          <w:p>
            <w:pPr>
              <w:pStyle w:val="0"/>
              <w:jc w:val="center"/>
            </w:pPr>
            <w:r>
              <w:rPr>
                <w:sz w:val="20"/>
              </w:rPr>
              <w:t xml:space="preserve">Малюта Д.В.</w:t>
            </w:r>
          </w:p>
          <w:p>
            <w:pPr>
              <w:pStyle w:val="0"/>
              <w:jc w:val="center"/>
            </w:pPr>
            <w:r>
              <w:rPr>
                <w:sz w:val="20"/>
              </w:rPr>
              <w:t xml:space="preserve">органы местного самоуправления (по согласованию)</w:t>
            </w:r>
          </w:p>
          <w:p>
            <w:pPr>
              <w:pStyle w:val="0"/>
              <w:jc w:val="center"/>
            </w:pPr>
            <w:r>
              <w:rPr>
                <w:sz w:val="20"/>
              </w:rPr>
              <w:t xml:space="preserve">ресурсоснабжающие организации (по согласованию)</w:t>
            </w:r>
          </w:p>
        </w:tc>
      </w:tr>
    </w:tbl>
    <w:p>
      <w:pPr>
        <w:sectPr>
          <w:headerReference w:type="default" r:id="rId18"/>
          <w:headerReference w:type="first" r:id="rId18"/>
          <w:footerReference w:type="default" r:id="rId19"/>
          <w:footerReference w:type="first" r:id="rId19"/>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Приоритет N 1 "Обеспечение Кузбасса безопасными</w:t>
      </w:r>
    </w:p>
    <w:p>
      <w:pPr>
        <w:pStyle w:val="2"/>
        <w:jc w:val="center"/>
      </w:pPr>
      <w:r>
        <w:rPr>
          <w:sz w:val="20"/>
        </w:rPr>
        <w:t xml:space="preserve">и эффективными источниками водоснабжения"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4252"/>
        <w:gridCol w:w="964"/>
        <w:gridCol w:w="2665"/>
      </w:tblGrid>
      <w:tr>
        <w:tc>
          <w:tcPr>
            <w:tcW w:w="1077" w:type="dxa"/>
          </w:tcPr>
          <w:p>
            <w:pPr>
              <w:pStyle w:val="0"/>
              <w:jc w:val="center"/>
            </w:pPr>
            <w:r>
              <w:rPr>
                <w:sz w:val="20"/>
              </w:rPr>
              <w:t xml:space="preserve">N п/п</w:t>
            </w:r>
          </w:p>
        </w:tc>
        <w:tc>
          <w:tcPr>
            <w:tcW w:w="4252" w:type="dxa"/>
          </w:tcPr>
          <w:p>
            <w:pPr>
              <w:pStyle w:val="0"/>
              <w:jc w:val="center"/>
            </w:pPr>
            <w:r>
              <w:rPr>
                <w:sz w:val="20"/>
              </w:rPr>
              <w:t xml:space="preserve">Цель/задача/мероприятия/результаты</w:t>
            </w:r>
          </w:p>
        </w:tc>
        <w:tc>
          <w:tcPr>
            <w:tcW w:w="964" w:type="dxa"/>
          </w:tcPr>
          <w:p>
            <w:pPr>
              <w:pStyle w:val="0"/>
              <w:jc w:val="center"/>
            </w:pPr>
            <w:r>
              <w:rPr>
                <w:sz w:val="20"/>
              </w:rPr>
              <w:t xml:space="preserve">Срок выполнения</w:t>
            </w:r>
          </w:p>
        </w:tc>
        <w:tc>
          <w:tcPr>
            <w:tcW w:w="2665" w:type="dxa"/>
          </w:tcPr>
          <w:p>
            <w:pPr>
              <w:pStyle w:val="0"/>
              <w:jc w:val="center"/>
            </w:pPr>
            <w:r>
              <w:rPr>
                <w:sz w:val="20"/>
              </w:rPr>
              <w:t xml:space="preserve">Ответственные исполнители</w:t>
            </w:r>
          </w:p>
        </w:tc>
      </w:tr>
      <w:tr>
        <w:tc>
          <w:tcPr>
            <w:tcW w:w="1077" w:type="dxa"/>
          </w:tcPr>
          <w:p>
            <w:pPr>
              <w:pStyle w:val="0"/>
              <w:jc w:val="center"/>
            </w:pPr>
            <w:r>
              <w:rPr>
                <w:sz w:val="20"/>
              </w:rPr>
              <w:t xml:space="preserve">1</w:t>
            </w:r>
          </w:p>
        </w:tc>
        <w:tc>
          <w:tcPr>
            <w:tcW w:w="4252" w:type="dxa"/>
          </w:tcPr>
          <w:p>
            <w:pPr>
              <w:pStyle w:val="0"/>
              <w:jc w:val="center"/>
            </w:pPr>
            <w:r>
              <w:rPr>
                <w:sz w:val="20"/>
              </w:rPr>
              <w:t xml:space="preserve">2</w:t>
            </w:r>
          </w:p>
        </w:tc>
        <w:tc>
          <w:tcPr>
            <w:tcW w:w="964" w:type="dxa"/>
          </w:tcPr>
          <w:p>
            <w:pPr>
              <w:pStyle w:val="0"/>
              <w:jc w:val="center"/>
            </w:pPr>
            <w:r>
              <w:rPr>
                <w:sz w:val="20"/>
              </w:rPr>
              <w:t xml:space="preserve">3</w:t>
            </w:r>
          </w:p>
        </w:tc>
        <w:tc>
          <w:tcPr>
            <w:tcW w:w="2665" w:type="dxa"/>
          </w:tcPr>
          <w:p>
            <w:pPr>
              <w:pStyle w:val="0"/>
              <w:jc w:val="center"/>
            </w:pPr>
            <w:r>
              <w:rPr>
                <w:sz w:val="20"/>
              </w:rPr>
              <w:t xml:space="preserve">4</w:t>
            </w:r>
          </w:p>
        </w:tc>
      </w:tr>
      <w:tr>
        <w:tc>
          <w:tcPr>
            <w:gridSpan w:val="4"/>
            <w:tcW w:w="8958" w:type="dxa"/>
          </w:tcPr>
          <w:p>
            <w:pPr>
              <w:pStyle w:val="0"/>
              <w:outlineLvl w:val="3"/>
              <w:jc w:val="center"/>
            </w:pPr>
            <w:r>
              <w:rPr>
                <w:sz w:val="20"/>
              </w:rPr>
              <w:t xml:space="preserve">I этап (2021 - 2022 годы)</w:t>
            </w:r>
          </w:p>
        </w:tc>
      </w:tr>
      <w:tr>
        <w:tc>
          <w:tcPr>
            <w:tcW w:w="1077" w:type="dxa"/>
          </w:tcPr>
          <w:p>
            <w:pPr>
              <w:pStyle w:val="0"/>
            </w:pPr>
            <w:r>
              <w:rPr>
                <w:sz w:val="20"/>
              </w:rPr>
              <w:t xml:space="preserve">Цель 1</w:t>
            </w:r>
          </w:p>
        </w:tc>
        <w:tc>
          <w:tcPr>
            <w:gridSpan w:val="3"/>
            <w:tcW w:w="7881" w:type="dxa"/>
          </w:tcPr>
          <w:p>
            <w:pPr>
              <w:pStyle w:val="0"/>
            </w:pPr>
            <w:r>
              <w:rPr>
                <w:sz w:val="20"/>
              </w:rPr>
              <w:t xml:space="preserve">Обеспечение населения Кузбасса достаточным количеством качественной питьевой воды за счет увеличения доли подземных вод в балансе хозяйственно-питьевого водоснабжения. Обеспечение охраны источников питьевого водоснабжения от загрязнения обеспечит стратегическую надежность источников водоснабжения</w:t>
            </w:r>
          </w:p>
        </w:tc>
      </w:tr>
      <w:tr>
        <w:tc>
          <w:tcPr>
            <w:tcW w:w="1077" w:type="dxa"/>
          </w:tcPr>
          <w:p>
            <w:pPr>
              <w:pStyle w:val="0"/>
            </w:pPr>
            <w:r>
              <w:rPr>
                <w:sz w:val="20"/>
              </w:rPr>
              <w:t xml:space="preserve">Задача 1</w:t>
            </w:r>
          </w:p>
        </w:tc>
        <w:tc>
          <w:tcPr>
            <w:gridSpan w:val="3"/>
            <w:tcW w:w="7881" w:type="dxa"/>
          </w:tcPr>
          <w:p>
            <w:pPr>
              <w:pStyle w:val="0"/>
            </w:pPr>
            <w:r>
              <w:rPr>
                <w:sz w:val="20"/>
              </w:rPr>
              <w:t xml:space="preserve">Инвентаризация и анализ состояния источников водоснабжения</w:t>
            </w:r>
          </w:p>
        </w:tc>
      </w:tr>
      <w:tr>
        <w:tc>
          <w:tcPr>
            <w:tcW w:w="1077" w:type="dxa"/>
          </w:tcPr>
          <w:p>
            <w:pPr>
              <w:pStyle w:val="0"/>
            </w:pPr>
            <w:r>
              <w:rPr>
                <w:sz w:val="20"/>
              </w:rPr>
              <w:t xml:space="preserve">1</w:t>
            </w:r>
          </w:p>
        </w:tc>
        <w:tc>
          <w:tcPr>
            <w:tcW w:w="4252" w:type="dxa"/>
          </w:tcPr>
          <w:p>
            <w:pPr>
              <w:pStyle w:val="0"/>
            </w:pPr>
            <w:r>
              <w:rPr>
                <w:sz w:val="20"/>
              </w:rPr>
              <w:t xml:space="preserve">Инвентаризация источников водоснабжения из поверхностных и подземных водных объектов для питьевого и хозяйственно-бытового водоснабжения. Сбор информации о качестве воды источников водоснабжения. Выявление участков загрязнения подземных и поверхностных вод на участках водозаборов</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Ивлев О.В.</w:t>
            </w:r>
          </w:p>
          <w:p>
            <w:pPr>
              <w:pStyle w:val="0"/>
              <w:jc w:val="center"/>
            </w:pPr>
            <w:r>
              <w:rPr>
                <w:sz w:val="20"/>
              </w:rPr>
              <w:t xml:space="preserve">Людвиг В.М.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Анализ обеспеченности муниципальных образований качественной питьевой водой.</w:t>
            </w:r>
          </w:p>
          <w:p>
            <w:pPr>
              <w:pStyle w:val="0"/>
            </w:pPr>
            <w:r>
              <w:rPr>
                <w:sz w:val="20"/>
              </w:rPr>
              <w:t xml:space="preserve">Подготовка аналитического доклада о состоянии источников питьевого и хозяйственно-бытового водоснабжения населения Кузбасса</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Ивлев О.В.</w:t>
            </w:r>
          </w:p>
          <w:p>
            <w:pPr>
              <w:pStyle w:val="0"/>
              <w:jc w:val="center"/>
            </w:pPr>
            <w:r>
              <w:rPr>
                <w:sz w:val="20"/>
              </w:rPr>
              <w:t xml:space="preserve">Парамонова Е.С.</w:t>
            </w:r>
          </w:p>
          <w:p>
            <w:pPr>
              <w:pStyle w:val="0"/>
              <w:jc w:val="center"/>
            </w:pPr>
            <w:r>
              <w:rPr>
                <w:sz w:val="20"/>
              </w:rPr>
              <w:t xml:space="preserve">(по согласованию)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Разведка новых месторождений подземных вод Кузбасса</w:t>
            </w:r>
          </w:p>
        </w:tc>
      </w:tr>
      <w:tr>
        <w:tc>
          <w:tcPr>
            <w:tcW w:w="1077" w:type="dxa"/>
          </w:tcPr>
          <w:p>
            <w:pPr>
              <w:pStyle w:val="0"/>
            </w:pPr>
            <w:r>
              <w:rPr>
                <w:sz w:val="20"/>
              </w:rPr>
              <w:t xml:space="preserve">1</w:t>
            </w:r>
          </w:p>
        </w:tc>
        <w:tc>
          <w:tcPr>
            <w:tcW w:w="4252" w:type="dxa"/>
          </w:tcPr>
          <w:p>
            <w:pPr>
              <w:pStyle w:val="0"/>
            </w:pPr>
            <w:r>
              <w:rPr>
                <w:sz w:val="20"/>
              </w:rPr>
              <w:t xml:space="preserve">Подготовка аналитического отчета о состоянии источников водоснабжения, необходимости поиска и разведки новых месторождений подземных вод и перспективных участков проведения поисково-оценочных работ</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Ивлев О.В.</w:t>
            </w:r>
          </w:p>
          <w:p>
            <w:pPr>
              <w:pStyle w:val="0"/>
              <w:jc w:val="center"/>
            </w:pPr>
            <w:r>
              <w:rPr>
                <w:sz w:val="20"/>
              </w:rPr>
              <w:t xml:space="preserve">Людвиг В.М.</w:t>
            </w:r>
          </w:p>
          <w:p>
            <w:pPr>
              <w:pStyle w:val="0"/>
              <w:jc w:val="center"/>
            </w:pPr>
            <w:r>
              <w:rPr>
                <w:sz w:val="20"/>
              </w:rPr>
              <w:t xml:space="preserve">(по согласованию)</w:t>
            </w:r>
          </w:p>
        </w:tc>
      </w:tr>
      <w:tr>
        <w:tc>
          <w:tcPr>
            <w:tcW w:w="1077" w:type="dxa"/>
          </w:tcPr>
          <w:p>
            <w:pPr>
              <w:pStyle w:val="0"/>
            </w:pPr>
            <w:r>
              <w:rPr>
                <w:sz w:val="20"/>
              </w:rPr>
              <w:t xml:space="preserve">Задача 3</w:t>
            </w:r>
          </w:p>
        </w:tc>
        <w:tc>
          <w:tcPr>
            <w:gridSpan w:val="3"/>
            <w:tcW w:w="7881" w:type="dxa"/>
          </w:tcPr>
          <w:p>
            <w:pPr>
              <w:pStyle w:val="0"/>
            </w:pPr>
            <w:r>
              <w:rPr>
                <w:sz w:val="20"/>
              </w:rPr>
              <w:t xml:space="preserve">Создание эффективной системы мониторинга состояния водных ресурсов</w:t>
            </w:r>
          </w:p>
        </w:tc>
      </w:tr>
      <w:tr>
        <w:tc>
          <w:tcPr>
            <w:tcW w:w="1077" w:type="dxa"/>
          </w:tcPr>
          <w:p>
            <w:pPr>
              <w:pStyle w:val="0"/>
            </w:pPr>
            <w:r>
              <w:rPr>
                <w:sz w:val="20"/>
              </w:rPr>
              <w:t xml:space="preserve">1</w:t>
            </w:r>
          </w:p>
        </w:tc>
        <w:tc>
          <w:tcPr>
            <w:tcW w:w="4252" w:type="dxa"/>
          </w:tcPr>
          <w:p>
            <w:pPr>
              <w:pStyle w:val="0"/>
            </w:pPr>
            <w:r>
              <w:rPr>
                <w:sz w:val="20"/>
              </w:rPr>
              <w:t xml:space="preserve">Создание в рамках Центра по контролю состояния водных ресурсов рабочей группы по организации государственного мониторинга водных объектов (ресурсов)</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Разработка технического задания по созданию комплекса автоматического контроля состояния водных ресурсов на основе федеральной IoT-платформы</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Обследование поверхностных водных объектов и выявление участков их загрязнения (бесхозные объекты, приводящие к загрязнению подземных и поверхностных вод (закрытые бесхозные шахты, хранилища промышленных отходов, свалки и т.д.)</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4</w:t>
            </w:r>
          </w:p>
        </w:tc>
        <w:tc>
          <w:tcPr>
            <w:tcW w:w="4252" w:type="dxa"/>
          </w:tcPr>
          <w:p>
            <w:pPr>
              <w:pStyle w:val="0"/>
            </w:pPr>
            <w:r>
              <w:rPr>
                <w:sz w:val="20"/>
              </w:rPr>
              <w:t xml:space="preserve">Разработка технического задания на разработку проектной документации по созданию единой системы эффективного мониторинга водных ресурсов Кузбасса</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5</w:t>
            </w:r>
          </w:p>
        </w:tc>
        <w:tc>
          <w:tcPr>
            <w:tcW w:w="4252" w:type="dxa"/>
          </w:tcPr>
          <w:p>
            <w:pPr>
              <w:pStyle w:val="0"/>
            </w:pPr>
            <w:r>
              <w:rPr>
                <w:sz w:val="20"/>
              </w:rPr>
              <w:t xml:space="preserve">Начало разработки проектной документации по созданию единой системы эффективного мониторинга водных ресурсов Кузбасса (включая наблюдательные скважины и пункты контроля поверхностных вод, оборудованные современными системами наблюдения)</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Задача 4</w:t>
            </w:r>
          </w:p>
        </w:tc>
        <w:tc>
          <w:tcPr>
            <w:gridSpan w:val="3"/>
            <w:tcW w:w="7881" w:type="dxa"/>
          </w:tcPr>
          <w:p>
            <w:pPr>
              <w:pStyle w:val="0"/>
            </w:pPr>
            <w:r>
              <w:rPr>
                <w:sz w:val="20"/>
              </w:rPr>
              <w:t xml:space="preserve">Реабилитация поверхностных и подземных вод Кузбасса на участках загрязнения</w:t>
            </w:r>
          </w:p>
        </w:tc>
      </w:tr>
      <w:tr>
        <w:tc>
          <w:tcPr>
            <w:tcW w:w="1077" w:type="dxa"/>
          </w:tcPr>
          <w:p>
            <w:pPr>
              <w:pStyle w:val="0"/>
            </w:pPr>
            <w:r>
              <w:rPr>
                <w:sz w:val="20"/>
              </w:rPr>
              <w:t xml:space="preserve">1</w:t>
            </w:r>
          </w:p>
        </w:tc>
        <w:tc>
          <w:tcPr>
            <w:tcW w:w="4252" w:type="dxa"/>
          </w:tcPr>
          <w:p>
            <w:pPr>
              <w:pStyle w:val="0"/>
            </w:pPr>
            <w:r>
              <w:rPr>
                <w:sz w:val="20"/>
              </w:rPr>
              <w:t xml:space="preserve">Создание перечня участков загрязнения подземных и поверхностных вод Кузбасса (точек сброса промышленных и коммунальных стоков, участков размещения коммунальных и промышленных отходов, самоизливающихся скважин, сбросов сточных вод) по отчетным и статистическим данным</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Разработка проектной документации по реабилитации природных вод и проведение реабилитационных мероприятий (расчистка русел) на участках загрязнения водных объектов, строительство (реконструкция, модернизация и др.) очистных сооружений сточных вод</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Ивлев О.В.</w:t>
            </w:r>
          </w:p>
          <w:p>
            <w:pPr>
              <w:pStyle w:val="0"/>
              <w:jc w:val="center"/>
            </w:pPr>
            <w:r>
              <w:rPr>
                <w:sz w:val="20"/>
              </w:rPr>
              <w:t xml:space="preserve">Киселев Д.С.</w:t>
            </w:r>
          </w:p>
          <w:p>
            <w:pPr>
              <w:pStyle w:val="0"/>
              <w:jc w:val="center"/>
            </w:pPr>
            <w:r>
              <w:rPr>
                <w:sz w:val="20"/>
              </w:rPr>
              <w:t xml:space="preserve">Центр по контролю водных ресурсов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Задача 5</w:t>
            </w:r>
          </w:p>
        </w:tc>
        <w:tc>
          <w:tcPr>
            <w:gridSpan w:val="3"/>
            <w:tcW w:w="7881" w:type="dxa"/>
          </w:tcPr>
          <w:p>
            <w:pPr>
              <w:pStyle w:val="0"/>
            </w:pPr>
            <w:r>
              <w:rPr>
                <w:sz w:val="20"/>
              </w:rPr>
              <w:t xml:space="preserve">Создание единой системы управления водными ресурсами Кузбасса - Центра по контролю состояния водных ресурсов</w:t>
            </w:r>
          </w:p>
        </w:tc>
      </w:tr>
      <w:tr>
        <w:tc>
          <w:tcPr>
            <w:tcW w:w="1077" w:type="dxa"/>
          </w:tcPr>
          <w:p>
            <w:pPr>
              <w:pStyle w:val="0"/>
            </w:pPr>
            <w:r>
              <w:rPr>
                <w:sz w:val="20"/>
              </w:rPr>
              <w:t xml:space="preserve">1</w:t>
            </w:r>
          </w:p>
        </w:tc>
        <w:tc>
          <w:tcPr>
            <w:tcW w:w="4252" w:type="dxa"/>
          </w:tcPr>
          <w:p>
            <w:pPr>
              <w:pStyle w:val="0"/>
            </w:pPr>
            <w:r>
              <w:rPr>
                <w:sz w:val="20"/>
              </w:rPr>
              <w:t xml:space="preserve">Подготовка нормативно-правовой базы для создания единой системы управления водными ресурсами. Проведение переговоров с Министерством природных ресурсов и экологии Российской Федерации о передаче части полномочий в области регулирования использования подземных вод на региональный уровень (по аналогии с г. Москвой)</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Подготовка нормативно-правовой базы. Разработка правил охраны подземных и поверхностных вод на территории Кузбасса (по необходимости)</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3</w:t>
            </w:r>
          </w:p>
        </w:tc>
        <w:tc>
          <w:tcPr>
            <w:tcW w:w="4252" w:type="dxa"/>
          </w:tcPr>
          <w:p>
            <w:pPr>
              <w:pStyle w:val="0"/>
            </w:pPr>
            <w:r>
              <w:rPr>
                <w:sz w:val="20"/>
              </w:rPr>
              <w:t xml:space="preserve">Создание Центра по контролю водных ресурсов</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4</w:t>
            </w:r>
          </w:p>
        </w:tc>
        <w:tc>
          <w:tcPr>
            <w:tcW w:w="4252" w:type="dxa"/>
          </w:tcPr>
          <w:p>
            <w:pPr>
              <w:pStyle w:val="0"/>
            </w:pPr>
            <w:r>
              <w:rPr>
                <w:sz w:val="20"/>
              </w:rPr>
              <w:t xml:space="preserve">Сбор имеющихся данных для создания предварительной региональной модели водных ресурсов Кузбасса, учитывающей взаимосвязь поверхностных и подземных вод</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Задача 6</w:t>
            </w:r>
          </w:p>
        </w:tc>
        <w:tc>
          <w:tcPr>
            <w:gridSpan w:val="3"/>
            <w:tcW w:w="7881" w:type="dxa"/>
          </w:tcPr>
          <w:p>
            <w:pPr>
              <w:pStyle w:val="0"/>
            </w:pPr>
            <w:r>
              <w:rPr>
                <w:sz w:val="20"/>
              </w:rPr>
              <w:t xml:space="preserve">Создание эффективной территориальной системы наблюдений за состоянием окружающей среды</w:t>
            </w:r>
          </w:p>
        </w:tc>
      </w:tr>
      <w:tr>
        <w:tc>
          <w:tcPr>
            <w:tcW w:w="1077" w:type="dxa"/>
          </w:tcPr>
          <w:p>
            <w:pPr>
              <w:pStyle w:val="0"/>
            </w:pPr>
            <w:r>
              <w:rPr>
                <w:sz w:val="20"/>
              </w:rPr>
              <w:t xml:space="preserve">1</w:t>
            </w:r>
          </w:p>
        </w:tc>
        <w:tc>
          <w:tcPr>
            <w:tcW w:w="4252" w:type="dxa"/>
          </w:tcPr>
          <w:p>
            <w:pPr>
              <w:pStyle w:val="0"/>
            </w:pPr>
            <w:r>
              <w:rPr>
                <w:sz w:val="20"/>
              </w:rPr>
              <w:t xml:space="preserve">Начало создания общедоступного информационного портала об экологическом состоянии водных ресурсов Кузбасса</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Результаты</w:t>
            </w:r>
          </w:p>
        </w:tc>
        <w:tc>
          <w:tcPr>
            <w:gridSpan w:val="3"/>
            <w:tcW w:w="7881" w:type="dxa"/>
          </w:tcPr>
          <w:p>
            <w:pPr>
              <w:pStyle w:val="0"/>
            </w:pPr>
            <w:r>
              <w:rPr>
                <w:sz w:val="20"/>
              </w:rPr>
              <w:t xml:space="preserve">1. Создание правовой основы для внедрения интегрированной системы управления водными ресурсами.</w:t>
            </w:r>
          </w:p>
          <w:p>
            <w:pPr>
              <w:pStyle w:val="0"/>
            </w:pPr>
            <w:r>
              <w:rPr>
                <w:sz w:val="20"/>
              </w:rPr>
              <w:t xml:space="preserve">2. Определение основных объектов и направлений работы по улучшению состояния источников водоснабжения.</w:t>
            </w:r>
          </w:p>
          <w:p>
            <w:pPr>
              <w:pStyle w:val="0"/>
            </w:pPr>
            <w:r>
              <w:rPr>
                <w:sz w:val="20"/>
              </w:rPr>
              <w:t xml:space="preserve">3. Определение основных объектов для проведения их реабилитации</w:t>
            </w:r>
          </w:p>
        </w:tc>
      </w:tr>
      <w:tr>
        <w:tc>
          <w:tcPr>
            <w:gridSpan w:val="4"/>
            <w:tcW w:w="8958" w:type="dxa"/>
          </w:tcPr>
          <w:p>
            <w:pPr>
              <w:pStyle w:val="0"/>
              <w:outlineLvl w:val="3"/>
              <w:jc w:val="center"/>
            </w:pPr>
            <w:r>
              <w:rPr>
                <w:sz w:val="20"/>
              </w:rPr>
              <w:t xml:space="preserve">II этап (2023 - 2025 годы)</w:t>
            </w:r>
          </w:p>
        </w:tc>
      </w:tr>
      <w:tr>
        <w:tc>
          <w:tcPr>
            <w:tcW w:w="1077" w:type="dxa"/>
          </w:tcPr>
          <w:p>
            <w:pPr>
              <w:pStyle w:val="0"/>
            </w:pPr>
            <w:r>
              <w:rPr>
                <w:sz w:val="20"/>
              </w:rPr>
              <w:t xml:space="preserve">Цель 1</w:t>
            </w:r>
          </w:p>
        </w:tc>
        <w:tc>
          <w:tcPr>
            <w:gridSpan w:val="3"/>
            <w:tcW w:w="7881" w:type="dxa"/>
          </w:tcPr>
          <w:p>
            <w:pPr>
              <w:pStyle w:val="0"/>
            </w:pPr>
            <w:r>
              <w:rPr>
                <w:sz w:val="20"/>
              </w:rPr>
              <w:t xml:space="preserve">Обеспечение населения Кузбасса достаточным количеством качественной питьевой воды за счет увеличения доли подземных вод в балансе хозяйственно-питьевого водоснабжения. Обеспечение охраны источников питьевого водоснабжения от загрязнения обеспечит стратегическую надежность источников водоснабжения</w:t>
            </w:r>
          </w:p>
        </w:tc>
      </w:tr>
      <w:tr>
        <w:tc>
          <w:tcPr>
            <w:tcW w:w="1077" w:type="dxa"/>
          </w:tcPr>
          <w:p>
            <w:pPr>
              <w:pStyle w:val="0"/>
            </w:pPr>
            <w:r>
              <w:rPr>
                <w:sz w:val="20"/>
              </w:rPr>
              <w:t xml:space="preserve">Задача 1</w:t>
            </w:r>
          </w:p>
        </w:tc>
        <w:tc>
          <w:tcPr>
            <w:gridSpan w:val="3"/>
            <w:tcW w:w="7881" w:type="dxa"/>
          </w:tcPr>
          <w:p>
            <w:pPr>
              <w:pStyle w:val="0"/>
            </w:pPr>
            <w:r>
              <w:rPr>
                <w:sz w:val="20"/>
              </w:rPr>
              <w:t xml:space="preserve">Инвентаризация и анализ состояния источников водоснабжения</w:t>
            </w:r>
          </w:p>
        </w:tc>
      </w:tr>
      <w:tr>
        <w:tc>
          <w:tcPr>
            <w:tcW w:w="1077" w:type="dxa"/>
          </w:tcPr>
          <w:p>
            <w:pPr>
              <w:pStyle w:val="0"/>
            </w:pPr>
            <w:r>
              <w:rPr>
                <w:sz w:val="20"/>
              </w:rPr>
              <w:t xml:space="preserve">1</w:t>
            </w:r>
          </w:p>
        </w:tc>
        <w:tc>
          <w:tcPr>
            <w:tcW w:w="4252" w:type="dxa"/>
          </w:tcPr>
          <w:p>
            <w:pPr>
              <w:pStyle w:val="0"/>
            </w:pPr>
            <w:r>
              <w:rPr>
                <w:sz w:val="20"/>
              </w:rPr>
              <w:t xml:space="preserve">Продолжение сбора информации о качестве воды источников водоснабжения в рамках работы Центра по контролю водных ресурсов. Выявление участков загрязнения подземных и поверхностных вод</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Разведка новых месторождений подземных вод Кузбасса</w:t>
            </w:r>
          </w:p>
        </w:tc>
      </w:tr>
      <w:tr>
        <w:tc>
          <w:tcPr>
            <w:tcW w:w="1077" w:type="dxa"/>
          </w:tcPr>
          <w:p>
            <w:pPr>
              <w:pStyle w:val="0"/>
            </w:pPr>
            <w:r>
              <w:rPr>
                <w:sz w:val="20"/>
              </w:rPr>
              <w:t xml:space="preserve">1</w:t>
            </w:r>
          </w:p>
        </w:tc>
        <w:tc>
          <w:tcPr>
            <w:tcW w:w="4252" w:type="dxa"/>
          </w:tcPr>
          <w:p>
            <w:pPr>
              <w:pStyle w:val="0"/>
            </w:pPr>
            <w:r>
              <w:rPr>
                <w:sz w:val="20"/>
              </w:rPr>
              <w:t xml:space="preserve">Разработка проектной документации по поиску и оценке запасов подземных вод на участках, выделенных в ходе I этапа работ (при необходимости)</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Ивлев О.В.</w:t>
            </w:r>
          </w:p>
        </w:tc>
      </w:tr>
      <w:tr>
        <w:tc>
          <w:tcPr>
            <w:tcW w:w="1077" w:type="dxa"/>
          </w:tcPr>
          <w:p>
            <w:pPr>
              <w:pStyle w:val="0"/>
            </w:pPr>
            <w:r>
              <w:rPr>
                <w:sz w:val="20"/>
              </w:rPr>
              <w:t xml:space="preserve">Задача 3</w:t>
            </w:r>
          </w:p>
        </w:tc>
        <w:tc>
          <w:tcPr>
            <w:gridSpan w:val="3"/>
            <w:tcW w:w="7881" w:type="dxa"/>
          </w:tcPr>
          <w:p>
            <w:pPr>
              <w:pStyle w:val="0"/>
            </w:pPr>
            <w:r>
              <w:rPr>
                <w:sz w:val="20"/>
              </w:rPr>
              <w:t xml:space="preserve">Создание эффективной системы мониторинга состояния водных ресурсов</w:t>
            </w:r>
          </w:p>
        </w:tc>
      </w:tr>
      <w:tr>
        <w:tc>
          <w:tcPr>
            <w:tcW w:w="1077" w:type="dxa"/>
          </w:tcPr>
          <w:p>
            <w:pPr>
              <w:pStyle w:val="0"/>
            </w:pPr>
            <w:r>
              <w:rPr>
                <w:sz w:val="20"/>
              </w:rPr>
              <w:t xml:space="preserve">1</w:t>
            </w:r>
          </w:p>
        </w:tc>
        <w:tc>
          <w:tcPr>
            <w:tcW w:w="4252" w:type="dxa"/>
          </w:tcPr>
          <w:p>
            <w:pPr>
              <w:pStyle w:val="0"/>
            </w:pPr>
            <w:r>
              <w:rPr>
                <w:sz w:val="20"/>
              </w:rPr>
              <w:t xml:space="preserve">Создание в рамках Центра по контролю состояния водных ресурсов (далее - ЦКВР) рабочей группы по организации государственного мониторинга водных объектов (ресурсов)</w:t>
            </w:r>
          </w:p>
        </w:tc>
        <w:tc>
          <w:tcPr>
            <w:tcW w:w="964" w:type="dxa"/>
          </w:tcPr>
          <w:p>
            <w:pPr>
              <w:pStyle w:val="0"/>
              <w:jc w:val="center"/>
            </w:pPr>
            <w:r>
              <w:rPr>
                <w:sz w:val="20"/>
              </w:rPr>
              <w:t xml:space="preserve">2023 - 2024 год</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Разработка технического задания по созданию комплекса автоматического контроля состояния водных ресурсов на основе федеральной IoT-платформы (при условии создания ЦКВР и определения финансирования на реализацию данного мероприятия)</w:t>
            </w:r>
          </w:p>
        </w:tc>
        <w:tc>
          <w:tcPr>
            <w:tcW w:w="964" w:type="dxa"/>
          </w:tcPr>
          <w:p>
            <w:pPr>
              <w:pStyle w:val="0"/>
              <w:jc w:val="center"/>
            </w:pPr>
            <w:r>
              <w:rPr>
                <w:sz w:val="20"/>
              </w:rPr>
              <w:t xml:space="preserve">2024 год</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3</w:t>
            </w:r>
          </w:p>
        </w:tc>
        <w:tc>
          <w:tcPr>
            <w:tcW w:w="4252" w:type="dxa"/>
          </w:tcPr>
          <w:p>
            <w:pPr>
              <w:pStyle w:val="0"/>
            </w:pPr>
            <w:r>
              <w:rPr>
                <w:sz w:val="20"/>
              </w:rPr>
              <w:t xml:space="preserve">Разработка технического задания на подготовку проектной документации по созданию единой системы эффективного мониторинга водных ресурсов Кузбасса (при условии создания ЦКВР и определения финансирования на реализацию данного мероприятия)</w:t>
            </w:r>
          </w:p>
        </w:tc>
        <w:tc>
          <w:tcPr>
            <w:tcW w:w="964" w:type="dxa"/>
          </w:tcPr>
          <w:p>
            <w:pPr>
              <w:pStyle w:val="0"/>
              <w:jc w:val="center"/>
            </w:pPr>
            <w:r>
              <w:rPr>
                <w:sz w:val="20"/>
              </w:rPr>
              <w:t xml:space="preserve">2024 год</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4</w:t>
            </w:r>
          </w:p>
        </w:tc>
        <w:tc>
          <w:tcPr>
            <w:tcW w:w="4252" w:type="dxa"/>
          </w:tcPr>
          <w:p>
            <w:pPr>
              <w:pStyle w:val="0"/>
            </w:pPr>
            <w:r>
              <w:rPr>
                <w:sz w:val="20"/>
              </w:rPr>
              <w:t xml:space="preserve">Начало разработки проектной документации по созданию единой системы эффективного мониторинга водных ресурсов Кузбасса (включая наблюдательные скважины и пункты контроля поверхностных вод, оборудованные современными системами наблюдения) (при условии создания ЦКВР и определения финансирования на реализацию данного мероприятия)</w:t>
            </w:r>
          </w:p>
        </w:tc>
        <w:tc>
          <w:tcPr>
            <w:tcW w:w="964" w:type="dxa"/>
          </w:tcPr>
          <w:p>
            <w:pPr>
              <w:pStyle w:val="0"/>
              <w:jc w:val="center"/>
            </w:pPr>
            <w:r>
              <w:rPr>
                <w:sz w:val="20"/>
              </w:rPr>
              <w:t xml:space="preserve">2024 год</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5</w:t>
            </w:r>
          </w:p>
        </w:tc>
        <w:tc>
          <w:tcPr>
            <w:tcW w:w="4252" w:type="dxa"/>
          </w:tcPr>
          <w:p>
            <w:pPr>
              <w:pStyle w:val="0"/>
            </w:pPr>
            <w:r>
              <w:rPr>
                <w:sz w:val="20"/>
              </w:rPr>
              <w:t xml:space="preserve">Разработка проектной документации по созданию единой системы эффективного мониторинга водных ресурсов Кузбасса, включая наблюдательные скважины и пункты контроля поверхностных вод, оборудованные современными системами наблюдения (при условии создания ЦКВР и определения финансирования на реализацию данного мероприятия)</w:t>
            </w:r>
          </w:p>
        </w:tc>
        <w:tc>
          <w:tcPr>
            <w:tcW w:w="964" w:type="dxa"/>
          </w:tcPr>
          <w:p>
            <w:pPr>
              <w:pStyle w:val="0"/>
              <w:jc w:val="center"/>
            </w:pPr>
            <w:r>
              <w:rPr>
                <w:sz w:val="20"/>
              </w:rPr>
              <w:t xml:space="preserve">2025 год</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6</w:t>
            </w:r>
          </w:p>
        </w:tc>
        <w:tc>
          <w:tcPr>
            <w:tcW w:w="4252" w:type="dxa"/>
          </w:tcPr>
          <w:p>
            <w:pPr>
              <w:pStyle w:val="0"/>
            </w:pPr>
            <w:r>
              <w:rPr>
                <w:sz w:val="20"/>
              </w:rPr>
              <w:t xml:space="preserve">Создание и обустройство сети наблюдательных постов единой системы мониторинга водных ресурсов, включающей наблюдательные скважины и пункты наблюдения поверхностных вод (при условии создания ЦКВР и определения финансирования на реализацию данного мероприятия)</w:t>
            </w:r>
          </w:p>
        </w:tc>
        <w:tc>
          <w:tcPr>
            <w:tcW w:w="964" w:type="dxa"/>
          </w:tcPr>
          <w:p>
            <w:pPr>
              <w:pStyle w:val="0"/>
              <w:jc w:val="center"/>
            </w:pPr>
            <w:r>
              <w:rPr>
                <w:sz w:val="20"/>
              </w:rPr>
              <w:t xml:space="preserve">2025 год</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7</w:t>
            </w:r>
          </w:p>
        </w:tc>
        <w:tc>
          <w:tcPr>
            <w:tcW w:w="4252" w:type="dxa"/>
          </w:tcPr>
          <w:p>
            <w:pPr>
              <w:pStyle w:val="0"/>
            </w:pPr>
            <w:r>
              <w:rPr>
                <w:sz w:val="20"/>
              </w:rPr>
              <w:t xml:space="preserve">Продолжение обследования поверхностных водных объектов и выявление участков их загрязнения (бесхозные объекты, приводящие к загрязнению подземных и поверхностных вод (закрытые бесхозные шахты, хранилища промышленных отходов, свалки и т.д.)</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8</w:t>
            </w:r>
          </w:p>
        </w:tc>
        <w:tc>
          <w:tcPr>
            <w:tcW w:w="4252" w:type="dxa"/>
          </w:tcPr>
          <w:p>
            <w:pPr>
              <w:pStyle w:val="0"/>
            </w:pPr>
            <w:r>
              <w:rPr>
                <w:sz w:val="20"/>
              </w:rPr>
              <w:t xml:space="preserve">Начало технического обеспечения создания на основе федеральной IoT-платформы центра по автоматическому контролю состояния водных ресурсов (мониторинг поверхностных водных объектов) (при условии создания ЦКВР и определения финансирования на реализацию данного мероприятия)</w:t>
            </w:r>
          </w:p>
        </w:tc>
        <w:tc>
          <w:tcPr>
            <w:tcW w:w="964" w:type="dxa"/>
          </w:tcPr>
          <w:p>
            <w:pPr>
              <w:pStyle w:val="0"/>
              <w:jc w:val="center"/>
            </w:pPr>
            <w:r>
              <w:rPr>
                <w:sz w:val="20"/>
              </w:rPr>
              <w:t xml:space="preserve">2025 год</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Задача 4</w:t>
            </w:r>
          </w:p>
        </w:tc>
        <w:tc>
          <w:tcPr>
            <w:gridSpan w:val="3"/>
            <w:tcW w:w="7881" w:type="dxa"/>
          </w:tcPr>
          <w:p>
            <w:pPr>
              <w:pStyle w:val="0"/>
            </w:pPr>
            <w:r>
              <w:rPr>
                <w:sz w:val="20"/>
              </w:rPr>
              <w:t xml:space="preserve">Реабилитация поверхностных и подземных вод Кузбасса на участках загрязнения</w:t>
            </w:r>
          </w:p>
        </w:tc>
      </w:tr>
      <w:tr>
        <w:tc>
          <w:tcPr>
            <w:tcW w:w="1077" w:type="dxa"/>
          </w:tcPr>
          <w:p>
            <w:pPr>
              <w:pStyle w:val="0"/>
            </w:pPr>
            <w:r>
              <w:rPr>
                <w:sz w:val="20"/>
              </w:rPr>
              <w:t xml:space="preserve">1</w:t>
            </w:r>
          </w:p>
        </w:tc>
        <w:tc>
          <w:tcPr>
            <w:tcW w:w="4252" w:type="dxa"/>
          </w:tcPr>
          <w:p>
            <w:pPr>
              <w:pStyle w:val="0"/>
            </w:pPr>
            <w:r>
              <w:rPr>
                <w:sz w:val="20"/>
              </w:rPr>
              <w:t xml:space="preserve">Продолжение ведения перечня участков загрязнения подземных и поверхностных вод Кузбасса с учетом выявленных бесхозных объектов, приводящих к загрязнению подземных и поверхностных вод (закрытые бесхозные шахты, хранилища промышленных отходов, свалки и т.д.)</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Реализация реабилитационных мероприятий (расчистка русел) в соответствии с разработанной проектной документаций по реабилитации водных объектов, строительство (реконструкция, модернизация и др.) очистных сооружений сточных вод</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Задача 5</w:t>
            </w:r>
          </w:p>
        </w:tc>
        <w:tc>
          <w:tcPr>
            <w:gridSpan w:val="3"/>
            <w:tcW w:w="7881" w:type="dxa"/>
          </w:tcPr>
          <w:p>
            <w:pPr>
              <w:pStyle w:val="0"/>
            </w:pPr>
            <w:r>
              <w:rPr>
                <w:sz w:val="20"/>
              </w:rPr>
              <w:t xml:space="preserve">Создание единой системы управления водными ресурсами Кузбасса - Центра по контролю состояния водных ресурсов</w:t>
            </w:r>
          </w:p>
        </w:tc>
      </w:tr>
      <w:tr>
        <w:tc>
          <w:tcPr>
            <w:tcW w:w="1077" w:type="dxa"/>
          </w:tcPr>
          <w:p>
            <w:pPr>
              <w:pStyle w:val="0"/>
            </w:pPr>
            <w:r>
              <w:rPr>
                <w:sz w:val="20"/>
              </w:rPr>
              <w:t xml:space="preserve">1</w:t>
            </w:r>
          </w:p>
        </w:tc>
        <w:tc>
          <w:tcPr>
            <w:tcW w:w="4252" w:type="dxa"/>
          </w:tcPr>
          <w:p>
            <w:pPr>
              <w:pStyle w:val="0"/>
            </w:pPr>
            <w:r>
              <w:rPr>
                <w:sz w:val="20"/>
              </w:rPr>
              <w:t xml:space="preserve">Создание Центра по контролю состояния водных ресурсов (при условии определения финансирования на реализацию данного мероприятия)</w:t>
            </w:r>
          </w:p>
        </w:tc>
        <w:tc>
          <w:tcPr>
            <w:tcW w:w="964" w:type="dxa"/>
          </w:tcPr>
          <w:p>
            <w:pPr>
              <w:pStyle w:val="0"/>
              <w:jc w:val="center"/>
            </w:pPr>
            <w:r>
              <w:rPr>
                <w:sz w:val="20"/>
              </w:rPr>
              <w:t xml:space="preserve">2023 - 2024 годы</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Сбор имеющихся данных для создания предварительной региональной модели водных ресурсов Кузбасса, учитывающей взаимосвязь поверхностных и подземных вод (при условии определения финансирования на создание предварительной региональной модели водных ресурсов Кузбасса)</w:t>
            </w:r>
          </w:p>
        </w:tc>
        <w:tc>
          <w:tcPr>
            <w:tcW w:w="964" w:type="dxa"/>
          </w:tcPr>
          <w:p>
            <w:pPr>
              <w:pStyle w:val="0"/>
              <w:jc w:val="center"/>
            </w:pPr>
            <w:r>
              <w:rPr>
                <w:sz w:val="20"/>
              </w:rPr>
              <w:t xml:space="preserve">2024 год</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Начало создания по имеющимся данным предварительной региональной модели водных ресурсов Кузбасса, учитывающей взаимосвязь поверхностных и подземных вод (при условии создания ЦКВР и определения финансирования на реализацию данного мероприятия)</w:t>
            </w:r>
          </w:p>
        </w:tc>
        <w:tc>
          <w:tcPr>
            <w:tcW w:w="964" w:type="dxa"/>
          </w:tcPr>
          <w:p>
            <w:pPr>
              <w:pStyle w:val="0"/>
              <w:jc w:val="center"/>
            </w:pPr>
            <w:r>
              <w:rPr>
                <w:sz w:val="20"/>
              </w:rPr>
              <w:t xml:space="preserve">2024 - 2025 годы</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4</w:t>
            </w:r>
          </w:p>
        </w:tc>
        <w:tc>
          <w:tcPr>
            <w:tcW w:w="4252" w:type="dxa"/>
          </w:tcPr>
          <w:p>
            <w:pPr>
              <w:pStyle w:val="0"/>
            </w:pPr>
            <w:r>
              <w:rPr>
                <w:sz w:val="20"/>
              </w:rPr>
              <w:t xml:space="preserve">Начало реализации региональной модели водных ресурсов Кузбасса, учитывающей взаимосвязь поверхностных и подземных вод. Наполнение модели информацией, поступающей из системы мониторинга (при условии создания ЦКВР и определения финансирования на реализацию данного мероприятия)</w:t>
            </w:r>
          </w:p>
        </w:tc>
        <w:tc>
          <w:tcPr>
            <w:tcW w:w="964" w:type="dxa"/>
          </w:tcPr>
          <w:p>
            <w:pPr>
              <w:pStyle w:val="0"/>
              <w:jc w:val="center"/>
            </w:pPr>
            <w:r>
              <w:rPr>
                <w:sz w:val="20"/>
              </w:rPr>
              <w:t xml:space="preserve">2025 год</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5</w:t>
            </w:r>
          </w:p>
        </w:tc>
        <w:tc>
          <w:tcPr>
            <w:tcW w:w="4252" w:type="dxa"/>
          </w:tcPr>
          <w:p>
            <w:pPr>
              <w:pStyle w:val="0"/>
            </w:pPr>
            <w:r>
              <w:rPr>
                <w:sz w:val="20"/>
              </w:rPr>
              <w:t xml:space="preserve">Использование модели водных ресурсов Кузбасса при выдаче разрешений (лицензий) на использование водных ресурсов и организации контрольной деятельности (в случае завершения создания модели)</w:t>
            </w:r>
          </w:p>
        </w:tc>
        <w:tc>
          <w:tcPr>
            <w:tcW w:w="964" w:type="dxa"/>
          </w:tcPr>
          <w:p>
            <w:pPr>
              <w:pStyle w:val="0"/>
              <w:jc w:val="center"/>
            </w:pPr>
            <w:r>
              <w:rPr>
                <w:sz w:val="20"/>
              </w:rPr>
              <w:t xml:space="preserve">2025 год</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Задача 6</w:t>
            </w:r>
          </w:p>
        </w:tc>
        <w:tc>
          <w:tcPr>
            <w:gridSpan w:val="3"/>
            <w:tcW w:w="7881" w:type="dxa"/>
          </w:tcPr>
          <w:p>
            <w:pPr>
              <w:pStyle w:val="0"/>
            </w:pPr>
            <w:r>
              <w:rPr>
                <w:sz w:val="20"/>
              </w:rPr>
              <w:t xml:space="preserve">Создание эффективной территориальной системы наблюдений за состоянием окружающей среды</w:t>
            </w:r>
          </w:p>
        </w:tc>
      </w:tr>
      <w:tr>
        <w:tc>
          <w:tcPr>
            <w:tcW w:w="1077" w:type="dxa"/>
          </w:tcPr>
          <w:p>
            <w:pPr>
              <w:pStyle w:val="0"/>
            </w:pPr>
            <w:r>
              <w:rPr>
                <w:sz w:val="20"/>
              </w:rPr>
              <w:t xml:space="preserve">1</w:t>
            </w:r>
          </w:p>
        </w:tc>
        <w:tc>
          <w:tcPr>
            <w:tcW w:w="4252" w:type="dxa"/>
          </w:tcPr>
          <w:p>
            <w:pPr>
              <w:pStyle w:val="0"/>
            </w:pPr>
            <w:r>
              <w:rPr>
                <w:sz w:val="20"/>
              </w:rPr>
              <w:t xml:space="preserve">Выпуск пробных карт распространения загрязнения в поверхностных и подземных водах с указанием предположительных источников его формирования (при условии создания ЦКВР и определения финансирования на реализацию данного мероприятия)</w:t>
            </w:r>
          </w:p>
        </w:tc>
        <w:tc>
          <w:tcPr>
            <w:tcW w:w="964" w:type="dxa"/>
          </w:tcPr>
          <w:p>
            <w:pPr>
              <w:pStyle w:val="0"/>
              <w:jc w:val="center"/>
            </w:pPr>
            <w:r>
              <w:rPr>
                <w:sz w:val="20"/>
              </w:rPr>
              <w:t xml:space="preserve">2025 год</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Ведение общедоступного информационного портала об экологическом состоянии водных ресурсов Кузбасса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Результаты</w:t>
            </w:r>
          </w:p>
        </w:tc>
        <w:tc>
          <w:tcPr>
            <w:gridSpan w:val="3"/>
            <w:tcW w:w="7881" w:type="dxa"/>
          </w:tcPr>
          <w:p>
            <w:pPr>
              <w:pStyle w:val="0"/>
            </w:pPr>
            <w:r>
              <w:rPr>
                <w:sz w:val="20"/>
              </w:rPr>
              <w:t xml:space="preserve">1. Выявление новых источников водоснабжения населения региона.</w:t>
            </w:r>
          </w:p>
          <w:p>
            <w:pPr>
              <w:pStyle w:val="0"/>
            </w:pPr>
            <w:r>
              <w:rPr>
                <w:sz w:val="20"/>
              </w:rPr>
              <w:t xml:space="preserve">2. Разработка эффективной системы контроля за состоянием водных ресурсов региона.</w:t>
            </w:r>
          </w:p>
          <w:p>
            <w:pPr>
              <w:pStyle w:val="0"/>
            </w:pPr>
            <w:r>
              <w:rPr>
                <w:sz w:val="20"/>
              </w:rPr>
              <w:t xml:space="preserve">3. Проведение системной оценки экологического ущерба природным водам</w:t>
            </w:r>
          </w:p>
        </w:tc>
      </w:tr>
      <w:tr>
        <w:tc>
          <w:tcPr>
            <w:gridSpan w:val="4"/>
            <w:tcW w:w="8958" w:type="dxa"/>
          </w:tcPr>
          <w:p>
            <w:pPr>
              <w:pStyle w:val="0"/>
              <w:outlineLvl w:val="3"/>
              <w:jc w:val="center"/>
            </w:pPr>
            <w:r>
              <w:rPr>
                <w:sz w:val="20"/>
              </w:rPr>
              <w:t xml:space="preserve">III этап (2026 - 2035 годы)</w:t>
            </w:r>
          </w:p>
        </w:tc>
      </w:tr>
      <w:tr>
        <w:tc>
          <w:tcPr>
            <w:tcW w:w="1077" w:type="dxa"/>
          </w:tcPr>
          <w:p>
            <w:pPr>
              <w:pStyle w:val="0"/>
            </w:pPr>
            <w:r>
              <w:rPr>
                <w:sz w:val="20"/>
              </w:rPr>
              <w:t xml:space="preserve">Цель 1</w:t>
            </w:r>
          </w:p>
        </w:tc>
        <w:tc>
          <w:tcPr>
            <w:gridSpan w:val="3"/>
            <w:tcW w:w="7881" w:type="dxa"/>
          </w:tcPr>
          <w:p>
            <w:pPr>
              <w:pStyle w:val="0"/>
            </w:pPr>
            <w:r>
              <w:rPr>
                <w:sz w:val="20"/>
              </w:rPr>
              <w:t xml:space="preserve">Обеспечение населения Кузбасса достаточным количеством качественной питьевой воды за счет увеличения доли подземных вод в балансе хозяйственно-питьевого водоснабжения. Обеспечение охраны источников питьевого водоснабжения от загрязнения обеспечит стратегическую надежность источников водоснабжения</w:t>
            </w:r>
          </w:p>
        </w:tc>
      </w:tr>
      <w:tr>
        <w:tc>
          <w:tcPr>
            <w:tcW w:w="1077" w:type="dxa"/>
          </w:tcPr>
          <w:p>
            <w:pPr>
              <w:pStyle w:val="0"/>
            </w:pPr>
            <w:r>
              <w:rPr>
                <w:sz w:val="20"/>
              </w:rPr>
              <w:t xml:space="preserve">Задача 1</w:t>
            </w:r>
          </w:p>
        </w:tc>
        <w:tc>
          <w:tcPr>
            <w:gridSpan w:val="3"/>
            <w:tcW w:w="7881" w:type="dxa"/>
          </w:tcPr>
          <w:p>
            <w:pPr>
              <w:pStyle w:val="0"/>
            </w:pPr>
            <w:r>
              <w:rPr>
                <w:sz w:val="20"/>
              </w:rPr>
              <w:t xml:space="preserve">Инвентаризация и анализ состояния источников водоснабжения</w:t>
            </w:r>
          </w:p>
        </w:tc>
      </w:tr>
      <w:tr>
        <w:tc>
          <w:tcPr>
            <w:tcW w:w="1077" w:type="dxa"/>
          </w:tcPr>
          <w:p>
            <w:pPr>
              <w:pStyle w:val="0"/>
            </w:pPr>
            <w:r>
              <w:rPr>
                <w:sz w:val="20"/>
              </w:rPr>
              <w:t xml:space="preserve">1</w:t>
            </w:r>
          </w:p>
        </w:tc>
        <w:tc>
          <w:tcPr>
            <w:tcW w:w="4252" w:type="dxa"/>
          </w:tcPr>
          <w:p>
            <w:pPr>
              <w:pStyle w:val="0"/>
            </w:pPr>
            <w:r>
              <w:rPr>
                <w:sz w:val="20"/>
              </w:rPr>
              <w:t xml:space="preserve">Продолжение сбора информации о качестве воды источников водоснабжения в рамках работы Центра по контролю водных ресурсов. Выявление участков загрязнения подземных и поверхностных вод</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Разведка новых месторождений подземных вод Кузбасса</w:t>
            </w:r>
          </w:p>
        </w:tc>
      </w:tr>
      <w:tr>
        <w:tc>
          <w:tcPr>
            <w:tcW w:w="1077" w:type="dxa"/>
          </w:tcPr>
          <w:p>
            <w:pPr>
              <w:pStyle w:val="0"/>
            </w:pPr>
            <w:r>
              <w:rPr>
                <w:sz w:val="20"/>
              </w:rPr>
              <w:t xml:space="preserve">1</w:t>
            </w:r>
          </w:p>
        </w:tc>
        <w:tc>
          <w:tcPr>
            <w:tcW w:w="4252" w:type="dxa"/>
          </w:tcPr>
          <w:p>
            <w:pPr>
              <w:pStyle w:val="0"/>
            </w:pPr>
            <w:r>
              <w:rPr>
                <w:sz w:val="20"/>
              </w:rPr>
              <w:t xml:space="preserve">Продолжение работ по разработке проектной документации и проведение работ по поиску и оценке запасов подземных вод на участках, выделенных в ходе I этапа работ (при необходимости)</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Задача 3</w:t>
            </w:r>
          </w:p>
        </w:tc>
        <w:tc>
          <w:tcPr>
            <w:gridSpan w:val="3"/>
            <w:tcW w:w="7881" w:type="dxa"/>
          </w:tcPr>
          <w:p>
            <w:pPr>
              <w:pStyle w:val="0"/>
            </w:pPr>
            <w:r>
              <w:rPr>
                <w:sz w:val="20"/>
              </w:rPr>
              <w:t xml:space="preserve">Создание эффективной системы мониторинга состояния водных ресурсов</w:t>
            </w:r>
          </w:p>
        </w:tc>
      </w:tr>
      <w:tr>
        <w:tc>
          <w:tcPr>
            <w:tcW w:w="1077" w:type="dxa"/>
          </w:tcPr>
          <w:p>
            <w:pPr>
              <w:pStyle w:val="0"/>
            </w:pPr>
            <w:r>
              <w:rPr>
                <w:sz w:val="20"/>
              </w:rPr>
              <w:t xml:space="preserve">1</w:t>
            </w:r>
          </w:p>
        </w:tc>
        <w:tc>
          <w:tcPr>
            <w:tcW w:w="4252" w:type="dxa"/>
          </w:tcPr>
          <w:p>
            <w:pPr>
              <w:pStyle w:val="0"/>
            </w:pPr>
            <w:r>
              <w:rPr>
                <w:sz w:val="20"/>
              </w:rPr>
              <w:t xml:space="preserve">Проведение наблюдений сети наблюдательных постов единой системы мониторинга водных ресурсов, включающей наблюдательные скважины и пункты наблюдения поверхностных вод</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Продолжение технического обеспечения создания на основе федеральной IoT-платформы центра по автоматическому контролю состояния водных ресурсов</w:t>
            </w:r>
          </w:p>
        </w:tc>
        <w:tc>
          <w:tcPr>
            <w:tcW w:w="964" w:type="dxa"/>
          </w:tcPr>
          <w:p>
            <w:pPr>
              <w:pStyle w:val="0"/>
              <w:jc w:val="center"/>
            </w:pPr>
            <w:r>
              <w:rPr>
                <w:sz w:val="20"/>
              </w:rPr>
              <w:t xml:space="preserve">2026 - 2027 годы</w:t>
            </w:r>
          </w:p>
        </w:tc>
        <w:tc>
          <w:tcPr>
            <w:tcW w:w="2665" w:type="dxa"/>
          </w:tcPr>
          <w:p>
            <w:pPr>
              <w:pStyle w:val="0"/>
              <w:jc w:val="center"/>
            </w:pPr>
            <w:r>
              <w:rPr>
                <w:sz w:val="20"/>
              </w:rPr>
              <w:t xml:space="preserve">Садиков М.В.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Внедрение комплекса информационной системы мониторинга водных ресурсов Кузбасса</w:t>
            </w:r>
          </w:p>
        </w:tc>
        <w:tc>
          <w:tcPr>
            <w:tcW w:w="964" w:type="dxa"/>
          </w:tcPr>
          <w:p>
            <w:pPr>
              <w:pStyle w:val="0"/>
              <w:jc w:val="center"/>
            </w:pPr>
            <w:r>
              <w:rPr>
                <w:sz w:val="20"/>
              </w:rPr>
              <w:t xml:space="preserve">2026 год</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4</w:t>
            </w:r>
          </w:p>
        </w:tc>
        <w:tc>
          <w:tcPr>
            <w:tcW w:w="4252" w:type="dxa"/>
          </w:tcPr>
          <w:p>
            <w:pPr>
              <w:pStyle w:val="0"/>
            </w:pPr>
            <w:r>
              <w:rPr>
                <w:sz w:val="20"/>
              </w:rPr>
              <w:t xml:space="preserve">Ведение комплекса информационной системы мониторинга водных ресурсов Кузбасса</w:t>
            </w:r>
          </w:p>
        </w:tc>
        <w:tc>
          <w:tcPr>
            <w:tcW w:w="964" w:type="dxa"/>
          </w:tcPr>
          <w:p>
            <w:pPr>
              <w:pStyle w:val="0"/>
              <w:jc w:val="center"/>
            </w:pPr>
            <w:r>
              <w:rPr>
                <w:sz w:val="20"/>
              </w:rPr>
              <w:t xml:space="preserve">2027 - 2035 годы</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5</w:t>
            </w:r>
          </w:p>
        </w:tc>
        <w:tc>
          <w:tcPr>
            <w:tcW w:w="4252" w:type="dxa"/>
          </w:tcPr>
          <w:p>
            <w:pPr>
              <w:pStyle w:val="0"/>
            </w:pPr>
            <w:r>
              <w:rPr>
                <w:sz w:val="20"/>
              </w:rPr>
              <w:t xml:space="preserve">Продолжение обследования поверхностных водных объектов и выявление участков их загрязнения (точек сброса промышленных и коммунальных стоков, участков размещения коммунальных и промышленных отходов, самоизливающихся скважин, сбросов сточных вод и др.)</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Задача 4</w:t>
            </w:r>
          </w:p>
        </w:tc>
        <w:tc>
          <w:tcPr>
            <w:gridSpan w:val="3"/>
            <w:tcW w:w="7881" w:type="dxa"/>
          </w:tcPr>
          <w:p>
            <w:pPr>
              <w:pStyle w:val="0"/>
            </w:pPr>
            <w:r>
              <w:rPr>
                <w:sz w:val="20"/>
              </w:rPr>
              <w:t xml:space="preserve">Реабилитация поверхностных и подземных вод Кузбасса на участках загрязнения</w:t>
            </w:r>
          </w:p>
        </w:tc>
      </w:tr>
      <w:tr>
        <w:tc>
          <w:tcPr>
            <w:tcW w:w="1077" w:type="dxa"/>
          </w:tcPr>
          <w:p>
            <w:pPr>
              <w:pStyle w:val="0"/>
            </w:pPr>
            <w:r>
              <w:rPr>
                <w:sz w:val="20"/>
              </w:rPr>
              <w:t xml:space="preserve">1</w:t>
            </w:r>
          </w:p>
        </w:tc>
        <w:tc>
          <w:tcPr>
            <w:tcW w:w="4252" w:type="dxa"/>
          </w:tcPr>
          <w:p>
            <w:pPr>
              <w:pStyle w:val="0"/>
            </w:pPr>
            <w:r>
              <w:rPr>
                <w:sz w:val="20"/>
              </w:rPr>
              <w:t xml:space="preserve">Продолжение ведения перечня участков загрязнения подземных и поверхностных вод Кузбасса</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Разработка проектной документации по реабилитации природных вод (расчистка русел) и реализация реабилитационных мероприятий на участках загрязнения водных ресурсов, строительство (реконструкция, модернизация и др.) очистных сооружений сточных вод</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Задача 5</w:t>
            </w:r>
          </w:p>
        </w:tc>
        <w:tc>
          <w:tcPr>
            <w:gridSpan w:val="3"/>
            <w:tcW w:w="7881" w:type="dxa"/>
          </w:tcPr>
          <w:p>
            <w:pPr>
              <w:pStyle w:val="0"/>
            </w:pPr>
            <w:r>
              <w:rPr>
                <w:sz w:val="20"/>
              </w:rPr>
              <w:t xml:space="preserve">Создание единой системы управления водными ресурсами Кузбасса - Центра по контролю состояния водных ресурсов при Правительстве Кемеровской области - Кузбасса</w:t>
            </w:r>
          </w:p>
        </w:tc>
      </w:tr>
      <w:tr>
        <w:tc>
          <w:tcPr>
            <w:tcW w:w="1077" w:type="dxa"/>
          </w:tcPr>
          <w:p>
            <w:pPr>
              <w:pStyle w:val="0"/>
            </w:pPr>
            <w:r>
              <w:rPr>
                <w:sz w:val="20"/>
              </w:rPr>
              <w:t xml:space="preserve">1</w:t>
            </w:r>
          </w:p>
        </w:tc>
        <w:tc>
          <w:tcPr>
            <w:tcW w:w="4252" w:type="dxa"/>
          </w:tcPr>
          <w:p>
            <w:pPr>
              <w:pStyle w:val="0"/>
            </w:pPr>
            <w:r>
              <w:rPr>
                <w:sz w:val="20"/>
              </w:rPr>
              <w:t xml:space="preserve">Реализация региональной модели водных ресурсов Кузбасса, учитывающей взаимосвязь поверхностных и подземных вод. Наполнение модели информацией, поступающей из системы мониторинга</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Ивлев О.В.</w:t>
            </w:r>
          </w:p>
        </w:tc>
      </w:tr>
      <w:tr>
        <w:tc>
          <w:tcPr>
            <w:tcW w:w="1077" w:type="dxa"/>
          </w:tcPr>
          <w:p>
            <w:pPr>
              <w:pStyle w:val="0"/>
            </w:pPr>
            <w:r>
              <w:rPr>
                <w:sz w:val="20"/>
              </w:rPr>
              <w:t xml:space="preserve">2</w:t>
            </w:r>
          </w:p>
        </w:tc>
        <w:tc>
          <w:tcPr>
            <w:tcW w:w="4252" w:type="dxa"/>
          </w:tcPr>
          <w:p>
            <w:pPr>
              <w:pStyle w:val="0"/>
            </w:pPr>
            <w:r>
              <w:rPr>
                <w:sz w:val="20"/>
              </w:rPr>
              <w:t xml:space="preserve">Использование модели водных ресурсов Кузбасса при выдаче разрешений (лицензий) на использование водных ресурсов и организации контрольной деятельности</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Ивлев О.В.</w:t>
            </w:r>
          </w:p>
        </w:tc>
      </w:tr>
      <w:tr>
        <w:tc>
          <w:tcPr>
            <w:tcW w:w="1077" w:type="dxa"/>
          </w:tcPr>
          <w:p>
            <w:pPr>
              <w:pStyle w:val="0"/>
            </w:pPr>
            <w:r>
              <w:rPr>
                <w:sz w:val="20"/>
              </w:rPr>
              <w:t xml:space="preserve">Задача 6</w:t>
            </w:r>
          </w:p>
        </w:tc>
        <w:tc>
          <w:tcPr>
            <w:gridSpan w:val="3"/>
            <w:tcW w:w="7881" w:type="dxa"/>
          </w:tcPr>
          <w:p>
            <w:pPr>
              <w:pStyle w:val="0"/>
            </w:pPr>
            <w:r>
              <w:rPr>
                <w:sz w:val="20"/>
              </w:rPr>
              <w:t xml:space="preserve">Создание эффективной территориальной системы наблюдений за состоянием окружающей среды</w:t>
            </w:r>
          </w:p>
        </w:tc>
      </w:tr>
      <w:tr>
        <w:tc>
          <w:tcPr>
            <w:tcW w:w="1077" w:type="dxa"/>
          </w:tcPr>
          <w:p>
            <w:pPr>
              <w:pStyle w:val="0"/>
            </w:pPr>
            <w:r>
              <w:rPr>
                <w:sz w:val="20"/>
              </w:rPr>
              <w:t xml:space="preserve">1</w:t>
            </w:r>
          </w:p>
        </w:tc>
        <w:tc>
          <w:tcPr>
            <w:tcW w:w="4252" w:type="dxa"/>
          </w:tcPr>
          <w:p>
            <w:pPr>
              <w:pStyle w:val="0"/>
            </w:pPr>
            <w:r>
              <w:rPr>
                <w:sz w:val="20"/>
              </w:rPr>
              <w:t xml:space="preserve">Выпуск карт распространения загрязнения в поверхностных и подземных водах с указанием предположительных источников его формирования</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Ведение общедоступного информационного портала об экологическом состоянии водных ресурсов Кузбасса</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Результаты</w:t>
            </w:r>
          </w:p>
        </w:tc>
        <w:tc>
          <w:tcPr>
            <w:gridSpan w:val="3"/>
            <w:tcW w:w="7881" w:type="dxa"/>
          </w:tcPr>
          <w:p>
            <w:pPr>
              <w:pStyle w:val="0"/>
            </w:pPr>
            <w:r>
              <w:rPr>
                <w:sz w:val="20"/>
              </w:rPr>
              <w:t xml:space="preserve">1. Получение полной и достоверной информации о состоянии водных ресурсов региона.</w:t>
            </w:r>
          </w:p>
          <w:p>
            <w:pPr>
              <w:pStyle w:val="0"/>
            </w:pPr>
            <w:r>
              <w:rPr>
                <w:sz w:val="20"/>
              </w:rPr>
              <w:t xml:space="preserve">2. Улучшение качества воды, подаваемой населению, обеспечение надежных источников водоснабжения, улучшение состояния подземных и поверхностных водных объектов.</w:t>
            </w:r>
          </w:p>
          <w:p>
            <w:pPr>
              <w:pStyle w:val="0"/>
            </w:pPr>
            <w:r>
              <w:rPr>
                <w:sz w:val="20"/>
              </w:rPr>
              <w:t xml:space="preserve">3. Ликвидация или локализация очагов загрязнения природных вод</w:t>
            </w:r>
          </w:p>
        </w:tc>
      </w:tr>
    </w:tbl>
    <w:p>
      <w:pPr>
        <w:pStyle w:val="0"/>
        <w:jc w:val="both"/>
      </w:pPr>
      <w:r>
        <w:rPr>
          <w:sz w:val="20"/>
        </w:rPr>
      </w:r>
    </w:p>
    <w:p>
      <w:pPr>
        <w:pStyle w:val="2"/>
        <w:outlineLvl w:val="2"/>
        <w:jc w:val="center"/>
      </w:pPr>
      <w:r>
        <w:rPr>
          <w:sz w:val="20"/>
        </w:rPr>
        <w:t xml:space="preserve">Приоритет N 2 "Актуализация схем водоснабжения</w:t>
      </w:r>
    </w:p>
    <w:p>
      <w:pPr>
        <w:pStyle w:val="2"/>
        <w:jc w:val="center"/>
      </w:pPr>
      <w:r>
        <w:rPr>
          <w:sz w:val="20"/>
        </w:rPr>
        <w:t xml:space="preserve">и водоотведения всех городов и муниципальных образований</w:t>
      </w:r>
    </w:p>
    <w:p>
      <w:pPr>
        <w:pStyle w:val="2"/>
        <w:jc w:val="center"/>
      </w:pPr>
      <w:r>
        <w:rPr>
          <w:sz w:val="20"/>
        </w:rPr>
        <w:t xml:space="preserve">Кузбасса"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4252"/>
        <w:gridCol w:w="1644"/>
        <w:gridCol w:w="2098"/>
      </w:tblGrid>
      <w:tr>
        <w:tc>
          <w:tcPr>
            <w:tcW w:w="1077" w:type="dxa"/>
            <w:vAlign w:val="center"/>
          </w:tcPr>
          <w:p>
            <w:pPr>
              <w:pStyle w:val="0"/>
              <w:jc w:val="center"/>
            </w:pPr>
            <w:r>
              <w:rPr>
                <w:sz w:val="20"/>
              </w:rPr>
              <w:t xml:space="preserve">N п/п</w:t>
            </w:r>
          </w:p>
        </w:tc>
        <w:tc>
          <w:tcPr>
            <w:tcW w:w="4252" w:type="dxa"/>
            <w:vAlign w:val="center"/>
          </w:tcPr>
          <w:p>
            <w:pPr>
              <w:pStyle w:val="0"/>
              <w:jc w:val="center"/>
            </w:pPr>
            <w:r>
              <w:rPr>
                <w:sz w:val="20"/>
              </w:rPr>
              <w:t xml:space="preserve">Цель/задача/мероприятия/результаты</w:t>
            </w:r>
          </w:p>
        </w:tc>
        <w:tc>
          <w:tcPr>
            <w:tcW w:w="1644" w:type="dxa"/>
            <w:vAlign w:val="center"/>
          </w:tcPr>
          <w:p>
            <w:pPr>
              <w:pStyle w:val="0"/>
              <w:jc w:val="center"/>
            </w:pPr>
            <w:r>
              <w:rPr>
                <w:sz w:val="20"/>
              </w:rPr>
              <w:t xml:space="preserve">Срок выполнения</w:t>
            </w:r>
          </w:p>
        </w:tc>
        <w:tc>
          <w:tcPr>
            <w:tcW w:w="2098" w:type="dxa"/>
            <w:vAlign w:val="center"/>
          </w:tcPr>
          <w:p>
            <w:pPr>
              <w:pStyle w:val="0"/>
              <w:jc w:val="center"/>
            </w:pPr>
            <w:r>
              <w:rPr>
                <w:sz w:val="20"/>
              </w:rPr>
              <w:t xml:space="preserve">Ответственные исполнители</w:t>
            </w:r>
          </w:p>
        </w:tc>
      </w:tr>
      <w:tr>
        <w:tc>
          <w:tcPr>
            <w:tcW w:w="1077" w:type="dxa"/>
            <w:vAlign w:val="center"/>
          </w:tcPr>
          <w:p>
            <w:pPr>
              <w:pStyle w:val="0"/>
              <w:jc w:val="center"/>
            </w:pPr>
            <w:r>
              <w:rPr>
                <w:sz w:val="20"/>
              </w:rPr>
              <w:t xml:space="preserve">1</w:t>
            </w:r>
          </w:p>
        </w:tc>
        <w:tc>
          <w:tcPr>
            <w:tcW w:w="4252" w:type="dxa"/>
            <w:vAlign w:val="center"/>
          </w:tcPr>
          <w:p>
            <w:pPr>
              <w:pStyle w:val="0"/>
              <w:jc w:val="center"/>
            </w:pPr>
            <w:r>
              <w:rPr>
                <w:sz w:val="20"/>
              </w:rPr>
              <w:t xml:space="preserve">2</w:t>
            </w:r>
          </w:p>
        </w:tc>
        <w:tc>
          <w:tcPr>
            <w:tcW w:w="1644" w:type="dxa"/>
            <w:vAlign w:val="center"/>
          </w:tcPr>
          <w:p>
            <w:pPr>
              <w:pStyle w:val="0"/>
              <w:jc w:val="center"/>
            </w:pPr>
            <w:r>
              <w:rPr>
                <w:sz w:val="20"/>
              </w:rPr>
              <w:t xml:space="preserve">3</w:t>
            </w:r>
          </w:p>
        </w:tc>
        <w:tc>
          <w:tcPr>
            <w:tcW w:w="2098" w:type="dxa"/>
            <w:vAlign w:val="center"/>
          </w:tcPr>
          <w:p>
            <w:pPr>
              <w:pStyle w:val="0"/>
              <w:jc w:val="center"/>
            </w:pPr>
            <w:r>
              <w:rPr>
                <w:sz w:val="20"/>
              </w:rPr>
              <w:t xml:space="preserve">4</w:t>
            </w:r>
          </w:p>
        </w:tc>
      </w:tr>
      <w:tr>
        <w:tc>
          <w:tcPr>
            <w:gridSpan w:val="4"/>
            <w:tcW w:w="9071" w:type="dxa"/>
          </w:tcPr>
          <w:p>
            <w:pPr>
              <w:pStyle w:val="0"/>
              <w:outlineLvl w:val="3"/>
              <w:jc w:val="center"/>
            </w:pPr>
            <w:r>
              <w:rPr>
                <w:sz w:val="20"/>
              </w:rPr>
              <w:t xml:space="preserve">I этап (2021 - 2022 годы)</w:t>
            </w:r>
          </w:p>
        </w:tc>
      </w:tr>
      <w:tr>
        <w:tc>
          <w:tcPr>
            <w:tcW w:w="1077" w:type="dxa"/>
          </w:tcPr>
          <w:p>
            <w:pPr>
              <w:pStyle w:val="0"/>
            </w:pPr>
            <w:r>
              <w:rPr>
                <w:sz w:val="20"/>
              </w:rPr>
              <w:t xml:space="preserve">Цель 1</w:t>
            </w:r>
          </w:p>
        </w:tc>
        <w:tc>
          <w:tcPr>
            <w:gridSpan w:val="3"/>
            <w:tcW w:w="7994" w:type="dxa"/>
          </w:tcPr>
          <w:p>
            <w:pPr>
              <w:pStyle w:val="0"/>
            </w:pPr>
            <w:r>
              <w:rPr>
                <w:sz w:val="20"/>
              </w:rPr>
              <w:t xml:space="preserve">Повышение эффективности использования питьевой воды и рост внимания к очистке сточных вод не только в городах, но и в сельской местности, что приведет к снижению загрязнения окружающей среды</w:t>
            </w:r>
          </w:p>
        </w:tc>
      </w:tr>
      <w:tr>
        <w:tc>
          <w:tcPr>
            <w:tcW w:w="1077" w:type="dxa"/>
          </w:tcPr>
          <w:p>
            <w:pPr>
              <w:pStyle w:val="0"/>
            </w:pPr>
            <w:r>
              <w:rPr>
                <w:sz w:val="20"/>
              </w:rPr>
              <w:t xml:space="preserve">Задача 1</w:t>
            </w:r>
          </w:p>
        </w:tc>
        <w:tc>
          <w:tcPr>
            <w:gridSpan w:val="3"/>
            <w:tcW w:w="7994" w:type="dxa"/>
          </w:tcPr>
          <w:p>
            <w:pPr>
              <w:pStyle w:val="0"/>
            </w:pPr>
            <w:r>
              <w:rPr>
                <w:sz w:val="20"/>
              </w:rPr>
              <w:t xml:space="preserve">Уточнение долгосрочной перспективы развития систем водоснабжения и водоотведения муниципальных образований на основе объективных данных о фактическом состоянии имущества (зданий, сооружений, сетей, насосного и энергетического оборудования и т.д.), задействованного в основных процессах предприятий и организаций, обеспечивающих население и прочих абонентов водоснабжением и водоотведением</w:t>
            </w:r>
          </w:p>
        </w:tc>
      </w:tr>
      <w:tr>
        <w:tc>
          <w:tcPr>
            <w:tcW w:w="1077" w:type="dxa"/>
          </w:tcPr>
          <w:p>
            <w:pPr>
              <w:pStyle w:val="0"/>
            </w:pPr>
            <w:r>
              <w:rPr>
                <w:sz w:val="20"/>
              </w:rPr>
              <w:t xml:space="preserve">1</w:t>
            </w:r>
          </w:p>
        </w:tc>
        <w:tc>
          <w:tcPr>
            <w:tcW w:w="4252" w:type="dxa"/>
          </w:tcPr>
          <w:p>
            <w:pPr>
              <w:pStyle w:val="0"/>
            </w:pPr>
            <w:r>
              <w:rPr>
                <w:sz w:val="20"/>
              </w:rPr>
              <w:t xml:space="preserve">Проведение обязательного технического обследования (камеральное обследование, техническая инвентаризация) централизованных систем водоснабжения и водоотведения в муниципальных образованиях Кемеровской области - Кузбасса в соответствии с требованиями действующего законодательства Российской Федерации</w:t>
            </w:r>
          </w:p>
        </w:tc>
        <w:tc>
          <w:tcPr>
            <w:tcW w:w="1644" w:type="dxa"/>
          </w:tcPr>
          <w:p>
            <w:pPr>
              <w:pStyle w:val="0"/>
              <w:jc w:val="center"/>
            </w:pPr>
            <w:r>
              <w:rPr>
                <w:sz w:val="20"/>
              </w:rPr>
              <w:t xml:space="preserve">Не реже чем один раз в пять лет (один раз в течение долгосрочного периода регулирования) также и по другим основаниям</w:t>
            </w:r>
          </w:p>
        </w:tc>
        <w:tc>
          <w:tcPr>
            <w:tcW w:w="2098" w:type="dxa"/>
          </w:tcPr>
          <w:p>
            <w:pPr>
              <w:pStyle w:val="0"/>
              <w:jc w:val="center"/>
            </w:pPr>
            <w:r>
              <w:rPr>
                <w:sz w:val="20"/>
              </w:rPr>
              <w:t xml:space="preserve">Органы местного самоуправления (по согласованию)</w:t>
            </w:r>
          </w:p>
          <w:p>
            <w:pPr>
              <w:pStyle w:val="0"/>
              <w:jc w:val="center"/>
            </w:pPr>
            <w:r>
              <w:rPr>
                <w:sz w:val="20"/>
              </w:rPr>
              <w:t xml:space="preserve">ресурсоснабжающие организации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Уточнение данных, полученных по результатам технического обследования централизованных систем водоснабжения и водоотведения, со схемами водоснабжения и водоотведения муниципальных образований Кемеровской области - Кузбасса (при актуализации схем водоснабжения и водоотведения)</w:t>
            </w:r>
          </w:p>
        </w:tc>
        <w:tc>
          <w:tcPr>
            <w:tcW w:w="1644" w:type="dxa"/>
          </w:tcPr>
          <w:p>
            <w:pPr>
              <w:pStyle w:val="0"/>
              <w:jc w:val="center"/>
            </w:pPr>
            <w:r>
              <w:rPr>
                <w:sz w:val="20"/>
              </w:rPr>
              <w:t xml:space="preserve">Не реже чем один раз в пять лет</w:t>
            </w:r>
          </w:p>
        </w:tc>
        <w:tc>
          <w:tcPr>
            <w:tcW w:w="2098" w:type="dxa"/>
          </w:tcPr>
          <w:p>
            <w:pPr>
              <w:pStyle w:val="0"/>
              <w:jc w:val="center"/>
            </w:pPr>
            <w:r>
              <w:rPr>
                <w:sz w:val="20"/>
              </w:rPr>
              <w:t xml:space="preserve">Малюта Д.В.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Инвентаризация объектов централизованных систем водоснабжения и водоотведения в целях детализации параметров технического обследования и подготовки к формированию базы данных для перехода к цифровизации процессов в соответствии с задачами, предусмотренными в приоритетах 4 и 7 настоящего контура</w:t>
            </w:r>
          </w:p>
        </w:tc>
        <w:tc>
          <w:tcPr>
            <w:tcW w:w="1644" w:type="dxa"/>
          </w:tcPr>
          <w:p>
            <w:pPr>
              <w:pStyle w:val="0"/>
              <w:jc w:val="center"/>
            </w:pPr>
            <w:r>
              <w:rPr>
                <w:sz w:val="20"/>
              </w:rPr>
              <w:t xml:space="preserve">Не реже чем один раз в пять лет (также и по другим основаниям)</w:t>
            </w:r>
          </w:p>
        </w:tc>
        <w:tc>
          <w:tcPr>
            <w:tcW w:w="2098" w:type="dxa"/>
          </w:tcPr>
          <w:p>
            <w:pPr>
              <w:pStyle w:val="0"/>
              <w:jc w:val="center"/>
            </w:pPr>
            <w:r>
              <w:rPr>
                <w:sz w:val="20"/>
              </w:rPr>
              <w:t xml:space="preserve">Органы местного самоуправления (по согласованию)</w:t>
            </w:r>
          </w:p>
          <w:p>
            <w:pPr>
              <w:pStyle w:val="0"/>
              <w:jc w:val="center"/>
            </w:pPr>
            <w:r>
              <w:rPr>
                <w:sz w:val="20"/>
              </w:rPr>
              <w:t xml:space="preserve">ресурсоснабжающие организации (по согласованию)</w:t>
            </w:r>
          </w:p>
          <w:p>
            <w:pPr>
              <w:pStyle w:val="0"/>
              <w:jc w:val="center"/>
            </w:pPr>
            <w:r>
              <w:rPr>
                <w:sz w:val="20"/>
              </w:rPr>
              <w:t xml:space="preserve">Киселев Д.С.</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Задача 2</w:t>
            </w:r>
          </w:p>
        </w:tc>
        <w:tc>
          <w:tcPr>
            <w:gridSpan w:val="3"/>
            <w:tcW w:w="7994" w:type="dxa"/>
          </w:tcPr>
          <w:p>
            <w:pPr>
              <w:pStyle w:val="0"/>
            </w:pPr>
            <w:r>
              <w:rPr>
                <w:sz w:val="20"/>
              </w:rPr>
              <w:t xml:space="preserve">Моделирование реальных сроков эксплуатации объектов централизованных систем водоснабжения и водоотведения</w:t>
            </w:r>
          </w:p>
        </w:tc>
      </w:tr>
      <w:tr>
        <w:tc>
          <w:tcPr>
            <w:tcW w:w="1077" w:type="dxa"/>
          </w:tcPr>
          <w:p>
            <w:pPr>
              <w:pStyle w:val="0"/>
            </w:pPr>
            <w:r>
              <w:rPr>
                <w:sz w:val="20"/>
              </w:rPr>
              <w:t xml:space="preserve">1</w:t>
            </w:r>
          </w:p>
        </w:tc>
        <w:tc>
          <w:tcPr>
            <w:tcW w:w="4252" w:type="dxa"/>
          </w:tcPr>
          <w:p>
            <w:pPr>
              <w:pStyle w:val="0"/>
            </w:pPr>
            <w:r>
              <w:rPr>
                <w:sz w:val="20"/>
              </w:rPr>
              <w:t xml:space="preserve">Для моделирования реальных сроков эксплуатации объектов централизованных систем водоснабжения и водоотведения проводить техническое обследование систем (камеральное обследовании, техническую инвентаризацию) в соответствии с требованиями действующего законодательства Российской Федерации</w:t>
            </w:r>
          </w:p>
        </w:tc>
        <w:tc>
          <w:tcPr>
            <w:tcW w:w="1644" w:type="dxa"/>
          </w:tcPr>
          <w:p>
            <w:pPr>
              <w:pStyle w:val="0"/>
              <w:jc w:val="center"/>
            </w:pPr>
            <w:r>
              <w:rPr>
                <w:sz w:val="20"/>
              </w:rPr>
              <w:t xml:space="preserve">Не реже чем один раз в пять лет (один раз в течение долгосрочного периода регулирования)</w:t>
            </w:r>
          </w:p>
        </w:tc>
        <w:tc>
          <w:tcPr>
            <w:tcW w:w="2098" w:type="dxa"/>
          </w:tcPr>
          <w:p>
            <w:pPr>
              <w:pStyle w:val="0"/>
              <w:jc w:val="center"/>
            </w:pPr>
            <w:r>
              <w:rPr>
                <w:sz w:val="20"/>
              </w:rPr>
              <w:t xml:space="preserve">Органы местного самоуправления (по согласованию)</w:t>
            </w:r>
          </w:p>
          <w:p>
            <w:pPr>
              <w:pStyle w:val="0"/>
              <w:jc w:val="center"/>
            </w:pPr>
            <w:r>
              <w:rPr>
                <w:sz w:val="20"/>
              </w:rPr>
              <w:t xml:space="preserve">ресурсоснабжающие организации (по согласованию)</w:t>
            </w:r>
          </w:p>
        </w:tc>
      </w:tr>
      <w:tr>
        <w:tc>
          <w:tcPr>
            <w:tcW w:w="1077" w:type="dxa"/>
          </w:tcPr>
          <w:p>
            <w:pPr>
              <w:pStyle w:val="0"/>
            </w:pPr>
            <w:r>
              <w:rPr>
                <w:sz w:val="20"/>
              </w:rPr>
              <w:t xml:space="preserve">Задача 3</w:t>
            </w:r>
          </w:p>
        </w:tc>
        <w:tc>
          <w:tcPr>
            <w:gridSpan w:val="3"/>
            <w:tcW w:w="7994" w:type="dxa"/>
          </w:tcPr>
          <w:p>
            <w:pPr>
              <w:pStyle w:val="0"/>
            </w:pPr>
            <w:r>
              <w:rPr>
                <w:sz w:val="20"/>
              </w:rPr>
              <w:t xml:space="preserve">Определение расчетных затрат на обслуживание объектов в процессе эксплуатации и оценка возможности их оптимизации</w:t>
            </w:r>
          </w:p>
        </w:tc>
      </w:tr>
      <w:tr>
        <w:tc>
          <w:tcPr>
            <w:tcW w:w="1077" w:type="dxa"/>
          </w:tcPr>
          <w:p>
            <w:pPr>
              <w:pStyle w:val="0"/>
            </w:pPr>
            <w:r>
              <w:rPr>
                <w:sz w:val="20"/>
              </w:rPr>
              <w:t xml:space="preserve">1</w:t>
            </w:r>
          </w:p>
        </w:tc>
        <w:tc>
          <w:tcPr>
            <w:tcW w:w="4252" w:type="dxa"/>
          </w:tcPr>
          <w:p>
            <w:pPr>
              <w:pStyle w:val="0"/>
            </w:pPr>
            <w:r>
              <w:rPr>
                <w:sz w:val="20"/>
              </w:rPr>
              <w:t xml:space="preserve">Разработка программ в области энергосбережения и повышения энергетической эффективности в соответствии с требованиями </w:t>
            </w:r>
            <w:hyperlink w:history="0" r:id="rId58" w:tooltip="Постановление РЭК Кузбасса от 20.10.2020 N 267 (ред. от 30.03.2023) &quot;Об установлении требований к программам в области энергосбережения и повышения энергетической эффективности организаций, осуществляющих регулируемую деятельность на территории Кемеровской области - Кузбасса&quot; {КонсультантПлюс}">
              <w:r>
                <w:rPr>
                  <w:sz w:val="20"/>
                  <w:color w:val="0000ff"/>
                </w:rPr>
                <w:t xml:space="preserve">постановления</w:t>
              </w:r>
            </w:hyperlink>
            <w:r>
              <w:rPr>
                <w:sz w:val="20"/>
              </w:rPr>
              <w:t xml:space="preserve"> Региональной энергетической комиссии Кузбасса от 20.10.2020 N 267 "Об установлении требований к программам в области энергосбережения и повышения энергетической эффективности организаций, осуществляющих регулируемую деятельность на территории Кемеровской области - Кузбасса"</w:t>
            </w:r>
          </w:p>
        </w:tc>
        <w:tc>
          <w:tcPr>
            <w:tcW w:w="1644" w:type="dxa"/>
          </w:tcPr>
          <w:p>
            <w:pPr>
              <w:pStyle w:val="0"/>
              <w:jc w:val="center"/>
            </w:pPr>
            <w:r>
              <w:rPr>
                <w:sz w:val="20"/>
              </w:rPr>
              <w:t xml:space="preserve">Ежегодно</w:t>
            </w:r>
          </w:p>
        </w:tc>
        <w:tc>
          <w:tcPr>
            <w:tcW w:w="2098" w:type="dxa"/>
          </w:tcPr>
          <w:p>
            <w:pPr>
              <w:pStyle w:val="0"/>
              <w:jc w:val="center"/>
            </w:pPr>
            <w:r>
              <w:rPr>
                <w:sz w:val="20"/>
              </w:rPr>
              <w:t xml:space="preserve">Малюта Д.В.</w:t>
            </w:r>
          </w:p>
        </w:tc>
      </w:tr>
      <w:tr>
        <w:tc>
          <w:tcPr>
            <w:tcW w:w="1077" w:type="dxa"/>
          </w:tcPr>
          <w:p>
            <w:pPr>
              <w:pStyle w:val="0"/>
            </w:pPr>
            <w:r>
              <w:rPr>
                <w:sz w:val="20"/>
              </w:rPr>
              <w:t xml:space="preserve">2</w:t>
            </w:r>
          </w:p>
        </w:tc>
        <w:tc>
          <w:tcPr>
            <w:tcW w:w="4252" w:type="dxa"/>
          </w:tcPr>
          <w:p>
            <w:pPr>
              <w:pStyle w:val="0"/>
            </w:pPr>
            <w:r>
              <w:rPr>
                <w:sz w:val="20"/>
              </w:rPr>
              <w:t xml:space="preserve">Составление актов технического обследования централизованных систем водоснабжения и водоотведения с указанием технико-экономической эффективности существующих технических решений в сравнении с лучшими отраслевыми аналогами, целесообразности проведения модернизации и внедрения наилучших существующих (доступных) технологий</w:t>
            </w:r>
          </w:p>
        </w:tc>
        <w:tc>
          <w:tcPr>
            <w:tcW w:w="1644" w:type="dxa"/>
          </w:tcPr>
          <w:p>
            <w:pPr>
              <w:pStyle w:val="0"/>
              <w:jc w:val="center"/>
            </w:pPr>
            <w:r>
              <w:rPr>
                <w:sz w:val="20"/>
              </w:rPr>
              <w:t xml:space="preserve">Не реже чем один раз в пять лет (один раз в течение долгосрочного периода регулирования)</w:t>
            </w:r>
          </w:p>
        </w:tc>
        <w:tc>
          <w:tcPr>
            <w:tcW w:w="2098" w:type="dxa"/>
          </w:tcPr>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3</w:t>
            </w:r>
          </w:p>
        </w:tc>
        <w:tc>
          <w:tcPr>
            <w:tcW w:w="4252" w:type="dxa"/>
          </w:tcPr>
          <w:p>
            <w:pPr>
              <w:pStyle w:val="0"/>
            </w:pPr>
            <w:r>
              <w:rPr>
                <w:sz w:val="20"/>
              </w:rPr>
              <w:t xml:space="preserve">Синхронизация данных, полученных по результатам технического обследования централизованных систем водоснабжения и водоотведения, со схемами водоснабжения и водоотведения муниципальных образований Кемеровской области - Кузбасса (при актуализации схем водоснабжения и водоотведения, раздел "Технико-экономическое состояние")</w:t>
            </w:r>
          </w:p>
        </w:tc>
        <w:tc>
          <w:tcPr>
            <w:tcW w:w="1644" w:type="dxa"/>
          </w:tcPr>
          <w:p>
            <w:pPr>
              <w:pStyle w:val="0"/>
              <w:jc w:val="center"/>
            </w:pPr>
            <w:r>
              <w:rPr>
                <w:sz w:val="20"/>
              </w:rPr>
              <w:t xml:space="preserve">Не реже чем один раз в пять лет</w:t>
            </w:r>
          </w:p>
        </w:tc>
        <w:tc>
          <w:tcPr>
            <w:tcW w:w="2098" w:type="dxa"/>
          </w:tcPr>
          <w:p>
            <w:pPr>
              <w:pStyle w:val="0"/>
              <w:jc w:val="center"/>
            </w:pPr>
            <w:r>
              <w:rPr>
                <w:sz w:val="20"/>
              </w:rPr>
              <w:t xml:space="preserve">Органы местного самоуправления (по согласованию)</w:t>
            </w:r>
          </w:p>
          <w:p>
            <w:pPr>
              <w:pStyle w:val="0"/>
              <w:jc w:val="center"/>
            </w:pPr>
            <w:r>
              <w:rPr>
                <w:sz w:val="20"/>
              </w:rPr>
              <w:t xml:space="preserve">Малюта Д.В.</w:t>
            </w:r>
          </w:p>
        </w:tc>
      </w:tr>
      <w:tr>
        <w:tc>
          <w:tcPr>
            <w:tcW w:w="1077" w:type="dxa"/>
          </w:tcPr>
          <w:p>
            <w:pPr>
              <w:pStyle w:val="0"/>
            </w:pPr>
            <w:r>
              <w:rPr>
                <w:sz w:val="20"/>
              </w:rPr>
              <w:t xml:space="preserve">4</w:t>
            </w:r>
          </w:p>
        </w:tc>
        <w:tc>
          <w:tcPr>
            <w:tcW w:w="4252" w:type="dxa"/>
          </w:tcPr>
          <w:p>
            <w:pPr>
              <w:pStyle w:val="0"/>
            </w:pPr>
            <w:r>
              <w:rPr>
                <w:sz w:val="20"/>
              </w:rPr>
              <w:t xml:space="preserve">Разработка и утверждение производственных программ, обеспечивающих осуществление текущей (операционной) деятельности регулируемых организаций и поддержание объектов централизованных систем водоснабжения и (или) водоотведения муниципальных образований Кемеровской области - Кузбасса в состоянии, соответствующем установленным требованиям технических регламентов</w:t>
            </w:r>
          </w:p>
        </w:tc>
        <w:tc>
          <w:tcPr>
            <w:tcW w:w="1644" w:type="dxa"/>
          </w:tcPr>
          <w:p>
            <w:pPr>
              <w:pStyle w:val="0"/>
              <w:jc w:val="center"/>
            </w:pPr>
            <w:r>
              <w:rPr>
                <w:sz w:val="20"/>
              </w:rPr>
              <w:t xml:space="preserve">При разработке производственной программы (на весь период регулирования)</w:t>
            </w:r>
          </w:p>
        </w:tc>
        <w:tc>
          <w:tcPr>
            <w:tcW w:w="2098" w:type="dxa"/>
          </w:tcPr>
          <w:p>
            <w:pPr>
              <w:pStyle w:val="0"/>
              <w:jc w:val="center"/>
            </w:pPr>
            <w:r>
              <w:rPr>
                <w:sz w:val="20"/>
              </w:rPr>
              <w:t xml:space="preserve">Малюта Д.В.</w:t>
            </w:r>
          </w:p>
        </w:tc>
      </w:tr>
      <w:tr>
        <w:tc>
          <w:tcPr>
            <w:tcW w:w="1077" w:type="dxa"/>
          </w:tcPr>
          <w:p>
            <w:pPr>
              <w:pStyle w:val="0"/>
            </w:pPr>
            <w:r>
              <w:rPr>
                <w:sz w:val="20"/>
              </w:rPr>
              <w:t xml:space="preserve">5</w:t>
            </w:r>
          </w:p>
        </w:tc>
        <w:tc>
          <w:tcPr>
            <w:tcW w:w="4252" w:type="dxa"/>
          </w:tcPr>
          <w:p>
            <w:pPr>
              <w:pStyle w:val="0"/>
            </w:pPr>
            <w:r>
              <w:rPr>
                <w:sz w:val="20"/>
              </w:rPr>
              <w:t xml:space="preserve">Обеспечение включения в производственные программы расчетов эффективности производственных программ регулируемых организаций и осуществление контроля исполнения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и расходов муниципальных образований Кемеровской области - Кузбасса на реализацию производственных программ в течение срока их действия</w:t>
            </w:r>
          </w:p>
        </w:tc>
        <w:tc>
          <w:tcPr>
            <w:tcW w:w="1644" w:type="dxa"/>
          </w:tcPr>
          <w:p>
            <w:pPr>
              <w:pStyle w:val="0"/>
              <w:jc w:val="center"/>
            </w:pPr>
            <w:r>
              <w:rPr>
                <w:sz w:val="20"/>
              </w:rPr>
              <w:t xml:space="preserve">При разработке производственной программы (на весь период регулирования)</w:t>
            </w:r>
          </w:p>
        </w:tc>
        <w:tc>
          <w:tcPr>
            <w:tcW w:w="2098" w:type="dxa"/>
          </w:tcPr>
          <w:p>
            <w:pPr>
              <w:pStyle w:val="0"/>
              <w:jc w:val="center"/>
            </w:pPr>
            <w:r>
              <w:rPr>
                <w:sz w:val="20"/>
              </w:rPr>
              <w:t xml:space="preserve">Малюта Д.В.</w:t>
            </w:r>
          </w:p>
        </w:tc>
      </w:tr>
      <w:tr>
        <w:tc>
          <w:tcPr>
            <w:tcW w:w="1077" w:type="dxa"/>
          </w:tcPr>
          <w:p>
            <w:pPr>
              <w:pStyle w:val="0"/>
            </w:pPr>
            <w:r>
              <w:rPr>
                <w:sz w:val="20"/>
              </w:rPr>
              <w:t xml:space="preserve">Задача 4</w:t>
            </w:r>
          </w:p>
        </w:tc>
        <w:tc>
          <w:tcPr>
            <w:gridSpan w:val="3"/>
            <w:tcW w:w="7994" w:type="dxa"/>
          </w:tcPr>
          <w:p>
            <w:pPr>
              <w:pStyle w:val="0"/>
            </w:pPr>
            <w:r>
              <w:rPr>
                <w:sz w:val="20"/>
              </w:rPr>
              <w:t xml:space="preserve">Определение необходимого уровня развития системы водоснабжения и водоотведения</w:t>
            </w:r>
          </w:p>
        </w:tc>
      </w:tr>
      <w:tr>
        <w:tc>
          <w:tcPr>
            <w:tcW w:w="1077" w:type="dxa"/>
          </w:tcPr>
          <w:p>
            <w:pPr>
              <w:pStyle w:val="0"/>
            </w:pPr>
            <w:r>
              <w:rPr>
                <w:sz w:val="20"/>
              </w:rPr>
              <w:t xml:space="preserve">1</w:t>
            </w:r>
          </w:p>
        </w:tc>
        <w:tc>
          <w:tcPr>
            <w:tcW w:w="4252" w:type="dxa"/>
          </w:tcPr>
          <w:p>
            <w:pPr>
              <w:pStyle w:val="0"/>
            </w:pPr>
            <w:r>
              <w:rPr>
                <w:sz w:val="20"/>
              </w:rPr>
              <w:t xml:space="preserve">Актуализация схем водоснабжения и водоотведения муниципальных образований Кемеровской области - Кузбасса с учетом анализа перспективного развития системы водоснабжения и водоотведения (раздел "Направления развития централизованных систем водоснабжения", раздел "Баланс водоснабжения и потребления горячей, питьевой, технической воды")</w:t>
            </w:r>
          </w:p>
        </w:tc>
        <w:tc>
          <w:tcPr>
            <w:tcW w:w="1644" w:type="dxa"/>
          </w:tcPr>
          <w:p>
            <w:pPr>
              <w:pStyle w:val="0"/>
              <w:jc w:val="center"/>
            </w:pPr>
            <w:r>
              <w:rPr>
                <w:sz w:val="20"/>
              </w:rPr>
              <w:t xml:space="preserve">Не реже чем один раз в пять лет</w:t>
            </w:r>
          </w:p>
        </w:tc>
        <w:tc>
          <w:tcPr>
            <w:tcW w:w="2098" w:type="dxa"/>
          </w:tcPr>
          <w:p>
            <w:pPr>
              <w:pStyle w:val="0"/>
              <w:jc w:val="center"/>
            </w:pPr>
            <w:r>
              <w:rPr>
                <w:sz w:val="20"/>
              </w:rPr>
              <w:t xml:space="preserve">Органы местного самоуправления (по согласованию)</w:t>
            </w:r>
          </w:p>
          <w:p>
            <w:pPr>
              <w:pStyle w:val="0"/>
              <w:jc w:val="center"/>
            </w:pPr>
            <w:r>
              <w:rPr>
                <w:sz w:val="20"/>
              </w:rPr>
              <w:t xml:space="preserve">Малюта Д.В.</w:t>
            </w:r>
          </w:p>
        </w:tc>
      </w:tr>
      <w:tr>
        <w:tc>
          <w:tcPr>
            <w:tcW w:w="1077" w:type="dxa"/>
          </w:tcPr>
          <w:p>
            <w:pPr>
              <w:pStyle w:val="0"/>
            </w:pPr>
            <w:r>
              <w:rPr>
                <w:sz w:val="20"/>
              </w:rPr>
              <w:t xml:space="preserve">2</w:t>
            </w:r>
          </w:p>
        </w:tc>
        <w:tc>
          <w:tcPr>
            <w:tcW w:w="4252" w:type="dxa"/>
          </w:tcPr>
          <w:p>
            <w:pPr>
              <w:pStyle w:val="0"/>
            </w:pPr>
            <w:r>
              <w:rPr>
                <w:sz w:val="20"/>
              </w:rPr>
              <w:t xml:space="preserve">Обеспечение соответствия схем водоснабжения и водоотведения муниципальных образований Кемеровской области - Кузбасса схемам энергоснабжения, теплоснабжения и газоснабжения с учетом мощности энергопринимающих установок, используемых для водоподготовки, транспортировки воды и сточных вод, очистки сточных вод</w:t>
            </w:r>
          </w:p>
        </w:tc>
        <w:tc>
          <w:tcPr>
            <w:tcW w:w="1644" w:type="dxa"/>
          </w:tcPr>
          <w:p>
            <w:pPr>
              <w:pStyle w:val="0"/>
              <w:jc w:val="center"/>
            </w:pPr>
            <w:r>
              <w:rPr>
                <w:sz w:val="20"/>
              </w:rPr>
              <w:t xml:space="preserve">Не реже чем один раз в пять лет (при актуализации схем водоснабжения и водоотведения муниципальных образований Кемеровской области - Кузбасса)</w:t>
            </w:r>
          </w:p>
        </w:tc>
        <w:tc>
          <w:tcPr>
            <w:tcW w:w="2098" w:type="dxa"/>
          </w:tcPr>
          <w:p>
            <w:pPr>
              <w:pStyle w:val="0"/>
              <w:jc w:val="center"/>
            </w:pPr>
            <w:r>
              <w:rPr>
                <w:sz w:val="20"/>
              </w:rPr>
              <w:t xml:space="preserve">Органы местного самоуправления (по согласованию)</w:t>
            </w:r>
          </w:p>
          <w:p>
            <w:pPr>
              <w:pStyle w:val="0"/>
              <w:jc w:val="center"/>
            </w:pPr>
            <w:r>
              <w:rPr>
                <w:sz w:val="20"/>
              </w:rPr>
              <w:t xml:space="preserve">Малюта Д.В.</w:t>
            </w:r>
          </w:p>
        </w:tc>
      </w:tr>
      <w:tr>
        <w:tc>
          <w:tcPr>
            <w:tcW w:w="1077" w:type="dxa"/>
          </w:tcPr>
          <w:p>
            <w:pPr>
              <w:pStyle w:val="0"/>
            </w:pPr>
            <w:r>
              <w:rPr>
                <w:sz w:val="20"/>
              </w:rPr>
              <w:t xml:space="preserve">3</w:t>
            </w:r>
          </w:p>
        </w:tc>
        <w:tc>
          <w:tcPr>
            <w:tcW w:w="4252" w:type="dxa"/>
          </w:tcPr>
          <w:p>
            <w:pPr>
              <w:pStyle w:val="0"/>
            </w:pPr>
            <w:r>
              <w:rPr>
                <w:sz w:val="20"/>
              </w:rPr>
              <w:t xml:space="preserve">Разработка и утверждение технических заданий на разработку инвестиционных программ для систем водоснабжения и водоотведения муниципальных округов Кемеровской области - Кузбасса</w:t>
            </w:r>
          </w:p>
        </w:tc>
        <w:tc>
          <w:tcPr>
            <w:tcW w:w="1644" w:type="dxa"/>
          </w:tcPr>
          <w:p>
            <w:pPr>
              <w:pStyle w:val="0"/>
              <w:jc w:val="center"/>
            </w:pPr>
            <w:r>
              <w:rPr>
                <w:sz w:val="20"/>
              </w:rPr>
              <w:t xml:space="preserve">При разработке инвестиционной программы</w:t>
            </w:r>
          </w:p>
        </w:tc>
        <w:tc>
          <w:tcPr>
            <w:tcW w:w="2098" w:type="dxa"/>
          </w:tcPr>
          <w:p>
            <w:pPr>
              <w:pStyle w:val="0"/>
              <w:jc w:val="center"/>
            </w:pPr>
            <w:r>
              <w:rPr>
                <w:sz w:val="20"/>
              </w:rPr>
              <w:t xml:space="preserve">Органы местного самоуправления (по согласованию)</w:t>
            </w:r>
          </w:p>
          <w:p>
            <w:pPr>
              <w:pStyle w:val="0"/>
              <w:jc w:val="center"/>
            </w:pPr>
            <w:r>
              <w:rPr>
                <w:sz w:val="20"/>
              </w:rPr>
              <w:t xml:space="preserve">Малюта Д.В.</w:t>
            </w:r>
          </w:p>
        </w:tc>
      </w:tr>
      <w:tr>
        <w:tc>
          <w:tcPr>
            <w:tcW w:w="1077" w:type="dxa"/>
          </w:tcPr>
          <w:p>
            <w:pPr>
              <w:pStyle w:val="0"/>
            </w:pPr>
            <w:r>
              <w:rPr>
                <w:sz w:val="20"/>
              </w:rPr>
              <w:t xml:space="preserve">4</w:t>
            </w:r>
          </w:p>
        </w:tc>
        <w:tc>
          <w:tcPr>
            <w:tcW w:w="4252" w:type="dxa"/>
          </w:tcPr>
          <w:p>
            <w:pPr>
              <w:pStyle w:val="0"/>
            </w:pPr>
            <w:r>
              <w:rPr>
                <w:sz w:val="20"/>
              </w:rPr>
              <w:t xml:space="preserve">Обеспечение контроля целей развития систем водоснабжения и водоотведения муниципальных образований Кемеровской области - Кузбасса через систему целевых показателей - показателей надежности, качества и эффективности деятельности предприятий и организаций ВКХ</w:t>
            </w:r>
          </w:p>
        </w:tc>
        <w:tc>
          <w:tcPr>
            <w:tcW w:w="1644" w:type="dxa"/>
          </w:tcPr>
          <w:p>
            <w:pPr>
              <w:pStyle w:val="0"/>
              <w:jc w:val="center"/>
            </w:pPr>
            <w:r>
              <w:rPr>
                <w:sz w:val="20"/>
              </w:rPr>
              <w:t xml:space="preserve">Ежегодно</w:t>
            </w:r>
          </w:p>
        </w:tc>
        <w:tc>
          <w:tcPr>
            <w:tcW w:w="2098" w:type="dxa"/>
          </w:tcPr>
          <w:p>
            <w:pPr>
              <w:pStyle w:val="0"/>
              <w:jc w:val="center"/>
            </w:pPr>
            <w:r>
              <w:rPr>
                <w:sz w:val="20"/>
              </w:rPr>
              <w:t xml:space="preserve">Органы местного самоуправления (по согласованию) Малюта Д.В.</w:t>
            </w:r>
          </w:p>
        </w:tc>
      </w:tr>
      <w:tr>
        <w:tc>
          <w:tcPr>
            <w:tcW w:w="1077" w:type="dxa"/>
          </w:tcPr>
          <w:p>
            <w:pPr>
              <w:pStyle w:val="0"/>
            </w:pPr>
            <w:r>
              <w:rPr>
                <w:sz w:val="20"/>
              </w:rPr>
              <w:t xml:space="preserve">Задача 5</w:t>
            </w:r>
          </w:p>
        </w:tc>
        <w:tc>
          <w:tcPr>
            <w:tcW w:w="4252" w:type="dxa"/>
          </w:tcPr>
          <w:p>
            <w:pPr>
              <w:pStyle w:val="0"/>
            </w:pPr>
            <w:r>
              <w:rPr>
                <w:sz w:val="20"/>
              </w:rPr>
              <w:t xml:space="preserve">Установление показателей безопасности качества воды, надежности и бесперебойности водоснабжения и водоотведения</w:t>
            </w:r>
          </w:p>
        </w:tc>
        <w:tc>
          <w:tcPr>
            <w:tcW w:w="1644" w:type="dxa"/>
          </w:tcPr>
          <w:p>
            <w:pPr>
              <w:pStyle w:val="0"/>
            </w:pPr>
            <w:r>
              <w:rPr>
                <w:sz w:val="20"/>
              </w:rPr>
            </w:r>
          </w:p>
        </w:tc>
        <w:tc>
          <w:tcPr>
            <w:tcW w:w="2098" w:type="dxa"/>
          </w:tcPr>
          <w:p>
            <w:pPr>
              <w:pStyle w:val="0"/>
            </w:pPr>
            <w:r>
              <w:rPr>
                <w:sz w:val="20"/>
              </w:rPr>
            </w:r>
          </w:p>
        </w:tc>
      </w:tr>
      <w:tr>
        <w:tc>
          <w:tcPr>
            <w:tcW w:w="1077" w:type="dxa"/>
          </w:tcPr>
          <w:p>
            <w:pPr>
              <w:pStyle w:val="0"/>
            </w:pPr>
            <w:r>
              <w:rPr>
                <w:sz w:val="20"/>
              </w:rPr>
              <w:t xml:space="preserve">1</w:t>
            </w:r>
          </w:p>
        </w:tc>
        <w:tc>
          <w:tcPr>
            <w:tcW w:w="4252" w:type="dxa"/>
          </w:tcPr>
          <w:p>
            <w:pPr>
              <w:pStyle w:val="0"/>
            </w:pPr>
            <w:r>
              <w:rPr>
                <w:sz w:val="20"/>
              </w:rPr>
              <w:t xml:space="preserve">Расчет показателей в соответствии с требованиями </w:t>
            </w:r>
            <w:hyperlink w:history="0" r:id="rId59" w:tooltip="Приказ Минстроя России от 04.04.2014 N 162/пр (ред. от 28.10.2022) &quot;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quot; (Зарегистрировано в Минюсте России 23.07.2014 N 33236) {КонсультантПлюс}">
              <w:r>
                <w:rPr>
                  <w:sz w:val="20"/>
                  <w:color w:val="0000ff"/>
                </w:rPr>
                <w:t xml:space="preserve">приказа</w:t>
              </w:r>
            </w:hyperlink>
            <w:r>
              <w:rPr>
                <w:sz w:val="20"/>
              </w:rPr>
              <w:t xml:space="preserve"> Минстроя России от 04.04.2014 N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tc>
        <w:tc>
          <w:tcPr>
            <w:tcW w:w="1644" w:type="dxa"/>
          </w:tcPr>
          <w:p>
            <w:pPr>
              <w:pStyle w:val="0"/>
              <w:jc w:val="center"/>
            </w:pPr>
            <w:r>
              <w:rPr>
                <w:sz w:val="20"/>
              </w:rPr>
              <w:t xml:space="preserve">Ежегодно</w:t>
            </w:r>
          </w:p>
        </w:tc>
        <w:tc>
          <w:tcPr>
            <w:tcW w:w="2098" w:type="dxa"/>
          </w:tcPr>
          <w:p>
            <w:pPr>
              <w:pStyle w:val="0"/>
              <w:jc w:val="center"/>
            </w:pPr>
            <w:r>
              <w:rPr>
                <w:sz w:val="20"/>
              </w:rPr>
              <w:t xml:space="preserve">Ресурсоснабжающие организации (по согласованию)</w:t>
            </w:r>
          </w:p>
          <w:p>
            <w:pPr>
              <w:pStyle w:val="0"/>
              <w:jc w:val="center"/>
            </w:pPr>
            <w:r>
              <w:rPr>
                <w:sz w:val="20"/>
              </w:rPr>
              <w:t xml:space="preserve">Малюта Д.В.</w:t>
            </w:r>
          </w:p>
        </w:tc>
      </w:tr>
      <w:tr>
        <w:tc>
          <w:tcPr>
            <w:tcW w:w="1077" w:type="dxa"/>
          </w:tcPr>
          <w:p>
            <w:pPr>
              <w:pStyle w:val="0"/>
            </w:pPr>
            <w:r>
              <w:rPr>
                <w:sz w:val="20"/>
              </w:rPr>
              <w:t xml:space="preserve">2</w:t>
            </w:r>
          </w:p>
        </w:tc>
        <w:tc>
          <w:tcPr>
            <w:tcW w:w="4252" w:type="dxa"/>
          </w:tcPr>
          <w:p>
            <w:pPr>
              <w:pStyle w:val="0"/>
            </w:pPr>
            <w:r>
              <w:rPr>
                <w:sz w:val="20"/>
              </w:rPr>
              <w:t xml:space="preserve">Разработка программ в области энергосбережения и повышения энергетической эффективности в соответствии с требованиями </w:t>
            </w:r>
            <w:hyperlink w:history="0" r:id="rId60" w:tooltip="Постановление РЭК Кузбасса от 20.10.2020 N 267 (ред. от 30.03.2023) &quot;Об установлении требований к программам в области энергосбережения и повышения энергетической эффективности организаций, осуществляющих регулируемую деятельность на территории Кемеровской области - Кузбасса&quot; {КонсультантПлюс}">
              <w:r>
                <w:rPr>
                  <w:sz w:val="20"/>
                  <w:color w:val="0000ff"/>
                </w:rPr>
                <w:t xml:space="preserve">постановления</w:t>
              </w:r>
            </w:hyperlink>
            <w:r>
              <w:rPr>
                <w:sz w:val="20"/>
              </w:rPr>
              <w:t xml:space="preserve"> Региональной энергетической комиссии Кузбасса от 20.10.2020 N 267 "Об установлении требований к программам в области энергосбережения и повышения энергетической эффективности организаций, осуществляющих регулируемую деятельность на территории Кемеровской области - Кузбасса"</w:t>
            </w:r>
          </w:p>
        </w:tc>
        <w:tc>
          <w:tcPr>
            <w:tcW w:w="1644" w:type="dxa"/>
          </w:tcPr>
          <w:p>
            <w:pPr>
              <w:pStyle w:val="0"/>
              <w:jc w:val="center"/>
            </w:pPr>
            <w:r>
              <w:rPr>
                <w:sz w:val="20"/>
              </w:rPr>
              <w:t xml:space="preserve">Ежегодно</w:t>
            </w:r>
          </w:p>
        </w:tc>
        <w:tc>
          <w:tcPr>
            <w:tcW w:w="2098" w:type="dxa"/>
          </w:tcPr>
          <w:p>
            <w:pPr>
              <w:pStyle w:val="0"/>
              <w:jc w:val="center"/>
            </w:pPr>
            <w:r>
              <w:rPr>
                <w:sz w:val="20"/>
              </w:rPr>
              <w:t xml:space="preserve">Ресурсоснабжающие организации (по согласованию) Малюта Д.В.</w:t>
            </w:r>
          </w:p>
        </w:tc>
      </w:tr>
      <w:tr>
        <w:tc>
          <w:tcPr>
            <w:tcW w:w="1077" w:type="dxa"/>
          </w:tcPr>
          <w:p>
            <w:pPr>
              <w:pStyle w:val="0"/>
            </w:pPr>
            <w:r>
              <w:rPr>
                <w:sz w:val="20"/>
              </w:rPr>
              <w:t xml:space="preserve">3</w:t>
            </w:r>
          </w:p>
        </w:tc>
        <w:tc>
          <w:tcPr>
            <w:tcW w:w="4252" w:type="dxa"/>
          </w:tcPr>
          <w:p>
            <w:pPr>
              <w:pStyle w:val="0"/>
            </w:pPr>
            <w:r>
              <w:rPr>
                <w:sz w:val="20"/>
              </w:rPr>
              <w:t xml:space="preserve">Актуализация схем водоснабжения и водоотведения муниципальных образований Кемеровской области - Кузбасса с учетом анализа показателей безопасности качества воды, надежности и бесперебойности водоснабжения и водоотведения (раздел "Существующее положение в сфере водоотведения поселения, городского округа")</w:t>
            </w:r>
          </w:p>
        </w:tc>
        <w:tc>
          <w:tcPr>
            <w:tcW w:w="1644" w:type="dxa"/>
          </w:tcPr>
          <w:p>
            <w:pPr>
              <w:pStyle w:val="0"/>
              <w:jc w:val="center"/>
            </w:pPr>
            <w:r>
              <w:rPr>
                <w:sz w:val="20"/>
              </w:rPr>
              <w:t xml:space="preserve">Не реже чем один раз в пять лет</w:t>
            </w:r>
          </w:p>
        </w:tc>
        <w:tc>
          <w:tcPr>
            <w:tcW w:w="2098" w:type="dxa"/>
          </w:tcPr>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4</w:t>
            </w:r>
          </w:p>
        </w:tc>
        <w:tc>
          <w:tcPr>
            <w:tcW w:w="4252" w:type="dxa"/>
          </w:tcPr>
          <w:p>
            <w:pPr>
              <w:pStyle w:val="0"/>
            </w:pPr>
            <w:r>
              <w:rPr>
                <w:sz w:val="20"/>
              </w:rPr>
              <w:t xml:space="preserve">Установление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а также других показателей, позволяющих оценить эффективность производственно-хозяйственной деятельности регулируемых организаций муниципальных образований Кемеровской области - Кузбасса, и контроль их исполнения для повышения эффективности капитальных вложений</w:t>
            </w:r>
          </w:p>
        </w:tc>
        <w:tc>
          <w:tcPr>
            <w:tcW w:w="1644" w:type="dxa"/>
          </w:tcPr>
          <w:p>
            <w:pPr>
              <w:pStyle w:val="0"/>
              <w:jc w:val="center"/>
            </w:pPr>
            <w:r>
              <w:rPr>
                <w:sz w:val="20"/>
              </w:rPr>
              <w:t xml:space="preserve">Установление при разработке инвестиционной программы</w:t>
            </w:r>
          </w:p>
        </w:tc>
        <w:tc>
          <w:tcPr>
            <w:tcW w:w="2098" w:type="dxa"/>
          </w:tcPr>
          <w:p>
            <w:pPr>
              <w:pStyle w:val="0"/>
              <w:jc w:val="center"/>
            </w:pPr>
            <w:r>
              <w:rPr>
                <w:sz w:val="20"/>
              </w:rPr>
              <w:t xml:space="preserve">Органы местного самоуправления (по согласованию)</w:t>
            </w:r>
          </w:p>
          <w:p>
            <w:pPr>
              <w:pStyle w:val="0"/>
              <w:jc w:val="center"/>
            </w:pPr>
            <w:r>
              <w:rPr>
                <w:sz w:val="20"/>
              </w:rPr>
              <w:t xml:space="preserve">Малюта Д.В.</w:t>
            </w:r>
          </w:p>
        </w:tc>
      </w:tr>
      <w:tr>
        <w:tc>
          <w:tcPr>
            <w:tcW w:w="1077" w:type="dxa"/>
          </w:tcPr>
          <w:p>
            <w:pPr>
              <w:pStyle w:val="0"/>
            </w:pPr>
            <w:r>
              <w:rPr>
                <w:sz w:val="20"/>
              </w:rPr>
              <w:t xml:space="preserve">Задача 6</w:t>
            </w:r>
          </w:p>
        </w:tc>
        <w:tc>
          <w:tcPr>
            <w:gridSpan w:val="3"/>
            <w:tcW w:w="7994" w:type="dxa"/>
          </w:tcPr>
          <w:p>
            <w:pPr>
              <w:pStyle w:val="0"/>
            </w:pPr>
            <w:r>
              <w:rPr>
                <w:sz w:val="20"/>
              </w:rPr>
              <w:t xml:space="preserve">Снижение негативного воздействия на окружающую природную среду</w:t>
            </w:r>
          </w:p>
        </w:tc>
      </w:tr>
      <w:tr>
        <w:tc>
          <w:tcPr>
            <w:tcW w:w="1077" w:type="dxa"/>
          </w:tcPr>
          <w:p>
            <w:pPr>
              <w:pStyle w:val="0"/>
            </w:pPr>
            <w:r>
              <w:rPr>
                <w:sz w:val="20"/>
              </w:rPr>
              <w:t xml:space="preserve">1</w:t>
            </w:r>
          </w:p>
        </w:tc>
        <w:tc>
          <w:tcPr>
            <w:tcW w:w="4252" w:type="dxa"/>
          </w:tcPr>
          <w:p>
            <w:pPr>
              <w:pStyle w:val="0"/>
            </w:pPr>
            <w:r>
              <w:rPr>
                <w:sz w:val="20"/>
              </w:rPr>
              <w:t xml:space="preserve">Рекомендовать муниципальным образованиям Кемеровской области - Кузбасса при актуализации схем водоснабжения учитывать приоритеты реализации мероприятий по снижению негативного воздействия на окружающую природную среду</w:t>
            </w:r>
          </w:p>
        </w:tc>
        <w:tc>
          <w:tcPr>
            <w:tcW w:w="1644" w:type="dxa"/>
          </w:tcPr>
          <w:p>
            <w:pPr>
              <w:pStyle w:val="0"/>
              <w:jc w:val="center"/>
            </w:pPr>
            <w:r>
              <w:rPr>
                <w:sz w:val="20"/>
              </w:rPr>
              <w:t xml:space="preserve">Ежегодно (при необходимости)</w:t>
            </w:r>
          </w:p>
        </w:tc>
        <w:tc>
          <w:tcPr>
            <w:tcW w:w="2098"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Производить оценку воздействия сбросов сточных вод через централизованную систему водоотведения на окружающую среду, воздействия на окружающую среду при реализации мероприятий по снабжению и хранению химических реагентов, используемых в водоподготовке (хлор и др.)</w:t>
            </w:r>
          </w:p>
        </w:tc>
        <w:tc>
          <w:tcPr>
            <w:tcW w:w="1644" w:type="dxa"/>
          </w:tcPr>
          <w:p>
            <w:pPr>
              <w:pStyle w:val="0"/>
              <w:jc w:val="center"/>
            </w:pPr>
            <w:r>
              <w:rPr>
                <w:sz w:val="20"/>
              </w:rPr>
              <w:t xml:space="preserve">Ежегодно (при необходимости)</w:t>
            </w:r>
          </w:p>
        </w:tc>
        <w:tc>
          <w:tcPr>
            <w:tcW w:w="2098" w:type="dxa"/>
          </w:tcPr>
          <w:p>
            <w:pPr>
              <w:pStyle w:val="0"/>
              <w:jc w:val="center"/>
            </w:pPr>
            <w:r>
              <w:rPr>
                <w:sz w:val="20"/>
              </w:rPr>
              <w:t xml:space="preserve">Органы местного самоуправления (по согласованию)</w:t>
            </w:r>
          </w:p>
          <w:p>
            <w:pPr>
              <w:pStyle w:val="0"/>
              <w:jc w:val="center"/>
            </w:pPr>
            <w:r>
              <w:rPr>
                <w:sz w:val="20"/>
              </w:rPr>
              <w:t xml:space="preserve">Южно-Сибирское межрегиональное управление Росприроднадзора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В соответствии с результатами проведенной оценки рекомендовать предприятиям ВКХ разрабатывать планы мероприятий по снижению негативного воздействия на окружающую природную среду (при наличии негативного воздействия)</w:t>
            </w:r>
          </w:p>
        </w:tc>
        <w:tc>
          <w:tcPr>
            <w:tcW w:w="1644" w:type="dxa"/>
          </w:tcPr>
          <w:p>
            <w:pPr>
              <w:pStyle w:val="0"/>
              <w:jc w:val="center"/>
            </w:pPr>
            <w:r>
              <w:rPr>
                <w:sz w:val="20"/>
              </w:rPr>
              <w:t xml:space="preserve">Ежегодно (при необходимости)</w:t>
            </w:r>
          </w:p>
        </w:tc>
        <w:tc>
          <w:tcPr>
            <w:tcW w:w="2098" w:type="dxa"/>
          </w:tcPr>
          <w:p>
            <w:pPr>
              <w:pStyle w:val="0"/>
              <w:jc w:val="center"/>
            </w:pPr>
            <w:r>
              <w:rPr>
                <w:sz w:val="20"/>
              </w:rPr>
              <w:t xml:space="preserve">Органы местного самоуправления (по согласованию)</w:t>
            </w:r>
          </w:p>
          <w:p>
            <w:pPr>
              <w:pStyle w:val="0"/>
              <w:jc w:val="center"/>
            </w:pPr>
            <w:r>
              <w:rPr>
                <w:sz w:val="20"/>
              </w:rPr>
              <w:t xml:space="preserve">ресурсоснабжающие организации (по согласованию)</w:t>
            </w:r>
          </w:p>
          <w:p>
            <w:pPr>
              <w:pStyle w:val="0"/>
              <w:jc w:val="center"/>
            </w:pPr>
            <w:r>
              <w:rPr>
                <w:sz w:val="20"/>
              </w:rPr>
              <w:t xml:space="preserve">Южно-Сибирское межрегиональное управление Росприроднадзора (по согласованию)</w:t>
            </w:r>
          </w:p>
        </w:tc>
      </w:tr>
      <w:tr>
        <w:tc>
          <w:tcPr>
            <w:tcW w:w="1077" w:type="dxa"/>
          </w:tcPr>
          <w:p>
            <w:pPr>
              <w:pStyle w:val="0"/>
            </w:pPr>
            <w:r>
              <w:rPr>
                <w:sz w:val="20"/>
              </w:rPr>
              <w:t xml:space="preserve">4</w:t>
            </w:r>
          </w:p>
        </w:tc>
        <w:tc>
          <w:tcPr>
            <w:tcW w:w="4252" w:type="dxa"/>
          </w:tcPr>
          <w:p>
            <w:pPr>
              <w:pStyle w:val="0"/>
            </w:pPr>
            <w:r>
              <w:rPr>
                <w:sz w:val="20"/>
              </w:rPr>
              <w:t xml:space="preserve">При разработке разделов "Водоснабжение" и "Водоотведение" актуализированных схем водоснабжения и водоотведения муниципальных образований Кемеровской области - Кузбасса предусматривать мероприятия, представленные в задачах приоритетов 5 и 8 настоящего контура приоритетов, отражающие экологические аспекты мероприятий по строительству, реконструкции и модернизации объектов централизованных систем водоснабжения и водоотведения</w:t>
            </w:r>
          </w:p>
        </w:tc>
        <w:tc>
          <w:tcPr>
            <w:tcW w:w="1644" w:type="dxa"/>
          </w:tcPr>
          <w:p>
            <w:pPr>
              <w:pStyle w:val="0"/>
              <w:jc w:val="center"/>
            </w:pPr>
            <w:r>
              <w:rPr>
                <w:sz w:val="20"/>
              </w:rPr>
              <w:t xml:space="preserve">Не реже чем один раз в пять лет</w:t>
            </w:r>
          </w:p>
        </w:tc>
        <w:tc>
          <w:tcPr>
            <w:tcW w:w="2098" w:type="dxa"/>
          </w:tcPr>
          <w:p>
            <w:pPr>
              <w:pStyle w:val="0"/>
              <w:jc w:val="center"/>
            </w:pPr>
            <w:r>
              <w:rPr>
                <w:sz w:val="20"/>
              </w:rPr>
              <w:t xml:space="preserve">Малюта Д.В.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Задача 7</w:t>
            </w:r>
          </w:p>
        </w:tc>
        <w:tc>
          <w:tcPr>
            <w:gridSpan w:val="3"/>
            <w:tcW w:w="7994" w:type="dxa"/>
          </w:tcPr>
          <w:p>
            <w:pPr>
              <w:pStyle w:val="0"/>
            </w:pPr>
            <w:r>
              <w:rPr>
                <w:sz w:val="20"/>
              </w:rPr>
              <w:t xml:space="preserve">Обеспечение энергетической эффективности и доступности услуг водоснабжения и водоотведения</w:t>
            </w:r>
          </w:p>
        </w:tc>
      </w:tr>
      <w:tr>
        <w:tc>
          <w:tcPr>
            <w:tcW w:w="1077" w:type="dxa"/>
          </w:tcPr>
          <w:p>
            <w:pPr>
              <w:pStyle w:val="0"/>
            </w:pPr>
            <w:r>
              <w:rPr>
                <w:sz w:val="20"/>
              </w:rPr>
              <w:t xml:space="preserve">1</w:t>
            </w:r>
          </w:p>
        </w:tc>
        <w:tc>
          <w:tcPr>
            <w:tcW w:w="4252" w:type="dxa"/>
          </w:tcPr>
          <w:p>
            <w:pPr>
              <w:pStyle w:val="0"/>
            </w:pPr>
            <w:r>
              <w:rPr>
                <w:sz w:val="20"/>
              </w:rPr>
              <w:t xml:space="preserve">Реализация программ в области энергосбережения и повышения энергетической эффективности в соответствии с требованиями </w:t>
            </w:r>
            <w:hyperlink w:history="0" r:id="rId61" w:tooltip="Постановление РЭК Кузбасса от 20.10.2020 N 267 (ред. от 30.03.2023) &quot;Об установлении требований к программам в области энергосбережения и повышения энергетической эффективности организаций, осуществляющих регулируемую деятельность на территории Кемеровской области - Кузбасса&quot; {КонсультантПлюс}">
              <w:r>
                <w:rPr>
                  <w:sz w:val="20"/>
                  <w:color w:val="0000ff"/>
                </w:rPr>
                <w:t xml:space="preserve">постановления</w:t>
              </w:r>
            </w:hyperlink>
            <w:r>
              <w:rPr>
                <w:sz w:val="20"/>
              </w:rPr>
              <w:t xml:space="preserve"> Региональной энергетической комиссии Кузбасса от 20.10.2020 N 267 "Об установлении требований к программам в области энергосбережения и повышения энергетической эффективности организаций, осуществляющих регулируемую деятельность на территории Кемеровской области - Кузбасса"</w:t>
            </w:r>
          </w:p>
        </w:tc>
        <w:tc>
          <w:tcPr>
            <w:tcW w:w="1644" w:type="dxa"/>
          </w:tcPr>
          <w:p>
            <w:pPr>
              <w:pStyle w:val="0"/>
              <w:jc w:val="center"/>
            </w:pPr>
            <w:r>
              <w:rPr>
                <w:sz w:val="20"/>
              </w:rPr>
              <w:t xml:space="preserve">Ежегодно</w:t>
            </w:r>
          </w:p>
        </w:tc>
        <w:tc>
          <w:tcPr>
            <w:tcW w:w="2098" w:type="dxa"/>
          </w:tcPr>
          <w:p>
            <w:pPr>
              <w:pStyle w:val="0"/>
              <w:jc w:val="center"/>
            </w:pPr>
            <w:r>
              <w:rPr>
                <w:sz w:val="20"/>
              </w:rPr>
              <w:t xml:space="preserve">Малюта Д.В.</w:t>
            </w:r>
          </w:p>
          <w:p>
            <w:pPr>
              <w:pStyle w:val="0"/>
              <w:jc w:val="center"/>
            </w:pPr>
            <w:r>
              <w:rPr>
                <w:sz w:val="20"/>
              </w:rPr>
              <w:t xml:space="preserve">ресурсоснабжающие организации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При разработке разделов "Водоснабжение" и "Водоотведение" актуализированных схем водоснабжения и водоотведения муниципальных образований Кемеровской области - Кузбасса предусматривать мероприятия, представленные в задачах приоритета 4 настоящего контура приоритетов, отражающие цели повышения энергоэффективности работы систем водоснабжения и водоотведения</w:t>
            </w:r>
          </w:p>
        </w:tc>
        <w:tc>
          <w:tcPr>
            <w:tcW w:w="1644" w:type="dxa"/>
          </w:tcPr>
          <w:p>
            <w:pPr>
              <w:pStyle w:val="0"/>
              <w:jc w:val="center"/>
            </w:pPr>
            <w:r>
              <w:rPr>
                <w:sz w:val="20"/>
              </w:rPr>
              <w:t xml:space="preserve">Не реже чем один раз в пять лет</w:t>
            </w:r>
          </w:p>
        </w:tc>
        <w:tc>
          <w:tcPr>
            <w:tcW w:w="2098" w:type="dxa"/>
          </w:tcPr>
          <w:p>
            <w:pPr>
              <w:pStyle w:val="0"/>
              <w:jc w:val="center"/>
            </w:pPr>
            <w:r>
              <w:rPr>
                <w:sz w:val="20"/>
              </w:rPr>
              <w:t xml:space="preserve">Малюта Д.В.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Результаты</w:t>
            </w:r>
          </w:p>
        </w:tc>
        <w:tc>
          <w:tcPr>
            <w:gridSpan w:val="3"/>
            <w:tcW w:w="7994" w:type="dxa"/>
          </w:tcPr>
          <w:p>
            <w:pPr>
              <w:pStyle w:val="0"/>
            </w:pPr>
            <w:r>
              <w:rPr>
                <w:sz w:val="20"/>
              </w:rPr>
              <w:t xml:space="preserve">1. Проведение комплексной оценки ситуации в сфере водоснабжения и водоотведения в каждом муниципальном образовании.</w:t>
            </w:r>
          </w:p>
          <w:p>
            <w:pPr>
              <w:pStyle w:val="0"/>
            </w:pPr>
            <w:r>
              <w:rPr>
                <w:sz w:val="20"/>
              </w:rPr>
              <w:t xml:space="preserve">2. Уточнение приоритетов реализации мероприятий по модернизации, реконструкции и новому строительству сооружений и сетей водоснабжения и водоотведения.</w:t>
            </w:r>
          </w:p>
          <w:p>
            <w:pPr>
              <w:pStyle w:val="0"/>
            </w:pPr>
            <w:r>
              <w:rPr>
                <w:sz w:val="20"/>
              </w:rPr>
              <w:t xml:space="preserve">3. Выявление проблем и принятие обоснованных решений по обеспечению потребителей качественной питьевой водой и водоотведением.</w:t>
            </w:r>
          </w:p>
          <w:p>
            <w:pPr>
              <w:pStyle w:val="0"/>
            </w:pPr>
            <w:r>
              <w:rPr>
                <w:sz w:val="20"/>
              </w:rPr>
              <w:t xml:space="preserve">4. Обеспечение взаимодействия органов власти по развитию систем водоснабжения и водоотведения на основе приоритета повышения качества жизни населения Кемеровской области - Кузбасса и улучшения экологической обстановки в регионе</w:t>
            </w:r>
          </w:p>
        </w:tc>
      </w:tr>
      <w:tr>
        <w:tc>
          <w:tcPr>
            <w:gridSpan w:val="4"/>
            <w:tcW w:w="9071" w:type="dxa"/>
          </w:tcPr>
          <w:p>
            <w:pPr>
              <w:pStyle w:val="0"/>
              <w:outlineLvl w:val="3"/>
              <w:jc w:val="center"/>
            </w:pPr>
            <w:r>
              <w:rPr>
                <w:sz w:val="20"/>
              </w:rPr>
              <w:t xml:space="preserve">II этап (2023 - 2025 годы)</w:t>
            </w:r>
          </w:p>
        </w:tc>
      </w:tr>
      <w:tr>
        <w:tc>
          <w:tcPr>
            <w:tcW w:w="1077" w:type="dxa"/>
          </w:tcPr>
          <w:p>
            <w:pPr>
              <w:pStyle w:val="0"/>
            </w:pPr>
            <w:r>
              <w:rPr>
                <w:sz w:val="20"/>
              </w:rPr>
              <w:t xml:space="preserve">Цель 1</w:t>
            </w:r>
          </w:p>
        </w:tc>
        <w:tc>
          <w:tcPr>
            <w:gridSpan w:val="3"/>
            <w:tcW w:w="7994" w:type="dxa"/>
          </w:tcPr>
          <w:p>
            <w:pPr>
              <w:pStyle w:val="0"/>
            </w:pPr>
            <w:r>
              <w:rPr>
                <w:sz w:val="20"/>
              </w:rPr>
              <w:t xml:space="preserve">Повышение эффективности использования питьевой воды и рост внимания к очистке сточных вод не только в городах, но и в сельской местности, что приведет к снижению загрязнения окружающей среды</w:t>
            </w:r>
          </w:p>
        </w:tc>
      </w:tr>
      <w:tr>
        <w:tc>
          <w:tcPr>
            <w:tcW w:w="1077" w:type="dxa"/>
          </w:tcPr>
          <w:p>
            <w:pPr>
              <w:pStyle w:val="0"/>
            </w:pPr>
            <w:r>
              <w:rPr>
                <w:sz w:val="20"/>
              </w:rPr>
              <w:t xml:space="preserve">Задача 1</w:t>
            </w:r>
          </w:p>
        </w:tc>
        <w:tc>
          <w:tcPr>
            <w:gridSpan w:val="3"/>
            <w:tcW w:w="7994" w:type="dxa"/>
          </w:tcPr>
          <w:p>
            <w:pPr>
              <w:pStyle w:val="0"/>
            </w:pPr>
            <w:r>
              <w:rPr>
                <w:sz w:val="20"/>
              </w:rPr>
              <w:t xml:space="preserve">Уточнение долгосрочной перспективы развития систем водоснабжения и водоотведения муниципальных образований на основе объективных данных о фактическом состоянии имущества (зданий, сооружений, сетей, насосного и энергетического оборудования и т.д.), задействованного в основных процессах предприятий и организаций, обеспечивающих население и прочих абонентов водоснабжением и водоотведением</w:t>
            </w:r>
          </w:p>
        </w:tc>
      </w:tr>
      <w:tr>
        <w:tc>
          <w:tcPr>
            <w:tcW w:w="1077" w:type="dxa"/>
          </w:tcPr>
          <w:p>
            <w:pPr>
              <w:pStyle w:val="0"/>
            </w:pPr>
            <w:r>
              <w:rPr>
                <w:sz w:val="20"/>
              </w:rPr>
              <w:t xml:space="preserve">1</w:t>
            </w:r>
          </w:p>
        </w:tc>
        <w:tc>
          <w:tcPr>
            <w:tcW w:w="4252" w:type="dxa"/>
          </w:tcPr>
          <w:p>
            <w:pPr>
              <w:pStyle w:val="0"/>
            </w:pPr>
            <w:r>
              <w:rPr>
                <w:sz w:val="20"/>
              </w:rPr>
              <w:t xml:space="preserve">Проведение обязательного технического обследования (камеральное обследование, техническая инвентаризация) централизованных систем водоснабжения и водоотведения в муниципальных образованиях Кемеровской области - Кузбасса в соответствии с требованиями действующего законодательства Российской Федерации</w:t>
            </w:r>
          </w:p>
        </w:tc>
        <w:tc>
          <w:tcPr>
            <w:tcW w:w="1644" w:type="dxa"/>
          </w:tcPr>
          <w:p>
            <w:pPr>
              <w:pStyle w:val="0"/>
              <w:jc w:val="center"/>
            </w:pPr>
            <w:r>
              <w:rPr>
                <w:sz w:val="20"/>
              </w:rPr>
              <w:t xml:space="preserve">Не реже чем один раз в пять лет (один раз в течение долгосрочного периода регулирования), также и по другим основаниям</w:t>
            </w:r>
          </w:p>
        </w:tc>
        <w:tc>
          <w:tcPr>
            <w:tcW w:w="2098" w:type="dxa"/>
          </w:tcPr>
          <w:p>
            <w:pPr>
              <w:pStyle w:val="0"/>
              <w:jc w:val="center"/>
            </w:pPr>
            <w:r>
              <w:rPr>
                <w:sz w:val="20"/>
              </w:rPr>
              <w:t xml:space="preserve">Киселев Д.С.</w:t>
            </w:r>
          </w:p>
          <w:p>
            <w:pPr>
              <w:pStyle w:val="0"/>
              <w:jc w:val="center"/>
            </w:pPr>
            <w:r>
              <w:rPr>
                <w:sz w:val="20"/>
              </w:rPr>
              <w:t xml:space="preserve">ГБУ "Центр развития ЖК и ДК Кузбасса" (по согласованию) органы местного самоуправления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Синхронизация данных, полученных по результатам технического обследования централизованных систем водоснабжения и водоотведения, со схемами водоснабжения и водоотведения муниципальных образований Кемеровской области - Кузбасса (при актуализации схем водоснабжения и водоотведения)</w:t>
            </w:r>
          </w:p>
        </w:tc>
        <w:tc>
          <w:tcPr>
            <w:tcW w:w="1644" w:type="dxa"/>
          </w:tcPr>
          <w:p>
            <w:pPr>
              <w:pStyle w:val="0"/>
              <w:jc w:val="center"/>
            </w:pPr>
            <w:r>
              <w:rPr>
                <w:sz w:val="20"/>
              </w:rPr>
              <w:t xml:space="preserve">Не реже чем один раз в пять лет</w:t>
            </w:r>
          </w:p>
        </w:tc>
        <w:tc>
          <w:tcPr>
            <w:tcW w:w="2098" w:type="dxa"/>
          </w:tcPr>
          <w:p>
            <w:pPr>
              <w:pStyle w:val="0"/>
              <w:jc w:val="center"/>
            </w:pPr>
            <w:r>
              <w:rPr>
                <w:sz w:val="20"/>
              </w:rPr>
              <w:t xml:space="preserve">Малюта Д.В.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Инвентаризация объектов централизованных систем водоснабжения и водоотведения в целях детализации параметров технического обследования и подготовки к формированию базы данных для перехода к цифровизации процессов в соответствии с задачами, предусмотренными в приоритетах 4 и 7 настоящего контура</w:t>
            </w:r>
          </w:p>
        </w:tc>
        <w:tc>
          <w:tcPr>
            <w:tcW w:w="1644" w:type="dxa"/>
          </w:tcPr>
          <w:p>
            <w:pPr>
              <w:pStyle w:val="0"/>
              <w:jc w:val="center"/>
            </w:pPr>
            <w:r>
              <w:rPr>
                <w:sz w:val="20"/>
              </w:rPr>
              <w:t xml:space="preserve">Не реже чем один раз в пять лет (также и по другим основаниям)</w:t>
            </w:r>
          </w:p>
        </w:tc>
        <w:tc>
          <w:tcPr>
            <w:tcW w:w="2098"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ресурсоснабжающие организации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Задача 2</w:t>
            </w:r>
          </w:p>
        </w:tc>
        <w:tc>
          <w:tcPr>
            <w:gridSpan w:val="3"/>
            <w:tcW w:w="7994" w:type="dxa"/>
          </w:tcPr>
          <w:p>
            <w:pPr>
              <w:pStyle w:val="0"/>
            </w:pPr>
            <w:r>
              <w:rPr>
                <w:sz w:val="20"/>
              </w:rPr>
              <w:t xml:space="preserve">Моделирование реальных сроков эксплуатации объектов централизованных систем водоснабжения и водоотведения</w:t>
            </w:r>
          </w:p>
        </w:tc>
      </w:tr>
      <w:tr>
        <w:tc>
          <w:tcPr>
            <w:tcW w:w="1077" w:type="dxa"/>
          </w:tcPr>
          <w:p>
            <w:pPr>
              <w:pStyle w:val="0"/>
            </w:pPr>
            <w:r>
              <w:rPr>
                <w:sz w:val="20"/>
              </w:rPr>
              <w:t xml:space="preserve">1</w:t>
            </w:r>
          </w:p>
        </w:tc>
        <w:tc>
          <w:tcPr>
            <w:tcW w:w="4252" w:type="dxa"/>
          </w:tcPr>
          <w:p>
            <w:pPr>
              <w:pStyle w:val="0"/>
            </w:pPr>
            <w:r>
              <w:rPr>
                <w:sz w:val="20"/>
              </w:rPr>
              <w:t xml:space="preserve">Для моделирования реальных сроков эксплуатации объектов централизованных систем водоснабжения и водоотведения проводить техническое обследование систем (камеральное обследовании, техническую инвентаризацию) в соответствии с требованиями действующего законодательства Российской Федерации</w:t>
            </w:r>
          </w:p>
        </w:tc>
        <w:tc>
          <w:tcPr>
            <w:tcW w:w="1644" w:type="dxa"/>
          </w:tcPr>
          <w:p>
            <w:pPr>
              <w:pStyle w:val="0"/>
              <w:jc w:val="center"/>
            </w:pPr>
            <w:r>
              <w:rPr>
                <w:sz w:val="20"/>
              </w:rPr>
              <w:t xml:space="preserve">Не реже чем один раз в пять лет (один раз в течение долгосрочного периода регулирования)</w:t>
            </w:r>
          </w:p>
        </w:tc>
        <w:tc>
          <w:tcPr>
            <w:tcW w:w="2098" w:type="dxa"/>
          </w:tcPr>
          <w:p>
            <w:pPr>
              <w:pStyle w:val="0"/>
              <w:jc w:val="center"/>
            </w:pPr>
            <w:r>
              <w:rPr>
                <w:sz w:val="20"/>
              </w:rPr>
              <w:t xml:space="preserve">Органы местного самоуправления (по согласованию)</w:t>
            </w:r>
          </w:p>
          <w:p>
            <w:pPr>
              <w:pStyle w:val="0"/>
              <w:jc w:val="center"/>
            </w:pPr>
            <w:r>
              <w:rPr>
                <w:sz w:val="20"/>
              </w:rPr>
              <w:t xml:space="preserve">ресурсоснабжающие организации (по согласованию)</w:t>
            </w:r>
          </w:p>
        </w:tc>
      </w:tr>
      <w:tr>
        <w:tc>
          <w:tcPr>
            <w:tcW w:w="1077" w:type="dxa"/>
          </w:tcPr>
          <w:p>
            <w:pPr>
              <w:pStyle w:val="0"/>
            </w:pPr>
            <w:r>
              <w:rPr>
                <w:sz w:val="20"/>
              </w:rPr>
              <w:t xml:space="preserve">Задача 3</w:t>
            </w:r>
          </w:p>
        </w:tc>
        <w:tc>
          <w:tcPr>
            <w:gridSpan w:val="3"/>
            <w:tcW w:w="7994" w:type="dxa"/>
          </w:tcPr>
          <w:p>
            <w:pPr>
              <w:pStyle w:val="0"/>
            </w:pPr>
            <w:r>
              <w:rPr>
                <w:sz w:val="20"/>
              </w:rPr>
              <w:t xml:space="preserve">Определение расчетных затрат на обслуживание объектов в процессе эксплуатации и оценки возможности их оптимизации</w:t>
            </w:r>
          </w:p>
        </w:tc>
      </w:tr>
      <w:tr>
        <w:tc>
          <w:tcPr>
            <w:tcW w:w="1077" w:type="dxa"/>
          </w:tcPr>
          <w:p>
            <w:pPr>
              <w:pStyle w:val="0"/>
            </w:pPr>
            <w:r>
              <w:rPr>
                <w:sz w:val="20"/>
              </w:rPr>
              <w:t xml:space="preserve">1</w:t>
            </w:r>
          </w:p>
        </w:tc>
        <w:tc>
          <w:tcPr>
            <w:tcW w:w="4252" w:type="dxa"/>
          </w:tcPr>
          <w:p>
            <w:pPr>
              <w:pStyle w:val="0"/>
            </w:pPr>
            <w:r>
              <w:rPr>
                <w:sz w:val="20"/>
              </w:rPr>
              <w:t xml:space="preserve">Разработка программ в области энергосбережения и повышения энергетической эффективности в соответствии с требованиями </w:t>
            </w:r>
            <w:hyperlink w:history="0" r:id="rId62" w:tooltip="Постановление РЭК Кузбасса от 20.10.2020 N 267 (ред. от 30.03.2023) &quot;Об установлении требований к программам в области энергосбережения и повышения энергетической эффективности организаций, осуществляющих регулируемую деятельность на территории Кемеровской области - Кузбасса&quot; {КонсультантПлюс}">
              <w:r>
                <w:rPr>
                  <w:sz w:val="20"/>
                  <w:color w:val="0000ff"/>
                </w:rPr>
                <w:t xml:space="preserve">постановления</w:t>
              </w:r>
            </w:hyperlink>
            <w:r>
              <w:rPr>
                <w:sz w:val="20"/>
              </w:rPr>
              <w:t xml:space="preserve"> Региональной энергетической комиссии Кузбасса от 20.10.2020 N 267 "Об установлении требований к программам в области энергосбережения и повышения энергетической эффективности организаций, осуществляющих регулируемую деятельность на территории Кемеровской области - Кузбасса"</w:t>
            </w:r>
          </w:p>
        </w:tc>
        <w:tc>
          <w:tcPr>
            <w:tcW w:w="1644" w:type="dxa"/>
          </w:tcPr>
          <w:p>
            <w:pPr>
              <w:pStyle w:val="0"/>
              <w:jc w:val="center"/>
            </w:pPr>
            <w:r>
              <w:rPr>
                <w:sz w:val="20"/>
              </w:rPr>
              <w:t xml:space="preserve">Ежегодно</w:t>
            </w:r>
          </w:p>
        </w:tc>
        <w:tc>
          <w:tcPr>
            <w:tcW w:w="2098" w:type="dxa"/>
          </w:tcPr>
          <w:p>
            <w:pPr>
              <w:pStyle w:val="0"/>
              <w:jc w:val="center"/>
            </w:pPr>
            <w:r>
              <w:rPr>
                <w:sz w:val="20"/>
              </w:rPr>
              <w:t xml:space="preserve">Малюта Д.В.</w:t>
            </w:r>
          </w:p>
        </w:tc>
      </w:tr>
      <w:tr>
        <w:tc>
          <w:tcPr>
            <w:tcW w:w="1077" w:type="dxa"/>
          </w:tcPr>
          <w:p>
            <w:pPr>
              <w:pStyle w:val="0"/>
            </w:pPr>
            <w:r>
              <w:rPr>
                <w:sz w:val="20"/>
              </w:rPr>
              <w:t xml:space="preserve">2</w:t>
            </w:r>
          </w:p>
        </w:tc>
        <w:tc>
          <w:tcPr>
            <w:tcW w:w="4252" w:type="dxa"/>
          </w:tcPr>
          <w:p>
            <w:pPr>
              <w:pStyle w:val="0"/>
            </w:pPr>
            <w:r>
              <w:rPr>
                <w:sz w:val="20"/>
              </w:rPr>
              <w:t xml:space="preserve">Составление актов технического обследования централизованных систем водоснабжения и водоотведения с указанием технико-экономической эффективности существующих технических решений в сравнении с лучшими отраслевыми аналогами, целесообразности проведения модернизации и внедрения наилучших существующих (доступных) технологий</w:t>
            </w:r>
          </w:p>
        </w:tc>
        <w:tc>
          <w:tcPr>
            <w:tcW w:w="1644" w:type="dxa"/>
          </w:tcPr>
          <w:p>
            <w:pPr>
              <w:pStyle w:val="0"/>
              <w:jc w:val="center"/>
            </w:pPr>
            <w:r>
              <w:rPr>
                <w:sz w:val="20"/>
              </w:rPr>
              <w:t xml:space="preserve">Не реже чем один раз в пять лет (один раз в течение долгосрочного периода регулирования)</w:t>
            </w:r>
          </w:p>
        </w:tc>
        <w:tc>
          <w:tcPr>
            <w:tcW w:w="2098" w:type="dxa"/>
          </w:tcPr>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3</w:t>
            </w:r>
          </w:p>
        </w:tc>
        <w:tc>
          <w:tcPr>
            <w:tcW w:w="4252" w:type="dxa"/>
          </w:tcPr>
          <w:p>
            <w:pPr>
              <w:pStyle w:val="0"/>
            </w:pPr>
            <w:r>
              <w:rPr>
                <w:sz w:val="20"/>
              </w:rPr>
              <w:t xml:space="preserve">Синхронизация данных, полученных по результатам технического обследования централизованных систем водоснабжения и водоотведения, со схемами водоснабжения и водоотведения муниципальных образований Кемеровской области - Кузбасса (при актуализации схем водоснабжения и водоотведения, раздел "Технико-экономическое состояние")</w:t>
            </w:r>
          </w:p>
        </w:tc>
        <w:tc>
          <w:tcPr>
            <w:tcW w:w="1644" w:type="dxa"/>
          </w:tcPr>
          <w:p>
            <w:pPr>
              <w:pStyle w:val="0"/>
              <w:jc w:val="center"/>
            </w:pPr>
            <w:r>
              <w:rPr>
                <w:sz w:val="20"/>
              </w:rPr>
              <w:t xml:space="preserve">Не реже чем один раз в пять лет</w:t>
            </w:r>
          </w:p>
        </w:tc>
        <w:tc>
          <w:tcPr>
            <w:tcW w:w="2098" w:type="dxa"/>
          </w:tcPr>
          <w:p>
            <w:pPr>
              <w:pStyle w:val="0"/>
              <w:jc w:val="center"/>
            </w:pPr>
            <w:r>
              <w:rPr>
                <w:sz w:val="20"/>
              </w:rPr>
              <w:t xml:space="preserve">Малюта Д.В.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4</w:t>
            </w:r>
          </w:p>
        </w:tc>
        <w:tc>
          <w:tcPr>
            <w:tcW w:w="4252" w:type="dxa"/>
          </w:tcPr>
          <w:p>
            <w:pPr>
              <w:pStyle w:val="0"/>
            </w:pPr>
            <w:r>
              <w:rPr>
                <w:sz w:val="20"/>
              </w:rPr>
              <w:t xml:space="preserve">Разработка и утверждение производственных программ, обеспечивающих осуществление текущей (операционной) деятельности регулируемых организаций и поддержание объектов централизованных систем водоснабжения и (или) водоотведения муниципальных образований Кемеровской области - Кузбасса в состоянии, соответствующем установленным требованиям технических регламентов</w:t>
            </w:r>
          </w:p>
        </w:tc>
        <w:tc>
          <w:tcPr>
            <w:tcW w:w="1644" w:type="dxa"/>
          </w:tcPr>
          <w:p>
            <w:pPr>
              <w:pStyle w:val="0"/>
              <w:jc w:val="center"/>
            </w:pPr>
            <w:r>
              <w:rPr>
                <w:sz w:val="20"/>
              </w:rPr>
              <w:t xml:space="preserve">При разработке производственной программы (на весь период регулирования)</w:t>
            </w:r>
          </w:p>
        </w:tc>
        <w:tc>
          <w:tcPr>
            <w:tcW w:w="2098" w:type="dxa"/>
          </w:tcPr>
          <w:p>
            <w:pPr>
              <w:pStyle w:val="0"/>
              <w:jc w:val="center"/>
            </w:pPr>
            <w:r>
              <w:rPr>
                <w:sz w:val="20"/>
              </w:rPr>
              <w:t xml:space="preserve">Малюта Д.В.</w:t>
            </w:r>
          </w:p>
        </w:tc>
      </w:tr>
      <w:tr>
        <w:tc>
          <w:tcPr>
            <w:tcW w:w="1077" w:type="dxa"/>
          </w:tcPr>
          <w:p>
            <w:pPr>
              <w:pStyle w:val="0"/>
            </w:pPr>
            <w:r>
              <w:rPr>
                <w:sz w:val="20"/>
              </w:rPr>
              <w:t xml:space="preserve">5</w:t>
            </w:r>
          </w:p>
        </w:tc>
        <w:tc>
          <w:tcPr>
            <w:tcW w:w="4252" w:type="dxa"/>
          </w:tcPr>
          <w:p>
            <w:pPr>
              <w:pStyle w:val="0"/>
            </w:pPr>
            <w:r>
              <w:rPr>
                <w:sz w:val="20"/>
              </w:rPr>
              <w:t xml:space="preserve">Обеспечение включения в производственные программы расчетов эффективности производственных программ регулируемых организаций и осуществление контроля исполнения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и расходов на реализацию производственной программы в течение срока ее действия</w:t>
            </w:r>
          </w:p>
        </w:tc>
        <w:tc>
          <w:tcPr>
            <w:tcW w:w="1644" w:type="dxa"/>
          </w:tcPr>
          <w:p>
            <w:pPr>
              <w:pStyle w:val="0"/>
              <w:jc w:val="center"/>
            </w:pPr>
            <w:r>
              <w:rPr>
                <w:sz w:val="20"/>
              </w:rPr>
              <w:t xml:space="preserve">При разработке производственной программы (на весь период регулирования)</w:t>
            </w:r>
          </w:p>
        </w:tc>
        <w:tc>
          <w:tcPr>
            <w:tcW w:w="2098" w:type="dxa"/>
          </w:tcPr>
          <w:p>
            <w:pPr>
              <w:pStyle w:val="0"/>
              <w:jc w:val="center"/>
            </w:pPr>
            <w:r>
              <w:rPr>
                <w:sz w:val="20"/>
              </w:rPr>
              <w:t xml:space="preserve">Малюта Д.В.</w:t>
            </w:r>
          </w:p>
        </w:tc>
      </w:tr>
      <w:tr>
        <w:tc>
          <w:tcPr>
            <w:tcW w:w="1077" w:type="dxa"/>
          </w:tcPr>
          <w:p>
            <w:pPr>
              <w:pStyle w:val="0"/>
            </w:pPr>
            <w:r>
              <w:rPr>
                <w:sz w:val="20"/>
              </w:rPr>
              <w:t xml:space="preserve">Задача 4</w:t>
            </w:r>
          </w:p>
        </w:tc>
        <w:tc>
          <w:tcPr>
            <w:gridSpan w:val="3"/>
            <w:tcW w:w="7994" w:type="dxa"/>
          </w:tcPr>
          <w:p>
            <w:pPr>
              <w:pStyle w:val="0"/>
            </w:pPr>
            <w:r>
              <w:rPr>
                <w:sz w:val="20"/>
              </w:rPr>
              <w:t xml:space="preserve">Определение необходимого уровня развития системы водоснабжения и водоотведения</w:t>
            </w:r>
          </w:p>
        </w:tc>
      </w:tr>
      <w:tr>
        <w:tc>
          <w:tcPr>
            <w:tcW w:w="1077" w:type="dxa"/>
          </w:tcPr>
          <w:p>
            <w:pPr>
              <w:pStyle w:val="0"/>
            </w:pPr>
            <w:r>
              <w:rPr>
                <w:sz w:val="20"/>
              </w:rPr>
              <w:t xml:space="preserve">1</w:t>
            </w:r>
          </w:p>
        </w:tc>
        <w:tc>
          <w:tcPr>
            <w:tcW w:w="4252" w:type="dxa"/>
          </w:tcPr>
          <w:p>
            <w:pPr>
              <w:pStyle w:val="0"/>
            </w:pPr>
            <w:r>
              <w:rPr>
                <w:sz w:val="20"/>
              </w:rPr>
              <w:t xml:space="preserve">Актуализация схем водоснабжения и водоотведения муниципальных образований Кемеровской области - Кузбасса с учетом анализа перспективного развития системы водоснабжения и водоотведения (раздел "Направления развития централизованных систем водоснабжения", раздел "Баланс водоснабжения и потребления горячей, питьевой, технической воды")</w:t>
            </w:r>
          </w:p>
        </w:tc>
        <w:tc>
          <w:tcPr>
            <w:tcW w:w="1644" w:type="dxa"/>
          </w:tcPr>
          <w:p>
            <w:pPr>
              <w:pStyle w:val="0"/>
              <w:jc w:val="center"/>
            </w:pPr>
            <w:r>
              <w:rPr>
                <w:sz w:val="20"/>
              </w:rPr>
              <w:t xml:space="preserve">Не реже чем один раз в пять лет</w:t>
            </w:r>
          </w:p>
        </w:tc>
        <w:tc>
          <w:tcPr>
            <w:tcW w:w="2098" w:type="dxa"/>
          </w:tcPr>
          <w:p>
            <w:pPr>
              <w:pStyle w:val="0"/>
              <w:jc w:val="center"/>
            </w:pPr>
            <w:r>
              <w:rPr>
                <w:sz w:val="20"/>
              </w:rPr>
              <w:t xml:space="preserve">Малюта Д.В.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Обеспечение соответствия схем водоснабжения и водоотведения муниципальных образований Кемеровской области - Кузбасса схемам энергоснабжения, теплоснабжения и газоснабжения с учетом мощности энергопринимающих установок, используемых для водоподготовки, транспортировки воды и сточных вод, очистки сточных вод</w:t>
            </w:r>
          </w:p>
        </w:tc>
        <w:tc>
          <w:tcPr>
            <w:tcW w:w="1644" w:type="dxa"/>
          </w:tcPr>
          <w:p>
            <w:pPr>
              <w:pStyle w:val="0"/>
              <w:jc w:val="center"/>
            </w:pPr>
            <w:r>
              <w:rPr>
                <w:sz w:val="20"/>
              </w:rPr>
              <w:t xml:space="preserve">Не реже чем один раз в пять лет (при актуализации схем водоснабжения и водоотведения муниципальных образований Кемеровской области - Кузбасса)</w:t>
            </w:r>
          </w:p>
        </w:tc>
        <w:tc>
          <w:tcPr>
            <w:tcW w:w="2098" w:type="dxa"/>
          </w:tcPr>
          <w:p>
            <w:pPr>
              <w:pStyle w:val="0"/>
              <w:jc w:val="center"/>
            </w:pPr>
            <w:r>
              <w:rPr>
                <w:sz w:val="20"/>
              </w:rPr>
              <w:t xml:space="preserve">Малюта Д.В.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3</w:t>
            </w:r>
          </w:p>
        </w:tc>
        <w:tc>
          <w:tcPr>
            <w:tcW w:w="4252" w:type="dxa"/>
          </w:tcPr>
          <w:p>
            <w:pPr>
              <w:pStyle w:val="0"/>
            </w:pPr>
            <w:r>
              <w:rPr>
                <w:sz w:val="20"/>
              </w:rPr>
              <w:t xml:space="preserve">Разработка и утверждение технических заданий на разработку инвестиционных программ для систем водоснабжения и водоотведения муниципальных округов Кемеровской области - Кузбасса</w:t>
            </w:r>
          </w:p>
        </w:tc>
        <w:tc>
          <w:tcPr>
            <w:tcW w:w="1644" w:type="dxa"/>
          </w:tcPr>
          <w:p>
            <w:pPr>
              <w:pStyle w:val="0"/>
              <w:jc w:val="center"/>
            </w:pPr>
            <w:r>
              <w:rPr>
                <w:sz w:val="20"/>
              </w:rPr>
              <w:t xml:space="preserve">При разработке инвестиционной программы</w:t>
            </w:r>
          </w:p>
        </w:tc>
        <w:tc>
          <w:tcPr>
            <w:tcW w:w="2098" w:type="dxa"/>
          </w:tcPr>
          <w:p>
            <w:pPr>
              <w:pStyle w:val="0"/>
              <w:jc w:val="center"/>
            </w:pPr>
            <w:r>
              <w:rPr>
                <w:sz w:val="20"/>
              </w:rPr>
              <w:t xml:space="preserve">Малюта Д.В.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4</w:t>
            </w:r>
          </w:p>
        </w:tc>
        <w:tc>
          <w:tcPr>
            <w:tcW w:w="4252" w:type="dxa"/>
          </w:tcPr>
          <w:p>
            <w:pPr>
              <w:pStyle w:val="0"/>
            </w:pPr>
            <w:r>
              <w:rPr>
                <w:sz w:val="20"/>
              </w:rPr>
              <w:t xml:space="preserve">Обеспечение контроля целей развития систем водоснабжения и водоотведения муниципальных образований Кемеровской области - Кузбасса через систему целевых показателей - показателей надежности, качества и эффективности деятельности предприятий и организаций водопроводно-канализационного хозяйства (далее - ВКХ)</w:t>
            </w:r>
          </w:p>
        </w:tc>
        <w:tc>
          <w:tcPr>
            <w:tcW w:w="1644" w:type="dxa"/>
          </w:tcPr>
          <w:p>
            <w:pPr>
              <w:pStyle w:val="0"/>
              <w:jc w:val="center"/>
            </w:pPr>
            <w:r>
              <w:rPr>
                <w:sz w:val="20"/>
              </w:rPr>
              <w:t xml:space="preserve">Ежегодно</w:t>
            </w:r>
          </w:p>
        </w:tc>
        <w:tc>
          <w:tcPr>
            <w:tcW w:w="2098" w:type="dxa"/>
          </w:tcPr>
          <w:p>
            <w:pPr>
              <w:pStyle w:val="0"/>
              <w:jc w:val="center"/>
            </w:pPr>
            <w:r>
              <w:rPr>
                <w:sz w:val="20"/>
              </w:rPr>
              <w:t xml:space="preserve">Малюта Д.В.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Задача 5</w:t>
            </w:r>
          </w:p>
        </w:tc>
        <w:tc>
          <w:tcPr>
            <w:gridSpan w:val="3"/>
            <w:tcW w:w="7994" w:type="dxa"/>
          </w:tcPr>
          <w:p>
            <w:pPr>
              <w:pStyle w:val="0"/>
            </w:pPr>
            <w:r>
              <w:rPr>
                <w:sz w:val="20"/>
              </w:rPr>
              <w:t xml:space="preserve">Установление показателей безопасности качества воды, надежности и бесперебойности водоснабжения и водоотведения</w:t>
            </w:r>
          </w:p>
        </w:tc>
      </w:tr>
      <w:tr>
        <w:tc>
          <w:tcPr>
            <w:tcW w:w="1077" w:type="dxa"/>
          </w:tcPr>
          <w:p>
            <w:pPr>
              <w:pStyle w:val="0"/>
            </w:pPr>
            <w:r>
              <w:rPr>
                <w:sz w:val="20"/>
              </w:rPr>
              <w:t xml:space="preserve">1</w:t>
            </w:r>
          </w:p>
        </w:tc>
        <w:tc>
          <w:tcPr>
            <w:tcW w:w="4252" w:type="dxa"/>
          </w:tcPr>
          <w:p>
            <w:pPr>
              <w:pStyle w:val="0"/>
            </w:pPr>
            <w:r>
              <w:rPr>
                <w:sz w:val="20"/>
              </w:rPr>
              <w:t xml:space="preserve">Расчет показателей в соответствии с требованиями </w:t>
            </w:r>
            <w:hyperlink w:history="0" r:id="rId63" w:tooltip="Приказ Минстроя России от 04.04.2014 N 162/пр (ред. от 28.10.2022) &quot;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quot; (Зарегистрировано в Минюсте России 23.07.2014 N 33236) {КонсультантПлюс}">
              <w:r>
                <w:rPr>
                  <w:sz w:val="20"/>
                  <w:color w:val="0000ff"/>
                </w:rPr>
                <w:t xml:space="preserve">приказа</w:t>
              </w:r>
            </w:hyperlink>
            <w:r>
              <w:rPr>
                <w:sz w:val="20"/>
              </w:rPr>
              <w:t xml:space="preserve"> Минстроя России от 04.04.2014 N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tc>
        <w:tc>
          <w:tcPr>
            <w:tcW w:w="1644" w:type="dxa"/>
          </w:tcPr>
          <w:p>
            <w:pPr>
              <w:pStyle w:val="0"/>
              <w:jc w:val="center"/>
            </w:pPr>
            <w:r>
              <w:rPr>
                <w:sz w:val="20"/>
              </w:rPr>
              <w:t xml:space="preserve">Ежегодно</w:t>
            </w:r>
          </w:p>
        </w:tc>
        <w:tc>
          <w:tcPr>
            <w:tcW w:w="2098" w:type="dxa"/>
          </w:tcPr>
          <w:p>
            <w:pPr>
              <w:pStyle w:val="0"/>
              <w:jc w:val="center"/>
            </w:pPr>
            <w:r>
              <w:rPr>
                <w:sz w:val="20"/>
              </w:rPr>
              <w:t xml:space="preserve">Малюта Д.В.</w:t>
            </w:r>
          </w:p>
          <w:p>
            <w:pPr>
              <w:pStyle w:val="0"/>
              <w:jc w:val="center"/>
            </w:pPr>
            <w:r>
              <w:rPr>
                <w:sz w:val="20"/>
              </w:rPr>
              <w:t xml:space="preserve">ресурсоснабжающие организации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Разработка программ в области энергосбережения и повышения энергетической эффективности в соответствии с требованиями </w:t>
            </w:r>
            <w:hyperlink w:history="0" r:id="rId64" w:tooltip="Постановление РЭК Кузбасса от 20.10.2020 N 267 (ред. от 30.03.2023) &quot;Об установлении требований к программам в области энергосбережения и повышения энергетической эффективности организаций, осуществляющих регулируемую деятельность на территории Кемеровской области - Кузбасса&quot; {КонсультантПлюс}">
              <w:r>
                <w:rPr>
                  <w:sz w:val="20"/>
                  <w:color w:val="0000ff"/>
                </w:rPr>
                <w:t xml:space="preserve">постановления</w:t>
              </w:r>
            </w:hyperlink>
            <w:r>
              <w:rPr>
                <w:sz w:val="20"/>
              </w:rPr>
              <w:t xml:space="preserve"> Региональной энергетической комиссии Кузбасса от 20.10.2020 N 267 "Об установлении требований к программам в области энергосбережения и повышения энергетической эффективности организаций, осуществляющих регулируемую деятельность на территории Кемеровской области - Кузбасса"</w:t>
            </w:r>
          </w:p>
        </w:tc>
        <w:tc>
          <w:tcPr>
            <w:tcW w:w="1644" w:type="dxa"/>
          </w:tcPr>
          <w:p>
            <w:pPr>
              <w:pStyle w:val="0"/>
              <w:jc w:val="center"/>
            </w:pPr>
            <w:r>
              <w:rPr>
                <w:sz w:val="20"/>
              </w:rPr>
              <w:t xml:space="preserve">Ежегодно</w:t>
            </w:r>
          </w:p>
        </w:tc>
        <w:tc>
          <w:tcPr>
            <w:tcW w:w="2098" w:type="dxa"/>
          </w:tcPr>
          <w:p>
            <w:pPr>
              <w:pStyle w:val="0"/>
              <w:jc w:val="center"/>
            </w:pPr>
            <w:r>
              <w:rPr>
                <w:sz w:val="20"/>
              </w:rPr>
              <w:t xml:space="preserve">Малюта Д.В.</w:t>
            </w:r>
          </w:p>
          <w:p>
            <w:pPr>
              <w:pStyle w:val="0"/>
              <w:jc w:val="center"/>
            </w:pPr>
            <w:r>
              <w:rPr>
                <w:sz w:val="20"/>
              </w:rPr>
              <w:t xml:space="preserve">ресурсоснабжающие организации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Актуализация схем водоснабжения и водоотведения муниципальных образований Кемеровской области - Кузбасса с учетом анализа показателей безопасности качества воды, надежности и бесперебойности водоснабжения и водоотведения (раздел "Существующее положение в сфере водоотведения поселения, городского округа")</w:t>
            </w:r>
          </w:p>
        </w:tc>
        <w:tc>
          <w:tcPr>
            <w:tcW w:w="1644" w:type="dxa"/>
          </w:tcPr>
          <w:p>
            <w:pPr>
              <w:pStyle w:val="0"/>
              <w:jc w:val="center"/>
            </w:pPr>
            <w:r>
              <w:rPr>
                <w:sz w:val="20"/>
              </w:rPr>
              <w:t xml:space="preserve">Не реже чем один раз в пять лет</w:t>
            </w:r>
          </w:p>
        </w:tc>
        <w:tc>
          <w:tcPr>
            <w:tcW w:w="2098" w:type="dxa"/>
          </w:tcPr>
          <w:p>
            <w:pPr>
              <w:pStyle w:val="0"/>
              <w:jc w:val="center"/>
            </w:pPr>
            <w:r>
              <w:rPr>
                <w:sz w:val="20"/>
              </w:rPr>
              <w:t xml:space="preserve">Малюта Д.В.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4</w:t>
            </w:r>
          </w:p>
        </w:tc>
        <w:tc>
          <w:tcPr>
            <w:tcW w:w="4252" w:type="dxa"/>
          </w:tcPr>
          <w:p>
            <w:pPr>
              <w:pStyle w:val="0"/>
            </w:pPr>
            <w:r>
              <w:rPr>
                <w:sz w:val="20"/>
              </w:rPr>
              <w:t xml:space="preserve">Установление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а также других показателей, позволяющих оценить эффективность производственно-хозяйственной деятельности регулируемых организаций муниципальных образований Кемеровской области - Кузбасса, и контроль их исполнения для повышения эффективности капитальных вложений</w:t>
            </w:r>
          </w:p>
        </w:tc>
        <w:tc>
          <w:tcPr>
            <w:tcW w:w="1644" w:type="dxa"/>
          </w:tcPr>
          <w:p>
            <w:pPr>
              <w:pStyle w:val="0"/>
              <w:jc w:val="center"/>
            </w:pPr>
            <w:r>
              <w:rPr>
                <w:sz w:val="20"/>
              </w:rPr>
              <w:t xml:space="preserve">Установление - при разработке инвестиционной программы</w:t>
            </w:r>
          </w:p>
        </w:tc>
        <w:tc>
          <w:tcPr>
            <w:tcW w:w="2098" w:type="dxa"/>
          </w:tcPr>
          <w:p>
            <w:pPr>
              <w:pStyle w:val="0"/>
              <w:jc w:val="center"/>
            </w:pPr>
            <w:r>
              <w:rPr>
                <w:sz w:val="20"/>
              </w:rPr>
              <w:t xml:space="preserve">Малюта Д.В.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Задача 6</w:t>
            </w:r>
          </w:p>
        </w:tc>
        <w:tc>
          <w:tcPr>
            <w:gridSpan w:val="3"/>
            <w:tcW w:w="7994" w:type="dxa"/>
          </w:tcPr>
          <w:p>
            <w:pPr>
              <w:pStyle w:val="0"/>
            </w:pPr>
            <w:r>
              <w:rPr>
                <w:sz w:val="20"/>
              </w:rPr>
              <w:t xml:space="preserve">Снижение негативного воздействия на окружающую природную среду</w:t>
            </w:r>
          </w:p>
        </w:tc>
      </w:tr>
      <w:tr>
        <w:tc>
          <w:tcPr>
            <w:tcW w:w="1077" w:type="dxa"/>
          </w:tcPr>
          <w:p>
            <w:pPr>
              <w:pStyle w:val="0"/>
            </w:pPr>
            <w:r>
              <w:rPr>
                <w:sz w:val="20"/>
              </w:rPr>
              <w:t xml:space="preserve">1</w:t>
            </w:r>
          </w:p>
        </w:tc>
        <w:tc>
          <w:tcPr>
            <w:tcW w:w="4252" w:type="dxa"/>
          </w:tcPr>
          <w:p>
            <w:pPr>
              <w:pStyle w:val="0"/>
            </w:pPr>
            <w:r>
              <w:rPr>
                <w:sz w:val="20"/>
              </w:rPr>
              <w:t xml:space="preserve">Рекомендовать муниципальным образованиям Кемеровской области - Кузбасса при актуализации схем водоснабжения учитывать приоритеты реализации мероприятий по снижению негативного воздействия на окружающую природную среду</w:t>
            </w:r>
          </w:p>
        </w:tc>
        <w:tc>
          <w:tcPr>
            <w:tcW w:w="1644" w:type="dxa"/>
          </w:tcPr>
          <w:p>
            <w:pPr>
              <w:pStyle w:val="0"/>
              <w:jc w:val="center"/>
            </w:pPr>
            <w:r>
              <w:rPr>
                <w:sz w:val="20"/>
              </w:rPr>
              <w:t xml:space="preserve">Ежегодно (при необходимости)</w:t>
            </w:r>
          </w:p>
        </w:tc>
        <w:tc>
          <w:tcPr>
            <w:tcW w:w="2098" w:type="dxa"/>
          </w:tcPr>
          <w:p>
            <w:pPr>
              <w:pStyle w:val="0"/>
              <w:jc w:val="center"/>
            </w:pPr>
            <w:r>
              <w:rPr>
                <w:sz w:val="20"/>
              </w:rPr>
              <w:t xml:space="preserve">Киселев Д.С.</w:t>
            </w:r>
          </w:p>
          <w:p>
            <w:pPr>
              <w:pStyle w:val="0"/>
              <w:jc w:val="center"/>
            </w:pPr>
            <w:r>
              <w:rPr>
                <w:sz w:val="20"/>
              </w:rPr>
              <w:t xml:space="preserve">ГБУ "Центр развития ЖК и ДК Кузбасса" (по согласованию) органы местного самоуправления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Производить оценку воздействия сбросов сточных вод через централизованную систему водоотведения на окружающую среду, воздействия на окружающую среду при реализации мероприятий по снабжению и хранению химических реагентов, используемых в водоподготовке (хлор и др.)</w:t>
            </w:r>
          </w:p>
        </w:tc>
        <w:tc>
          <w:tcPr>
            <w:tcW w:w="1644" w:type="dxa"/>
          </w:tcPr>
          <w:p>
            <w:pPr>
              <w:pStyle w:val="0"/>
              <w:jc w:val="center"/>
            </w:pPr>
            <w:r>
              <w:rPr>
                <w:sz w:val="20"/>
              </w:rPr>
              <w:t xml:space="preserve">Ежегодно (при необходимости)</w:t>
            </w:r>
          </w:p>
        </w:tc>
        <w:tc>
          <w:tcPr>
            <w:tcW w:w="2098" w:type="dxa"/>
          </w:tcPr>
          <w:p>
            <w:pPr>
              <w:pStyle w:val="0"/>
              <w:jc w:val="center"/>
            </w:pPr>
            <w:r>
              <w:rPr>
                <w:sz w:val="20"/>
              </w:rPr>
              <w:t xml:space="preserve">Органы местного самоуправления (по согласованию) Южно-Сибирское межрегиональное управление Росприроднадзора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В соответствии с результатами проведенной оценки рекомендовать предприятиям ВКХ разрабатывать планы мероприятий по снижению негативного воздействия на окружающую природную среду (при наличии негативного воздействия)</w:t>
            </w:r>
          </w:p>
        </w:tc>
        <w:tc>
          <w:tcPr>
            <w:tcW w:w="1644" w:type="dxa"/>
          </w:tcPr>
          <w:p>
            <w:pPr>
              <w:pStyle w:val="0"/>
              <w:jc w:val="center"/>
            </w:pPr>
            <w:r>
              <w:rPr>
                <w:sz w:val="20"/>
              </w:rPr>
              <w:t xml:space="preserve">Ежегодно (при необходимости)</w:t>
            </w:r>
          </w:p>
        </w:tc>
        <w:tc>
          <w:tcPr>
            <w:tcW w:w="2098" w:type="dxa"/>
          </w:tcPr>
          <w:p>
            <w:pPr>
              <w:pStyle w:val="0"/>
              <w:jc w:val="center"/>
            </w:pPr>
            <w:r>
              <w:rPr>
                <w:sz w:val="20"/>
              </w:rPr>
              <w:t xml:space="preserve">Органы местного самоуправления (по согласованию)</w:t>
            </w:r>
          </w:p>
          <w:p>
            <w:pPr>
              <w:pStyle w:val="0"/>
              <w:jc w:val="center"/>
            </w:pPr>
            <w:r>
              <w:rPr>
                <w:sz w:val="20"/>
              </w:rPr>
              <w:t xml:space="preserve">ресурсоснабжающие организации (по согласованию) Южно-Сибирское межрегиональное управление Росприроднадзора (по согласованию)</w:t>
            </w:r>
          </w:p>
        </w:tc>
      </w:tr>
      <w:tr>
        <w:tc>
          <w:tcPr>
            <w:tcW w:w="1077" w:type="dxa"/>
          </w:tcPr>
          <w:p>
            <w:pPr>
              <w:pStyle w:val="0"/>
            </w:pPr>
            <w:r>
              <w:rPr>
                <w:sz w:val="20"/>
              </w:rPr>
              <w:t xml:space="preserve">4</w:t>
            </w:r>
          </w:p>
        </w:tc>
        <w:tc>
          <w:tcPr>
            <w:tcW w:w="4252" w:type="dxa"/>
          </w:tcPr>
          <w:p>
            <w:pPr>
              <w:pStyle w:val="0"/>
            </w:pPr>
            <w:r>
              <w:rPr>
                <w:sz w:val="20"/>
              </w:rPr>
              <w:t xml:space="preserve">При разработке разделов "Водоснабжение" и "Водоотведение" актуализированных схем водоснабжения и водоотведения муниципальных образований Кемеровской области - Кузбасса предусматривать мероприятия, представленные в задачах приоритетов 5 и 8 настоящего контура приоритетов, отражающие экологические аспекты мероприятий по строительству, реконструкции и модернизации объектов централизованных систем водоснабжения и водоотведения</w:t>
            </w:r>
          </w:p>
        </w:tc>
        <w:tc>
          <w:tcPr>
            <w:tcW w:w="1644" w:type="dxa"/>
          </w:tcPr>
          <w:p>
            <w:pPr>
              <w:pStyle w:val="0"/>
              <w:jc w:val="center"/>
            </w:pPr>
            <w:r>
              <w:rPr>
                <w:sz w:val="20"/>
              </w:rPr>
              <w:t xml:space="preserve">Не реже чем один раз в пять лет</w:t>
            </w:r>
          </w:p>
        </w:tc>
        <w:tc>
          <w:tcPr>
            <w:tcW w:w="2098" w:type="dxa"/>
          </w:tcPr>
          <w:p>
            <w:pPr>
              <w:pStyle w:val="0"/>
              <w:jc w:val="center"/>
            </w:pPr>
            <w:r>
              <w:rPr>
                <w:sz w:val="20"/>
              </w:rPr>
              <w:t xml:space="preserve">Малюта Д.В.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Задача 7</w:t>
            </w:r>
          </w:p>
        </w:tc>
        <w:tc>
          <w:tcPr>
            <w:gridSpan w:val="3"/>
            <w:tcW w:w="7994" w:type="dxa"/>
          </w:tcPr>
          <w:p>
            <w:pPr>
              <w:pStyle w:val="0"/>
            </w:pPr>
            <w:r>
              <w:rPr>
                <w:sz w:val="20"/>
              </w:rPr>
              <w:t xml:space="preserve">Обеспечение энергетической эффективности и доступности услуг водоснабжения и водоотведения</w:t>
            </w:r>
          </w:p>
        </w:tc>
      </w:tr>
      <w:tr>
        <w:tc>
          <w:tcPr>
            <w:tcW w:w="1077" w:type="dxa"/>
          </w:tcPr>
          <w:p>
            <w:pPr>
              <w:pStyle w:val="0"/>
            </w:pPr>
            <w:r>
              <w:rPr>
                <w:sz w:val="20"/>
              </w:rPr>
              <w:t xml:space="preserve">1</w:t>
            </w:r>
          </w:p>
        </w:tc>
        <w:tc>
          <w:tcPr>
            <w:tcW w:w="4252" w:type="dxa"/>
          </w:tcPr>
          <w:p>
            <w:pPr>
              <w:pStyle w:val="0"/>
            </w:pPr>
            <w:r>
              <w:rPr>
                <w:sz w:val="20"/>
              </w:rPr>
              <w:t xml:space="preserve">Реализация программ в области энергосбережения и повышения энергетической эффективности в соответствии с требованиями </w:t>
            </w:r>
            <w:hyperlink w:history="0" r:id="rId65" w:tooltip="Постановление РЭК Кузбасса от 20.10.2020 N 267 (ред. от 30.03.2023) &quot;Об установлении требований к программам в области энергосбережения и повышения энергетической эффективности организаций, осуществляющих регулируемую деятельность на территории Кемеровской области - Кузбасса&quot; {КонсультантПлюс}">
              <w:r>
                <w:rPr>
                  <w:sz w:val="20"/>
                  <w:color w:val="0000ff"/>
                </w:rPr>
                <w:t xml:space="preserve">постановления</w:t>
              </w:r>
            </w:hyperlink>
            <w:r>
              <w:rPr>
                <w:sz w:val="20"/>
              </w:rPr>
              <w:t xml:space="preserve"> Региональной энергетической комиссии Кузбасса от 20.10.2020 N 267 "Об установлении требований к программам в области энергосбережения и повышения энергетической эффективности организаций, осуществляющих регулируемую деятельность на территории Кемеровской области - Кузбасса"</w:t>
            </w:r>
          </w:p>
        </w:tc>
        <w:tc>
          <w:tcPr>
            <w:tcW w:w="1644" w:type="dxa"/>
          </w:tcPr>
          <w:p>
            <w:pPr>
              <w:pStyle w:val="0"/>
              <w:jc w:val="center"/>
            </w:pPr>
            <w:r>
              <w:rPr>
                <w:sz w:val="20"/>
              </w:rPr>
              <w:t xml:space="preserve">Ежегодно</w:t>
            </w:r>
          </w:p>
        </w:tc>
        <w:tc>
          <w:tcPr>
            <w:tcW w:w="2098" w:type="dxa"/>
          </w:tcPr>
          <w:p>
            <w:pPr>
              <w:pStyle w:val="0"/>
              <w:jc w:val="center"/>
            </w:pPr>
            <w:r>
              <w:rPr>
                <w:sz w:val="20"/>
              </w:rPr>
              <w:t xml:space="preserve">Малюта Д.В.</w:t>
            </w:r>
          </w:p>
          <w:p>
            <w:pPr>
              <w:pStyle w:val="0"/>
              <w:jc w:val="center"/>
            </w:pPr>
            <w:r>
              <w:rPr>
                <w:sz w:val="20"/>
              </w:rPr>
              <w:t xml:space="preserve">ресурсоснабжающие организации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При разработке разделов "Водоснабжение" и "Водоотведение" актуализированных схем водоснабжения и водоотведения муниципальных образований Кемеровской области - Кузбасса предусматривать мероприятия, представленные в задачах приоритета 4 настоящего контура приоритетов, отражающие цели повышения энергоэффективности работы систем водоснабжения и водоотведения</w:t>
            </w:r>
          </w:p>
        </w:tc>
        <w:tc>
          <w:tcPr>
            <w:tcW w:w="1644" w:type="dxa"/>
          </w:tcPr>
          <w:p>
            <w:pPr>
              <w:pStyle w:val="0"/>
              <w:jc w:val="center"/>
            </w:pPr>
            <w:r>
              <w:rPr>
                <w:sz w:val="20"/>
              </w:rPr>
              <w:t xml:space="preserve">Не реже чем один раз в пять лет</w:t>
            </w:r>
          </w:p>
        </w:tc>
        <w:tc>
          <w:tcPr>
            <w:tcW w:w="2098" w:type="dxa"/>
          </w:tcPr>
          <w:p>
            <w:pPr>
              <w:pStyle w:val="0"/>
              <w:jc w:val="center"/>
            </w:pPr>
            <w:r>
              <w:rPr>
                <w:sz w:val="20"/>
              </w:rPr>
              <w:t xml:space="preserve">Малюта Д.В.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Результаты</w:t>
            </w:r>
          </w:p>
        </w:tc>
        <w:tc>
          <w:tcPr>
            <w:gridSpan w:val="3"/>
            <w:tcW w:w="7994" w:type="dxa"/>
          </w:tcPr>
          <w:p>
            <w:pPr>
              <w:pStyle w:val="0"/>
            </w:pPr>
            <w:r>
              <w:rPr>
                <w:sz w:val="20"/>
              </w:rPr>
              <w:t xml:space="preserve">1. Создание научной основы для организации системы управления водными ресурсами.</w:t>
            </w:r>
          </w:p>
          <w:p>
            <w:pPr>
              <w:pStyle w:val="0"/>
            </w:pPr>
            <w:r>
              <w:rPr>
                <w:sz w:val="20"/>
              </w:rPr>
              <w:t xml:space="preserve">2. Увеличение инвестиций в реконструкцию и строительство объектов водоснабжения в малых и средних городах, сельской местности.</w:t>
            </w:r>
          </w:p>
          <w:p>
            <w:pPr>
              <w:pStyle w:val="0"/>
            </w:pPr>
            <w:r>
              <w:rPr>
                <w:sz w:val="20"/>
              </w:rPr>
              <w:t xml:space="preserve">3. Использование объективных данных о фактическом состоянии сооружений и сетей водоснабжения и водоотведения для определения приоритетных мероприятий по реконструкции и модернизации систем водоснабжения и водоотведения для включения в инвестиционные программы муниципальных образований Кемеровской области - Кузбасса.</w:t>
            </w:r>
          </w:p>
          <w:p>
            <w:pPr>
              <w:pStyle w:val="0"/>
            </w:pPr>
            <w:r>
              <w:rPr>
                <w:sz w:val="20"/>
              </w:rPr>
              <w:t xml:space="preserve">4. Уточнение долгосрочной перспективы развития систем водоснабжения и водоотведения муниципальных образований в постоянно изменяющихся экономических и социальных условиях Кемеровской области - Кузбасса</w:t>
            </w:r>
          </w:p>
        </w:tc>
      </w:tr>
      <w:tr>
        <w:tc>
          <w:tcPr>
            <w:gridSpan w:val="4"/>
            <w:tcW w:w="9071" w:type="dxa"/>
          </w:tcPr>
          <w:p>
            <w:pPr>
              <w:pStyle w:val="0"/>
              <w:outlineLvl w:val="3"/>
              <w:jc w:val="center"/>
            </w:pPr>
            <w:r>
              <w:rPr>
                <w:sz w:val="20"/>
              </w:rPr>
              <w:t xml:space="preserve">III этап (2026 - 2035 годы)</w:t>
            </w:r>
          </w:p>
        </w:tc>
      </w:tr>
      <w:tr>
        <w:tc>
          <w:tcPr>
            <w:tcW w:w="1077" w:type="dxa"/>
          </w:tcPr>
          <w:p>
            <w:pPr>
              <w:pStyle w:val="0"/>
            </w:pPr>
            <w:r>
              <w:rPr>
                <w:sz w:val="20"/>
              </w:rPr>
              <w:t xml:space="preserve">Цель 1</w:t>
            </w:r>
          </w:p>
        </w:tc>
        <w:tc>
          <w:tcPr>
            <w:gridSpan w:val="3"/>
            <w:tcW w:w="7994" w:type="dxa"/>
          </w:tcPr>
          <w:p>
            <w:pPr>
              <w:pStyle w:val="0"/>
            </w:pPr>
            <w:r>
              <w:rPr>
                <w:sz w:val="20"/>
              </w:rPr>
              <w:t xml:space="preserve">Повышение эффективности использования питьевой воды и рост внимания к очистке сточных вод не только в городах, но и в сельской местности, что приведет к снижению загрязнения окружающей среды</w:t>
            </w:r>
          </w:p>
        </w:tc>
      </w:tr>
      <w:tr>
        <w:tc>
          <w:tcPr>
            <w:tcW w:w="1077" w:type="dxa"/>
          </w:tcPr>
          <w:p>
            <w:pPr>
              <w:pStyle w:val="0"/>
            </w:pPr>
            <w:r>
              <w:rPr>
                <w:sz w:val="20"/>
              </w:rPr>
              <w:t xml:space="preserve">Задача 1</w:t>
            </w:r>
          </w:p>
        </w:tc>
        <w:tc>
          <w:tcPr>
            <w:gridSpan w:val="3"/>
            <w:tcW w:w="7994" w:type="dxa"/>
          </w:tcPr>
          <w:p>
            <w:pPr>
              <w:pStyle w:val="0"/>
            </w:pPr>
            <w:r>
              <w:rPr>
                <w:sz w:val="20"/>
              </w:rPr>
              <w:t xml:space="preserve">Уточнение долгосрочной перспективы развития систем водоснабжения и водоотведения муниципальных образований на основе объективных данных о фактическом состоянии имущества (зданий, сооружений, сетей, насосного и энергетического оборудования и т.д.), задействованного в основных процессах предприятий и организаций, обеспечивающих население и прочих абонентов водоснабжением и водоотведением</w:t>
            </w:r>
          </w:p>
        </w:tc>
      </w:tr>
      <w:tr>
        <w:tc>
          <w:tcPr>
            <w:tcW w:w="1077" w:type="dxa"/>
          </w:tcPr>
          <w:p>
            <w:pPr>
              <w:pStyle w:val="0"/>
            </w:pPr>
            <w:r>
              <w:rPr>
                <w:sz w:val="20"/>
              </w:rPr>
              <w:t xml:space="preserve">1</w:t>
            </w:r>
          </w:p>
        </w:tc>
        <w:tc>
          <w:tcPr>
            <w:tcW w:w="4252" w:type="dxa"/>
          </w:tcPr>
          <w:p>
            <w:pPr>
              <w:pStyle w:val="0"/>
            </w:pPr>
            <w:r>
              <w:rPr>
                <w:sz w:val="20"/>
              </w:rPr>
              <w:t xml:space="preserve">Проведение обязательного технического обследования централизованных систем водоснабжения и водоотведения муниципальных образований Кемеровской области - Кузбасса в соответствии с требованиями действующего законодательства Российской Федерации</w:t>
            </w:r>
          </w:p>
        </w:tc>
        <w:tc>
          <w:tcPr>
            <w:tcW w:w="1644" w:type="dxa"/>
          </w:tcPr>
          <w:p>
            <w:pPr>
              <w:pStyle w:val="0"/>
              <w:jc w:val="center"/>
            </w:pPr>
            <w:r>
              <w:rPr>
                <w:sz w:val="20"/>
              </w:rPr>
              <w:t xml:space="preserve">Не реже чем один раз в пять лет (один раз в течение долгосрочного периода регулирования) также и по другим основаниям</w:t>
            </w:r>
          </w:p>
        </w:tc>
        <w:tc>
          <w:tcPr>
            <w:tcW w:w="2098"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Синхронизация данных, полученных по результатам технического обследования централизованных систем водоснабжения и водоотведения, со схемами водоснабжения и водоотведения муниципальных образований Кемеровской области - Кузбасса (при актуализации схем водоснабжения и водоотведения)</w:t>
            </w:r>
          </w:p>
        </w:tc>
        <w:tc>
          <w:tcPr>
            <w:tcW w:w="1644" w:type="dxa"/>
          </w:tcPr>
          <w:p>
            <w:pPr>
              <w:pStyle w:val="0"/>
              <w:jc w:val="center"/>
            </w:pPr>
            <w:r>
              <w:rPr>
                <w:sz w:val="20"/>
              </w:rPr>
              <w:t xml:space="preserve">Не реже чем один раз в пять лет</w:t>
            </w:r>
          </w:p>
        </w:tc>
        <w:tc>
          <w:tcPr>
            <w:tcW w:w="2098" w:type="dxa"/>
          </w:tcPr>
          <w:p>
            <w:pPr>
              <w:pStyle w:val="0"/>
              <w:jc w:val="center"/>
            </w:pPr>
            <w:r>
              <w:rPr>
                <w:sz w:val="20"/>
              </w:rPr>
              <w:t xml:space="preserve">Малюта Д.В.</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Инвентаризация объектов централизованных систем водоснабжения и водоотведения в целях детализации параметров технического обследования и подготовки к формированию базы данных для перехода к цифровизации процессов в соответствии с задачами, предусмотренными в приоритетах 4 и 7 настоящего контура</w:t>
            </w:r>
          </w:p>
        </w:tc>
        <w:tc>
          <w:tcPr>
            <w:tcW w:w="1644" w:type="dxa"/>
          </w:tcPr>
          <w:p>
            <w:pPr>
              <w:pStyle w:val="0"/>
              <w:jc w:val="center"/>
            </w:pPr>
            <w:r>
              <w:rPr>
                <w:sz w:val="20"/>
              </w:rPr>
              <w:t xml:space="preserve">Не реже чем один раз в пять лет (также и по другим основаниям)</w:t>
            </w:r>
          </w:p>
        </w:tc>
        <w:tc>
          <w:tcPr>
            <w:tcW w:w="2098"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ресурсоснабжающие организации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Задача 2</w:t>
            </w:r>
          </w:p>
        </w:tc>
        <w:tc>
          <w:tcPr>
            <w:gridSpan w:val="3"/>
            <w:tcW w:w="7994" w:type="dxa"/>
          </w:tcPr>
          <w:p>
            <w:pPr>
              <w:pStyle w:val="0"/>
            </w:pPr>
            <w:r>
              <w:rPr>
                <w:sz w:val="20"/>
              </w:rPr>
              <w:t xml:space="preserve">Моделирование реальных сроков эксплуатации объектов централизованных систем водоснабжения и водоотведения</w:t>
            </w:r>
          </w:p>
        </w:tc>
      </w:tr>
      <w:tr>
        <w:tc>
          <w:tcPr>
            <w:tcW w:w="1077" w:type="dxa"/>
          </w:tcPr>
          <w:p>
            <w:pPr>
              <w:pStyle w:val="0"/>
            </w:pPr>
            <w:r>
              <w:rPr>
                <w:sz w:val="20"/>
              </w:rPr>
              <w:t xml:space="preserve">1</w:t>
            </w:r>
          </w:p>
        </w:tc>
        <w:tc>
          <w:tcPr>
            <w:tcW w:w="4252" w:type="dxa"/>
          </w:tcPr>
          <w:p>
            <w:pPr>
              <w:pStyle w:val="0"/>
            </w:pPr>
            <w:r>
              <w:rPr>
                <w:sz w:val="20"/>
              </w:rPr>
              <w:t xml:space="preserve">Для моделирования реальных сроков эксплуатации объектов централизованных систем водоснабжения и водоотведения, определения технического состояния систем проводить техническое обследование (камеральное обследование, техническую инвентаризацию) в соответствии с требованиями действующего законодательства Российской Федерации</w:t>
            </w:r>
          </w:p>
        </w:tc>
        <w:tc>
          <w:tcPr>
            <w:tcW w:w="1644" w:type="dxa"/>
          </w:tcPr>
          <w:p>
            <w:pPr>
              <w:pStyle w:val="0"/>
              <w:jc w:val="center"/>
            </w:pPr>
            <w:r>
              <w:rPr>
                <w:sz w:val="20"/>
              </w:rPr>
              <w:t xml:space="preserve">Не реже чем один раз в пять лет (один раз в течение долгосрочного периода регулирования)</w:t>
            </w:r>
          </w:p>
        </w:tc>
        <w:tc>
          <w:tcPr>
            <w:tcW w:w="2098" w:type="dxa"/>
          </w:tcPr>
          <w:p>
            <w:pPr>
              <w:pStyle w:val="0"/>
              <w:jc w:val="center"/>
            </w:pPr>
            <w:r>
              <w:rPr>
                <w:sz w:val="20"/>
              </w:rPr>
              <w:t xml:space="preserve">Органы местного самоуправления (по согласованию)</w:t>
            </w:r>
          </w:p>
          <w:p>
            <w:pPr>
              <w:pStyle w:val="0"/>
              <w:jc w:val="center"/>
            </w:pPr>
            <w:r>
              <w:rPr>
                <w:sz w:val="20"/>
              </w:rPr>
              <w:t xml:space="preserve">ресурсоснабжающие организации (по согласованию)</w:t>
            </w:r>
          </w:p>
        </w:tc>
      </w:tr>
      <w:tr>
        <w:tc>
          <w:tcPr>
            <w:tcW w:w="1077" w:type="dxa"/>
          </w:tcPr>
          <w:p>
            <w:pPr>
              <w:pStyle w:val="0"/>
            </w:pPr>
            <w:r>
              <w:rPr>
                <w:sz w:val="20"/>
              </w:rPr>
              <w:t xml:space="preserve">Задача 3</w:t>
            </w:r>
          </w:p>
        </w:tc>
        <w:tc>
          <w:tcPr>
            <w:gridSpan w:val="3"/>
            <w:tcW w:w="7994" w:type="dxa"/>
          </w:tcPr>
          <w:p>
            <w:pPr>
              <w:pStyle w:val="0"/>
            </w:pPr>
            <w:r>
              <w:rPr>
                <w:sz w:val="20"/>
              </w:rPr>
              <w:t xml:space="preserve">Определение расчетных затрат на обслуживание объектов в процессе эксплуатации и оценки возможности их оптимизации</w:t>
            </w:r>
          </w:p>
        </w:tc>
      </w:tr>
      <w:tr>
        <w:tc>
          <w:tcPr>
            <w:tcW w:w="1077" w:type="dxa"/>
          </w:tcPr>
          <w:p>
            <w:pPr>
              <w:pStyle w:val="0"/>
            </w:pPr>
            <w:r>
              <w:rPr>
                <w:sz w:val="20"/>
              </w:rPr>
              <w:t xml:space="preserve">1</w:t>
            </w:r>
          </w:p>
        </w:tc>
        <w:tc>
          <w:tcPr>
            <w:tcW w:w="4252" w:type="dxa"/>
          </w:tcPr>
          <w:p>
            <w:pPr>
              <w:pStyle w:val="0"/>
            </w:pPr>
            <w:r>
              <w:rPr>
                <w:sz w:val="20"/>
              </w:rPr>
              <w:t xml:space="preserve">Разработка программ в области энергосбережения и повышения энергетической эффективности в соответствии с требованиями </w:t>
            </w:r>
            <w:hyperlink w:history="0" r:id="rId66" w:tooltip="Постановление РЭК Кузбасса от 20.10.2020 N 267 (ред. от 30.03.2023) &quot;Об установлении требований к программам в области энергосбережения и повышения энергетической эффективности организаций, осуществляющих регулируемую деятельность на территории Кемеровской области - Кузбасса&quot; {КонсультантПлюс}">
              <w:r>
                <w:rPr>
                  <w:sz w:val="20"/>
                  <w:color w:val="0000ff"/>
                </w:rPr>
                <w:t xml:space="preserve">постановления</w:t>
              </w:r>
            </w:hyperlink>
            <w:r>
              <w:rPr>
                <w:sz w:val="20"/>
              </w:rPr>
              <w:t xml:space="preserve"> Региональной энергетической комиссии Кузбасса от 20.10.2020 N 267 "Об установлении требований к программам в области энергосбережения и повышения энергетической эффективности организаций, осуществляющих регулируемую деятельность на территории Кемеровской области - Кузбасса"</w:t>
            </w:r>
          </w:p>
        </w:tc>
        <w:tc>
          <w:tcPr>
            <w:tcW w:w="1644" w:type="dxa"/>
          </w:tcPr>
          <w:p>
            <w:pPr>
              <w:pStyle w:val="0"/>
              <w:jc w:val="center"/>
            </w:pPr>
            <w:r>
              <w:rPr>
                <w:sz w:val="20"/>
              </w:rPr>
              <w:t xml:space="preserve">Ежегодно</w:t>
            </w:r>
          </w:p>
        </w:tc>
        <w:tc>
          <w:tcPr>
            <w:tcW w:w="2098" w:type="dxa"/>
          </w:tcPr>
          <w:p>
            <w:pPr>
              <w:pStyle w:val="0"/>
              <w:jc w:val="center"/>
            </w:pPr>
            <w:r>
              <w:rPr>
                <w:sz w:val="20"/>
              </w:rPr>
              <w:t xml:space="preserve">Малюта Д.В.</w:t>
            </w:r>
          </w:p>
        </w:tc>
      </w:tr>
      <w:tr>
        <w:tc>
          <w:tcPr>
            <w:tcW w:w="1077" w:type="dxa"/>
          </w:tcPr>
          <w:p>
            <w:pPr>
              <w:pStyle w:val="0"/>
            </w:pPr>
            <w:r>
              <w:rPr>
                <w:sz w:val="20"/>
              </w:rPr>
              <w:t xml:space="preserve">2</w:t>
            </w:r>
          </w:p>
        </w:tc>
        <w:tc>
          <w:tcPr>
            <w:tcW w:w="4252" w:type="dxa"/>
          </w:tcPr>
          <w:p>
            <w:pPr>
              <w:pStyle w:val="0"/>
            </w:pPr>
            <w:r>
              <w:rPr>
                <w:sz w:val="20"/>
              </w:rPr>
              <w:t xml:space="preserve">Составление актов технического обследования централизованных систем водоснабжения и водоотведения с указанием технико-экономической эффективности существующих технических решений в сравнении с лучшими отраслевыми аналогами, целесообразности проведения модернизации и внедрения наилучших существующих (доступных) технологий</w:t>
            </w:r>
          </w:p>
        </w:tc>
        <w:tc>
          <w:tcPr>
            <w:tcW w:w="1644" w:type="dxa"/>
          </w:tcPr>
          <w:p>
            <w:pPr>
              <w:pStyle w:val="0"/>
              <w:jc w:val="center"/>
            </w:pPr>
            <w:r>
              <w:rPr>
                <w:sz w:val="20"/>
              </w:rPr>
              <w:t xml:space="preserve">Не реже чем один раз в пять лет (один раз в течение долгосрочного периода регулирования)</w:t>
            </w:r>
          </w:p>
        </w:tc>
        <w:tc>
          <w:tcPr>
            <w:tcW w:w="2098" w:type="dxa"/>
          </w:tcPr>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3</w:t>
            </w:r>
          </w:p>
        </w:tc>
        <w:tc>
          <w:tcPr>
            <w:tcW w:w="4252" w:type="dxa"/>
          </w:tcPr>
          <w:p>
            <w:pPr>
              <w:pStyle w:val="0"/>
            </w:pPr>
            <w:r>
              <w:rPr>
                <w:sz w:val="20"/>
              </w:rPr>
              <w:t xml:space="preserve">Синхронизация данных, полученных по результатам технического обследования централизованных систем водоснабжения и водоотведения, со схемами водоснабжения и водоотведения муниципальных образований Кемеровской области - Кузбасса (при актуализации схем водоснабжения и водоотведения, раздел "Технико-экономическое состояние")</w:t>
            </w:r>
          </w:p>
        </w:tc>
        <w:tc>
          <w:tcPr>
            <w:tcW w:w="1644" w:type="dxa"/>
          </w:tcPr>
          <w:p>
            <w:pPr>
              <w:pStyle w:val="0"/>
              <w:jc w:val="center"/>
            </w:pPr>
            <w:r>
              <w:rPr>
                <w:sz w:val="20"/>
              </w:rPr>
              <w:t xml:space="preserve">Не реже чем один раз в пять лет</w:t>
            </w:r>
          </w:p>
        </w:tc>
        <w:tc>
          <w:tcPr>
            <w:tcW w:w="2098" w:type="dxa"/>
          </w:tcPr>
          <w:p>
            <w:pPr>
              <w:pStyle w:val="0"/>
              <w:jc w:val="center"/>
            </w:pPr>
            <w:r>
              <w:rPr>
                <w:sz w:val="20"/>
              </w:rPr>
              <w:t xml:space="preserve">Малюта Д.В.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4</w:t>
            </w:r>
          </w:p>
        </w:tc>
        <w:tc>
          <w:tcPr>
            <w:tcW w:w="4252" w:type="dxa"/>
          </w:tcPr>
          <w:p>
            <w:pPr>
              <w:pStyle w:val="0"/>
            </w:pPr>
            <w:r>
              <w:rPr>
                <w:sz w:val="20"/>
              </w:rPr>
              <w:t xml:space="preserve">Разработка и утверждение производственных программ, обеспечивающих осуществление текущей (операционной) деятельности регулируемых организаций и поддержание объектов централизованных систем водоснабжения и (или) водоотведения муниципальных образований Кемеровской области - Кузбасса в состоянии, соответствующем установленным требованиям технических регламентов</w:t>
            </w:r>
          </w:p>
        </w:tc>
        <w:tc>
          <w:tcPr>
            <w:tcW w:w="1644" w:type="dxa"/>
          </w:tcPr>
          <w:p>
            <w:pPr>
              <w:pStyle w:val="0"/>
              <w:jc w:val="center"/>
            </w:pPr>
            <w:r>
              <w:rPr>
                <w:sz w:val="20"/>
              </w:rPr>
              <w:t xml:space="preserve">При разработке производственной программы (на весь период регулирования)</w:t>
            </w:r>
          </w:p>
        </w:tc>
        <w:tc>
          <w:tcPr>
            <w:tcW w:w="2098" w:type="dxa"/>
          </w:tcPr>
          <w:p>
            <w:pPr>
              <w:pStyle w:val="0"/>
              <w:jc w:val="center"/>
            </w:pPr>
            <w:r>
              <w:rPr>
                <w:sz w:val="20"/>
              </w:rPr>
              <w:t xml:space="preserve">Малюта Д.В.</w:t>
            </w:r>
          </w:p>
        </w:tc>
      </w:tr>
      <w:tr>
        <w:tc>
          <w:tcPr>
            <w:tcW w:w="1077" w:type="dxa"/>
          </w:tcPr>
          <w:p>
            <w:pPr>
              <w:pStyle w:val="0"/>
            </w:pPr>
            <w:r>
              <w:rPr>
                <w:sz w:val="20"/>
              </w:rPr>
              <w:t xml:space="preserve">5</w:t>
            </w:r>
          </w:p>
        </w:tc>
        <w:tc>
          <w:tcPr>
            <w:tcW w:w="4252" w:type="dxa"/>
          </w:tcPr>
          <w:p>
            <w:pPr>
              <w:pStyle w:val="0"/>
            </w:pPr>
            <w:r>
              <w:rPr>
                <w:sz w:val="20"/>
              </w:rPr>
              <w:t xml:space="preserve">Обеспечение включения в производственные программы расчетов эффективности производственных программ регулируемых организаций и осуществление контроля исполнения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и расходов на реализацию производственной программы в течение срока ее действия</w:t>
            </w:r>
          </w:p>
        </w:tc>
        <w:tc>
          <w:tcPr>
            <w:tcW w:w="1644" w:type="dxa"/>
          </w:tcPr>
          <w:p>
            <w:pPr>
              <w:pStyle w:val="0"/>
              <w:jc w:val="center"/>
            </w:pPr>
            <w:r>
              <w:rPr>
                <w:sz w:val="20"/>
              </w:rPr>
              <w:t xml:space="preserve">При разработке производственной программы</w:t>
            </w:r>
          </w:p>
          <w:p>
            <w:pPr>
              <w:pStyle w:val="0"/>
              <w:jc w:val="center"/>
            </w:pPr>
            <w:r>
              <w:rPr>
                <w:sz w:val="20"/>
              </w:rPr>
              <w:t xml:space="preserve">(на весь период регулирования)</w:t>
            </w:r>
          </w:p>
        </w:tc>
        <w:tc>
          <w:tcPr>
            <w:tcW w:w="2098" w:type="dxa"/>
          </w:tcPr>
          <w:p>
            <w:pPr>
              <w:pStyle w:val="0"/>
              <w:jc w:val="center"/>
            </w:pPr>
            <w:r>
              <w:rPr>
                <w:sz w:val="20"/>
              </w:rPr>
              <w:t xml:space="preserve">Малюта Д.В.</w:t>
            </w:r>
          </w:p>
        </w:tc>
      </w:tr>
      <w:tr>
        <w:tc>
          <w:tcPr>
            <w:tcW w:w="1077" w:type="dxa"/>
          </w:tcPr>
          <w:p>
            <w:pPr>
              <w:pStyle w:val="0"/>
            </w:pPr>
            <w:r>
              <w:rPr>
                <w:sz w:val="20"/>
              </w:rPr>
              <w:t xml:space="preserve">Задача 4</w:t>
            </w:r>
          </w:p>
        </w:tc>
        <w:tc>
          <w:tcPr>
            <w:gridSpan w:val="3"/>
            <w:tcW w:w="7994" w:type="dxa"/>
          </w:tcPr>
          <w:p>
            <w:pPr>
              <w:pStyle w:val="0"/>
            </w:pPr>
            <w:r>
              <w:rPr>
                <w:sz w:val="20"/>
              </w:rPr>
              <w:t xml:space="preserve">Определение необходимого уровня развития системы водоснабжения и водоотведения</w:t>
            </w:r>
          </w:p>
        </w:tc>
      </w:tr>
      <w:tr>
        <w:tc>
          <w:tcPr>
            <w:tcW w:w="1077" w:type="dxa"/>
          </w:tcPr>
          <w:p>
            <w:pPr>
              <w:pStyle w:val="0"/>
            </w:pPr>
            <w:r>
              <w:rPr>
                <w:sz w:val="20"/>
              </w:rPr>
              <w:t xml:space="preserve">1</w:t>
            </w:r>
          </w:p>
        </w:tc>
        <w:tc>
          <w:tcPr>
            <w:tcW w:w="4252" w:type="dxa"/>
          </w:tcPr>
          <w:p>
            <w:pPr>
              <w:pStyle w:val="0"/>
            </w:pPr>
            <w:r>
              <w:rPr>
                <w:sz w:val="20"/>
              </w:rPr>
              <w:t xml:space="preserve">Актуализация схем водоснабжения и водоотведения муниципальных образований Кемеровской области - Кузбасса с учетом анализа перспективного развития системы водоснабжения и водоотведения (раздел "Направления развития централизованных систем водоснабжения", раздел "Баланс водоснабжения и потребления горячей, питьевой, технической воды")</w:t>
            </w:r>
          </w:p>
        </w:tc>
        <w:tc>
          <w:tcPr>
            <w:tcW w:w="1644" w:type="dxa"/>
          </w:tcPr>
          <w:p>
            <w:pPr>
              <w:pStyle w:val="0"/>
              <w:jc w:val="center"/>
            </w:pPr>
            <w:r>
              <w:rPr>
                <w:sz w:val="20"/>
              </w:rPr>
              <w:t xml:space="preserve">Не реже чем один раз в пять лет</w:t>
            </w:r>
          </w:p>
        </w:tc>
        <w:tc>
          <w:tcPr>
            <w:tcW w:w="2098" w:type="dxa"/>
          </w:tcPr>
          <w:p>
            <w:pPr>
              <w:pStyle w:val="0"/>
              <w:jc w:val="center"/>
            </w:pPr>
            <w:r>
              <w:rPr>
                <w:sz w:val="20"/>
              </w:rPr>
              <w:t xml:space="preserve">Малюта Д.В.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Обеспечение соответствия схем водоснабжения и водоотведения муниципальных образований Кемеровской области - Кузбасса схемам энергоснабжения, теплоснабжения и газоснабжения с учетом мощности энергопринимающих установок, используемых для водоподготовки, транспортировки воды и сточных вод, очистки сточных вод</w:t>
            </w:r>
          </w:p>
        </w:tc>
        <w:tc>
          <w:tcPr>
            <w:tcW w:w="1644" w:type="dxa"/>
          </w:tcPr>
          <w:p>
            <w:pPr>
              <w:pStyle w:val="0"/>
              <w:jc w:val="center"/>
            </w:pPr>
            <w:r>
              <w:rPr>
                <w:sz w:val="20"/>
              </w:rPr>
              <w:t xml:space="preserve">Не реже чем один раз в пять лет (при актуализации схем водоснабжения и водоотведения муниципальных образований Кемеровской области - Кузбасса)</w:t>
            </w:r>
          </w:p>
        </w:tc>
        <w:tc>
          <w:tcPr>
            <w:tcW w:w="2098" w:type="dxa"/>
          </w:tcPr>
          <w:p>
            <w:pPr>
              <w:pStyle w:val="0"/>
              <w:jc w:val="center"/>
            </w:pPr>
            <w:r>
              <w:rPr>
                <w:sz w:val="20"/>
              </w:rPr>
              <w:t xml:space="preserve">Малюта Д.В.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3</w:t>
            </w:r>
          </w:p>
        </w:tc>
        <w:tc>
          <w:tcPr>
            <w:tcW w:w="4252" w:type="dxa"/>
          </w:tcPr>
          <w:p>
            <w:pPr>
              <w:pStyle w:val="0"/>
            </w:pPr>
            <w:r>
              <w:rPr>
                <w:sz w:val="20"/>
              </w:rPr>
              <w:t xml:space="preserve">Разработка и утверждение технических заданий на разработку инвестиционных программ для систем водоснабжения и водоотведения муниципальных образований Кемеровской области - Кузбасса</w:t>
            </w:r>
          </w:p>
        </w:tc>
        <w:tc>
          <w:tcPr>
            <w:tcW w:w="1644" w:type="dxa"/>
          </w:tcPr>
          <w:p>
            <w:pPr>
              <w:pStyle w:val="0"/>
              <w:jc w:val="center"/>
            </w:pPr>
            <w:r>
              <w:rPr>
                <w:sz w:val="20"/>
              </w:rPr>
              <w:t xml:space="preserve">При разработке инвестиционной программы</w:t>
            </w:r>
          </w:p>
        </w:tc>
        <w:tc>
          <w:tcPr>
            <w:tcW w:w="2098" w:type="dxa"/>
          </w:tcPr>
          <w:p>
            <w:pPr>
              <w:pStyle w:val="0"/>
              <w:jc w:val="center"/>
            </w:pPr>
            <w:r>
              <w:rPr>
                <w:sz w:val="20"/>
              </w:rPr>
              <w:t xml:space="preserve">Малюта Д.В.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4</w:t>
            </w:r>
          </w:p>
        </w:tc>
        <w:tc>
          <w:tcPr>
            <w:tcW w:w="4252" w:type="dxa"/>
          </w:tcPr>
          <w:p>
            <w:pPr>
              <w:pStyle w:val="0"/>
            </w:pPr>
            <w:r>
              <w:rPr>
                <w:sz w:val="20"/>
              </w:rPr>
              <w:t xml:space="preserve">Обеспечение контроля целей развития систем водоснабжения и водоотведения муниципальных образований Кемеровской области - Кузбасса через систему целевых показателей - показателей надежности, качества и эффективности деятельности предприятий и организаций ВКХ</w:t>
            </w:r>
          </w:p>
        </w:tc>
        <w:tc>
          <w:tcPr>
            <w:tcW w:w="1644" w:type="dxa"/>
          </w:tcPr>
          <w:p>
            <w:pPr>
              <w:pStyle w:val="0"/>
              <w:jc w:val="center"/>
            </w:pPr>
            <w:r>
              <w:rPr>
                <w:sz w:val="20"/>
              </w:rPr>
              <w:t xml:space="preserve">Ежегодно</w:t>
            </w:r>
          </w:p>
        </w:tc>
        <w:tc>
          <w:tcPr>
            <w:tcW w:w="2098" w:type="dxa"/>
          </w:tcPr>
          <w:p>
            <w:pPr>
              <w:pStyle w:val="0"/>
              <w:jc w:val="center"/>
            </w:pPr>
            <w:r>
              <w:rPr>
                <w:sz w:val="20"/>
              </w:rPr>
              <w:t xml:space="preserve">Малюта Д.В.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Задача 5</w:t>
            </w:r>
          </w:p>
        </w:tc>
        <w:tc>
          <w:tcPr>
            <w:gridSpan w:val="3"/>
            <w:tcW w:w="7994" w:type="dxa"/>
          </w:tcPr>
          <w:p>
            <w:pPr>
              <w:pStyle w:val="0"/>
            </w:pPr>
            <w:r>
              <w:rPr>
                <w:sz w:val="20"/>
              </w:rPr>
              <w:t xml:space="preserve">Установление показателей безопасности качества воды, надежности и бесперебойности водоснабжения и водоотведения</w:t>
            </w:r>
          </w:p>
        </w:tc>
      </w:tr>
      <w:tr>
        <w:tc>
          <w:tcPr>
            <w:tcW w:w="1077" w:type="dxa"/>
          </w:tcPr>
          <w:p>
            <w:pPr>
              <w:pStyle w:val="0"/>
            </w:pPr>
            <w:r>
              <w:rPr>
                <w:sz w:val="20"/>
              </w:rPr>
              <w:t xml:space="preserve">1</w:t>
            </w:r>
          </w:p>
        </w:tc>
        <w:tc>
          <w:tcPr>
            <w:tcW w:w="4252" w:type="dxa"/>
          </w:tcPr>
          <w:p>
            <w:pPr>
              <w:pStyle w:val="0"/>
            </w:pPr>
            <w:r>
              <w:rPr>
                <w:sz w:val="20"/>
              </w:rPr>
              <w:t xml:space="preserve">Расчет показателей в соответствии с требованиями </w:t>
            </w:r>
            <w:hyperlink w:history="0" r:id="rId67" w:tooltip="Приказ Минстроя России от 04.04.2014 N 162/пр (ред. от 28.10.2022) &quot;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quot; (Зарегистрировано в Минюсте России 23.07.2014 N 33236) {КонсультантПлюс}">
              <w:r>
                <w:rPr>
                  <w:sz w:val="20"/>
                  <w:color w:val="0000ff"/>
                </w:rPr>
                <w:t xml:space="preserve">приказа</w:t>
              </w:r>
            </w:hyperlink>
            <w:r>
              <w:rPr>
                <w:sz w:val="20"/>
              </w:rPr>
              <w:t xml:space="preserve"> Минстроя России от 04.04.2014 N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tc>
        <w:tc>
          <w:tcPr>
            <w:tcW w:w="1644" w:type="dxa"/>
          </w:tcPr>
          <w:p>
            <w:pPr>
              <w:pStyle w:val="0"/>
              <w:jc w:val="center"/>
            </w:pPr>
            <w:r>
              <w:rPr>
                <w:sz w:val="20"/>
              </w:rPr>
              <w:t xml:space="preserve">Ежегодно</w:t>
            </w:r>
          </w:p>
        </w:tc>
        <w:tc>
          <w:tcPr>
            <w:tcW w:w="2098" w:type="dxa"/>
          </w:tcPr>
          <w:p>
            <w:pPr>
              <w:pStyle w:val="0"/>
              <w:jc w:val="center"/>
            </w:pPr>
            <w:r>
              <w:rPr>
                <w:sz w:val="20"/>
              </w:rPr>
              <w:t xml:space="preserve">Малюта Д.В.</w:t>
            </w:r>
          </w:p>
          <w:p>
            <w:pPr>
              <w:pStyle w:val="0"/>
              <w:jc w:val="center"/>
            </w:pPr>
            <w:r>
              <w:rPr>
                <w:sz w:val="20"/>
              </w:rPr>
              <w:t xml:space="preserve">ресурсоснабжающие организации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Разработка программ в области энергосбережения и повышения энергетической эффективности в соответствии с требованиями </w:t>
            </w:r>
            <w:hyperlink w:history="0" r:id="rId68" w:tooltip="Постановление РЭК Кузбасса от 20.10.2020 N 267 (ред. от 30.03.2023) &quot;Об установлении требований к программам в области энергосбережения и повышения энергетической эффективности организаций, осуществляющих регулируемую деятельность на территории Кемеровской области - Кузбасса&quot; {КонсультантПлюс}">
              <w:r>
                <w:rPr>
                  <w:sz w:val="20"/>
                  <w:color w:val="0000ff"/>
                </w:rPr>
                <w:t xml:space="preserve">постановления</w:t>
              </w:r>
            </w:hyperlink>
            <w:r>
              <w:rPr>
                <w:sz w:val="20"/>
              </w:rPr>
              <w:t xml:space="preserve"> Региональной энергетической комиссии Кузбасса от 20.10.2020 N 267 "Об установлении требований к программам в области энергосбережения и повышения энергетической эффективности организаций, осуществляющих регулируемую деятельность на территории Кемеровской области - Кузбасса"</w:t>
            </w:r>
          </w:p>
        </w:tc>
        <w:tc>
          <w:tcPr>
            <w:tcW w:w="1644" w:type="dxa"/>
          </w:tcPr>
          <w:p>
            <w:pPr>
              <w:pStyle w:val="0"/>
              <w:jc w:val="center"/>
            </w:pPr>
            <w:r>
              <w:rPr>
                <w:sz w:val="20"/>
              </w:rPr>
              <w:t xml:space="preserve">Ежегодно</w:t>
            </w:r>
          </w:p>
        </w:tc>
        <w:tc>
          <w:tcPr>
            <w:tcW w:w="2098" w:type="dxa"/>
          </w:tcPr>
          <w:p>
            <w:pPr>
              <w:pStyle w:val="0"/>
              <w:jc w:val="center"/>
            </w:pPr>
            <w:r>
              <w:rPr>
                <w:sz w:val="20"/>
              </w:rPr>
              <w:t xml:space="preserve">Малюта Д.В.</w:t>
            </w:r>
          </w:p>
          <w:p>
            <w:pPr>
              <w:pStyle w:val="0"/>
              <w:jc w:val="center"/>
            </w:pPr>
            <w:r>
              <w:rPr>
                <w:sz w:val="20"/>
              </w:rPr>
              <w:t xml:space="preserve">ресурсоснабжающие организации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Актуализация схем водоснабжения и водоотведения муниципальных образований Кемеровской области - Кузбасса с учетом анализа показателей безопасности качества воды, надежности и бесперебойности водоснабжения и водоотведения (раздел "Существующее положение в сфере водоотведения поселения, городского округа")</w:t>
            </w:r>
          </w:p>
        </w:tc>
        <w:tc>
          <w:tcPr>
            <w:tcW w:w="1644" w:type="dxa"/>
          </w:tcPr>
          <w:p>
            <w:pPr>
              <w:pStyle w:val="0"/>
              <w:jc w:val="center"/>
            </w:pPr>
            <w:r>
              <w:rPr>
                <w:sz w:val="20"/>
              </w:rPr>
              <w:t xml:space="preserve">Не реже чем один раз в пять лет</w:t>
            </w:r>
          </w:p>
        </w:tc>
        <w:tc>
          <w:tcPr>
            <w:tcW w:w="2098" w:type="dxa"/>
          </w:tcPr>
          <w:p>
            <w:pPr>
              <w:pStyle w:val="0"/>
              <w:jc w:val="center"/>
            </w:pPr>
            <w:r>
              <w:rPr>
                <w:sz w:val="20"/>
              </w:rPr>
              <w:t xml:space="preserve">Малюта Д.В.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4</w:t>
            </w:r>
          </w:p>
        </w:tc>
        <w:tc>
          <w:tcPr>
            <w:tcW w:w="4252" w:type="dxa"/>
          </w:tcPr>
          <w:p>
            <w:pPr>
              <w:pStyle w:val="0"/>
            </w:pPr>
            <w:r>
              <w:rPr>
                <w:sz w:val="20"/>
              </w:rPr>
              <w:t xml:space="preserve">Установление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а также других показателей, позволяющих оценить эффективность производственно-хозяйственной деятельности регулируемых организаций муниципальных образований Кемеровской области - Кузбасса, и контроль их исполнения для повышения эффективности капитальных вложений</w:t>
            </w:r>
          </w:p>
        </w:tc>
        <w:tc>
          <w:tcPr>
            <w:tcW w:w="1644" w:type="dxa"/>
          </w:tcPr>
          <w:p>
            <w:pPr>
              <w:pStyle w:val="0"/>
              <w:jc w:val="center"/>
            </w:pPr>
            <w:r>
              <w:rPr>
                <w:sz w:val="20"/>
              </w:rPr>
              <w:t xml:space="preserve">Установление при разработке инвестиционной программы</w:t>
            </w:r>
          </w:p>
        </w:tc>
        <w:tc>
          <w:tcPr>
            <w:tcW w:w="2098" w:type="dxa"/>
          </w:tcPr>
          <w:p>
            <w:pPr>
              <w:pStyle w:val="0"/>
              <w:jc w:val="center"/>
            </w:pPr>
            <w:r>
              <w:rPr>
                <w:sz w:val="20"/>
              </w:rPr>
              <w:t xml:space="preserve">Малюта Д.В.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Задача 6</w:t>
            </w:r>
          </w:p>
        </w:tc>
        <w:tc>
          <w:tcPr>
            <w:gridSpan w:val="3"/>
            <w:tcW w:w="7994" w:type="dxa"/>
          </w:tcPr>
          <w:p>
            <w:pPr>
              <w:pStyle w:val="0"/>
            </w:pPr>
            <w:r>
              <w:rPr>
                <w:sz w:val="20"/>
              </w:rPr>
              <w:t xml:space="preserve">Снижение негативного воздействия на окружающую природную среду</w:t>
            </w:r>
          </w:p>
        </w:tc>
      </w:tr>
      <w:tr>
        <w:tc>
          <w:tcPr>
            <w:tcW w:w="1077" w:type="dxa"/>
          </w:tcPr>
          <w:p>
            <w:pPr>
              <w:pStyle w:val="0"/>
            </w:pPr>
            <w:r>
              <w:rPr>
                <w:sz w:val="20"/>
              </w:rPr>
              <w:t xml:space="preserve">1</w:t>
            </w:r>
          </w:p>
        </w:tc>
        <w:tc>
          <w:tcPr>
            <w:tcW w:w="4252" w:type="dxa"/>
          </w:tcPr>
          <w:p>
            <w:pPr>
              <w:pStyle w:val="0"/>
            </w:pPr>
            <w:r>
              <w:rPr>
                <w:sz w:val="20"/>
              </w:rPr>
              <w:t xml:space="preserve">Рекомендовать муниципальным образованиям Кемеровской области - Кузбасса при актуализации схем водоснабжения учитывать приоритеты реализации мероприятий по снижению негативного воздействия на окружающую природную среду</w:t>
            </w:r>
          </w:p>
        </w:tc>
        <w:tc>
          <w:tcPr>
            <w:tcW w:w="1644" w:type="dxa"/>
          </w:tcPr>
          <w:p>
            <w:pPr>
              <w:pStyle w:val="0"/>
              <w:jc w:val="center"/>
            </w:pPr>
            <w:r>
              <w:rPr>
                <w:sz w:val="20"/>
              </w:rPr>
              <w:t xml:space="preserve">Ежегодно (при необходимости)</w:t>
            </w:r>
          </w:p>
        </w:tc>
        <w:tc>
          <w:tcPr>
            <w:tcW w:w="2098"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Производить оценку воздействия сбросов сточных вод через централизованную систему водоотведения на окружающую среду, воздействия на окружающую среду при реализации мероприятий по снабжению и хранению химических реагентов, используемых в водоподготовке (хлор и др.)</w:t>
            </w:r>
          </w:p>
        </w:tc>
        <w:tc>
          <w:tcPr>
            <w:tcW w:w="1644" w:type="dxa"/>
          </w:tcPr>
          <w:p>
            <w:pPr>
              <w:pStyle w:val="0"/>
              <w:jc w:val="center"/>
            </w:pPr>
            <w:r>
              <w:rPr>
                <w:sz w:val="20"/>
              </w:rPr>
              <w:t xml:space="preserve">Ежегодно (при необходимости)</w:t>
            </w:r>
          </w:p>
        </w:tc>
        <w:tc>
          <w:tcPr>
            <w:tcW w:w="2098" w:type="dxa"/>
          </w:tcPr>
          <w:p>
            <w:pPr>
              <w:pStyle w:val="0"/>
              <w:jc w:val="center"/>
            </w:pPr>
            <w:r>
              <w:rPr>
                <w:sz w:val="20"/>
              </w:rPr>
              <w:t xml:space="preserve">Органы местного самоуправления (по согласованию) Южно-Сибирское межрегиональное управление Росприроднадзора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В соответствии с результатами проведенной оценки рекомендовать предприятиям ВКХ разрабатывать планы мероприятий по снижению негативного воздействия на окружающую природную среду (при наличии негативного воздействия)</w:t>
            </w:r>
          </w:p>
        </w:tc>
        <w:tc>
          <w:tcPr>
            <w:tcW w:w="1644" w:type="dxa"/>
          </w:tcPr>
          <w:p>
            <w:pPr>
              <w:pStyle w:val="0"/>
              <w:jc w:val="center"/>
            </w:pPr>
            <w:r>
              <w:rPr>
                <w:sz w:val="20"/>
              </w:rPr>
              <w:t xml:space="preserve">Ежегодно (при необходимости)</w:t>
            </w:r>
          </w:p>
        </w:tc>
        <w:tc>
          <w:tcPr>
            <w:tcW w:w="2098" w:type="dxa"/>
          </w:tcPr>
          <w:p>
            <w:pPr>
              <w:pStyle w:val="0"/>
              <w:jc w:val="center"/>
            </w:pPr>
            <w:r>
              <w:rPr>
                <w:sz w:val="20"/>
              </w:rPr>
              <w:t xml:space="preserve">Органы местного самоуправления (по согласованию)</w:t>
            </w:r>
          </w:p>
          <w:p>
            <w:pPr>
              <w:pStyle w:val="0"/>
              <w:jc w:val="center"/>
            </w:pPr>
            <w:r>
              <w:rPr>
                <w:sz w:val="20"/>
              </w:rPr>
              <w:t xml:space="preserve">ресурсоснабжающие организации (по согласованию) Южно-Сибирское межрегиональное управление Росприроднадзора (по согласованию)</w:t>
            </w:r>
          </w:p>
        </w:tc>
      </w:tr>
      <w:tr>
        <w:tc>
          <w:tcPr>
            <w:tcW w:w="1077" w:type="dxa"/>
          </w:tcPr>
          <w:p>
            <w:pPr>
              <w:pStyle w:val="0"/>
            </w:pPr>
            <w:r>
              <w:rPr>
                <w:sz w:val="20"/>
              </w:rPr>
              <w:t xml:space="preserve">4</w:t>
            </w:r>
          </w:p>
        </w:tc>
        <w:tc>
          <w:tcPr>
            <w:tcW w:w="4252" w:type="dxa"/>
          </w:tcPr>
          <w:p>
            <w:pPr>
              <w:pStyle w:val="0"/>
            </w:pPr>
            <w:r>
              <w:rPr>
                <w:sz w:val="20"/>
              </w:rPr>
              <w:t xml:space="preserve">При разработке разделов "Водоснабжение" и "Водоотведение" актуализированных схем водоснабжения и водоотведения муниципальных образований Кемеровской области - Кузбасса предусматривать мероприятия, представленные в задачах приоритетов 5 и 8 настоящего контура приоритетов, отражающие экологические аспекты мероприятий по строительству, реконструкции и модернизации объектов централизованных систем водоснабжения и водоотведения</w:t>
            </w:r>
          </w:p>
        </w:tc>
        <w:tc>
          <w:tcPr>
            <w:tcW w:w="1644" w:type="dxa"/>
          </w:tcPr>
          <w:p>
            <w:pPr>
              <w:pStyle w:val="0"/>
              <w:jc w:val="center"/>
            </w:pPr>
            <w:r>
              <w:rPr>
                <w:sz w:val="20"/>
              </w:rPr>
              <w:t xml:space="preserve">Не реже чем один раз в пять лет</w:t>
            </w:r>
          </w:p>
        </w:tc>
        <w:tc>
          <w:tcPr>
            <w:tcW w:w="2098" w:type="dxa"/>
          </w:tcPr>
          <w:p>
            <w:pPr>
              <w:pStyle w:val="0"/>
              <w:jc w:val="center"/>
            </w:pPr>
            <w:r>
              <w:rPr>
                <w:sz w:val="20"/>
              </w:rPr>
              <w:t xml:space="preserve">Малюта Д.В.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Задача 7</w:t>
            </w:r>
          </w:p>
        </w:tc>
        <w:tc>
          <w:tcPr>
            <w:gridSpan w:val="3"/>
            <w:tcW w:w="7994" w:type="dxa"/>
          </w:tcPr>
          <w:p>
            <w:pPr>
              <w:pStyle w:val="0"/>
            </w:pPr>
            <w:r>
              <w:rPr>
                <w:sz w:val="20"/>
              </w:rPr>
              <w:t xml:space="preserve">Обеспечение энергетической эффективности и доступности услуг водоснабжения и водоотведения</w:t>
            </w:r>
          </w:p>
        </w:tc>
      </w:tr>
      <w:tr>
        <w:tc>
          <w:tcPr>
            <w:tcW w:w="1077" w:type="dxa"/>
          </w:tcPr>
          <w:p>
            <w:pPr>
              <w:pStyle w:val="0"/>
            </w:pPr>
            <w:r>
              <w:rPr>
                <w:sz w:val="20"/>
              </w:rPr>
              <w:t xml:space="preserve">1</w:t>
            </w:r>
          </w:p>
        </w:tc>
        <w:tc>
          <w:tcPr>
            <w:tcW w:w="4252" w:type="dxa"/>
          </w:tcPr>
          <w:p>
            <w:pPr>
              <w:pStyle w:val="0"/>
            </w:pPr>
            <w:r>
              <w:rPr>
                <w:sz w:val="20"/>
              </w:rPr>
              <w:t xml:space="preserve">Реализация программ в области энергосбережения и повышения энергетической эффективности в соответствии с требованиями </w:t>
            </w:r>
            <w:hyperlink w:history="0" r:id="rId69" w:tooltip="Постановление РЭК Кузбасса от 20.10.2020 N 267 (ред. от 30.03.2023) &quot;Об установлении требований к программам в области энергосбережения и повышения энергетической эффективности организаций, осуществляющих регулируемую деятельность на территории Кемеровской области - Кузбасса&quot; {КонсультантПлюс}">
              <w:r>
                <w:rPr>
                  <w:sz w:val="20"/>
                  <w:color w:val="0000ff"/>
                </w:rPr>
                <w:t xml:space="preserve">постановления</w:t>
              </w:r>
            </w:hyperlink>
            <w:r>
              <w:rPr>
                <w:sz w:val="20"/>
              </w:rPr>
              <w:t xml:space="preserve"> Региональной энергетической комиссии Кузбасса от 20.10.2020 N 267 "Об установлении требований к программам в области энергосбережения и повышения энергетической эффективности организаций, осуществляющих регулируемую деятельность на территории Кемеровской области - Кузбасса"</w:t>
            </w:r>
          </w:p>
        </w:tc>
        <w:tc>
          <w:tcPr>
            <w:tcW w:w="1644" w:type="dxa"/>
          </w:tcPr>
          <w:p>
            <w:pPr>
              <w:pStyle w:val="0"/>
              <w:jc w:val="center"/>
            </w:pPr>
            <w:r>
              <w:rPr>
                <w:sz w:val="20"/>
              </w:rPr>
              <w:t xml:space="preserve">Ежегодно</w:t>
            </w:r>
          </w:p>
        </w:tc>
        <w:tc>
          <w:tcPr>
            <w:tcW w:w="2098" w:type="dxa"/>
          </w:tcPr>
          <w:p>
            <w:pPr>
              <w:pStyle w:val="0"/>
              <w:jc w:val="center"/>
            </w:pPr>
            <w:r>
              <w:rPr>
                <w:sz w:val="20"/>
              </w:rPr>
              <w:t xml:space="preserve">Малюта Д.В.</w:t>
            </w:r>
          </w:p>
          <w:p>
            <w:pPr>
              <w:pStyle w:val="0"/>
              <w:jc w:val="center"/>
            </w:pPr>
            <w:r>
              <w:rPr>
                <w:sz w:val="20"/>
              </w:rPr>
              <w:t xml:space="preserve">ресурсоснабжающие организации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При разработке разделов "Водоснабжение" и "Водоотведение" актуализированных схем водоснабжения и водоотведения муниципальных образований Кемеровской области - Кузбасса предусматривать мероприятия, представленные в задачах приоритета 4 настоящего контура приоритетов, отражающие цели повышения энергоэффективности работы систем водоснабжения и водоотведения</w:t>
            </w:r>
          </w:p>
        </w:tc>
        <w:tc>
          <w:tcPr>
            <w:tcW w:w="1644" w:type="dxa"/>
          </w:tcPr>
          <w:p>
            <w:pPr>
              <w:pStyle w:val="0"/>
              <w:jc w:val="center"/>
            </w:pPr>
            <w:r>
              <w:rPr>
                <w:sz w:val="20"/>
              </w:rPr>
              <w:t xml:space="preserve">Не реже чем один раз в пять лет</w:t>
            </w:r>
          </w:p>
        </w:tc>
        <w:tc>
          <w:tcPr>
            <w:tcW w:w="2098" w:type="dxa"/>
          </w:tcPr>
          <w:p>
            <w:pPr>
              <w:pStyle w:val="0"/>
              <w:jc w:val="center"/>
            </w:pPr>
            <w:r>
              <w:rPr>
                <w:sz w:val="20"/>
              </w:rPr>
              <w:t xml:space="preserve">Малюта Д.В.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Результаты</w:t>
            </w:r>
          </w:p>
        </w:tc>
        <w:tc>
          <w:tcPr>
            <w:gridSpan w:val="3"/>
            <w:tcW w:w="7994" w:type="dxa"/>
          </w:tcPr>
          <w:p>
            <w:pPr>
              <w:pStyle w:val="0"/>
            </w:pPr>
            <w:r>
              <w:rPr>
                <w:sz w:val="20"/>
              </w:rPr>
              <w:t xml:space="preserve">1. Системная реализация мероприятий, предусмотренных планами и инвестиционными программами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p>
            <w:pPr>
              <w:pStyle w:val="0"/>
            </w:pPr>
            <w:r>
              <w:rPr>
                <w:sz w:val="20"/>
              </w:rPr>
              <w:t xml:space="preserve">2. Последовательная реализация мероприятий, предусмотренных планами по приведению качества питьевой воды в соответствие с установленными требованиями.</w:t>
            </w:r>
          </w:p>
          <w:p>
            <w:pPr>
              <w:pStyle w:val="0"/>
            </w:pPr>
            <w:r>
              <w:rPr>
                <w:sz w:val="20"/>
              </w:rPr>
              <w:t xml:space="preserve">3. Обеспечение за счет реализации мероприятий инвестиционной и производственной программ качества воды и сточных вод, снижения негативного воздействия на окружающую природную среду, повышения энергетической эффективности, энергосбережения и доступности водоснабжения и водоотведения для населения и отраслей экономики Кемеровской области - Кузбасса</w:t>
            </w:r>
          </w:p>
        </w:tc>
      </w:tr>
    </w:tbl>
    <w:p>
      <w:pPr>
        <w:pStyle w:val="0"/>
        <w:jc w:val="both"/>
      </w:pPr>
      <w:r>
        <w:rPr>
          <w:sz w:val="20"/>
        </w:rPr>
      </w:r>
    </w:p>
    <w:p>
      <w:pPr>
        <w:pStyle w:val="2"/>
        <w:outlineLvl w:val="2"/>
        <w:jc w:val="center"/>
      </w:pPr>
      <w:r>
        <w:rPr>
          <w:sz w:val="20"/>
        </w:rPr>
        <w:t xml:space="preserve">Приоритет N 3 "Повышение надежности и бесперебойности</w:t>
      </w:r>
    </w:p>
    <w:p>
      <w:pPr>
        <w:pStyle w:val="2"/>
        <w:jc w:val="center"/>
      </w:pPr>
      <w:r>
        <w:rPr>
          <w:sz w:val="20"/>
        </w:rPr>
        <w:t xml:space="preserve">функционирования систем водоснабжения и водоотведения</w:t>
      </w:r>
    </w:p>
    <w:p>
      <w:pPr>
        <w:pStyle w:val="2"/>
        <w:jc w:val="center"/>
      </w:pPr>
      <w:r>
        <w:rPr>
          <w:sz w:val="20"/>
        </w:rPr>
        <w:t xml:space="preserve">Кузбасса"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4252"/>
        <w:gridCol w:w="1134"/>
        <w:gridCol w:w="2551"/>
      </w:tblGrid>
      <w:tr>
        <w:tc>
          <w:tcPr>
            <w:tcW w:w="1077" w:type="dxa"/>
            <w:vAlign w:val="center"/>
          </w:tcPr>
          <w:p>
            <w:pPr>
              <w:pStyle w:val="0"/>
              <w:jc w:val="center"/>
            </w:pPr>
            <w:r>
              <w:rPr>
                <w:sz w:val="20"/>
              </w:rPr>
              <w:t xml:space="preserve">N п/п</w:t>
            </w:r>
          </w:p>
        </w:tc>
        <w:tc>
          <w:tcPr>
            <w:tcW w:w="4252" w:type="dxa"/>
            <w:vAlign w:val="center"/>
          </w:tcPr>
          <w:p>
            <w:pPr>
              <w:pStyle w:val="0"/>
              <w:jc w:val="center"/>
            </w:pPr>
            <w:r>
              <w:rPr>
                <w:sz w:val="20"/>
              </w:rPr>
              <w:t xml:space="preserve">Цель/задача/мероприятия/результаты</w:t>
            </w:r>
          </w:p>
        </w:tc>
        <w:tc>
          <w:tcPr>
            <w:tcW w:w="1134" w:type="dxa"/>
            <w:vAlign w:val="center"/>
          </w:tcPr>
          <w:p>
            <w:pPr>
              <w:pStyle w:val="0"/>
              <w:jc w:val="center"/>
            </w:pPr>
            <w:r>
              <w:rPr>
                <w:sz w:val="20"/>
              </w:rPr>
              <w:t xml:space="preserve">Срок выполнения</w:t>
            </w:r>
          </w:p>
        </w:tc>
        <w:tc>
          <w:tcPr>
            <w:tcW w:w="2551" w:type="dxa"/>
            <w:vAlign w:val="center"/>
          </w:tcPr>
          <w:p>
            <w:pPr>
              <w:pStyle w:val="0"/>
              <w:jc w:val="center"/>
            </w:pPr>
            <w:r>
              <w:rPr>
                <w:sz w:val="20"/>
              </w:rPr>
              <w:t xml:space="preserve">Ответственный руководитель (министр, начальник департамента)</w:t>
            </w:r>
          </w:p>
        </w:tc>
      </w:tr>
      <w:tr>
        <w:tc>
          <w:tcPr>
            <w:tcW w:w="1077" w:type="dxa"/>
            <w:vAlign w:val="center"/>
          </w:tcPr>
          <w:p>
            <w:pPr>
              <w:pStyle w:val="0"/>
              <w:jc w:val="center"/>
            </w:pPr>
            <w:r>
              <w:rPr>
                <w:sz w:val="20"/>
              </w:rPr>
              <w:t xml:space="preserve">1</w:t>
            </w:r>
          </w:p>
        </w:tc>
        <w:tc>
          <w:tcPr>
            <w:tcW w:w="4252" w:type="dxa"/>
            <w:vAlign w:val="center"/>
          </w:tcPr>
          <w:p>
            <w:pPr>
              <w:pStyle w:val="0"/>
              <w:jc w:val="center"/>
            </w:pPr>
            <w:r>
              <w:rPr>
                <w:sz w:val="20"/>
              </w:rPr>
              <w:t xml:space="preserve">2</w:t>
            </w:r>
          </w:p>
        </w:tc>
        <w:tc>
          <w:tcPr>
            <w:tcW w:w="1134" w:type="dxa"/>
            <w:vAlign w:val="center"/>
          </w:tcPr>
          <w:p>
            <w:pPr>
              <w:pStyle w:val="0"/>
              <w:jc w:val="center"/>
            </w:pPr>
            <w:r>
              <w:rPr>
                <w:sz w:val="20"/>
              </w:rPr>
              <w:t xml:space="preserve">3</w:t>
            </w:r>
          </w:p>
        </w:tc>
        <w:tc>
          <w:tcPr>
            <w:tcW w:w="2551" w:type="dxa"/>
            <w:vAlign w:val="center"/>
          </w:tcPr>
          <w:p>
            <w:pPr>
              <w:pStyle w:val="0"/>
              <w:jc w:val="center"/>
            </w:pPr>
            <w:r>
              <w:rPr>
                <w:sz w:val="20"/>
              </w:rPr>
              <w:t xml:space="preserve">4</w:t>
            </w:r>
          </w:p>
        </w:tc>
      </w:tr>
      <w:tr>
        <w:tc>
          <w:tcPr>
            <w:gridSpan w:val="4"/>
            <w:tcW w:w="9014" w:type="dxa"/>
            <w:vAlign w:val="center"/>
          </w:tcPr>
          <w:p>
            <w:pPr>
              <w:pStyle w:val="0"/>
              <w:outlineLvl w:val="3"/>
              <w:jc w:val="center"/>
            </w:pPr>
            <w:r>
              <w:rPr>
                <w:sz w:val="20"/>
              </w:rPr>
              <w:t xml:space="preserve">I этап (2021 - 2022 годы)</w:t>
            </w:r>
          </w:p>
        </w:tc>
      </w:tr>
      <w:tr>
        <w:tc>
          <w:tcPr>
            <w:tcW w:w="1077" w:type="dxa"/>
          </w:tcPr>
          <w:p>
            <w:pPr>
              <w:pStyle w:val="0"/>
            </w:pPr>
            <w:r>
              <w:rPr>
                <w:sz w:val="20"/>
              </w:rPr>
              <w:t xml:space="preserve">Цель 1</w:t>
            </w:r>
          </w:p>
        </w:tc>
        <w:tc>
          <w:tcPr>
            <w:gridSpan w:val="3"/>
            <w:tcW w:w="7937" w:type="dxa"/>
          </w:tcPr>
          <w:p>
            <w:pPr>
              <w:pStyle w:val="0"/>
            </w:pPr>
            <w:r>
              <w:rPr>
                <w:sz w:val="20"/>
              </w:rPr>
              <w:t xml:space="preserve">Выполнение гидравлических расчетов для обеспечения надежности и бесперебойности водообеспечения и снижения вероятности выхода из строя насосного оборудования, разводящих сетей или магистральных водоводов с целью гарантированного обеспечения потребителей водой; осуществление прокладки резервных водоводов, закольцовки сетей и создание аварийных емкостей на случай ухудшения качества воды в источнике. Выбор технических решений для централизованных и нецентрализованных систем водоотведения, связанных с организацией раздельных систем (бытовой и дождевой), и рекомендуемых технологических схем очистных сооружений в зависимости от численности населения</w:t>
            </w:r>
          </w:p>
        </w:tc>
      </w:tr>
      <w:tr>
        <w:tc>
          <w:tcPr>
            <w:tcW w:w="1077" w:type="dxa"/>
          </w:tcPr>
          <w:p>
            <w:pPr>
              <w:pStyle w:val="0"/>
            </w:pPr>
            <w:r>
              <w:rPr>
                <w:sz w:val="20"/>
              </w:rPr>
              <w:t xml:space="preserve">Задача 1</w:t>
            </w:r>
          </w:p>
        </w:tc>
        <w:tc>
          <w:tcPr>
            <w:gridSpan w:val="3"/>
            <w:tcW w:w="7937" w:type="dxa"/>
          </w:tcPr>
          <w:p>
            <w:pPr>
              <w:pStyle w:val="0"/>
            </w:pPr>
            <w:r>
              <w:rPr>
                <w:sz w:val="20"/>
              </w:rPr>
              <w:t xml:space="preserve">Использование авангардных методов производства работ при реконструкции водопроводных сетей: горизонтальное направленное бурение (ГНБ) и санация действующих трубопроводов. Применение технических решений по модернизации централизованной системы дождевой канализации Кузбасса</w:t>
            </w:r>
          </w:p>
        </w:tc>
      </w:tr>
      <w:tr>
        <w:tc>
          <w:tcPr>
            <w:tcW w:w="1077" w:type="dxa"/>
          </w:tcPr>
          <w:p>
            <w:pPr>
              <w:pStyle w:val="0"/>
            </w:pPr>
            <w:r>
              <w:rPr>
                <w:sz w:val="20"/>
              </w:rPr>
              <w:t xml:space="preserve">1</w:t>
            </w:r>
          </w:p>
        </w:tc>
        <w:tc>
          <w:tcPr>
            <w:tcW w:w="4252" w:type="dxa"/>
          </w:tcPr>
          <w:p>
            <w:pPr>
              <w:pStyle w:val="0"/>
            </w:pPr>
            <w:r>
              <w:rPr>
                <w:sz w:val="20"/>
              </w:rPr>
              <w:t xml:space="preserve">Рекомендовать муниципальным образованиям Кемеровской области - Кузбасса на стадии разработки ПСД, в случае когда они являются заказчиками, применять имеющиеся авангардные методы производства работ при прокладке сетей водоснабжения и водоотведения при наличии технической и экономической целесообразности (стесненные условия существующей городской застройки, прокладка сетей под железной и автомобильной дорогой, озером, рекой и т.д.)</w:t>
            </w:r>
          </w:p>
        </w:tc>
        <w:tc>
          <w:tcPr>
            <w:tcW w:w="1134" w:type="dxa"/>
          </w:tcPr>
          <w:p>
            <w:pPr>
              <w:pStyle w:val="0"/>
              <w:jc w:val="center"/>
            </w:pPr>
            <w:r>
              <w:rPr>
                <w:sz w:val="20"/>
              </w:rPr>
              <w:t xml:space="preserve">2021 - 2022 годы (при наличии финансирования)</w:t>
            </w:r>
          </w:p>
        </w:tc>
        <w:tc>
          <w:tcPr>
            <w:tcW w:w="2551" w:type="dxa"/>
            <w:vMerge w:val="restart"/>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Реализация запроектированных объектов, в том числе в рамках утвержденной государственной программы Кемеровской области - Кузбасса "Жилищно-коммунальный и дорожный комплекс, энергосбережение и повышение энергоэффективности Кузбасса"</w:t>
            </w:r>
          </w:p>
        </w:tc>
        <w:tc>
          <w:tcPr>
            <w:tcW w:w="1134" w:type="dxa"/>
          </w:tcPr>
          <w:p>
            <w:pPr>
              <w:pStyle w:val="0"/>
              <w:jc w:val="center"/>
            </w:pPr>
            <w:r>
              <w:rPr>
                <w:sz w:val="20"/>
              </w:rPr>
              <w:t xml:space="preserve">2021 - 2022 годы (при наличии финансирования)</w:t>
            </w:r>
          </w:p>
        </w:tc>
        <w:tc>
          <w:tcPr>
            <w:vMerge w:val="continue"/>
          </w:tcPr>
          <w:p/>
        </w:tc>
      </w:tr>
      <w:tr>
        <w:tc>
          <w:tcPr>
            <w:tcW w:w="1077" w:type="dxa"/>
          </w:tcPr>
          <w:p>
            <w:pPr>
              <w:pStyle w:val="0"/>
            </w:pPr>
            <w:r>
              <w:rPr>
                <w:sz w:val="20"/>
              </w:rPr>
              <w:t xml:space="preserve">3</w:t>
            </w:r>
          </w:p>
        </w:tc>
        <w:tc>
          <w:tcPr>
            <w:tcW w:w="4252" w:type="dxa"/>
          </w:tcPr>
          <w:p>
            <w:pPr>
              <w:pStyle w:val="0"/>
            </w:pPr>
            <w:r>
              <w:rPr>
                <w:sz w:val="20"/>
              </w:rPr>
              <w:t xml:space="preserve">Рекомендовать муниципальным образованиям Кемеровской области - Кузбасса выполнить разработку ПСД по реконструкции и новому строительству централизованных систем дождевой канализации (при наличии технического обоснования и технической возможности)</w:t>
            </w:r>
          </w:p>
        </w:tc>
        <w:tc>
          <w:tcPr>
            <w:tcW w:w="1134" w:type="dxa"/>
          </w:tcPr>
          <w:p>
            <w:pPr>
              <w:pStyle w:val="0"/>
              <w:jc w:val="center"/>
            </w:pPr>
            <w:r>
              <w:rPr>
                <w:sz w:val="20"/>
              </w:rPr>
              <w:t xml:space="preserve">2021 - 2022 годы (при наличии финансирования)</w:t>
            </w:r>
          </w:p>
        </w:tc>
        <w:tc>
          <w:tcPr>
            <w:vMerge w:val="continue"/>
          </w:tcPr>
          <w:p/>
        </w:tc>
      </w:tr>
      <w:tr>
        <w:tc>
          <w:tcPr>
            <w:tcW w:w="1077" w:type="dxa"/>
          </w:tcPr>
          <w:p>
            <w:pPr>
              <w:pStyle w:val="0"/>
            </w:pPr>
            <w:r>
              <w:rPr>
                <w:sz w:val="20"/>
              </w:rPr>
              <w:t xml:space="preserve">4</w:t>
            </w:r>
          </w:p>
        </w:tc>
        <w:tc>
          <w:tcPr>
            <w:tcW w:w="4252" w:type="dxa"/>
          </w:tcPr>
          <w:p>
            <w:pPr>
              <w:pStyle w:val="0"/>
            </w:pPr>
            <w:r>
              <w:rPr>
                <w:sz w:val="20"/>
              </w:rPr>
              <w:t xml:space="preserve">Строительство в муниципальных образованиях Кемеровской области - Кузбасса централизованных систем дождевой канализации согласно утвержденной ПСД (при наличии технического обоснования)</w:t>
            </w:r>
          </w:p>
        </w:tc>
        <w:tc>
          <w:tcPr>
            <w:tcW w:w="1134" w:type="dxa"/>
          </w:tcPr>
          <w:p>
            <w:pPr>
              <w:pStyle w:val="0"/>
              <w:jc w:val="center"/>
            </w:pPr>
            <w:r>
              <w:rPr>
                <w:sz w:val="20"/>
              </w:rPr>
              <w:t xml:space="preserve">2021 - 2022 годы (при наличии финансирования)</w:t>
            </w:r>
          </w:p>
        </w:tc>
        <w:tc>
          <w:tcPr>
            <w:vMerge w:val="continue"/>
          </w:tcPr>
          <w:p/>
        </w:tc>
      </w:tr>
      <w:tr>
        <w:tc>
          <w:tcPr>
            <w:tcW w:w="1077" w:type="dxa"/>
          </w:tcPr>
          <w:p>
            <w:pPr>
              <w:pStyle w:val="0"/>
            </w:pPr>
            <w:r>
              <w:rPr>
                <w:sz w:val="20"/>
              </w:rPr>
              <w:t xml:space="preserve">Задача 2</w:t>
            </w:r>
          </w:p>
        </w:tc>
        <w:tc>
          <w:tcPr>
            <w:gridSpan w:val="3"/>
            <w:tcW w:w="7937" w:type="dxa"/>
          </w:tcPr>
          <w:p>
            <w:pPr>
              <w:pStyle w:val="0"/>
            </w:pPr>
            <w:r>
              <w:rPr>
                <w:sz w:val="20"/>
              </w:rPr>
              <w:t xml:space="preserve">Применение максимальной блокировки сооружений, состоящей, например, из гидравлической камеры, камер коагуляции, флокуляции и отстойников со встроенными тонкослойными модулями, при реконструкции действующих сооружений</w:t>
            </w:r>
          </w:p>
        </w:tc>
      </w:tr>
      <w:tr>
        <w:tc>
          <w:tcPr>
            <w:tcW w:w="1077" w:type="dxa"/>
          </w:tcPr>
          <w:p>
            <w:pPr>
              <w:pStyle w:val="0"/>
            </w:pPr>
            <w:r>
              <w:rPr>
                <w:sz w:val="20"/>
              </w:rPr>
              <w:t xml:space="preserve">1</w:t>
            </w:r>
          </w:p>
        </w:tc>
        <w:tc>
          <w:tcPr>
            <w:tcW w:w="4252" w:type="dxa"/>
          </w:tcPr>
          <w:p>
            <w:pPr>
              <w:pStyle w:val="0"/>
            </w:pPr>
            <w:r>
              <w:rPr>
                <w:sz w:val="20"/>
              </w:rPr>
              <w:t xml:space="preserve">Разработка ПСД в порядке, установленном действующим законодательством Российской Федерации, с учетом качества источников воды и ограниченности территорий, предоставляемых под строительство сооружений</w:t>
            </w:r>
          </w:p>
        </w:tc>
        <w:tc>
          <w:tcPr>
            <w:tcW w:w="1134" w:type="dxa"/>
          </w:tcPr>
          <w:p>
            <w:pPr>
              <w:pStyle w:val="0"/>
              <w:jc w:val="center"/>
            </w:pPr>
            <w:r>
              <w:rPr>
                <w:sz w:val="20"/>
              </w:rPr>
              <w:t xml:space="preserve">2021 - 2022 годы (при наличии финансирования)</w:t>
            </w:r>
          </w:p>
        </w:tc>
        <w:tc>
          <w:tcPr>
            <w:tcW w:w="2551" w:type="dxa"/>
            <w:vMerge w:val="restart"/>
          </w:tcPr>
          <w:p>
            <w:pPr>
              <w:pStyle w:val="0"/>
              <w:jc w:val="center"/>
            </w:pPr>
            <w:r>
              <w:rPr>
                <w:sz w:val="20"/>
              </w:rPr>
              <w:t xml:space="preserve">Киселев Д.С.</w:t>
            </w:r>
          </w:p>
          <w:p>
            <w:pPr>
              <w:pStyle w:val="0"/>
              <w:jc w:val="center"/>
            </w:pPr>
            <w:r>
              <w:rPr>
                <w:sz w:val="20"/>
              </w:rPr>
              <w:t xml:space="preserve">ГБУ "Центр развития ЖК и ДК Кузбасса" (по согласованию) органы местного самоуправления (по согласованию)</w:t>
            </w:r>
          </w:p>
          <w:p>
            <w:pPr>
              <w:pStyle w:val="0"/>
              <w:jc w:val="center"/>
            </w:pPr>
            <w:r>
              <w:rPr>
                <w:sz w:val="20"/>
              </w:rPr>
              <w:t xml:space="preserve">ресурсоснабжающие организации (по согласованию)</w:t>
            </w:r>
          </w:p>
          <w:p>
            <w:pPr>
              <w:pStyle w:val="0"/>
              <w:jc w:val="center"/>
            </w:pPr>
            <w:r>
              <w:rPr>
                <w:sz w:val="20"/>
              </w:rPr>
              <w:t xml:space="preserve">рабочая группа приоритета N 3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В ПСД применять комплексные технологические решения, позволяющие производить очистку воды с целью приведения показателей ее состава в соответствие с санитарно-гигиеническими нормами</w:t>
            </w:r>
          </w:p>
        </w:tc>
        <w:tc>
          <w:tcPr>
            <w:tcW w:w="1134" w:type="dxa"/>
          </w:tcPr>
          <w:p>
            <w:pPr>
              <w:pStyle w:val="0"/>
              <w:jc w:val="center"/>
            </w:pPr>
            <w:r>
              <w:rPr>
                <w:sz w:val="20"/>
              </w:rPr>
              <w:t xml:space="preserve">2021 - 2022 годы (при наличии финансирования)</w:t>
            </w:r>
          </w:p>
        </w:tc>
        <w:tc>
          <w:tcPr>
            <w:vMerge w:val="continue"/>
          </w:tcPr>
          <w:p/>
        </w:tc>
      </w:tr>
      <w:tr>
        <w:tc>
          <w:tcPr>
            <w:tcW w:w="1077" w:type="dxa"/>
          </w:tcPr>
          <w:p>
            <w:pPr>
              <w:pStyle w:val="0"/>
            </w:pPr>
            <w:r>
              <w:rPr>
                <w:sz w:val="20"/>
              </w:rPr>
              <w:t xml:space="preserve">3</w:t>
            </w:r>
          </w:p>
        </w:tc>
        <w:tc>
          <w:tcPr>
            <w:tcW w:w="4252" w:type="dxa"/>
          </w:tcPr>
          <w:p>
            <w:pPr>
              <w:pStyle w:val="0"/>
            </w:pPr>
            <w:r>
              <w:rPr>
                <w:sz w:val="20"/>
              </w:rPr>
              <w:t xml:space="preserve">Рассмотреть возможность корректировки тарифов ресурсоснабжающих организаций Кемеровской области - Кузбасса с целью компенсации затрат на реализацию приоритетов "дорожной карты"</w:t>
            </w:r>
          </w:p>
        </w:tc>
        <w:tc>
          <w:tcPr>
            <w:tcW w:w="1134" w:type="dxa"/>
          </w:tcPr>
          <w:p>
            <w:pPr>
              <w:pStyle w:val="0"/>
              <w:jc w:val="center"/>
            </w:pPr>
            <w:r>
              <w:rPr>
                <w:sz w:val="20"/>
              </w:rPr>
              <w:t xml:space="preserve">2021 - 2022 годы (при необходимости)</w:t>
            </w:r>
          </w:p>
        </w:tc>
        <w:tc>
          <w:tcPr>
            <w:vMerge w:val="continue"/>
          </w:tcPr>
          <w:p/>
        </w:tc>
      </w:tr>
      <w:tr>
        <w:tc>
          <w:tcPr>
            <w:tcW w:w="1077" w:type="dxa"/>
          </w:tcPr>
          <w:p>
            <w:pPr>
              <w:pStyle w:val="0"/>
            </w:pPr>
            <w:r>
              <w:rPr>
                <w:sz w:val="20"/>
              </w:rPr>
              <w:t xml:space="preserve">4</w:t>
            </w:r>
          </w:p>
        </w:tc>
        <w:tc>
          <w:tcPr>
            <w:tcW w:w="4252" w:type="dxa"/>
          </w:tcPr>
          <w:p>
            <w:pPr>
              <w:pStyle w:val="0"/>
            </w:pPr>
            <w:r>
              <w:rPr>
                <w:sz w:val="20"/>
              </w:rPr>
              <w:t xml:space="preserve">Рекомендовать муниципальным образованиям Кемеровской области - Кузбасса, в случае когда они являются заказчиками, применять имеющиеся авангардные методы производства работ при новом строительстве объектов водоснабжения и водоотведения, а также при проведении капитального ремонта существующих сооружений</w:t>
            </w:r>
          </w:p>
        </w:tc>
        <w:tc>
          <w:tcPr>
            <w:tcW w:w="1134" w:type="dxa"/>
          </w:tcPr>
          <w:p>
            <w:pPr>
              <w:pStyle w:val="0"/>
              <w:jc w:val="center"/>
            </w:pPr>
            <w:r>
              <w:rPr>
                <w:sz w:val="20"/>
              </w:rPr>
              <w:t xml:space="preserve">2021 - 2022 годы (при наличии финансирования)</w:t>
            </w:r>
          </w:p>
        </w:tc>
        <w:tc>
          <w:tcPr>
            <w:vMerge w:val="continue"/>
          </w:tcPr>
          <w:p/>
        </w:tc>
      </w:tr>
      <w:tr>
        <w:tc>
          <w:tcPr>
            <w:tcW w:w="1077" w:type="dxa"/>
          </w:tcPr>
          <w:p>
            <w:pPr>
              <w:pStyle w:val="0"/>
            </w:pPr>
            <w:r>
              <w:rPr>
                <w:sz w:val="20"/>
              </w:rPr>
              <w:t xml:space="preserve">5</w:t>
            </w:r>
          </w:p>
        </w:tc>
        <w:tc>
          <w:tcPr>
            <w:tcW w:w="4252" w:type="dxa"/>
          </w:tcPr>
          <w:p>
            <w:pPr>
              <w:pStyle w:val="0"/>
            </w:pPr>
            <w:r>
              <w:rPr>
                <w:sz w:val="20"/>
              </w:rPr>
              <w:t xml:space="preserve">Рекомендовать муниципальным образованиям Кемеровской области - Кузбасса, в случае когда они являются заказчиками, при планировании строительства новых объектов водоснабжения и водоотведения рассмотреть возможность применения локализованных комплексов очистки воды в централизованной системе водоснабжения (в составе скважина - водоочистной комплекс - водонапорная башня) с целью повышения эффективности и безотказности функционирования систем водоснабжения при наличии технической возможности и целесообразности</w:t>
            </w:r>
          </w:p>
        </w:tc>
        <w:tc>
          <w:tcPr>
            <w:tcW w:w="1134" w:type="dxa"/>
          </w:tcPr>
          <w:p>
            <w:pPr>
              <w:pStyle w:val="0"/>
              <w:jc w:val="center"/>
            </w:pPr>
            <w:r>
              <w:rPr>
                <w:sz w:val="20"/>
              </w:rPr>
              <w:t xml:space="preserve">2021 - 2022 годы (при необходимости)</w:t>
            </w:r>
          </w:p>
        </w:tc>
        <w:tc>
          <w:tcPr>
            <w:vMerge w:val="continue"/>
          </w:tcPr>
          <w:p/>
        </w:tc>
      </w:tr>
      <w:tr>
        <w:tc>
          <w:tcPr>
            <w:tcW w:w="1077" w:type="dxa"/>
          </w:tcPr>
          <w:p>
            <w:pPr>
              <w:pStyle w:val="0"/>
            </w:pPr>
            <w:r>
              <w:rPr>
                <w:sz w:val="20"/>
              </w:rPr>
              <w:t xml:space="preserve">6</w:t>
            </w:r>
          </w:p>
        </w:tc>
        <w:tc>
          <w:tcPr>
            <w:tcW w:w="4252" w:type="dxa"/>
          </w:tcPr>
          <w:p>
            <w:pPr>
              <w:pStyle w:val="0"/>
            </w:pPr>
            <w:r>
              <w:rPr>
                <w:sz w:val="20"/>
              </w:rPr>
              <w:t xml:space="preserve">Реализация запроектированных объектов, в том числе в рамках утвержденной государственной программы Кемеровской области - Кузбасса "Жилищно-коммунальный и дорожный комплекс, энергосбережение и повышение энергоэффективности Кузбасса"</w:t>
            </w:r>
          </w:p>
        </w:tc>
        <w:tc>
          <w:tcPr>
            <w:tcW w:w="1134" w:type="dxa"/>
          </w:tcPr>
          <w:p>
            <w:pPr>
              <w:pStyle w:val="0"/>
              <w:jc w:val="center"/>
            </w:pPr>
            <w:r>
              <w:rPr>
                <w:sz w:val="20"/>
              </w:rPr>
              <w:t xml:space="preserve">2021 - 2022 годы (при наличии финансирования)</w:t>
            </w:r>
          </w:p>
        </w:tc>
        <w:tc>
          <w:tcPr>
            <w:vMerge w:val="continue"/>
          </w:tcPr>
          <w:p/>
        </w:tc>
      </w:tr>
      <w:tr>
        <w:tc>
          <w:tcPr>
            <w:tcW w:w="1077" w:type="dxa"/>
          </w:tcPr>
          <w:p>
            <w:pPr>
              <w:pStyle w:val="0"/>
            </w:pPr>
            <w:r>
              <w:rPr>
                <w:sz w:val="20"/>
              </w:rPr>
              <w:t xml:space="preserve">Задача 3</w:t>
            </w:r>
          </w:p>
        </w:tc>
        <w:tc>
          <w:tcPr>
            <w:gridSpan w:val="3"/>
            <w:tcW w:w="7937" w:type="dxa"/>
          </w:tcPr>
          <w:p>
            <w:pPr>
              <w:pStyle w:val="0"/>
            </w:pPr>
            <w:r>
              <w:rPr>
                <w:sz w:val="20"/>
              </w:rPr>
              <w:t xml:space="preserve">Применение ультрафиолетового обеззараживания, а также хлораммонизации и озонирования</w:t>
            </w:r>
          </w:p>
        </w:tc>
      </w:tr>
      <w:tr>
        <w:tc>
          <w:tcPr>
            <w:tcW w:w="1077" w:type="dxa"/>
          </w:tcPr>
          <w:p>
            <w:pPr>
              <w:pStyle w:val="0"/>
            </w:pPr>
            <w:r>
              <w:rPr>
                <w:sz w:val="20"/>
              </w:rPr>
              <w:t xml:space="preserve">1</w:t>
            </w:r>
          </w:p>
        </w:tc>
        <w:tc>
          <w:tcPr>
            <w:tcW w:w="4252" w:type="dxa"/>
          </w:tcPr>
          <w:p>
            <w:pPr>
              <w:pStyle w:val="0"/>
            </w:pPr>
            <w:r>
              <w:rPr>
                <w:sz w:val="20"/>
              </w:rPr>
              <w:t xml:space="preserve">Разработка ПСД в порядке, установленном действующим законодательством Российской Федерации</w:t>
            </w:r>
          </w:p>
        </w:tc>
        <w:tc>
          <w:tcPr>
            <w:tcW w:w="1134" w:type="dxa"/>
          </w:tcPr>
          <w:p>
            <w:pPr>
              <w:pStyle w:val="0"/>
              <w:jc w:val="center"/>
            </w:pPr>
            <w:r>
              <w:rPr>
                <w:sz w:val="20"/>
              </w:rPr>
              <w:t xml:space="preserve">2021 - 2022 годы (при наличии финансирования)</w:t>
            </w:r>
          </w:p>
        </w:tc>
        <w:tc>
          <w:tcPr>
            <w:tcW w:w="2551" w:type="dxa"/>
            <w:vMerge w:val="restart"/>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ресурсоснабжающие организации (по согласованию)</w:t>
            </w:r>
          </w:p>
          <w:p>
            <w:pPr>
              <w:pStyle w:val="0"/>
              <w:jc w:val="center"/>
            </w:pPr>
            <w:r>
              <w:rPr>
                <w:sz w:val="20"/>
              </w:rPr>
              <w:t xml:space="preserve">рабочая группа приоритета N 3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В ПСД выполнять технико-экономическое сравнение для выбора наиболее оптимального дезинфектанта</w:t>
            </w:r>
          </w:p>
        </w:tc>
        <w:tc>
          <w:tcPr>
            <w:tcW w:w="1134" w:type="dxa"/>
          </w:tcPr>
          <w:p>
            <w:pPr>
              <w:pStyle w:val="0"/>
              <w:jc w:val="center"/>
            </w:pPr>
            <w:r>
              <w:rPr>
                <w:sz w:val="20"/>
              </w:rPr>
              <w:t xml:space="preserve">2021 - 2022 годы (при наличии финансирования)</w:t>
            </w:r>
          </w:p>
        </w:tc>
        <w:tc>
          <w:tcPr>
            <w:vMerge w:val="continue"/>
          </w:tcPr>
          <w:p/>
        </w:tc>
      </w:tr>
      <w:tr>
        <w:tc>
          <w:tcPr>
            <w:tcW w:w="1077" w:type="dxa"/>
          </w:tcPr>
          <w:p>
            <w:pPr>
              <w:pStyle w:val="0"/>
            </w:pPr>
            <w:r>
              <w:rPr>
                <w:sz w:val="20"/>
              </w:rPr>
              <w:t xml:space="preserve">3</w:t>
            </w:r>
          </w:p>
        </w:tc>
        <w:tc>
          <w:tcPr>
            <w:tcW w:w="4252" w:type="dxa"/>
          </w:tcPr>
          <w:p>
            <w:pPr>
              <w:pStyle w:val="0"/>
            </w:pPr>
            <w:r>
              <w:rPr>
                <w:sz w:val="20"/>
              </w:rPr>
              <w:t xml:space="preserve">Рассмотреть возможность выделения муниципальным образованиям Кемеровской области - Кузбасса дополнительных средств из бюджета региона на реализацию приоритетов "дорожной карты"</w:t>
            </w:r>
          </w:p>
        </w:tc>
        <w:tc>
          <w:tcPr>
            <w:tcW w:w="1134" w:type="dxa"/>
          </w:tcPr>
          <w:p>
            <w:pPr>
              <w:pStyle w:val="0"/>
              <w:jc w:val="center"/>
            </w:pPr>
            <w:r>
              <w:rPr>
                <w:sz w:val="20"/>
              </w:rPr>
              <w:t xml:space="preserve">2021 - 2022 годы (при наличии финансирования)</w:t>
            </w:r>
          </w:p>
        </w:tc>
        <w:tc>
          <w:tcPr>
            <w:vMerge w:val="continue"/>
          </w:tcPr>
          <w:p/>
        </w:tc>
      </w:tr>
      <w:tr>
        <w:tc>
          <w:tcPr>
            <w:tcW w:w="1077" w:type="dxa"/>
          </w:tcPr>
          <w:p>
            <w:pPr>
              <w:pStyle w:val="0"/>
            </w:pPr>
            <w:r>
              <w:rPr>
                <w:sz w:val="20"/>
              </w:rPr>
              <w:t xml:space="preserve">4</w:t>
            </w:r>
          </w:p>
        </w:tc>
        <w:tc>
          <w:tcPr>
            <w:tcW w:w="4252" w:type="dxa"/>
          </w:tcPr>
          <w:p>
            <w:pPr>
              <w:pStyle w:val="0"/>
            </w:pPr>
            <w:r>
              <w:rPr>
                <w:sz w:val="20"/>
              </w:rPr>
              <w:t xml:space="preserve">Рассмотреть возможность корректировки тарифов ресурсоснабжающих организаций Кемеровской области - Кузбасса с целью компенсации затрат на реализацию приоритетов "дорожной карты"</w:t>
            </w:r>
          </w:p>
        </w:tc>
        <w:tc>
          <w:tcPr>
            <w:tcW w:w="1134" w:type="dxa"/>
          </w:tcPr>
          <w:p>
            <w:pPr>
              <w:pStyle w:val="0"/>
              <w:jc w:val="center"/>
            </w:pPr>
            <w:r>
              <w:rPr>
                <w:sz w:val="20"/>
              </w:rPr>
              <w:t xml:space="preserve">2021 - 2022 годы (при необходимости)</w:t>
            </w:r>
          </w:p>
        </w:tc>
        <w:tc>
          <w:tcPr>
            <w:vMerge w:val="continue"/>
          </w:tcPr>
          <w:p/>
        </w:tc>
      </w:tr>
      <w:tr>
        <w:tc>
          <w:tcPr>
            <w:tcW w:w="1077" w:type="dxa"/>
          </w:tcPr>
          <w:p>
            <w:pPr>
              <w:pStyle w:val="0"/>
            </w:pPr>
            <w:r>
              <w:rPr>
                <w:sz w:val="20"/>
              </w:rPr>
              <w:t xml:space="preserve">5</w:t>
            </w:r>
          </w:p>
        </w:tc>
        <w:tc>
          <w:tcPr>
            <w:tcW w:w="4252" w:type="dxa"/>
          </w:tcPr>
          <w:p>
            <w:pPr>
              <w:pStyle w:val="0"/>
            </w:pPr>
            <w:r>
              <w:rPr>
                <w:sz w:val="20"/>
              </w:rPr>
              <w:t xml:space="preserve">Рекомендовать муниципальным образованиям Кемеровской области - Кузбасса, в случае когда они являются заказчиками, при планировании производства работ по реконструкции действующих сооружений и строительству новых объектов водоснабжения и водоотведения предусматривать имеющиеся авангардные методы обеззараживания воды (ультрафиолет, хлораммонизация, озонирование либо их сочетание)</w:t>
            </w:r>
          </w:p>
        </w:tc>
        <w:tc>
          <w:tcPr>
            <w:tcW w:w="1134" w:type="dxa"/>
          </w:tcPr>
          <w:p>
            <w:pPr>
              <w:pStyle w:val="0"/>
              <w:jc w:val="center"/>
            </w:pPr>
            <w:r>
              <w:rPr>
                <w:sz w:val="20"/>
              </w:rPr>
              <w:t xml:space="preserve">2021 - 2022 годы (при наличии финансирования)</w:t>
            </w:r>
          </w:p>
        </w:tc>
        <w:tc>
          <w:tcPr>
            <w:vMerge w:val="continue"/>
          </w:tcPr>
          <w:p/>
        </w:tc>
      </w:tr>
      <w:tr>
        <w:tc>
          <w:tcPr>
            <w:tcW w:w="1077" w:type="dxa"/>
          </w:tcPr>
          <w:p>
            <w:pPr>
              <w:pStyle w:val="0"/>
            </w:pPr>
            <w:r>
              <w:rPr>
                <w:sz w:val="20"/>
              </w:rPr>
              <w:t xml:space="preserve">6</w:t>
            </w:r>
          </w:p>
        </w:tc>
        <w:tc>
          <w:tcPr>
            <w:tcW w:w="4252" w:type="dxa"/>
          </w:tcPr>
          <w:p>
            <w:pPr>
              <w:pStyle w:val="0"/>
            </w:pPr>
            <w:r>
              <w:rPr>
                <w:sz w:val="20"/>
              </w:rPr>
              <w:t xml:space="preserve">Рекомендовать предприятиям ВКХ при планировании производства работ по реконструкции действующих сооружений и строительству новых объектов водоснабжения и водоотведения предусматривать имеющиеся авангардные методы обеззараживания воды (ультрафиолет, хлораммонизация, озонирование либо их сочетание)</w:t>
            </w:r>
          </w:p>
        </w:tc>
        <w:tc>
          <w:tcPr>
            <w:tcW w:w="1134" w:type="dxa"/>
          </w:tcPr>
          <w:p>
            <w:pPr>
              <w:pStyle w:val="0"/>
              <w:jc w:val="center"/>
            </w:pPr>
            <w:r>
              <w:rPr>
                <w:sz w:val="20"/>
              </w:rPr>
              <w:t xml:space="preserve">2021 - 2022 годы (при необходимости)</w:t>
            </w:r>
          </w:p>
        </w:tc>
        <w:tc>
          <w:tcPr>
            <w:vMerge w:val="continue"/>
          </w:tcPr>
          <w:p/>
        </w:tc>
      </w:tr>
      <w:tr>
        <w:tc>
          <w:tcPr>
            <w:tcW w:w="1077" w:type="dxa"/>
          </w:tcPr>
          <w:p>
            <w:pPr>
              <w:pStyle w:val="0"/>
            </w:pPr>
            <w:r>
              <w:rPr>
                <w:sz w:val="20"/>
              </w:rPr>
              <w:t xml:space="preserve">7</w:t>
            </w:r>
          </w:p>
        </w:tc>
        <w:tc>
          <w:tcPr>
            <w:tcW w:w="4252" w:type="dxa"/>
          </w:tcPr>
          <w:p>
            <w:pPr>
              <w:pStyle w:val="0"/>
            </w:pPr>
            <w:r>
              <w:rPr>
                <w:sz w:val="20"/>
              </w:rPr>
              <w:t xml:space="preserve">Реализация запроектированных объектов, в том числе в рамках утвержденной государственной программы Кемеровской области - Кузбасса "Жилищно-коммунальный и дорожный комплекс, энергосбережение и повышение энергоэффективности Кузбасса"</w:t>
            </w:r>
          </w:p>
        </w:tc>
        <w:tc>
          <w:tcPr>
            <w:tcW w:w="1134" w:type="dxa"/>
          </w:tcPr>
          <w:p>
            <w:pPr>
              <w:pStyle w:val="0"/>
              <w:jc w:val="center"/>
            </w:pPr>
            <w:r>
              <w:rPr>
                <w:sz w:val="20"/>
              </w:rPr>
              <w:t xml:space="preserve">2021 - 2022 годы (при наличии финансирования)</w:t>
            </w:r>
          </w:p>
        </w:tc>
        <w:tc>
          <w:tcPr>
            <w:vMerge w:val="continue"/>
          </w:tcPr>
          <w:p/>
        </w:tc>
      </w:tr>
      <w:tr>
        <w:tc>
          <w:tcPr>
            <w:tcW w:w="1077" w:type="dxa"/>
          </w:tcPr>
          <w:p>
            <w:pPr>
              <w:pStyle w:val="0"/>
            </w:pPr>
            <w:r>
              <w:rPr>
                <w:sz w:val="20"/>
              </w:rPr>
              <w:t xml:space="preserve">Задача 4</w:t>
            </w:r>
          </w:p>
        </w:tc>
        <w:tc>
          <w:tcPr>
            <w:gridSpan w:val="3"/>
            <w:tcW w:w="7937" w:type="dxa"/>
          </w:tcPr>
          <w:p>
            <w:pPr>
              <w:pStyle w:val="0"/>
            </w:pPr>
            <w:r>
              <w:rPr>
                <w:sz w:val="20"/>
              </w:rPr>
              <w:t xml:space="preserve">Осуществление периодического дозирования в обрабатываемую воду порошкообразного активированного угля, предназначенного для сорбции органических соединений и дезодорации воды</w:t>
            </w:r>
          </w:p>
        </w:tc>
      </w:tr>
      <w:tr>
        <w:tc>
          <w:tcPr>
            <w:tcW w:w="1077" w:type="dxa"/>
          </w:tcPr>
          <w:p>
            <w:pPr>
              <w:pStyle w:val="0"/>
            </w:pPr>
            <w:r>
              <w:rPr>
                <w:sz w:val="20"/>
              </w:rPr>
              <w:t xml:space="preserve">1</w:t>
            </w:r>
          </w:p>
        </w:tc>
        <w:tc>
          <w:tcPr>
            <w:tcW w:w="4252" w:type="dxa"/>
          </w:tcPr>
          <w:p>
            <w:pPr>
              <w:pStyle w:val="0"/>
            </w:pPr>
            <w:r>
              <w:rPr>
                <w:sz w:val="20"/>
              </w:rPr>
              <w:t xml:space="preserve">Рекомендовать предприятиям ВКХ при имеющейся повышенной концентрации органических соединений в воде использовать методы ее очистки с помощью порошкообразного активированного угля</w:t>
            </w:r>
          </w:p>
        </w:tc>
        <w:tc>
          <w:tcPr>
            <w:tcW w:w="1134" w:type="dxa"/>
          </w:tcPr>
          <w:p>
            <w:pPr>
              <w:pStyle w:val="0"/>
              <w:jc w:val="center"/>
            </w:pPr>
            <w:r>
              <w:rPr>
                <w:sz w:val="20"/>
              </w:rPr>
              <w:t xml:space="preserve">2021 - 2022 годы (при реализации)</w:t>
            </w:r>
          </w:p>
        </w:tc>
        <w:tc>
          <w:tcPr>
            <w:tcW w:w="2551" w:type="dxa"/>
            <w:vMerge w:val="restart"/>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ресурсоснабжающие организации (по согласованию)</w:t>
            </w:r>
          </w:p>
          <w:p>
            <w:pPr>
              <w:pStyle w:val="0"/>
              <w:jc w:val="center"/>
            </w:pPr>
            <w:r>
              <w:rPr>
                <w:sz w:val="20"/>
              </w:rPr>
              <w:t xml:space="preserve">рабочая группа приоритета N 3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Рекомендовать предприятиям ВКХ при использовании озонирования воды для окисления органических соединений предусматривать на заключительной стадии очистки фильтрование на угольной загрузке</w:t>
            </w:r>
          </w:p>
        </w:tc>
        <w:tc>
          <w:tcPr>
            <w:tcW w:w="1134" w:type="dxa"/>
          </w:tcPr>
          <w:p>
            <w:pPr>
              <w:pStyle w:val="0"/>
              <w:jc w:val="center"/>
            </w:pPr>
            <w:r>
              <w:rPr>
                <w:sz w:val="20"/>
              </w:rPr>
              <w:t xml:space="preserve">2021 - 2022 годы (при реализации)</w:t>
            </w:r>
          </w:p>
        </w:tc>
        <w:tc>
          <w:tcPr>
            <w:vMerge w:val="continue"/>
          </w:tcPr>
          <w:p/>
        </w:tc>
      </w:tr>
      <w:tr>
        <w:tc>
          <w:tcPr>
            <w:tcW w:w="1077" w:type="dxa"/>
          </w:tcPr>
          <w:p>
            <w:pPr>
              <w:pStyle w:val="0"/>
            </w:pPr>
            <w:r>
              <w:rPr>
                <w:sz w:val="20"/>
              </w:rPr>
              <w:t xml:space="preserve">Задача 5</w:t>
            </w:r>
          </w:p>
        </w:tc>
        <w:tc>
          <w:tcPr>
            <w:gridSpan w:val="3"/>
            <w:tcW w:w="7937" w:type="dxa"/>
          </w:tcPr>
          <w:p>
            <w:pPr>
              <w:pStyle w:val="0"/>
            </w:pPr>
            <w:r>
              <w:rPr>
                <w:sz w:val="20"/>
              </w:rPr>
              <w:t xml:space="preserve">Применение контейнерных станций очистки воды из быстровозводимых конструкций. Строительство централизованных систем хозяйственно-бытовой канализации для населенных пунктов Кузбасса с численностью свыше 20 000 человек</w:t>
            </w:r>
          </w:p>
        </w:tc>
      </w:tr>
      <w:tr>
        <w:tc>
          <w:tcPr>
            <w:tcW w:w="1077" w:type="dxa"/>
          </w:tcPr>
          <w:p>
            <w:pPr>
              <w:pStyle w:val="0"/>
            </w:pPr>
            <w:r>
              <w:rPr>
                <w:sz w:val="20"/>
              </w:rPr>
              <w:t xml:space="preserve">1</w:t>
            </w:r>
          </w:p>
        </w:tc>
        <w:tc>
          <w:tcPr>
            <w:tcW w:w="4252" w:type="dxa"/>
          </w:tcPr>
          <w:p>
            <w:pPr>
              <w:pStyle w:val="0"/>
            </w:pPr>
            <w:r>
              <w:rPr>
                <w:sz w:val="20"/>
              </w:rPr>
              <w:t xml:space="preserve">Разработка ПСД в порядке, установленном действующим законодательством Российской Федерации</w:t>
            </w:r>
          </w:p>
        </w:tc>
        <w:tc>
          <w:tcPr>
            <w:tcW w:w="1134" w:type="dxa"/>
          </w:tcPr>
          <w:p>
            <w:pPr>
              <w:pStyle w:val="0"/>
              <w:jc w:val="center"/>
            </w:pPr>
            <w:r>
              <w:rPr>
                <w:sz w:val="20"/>
              </w:rPr>
              <w:t xml:space="preserve">2021 - 2022 годы (при наличии финансирования)</w:t>
            </w:r>
          </w:p>
        </w:tc>
        <w:tc>
          <w:tcPr>
            <w:tcW w:w="2551" w:type="dxa"/>
            <w:vMerge w:val="restart"/>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ресурсоснабжающие организации (по согласованию)</w:t>
            </w:r>
          </w:p>
          <w:p>
            <w:pPr>
              <w:pStyle w:val="0"/>
              <w:jc w:val="center"/>
            </w:pPr>
            <w:r>
              <w:rPr>
                <w:sz w:val="20"/>
              </w:rPr>
              <w:t xml:space="preserve">рабочая группа приоритета N 3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Рассмотреть возможность выделения муниципальным образованиям Кемеровской области - Кузбасса дополнительных средств из бюджета региона на реализацию приоритетов "дорожной карты"</w:t>
            </w:r>
          </w:p>
        </w:tc>
        <w:tc>
          <w:tcPr>
            <w:tcW w:w="1134" w:type="dxa"/>
          </w:tcPr>
          <w:p>
            <w:pPr>
              <w:pStyle w:val="0"/>
              <w:jc w:val="center"/>
            </w:pPr>
            <w:r>
              <w:rPr>
                <w:sz w:val="20"/>
              </w:rPr>
              <w:t xml:space="preserve">2021 - 2022 годы (при наличии финансирования)</w:t>
            </w:r>
          </w:p>
        </w:tc>
        <w:tc>
          <w:tcPr>
            <w:vMerge w:val="continue"/>
          </w:tcPr>
          <w:p/>
        </w:tc>
      </w:tr>
      <w:tr>
        <w:tc>
          <w:tcPr>
            <w:tcW w:w="1077" w:type="dxa"/>
          </w:tcPr>
          <w:p>
            <w:pPr>
              <w:pStyle w:val="0"/>
            </w:pPr>
            <w:r>
              <w:rPr>
                <w:sz w:val="20"/>
              </w:rPr>
              <w:t xml:space="preserve">3</w:t>
            </w:r>
          </w:p>
        </w:tc>
        <w:tc>
          <w:tcPr>
            <w:tcW w:w="4252" w:type="dxa"/>
          </w:tcPr>
          <w:p>
            <w:pPr>
              <w:pStyle w:val="0"/>
            </w:pPr>
            <w:r>
              <w:rPr>
                <w:sz w:val="20"/>
              </w:rPr>
              <w:t xml:space="preserve">Рекомендовать муниципальным образованиям Кемеровской области - Кузбасса, в случае когда они являются заказчиками, при планировании строительства новых объектов водоснабжения и водоотведения рассмотреть возможность применения контейнерных станций очистки воды и сточных вод (при наличии технической возможности и целесообразности использования при реализации)</w:t>
            </w:r>
          </w:p>
        </w:tc>
        <w:tc>
          <w:tcPr>
            <w:tcW w:w="1134" w:type="dxa"/>
          </w:tcPr>
          <w:p>
            <w:pPr>
              <w:pStyle w:val="0"/>
              <w:jc w:val="center"/>
            </w:pPr>
            <w:r>
              <w:rPr>
                <w:sz w:val="20"/>
              </w:rPr>
              <w:t xml:space="preserve">2021 - 2022 годы (при наличии финансирования)</w:t>
            </w:r>
          </w:p>
        </w:tc>
        <w:tc>
          <w:tcPr>
            <w:vMerge w:val="continue"/>
          </w:tcPr>
          <w:p/>
        </w:tc>
      </w:tr>
      <w:tr>
        <w:tc>
          <w:tcPr>
            <w:tcW w:w="1077" w:type="dxa"/>
          </w:tcPr>
          <w:p>
            <w:pPr>
              <w:pStyle w:val="0"/>
            </w:pPr>
            <w:r>
              <w:rPr>
                <w:sz w:val="20"/>
              </w:rPr>
              <w:t xml:space="preserve">4</w:t>
            </w:r>
          </w:p>
        </w:tc>
        <w:tc>
          <w:tcPr>
            <w:tcW w:w="4252" w:type="dxa"/>
          </w:tcPr>
          <w:p>
            <w:pPr>
              <w:pStyle w:val="0"/>
            </w:pPr>
            <w:r>
              <w:rPr>
                <w:sz w:val="20"/>
              </w:rPr>
              <w:t xml:space="preserve">Реализация запроектированных объектов, в том числе в рамках утвержденной государственной программы Кемеровской области - Кузбасса "Жилищно-коммунальный и дорожный комплекс, энергосбережение и повышение энергоэффективности Кузбасса"</w:t>
            </w:r>
          </w:p>
        </w:tc>
        <w:tc>
          <w:tcPr>
            <w:tcW w:w="1134" w:type="dxa"/>
          </w:tcPr>
          <w:p>
            <w:pPr>
              <w:pStyle w:val="0"/>
              <w:jc w:val="center"/>
            </w:pPr>
            <w:r>
              <w:rPr>
                <w:sz w:val="20"/>
              </w:rPr>
              <w:t xml:space="preserve">2021 - 2022 годы (при наличии финансирования)</w:t>
            </w:r>
          </w:p>
        </w:tc>
        <w:tc>
          <w:tcPr>
            <w:vMerge w:val="continue"/>
          </w:tcPr>
          <w:p/>
        </w:tc>
      </w:tr>
      <w:tr>
        <w:tc>
          <w:tcPr>
            <w:tcW w:w="1077" w:type="dxa"/>
          </w:tcPr>
          <w:p>
            <w:pPr>
              <w:pStyle w:val="0"/>
            </w:pPr>
            <w:r>
              <w:rPr>
                <w:sz w:val="20"/>
              </w:rPr>
              <w:t xml:space="preserve">Задача 6</w:t>
            </w:r>
          </w:p>
        </w:tc>
        <w:tc>
          <w:tcPr>
            <w:gridSpan w:val="3"/>
            <w:tcW w:w="7937" w:type="dxa"/>
          </w:tcPr>
          <w:p>
            <w:pPr>
              <w:pStyle w:val="0"/>
            </w:pPr>
            <w:r>
              <w:rPr>
                <w:sz w:val="20"/>
              </w:rPr>
              <w:t xml:space="preserve">Использование современных и проверенных технологических решений, обеспечивающих высокую степень очистки сточных вод. Строительство нецентрализованных систем водоотведения для жилой застройки Кузбасса с численностью до 5000 человек. Строительство индивидуальных систем хозяйственно-бытовой канализации для отдельных домохозяйств в Кузбассе</w:t>
            </w:r>
          </w:p>
        </w:tc>
      </w:tr>
      <w:tr>
        <w:tc>
          <w:tcPr>
            <w:tcW w:w="1077" w:type="dxa"/>
          </w:tcPr>
          <w:p>
            <w:pPr>
              <w:pStyle w:val="0"/>
            </w:pPr>
            <w:r>
              <w:rPr>
                <w:sz w:val="20"/>
              </w:rPr>
              <w:t xml:space="preserve">1</w:t>
            </w:r>
          </w:p>
        </w:tc>
        <w:tc>
          <w:tcPr>
            <w:tcW w:w="4252" w:type="dxa"/>
          </w:tcPr>
          <w:p>
            <w:pPr>
              <w:pStyle w:val="0"/>
            </w:pPr>
            <w:r>
              <w:rPr>
                <w:sz w:val="20"/>
              </w:rPr>
              <w:t xml:space="preserve">Разработать ПСД в порядке, установленном действующим законодательством Российской Федерации</w:t>
            </w:r>
          </w:p>
        </w:tc>
        <w:tc>
          <w:tcPr>
            <w:tcW w:w="1134" w:type="dxa"/>
          </w:tcPr>
          <w:p>
            <w:pPr>
              <w:pStyle w:val="0"/>
              <w:jc w:val="center"/>
            </w:pPr>
            <w:r>
              <w:rPr>
                <w:sz w:val="20"/>
              </w:rPr>
              <w:t xml:space="preserve">2021 - 2022 годы (при наличии финансирования)</w:t>
            </w:r>
          </w:p>
        </w:tc>
        <w:tc>
          <w:tcPr>
            <w:tcW w:w="2551" w:type="dxa"/>
            <w:vMerge w:val="restart"/>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рабочая группа приоритета N 3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Рассмотреть возможность выделения муниципальным образованиям Кемеровской области - Кузбасса дополнительных средств из бюджета региона на реализацию приоритетов "дорожной карты"</w:t>
            </w:r>
          </w:p>
        </w:tc>
        <w:tc>
          <w:tcPr>
            <w:tcW w:w="1134" w:type="dxa"/>
          </w:tcPr>
          <w:p>
            <w:pPr>
              <w:pStyle w:val="0"/>
              <w:jc w:val="center"/>
            </w:pPr>
            <w:r>
              <w:rPr>
                <w:sz w:val="20"/>
              </w:rPr>
              <w:t xml:space="preserve">2021 - 2022 годы (при наличии финансирования)</w:t>
            </w:r>
          </w:p>
        </w:tc>
        <w:tc>
          <w:tcPr>
            <w:vMerge w:val="continue"/>
          </w:tcPr>
          <w:p/>
        </w:tc>
      </w:tr>
      <w:tr>
        <w:tc>
          <w:tcPr>
            <w:tcW w:w="1077" w:type="dxa"/>
          </w:tcPr>
          <w:p>
            <w:pPr>
              <w:pStyle w:val="0"/>
            </w:pPr>
            <w:r>
              <w:rPr>
                <w:sz w:val="20"/>
              </w:rPr>
              <w:t xml:space="preserve">3</w:t>
            </w:r>
          </w:p>
        </w:tc>
        <w:tc>
          <w:tcPr>
            <w:tcW w:w="4252" w:type="dxa"/>
          </w:tcPr>
          <w:p>
            <w:pPr>
              <w:pStyle w:val="0"/>
            </w:pPr>
            <w:r>
              <w:rPr>
                <w:sz w:val="20"/>
              </w:rPr>
              <w:t xml:space="preserve">Рекомендовать муниципальным образованиям Кемеровской области - Кузбасса, в случае когда они являются заказчиками, при строительстве нецентрализованных систем водоотведения для жилой застройки Кузбасса с численностью до 5000 человек учитывать имеющиеся современные технологические решения, обеспечивающие высокую степень очистки сточных вод</w:t>
            </w:r>
          </w:p>
        </w:tc>
        <w:tc>
          <w:tcPr>
            <w:tcW w:w="1134" w:type="dxa"/>
          </w:tcPr>
          <w:p>
            <w:pPr>
              <w:pStyle w:val="0"/>
              <w:jc w:val="center"/>
            </w:pPr>
            <w:r>
              <w:rPr>
                <w:sz w:val="20"/>
              </w:rPr>
              <w:t xml:space="preserve">2021 - 2022 годы (при наличии финансирования)</w:t>
            </w:r>
          </w:p>
        </w:tc>
        <w:tc>
          <w:tcPr>
            <w:vMerge w:val="continue"/>
          </w:tcPr>
          <w:p/>
        </w:tc>
      </w:tr>
      <w:tr>
        <w:tc>
          <w:tcPr>
            <w:tcW w:w="1077" w:type="dxa"/>
          </w:tcPr>
          <w:p>
            <w:pPr>
              <w:pStyle w:val="0"/>
            </w:pPr>
            <w:r>
              <w:rPr>
                <w:sz w:val="20"/>
              </w:rPr>
              <w:t xml:space="preserve">4</w:t>
            </w:r>
          </w:p>
        </w:tc>
        <w:tc>
          <w:tcPr>
            <w:tcW w:w="4252" w:type="dxa"/>
          </w:tcPr>
          <w:p>
            <w:pPr>
              <w:pStyle w:val="0"/>
            </w:pPr>
            <w:r>
              <w:rPr>
                <w:sz w:val="20"/>
              </w:rPr>
              <w:t xml:space="preserve">Реализация запроектированных объектов, в том числе в рамках утвержденной государственной программы Кемеровской области - Кузбасса "Жилищно-коммунальный и дорожный комплекс, энергосбережение и повышение энергоэффективности Кузбасса"</w:t>
            </w:r>
          </w:p>
        </w:tc>
        <w:tc>
          <w:tcPr>
            <w:tcW w:w="1134" w:type="dxa"/>
          </w:tcPr>
          <w:p>
            <w:pPr>
              <w:pStyle w:val="0"/>
              <w:jc w:val="center"/>
            </w:pPr>
            <w:r>
              <w:rPr>
                <w:sz w:val="20"/>
              </w:rPr>
              <w:t xml:space="preserve">2021 - 2022 годы (при наличии финансирования)</w:t>
            </w:r>
          </w:p>
        </w:tc>
        <w:tc>
          <w:tcPr>
            <w:vMerge w:val="continue"/>
          </w:tcPr>
          <w:p/>
        </w:tc>
      </w:tr>
      <w:tr>
        <w:tc>
          <w:tcPr>
            <w:tcW w:w="1077" w:type="dxa"/>
          </w:tcPr>
          <w:p>
            <w:pPr>
              <w:pStyle w:val="0"/>
            </w:pPr>
            <w:r>
              <w:rPr>
                <w:sz w:val="20"/>
              </w:rPr>
              <w:t xml:space="preserve">Результаты</w:t>
            </w:r>
          </w:p>
        </w:tc>
        <w:tc>
          <w:tcPr>
            <w:gridSpan w:val="3"/>
            <w:tcW w:w="7937" w:type="dxa"/>
          </w:tcPr>
          <w:p>
            <w:pPr>
              <w:pStyle w:val="0"/>
            </w:pPr>
            <w:r>
              <w:rPr>
                <w:sz w:val="20"/>
              </w:rPr>
              <w:t xml:space="preserve">1. Выполнено снижение доли проб воды из распределительной сети централизованного водоснабжения с неудовлетворительным качеством по микробиологическим показателям до 1,3%.</w:t>
            </w:r>
          </w:p>
          <w:p>
            <w:pPr>
              <w:pStyle w:val="0"/>
            </w:pPr>
            <w:r>
              <w:rPr>
                <w:sz w:val="20"/>
              </w:rPr>
              <w:t xml:space="preserve">2. Выполнено снижение доли проб воды из распределительной сети централизованного водоснабжения с неудовлетворительным качеством по санитарно-химическим показателям до 7%.</w:t>
            </w:r>
          </w:p>
          <w:p>
            <w:pPr>
              <w:pStyle w:val="0"/>
            </w:pPr>
            <w:r>
              <w:rPr>
                <w:sz w:val="20"/>
              </w:rPr>
              <w:t xml:space="preserve">3. Численность абонентов, обеспеченных питьевой водой из централизованной системы водоснабжения, составила 98,8%.</w:t>
            </w:r>
          </w:p>
          <w:p>
            <w:pPr>
              <w:pStyle w:val="0"/>
            </w:pPr>
            <w:r>
              <w:rPr>
                <w:sz w:val="20"/>
              </w:rPr>
              <w:t xml:space="preserve">4. Выполнено снижение аварийности в водопроводных сетях до 1,7 (число повреждений всех видов на 1 км сети).</w:t>
            </w:r>
          </w:p>
          <w:p>
            <w:pPr>
              <w:pStyle w:val="0"/>
            </w:pPr>
            <w:r>
              <w:rPr>
                <w:sz w:val="20"/>
              </w:rPr>
              <w:t xml:space="preserve">5. Снижена аварийность в канализационных сетях до 6,0 (число повреждений всех видов на 1 км сети).</w:t>
            </w:r>
          </w:p>
          <w:p>
            <w:pPr>
              <w:pStyle w:val="0"/>
            </w:pPr>
            <w:r>
              <w:rPr>
                <w:sz w:val="20"/>
              </w:rPr>
              <w:t xml:space="preserve">6. Выполнено увеличение доли очищенных хозяйственно-бытовых и производственных сточных вод, сбрасываемых в водные объекты (от общего количества сточных вод), до 40% (или 57%)</w:t>
            </w:r>
          </w:p>
        </w:tc>
      </w:tr>
      <w:tr>
        <w:tc>
          <w:tcPr>
            <w:gridSpan w:val="4"/>
            <w:tcW w:w="9014" w:type="dxa"/>
          </w:tcPr>
          <w:p>
            <w:pPr>
              <w:pStyle w:val="0"/>
              <w:outlineLvl w:val="3"/>
              <w:jc w:val="center"/>
            </w:pPr>
            <w:r>
              <w:rPr>
                <w:sz w:val="20"/>
              </w:rPr>
              <w:t xml:space="preserve">II этап (2023 - 2025 годы)</w:t>
            </w:r>
          </w:p>
        </w:tc>
      </w:tr>
      <w:tr>
        <w:tc>
          <w:tcPr>
            <w:tcW w:w="1077" w:type="dxa"/>
          </w:tcPr>
          <w:p>
            <w:pPr>
              <w:pStyle w:val="0"/>
            </w:pPr>
            <w:r>
              <w:rPr>
                <w:sz w:val="20"/>
              </w:rPr>
              <w:t xml:space="preserve">Цель 1</w:t>
            </w:r>
          </w:p>
        </w:tc>
        <w:tc>
          <w:tcPr>
            <w:gridSpan w:val="3"/>
            <w:tcW w:w="7937" w:type="dxa"/>
          </w:tcPr>
          <w:p>
            <w:pPr>
              <w:pStyle w:val="0"/>
            </w:pPr>
            <w:r>
              <w:rPr>
                <w:sz w:val="20"/>
              </w:rPr>
              <w:t xml:space="preserve">Выполнение гидравлических расчетов для обеспечения надежности и бесперебойности водообеспечения и снижения вероятности выхода из строя насосного оборудования, разводящих сетей или магистральных водоводов с целью гарантированного обеспечения потребителей водой; осуществление прокладки резервных водоводов, закольцовки сетей и создание аварийных емкостей на случай ухудшения качества воды в источнике. Выбор технических решений для централизованных и нецентрализованных систем водоотведения, связанных с организацией раздельных систем (бытовой и дождевой), и рекомендуемых технологических схем очистных сооружений в зависимости от численности населенного пункта</w:t>
            </w:r>
          </w:p>
        </w:tc>
      </w:tr>
      <w:tr>
        <w:tc>
          <w:tcPr>
            <w:tcW w:w="1077" w:type="dxa"/>
          </w:tcPr>
          <w:p>
            <w:pPr>
              <w:pStyle w:val="0"/>
            </w:pPr>
            <w:r>
              <w:rPr>
                <w:sz w:val="20"/>
              </w:rPr>
              <w:t xml:space="preserve">Задача 1</w:t>
            </w:r>
          </w:p>
        </w:tc>
        <w:tc>
          <w:tcPr>
            <w:gridSpan w:val="3"/>
            <w:tcW w:w="7937" w:type="dxa"/>
          </w:tcPr>
          <w:p>
            <w:pPr>
              <w:pStyle w:val="0"/>
            </w:pPr>
            <w:r>
              <w:rPr>
                <w:sz w:val="20"/>
              </w:rPr>
              <w:t xml:space="preserve">Использование авангардных методов производства работ при реконструкции водопроводных сетей: горизонтально направленное бурение (ГНБ) и санация действующих трубопроводов. Применение технических решений по модернизации централизованной системы дождевой канализации Кузбасса</w:t>
            </w:r>
          </w:p>
        </w:tc>
      </w:tr>
      <w:tr>
        <w:tc>
          <w:tcPr>
            <w:tcW w:w="1077" w:type="dxa"/>
          </w:tcPr>
          <w:p>
            <w:pPr>
              <w:pStyle w:val="0"/>
            </w:pPr>
            <w:r>
              <w:rPr>
                <w:sz w:val="20"/>
              </w:rPr>
              <w:t xml:space="preserve">1</w:t>
            </w:r>
          </w:p>
        </w:tc>
        <w:tc>
          <w:tcPr>
            <w:tcW w:w="4252" w:type="dxa"/>
          </w:tcPr>
          <w:p>
            <w:pPr>
              <w:pStyle w:val="0"/>
            </w:pPr>
            <w:r>
              <w:rPr>
                <w:sz w:val="20"/>
              </w:rPr>
              <w:t xml:space="preserve">Рекомендовать муниципальным образованиям Кемеровской области - Кузбасса на стадии разработки ПСД, в случае когда они являются заказчиками, учитывать имеющиеся авангардные методы производства работ при прокладке сетей водоснабжения и водоотведения при наличии целесообразности их применения (стесненные условия существующей городской застройки, прокладка сетей под железной и автомобильной дорогой, озером, рекой и т.д.)</w:t>
            </w:r>
          </w:p>
        </w:tc>
        <w:tc>
          <w:tcPr>
            <w:tcW w:w="1134" w:type="dxa"/>
          </w:tcPr>
          <w:p>
            <w:pPr>
              <w:pStyle w:val="0"/>
              <w:jc w:val="center"/>
            </w:pPr>
            <w:r>
              <w:rPr>
                <w:sz w:val="20"/>
              </w:rPr>
              <w:t xml:space="preserve">2023 - 2025 годы (при необходимости)</w:t>
            </w:r>
          </w:p>
        </w:tc>
        <w:tc>
          <w:tcPr>
            <w:tcW w:w="2551" w:type="dxa"/>
            <w:vMerge w:val="restart"/>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рабочая группа приоритета N 3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Реализация запроектированных объектов, в том числе в рамках утвержденной государственной программы Кемеровской области - Кузбасса "Жилищно-коммунальный и дорожный комплекс, энергосбережение и повышение энергоэффективности Кузбасса"</w:t>
            </w:r>
          </w:p>
        </w:tc>
        <w:tc>
          <w:tcPr>
            <w:tcW w:w="1134" w:type="dxa"/>
          </w:tcPr>
          <w:p>
            <w:pPr>
              <w:pStyle w:val="0"/>
              <w:jc w:val="center"/>
            </w:pPr>
            <w:r>
              <w:rPr>
                <w:sz w:val="20"/>
              </w:rPr>
              <w:t xml:space="preserve">2023 - 2025 годы (при наличии финансирования)</w:t>
            </w:r>
          </w:p>
        </w:tc>
        <w:tc>
          <w:tcPr>
            <w:vMerge w:val="continue"/>
          </w:tcPr>
          <w:p/>
        </w:tc>
      </w:tr>
      <w:tr>
        <w:tc>
          <w:tcPr>
            <w:tcW w:w="1077" w:type="dxa"/>
          </w:tcPr>
          <w:p>
            <w:pPr>
              <w:pStyle w:val="0"/>
            </w:pPr>
            <w:r>
              <w:rPr>
                <w:sz w:val="20"/>
              </w:rPr>
              <w:t xml:space="preserve">3</w:t>
            </w:r>
          </w:p>
        </w:tc>
        <w:tc>
          <w:tcPr>
            <w:tcW w:w="4252" w:type="dxa"/>
          </w:tcPr>
          <w:p>
            <w:pPr>
              <w:pStyle w:val="0"/>
            </w:pPr>
            <w:r>
              <w:rPr>
                <w:sz w:val="20"/>
              </w:rPr>
              <w:t xml:space="preserve">Рекомендовать муниципальным образованиям Кемеровской области - Кузбасса выполнить разработку ПСД по реконструкции и новому строительству централизованных систем дождевой канализации (при наличии технического обоснования и технической возможности)</w:t>
            </w:r>
          </w:p>
        </w:tc>
        <w:tc>
          <w:tcPr>
            <w:tcW w:w="1134" w:type="dxa"/>
          </w:tcPr>
          <w:p>
            <w:pPr>
              <w:pStyle w:val="0"/>
              <w:jc w:val="center"/>
            </w:pPr>
            <w:r>
              <w:rPr>
                <w:sz w:val="20"/>
              </w:rPr>
              <w:t xml:space="preserve">2023 - 2025 годы (при наличии финансирования)</w:t>
            </w:r>
          </w:p>
        </w:tc>
        <w:tc>
          <w:tcPr>
            <w:vMerge w:val="continue"/>
          </w:tcPr>
          <w:p/>
        </w:tc>
      </w:tr>
      <w:tr>
        <w:tc>
          <w:tcPr>
            <w:tcW w:w="1077" w:type="dxa"/>
          </w:tcPr>
          <w:p>
            <w:pPr>
              <w:pStyle w:val="0"/>
            </w:pPr>
            <w:r>
              <w:rPr>
                <w:sz w:val="20"/>
              </w:rPr>
              <w:t xml:space="preserve">4</w:t>
            </w:r>
          </w:p>
        </w:tc>
        <w:tc>
          <w:tcPr>
            <w:tcW w:w="4252" w:type="dxa"/>
          </w:tcPr>
          <w:p>
            <w:pPr>
              <w:pStyle w:val="0"/>
            </w:pPr>
            <w:r>
              <w:rPr>
                <w:sz w:val="20"/>
              </w:rPr>
              <w:t xml:space="preserve">Строительство в муниципальных образованиях централизованных систем дождевой канализации согласно утвержденной ПСД (при наличии технического обоснования)</w:t>
            </w:r>
          </w:p>
        </w:tc>
        <w:tc>
          <w:tcPr>
            <w:tcW w:w="1134" w:type="dxa"/>
          </w:tcPr>
          <w:p>
            <w:pPr>
              <w:pStyle w:val="0"/>
              <w:jc w:val="center"/>
            </w:pPr>
            <w:r>
              <w:rPr>
                <w:sz w:val="20"/>
              </w:rPr>
              <w:t xml:space="preserve">2023 - 2025 годы (при наличии финансирования)</w:t>
            </w:r>
          </w:p>
        </w:tc>
        <w:tc>
          <w:tcPr>
            <w:vMerge w:val="continue"/>
          </w:tcPr>
          <w:p/>
        </w:tc>
      </w:tr>
      <w:tr>
        <w:tc>
          <w:tcPr>
            <w:tcW w:w="1077" w:type="dxa"/>
          </w:tcPr>
          <w:p>
            <w:pPr>
              <w:pStyle w:val="0"/>
            </w:pPr>
            <w:r>
              <w:rPr>
                <w:sz w:val="20"/>
              </w:rPr>
              <w:t xml:space="preserve">Задача 2</w:t>
            </w:r>
          </w:p>
        </w:tc>
        <w:tc>
          <w:tcPr>
            <w:gridSpan w:val="3"/>
            <w:tcW w:w="7937" w:type="dxa"/>
          </w:tcPr>
          <w:p>
            <w:pPr>
              <w:pStyle w:val="0"/>
            </w:pPr>
            <w:r>
              <w:rPr>
                <w:sz w:val="20"/>
              </w:rPr>
              <w:t xml:space="preserve">Применение максимальной блокировки сооружений, состоящей, например, из гидравлической камеры, камер коагуляции, флокуляции и отстойников со встроенными тонкослойными модулями, при реконструкции действующих сооружений</w:t>
            </w:r>
          </w:p>
        </w:tc>
      </w:tr>
      <w:tr>
        <w:tc>
          <w:tcPr>
            <w:tcW w:w="1077" w:type="dxa"/>
          </w:tcPr>
          <w:p>
            <w:pPr>
              <w:pStyle w:val="0"/>
            </w:pPr>
            <w:r>
              <w:rPr>
                <w:sz w:val="20"/>
              </w:rPr>
              <w:t xml:space="preserve">1</w:t>
            </w:r>
          </w:p>
        </w:tc>
        <w:tc>
          <w:tcPr>
            <w:tcW w:w="4252" w:type="dxa"/>
          </w:tcPr>
          <w:p>
            <w:pPr>
              <w:pStyle w:val="0"/>
            </w:pPr>
            <w:r>
              <w:rPr>
                <w:sz w:val="20"/>
              </w:rPr>
              <w:t xml:space="preserve">Разработка ПСД в порядке, установленном действующим законодательством Российской Федерации</w:t>
            </w:r>
          </w:p>
        </w:tc>
        <w:tc>
          <w:tcPr>
            <w:tcW w:w="1134" w:type="dxa"/>
          </w:tcPr>
          <w:p>
            <w:pPr>
              <w:pStyle w:val="0"/>
              <w:jc w:val="center"/>
            </w:pPr>
            <w:r>
              <w:rPr>
                <w:sz w:val="20"/>
              </w:rPr>
              <w:t xml:space="preserve">2023 - 2025 годы (при наличии финансирования)</w:t>
            </w:r>
          </w:p>
        </w:tc>
        <w:tc>
          <w:tcPr>
            <w:tcW w:w="2551" w:type="dxa"/>
            <w:vMerge w:val="restart"/>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ресурсоснабжающие организации (по согласованию)</w:t>
            </w:r>
          </w:p>
          <w:p>
            <w:pPr>
              <w:pStyle w:val="0"/>
              <w:jc w:val="center"/>
            </w:pPr>
            <w:r>
              <w:rPr>
                <w:sz w:val="20"/>
              </w:rPr>
              <w:t xml:space="preserve">рабочая группа приоритета N 3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В ПСД применять комплексные технологические решения, позволяющие производить очистку воды с целью приведения показателей ее состава в соответствие с санитарно-гигиеническими нормами</w:t>
            </w:r>
          </w:p>
        </w:tc>
        <w:tc>
          <w:tcPr>
            <w:tcW w:w="1134" w:type="dxa"/>
          </w:tcPr>
          <w:p>
            <w:pPr>
              <w:pStyle w:val="0"/>
              <w:jc w:val="center"/>
            </w:pPr>
            <w:r>
              <w:rPr>
                <w:sz w:val="20"/>
              </w:rPr>
              <w:t xml:space="preserve">2023 - 2025 годы (при наличии финансирования)</w:t>
            </w:r>
          </w:p>
        </w:tc>
        <w:tc>
          <w:tcPr>
            <w:vMerge w:val="continue"/>
          </w:tcPr>
          <w:p/>
        </w:tc>
      </w:tr>
      <w:tr>
        <w:tc>
          <w:tcPr>
            <w:tcW w:w="1077" w:type="dxa"/>
          </w:tcPr>
          <w:p>
            <w:pPr>
              <w:pStyle w:val="0"/>
            </w:pPr>
            <w:r>
              <w:rPr>
                <w:sz w:val="20"/>
              </w:rPr>
              <w:t xml:space="preserve">3</w:t>
            </w:r>
          </w:p>
        </w:tc>
        <w:tc>
          <w:tcPr>
            <w:tcW w:w="4252" w:type="dxa"/>
          </w:tcPr>
          <w:p>
            <w:pPr>
              <w:pStyle w:val="0"/>
            </w:pPr>
            <w:r>
              <w:rPr>
                <w:sz w:val="20"/>
              </w:rPr>
              <w:t xml:space="preserve">Рассмотреть возможность корректировки тарифов ресурсоснабжающих организаций Кемеровской области - Кузбасса с целью компенсации затрат на реализацию приоритетов "дорожной карты"</w:t>
            </w:r>
          </w:p>
        </w:tc>
        <w:tc>
          <w:tcPr>
            <w:tcW w:w="1134" w:type="dxa"/>
          </w:tcPr>
          <w:p>
            <w:pPr>
              <w:pStyle w:val="0"/>
              <w:jc w:val="center"/>
            </w:pPr>
            <w:r>
              <w:rPr>
                <w:sz w:val="20"/>
              </w:rPr>
              <w:t xml:space="preserve">2023 - 2025 годы (при необходимости)</w:t>
            </w:r>
          </w:p>
        </w:tc>
        <w:tc>
          <w:tcPr>
            <w:vMerge w:val="continue"/>
          </w:tcPr>
          <w:p/>
        </w:tc>
      </w:tr>
      <w:tr>
        <w:tc>
          <w:tcPr>
            <w:tcW w:w="1077" w:type="dxa"/>
          </w:tcPr>
          <w:p>
            <w:pPr>
              <w:pStyle w:val="0"/>
            </w:pPr>
            <w:r>
              <w:rPr>
                <w:sz w:val="20"/>
              </w:rPr>
              <w:t xml:space="preserve">4</w:t>
            </w:r>
          </w:p>
        </w:tc>
        <w:tc>
          <w:tcPr>
            <w:tcW w:w="4252" w:type="dxa"/>
          </w:tcPr>
          <w:p>
            <w:pPr>
              <w:pStyle w:val="0"/>
            </w:pPr>
            <w:r>
              <w:rPr>
                <w:sz w:val="20"/>
              </w:rPr>
              <w:t xml:space="preserve">Рекомендовать муниципальным образованиям Кемеровской области - Кузбасса, в случае когда они являются заказчиками, применять имеющиеся авангардные методы производства работ при новом строительстве объектов водоснабжения и водоотведения, а также при проведении капитального ремонта существующих сооружений</w:t>
            </w:r>
          </w:p>
        </w:tc>
        <w:tc>
          <w:tcPr>
            <w:tcW w:w="1134" w:type="dxa"/>
          </w:tcPr>
          <w:p>
            <w:pPr>
              <w:pStyle w:val="0"/>
              <w:jc w:val="center"/>
            </w:pPr>
            <w:r>
              <w:rPr>
                <w:sz w:val="20"/>
              </w:rPr>
              <w:t xml:space="preserve">2023 - 2025 годы (при наличии финансирования)</w:t>
            </w:r>
          </w:p>
        </w:tc>
        <w:tc>
          <w:tcPr>
            <w:vMerge w:val="continue"/>
          </w:tcPr>
          <w:p/>
        </w:tc>
      </w:tr>
      <w:tr>
        <w:tc>
          <w:tcPr>
            <w:tcW w:w="1077" w:type="dxa"/>
          </w:tcPr>
          <w:p>
            <w:pPr>
              <w:pStyle w:val="0"/>
            </w:pPr>
            <w:r>
              <w:rPr>
                <w:sz w:val="20"/>
              </w:rPr>
              <w:t xml:space="preserve">5</w:t>
            </w:r>
          </w:p>
        </w:tc>
        <w:tc>
          <w:tcPr>
            <w:tcW w:w="4252" w:type="dxa"/>
          </w:tcPr>
          <w:p>
            <w:pPr>
              <w:pStyle w:val="0"/>
            </w:pPr>
            <w:r>
              <w:rPr>
                <w:sz w:val="20"/>
              </w:rPr>
              <w:t xml:space="preserve">Рекомендовать предприятиям ВКХ применять имеющиеся авангардные методы производства работ при строительстве новых объектов водоснабжения и водоотведения, а также при проведении капитального ремонта действующих сооружений</w:t>
            </w:r>
          </w:p>
        </w:tc>
        <w:tc>
          <w:tcPr>
            <w:tcW w:w="1134" w:type="dxa"/>
          </w:tcPr>
          <w:p>
            <w:pPr>
              <w:pStyle w:val="0"/>
              <w:jc w:val="center"/>
            </w:pPr>
            <w:r>
              <w:rPr>
                <w:sz w:val="20"/>
              </w:rPr>
              <w:t xml:space="preserve">2023 - 2025 годы (при необходимости)</w:t>
            </w:r>
          </w:p>
        </w:tc>
        <w:tc>
          <w:tcPr>
            <w:vMerge w:val="continue"/>
          </w:tcPr>
          <w:p/>
        </w:tc>
      </w:tr>
      <w:tr>
        <w:tc>
          <w:tcPr>
            <w:tcW w:w="1077" w:type="dxa"/>
          </w:tcPr>
          <w:p>
            <w:pPr>
              <w:pStyle w:val="0"/>
            </w:pPr>
            <w:r>
              <w:rPr>
                <w:sz w:val="20"/>
              </w:rPr>
              <w:t xml:space="preserve">6</w:t>
            </w:r>
          </w:p>
        </w:tc>
        <w:tc>
          <w:tcPr>
            <w:tcW w:w="4252" w:type="dxa"/>
          </w:tcPr>
          <w:p>
            <w:pPr>
              <w:pStyle w:val="0"/>
            </w:pPr>
            <w:r>
              <w:rPr>
                <w:sz w:val="20"/>
              </w:rPr>
              <w:t xml:space="preserve">Реализация запроектированных объектов, в том числе в рамках утвержденной государственной программы Кемеровской области - Кузбасса "Жилищно-коммунальный и дорожный комплекс, энергосбережение и повышение энергоэффективности Кузбасса"</w:t>
            </w:r>
          </w:p>
        </w:tc>
        <w:tc>
          <w:tcPr>
            <w:tcW w:w="1134" w:type="dxa"/>
          </w:tcPr>
          <w:p>
            <w:pPr>
              <w:pStyle w:val="0"/>
              <w:jc w:val="center"/>
            </w:pPr>
            <w:r>
              <w:rPr>
                <w:sz w:val="20"/>
              </w:rPr>
              <w:t xml:space="preserve">2023 - 2025 (при наличии финансирования)</w:t>
            </w:r>
          </w:p>
        </w:tc>
        <w:tc>
          <w:tcPr>
            <w:vMerge w:val="continue"/>
          </w:tcPr>
          <w:p/>
        </w:tc>
      </w:tr>
      <w:tr>
        <w:tc>
          <w:tcPr>
            <w:tcW w:w="1077" w:type="dxa"/>
          </w:tcPr>
          <w:p>
            <w:pPr>
              <w:pStyle w:val="0"/>
            </w:pPr>
            <w:r>
              <w:rPr>
                <w:sz w:val="20"/>
              </w:rPr>
              <w:t xml:space="preserve">Задача 3</w:t>
            </w:r>
          </w:p>
        </w:tc>
        <w:tc>
          <w:tcPr>
            <w:gridSpan w:val="3"/>
            <w:tcW w:w="7937" w:type="dxa"/>
          </w:tcPr>
          <w:p>
            <w:pPr>
              <w:pStyle w:val="0"/>
            </w:pPr>
            <w:r>
              <w:rPr>
                <w:sz w:val="20"/>
              </w:rPr>
              <w:t xml:space="preserve">Применение ультрафиолетового обеззараживания, а также хлораммонизации и озонирования</w:t>
            </w:r>
          </w:p>
        </w:tc>
      </w:tr>
      <w:tr>
        <w:tc>
          <w:tcPr>
            <w:tcW w:w="1077" w:type="dxa"/>
          </w:tcPr>
          <w:p>
            <w:pPr>
              <w:pStyle w:val="0"/>
            </w:pPr>
            <w:r>
              <w:rPr>
                <w:sz w:val="20"/>
              </w:rPr>
              <w:t xml:space="preserve">1</w:t>
            </w:r>
          </w:p>
        </w:tc>
        <w:tc>
          <w:tcPr>
            <w:tcW w:w="4252" w:type="dxa"/>
          </w:tcPr>
          <w:p>
            <w:pPr>
              <w:pStyle w:val="0"/>
            </w:pPr>
            <w:r>
              <w:rPr>
                <w:sz w:val="20"/>
              </w:rPr>
              <w:t xml:space="preserve">Разработка ПСД в порядке, установленном действующим законодательством Российской Федерации</w:t>
            </w:r>
          </w:p>
        </w:tc>
        <w:tc>
          <w:tcPr>
            <w:tcW w:w="1134" w:type="dxa"/>
          </w:tcPr>
          <w:p>
            <w:pPr>
              <w:pStyle w:val="0"/>
              <w:jc w:val="center"/>
            </w:pPr>
            <w:r>
              <w:rPr>
                <w:sz w:val="20"/>
              </w:rPr>
              <w:t xml:space="preserve">2023 - 2025 годы (при наличии финансирования)</w:t>
            </w:r>
          </w:p>
        </w:tc>
        <w:tc>
          <w:tcPr>
            <w:tcW w:w="2551" w:type="dxa"/>
            <w:vMerge w:val="restart"/>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рабочая группа приоритета N 3</w:t>
            </w:r>
          </w:p>
          <w:p>
            <w:pPr>
              <w:pStyle w:val="0"/>
              <w:jc w:val="center"/>
            </w:pPr>
            <w:r>
              <w:rPr>
                <w:sz w:val="20"/>
              </w:rPr>
              <w:t xml:space="preserve">(по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В ПСД выполнять технико-экономическое сравнение для выбора наиболее оптимального дезинфектанта</w:t>
            </w:r>
          </w:p>
        </w:tc>
        <w:tc>
          <w:tcPr>
            <w:tcW w:w="1134" w:type="dxa"/>
          </w:tcPr>
          <w:p>
            <w:pPr>
              <w:pStyle w:val="0"/>
              <w:jc w:val="center"/>
            </w:pPr>
            <w:r>
              <w:rPr>
                <w:sz w:val="20"/>
              </w:rPr>
              <w:t xml:space="preserve">2023 - 2025 годы (при наличии финансирования)</w:t>
            </w:r>
          </w:p>
        </w:tc>
        <w:tc>
          <w:tcPr>
            <w:vMerge w:val="continue"/>
          </w:tcPr>
          <w:p/>
        </w:tc>
      </w:tr>
      <w:tr>
        <w:tc>
          <w:tcPr>
            <w:tcW w:w="1077" w:type="dxa"/>
          </w:tcPr>
          <w:p>
            <w:pPr>
              <w:pStyle w:val="0"/>
            </w:pPr>
            <w:r>
              <w:rPr>
                <w:sz w:val="20"/>
              </w:rPr>
              <w:t xml:space="preserve">3</w:t>
            </w:r>
          </w:p>
        </w:tc>
        <w:tc>
          <w:tcPr>
            <w:tcW w:w="4252" w:type="dxa"/>
          </w:tcPr>
          <w:p>
            <w:pPr>
              <w:pStyle w:val="0"/>
            </w:pPr>
            <w:r>
              <w:rPr>
                <w:sz w:val="20"/>
              </w:rPr>
              <w:t xml:space="preserve">Рассмотреть возможность выделения муниципальным образованиям Кемеровской области - Кузбасса дополнительных средств из бюджета региона на реализацию приоритетов "дорожной карты"</w:t>
            </w:r>
          </w:p>
        </w:tc>
        <w:tc>
          <w:tcPr>
            <w:tcW w:w="1134" w:type="dxa"/>
          </w:tcPr>
          <w:p>
            <w:pPr>
              <w:pStyle w:val="0"/>
              <w:jc w:val="center"/>
            </w:pPr>
            <w:r>
              <w:rPr>
                <w:sz w:val="20"/>
              </w:rPr>
              <w:t xml:space="preserve">2023 - 2025 годы (при наличии финансирования)</w:t>
            </w:r>
          </w:p>
        </w:tc>
        <w:tc>
          <w:tcPr>
            <w:vMerge w:val="continue"/>
          </w:tcPr>
          <w:p/>
        </w:tc>
      </w:tr>
      <w:tr>
        <w:tc>
          <w:tcPr>
            <w:tcW w:w="1077" w:type="dxa"/>
          </w:tcPr>
          <w:p>
            <w:pPr>
              <w:pStyle w:val="0"/>
            </w:pPr>
            <w:r>
              <w:rPr>
                <w:sz w:val="20"/>
              </w:rPr>
              <w:t xml:space="preserve">4</w:t>
            </w:r>
          </w:p>
        </w:tc>
        <w:tc>
          <w:tcPr>
            <w:tcW w:w="4252" w:type="dxa"/>
          </w:tcPr>
          <w:p>
            <w:pPr>
              <w:pStyle w:val="0"/>
            </w:pPr>
            <w:r>
              <w:rPr>
                <w:sz w:val="20"/>
              </w:rPr>
              <w:t xml:space="preserve">Рассмотреть возможность корректировки тарифов ресурсоснабжающих организаций Кемеровской области - Кузбасса с целью компенсации затрат на реализацию приоритетов "дорожной карты"</w:t>
            </w:r>
          </w:p>
        </w:tc>
        <w:tc>
          <w:tcPr>
            <w:tcW w:w="1134" w:type="dxa"/>
          </w:tcPr>
          <w:p>
            <w:pPr>
              <w:pStyle w:val="0"/>
              <w:jc w:val="center"/>
            </w:pPr>
            <w:r>
              <w:rPr>
                <w:sz w:val="20"/>
              </w:rPr>
              <w:t xml:space="preserve">2023 - 2025 годы (при необходимости)</w:t>
            </w:r>
          </w:p>
        </w:tc>
        <w:tc>
          <w:tcPr>
            <w:vMerge w:val="continue"/>
          </w:tcPr>
          <w:p/>
        </w:tc>
      </w:tr>
      <w:tr>
        <w:tc>
          <w:tcPr>
            <w:tcW w:w="1077" w:type="dxa"/>
          </w:tcPr>
          <w:p>
            <w:pPr>
              <w:pStyle w:val="0"/>
            </w:pPr>
            <w:r>
              <w:rPr>
                <w:sz w:val="20"/>
              </w:rPr>
              <w:t xml:space="preserve">5</w:t>
            </w:r>
          </w:p>
        </w:tc>
        <w:tc>
          <w:tcPr>
            <w:tcW w:w="4252" w:type="dxa"/>
          </w:tcPr>
          <w:p>
            <w:pPr>
              <w:pStyle w:val="0"/>
            </w:pPr>
            <w:r>
              <w:rPr>
                <w:sz w:val="20"/>
              </w:rPr>
              <w:t xml:space="preserve">Рекомендовать муниципальным образованиям Кемеровской области - Кузбасса, в случае когда они являются заказчиками, при планировании производства работ по реконструкции действующих сооружений и строительству новых объектов водоснабжения и водоотведения предусматривать имеющиеся авангардные методы обеззараживания воды (ультрафиолет, хлораммонизация, озонирование либо их сочетание)</w:t>
            </w:r>
          </w:p>
        </w:tc>
        <w:tc>
          <w:tcPr>
            <w:tcW w:w="1134" w:type="dxa"/>
          </w:tcPr>
          <w:p>
            <w:pPr>
              <w:pStyle w:val="0"/>
              <w:jc w:val="center"/>
            </w:pPr>
            <w:r>
              <w:rPr>
                <w:sz w:val="20"/>
              </w:rPr>
              <w:t xml:space="preserve">2023 - 2025 годы (при наличии финансирования)</w:t>
            </w:r>
          </w:p>
        </w:tc>
        <w:tc>
          <w:tcPr>
            <w:vMerge w:val="continue"/>
          </w:tcPr>
          <w:p/>
        </w:tc>
      </w:tr>
      <w:tr>
        <w:tc>
          <w:tcPr>
            <w:tcW w:w="1077" w:type="dxa"/>
          </w:tcPr>
          <w:p>
            <w:pPr>
              <w:pStyle w:val="0"/>
            </w:pPr>
            <w:r>
              <w:rPr>
                <w:sz w:val="20"/>
              </w:rPr>
              <w:t xml:space="preserve">6</w:t>
            </w:r>
          </w:p>
        </w:tc>
        <w:tc>
          <w:tcPr>
            <w:tcW w:w="4252" w:type="dxa"/>
          </w:tcPr>
          <w:p>
            <w:pPr>
              <w:pStyle w:val="0"/>
            </w:pPr>
            <w:r>
              <w:rPr>
                <w:sz w:val="20"/>
              </w:rPr>
              <w:t xml:space="preserve">Рекомендовать предприятиям ВКХ при планировании производства работ по реконструкции действующих сооружений и строительству новых объектов водоснабжения и водоотведения предусматривать имеющиеся авангардные методы обеззараживания воды (ультрафиолет, хлораммонизация, озонирование либо их сочетание)</w:t>
            </w:r>
          </w:p>
        </w:tc>
        <w:tc>
          <w:tcPr>
            <w:tcW w:w="1134" w:type="dxa"/>
          </w:tcPr>
          <w:p>
            <w:pPr>
              <w:pStyle w:val="0"/>
              <w:jc w:val="center"/>
            </w:pPr>
            <w:r>
              <w:rPr>
                <w:sz w:val="20"/>
              </w:rPr>
              <w:t xml:space="preserve">2023 - 2025 годы (при необходимости)</w:t>
            </w:r>
          </w:p>
        </w:tc>
        <w:tc>
          <w:tcPr>
            <w:vMerge w:val="continue"/>
          </w:tcPr>
          <w:p/>
        </w:tc>
      </w:tr>
      <w:tr>
        <w:tc>
          <w:tcPr>
            <w:tcW w:w="1077" w:type="dxa"/>
          </w:tcPr>
          <w:p>
            <w:pPr>
              <w:pStyle w:val="0"/>
            </w:pPr>
            <w:r>
              <w:rPr>
                <w:sz w:val="20"/>
              </w:rPr>
              <w:t xml:space="preserve">7</w:t>
            </w:r>
          </w:p>
        </w:tc>
        <w:tc>
          <w:tcPr>
            <w:tcW w:w="4252" w:type="dxa"/>
          </w:tcPr>
          <w:p>
            <w:pPr>
              <w:pStyle w:val="0"/>
            </w:pPr>
            <w:r>
              <w:rPr>
                <w:sz w:val="20"/>
              </w:rPr>
              <w:t xml:space="preserve">Реализация запроектированных объектов, в том числе в рамках утвержденной государственной программы Кемеровской области - Кузбасса "Жилищно-коммунальный и дорожный комплекс, энергосбережение и повышение энергоэффективности Кузбасса"</w:t>
            </w:r>
          </w:p>
        </w:tc>
        <w:tc>
          <w:tcPr>
            <w:tcW w:w="1134" w:type="dxa"/>
          </w:tcPr>
          <w:p>
            <w:pPr>
              <w:pStyle w:val="0"/>
              <w:jc w:val="center"/>
            </w:pPr>
            <w:r>
              <w:rPr>
                <w:sz w:val="20"/>
              </w:rPr>
              <w:t xml:space="preserve">2023 - 2025 годы (при наличии финансирования)</w:t>
            </w:r>
          </w:p>
        </w:tc>
        <w:tc>
          <w:tcPr>
            <w:vMerge w:val="continue"/>
          </w:tcPr>
          <w:p/>
        </w:tc>
      </w:tr>
      <w:tr>
        <w:tc>
          <w:tcPr>
            <w:tcW w:w="1077" w:type="dxa"/>
          </w:tcPr>
          <w:p>
            <w:pPr>
              <w:pStyle w:val="0"/>
            </w:pPr>
            <w:r>
              <w:rPr>
                <w:sz w:val="20"/>
              </w:rPr>
              <w:t xml:space="preserve">Задача 4</w:t>
            </w:r>
          </w:p>
        </w:tc>
        <w:tc>
          <w:tcPr>
            <w:gridSpan w:val="3"/>
            <w:tcW w:w="7937" w:type="dxa"/>
          </w:tcPr>
          <w:p>
            <w:pPr>
              <w:pStyle w:val="0"/>
            </w:pPr>
            <w:r>
              <w:rPr>
                <w:sz w:val="20"/>
              </w:rPr>
              <w:t xml:space="preserve">Осуществление периодического дозирования в обрабатываемую воду порошкообразного активированного угля, предназначенного для сорбции органических соединений и дезодорации воды</w:t>
            </w:r>
          </w:p>
        </w:tc>
      </w:tr>
      <w:tr>
        <w:tc>
          <w:tcPr>
            <w:tcW w:w="1077" w:type="dxa"/>
          </w:tcPr>
          <w:p>
            <w:pPr>
              <w:pStyle w:val="0"/>
            </w:pPr>
            <w:r>
              <w:rPr>
                <w:sz w:val="20"/>
              </w:rPr>
              <w:t xml:space="preserve">1</w:t>
            </w:r>
          </w:p>
        </w:tc>
        <w:tc>
          <w:tcPr>
            <w:tcW w:w="4252" w:type="dxa"/>
          </w:tcPr>
          <w:p>
            <w:pPr>
              <w:pStyle w:val="0"/>
            </w:pPr>
            <w:r>
              <w:rPr>
                <w:sz w:val="20"/>
              </w:rPr>
              <w:t xml:space="preserve">Рекомендовать предприятиям ВКХ при имеющейся повышенной концентрации органических соединений в воде использовать методы ее очистки с помощью порошкообразного активированного угля</w:t>
            </w:r>
          </w:p>
        </w:tc>
        <w:tc>
          <w:tcPr>
            <w:tcW w:w="1134" w:type="dxa"/>
          </w:tcPr>
          <w:p>
            <w:pPr>
              <w:pStyle w:val="0"/>
              <w:jc w:val="center"/>
            </w:pPr>
            <w:r>
              <w:rPr>
                <w:sz w:val="20"/>
              </w:rPr>
              <w:t xml:space="preserve">2023 - 2025 годы (при реализации)</w:t>
            </w:r>
          </w:p>
        </w:tc>
        <w:tc>
          <w:tcPr>
            <w:tcW w:w="2551" w:type="dxa"/>
            <w:vMerge w:val="restart"/>
          </w:tcPr>
          <w:p>
            <w:pPr>
              <w:pStyle w:val="0"/>
              <w:jc w:val="center"/>
            </w:pPr>
            <w:r>
              <w:rPr>
                <w:sz w:val="20"/>
              </w:rPr>
              <w:t xml:space="preserve">Киселев Д.С.</w:t>
            </w:r>
          </w:p>
          <w:p>
            <w:pPr>
              <w:pStyle w:val="0"/>
              <w:jc w:val="center"/>
            </w:pPr>
            <w:r>
              <w:rPr>
                <w:sz w:val="20"/>
              </w:rPr>
              <w:t xml:space="preserve">ресурсоснабжающие организации (по согласованию)</w:t>
            </w:r>
          </w:p>
          <w:p>
            <w:pPr>
              <w:pStyle w:val="0"/>
              <w:jc w:val="center"/>
            </w:pPr>
            <w:r>
              <w:rPr>
                <w:sz w:val="20"/>
              </w:rPr>
              <w:t xml:space="preserve">органы местного самоуправления (по согласованию)</w:t>
            </w:r>
          </w:p>
          <w:p>
            <w:pPr>
              <w:pStyle w:val="0"/>
              <w:jc w:val="center"/>
            </w:pPr>
            <w:r>
              <w:rPr>
                <w:sz w:val="20"/>
              </w:rPr>
              <w:t xml:space="preserve">рабочая группа приоритета N 3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Рекомендовать предприятиям ВКХ при использовании озонирования воды для окисления органических соединений предусматривать на заключительной стадии очистки фильтрование на угольной загрузке</w:t>
            </w:r>
          </w:p>
        </w:tc>
        <w:tc>
          <w:tcPr>
            <w:tcW w:w="1134" w:type="dxa"/>
          </w:tcPr>
          <w:p>
            <w:pPr>
              <w:pStyle w:val="0"/>
              <w:jc w:val="center"/>
            </w:pPr>
            <w:r>
              <w:rPr>
                <w:sz w:val="20"/>
              </w:rPr>
              <w:t xml:space="preserve">2023 - 2025 годы (при реализации)</w:t>
            </w:r>
          </w:p>
        </w:tc>
        <w:tc>
          <w:tcPr>
            <w:vMerge w:val="continue"/>
          </w:tcPr>
          <w:p/>
        </w:tc>
      </w:tr>
      <w:tr>
        <w:tc>
          <w:tcPr>
            <w:tcW w:w="1077" w:type="dxa"/>
          </w:tcPr>
          <w:p>
            <w:pPr>
              <w:pStyle w:val="0"/>
            </w:pPr>
            <w:r>
              <w:rPr>
                <w:sz w:val="20"/>
              </w:rPr>
              <w:t xml:space="preserve">Задача 5</w:t>
            </w:r>
          </w:p>
        </w:tc>
        <w:tc>
          <w:tcPr>
            <w:gridSpan w:val="3"/>
            <w:tcW w:w="7937" w:type="dxa"/>
          </w:tcPr>
          <w:p>
            <w:pPr>
              <w:pStyle w:val="0"/>
            </w:pPr>
            <w:r>
              <w:rPr>
                <w:sz w:val="20"/>
              </w:rPr>
              <w:t xml:space="preserve">Применение контейнерных станций очистки воды из быстровозводимых конструкций. Строительство централизованных систем хозяйственно-бытовой канализации для населенных пунктов Кузбасса с численностью населения свыше 20 000 человек</w:t>
            </w:r>
          </w:p>
        </w:tc>
      </w:tr>
      <w:tr>
        <w:tc>
          <w:tcPr>
            <w:tcW w:w="1077" w:type="dxa"/>
          </w:tcPr>
          <w:p>
            <w:pPr>
              <w:pStyle w:val="0"/>
            </w:pPr>
            <w:r>
              <w:rPr>
                <w:sz w:val="20"/>
              </w:rPr>
              <w:t xml:space="preserve">1</w:t>
            </w:r>
          </w:p>
        </w:tc>
        <w:tc>
          <w:tcPr>
            <w:tcW w:w="4252" w:type="dxa"/>
          </w:tcPr>
          <w:p>
            <w:pPr>
              <w:pStyle w:val="0"/>
            </w:pPr>
            <w:r>
              <w:rPr>
                <w:sz w:val="20"/>
              </w:rPr>
              <w:t xml:space="preserve">Разработка ПСД в порядке, установленном действующим законодательством Российской Федерации</w:t>
            </w:r>
          </w:p>
        </w:tc>
        <w:tc>
          <w:tcPr>
            <w:tcW w:w="1134" w:type="dxa"/>
          </w:tcPr>
          <w:p>
            <w:pPr>
              <w:pStyle w:val="0"/>
              <w:jc w:val="center"/>
            </w:pPr>
            <w:r>
              <w:rPr>
                <w:sz w:val="20"/>
              </w:rPr>
              <w:t xml:space="preserve">2023 - 2025 годы (при наличии финансирования)</w:t>
            </w:r>
          </w:p>
        </w:tc>
        <w:tc>
          <w:tcPr>
            <w:tcW w:w="2551" w:type="dxa"/>
            <w:vMerge w:val="restart"/>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рабочая группа приоритета N 3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Рассмотреть возможность выделения муниципальным образованиям Кемеровской области - Кузбасса дополнительных средств из бюджета региона на реализацию приоритетов "дорожной карты"</w:t>
            </w:r>
          </w:p>
        </w:tc>
        <w:tc>
          <w:tcPr>
            <w:tcW w:w="1134" w:type="dxa"/>
          </w:tcPr>
          <w:p>
            <w:pPr>
              <w:pStyle w:val="0"/>
              <w:jc w:val="center"/>
            </w:pPr>
            <w:r>
              <w:rPr>
                <w:sz w:val="20"/>
              </w:rPr>
              <w:t xml:space="preserve">2023 - 2025 годы (при наличии финансирования)</w:t>
            </w:r>
          </w:p>
        </w:tc>
        <w:tc>
          <w:tcPr>
            <w:vMerge w:val="continue"/>
          </w:tcPr>
          <w:p/>
        </w:tc>
      </w:tr>
      <w:tr>
        <w:tc>
          <w:tcPr>
            <w:tcW w:w="1077" w:type="dxa"/>
          </w:tcPr>
          <w:p>
            <w:pPr>
              <w:pStyle w:val="0"/>
            </w:pPr>
            <w:r>
              <w:rPr>
                <w:sz w:val="20"/>
              </w:rPr>
              <w:t xml:space="preserve">3</w:t>
            </w:r>
          </w:p>
        </w:tc>
        <w:tc>
          <w:tcPr>
            <w:tcW w:w="4252" w:type="dxa"/>
          </w:tcPr>
          <w:p>
            <w:pPr>
              <w:pStyle w:val="0"/>
            </w:pPr>
            <w:r>
              <w:rPr>
                <w:sz w:val="20"/>
              </w:rPr>
              <w:t xml:space="preserve">Рекомендовать муниципальным образованиям Кемеровской области - Кузбасса, в случае когда они являются заказчиками, при планировании строительства новых объектов водоснабжения и водоотведения рассмотреть возможность применения контейнерных станций очистки воды и сточных вод (при наличии технической возможности и целесообразности использования при реализации)</w:t>
            </w:r>
          </w:p>
        </w:tc>
        <w:tc>
          <w:tcPr>
            <w:tcW w:w="1134" w:type="dxa"/>
          </w:tcPr>
          <w:p>
            <w:pPr>
              <w:pStyle w:val="0"/>
              <w:jc w:val="center"/>
            </w:pPr>
            <w:r>
              <w:rPr>
                <w:sz w:val="20"/>
              </w:rPr>
              <w:t xml:space="preserve">2023 - 2025 годы (при наличии финансирования)</w:t>
            </w:r>
          </w:p>
        </w:tc>
        <w:tc>
          <w:tcPr>
            <w:vMerge w:val="continue"/>
          </w:tcPr>
          <w:p/>
        </w:tc>
      </w:tr>
      <w:tr>
        <w:tc>
          <w:tcPr>
            <w:tcW w:w="1077" w:type="dxa"/>
          </w:tcPr>
          <w:p>
            <w:pPr>
              <w:pStyle w:val="0"/>
            </w:pPr>
            <w:r>
              <w:rPr>
                <w:sz w:val="20"/>
              </w:rPr>
              <w:t xml:space="preserve">4</w:t>
            </w:r>
          </w:p>
        </w:tc>
        <w:tc>
          <w:tcPr>
            <w:tcW w:w="4252" w:type="dxa"/>
          </w:tcPr>
          <w:p>
            <w:pPr>
              <w:pStyle w:val="0"/>
            </w:pPr>
            <w:r>
              <w:rPr>
                <w:sz w:val="20"/>
              </w:rPr>
              <w:t xml:space="preserve">Реализация запроектированных объектов, в том числе в рамках утвержденной государственной программы Кемеровской области - Кузбасса "Жилищно-коммунальный и дорожный комплекс, энергосбережение и повышение энергоэффективности Кузбасса"</w:t>
            </w:r>
          </w:p>
        </w:tc>
        <w:tc>
          <w:tcPr>
            <w:tcW w:w="1134" w:type="dxa"/>
          </w:tcPr>
          <w:p>
            <w:pPr>
              <w:pStyle w:val="0"/>
              <w:jc w:val="center"/>
            </w:pPr>
            <w:r>
              <w:rPr>
                <w:sz w:val="20"/>
              </w:rPr>
              <w:t xml:space="preserve">2023 - 2025 годы (при наличии финансирования)</w:t>
            </w:r>
          </w:p>
        </w:tc>
        <w:tc>
          <w:tcPr>
            <w:vMerge w:val="continue"/>
          </w:tcPr>
          <w:p/>
        </w:tc>
      </w:tr>
      <w:tr>
        <w:tc>
          <w:tcPr>
            <w:tcW w:w="1077" w:type="dxa"/>
          </w:tcPr>
          <w:p>
            <w:pPr>
              <w:pStyle w:val="0"/>
            </w:pPr>
            <w:r>
              <w:rPr>
                <w:sz w:val="20"/>
              </w:rPr>
              <w:t xml:space="preserve">Задача 6</w:t>
            </w:r>
          </w:p>
        </w:tc>
        <w:tc>
          <w:tcPr>
            <w:gridSpan w:val="3"/>
            <w:tcW w:w="7937" w:type="dxa"/>
          </w:tcPr>
          <w:p>
            <w:pPr>
              <w:pStyle w:val="0"/>
            </w:pPr>
            <w:r>
              <w:rPr>
                <w:sz w:val="20"/>
              </w:rPr>
              <w:t xml:space="preserve">Использование современных и проверенных технологических решений, обеспечивающих высокую степень очистки сточных вод. Строительство нецентрализованных систем водоотведения для жилой застройки Кузбасса с численностью населения до 5000 человек.</w:t>
            </w:r>
          </w:p>
          <w:p>
            <w:pPr>
              <w:pStyle w:val="0"/>
            </w:pPr>
            <w:r>
              <w:rPr>
                <w:sz w:val="20"/>
              </w:rPr>
              <w:t xml:space="preserve">Строительство индивидуальных систем хозяйственно-бытовой канализации для отдельных домохозяйств в Кузбассе</w:t>
            </w:r>
          </w:p>
        </w:tc>
      </w:tr>
      <w:tr>
        <w:tc>
          <w:tcPr>
            <w:tcW w:w="1077" w:type="dxa"/>
          </w:tcPr>
          <w:p>
            <w:pPr>
              <w:pStyle w:val="0"/>
            </w:pPr>
            <w:r>
              <w:rPr>
                <w:sz w:val="20"/>
              </w:rPr>
              <w:t xml:space="preserve">1</w:t>
            </w:r>
          </w:p>
        </w:tc>
        <w:tc>
          <w:tcPr>
            <w:tcW w:w="4252" w:type="dxa"/>
          </w:tcPr>
          <w:p>
            <w:pPr>
              <w:pStyle w:val="0"/>
            </w:pPr>
            <w:r>
              <w:rPr>
                <w:sz w:val="20"/>
              </w:rPr>
              <w:t xml:space="preserve">Разработать ПСД в порядке, установленном действующим законодательством Российской Федерации</w:t>
            </w:r>
          </w:p>
        </w:tc>
        <w:tc>
          <w:tcPr>
            <w:tcW w:w="1134" w:type="dxa"/>
          </w:tcPr>
          <w:p>
            <w:pPr>
              <w:pStyle w:val="0"/>
              <w:jc w:val="center"/>
            </w:pPr>
            <w:r>
              <w:rPr>
                <w:sz w:val="20"/>
              </w:rPr>
              <w:t xml:space="preserve">2023 - 2025 годы (при наличии финансирования)</w:t>
            </w:r>
          </w:p>
        </w:tc>
        <w:tc>
          <w:tcPr>
            <w:tcW w:w="2551" w:type="dxa"/>
            <w:vMerge w:val="restart"/>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рабочая группа приоритета N 3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Рассмотреть возможность выделения муниципальным образованиям Кемеровской области - Кузбасса дополнительных средств из бюджета региона на реализацию приоритетов "дорожной карты"</w:t>
            </w:r>
          </w:p>
        </w:tc>
        <w:tc>
          <w:tcPr>
            <w:tcW w:w="1134" w:type="dxa"/>
          </w:tcPr>
          <w:p>
            <w:pPr>
              <w:pStyle w:val="0"/>
              <w:jc w:val="center"/>
            </w:pPr>
            <w:r>
              <w:rPr>
                <w:sz w:val="20"/>
              </w:rPr>
              <w:t xml:space="preserve">2023 - 2025 годы (при наличии финансирования)</w:t>
            </w:r>
          </w:p>
        </w:tc>
        <w:tc>
          <w:tcPr>
            <w:vMerge w:val="continue"/>
          </w:tcPr>
          <w:p/>
        </w:tc>
      </w:tr>
      <w:tr>
        <w:tc>
          <w:tcPr>
            <w:tcW w:w="1077" w:type="dxa"/>
          </w:tcPr>
          <w:p>
            <w:pPr>
              <w:pStyle w:val="0"/>
            </w:pPr>
            <w:r>
              <w:rPr>
                <w:sz w:val="20"/>
              </w:rPr>
              <w:t xml:space="preserve">3</w:t>
            </w:r>
          </w:p>
        </w:tc>
        <w:tc>
          <w:tcPr>
            <w:tcW w:w="4252" w:type="dxa"/>
          </w:tcPr>
          <w:p>
            <w:pPr>
              <w:pStyle w:val="0"/>
            </w:pPr>
            <w:r>
              <w:rPr>
                <w:sz w:val="20"/>
              </w:rPr>
              <w:t xml:space="preserve">Рекомендовать муниципальным образованиям Кемеровской области - Кузбасса, в случае когда они являются заказчиками, при строительстве нецентрализованных систем водоотведения для жилой застройки Кузбасса с численностью населения до 5000 человек учитывать имеющиеся современные технологические решения, обеспечивающие высокую степень очистки сточных вод</w:t>
            </w:r>
          </w:p>
        </w:tc>
        <w:tc>
          <w:tcPr>
            <w:tcW w:w="1134" w:type="dxa"/>
          </w:tcPr>
          <w:p>
            <w:pPr>
              <w:pStyle w:val="0"/>
              <w:jc w:val="center"/>
            </w:pPr>
            <w:r>
              <w:rPr>
                <w:sz w:val="20"/>
              </w:rPr>
              <w:t xml:space="preserve">2023 - 2025 годы (при наличии финансирования)</w:t>
            </w:r>
          </w:p>
        </w:tc>
        <w:tc>
          <w:tcPr>
            <w:vMerge w:val="continue"/>
          </w:tcPr>
          <w:p/>
        </w:tc>
      </w:tr>
      <w:tr>
        <w:tc>
          <w:tcPr>
            <w:tcW w:w="1077" w:type="dxa"/>
          </w:tcPr>
          <w:p>
            <w:pPr>
              <w:pStyle w:val="0"/>
            </w:pPr>
            <w:r>
              <w:rPr>
                <w:sz w:val="20"/>
              </w:rPr>
              <w:t xml:space="preserve">4</w:t>
            </w:r>
          </w:p>
        </w:tc>
        <w:tc>
          <w:tcPr>
            <w:tcW w:w="4252" w:type="dxa"/>
          </w:tcPr>
          <w:p>
            <w:pPr>
              <w:pStyle w:val="0"/>
            </w:pPr>
            <w:r>
              <w:rPr>
                <w:sz w:val="20"/>
              </w:rPr>
              <w:t xml:space="preserve">Реализация запроектированных объектов, в том числе в рамках утвержденной государственной программы Кемеровской области - Кузбасса "Жилищно-коммунальный и дорожный комплекс, энергосбережение и повышение энергоэффективности Кузбасса"</w:t>
            </w:r>
          </w:p>
        </w:tc>
        <w:tc>
          <w:tcPr>
            <w:tcW w:w="1134" w:type="dxa"/>
          </w:tcPr>
          <w:p>
            <w:pPr>
              <w:pStyle w:val="0"/>
              <w:jc w:val="center"/>
            </w:pPr>
            <w:r>
              <w:rPr>
                <w:sz w:val="20"/>
              </w:rPr>
              <w:t xml:space="preserve">2023 - 2025 годы (при наличии финансирования)</w:t>
            </w:r>
          </w:p>
        </w:tc>
        <w:tc>
          <w:tcPr>
            <w:vMerge w:val="continue"/>
          </w:tcPr>
          <w:p/>
        </w:tc>
      </w:tr>
      <w:tr>
        <w:tc>
          <w:tcPr>
            <w:tcW w:w="1077" w:type="dxa"/>
          </w:tcPr>
          <w:p>
            <w:pPr>
              <w:pStyle w:val="0"/>
            </w:pPr>
            <w:r>
              <w:rPr>
                <w:sz w:val="20"/>
              </w:rPr>
              <w:t xml:space="preserve">Результаты</w:t>
            </w:r>
          </w:p>
        </w:tc>
        <w:tc>
          <w:tcPr>
            <w:gridSpan w:val="3"/>
            <w:tcW w:w="7937" w:type="dxa"/>
          </w:tcPr>
          <w:p>
            <w:pPr>
              <w:pStyle w:val="0"/>
            </w:pPr>
            <w:r>
              <w:rPr>
                <w:sz w:val="20"/>
              </w:rPr>
              <w:t xml:space="preserve">1. Выполнено снижение доли проб воды из распределительной сети централизованного водоснабжения с неудовлетворительным качеством по микробиологическим показателям до 0,7%.</w:t>
            </w:r>
          </w:p>
          <w:p>
            <w:pPr>
              <w:pStyle w:val="0"/>
            </w:pPr>
            <w:r>
              <w:rPr>
                <w:sz w:val="20"/>
              </w:rPr>
              <w:t xml:space="preserve">2. Выполнено снижение доли проб воды из распределительной сети централизованного водоснабжения с неудовлетворительным качеством по санитарно-химическим показателям до 5%.</w:t>
            </w:r>
          </w:p>
          <w:p>
            <w:pPr>
              <w:pStyle w:val="0"/>
            </w:pPr>
            <w:r>
              <w:rPr>
                <w:sz w:val="20"/>
              </w:rPr>
              <w:t xml:space="preserve">3. Численность абонентов, обеспеченных питьевой водой из централизованной системы водоснабжения, составила 99,3%.</w:t>
            </w:r>
          </w:p>
          <w:p>
            <w:pPr>
              <w:pStyle w:val="0"/>
            </w:pPr>
            <w:r>
              <w:rPr>
                <w:sz w:val="20"/>
              </w:rPr>
              <w:t xml:space="preserve">4. Выполнено увеличение доли очищенных хозяйственно-бытовых и производственных сточных вод в водные объекты (от общего количества сточных вод) до 50% или до 63%.</w:t>
            </w:r>
          </w:p>
          <w:p>
            <w:pPr>
              <w:pStyle w:val="0"/>
            </w:pPr>
            <w:r>
              <w:rPr>
                <w:sz w:val="20"/>
              </w:rPr>
              <w:t xml:space="preserve">5. Выполнено снижение аварийности в водопроводных сетях до 1,3 (число повреждений всех видов на 1 км сети).</w:t>
            </w:r>
          </w:p>
          <w:p>
            <w:pPr>
              <w:pStyle w:val="0"/>
            </w:pPr>
            <w:r>
              <w:rPr>
                <w:sz w:val="20"/>
              </w:rPr>
              <w:t xml:space="preserve">6. Снижена аварийность в канализационных сетях до 5,0 (число повреждений всех видов на 1 км сети)</w:t>
            </w:r>
          </w:p>
        </w:tc>
      </w:tr>
      <w:tr>
        <w:tc>
          <w:tcPr>
            <w:tcW w:w="1077" w:type="dxa"/>
          </w:tcPr>
          <w:p>
            <w:pPr>
              <w:pStyle w:val="0"/>
            </w:pPr>
            <w:r>
              <w:rPr>
                <w:sz w:val="20"/>
              </w:rPr>
            </w:r>
          </w:p>
        </w:tc>
        <w:tc>
          <w:tcPr>
            <w:gridSpan w:val="3"/>
            <w:tcW w:w="7937" w:type="dxa"/>
          </w:tcPr>
          <w:p>
            <w:pPr>
              <w:pStyle w:val="0"/>
              <w:outlineLvl w:val="3"/>
              <w:jc w:val="center"/>
            </w:pPr>
            <w:r>
              <w:rPr>
                <w:sz w:val="20"/>
              </w:rPr>
              <w:t xml:space="preserve">III этап (2026 - 2035 годы)</w:t>
            </w:r>
          </w:p>
        </w:tc>
      </w:tr>
      <w:tr>
        <w:tc>
          <w:tcPr>
            <w:tcW w:w="1077" w:type="dxa"/>
          </w:tcPr>
          <w:p>
            <w:pPr>
              <w:pStyle w:val="0"/>
            </w:pPr>
            <w:r>
              <w:rPr>
                <w:sz w:val="20"/>
              </w:rPr>
              <w:t xml:space="preserve">Цель 1</w:t>
            </w:r>
          </w:p>
        </w:tc>
        <w:tc>
          <w:tcPr>
            <w:gridSpan w:val="3"/>
            <w:tcW w:w="7937" w:type="dxa"/>
          </w:tcPr>
          <w:p>
            <w:pPr>
              <w:pStyle w:val="0"/>
            </w:pPr>
            <w:r>
              <w:rPr>
                <w:sz w:val="20"/>
              </w:rPr>
              <w:t xml:space="preserve">Выполнение гидравлических расчетов для обеспечения надежности и бесперебойности водообеспечения и снижения вероятности выхода из строя насосного оборудования, разводящих сетей или магистральных водоводов с целью гарантированного обеспечения потребителей водой; осуществление прокладки резервных водоводов, закольцовки сетей и создание аварийных емкостей на случай ухудшения качества воды в источнике. Выбор технических решений для централизованных и нецентрализованных систем водоотведения, связанных с организацией раздельных систем (бытовой и дождевой), и рекомендуемых технологических схем очистных сооружений в зависимости от численности населения</w:t>
            </w:r>
          </w:p>
        </w:tc>
      </w:tr>
      <w:tr>
        <w:tc>
          <w:tcPr>
            <w:tcW w:w="1077" w:type="dxa"/>
          </w:tcPr>
          <w:p>
            <w:pPr>
              <w:pStyle w:val="0"/>
            </w:pPr>
            <w:r>
              <w:rPr>
                <w:sz w:val="20"/>
              </w:rPr>
              <w:t xml:space="preserve">Задача 1</w:t>
            </w:r>
          </w:p>
        </w:tc>
        <w:tc>
          <w:tcPr>
            <w:gridSpan w:val="3"/>
            <w:tcW w:w="7937" w:type="dxa"/>
          </w:tcPr>
          <w:p>
            <w:pPr>
              <w:pStyle w:val="0"/>
            </w:pPr>
            <w:r>
              <w:rPr>
                <w:sz w:val="20"/>
              </w:rPr>
              <w:t xml:space="preserve">Использование авангардных методов производства работ при реконструкции водопроводных сетей: горизонтально направленное бурение (ГНБ) и санация действующих трубопроводов. Применение технических решений по модернизации централизованной системы дождевой канализации Кузбасса</w:t>
            </w:r>
          </w:p>
        </w:tc>
      </w:tr>
      <w:tr>
        <w:tc>
          <w:tcPr>
            <w:tcW w:w="1077" w:type="dxa"/>
          </w:tcPr>
          <w:p>
            <w:pPr>
              <w:pStyle w:val="0"/>
            </w:pPr>
            <w:r>
              <w:rPr>
                <w:sz w:val="20"/>
              </w:rPr>
              <w:t xml:space="preserve">1</w:t>
            </w:r>
          </w:p>
        </w:tc>
        <w:tc>
          <w:tcPr>
            <w:tcW w:w="4252" w:type="dxa"/>
          </w:tcPr>
          <w:p>
            <w:pPr>
              <w:pStyle w:val="0"/>
            </w:pPr>
            <w:r>
              <w:rPr>
                <w:sz w:val="20"/>
              </w:rPr>
              <w:t xml:space="preserve">Рекомендовать муниципальным образованиям Кемеровской области - Кузбасса на стадии разработки ПСД, в случае когда они являются заказчиками, применять имеющиеся авангардные методы производства работ при прокладке сетей водоснабжения и водоотведения при наличии технической и экономической целесообразности (стесненные условия существующей городской застройки, прокладка сетей под железной и автомобильной дорогой, озером, рекой и т.д.)</w:t>
            </w:r>
          </w:p>
        </w:tc>
        <w:tc>
          <w:tcPr>
            <w:tcW w:w="1134" w:type="dxa"/>
          </w:tcPr>
          <w:p>
            <w:pPr>
              <w:pStyle w:val="0"/>
              <w:jc w:val="center"/>
            </w:pPr>
            <w:r>
              <w:rPr>
                <w:sz w:val="20"/>
              </w:rPr>
              <w:t xml:space="preserve">2026 - 2035 годы (при реализации)</w:t>
            </w:r>
          </w:p>
        </w:tc>
        <w:tc>
          <w:tcPr>
            <w:tcW w:w="2551" w:type="dxa"/>
            <w:vMerge w:val="restart"/>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рабочая группа приоритета N 3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Реализация запроектированных объектов, в том числе в рамках утвержденной государственной программы Кемеровской области - Кузбасса "Жилищно-коммунальный и дорожный комплекс, энергосбережение и повышение энергоэффективности Кузбасса"</w:t>
            </w:r>
          </w:p>
        </w:tc>
        <w:tc>
          <w:tcPr>
            <w:tcW w:w="1134" w:type="dxa"/>
          </w:tcPr>
          <w:p>
            <w:pPr>
              <w:pStyle w:val="0"/>
              <w:jc w:val="center"/>
            </w:pPr>
            <w:r>
              <w:rPr>
                <w:sz w:val="20"/>
              </w:rPr>
              <w:t xml:space="preserve">2026 - 2035 годы (при наличии финансирования)</w:t>
            </w:r>
          </w:p>
        </w:tc>
        <w:tc>
          <w:tcPr>
            <w:vMerge w:val="continue"/>
          </w:tcPr>
          <w:p/>
        </w:tc>
      </w:tr>
      <w:tr>
        <w:tc>
          <w:tcPr>
            <w:tcW w:w="1077" w:type="dxa"/>
          </w:tcPr>
          <w:p>
            <w:pPr>
              <w:pStyle w:val="0"/>
            </w:pPr>
            <w:r>
              <w:rPr>
                <w:sz w:val="20"/>
              </w:rPr>
              <w:t xml:space="preserve">3</w:t>
            </w:r>
          </w:p>
        </w:tc>
        <w:tc>
          <w:tcPr>
            <w:tcW w:w="4252" w:type="dxa"/>
          </w:tcPr>
          <w:p>
            <w:pPr>
              <w:pStyle w:val="0"/>
            </w:pPr>
            <w:r>
              <w:rPr>
                <w:sz w:val="20"/>
              </w:rPr>
              <w:t xml:space="preserve">Рекомендовать муниципальным образованиям Кемеровской области - Кузбасса выполнить разработку ПСД по реконструкции и новому строительству централизованных систем дождевой канализации (при наличии технического обоснования и технической возможности)</w:t>
            </w:r>
          </w:p>
        </w:tc>
        <w:tc>
          <w:tcPr>
            <w:tcW w:w="1134" w:type="dxa"/>
          </w:tcPr>
          <w:p>
            <w:pPr>
              <w:pStyle w:val="0"/>
              <w:jc w:val="center"/>
            </w:pPr>
            <w:r>
              <w:rPr>
                <w:sz w:val="20"/>
              </w:rPr>
              <w:t xml:space="preserve">2026 - 2035 годы (при наличии финансирования)</w:t>
            </w:r>
          </w:p>
        </w:tc>
        <w:tc>
          <w:tcPr>
            <w:vMerge w:val="continue"/>
          </w:tcPr>
          <w:p/>
        </w:tc>
      </w:tr>
      <w:tr>
        <w:tc>
          <w:tcPr>
            <w:tcW w:w="1077" w:type="dxa"/>
          </w:tcPr>
          <w:p>
            <w:pPr>
              <w:pStyle w:val="0"/>
            </w:pPr>
            <w:r>
              <w:rPr>
                <w:sz w:val="20"/>
              </w:rPr>
              <w:t xml:space="preserve">4</w:t>
            </w:r>
          </w:p>
        </w:tc>
        <w:tc>
          <w:tcPr>
            <w:tcW w:w="4252" w:type="dxa"/>
          </w:tcPr>
          <w:p>
            <w:pPr>
              <w:pStyle w:val="0"/>
            </w:pPr>
            <w:r>
              <w:rPr>
                <w:sz w:val="20"/>
              </w:rPr>
              <w:t xml:space="preserve">Строительство в муниципальных образованиях Кемеровской области - Кузбасса централизованных систем дождевой канализации согласно утвержденной ПСД (при наличии технического обоснования)</w:t>
            </w:r>
          </w:p>
        </w:tc>
        <w:tc>
          <w:tcPr>
            <w:tcW w:w="1134" w:type="dxa"/>
          </w:tcPr>
          <w:p>
            <w:pPr>
              <w:pStyle w:val="0"/>
              <w:jc w:val="center"/>
            </w:pPr>
            <w:r>
              <w:rPr>
                <w:sz w:val="20"/>
              </w:rPr>
              <w:t xml:space="preserve">2026 - 2035 годы (при наличии финансирования)</w:t>
            </w:r>
          </w:p>
        </w:tc>
        <w:tc>
          <w:tcPr>
            <w:vMerge w:val="continue"/>
          </w:tcPr>
          <w:p/>
        </w:tc>
      </w:tr>
      <w:tr>
        <w:tc>
          <w:tcPr>
            <w:tcW w:w="1077" w:type="dxa"/>
          </w:tcPr>
          <w:p>
            <w:pPr>
              <w:pStyle w:val="0"/>
            </w:pPr>
            <w:r>
              <w:rPr>
                <w:sz w:val="20"/>
              </w:rPr>
              <w:t xml:space="preserve">Задача 2</w:t>
            </w:r>
          </w:p>
        </w:tc>
        <w:tc>
          <w:tcPr>
            <w:gridSpan w:val="3"/>
            <w:tcW w:w="7937" w:type="dxa"/>
          </w:tcPr>
          <w:p>
            <w:pPr>
              <w:pStyle w:val="0"/>
            </w:pPr>
            <w:r>
              <w:rPr>
                <w:sz w:val="20"/>
              </w:rPr>
              <w:t xml:space="preserve">Применение максимальной блокировки сооружений, состоящей, например, из гидравлической камеры, камер коагуляции, флокуляции и отстойников со встроенными тонкослойными модулями, при реконструкции действующих сооружений</w:t>
            </w:r>
          </w:p>
        </w:tc>
      </w:tr>
      <w:tr>
        <w:tc>
          <w:tcPr>
            <w:tcW w:w="1077" w:type="dxa"/>
          </w:tcPr>
          <w:p>
            <w:pPr>
              <w:pStyle w:val="0"/>
            </w:pPr>
            <w:r>
              <w:rPr>
                <w:sz w:val="20"/>
              </w:rPr>
              <w:t xml:space="preserve">1</w:t>
            </w:r>
          </w:p>
        </w:tc>
        <w:tc>
          <w:tcPr>
            <w:tcW w:w="4252" w:type="dxa"/>
          </w:tcPr>
          <w:p>
            <w:pPr>
              <w:pStyle w:val="0"/>
            </w:pPr>
            <w:r>
              <w:rPr>
                <w:sz w:val="20"/>
              </w:rPr>
              <w:t xml:space="preserve">Разработка ПСД в порядке, установленном действующим законодательством Российской Федерации</w:t>
            </w:r>
          </w:p>
        </w:tc>
        <w:tc>
          <w:tcPr>
            <w:tcW w:w="1134" w:type="dxa"/>
          </w:tcPr>
          <w:p>
            <w:pPr>
              <w:pStyle w:val="0"/>
              <w:jc w:val="center"/>
            </w:pPr>
            <w:r>
              <w:rPr>
                <w:sz w:val="20"/>
              </w:rPr>
              <w:t xml:space="preserve">2026 - 2035 годы (при наличии финансирования)</w:t>
            </w:r>
          </w:p>
        </w:tc>
        <w:tc>
          <w:tcPr>
            <w:tcW w:w="2551" w:type="dxa"/>
            <w:vMerge w:val="restart"/>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ресурсоснабжающие организации (по согласованию)</w:t>
            </w:r>
          </w:p>
          <w:p>
            <w:pPr>
              <w:pStyle w:val="0"/>
              <w:jc w:val="center"/>
            </w:pPr>
            <w:r>
              <w:rPr>
                <w:sz w:val="20"/>
              </w:rPr>
              <w:t xml:space="preserve">рабочая группа приоритета N 3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В ПСД применять комплексные технологические решения, позволяющие производить очистку воды с целью приведения показателей ее состава в соответствие с санитарно-гигиеническими нормами</w:t>
            </w:r>
          </w:p>
        </w:tc>
        <w:tc>
          <w:tcPr>
            <w:tcW w:w="1134" w:type="dxa"/>
          </w:tcPr>
          <w:p>
            <w:pPr>
              <w:pStyle w:val="0"/>
              <w:jc w:val="center"/>
            </w:pPr>
            <w:r>
              <w:rPr>
                <w:sz w:val="20"/>
              </w:rPr>
              <w:t xml:space="preserve">2026 - 2035 годы (при наличии финансирования)</w:t>
            </w:r>
          </w:p>
        </w:tc>
        <w:tc>
          <w:tcPr>
            <w:vMerge w:val="continue"/>
          </w:tcPr>
          <w:p/>
        </w:tc>
      </w:tr>
      <w:tr>
        <w:tc>
          <w:tcPr>
            <w:tcW w:w="1077" w:type="dxa"/>
          </w:tcPr>
          <w:p>
            <w:pPr>
              <w:pStyle w:val="0"/>
            </w:pPr>
            <w:r>
              <w:rPr>
                <w:sz w:val="20"/>
              </w:rPr>
              <w:t xml:space="preserve">3</w:t>
            </w:r>
          </w:p>
        </w:tc>
        <w:tc>
          <w:tcPr>
            <w:tcW w:w="4252" w:type="dxa"/>
          </w:tcPr>
          <w:p>
            <w:pPr>
              <w:pStyle w:val="0"/>
            </w:pPr>
            <w:r>
              <w:rPr>
                <w:sz w:val="20"/>
              </w:rPr>
              <w:t xml:space="preserve">Рассмотреть возможность корректировки тарифов ресурсоснабжающих организаций Кемеровской области - Кузбасса с целью компенсации затрат на реализацию приоритетов "дорожной карты"</w:t>
            </w:r>
          </w:p>
        </w:tc>
        <w:tc>
          <w:tcPr>
            <w:tcW w:w="1134" w:type="dxa"/>
          </w:tcPr>
          <w:p>
            <w:pPr>
              <w:pStyle w:val="0"/>
              <w:jc w:val="center"/>
            </w:pPr>
            <w:r>
              <w:rPr>
                <w:sz w:val="20"/>
              </w:rPr>
              <w:t xml:space="preserve">2026 - 2035 годы (при необходимости)</w:t>
            </w:r>
          </w:p>
        </w:tc>
        <w:tc>
          <w:tcPr>
            <w:vMerge w:val="continue"/>
          </w:tcPr>
          <w:p/>
        </w:tc>
      </w:tr>
      <w:tr>
        <w:tc>
          <w:tcPr>
            <w:tcW w:w="1077" w:type="dxa"/>
          </w:tcPr>
          <w:p>
            <w:pPr>
              <w:pStyle w:val="0"/>
            </w:pPr>
            <w:r>
              <w:rPr>
                <w:sz w:val="20"/>
              </w:rPr>
              <w:t xml:space="preserve">4</w:t>
            </w:r>
          </w:p>
        </w:tc>
        <w:tc>
          <w:tcPr>
            <w:tcW w:w="4252" w:type="dxa"/>
          </w:tcPr>
          <w:p>
            <w:pPr>
              <w:pStyle w:val="0"/>
            </w:pPr>
            <w:r>
              <w:rPr>
                <w:sz w:val="20"/>
              </w:rPr>
              <w:t xml:space="preserve">Рекомендовать муниципальным образованиям Кемеровской области - Кузбасса, в случае когда они являются заказчиками, применять имеющиеся авангардные методы производства работ при новом строительстве объектов водоснабжения и водоотведения, а также при проведении капитального ремонта существующих сооружений</w:t>
            </w:r>
          </w:p>
        </w:tc>
        <w:tc>
          <w:tcPr>
            <w:tcW w:w="1134" w:type="dxa"/>
          </w:tcPr>
          <w:p>
            <w:pPr>
              <w:pStyle w:val="0"/>
              <w:jc w:val="center"/>
            </w:pPr>
            <w:r>
              <w:rPr>
                <w:sz w:val="20"/>
              </w:rPr>
              <w:t xml:space="preserve">2026 - 2035 годы (при наличии финансирования)</w:t>
            </w:r>
          </w:p>
        </w:tc>
        <w:tc>
          <w:tcPr>
            <w:vMerge w:val="continue"/>
          </w:tcPr>
          <w:p/>
        </w:tc>
      </w:tr>
      <w:tr>
        <w:tc>
          <w:tcPr>
            <w:tcW w:w="1077" w:type="dxa"/>
          </w:tcPr>
          <w:p>
            <w:pPr>
              <w:pStyle w:val="0"/>
            </w:pPr>
            <w:r>
              <w:rPr>
                <w:sz w:val="20"/>
              </w:rPr>
              <w:t xml:space="preserve">5</w:t>
            </w:r>
          </w:p>
        </w:tc>
        <w:tc>
          <w:tcPr>
            <w:tcW w:w="4252" w:type="dxa"/>
          </w:tcPr>
          <w:p>
            <w:pPr>
              <w:pStyle w:val="0"/>
            </w:pPr>
            <w:r>
              <w:rPr>
                <w:sz w:val="20"/>
              </w:rPr>
              <w:t xml:space="preserve">Рекомендовать предприятиям ВКХ применять имеющиеся авангардные методы производства работ при строительстве новых объектов водоснабжения и водоотведения, а также при проведении капитального ремонта действующих сооружений</w:t>
            </w:r>
          </w:p>
        </w:tc>
        <w:tc>
          <w:tcPr>
            <w:tcW w:w="1134" w:type="dxa"/>
          </w:tcPr>
          <w:p>
            <w:pPr>
              <w:pStyle w:val="0"/>
              <w:jc w:val="center"/>
            </w:pPr>
            <w:r>
              <w:rPr>
                <w:sz w:val="20"/>
              </w:rPr>
              <w:t xml:space="preserve">2026 - 2035 годы (при необходимости)</w:t>
            </w:r>
          </w:p>
        </w:tc>
        <w:tc>
          <w:tcPr>
            <w:vMerge w:val="continue"/>
          </w:tcPr>
          <w:p/>
        </w:tc>
      </w:tr>
      <w:tr>
        <w:tc>
          <w:tcPr>
            <w:tcW w:w="1077" w:type="dxa"/>
          </w:tcPr>
          <w:p>
            <w:pPr>
              <w:pStyle w:val="0"/>
            </w:pPr>
            <w:r>
              <w:rPr>
                <w:sz w:val="20"/>
              </w:rPr>
              <w:t xml:space="preserve">6</w:t>
            </w:r>
          </w:p>
        </w:tc>
        <w:tc>
          <w:tcPr>
            <w:tcW w:w="4252" w:type="dxa"/>
          </w:tcPr>
          <w:p>
            <w:pPr>
              <w:pStyle w:val="0"/>
            </w:pPr>
            <w:r>
              <w:rPr>
                <w:sz w:val="20"/>
              </w:rPr>
              <w:t xml:space="preserve">Реализация запроектированных объектов, в том числе в рамках утвержденной государственной программы Кемеровской области - Кузбасса "Жилищно-коммунальный и дорожный комплекс, энергосбережение и повышение энергоэффективности Кузбасса"</w:t>
            </w:r>
          </w:p>
        </w:tc>
        <w:tc>
          <w:tcPr>
            <w:tcW w:w="1134" w:type="dxa"/>
          </w:tcPr>
          <w:p>
            <w:pPr>
              <w:pStyle w:val="0"/>
              <w:jc w:val="center"/>
            </w:pPr>
            <w:r>
              <w:rPr>
                <w:sz w:val="20"/>
              </w:rPr>
              <w:t xml:space="preserve">2026 - 2035 годы (при наличии финансирования)</w:t>
            </w:r>
          </w:p>
        </w:tc>
        <w:tc>
          <w:tcPr>
            <w:tcW w:w="2551" w:type="dxa"/>
          </w:tcPr>
          <w:p>
            <w:pPr>
              <w:pStyle w:val="0"/>
            </w:pPr>
            <w:r>
              <w:rPr>
                <w:sz w:val="20"/>
              </w:rPr>
            </w:r>
          </w:p>
        </w:tc>
      </w:tr>
      <w:tr>
        <w:tc>
          <w:tcPr>
            <w:tcW w:w="1077" w:type="dxa"/>
          </w:tcPr>
          <w:p>
            <w:pPr>
              <w:pStyle w:val="0"/>
            </w:pPr>
            <w:r>
              <w:rPr>
                <w:sz w:val="20"/>
              </w:rPr>
              <w:t xml:space="preserve">Задача 3</w:t>
            </w:r>
          </w:p>
        </w:tc>
        <w:tc>
          <w:tcPr>
            <w:gridSpan w:val="3"/>
            <w:tcW w:w="7937" w:type="dxa"/>
          </w:tcPr>
          <w:p>
            <w:pPr>
              <w:pStyle w:val="0"/>
            </w:pPr>
            <w:r>
              <w:rPr>
                <w:sz w:val="20"/>
              </w:rPr>
              <w:t xml:space="preserve">Применение ультрафиолетового обеззараживания, а также хлораммонизации и озонирования</w:t>
            </w:r>
          </w:p>
        </w:tc>
      </w:tr>
      <w:tr>
        <w:tc>
          <w:tcPr>
            <w:tcW w:w="1077" w:type="dxa"/>
          </w:tcPr>
          <w:p>
            <w:pPr>
              <w:pStyle w:val="0"/>
            </w:pPr>
            <w:r>
              <w:rPr>
                <w:sz w:val="20"/>
              </w:rPr>
              <w:t xml:space="preserve">1</w:t>
            </w:r>
          </w:p>
        </w:tc>
        <w:tc>
          <w:tcPr>
            <w:tcW w:w="4252" w:type="dxa"/>
          </w:tcPr>
          <w:p>
            <w:pPr>
              <w:pStyle w:val="0"/>
            </w:pPr>
            <w:r>
              <w:rPr>
                <w:sz w:val="20"/>
              </w:rPr>
              <w:t xml:space="preserve">Разработка ПСД в порядке, установленном действующим законодательством Российской Федерации</w:t>
            </w:r>
          </w:p>
        </w:tc>
        <w:tc>
          <w:tcPr>
            <w:tcW w:w="1134" w:type="dxa"/>
          </w:tcPr>
          <w:p>
            <w:pPr>
              <w:pStyle w:val="0"/>
              <w:jc w:val="center"/>
            </w:pPr>
            <w:r>
              <w:rPr>
                <w:sz w:val="20"/>
              </w:rPr>
              <w:t xml:space="preserve">2026 - 2035 годы (при наличии финансирования)</w:t>
            </w:r>
          </w:p>
        </w:tc>
        <w:tc>
          <w:tcPr>
            <w:tcW w:w="2551" w:type="dxa"/>
            <w:vMerge w:val="restart"/>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ресурсоснабжающие организации (по согласованию)</w:t>
            </w:r>
          </w:p>
          <w:p>
            <w:pPr>
              <w:pStyle w:val="0"/>
              <w:jc w:val="center"/>
            </w:pPr>
            <w:r>
              <w:rPr>
                <w:sz w:val="20"/>
              </w:rPr>
              <w:t xml:space="preserve">рабочая группа приоритета N 3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В ПСД выполнять технико-экономическое сравнение для выбора наиболее оптимального дезинфектанта</w:t>
            </w:r>
          </w:p>
        </w:tc>
        <w:tc>
          <w:tcPr>
            <w:tcW w:w="1134" w:type="dxa"/>
          </w:tcPr>
          <w:p>
            <w:pPr>
              <w:pStyle w:val="0"/>
              <w:jc w:val="center"/>
            </w:pPr>
            <w:r>
              <w:rPr>
                <w:sz w:val="20"/>
              </w:rPr>
              <w:t xml:space="preserve">2026 - 2035 годы (при наличии финансирования)</w:t>
            </w:r>
          </w:p>
        </w:tc>
        <w:tc>
          <w:tcPr>
            <w:vMerge w:val="continue"/>
          </w:tcPr>
          <w:p/>
        </w:tc>
      </w:tr>
      <w:tr>
        <w:tc>
          <w:tcPr>
            <w:tcW w:w="1077" w:type="dxa"/>
          </w:tcPr>
          <w:p>
            <w:pPr>
              <w:pStyle w:val="0"/>
            </w:pPr>
            <w:r>
              <w:rPr>
                <w:sz w:val="20"/>
              </w:rPr>
              <w:t xml:space="preserve">3</w:t>
            </w:r>
          </w:p>
        </w:tc>
        <w:tc>
          <w:tcPr>
            <w:tcW w:w="4252" w:type="dxa"/>
          </w:tcPr>
          <w:p>
            <w:pPr>
              <w:pStyle w:val="0"/>
            </w:pPr>
            <w:r>
              <w:rPr>
                <w:sz w:val="20"/>
              </w:rPr>
              <w:t xml:space="preserve">Рассмотреть возможность выделения муниципальным образованиям Кемеровской области - Кузбасса дополнительных средств из бюджета региона на реализацию приоритетов "дорожной карты"</w:t>
            </w:r>
          </w:p>
        </w:tc>
        <w:tc>
          <w:tcPr>
            <w:tcW w:w="1134" w:type="dxa"/>
          </w:tcPr>
          <w:p>
            <w:pPr>
              <w:pStyle w:val="0"/>
              <w:jc w:val="center"/>
            </w:pPr>
            <w:r>
              <w:rPr>
                <w:sz w:val="20"/>
              </w:rPr>
              <w:t xml:space="preserve">2026 - 2035 годы (при необходимости)</w:t>
            </w:r>
          </w:p>
        </w:tc>
        <w:tc>
          <w:tcPr>
            <w:vMerge w:val="continue"/>
          </w:tcPr>
          <w:p/>
        </w:tc>
      </w:tr>
      <w:tr>
        <w:tc>
          <w:tcPr>
            <w:tcW w:w="1077" w:type="dxa"/>
          </w:tcPr>
          <w:p>
            <w:pPr>
              <w:pStyle w:val="0"/>
            </w:pPr>
            <w:r>
              <w:rPr>
                <w:sz w:val="20"/>
              </w:rPr>
              <w:t xml:space="preserve">4</w:t>
            </w:r>
          </w:p>
        </w:tc>
        <w:tc>
          <w:tcPr>
            <w:tcW w:w="4252" w:type="dxa"/>
          </w:tcPr>
          <w:p>
            <w:pPr>
              <w:pStyle w:val="0"/>
            </w:pPr>
            <w:r>
              <w:rPr>
                <w:sz w:val="20"/>
              </w:rPr>
              <w:t xml:space="preserve">Рассмотреть возможность корректировки тарифов ресурсоснабжающих организаций Кемеровской области - Кузбасса с целью компенсации затрат на реализацию приоритетов "дорожной карты"</w:t>
            </w:r>
          </w:p>
        </w:tc>
        <w:tc>
          <w:tcPr>
            <w:tcW w:w="1134" w:type="dxa"/>
          </w:tcPr>
          <w:p>
            <w:pPr>
              <w:pStyle w:val="0"/>
              <w:jc w:val="center"/>
            </w:pPr>
            <w:r>
              <w:rPr>
                <w:sz w:val="20"/>
              </w:rPr>
              <w:t xml:space="preserve">2026 - 2035 годы (при наличии финансирования)</w:t>
            </w:r>
          </w:p>
        </w:tc>
        <w:tc>
          <w:tcPr>
            <w:vMerge w:val="continue"/>
          </w:tcPr>
          <w:p/>
        </w:tc>
      </w:tr>
      <w:tr>
        <w:tc>
          <w:tcPr>
            <w:tcW w:w="1077" w:type="dxa"/>
          </w:tcPr>
          <w:p>
            <w:pPr>
              <w:pStyle w:val="0"/>
            </w:pPr>
            <w:r>
              <w:rPr>
                <w:sz w:val="20"/>
              </w:rPr>
              <w:t xml:space="preserve">5</w:t>
            </w:r>
          </w:p>
        </w:tc>
        <w:tc>
          <w:tcPr>
            <w:tcW w:w="4252" w:type="dxa"/>
          </w:tcPr>
          <w:p>
            <w:pPr>
              <w:pStyle w:val="0"/>
            </w:pPr>
            <w:r>
              <w:rPr>
                <w:sz w:val="20"/>
              </w:rPr>
              <w:t xml:space="preserve">Рекомендовать муниципальным образованиям Кемеровской области - Кузбасса, в случае когда они являются заказчиками, при планировании производства работ по реконструкции действующих сооружений и строительству новых объектов водоснабжения и водоотведения предусматривать имеющиеся авангардные методы обеззараживания воды (ультрафиолет, хлораммонизация, озонирование либо их сочетание)</w:t>
            </w:r>
          </w:p>
        </w:tc>
        <w:tc>
          <w:tcPr>
            <w:tcW w:w="1134" w:type="dxa"/>
          </w:tcPr>
          <w:p>
            <w:pPr>
              <w:pStyle w:val="0"/>
              <w:jc w:val="center"/>
            </w:pPr>
            <w:r>
              <w:rPr>
                <w:sz w:val="20"/>
              </w:rPr>
              <w:t xml:space="preserve">2026 - 2035 годы (при необходимости)</w:t>
            </w:r>
          </w:p>
        </w:tc>
        <w:tc>
          <w:tcPr>
            <w:vMerge w:val="continue"/>
          </w:tcPr>
          <w:p/>
        </w:tc>
      </w:tr>
      <w:tr>
        <w:tc>
          <w:tcPr>
            <w:tcW w:w="1077" w:type="dxa"/>
          </w:tcPr>
          <w:p>
            <w:pPr>
              <w:pStyle w:val="0"/>
            </w:pPr>
            <w:r>
              <w:rPr>
                <w:sz w:val="20"/>
              </w:rPr>
              <w:t xml:space="preserve">6</w:t>
            </w:r>
          </w:p>
        </w:tc>
        <w:tc>
          <w:tcPr>
            <w:tcW w:w="4252" w:type="dxa"/>
          </w:tcPr>
          <w:p>
            <w:pPr>
              <w:pStyle w:val="0"/>
            </w:pPr>
            <w:r>
              <w:rPr>
                <w:sz w:val="20"/>
              </w:rPr>
              <w:t xml:space="preserve">Рекомендовать предприятиям ВКХ при планировании производства работ по реконструкции действующих сооружений и строительству новых объектов водоснабжения и водоотведения предусматривать имеющиеся авангардные методы обеззараживания воды (ультрафиолет, хлораммонизация, озонирование либо их сочетание)</w:t>
            </w:r>
          </w:p>
        </w:tc>
        <w:tc>
          <w:tcPr>
            <w:tcW w:w="1134" w:type="dxa"/>
          </w:tcPr>
          <w:p>
            <w:pPr>
              <w:pStyle w:val="0"/>
              <w:jc w:val="center"/>
            </w:pPr>
            <w:r>
              <w:rPr>
                <w:sz w:val="20"/>
              </w:rPr>
              <w:t xml:space="preserve">2026 - 2035 годы (при наличии финансирования)</w:t>
            </w:r>
          </w:p>
        </w:tc>
        <w:tc>
          <w:tcPr>
            <w:vMerge w:val="continue"/>
          </w:tcPr>
          <w:p/>
        </w:tc>
      </w:tr>
      <w:tr>
        <w:tc>
          <w:tcPr>
            <w:tcW w:w="1077" w:type="dxa"/>
          </w:tcPr>
          <w:p>
            <w:pPr>
              <w:pStyle w:val="0"/>
            </w:pPr>
            <w:r>
              <w:rPr>
                <w:sz w:val="20"/>
              </w:rPr>
              <w:t xml:space="preserve">7</w:t>
            </w:r>
          </w:p>
        </w:tc>
        <w:tc>
          <w:tcPr>
            <w:tcW w:w="4252" w:type="dxa"/>
          </w:tcPr>
          <w:p>
            <w:pPr>
              <w:pStyle w:val="0"/>
            </w:pPr>
            <w:r>
              <w:rPr>
                <w:sz w:val="20"/>
              </w:rPr>
              <w:t xml:space="preserve">Реализация запроектированных объектов, в том числе в рамках утвержденной государственной программы Кемеровской области - Кузбасса "Жилищно-коммунальный и дорожный комплекс, энергосбережение и повышение энергоэффективности Кузбасса"</w:t>
            </w:r>
          </w:p>
        </w:tc>
        <w:tc>
          <w:tcPr>
            <w:tcW w:w="1134" w:type="dxa"/>
          </w:tcPr>
          <w:p>
            <w:pPr>
              <w:pStyle w:val="0"/>
              <w:jc w:val="center"/>
            </w:pPr>
            <w:r>
              <w:rPr>
                <w:sz w:val="20"/>
              </w:rPr>
              <w:t xml:space="preserve">2026 - 2035 годы (при наличии финансирования)</w:t>
            </w:r>
          </w:p>
        </w:tc>
        <w:tc>
          <w:tcPr>
            <w:vMerge w:val="continue"/>
          </w:tcPr>
          <w:p/>
        </w:tc>
      </w:tr>
      <w:tr>
        <w:tc>
          <w:tcPr>
            <w:tcW w:w="1077" w:type="dxa"/>
          </w:tcPr>
          <w:p>
            <w:pPr>
              <w:pStyle w:val="0"/>
            </w:pPr>
            <w:r>
              <w:rPr>
                <w:sz w:val="20"/>
              </w:rPr>
              <w:t xml:space="preserve">Задача 4</w:t>
            </w:r>
          </w:p>
        </w:tc>
        <w:tc>
          <w:tcPr>
            <w:gridSpan w:val="3"/>
            <w:tcW w:w="7937" w:type="dxa"/>
          </w:tcPr>
          <w:p>
            <w:pPr>
              <w:pStyle w:val="0"/>
            </w:pPr>
            <w:r>
              <w:rPr>
                <w:sz w:val="20"/>
              </w:rPr>
              <w:t xml:space="preserve">Осуществление периодического дозирования в обрабатываемую воду порошкообразного активированного угля, предназначенного для сорбции органических соединений и дезодорации воды</w:t>
            </w:r>
          </w:p>
        </w:tc>
      </w:tr>
      <w:tr>
        <w:tc>
          <w:tcPr>
            <w:tcW w:w="1077" w:type="dxa"/>
          </w:tcPr>
          <w:p>
            <w:pPr>
              <w:pStyle w:val="0"/>
            </w:pPr>
            <w:r>
              <w:rPr>
                <w:sz w:val="20"/>
              </w:rPr>
              <w:t xml:space="preserve">1</w:t>
            </w:r>
          </w:p>
        </w:tc>
        <w:tc>
          <w:tcPr>
            <w:tcW w:w="4252" w:type="dxa"/>
          </w:tcPr>
          <w:p>
            <w:pPr>
              <w:pStyle w:val="0"/>
            </w:pPr>
            <w:r>
              <w:rPr>
                <w:sz w:val="20"/>
              </w:rPr>
              <w:t xml:space="preserve">Рекомендовать предприятиям ВКХ при имеющейся повышенной концентрации органических соединений в воде использовать методы ее очистки с помощью порошкообразного активированного угля</w:t>
            </w:r>
          </w:p>
        </w:tc>
        <w:tc>
          <w:tcPr>
            <w:tcW w:w="1134" w:type="dxa"/>
          </w:tcPr>
          <w:p>
            <w:pPr>
              <w:pStyle w:val="0"/>
              <w:jc w:val="center"/>
            </w:pPr>
            <w:r>
              <w:rPr>
                <w:sz w:val="20"/>
              </w:rPr>
              <w:t xml:space="preserve">2026 - 2035 годы (при реализации)</w:t>
            </w:r>
          </w:p>
        </w:tc>
        <w:tc>
          <w:tcPr>
            <w:tcW w:w="2551" w:type="dxa"/>
            <w:vMerge w:val="restart"/>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ресурсоснабжающие организации (по согласованию)</w:t>
            </w:r>
          </w:p>
          <w:p>
            <w:pPr>
              <w:pStyle w:val="0"/>
              <w:jc w:val="center"/>
            </w:pPr>
            <w:r>
              <w:rPr>
                <w:sz w:val="20"/>
              </w:rPr>
              <w:t xml:space="preserve">рабочая группа приоритета N 3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Рекомендовать предприятиям ВКХ при использовании озонирования воды для окисления органических соединений предусматривать на заключительной стадии очистки фильтрование на угольной загрузке</w:t>
            </w:r>
          </w:p>
        </w:tc>
        <w:tc>
          <w:tcPr>
            <w:tcW w:w="1134" w:type="dxa"/>
          </w:tcPr>
          <w:p>
            <w:pPr>
              <w:pStyle w:val="0"/>
              <w:jc w:val="center"/>
            </w:pPr>
            <w:r>
              <w:rPr>
                <w:sz w:val="20"/>
              </w:rPr>
              <w:t xml:space="preserve">2026 - 2035 годы (при реализации)</w:t>
            </w:r>
          </w:p>
        </w:tc>
        <w:tc>
          <w:tcPr>
            <w:vMerge w:val="continue"/>
          </w:tcPr>
          <w:p/>
        </w:tc>
      </w:tr>
      <w:tr>
        <w:tc>
          <w:tcPr>
            <w:tcW w:w="1077" w:type="dxa"/>
          </w:tcPr>
          <w:p>
            <w:pPr>
              <w:pStyle w:val="0"/>
            </w:pPr>
            <w:r>
              <w:rPr>
                <w:sz w:val="20"/>
              </w:rPr>
              <w:t xml:space="preserve">Задача 5</w:t>
            </w:r>
          </w:p>
        </w:tc>
        <w:tc>
          <w:tcPr>
            <w:gridSpan w:val="3"/>
            <w:tcW w:w="7937" w:type="dxa"/>
          </w:tcPr>
          <w:p>
            <w:pPr>
              <w:pStyle w:val="0"/>
            </w:pPr>
            <w:r>
              <w:rPr>
                <w:sz w:val="20"/>
              </w:rPr>
              <w:t xml:space="preserve">Применение контейнерных станций очистки воды из быстровозводимых конструкций. Строительство централизованных систем хозяйственно-бытовой канализации для населенных пунктов Кузбасса с численностью населения свыше 20 000 человек</w:t>
            </w:r>
          </w:p>
        </w:tc>
      </w:tr>
      <w:tr>
        <w:tc>
          <w:tcPr>
            <w:tcW w:w="1077" w:type="dxa"/>
          </w:tcPr>
          <w:p>
            <w:pPr>
              <w:pStyle w:val="0"/>
            </w:pPr>
            <w:r>
              <w:rPr>
                <w:sz w:val="20"/>
              </w:rPr>
              <w:t xml:space="preserve">1</w:t>
            </w:r>
          </w:p>
        </w:tc>
        <w:tc>
          <w:tcPr>
            <w:tcW w:w="4252" w:type="dxa"/>
          </w:tcPr>
          <w:p>
            <w:pPr>
              <w:pStyle w:val="0"/>
            </w:pPr>
            <w:r>
              <w:rPr>
                <w:sz w:val="20"/>
              </w:rPr>
              <w:t xml:space="preserve">Разработка ПСД в порядке, установленном действующим законодательством Российской Федерации</w:t>
            </w:r>
          </w:p>
        </w:tc>
        <w:tc>
          <w:tcPr>
            <w:tcW w:w="1134" w:type="dxa"/>
          </w:tcPr>
          <w:p>
            <w:pPr>
              <w:pStyle w:val="0"/>
              <w:jc w:val="center"/>
            </w:pPr>
            <w:r>
              <w:rPr>
                <w:sz w:val="20"/>
              </w:rPr>
              <w:t xml:space="preserve">2026 - 2035 годы (при наличии финансирования)</w:t>
            </w:r>
          </w:p>
        </w:tc>
        <w:tc>
          <w:tcPr>
            <w:tcW w:w="2551" w:type="dxa"/>
            <w:vMerge w:val="restart"/>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ресурсоснабжающие организации (по согласованию)</w:t>
            </w:r>
          </w:p>
          <w:p>
            <w:pPr>
              <w:pStyle w:val="0"/>
              <w:jc w:val="center"/>
            </w:pPr>
            <w:r>
              <w:rPr>
                <w:sz w:val="20"/>
              </w:rPr>
              <w:t xml:space="preserve">рабочая группа приоритета N 3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Рассмотреть возможность выделения муниципальным образованиям Кемеровской области - Кузбасса дополнительных средств из бюджета региона на реализацию приоритетов "дорожной карты"</w:t>
            </w:r>
          </w:p>
        </w:tc>
        <w:tc>
          <w:tcPr>
            <w:tcW w:w="1134" w:type="dxa"/>
          </w:tcPr>
          <w:p>
            <w:pPr>
              <w:pStyle w:val="0"/>
              <w:jc w:val="center"/>
            </w:pPr>
            <w:r>
              <w:rPr>
                <w:sz w:val="20"/>
              </w:rPr>
              <w:t xml:space="preserve">2026 - 2035 годы (при наличии финансирования)</w:t>
            </w:r>
          </w:p>
        </w:tc>
        <w:tc>
          <w:tcPr>
            <w:vMerge w:val="continue"/>
          </w:tcPr>
          <w:p/>
        </w:tc>
      </w:tr>
      <w:tr>
        <w:tc>
          <w:tcPr>
            <w:tcW w:w="1077" w:type="dxa"/>
          </w:tcPr>
          <w:p>
            <w:pPr>
              <w:pStyle w:val="0"/>
            </w:pPr>
            <w:r>
              <w:rPr>
                <w:sz w:val="20"/>
              </w:rPr>
              <w:t xml:space="preserve">3</w:t>
            </w:r>
          </w:p>
        </w:tc>
        <w:tc>
          <w:tcPr>
            <w:tcW w:w="4252" w:type="dxa"/>
          </w:tcPr>
          <w:p>
            <w:pPr>
              <w:pStyle w:val="0"/>
            </w:pPr>
            <w:r>
              <w:rPr>
                <w:sz w:val="20"/>
              </w:rPr>
              <w:t xml:space="preserve">Рекомендовать муниципальным образованиям Кемеровской области - Кузбасса, в случае когда они являются заказчиками, при планировании строительства новых объектов водоснабжения и водоотведения рассмотреть возможность применения контейнерных станций очистки воды и сточных вод (при наличии технической возможности и целесообразности использования при реализации)</w:t>
            </w:r>
          </w:p>
        </w:tc>
        <w:tc>
          <w:tcPr>
            <w:tcW w:w="1134" w:type="dxa"/>
          </w:tcPr>
          <w:p>
            <w:pPr>
              <w:pStyle w:val="0"/>
              <w:jc w:val="center"/>
            </w:pPr>
            <w:r>
              <w:rPr>
                <w:sz w:val="20"/>
              </w:rPr>
              <w:t xml:space="preserve">2026 - 2035 годы (при наличии финансирования)</w:t>
            </w:r>
          </w:p>
        </w:tc>
        <w:tc>
          <w:tcPr>
            <w:vMerge w:val="continue"/>
          </w:tcPr>
          <w:p/>
        </w:tc>
      </w:tr>
      <w:tr>
        <w:tc>
          <w:tcPr>
            <w:tcW w:w="1077" w:type="dxa"/>
          </w:tcPr>
          <w:p>
            <w:pPr>
              <w:pStyle w:val="0"/>
            </w:pPr>
            <w:r>
              <w:rPr>
                <w:sz w:val="20"/>
              </w:rPr>
              <w:t xml:space="preserve">4</w:t>
            </w:r>
          </w:p>
        </w:tc>
        <w:tc>
          <w:tcPr>
            <w:tcW w:w="4252" w:type="dxa"/>
          </w:tcPr>
          <w:p>
            <w:pPr>
              <w:pStyle w:val="0"/>
            </w:pPr>
            <w:r>
              <w:rPr>
                <w:sz w:val="20"/>
              </w:rPr>
              <w:t xml:space="preserve">Реализация запроектированных объектов, в том числе в рамках утвержденной государственной программы Кемеровской области - Кузбасса "Жилищно-коммунальный и дорожный комплекс, энергосбережение и повышение энергоэффективности Кузбасса"</w:t>
            </w:r>
          </w:p>
        </w:tc>
        <w:tc>
          <w:tcPr>
            <w:tcW w:w="1134" w:type="dxa"/>
          </w:tcPr>
          <w:p>
            <w:pPr>
              <w:pStyle w:val="0"/>
              <w:jc w:val="center"/>
            </w:pPr>
            <w:r>
              <w:rPr>
                <w:sz w:val="20"/>
              </w:rPr>
              <w:t xml:space="preserve">2026 - 2035 годы (при наличии финансирования)</w:t>
            </w:r>
          </w:p>
        </w:tc>
        <w:tc>
          <w:tcPr>
            <w:vMerge w:val="continue"/>
          </w:tcPr>
          <w:p/>
        </w:tc>
      </w:tr>
      <w:tr>
        <w:tc>
          <w:tcPr>
            <w:tcW w:w="1077" w:type="dxa"/>
          </w:tcPr>
          <w:p>
            <w:pPr>
              <w:pStyle w:val="0"/>
            </w:pPr>
            <w:r>
              <w:rPr>
                <w:sz w:val="20"/>
              </w:rPr>
              <w:t xml:space="preserve">Задача 6</w:t>
            </w:r>
          </w:p>
        </w:tc>
        <w:tc>
          <w:tcPr>
            <w:gridSpan w:val="3"/>
            <w:tcW w:w="7937" w:type="dxa"/>
          </w:tcPr>
          <w:p>
            <w:pPr>
              <w:pStyle w:val="0"/>
            </w:pPr>
            <w:r>
              <w:rPr>
                <w:sz w:val="20"/>
              </w:rPr>
              <w:t xml:space="preserve">Использование современных и проверенных технологических решений, обеспечивающих высокую степень очистки сточных вод. Строительство нецентрализованных систем водоотведения для жилой застройки Кузбасса с численностью до 5000 человек.</w:t>
            </w:r>
          </w:p>
          <w:p>
            <w:pPr>
              <w:pStyle w:val="0"/>
            </w:pPr>
            <w:r>
              <w:rPr>
                <w:sz w:val="20"/>
              </w:rPr>
              <w:t xml:space="preserve">Строительство индивидуальных систем хозяйственно-бытовой канализации для отдельных домохозяйств в Кузбассе</w:t>
            </w:r>
          </w:p>
        </w:tc>
      </w:tr>
      <w:tr>
        <w:tc>
          <w:tcPr>
            <w:tcW w:w="1077" w:type="dxa"/>
          </w:tcPr>
          <w:p>
            <w:pPr>
              <w:pStyle w:val="0"/>
            </w:pPr>
            <w:r>
              <w:rPr>
                <w:sz w:val="20"/>
              </w:rPr>
              <w:t xml:space="preserve">1</w:t>
            </w:r>
          </w:p>
        </w:tc>
        <w:tc>
          <w:tcPr>
            <w:tcW w:w="4252" w:type="dxa"/>
          </w:tcPr>
          <w:p>
            <w:pPr>
              <w:pStyle w:val="0"/>
            </w:pPr>
            <w:r>
              <w:rPr>
                <w:sz w:val="20"/>
              </w:rPr>
              <w:t xml:space="preserve">Разработать ПСД в порядке, установленном действующим законодательством Российской Федерации</w:t>
            </w:r>
          </w:p>
        </w:tc>
        <w:tc>
          <w:tcPr>
            <w:tcW w:w="1134" w:type="dxa"/>
          </w:tcPr>
          <w:p>
            <w:pPr>
              <w:pStyle w:val="0"/>
              <w:jc w:val="center"/>
            </w:pPr>
            <w:r>
              <w:rPr>
                <w:sz w:val="20"/>
              </w:rPr>
              <w:t xml:space="preserve">2026 - 2035 годы (при наличии финансирования)</w:t>
            </w:r>
          </w:p>
        </w:tc>
        <w:tc>
          <w:tcPr>
            <w:tcW w:w="2551" w:type="dxa"/>
            <w:vMerge w:val="restart"/>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рабочая группа приоритета N 3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Рассмотреть возможность выделения муниципальным образованиям Кемеровской области - Кузбасса дополнительных средств из бюджета региона на реализацию приоритетов "дорожной карты"</w:t>
            </w:r>
          </w:p>
        </w:tc>
        <w:tc>
          <w:tcPr>
            <w:tcW w:w="1134" w:type="dxa"/>
          </w:tcPr>
          <w:p>
            <w:pPr>
              <w:pStyle w:val="0"/>
              <w:jc w:val="center"/>
            </w:pPr>
            <w:r>
              <w:rPr>
                <w:sz w:val="20"/>
              </w:rPr>
              <w:t xml:space="preserve">2026 - 2035 годы (при наличии финансирования)</w:t>
            </w:r>
          </w:p>
        </w:tc>
        <w:tc>
          <w:tcPr>
            <w:vMerge w:val="continue"/>
          </w:tcPr>
          <w:p/>
        </w:tc>
      </w:tr>
      <w:tr>
        <w:tc>
          <w:tcPr>
            <w:tcW w:w="1077" w:type="dxa"/>
          </w:tcPr>
          <w:p>
            <w:pPr>
              <w:pStyle w:val="0"/>
            </w:pPr>
            <w:r>
              <w:rPr>
                <w:sz w:val="20"/>
              </w:rPr>
              <w:t xml:space="preserve">3</w:t>
            </w:r>
          </w:p>
        </w:tc>
        <w:tc>
          <w:tcPr>
            <w:tcW w:w="4252" w:type="dxa"/>
          </w:tcPr>
          <w:p>
            <w:pPr>
              <w:pStyle w:val="0"/>
            </w:pPr>
            <w:r>
              <w:rPr>
                <w:sz w:val="20"/>
              </w:rPr>
              <w:t xml:space="preserve">Рекомендовать муниципальным образованиям Кемеровской области - Кузбасса, в случае когда они являются заказчиками, при строительстве нецентрализованных систем водоотведения для жилой застройки Кузбасса с численностью до 5000 человек учитывать имеющиеся современные технологические решения, обеспечивающие высокую степень очистки сточных вод</w:t>
            </w:r>
          </w:p>
        </w:tc>
        <w:tc>
          <w:tcPr>
            <w:tcW w:w="1134" w:type="dxa"/>
          </w:tcPr>
          <w:p>
            <w:pPr>
              <w:pStyle w:val="0"/>
              <w:jc w:val="center"/>
            </w:pPr>
            <w:r>
              <w:rPr>
                <w:sz w:val="20"/>
              </w:rPr>
              <w:t xml:space="preserve">2026 - 2035 годы (при наличии финансирования)</w:t>
            </w:r>
          </w:p>
        </w:tc>
        <w:tc>
          <w:tcPr>
            <w:vMerge w:val="continue"/>
          </w:tcPr>
          <w:p/>
        </w:tc>
      </w:tr>
      <w:tr>
        <w:tc>
          <w:tcPr>
            <w:tcW w:w="1077" w:type="dxa"/>
          </w:tcPr>
          <w:p>
            <w:pPr>
              <w:pStyle w:val="0"/>
            </w:pPr>
            <w:r>
              <w:rPr>
                <w:sz w:val="20"/>
              </w:rPr>
              <w:t xml:space="preserve">4</w:t>
            </w:r>
          </w:p>
        </w:tc>
        <w:tc>
          <w:tcPr>
            <w:tcW w:w="4252" w:type="dxa"/>
          </w:tcPr>
          <w:p>
            <w:pPr>
              <w:pStyle w:val="0"/>
            </w:pPr>
            <w:r>
              <w:rPr>
                <w:sz w:val="20"/>
              </w:rPr>
              <w:t xml:space="preserve">Реализация запроектированных объектов, в том числе в рамках утвержденной государственной программы Кемеровской области - Кузбасса "Жилищно-коммунальный и дорожный комплекс, энергосбережение и повышение энергоэффективности Кузбасса"</w:t>
            </w:r>
          </w:p>
        </w:tc>
        <w:tc>
          <w:tcPr>
            <w:tcW w:w="1134" w:type="dxa"/>
          </w:tcPr>
          <w:p>
            <w:pPr>
              <w:pStyle w:val="0"/>
              <w:jc w:val="center"/>
            </w:pPr>
            <w:r>
              <w:rPr>
                <w:sz w:val="20"/>
              </w:rPr>
              <w:t xml:space="preserve">2026 - 2035 годы (при наличии финансирования)</w:t>
            </w:r>
          </w:p>
        </w:tc>
        <w:tc>
          <w:tcPr>
            <w:vMerge w:val="continue"/>
          </w:tcPr>
          <w:p/>
        </w:tc>
      </w:tr>
      <w:tr>
        <w:tc>
          <w:tcPr>
            <w:tcW w:w="1077" w:type="dxa"/>
          </w:tcPr>
          <w:p>
            <w:pPr>
              <w:pStyle w:val="0"/>
            </w:pPr>
            <w:r>
              <w:rPr>
                <w:sz w:val="20"/>
              </w:rPr>
              <w:t xml:space="preserve">Результаты</w:t>
            </w:r>
          </w:p>
        </w:tc>
        <w:tc>
          <w:tcPr>
            <w:gridSpan w:val="3"/>
            <w:tcW w:w="7937" w:type="dxa"/>
          </w:tcPr>
          <w:p>
            <w:pPr>
              <w:pStyle w:val="0"/>
            </w:pPr>
            <w:r>
              <w:rPr>
                <w:sz w:val="20"/>
              </w:rPr>
              <w:t xml:space="preserve">1. Выполнено снижение доли проб воды из распределительной сети централизованного водоснабжения с неудовлетворительным качеством по микробиологическим показателям до 0%.</w:t>
            </w:r>
          </w:p>
          <w:p>
            <w:pPr>
              <w:pStyle w:val="0"/>
            </w:pPr>
            <w:r>
              <w:rPr>
                <w:sz w:val="20"/>
              </w:rPr>
              <w:t xml:space="preserve">2. Выполнено снижение доли проб воды из распределительной сети централизованного водоснабжения с неудовлетворительным качеством по санитарно-химическим показателям до 0,15%.</w:t>
            </w:r>
          </w:p>
          <w:p>
            <w:pPr>
              <w:pStyle w:val="0"/>
            </w:pPr>
            <w:r>
              <w:rPr>
                <w:sz w:val="20"/>
              </w:rPr>
              <w:t xml:space="preserve">3. Численность абонентов, обеспеченных питьевой водой из централизованной системы водоснабжения, составила 99,9%.</w:t>
            </w:r>
          </w:p>
          <w:p>
            <w:pPr>
              <w:pStyle w:val="0"/>
            </w:pPr>
            <w:r>
              <w:rPr>
                <w:sz w:val="20"/>
              </w:rPr>
              <w:t xml:space="preserve">4. Реализованы мероприятия по модернизации и новому строительству централизованной системы водоотведения в городах и сельских населенных пунктах.</w:t>
            </w:r>
          </w:p>
          <w:p>
            <w:pPr>
              <w:pStyle w:val="0"/>
            </w:pPr>
            <w:r>
              <w:rPr>
                <w:sz w:val="20"/>
              </w:rPr>
              <w:t xml:space="preserve">5. Выполнено увеличение доли очищенных сточных вод, сбрасываемых в водные объекты, до 88%.</w:t>
            </w:r>
          </w:p>
          <w:p>
            <w:pPr>
              <w:pStyle w:val="0"/>
            </w:pPr>
            <w:r>
              <w:rPr>
                <w:sz w:val="20"/>
              </w:rPr>
              <w:t xml:space="preserve">6. Выполнено снижение аварийности в водопроводных сетях до 0,5 (число повреждений всех видов на 1 км сети).</w:t>
            </w:r>
          </w:p>
          <w:p>
            <w:pPr>
              <w:pStyle w:val="0"/>
            </w:pPr>
            <w:r>
              <w:rPr>
                <w:sz w:val="20"/>
              </w:rPr>
              <w:t xml:space="preserve">7. Снижена аварийность в канализационных сетях до 3,0 (число повреждений всех видов на 1 км сети)</w:t>
            </w:r>
          </w:p>
        </w:tc>
      </w:tr>
    </w:tbl>
    <w:p>
      <w:pPr>
        <w:pStyle w:val="0"/>
        <w:jc w:val="both"/>
      </w:pPr>
      <w:r>
        <w:rPr>
          <w:sz w:val="20"/>
        </w:rPr>
      </w:r>
    </w:p>
    <w:p>
      <w:pPr>
        <w:pStyle w:val="2"/>
        <w:outlineLvl w:val="2"/>
        <w:jc w:val="center"/>
      </w:pPr>
      <w:r>
        <w:rPr>
          <w:sz w:val="20"/>
        </w:rPr>
        <w:t xml:space="preserve">Приоритет N 4 "Повышение энергоэффективности работы систем</w:t>
      </w:r>
    </w:p>
    <w:p>
      <w:pPr>
        <w:pStyle w:val="2"/>
        <w:jc w:val="center"/>
      </w:pPr>
      <w:r>
        <w:rPr>
          <w:sz w:val="20"/>
        </w:rPr>
        <w:t xml:space="preserve">водоснабжения и водоотведения Кузбасса"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4252"/>
        <w:gridCol w:w="1077"/>
        <w:gridCol w:w="2665"/>
      </w:tblGrid>
      <w:tr>
        <w:tc>
          <w:tcPr>
            <w:tcW w:w="1077" w:type="dxa"/>
            <w:vAlign w:val="center"/>
          </w:tcPr>
          <w:p>
            <w:pPr>
              <w:pStyle w:val="0"/>
              <w:jc w:val="center"/>
            </w:pPr>
            <w:r>
              <w:rPr>
                <w:sz w:val="20"/>
              </w:rPr>
              <w:t xml:space="preserve">N п/п</w:t>
            </w:r>
          </w:p>
        </w:tc>
        <w:tc>
          <w:tcPr>
            <w:tcW w:w="4252" w:type="dxa"/>
            <w:vAlign w:val="center"/>
          </w:tcPr>
          <w:p>
            <w:pPr>
              <w:pStyle w:val="0"/>
              <w:jc w:val="center"/>
            </w:pPr>
            <w:r>
              <w:rPr>
                <w:sz w:val="20"/>
              </w:rPr>
              <w:t xml:space="preserve">Цель/задача/мероприятия/результаты</w:t>
            </w:r>
          </w:p>
        </w:tc>
        <w:tc>
          <w:tcPr>
            <w:tcW w:w="1077" w:type="dxa"/>
            <w:vAlign w:val="center"/>
          </w:tcPr>
          <w:p>
            <w:pPr>
              <w:pStyle w:val="0"/>
              <w:jc w:val="center"/>
            </w:pPr>
            <w:r>
              <w:rPr>
                <w:sz w:val="20"/>
              </w:rPr>
              <w:t xml:space="preserve">Срок выполнения</w:t>
            </w:r>
          </w:p>
        </w:tc>
        <w:tc>
          <w:tcPr>
            <w:tcW w:w="2665" w:type="dxa"/>
            <w:vAlign w:val="center"/>
          </w:tcPr>
          <w:p>
            <w:pPr>
              <w:pStyle w:val="0"/>
              <w:jc w:val="center"/>
            </w:pPr>
            <w:r>
              <w:rPr>
                <w:sz w:val="20"/>
              </w:rPr>
              <w:t xml:space="preserve">Ответственный руководитель (министр, начальник департамента)</w:t>
            </w:r>
          </w:p>
        </w:tc>
      </w:tr>
      <w:tr>
        <w:tc>
          <w:tcPr>
            <w:tcW w:w="1077" w:type="dxa"/>
            <w:vAlign w:val="center"/>
          </w:tcPr>
          <w:p>
            <w:pPr>
              <w:pStyle w:val="0"/>
              <w:jc w:val="center"/>
            </w:pPr>
            <w:r>
              <w:rPr>
                <w:sz w:val="20"/>
              </w:rPr>
              <w:t xml:space="preserve">1</w:t>
            </w:r>
          </w:p>
        </w:tc>
        <w:tc>
          <w:tcPr>
            <w:tcW w:w="4252" w:type="dxa"/>
            <w:vAlign w:val="center"/>
          </w:tcPr>
          <w:p>
            <w:pPr>
              <w:pStyle w:val="0"/>
              <w:jc w:val="center"/>
            </w:pPr>
            <w:r>
              <w:rPr>
                <w:sz w:val="20"/>
              </w:rPr>
              <w:t xml:space="preserve">2</w:t>
            </w:r>
          </w:p>
        </w:tc>
        <w:tc>
          <w:tcPr>
            <w:tcW w:w="1077" w:type="dxa"/>
            <w:vAlign w:val="center"/>
          </w:tcPr>
          <w:p>
            <w:pPr>
              <w:pStyle w:val="0"/>
              <w:jc w:val="center"/>
            </w:pPr>
            <w:r>
              <w:rPr>
                <w:sz w:val="20"/>
              </w:rPr>
              <w:t xml:space="preserve">3</w:t>
            </w:r>
          </w:p>
        </w:tc>
        <w:tc>
          <w:tcPr>
            <w:tcW w:w="2665" w:type="dxa"/>
            <w:vAlign w:val="center"/>
          </w:tcPr>
          <w:p>
            <w:pPr>
              <w:pStyle w:val="0"/>
              <w:jc w:val="center"/>
            </w:pPr>
            <w:r>
              <w:rPr>
                <w:sz w:val="20"/>
              </w:rPr>
              <w:t xml:space="preserve">4</w:t>
            </w:r>
          </w:p>
        </w:tc>
      </w:tr>
      <w:tr>
        <w:tc>
          <w:tcPr>
            <w:gridSpan w:val="4"/>
            <w:tcW w:w="9071" w:type="dxa"/>
          </w:tcPr>
          <w:p>
            <w:pPr>
              <w:pStyle w:val="0"/>
              <w:outlineLvl w:val="3"/>
              <w:jc w:val="center"/>
            </w:pPr>
            <w:r>
              <w:rPr>
                <w:sz w:val="20"/>
              </w:rPr>
              <w:t xml:space="preserve">I этап (2021 - 2022 годы)</w:t>
            </w:r>
          </w:p>
        </w:tc>
      </w:tr>
      <w:tr>
        <w:tc>
          <w:tcPr>
            <w:tcW w:w="1077" w:type="dxa"/>
          </w:tcPr>
          <w:p>
            <w:pPr>
              <w:pStyle w:val="0"/>
            </w:pPr>
            <w:r>
              <w:rPr>
                <w:sz w:val="20"/>
              </w:rPr>
              <w:t xml:space="preserve">Цель</w:t>
            </w:r>
          </w:p>
        </w:tc>
        <w:tc>
          <w:tcPr>
            <w:gridSpan w:val="3"/>
            <w:tcW w:w="7994" w:type="dxa"/>
          </w:tcPr>
          <w:p>
            <w:pPr>
              <w:pStyle w:val="0"/>
            </w:pPr>
            <w:r>
              <w:rPr>
                <w:sz w:val="20"/>
              </w:rPr>
              <w:t xml:space="preserve">Повышение энергоэффективности на основе внедрения гидравлического моделирования, позволяющего оптимально распределять водные потоки с учетом обеспечения минимально необходимых напоров у потребителей</w:t>
            </w:r>
          </w:p>
        </w:tc>
      </w:tr>
      <w:tr>
        <w:tc>
          <w:tcPr>
            <w:tcW w:w="1077" w:type="dxa"/>
          </w:tcPr>
          <w:p>
            <w:pPr>
              <w:pStyle w:val="0"/>
            </w:pPr>
            <w:r>
              <w:rPr>
                <w:sz w:val="20"/>
              </w:rPr>
              <w:t xml:space="preserve">Задача 1</w:t>
            </w:r>
          </w:p>
        </w:tc>
        <w:tc>
          <w:tcPr>
            <w:gridSpan w:val="3"/>
            <w:tcW w:w="7994" w:type="dxa"/>
          </w:tcPr>
          <w:p>
            <w:pPr>
              <w:pStyle w:val="0"/>
            </w:pPr>
            <w:r>
              <w:rPr>
                <w:sz w:val="20"/>
              </w:rPr>
              <w:t xml:space="preserve">Внедрение специализированных информационных систем управления распределением</w:t>
            </w:r>
          </w:p>
        </w:tc>
      </w:tr>
      <w:tr>
        <w:tc>
          <w:tcPr>
            <w:tcW w:w="1077" w:type="dxa"/>
          </w:tcPr>
          <w:p>
            <w:pPr>
              <w:pStyle w:val="0"/>
            </w:pPr>
            <w:r>
              <w:rPr>
                <w:sz w:val="20"/>
              </w:rPr>
              <w:t xml:space="preserve">1</w:t>
            </w:r>
          </w:p>
        </w:tc>
        <w:tc>
          <w:tcPr>
            <w:tcW w:w="4252" w:type="dxa"/>
          </w:tcPr>
          <w:p>
            <w:pPr>
              <w:pStyle w:val="0"/>
            </w:pPr>
            <w:r>
              <w:rPr>
                <w:sz w:val="20"/>
              </w:rPr>
              <w:t xml:space="preserve">Анализ наличия на предприятиях ВКХ специализированных информационных систем управления распределением потоков движения воды в сетях водоснабжения и водоотведения</w:t>
            </w:r>
          </w:p>
        </w:tc>
        <w:tc>
          <w:tcPr>
            <w:tcW w:w="1077" w:type="dxa"/>
          </w:tcPr>
          <w:p>
            <w:pPr>
              <w:pStyle w:val="0"/>
              <w:jc w:val="center"/>
            </w:pPr>
            <w:r>
              <w:rPr>
                <w:sz w:val="20"/>
              </w:rPr>
              <w:t xml:space="preserve">2021 - 2022 годы</w:t>
            </w:r>
          </w:p>
        </w:tc>
        <w:tc>
          <w:tcPr>
            <w:tcW w:w="2665" w:type="dxa"/>
            <w:vMerge w:val="restart"/>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ресурсоснабжающие организации (по согласованию)</w:t>
            </w:r>
          </w:p>
          <w:p>
            <w:pPr>
              <w:pStyle w:val="0"/>
              <w:jc w:val="center"/>
            </w:pPr>
            <w:r>
              <w:rPr>
                <w:sz w:val="20"/>
              </w:rPr>
              <w:t xml:space="preserve">рабочая группа приоритета N 4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Подготовка единого реестра применяемых на предприятиях ВКХ специализированных информационных систем управления распределением потоков движения воды в сетях водоснабжения и водоотведения</w:t>
            </w:r>
          </w:p>
        </w:tc>
        <w:tc>
          <w:tcPr>
            <w:tcW w:w="1077" w:type="dxa"/>
          </w:tcPr>
          <w:p>
            <w:pPr>
              <w:pStyle w:val="0"/>
              <w:jc w:val="center"/>
            </w:pPr>
            <w:r>
              <w:rPr>
                <w:sz w:val="20"/>
              </w:rPr>
              <w:t xml:space="preserve">2021 - 2022 годы</w:t>
            </w:r>
          </w:p>
        </w:tc>
        <w:tc>
          <w:tcPr>
            <w:vMerge w:val="continue"/>
          </w:tcPr>
          <w:p/>
        </w:tc>
      </w:tr>
      <w:tr>
        <w:tc>
          <w:tcPr>
            <w:tcW w:w="1077" w:type="dxa"/>
          </w:tcPr>
          <w:p>
            <w:pPr>
              <w:pStyle w:val="0"/>
            </w:pPr>
            <w:r>
              <w:rPr>
                <w:sz w:val="20"/>
              </w:rPr>
              <w:t xml:space="preserve">Задача 2</w:t>
            </w:r>
          </w:p>
        </w:tc>
        <w:tc>
          <w:tcPr>
            <w:gridSpan w:val="3"/>
            <w:tcW w:w="7994" w:type="dxa"/>
          </w:tcPr>
          <w:p>
            <w:pPr>
              <w:pStyle w:val="0"/>
            </w:pPr>
            <w:r>
              <w:rPr>
                <w:sz w:val="20"/>
              </w:rPr>
              <w:t xml:space="preserve">Соблюдение требований по теплотехническим характеристикам ограждающих конструкций зданий и сооружений, уменьшение объемов зданий объектов водопроводно-канализационного хозяйства за счет сокращения количества насосного оборудования при соблюдении расчетных показателей</w:t>
            </w:r>
          </w:p>
        </w:tc>
      </w:tr>
      <w:tr>
        <w:tc>
          <w:tcPr>
            <w:tcW w:w="1077" w:type="dxa"/>
          </w:tcPr>
          <w:p>
            <w:pPr>
              <w:pStyle w:val="0"/>
            </w:pPr>
            <w:r>
              <w:rPr>
                <w:sz w:val="20"/>
              </w:rPr>
              <w:t xml:space="preserve">1</w:t>
            </w:r>
          </w:p>
        </w:tc>
        <w:tc>
          <w:tcPr>
            <w:tcW w:w="4252" w:type="dxa"/>
          </w:tcPr>
          <w:p>
            <w:pPr>
              <w:pStyle w:val="0"/>
            </w:pPr>
            <w:r>
              <w:rPr>
                <w:sz w:val="20"/>
              </w:rPr>
              <w:t xml:space="preserve">Разработка ПСД в порядке, установленном действующим законодательством Российской Федерации</w:t>
            </w:r>
          </w:p>
        </w:tc>
        <w:tc>
          <w:tcPr>
            <w:tcW w:w="1077" w:type="dxa"/>
          </w:tcPr>
          <w:p>
            <w:pPr>
              <w:pStyle w:val="0"/>
              <w:jc w:val="center"/>
            </w:pPr>
            <w:r>
              <w:rPr>
                <w:sz w:val="20"/>
              </w:rPr>
              <w:t xml:space="preserve">2021 - 2022 годы (при наличии финансирования)</w:t>
            </w:r>
          </w:p>
        </w:tc>
        <w:tc>
          <w:tcPr>
            <w:tcW w:w="2665" w:type="dxa"/>
            <w:vMerge w:val="restart"/>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ресурсоснабжающие организации (по согласованию)</w:t>
            </w:r>
          </w:p>
          <w:p>
            <w:pPr>
              <w:pStyle w:val="0"/>
              <w:jc w:val="center"/>
            </w:pPr>
            <w:r>
              <w:rPr>
                <w:sz w:val="20"/>
              </w:rPr>
              <w:t xml:space="preserve">рабочая группа приоритета N 4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Рассмотреть возможность выделения муниципальным образованиям Кемеровской области - Кузбасса дополнительных средств из бюджета региона на реализацию приоритетов "дорожной карты"</w:t>
            </w:r>
          </w:p>
        </w:tc>
        <w:tc>
          <w:tcPr>
            <w:tcW w:w="1077" w:type="dxa"/>
          </w:tcPr>
          <w:p>
            <w:pPr>
              <w:pStyle w:val="0"/>
              <w:jc w:val="center"/>
            </w:pPr>
            <w:r>
              <w:rPr>
                <w:sz w:val="20"/>
              </w:rPr>
              <w:t xml:space="preserve">2021 - 2022 годы (при наличии финансирования)</w:t>
            </w:r>
          </w:p>
        </w:tc>
        <w:tc>
          <w:tcPr>
            <w:vMerge w:val="continue"/>
          </w:tcPr>
          <w:p/>
        </w:tc>
      </w:tr>
      <w:tr>
        <w:tc>
          <w:tcPr>
            <w:tcW w:w="1077" w:type="dxa"/>
          </w:tcPr>
          <w:p>
            <w:pPr>
              <w:pStyle w:val="0"/>
            </w:pPr>
            <w:r>
              <w:rPr>
                <w:sz w:val="20"/>
              </w:rPr>
              <w:t xml:space="preserve">3</w:t>
            </w:r>
          </w:p>
        </w:tc>
        <w:tc>
          <w:tcPr>
            <w:tcW w:w="4252" w:type="dxa"/>
          </w:tcPr>
          <w:p>
            <w:pPr>
              <w:pStyle w:val="0"/>
            </w:pPr>
            <w:r>
              <w:rPr>
                <w:sz w:val="20"/>
              </w:rPr>
              <w:t xml:space="preserve">Рекомендовать муниципальным образованиям Кемеровской области - Кузбасса, в случае когда они являются заказчиками, при планировании строительства новых и реконструкции существующих объектов водоснабжения и водоотведения рассмотреть возможность уменьшения объемов сооружений за счет замены устаревшего высокоэнергопотребляемого оборудования и сокращения количества нового насосного оборудования (при соблюдении расчетных показателей и целесообразности реализации)</w:t>
            </w:r>
          </w:p>
        </w:tc>
        <w:tc>
          <w:tcPr>
            <w:tcW w:w="1077" w:type="dxa"/>
          </w:tcPr>
          <w:p>
            <w:pPr>
              <w:pStyle w:val="0"/>
              <w:jc w:val="center"/>
            </w:pPr>
            <w:r>
              <w:rPr>
                <w:sz w:val="20"/>
              </w:rPr>
              <w:t xml:space="preserve">2021 - 2022 годы (при наличии финансирования)</w:t>
            </w:r>
          </w:p>
        </w:tc>
        <w:tc>
          <w:tcPr>
            <w:vMerge w:val="continue"/>
          </w:tcPr>
          <w:p/>
        </w:tc>
      </w:tr>
      <w:tr>
        <w:tc>
          <w:tcPr>
            <w:tcW w:w="1077" w:type="dxa"/>
          </w:tcPr>
          <w:p>
            <w:pPr>
              <w:pStyle w:val="0"/>
            </w:pPr>
            <w:r>
              <w:rPr>
                <w:sz w:val="20"/>
              </w:rPr>
              <w:t xml:space="preserve">4</w:t>
            </w:r>
          </w:p>
        </w:tc>
        <w:tc>
          <w:tcPr>
            <w:tcW w:w="4252" w:type="dxa"/>
          </w:tcPr>
          <w:p>
            <w:pPr>
              <w:pStyle w:val="0"/>
            </w:pPr>
            <w:r>
              <w:rPr>
                <w:sz w:val="20"/>
              </w:rPr>
              <w:t xml:space="preserve">Рекомендовать предприятиям ВКХ при строительстве и реконструкции объектов водоснабжения и водоотведения соблюдать требования по теплотехническим характеристикам ограждающих конструкций зданий и сооружений в соответствии с действующим законодательством Российской Федерации</w:t>
            </w:r>
          </w:p>
        </w:tc>
        <w:tc>
          <w:tcPr>
            <w:tcW w:w="1077" w:type="dxa"/>
          </w:tcPr>
          <w:p>
            <w:pPr>
              <w:pStyle w:val="0"/>
              <w:jc w:val="center"/>
            </w:pPr>
            <w:r>
              <w:rPr>
                <w:sz w:val="20"/>
              </w:rPr>
              <w:t xml:space="preserve">2021 - 2022 годы (по мере необходимости)</w:t>
            </w:r>
          </w:p>
        </w:tc>
        <w:tc>
          <w:tcPr>
            <w:vMerge w:val="continue"/>
          </w:tcPr>
          <w:p/>
        </w:tc>
      </w:tr>
      <w:tr>
        <w:tc>
          <w:tcPr>
            <w:tcW w:w="1077" w:type="dxa"/>
          </w:tcPr>
          <w:p>
            <w:pPr>
              <w:pStyle w:val="0"/>
            </w:pPr>
            <w:r>
              <w:rPr>
                <w:sz w:val="20"/>
              </w:rPr>
              <w:t xml:space="preserve">5</w:t>
            </w:r>
          </w:p>
        </w:tc>
        <w:tc>
          <w:tcPr>
            <w:tcW w:w="4252" w:type="dxa"/>
          </w:tcPr>
          <w:p>
            <w:pPr>
              <w:pStyle w:val="0"/>
            </w:pPr>
            <w:r>
              <w:rPr>
                <w:sz w:val="20"/>
              </w:rPr>
              <w:t xml:space="preserve">Рекомендовать предприятиям ВКХ при строительстве и реконструкции объектов водоснабжения и водоотведения учесть необходимость реализации мероприятий по уменьшению объемов зданий объектов водопроводно-канализационного хозяйства за счет замены устаревшего высокоэнергопотребляемого оборудования и сокращения количества нового насосного оборудования (при соблюдении расчетных показателей и целесообразности реализации)</w:t>
            </w:r>
          </w:p>
        </w:tc>
        <w:tc>
          <w:tcPr>
            <w:tcW w:w="1077" w:type="dxa"/>
          </w:tcPr>
          <w:p>
            <w:pPr>
              <w:pStyle w:val="0"/>
              <w:jc w:val="center"/>
            </w:pPr>
            <w:r>
              <w:rPr>
                <w:sz w:val="20"/>
              </w:rPr>
              <w:t xml:space="preserve">2021 - 2022 годы (при наличии финансирования)</w:t>
            </w:r>
          </w:p>
        </w:tc>
        <w:tc>
          <w:tcPr>
            <w:vMerge w:val="continue"/>
          </w:tcPr>
          <w:p/>
        </w:tc>
      </w:tr>
      <w:tr>
        <w:tc>
          <w:tcPr>
            <w:tcW w:w="1077" w:type="dxa"/>
          </w:tcPr>
          <w:p>
            <w:pPr>
              <w:pStyle w:val="0"/>
            </w:pPr>
            <w:r>
              <w:rPr>
                <w:sz w:val="20"/>
              </w:rPr>
              <w:t xml:space="preserve">6</w:t>
            </w:r>
          </w:p>
        </w:tc>
        <w:tc>
          <w:tcPr>
            <w:tcW w:w="4252" w:type="dxa"/>
          </w:tcPr>
          <w:p>
            <w:pPr>
              <w:pStyle w:val="0"/>
            </w:pPr>
            <w:r>
              <w:rPr>
                <w:sz w:val="20"/>
              </w:rPr>
              <w:t xml:space="preserve">Реализация запланированных мероприятий по строительству, реконструкции объектов водоснабжения и водоотведения в Кемеровской области - Кузбассе, в том числе в рамках государственных, инвестиционных и производственных программ предприятий ВКХ</w:t>
            </w:r>
          </w:p>
        </w:tc>
        <w:tc>
          <w:tcPr>
            <w:tcW w:w="1077" w:type="dxa"/>
          </w:tcPr>
          <w:p>
            <w:pPr>
              <w:pStyle w:val="0"/>
              <w:jc w:val="center"/>
            </w:pPr>
            <w:r>
              <w:rPr>
                <w:sz w:val="20"/>
              </w:rPr>
              <w:t xml:space="preserve">2021 - 2022 годы (при наличии финансирования)</w:t>
            </w:r>
          </w:p>
        </w:tc>
        <w:tc>
          <w:tcPr>
            <w:vMerge w:val="continue"/>
          </w:tcPr>
          <w:p/>
        </w:tc>
      </w:tr>
      <w:tr>
        <w:tc>
          <w:tcPr>
            <w:tcW w:w="1077" w:type="dxa"/>
          </w:tcPr>
          <w:p>
            <w:pPr>
              <w:pStyle w:val="0"/>
            </w:pPr>
            <w:r>
              <w:rPr>
                <w:sz w:val="20"/>
              </w:rPr>
              <w:t xml:space="preserve">Задача 3</w:t>
            </w:r>
          </w:p>
        </w:tc>
        <w:tc>
          <w:tcPr>
            <w:gridSpan w:val="3"/>
            <w:tcW w:w="7994" w:type="dxa"/>
          </w:tcPr>
          <w:p>
            <w:pPr>
              <w:pStyle w:val="0"/>
            </w:pPr>
            <w:r>
              <w:rPr>
                <w:sz w:val="20"/>
              </w:rPr>
              <w:t xml:space="preserve">Разработка программ по энергосбережению и повышению энергетической эффективности предприятий и организаций, эксплуатирующих системы водоснабжения и водоотведения</w:t>
            </w:r>
          </w:p>
        </w:tc>
      </w:tr>
      <w:tr>
        <w:tc>
          <w:tcPr>
            <w:tcW w:w="1077" w:type="dxa"/>
          </w:tcPr>
          <w:p>
            <w:pPr>
              <w:pStyle w:val="0"/>
            </w:pPr>
            <w:r>
              <w:rPr>
                <w:sz w:val="20"/>
              </w:rPr>
              <w:t xml:space="preserve">1</w:t>
            </w:r>
          </w:p>
        </w:tc>
        <w:tc>
          <w:tcPr>
            <w:tcW w:w="4252" w:type="dxa"/>
          </w:tcPr>
          <w:p>
            <w:pPr>
              <w:pStyle w:val="0"/>
            </w:pPr>
            <w:r>
              <w:rPr>
                <w:sz w:val="20"/>
              </w:rPr>
              <w:t xml:space="preserve">Рассмотреть возможность выделения дополнительных средств из бюджета региона для финансирования государственных программ и инвестиционных программ по энергосбережению и повышению энергетической эффективности предприятий и организаций, эксплуатирующих системы водоснабжения и водоотведения</w:t>
            </w:r>
          </w:p>
        </w:tc>
        <w:tc>
          <w:tcPr>
            <w:tcW w:w="1077" w:type="dxa"/>
          </w:tcPr>
          <w:p>
            <w:pPr>
              <w:pStyle w:val="0"/>
              <w:jc w:val="center"/>
            </w:pPr>
            <w:r>
              <w:rPr>
                <w:sz w:val="20"/>
              </w:rPr>
              <w:t xml:space="preserve">2021 - 2022 годы (при наличии финансирования)</w:t>
            </w:r>
          </w:p>
        </w:tc>
        <w:tc>
          <w:tcPr>
            <w:tcW w:w="2665" w:type="dxa"/>
            <w:vMerge w:val="restart"/>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ресурсоснабжающие организации (по согласованию)</w:t>
            </w:r>
          </w:p>
          <w:p>
            <w:pPr>
              <w:pStyle w:val="0"/>
              <w:jc w:val="center"/>
            </w:pPr>
            <w:r>
              <w:rPr>
                <w:sz w:val="20"/>
              </w:rPr>
              <w:t xml:space="preserve">рабочая группа приоритета N 4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Рекомендовать предприятиям ВКХ при разработке и корректировке производственных инвестиционных программ осуществлять мероприятия по энергосбережению и (или) повышению энергетической эффективности, в том числе за счет внедрения специализированных производственных информационных систем (ГИС, СКАДА)</w:t>
            </w:r>
          </w:p>
        </w:tc>
        <w:tc>
          <w:tcPr>
            <w:tcW w:w="1077" w:type="dxa"/>
          </w:tcPr>
          <w:p>
            <w:pPr>
              <w:pStyle w:val="0"/>
              <w:jc w:val="center"/>
            </w:pPr>
            <w:r>
              <w:rPr>
                <w:sz w:val="20"/>
              </w:rPr>
              <w:t xml:space="preserve">2021 - 2022 годы (по мере необходимости)</w:t>
            </w:r>
          </w:p>
        </w:tc>
        <w:tc>
          <w:tcPr>
            <w:vMerge w:val="continue"/>
          </w:tcPr>
          <w:p/>
        </w:tc>
      </w:tr>
      <w:tr>
        <w:tc>
          <w:tcPr>
            <w:tcW w:w="1077" w:type="dxa"/>
          </w:tcPr>
          <w:p>
            <w:pPr>
              <w:pStyle w:val="0"/>
            </w:pPr>
            <w:r>
              <w:rPr>
                <w:sz w:val="20"/>
              </w:rPr>
              <w:t xml:space="preserve">Результат</w:t>
            </w:r>
          </w:p>
        </w:tc>
        <w:tc>
          <w:tcPr>
            <w:gridSpan w:val="3"/>
            <w:tcW w:w="7994" w:type="dxa"/>
          </w:tcPr>
          <w:p>
            <w:pPr>
              <w:pStyle w:val="0"/>
            </w:pPr>
            <w:r>
              <w:rPr>
                <w:sz w:val="20"/>
              </w:rPr>
              <w:t xml:space="preserve">Реализованы первоочередные мероприятия по модернизации и новому строительству водоочистных и водозаборных сооружений; произведены реконструкция и замена водопроводных сетей</w:t>
            </w:r>
          </w:p>
        </w:tc>
      </w:tr>
      <w:tr>
        <w:tc>
          <w:tcPr>
            <w:gridSpan w:val="4"/>
            <w:tcW w:w="9071" w:type="dxa"/>
          </w:tcPr>
          <w:p>
            <w:pPr>
              <w:pStyle w:val="0"/>
              <w:outlineLvl w:val="3"/>
              <w:jc w:val="center"/>
            </w:pPr>
            <w:r>
              <w:rPr>
                <w:sz w:val="20"/>
              </w:rPr>
              <w:t xml:space="preserve">II этап (2023 - 2025 годы)</w:t>
            </w:r>
          </w:p>
        </w:tc>
      </w:tr>
      <w:tr>
        <w:tc>
          <w:tcPr>
            <w:tcW w:w="1077" w:type="dxa"/>
          </w:tcPr>
          <w:p>
            <w:pPr>
              <w:pStyle w:val="0"/>
            </w:pPr>
            <w:r>
              <w:rPr>
                <w:sz w:val="20"/>
              </w:rPr>
              <w:t xml:space="preserve">Цель</w:t>
            </w:r>
          </w:p>
        </w:tc>
        <w:tc>
          <w:tcPr>
            <w:gridSpan w:val="3"/>
            <w:tcW w:w="7994" w:type="dxa"/>
          </w:tcPr>
          <w:p>
            <w:pPr>
              <w:pStyle w:val="0"/>
            </w:pPr>
            <w:r>
              <w:rPr>
                <w:sz w:val="20"/>
              </w:rPr>
              <w:t xml:space="preserve">Повышение энергоэффективности на основе внедрения гидравлического моделирования, позволяющего оптимально распределять водные потоки с учетом обеспечения минимально необходимых напоров у потребителей</w:t>
            </w:r>
          </w:p>
        </w:tc>
      </w:tr>
      <w:tr>
        <w:tc>
          <w:tcPr>
            <w:tcW w:w="1077" w:type="dxa"/>
          </w:tcPr>
          <w:p>
            <w:pPr>
              <w:pStyle w:val="0"/>
            </w:pPr>
            <w:r>
              <w:rPr>
                <w:sz w:val="20"/>
              </w:rPr>
              <w:t xml:space="preserve">Задача 1</w:t>
            </w:r>
          </w:p>
        </w:tc>
        <w:tc>
          <w:tcPr>
            <w:gridSpan w:val="3"/>
            <w:tcW w:w="7994" w:type="dxa"/>
          </w:tcPr>
          <w:p>
            <w:pPr>
              <w:pStyle w:val="0"/>
            </w:pPr>
            <w:r>
              <w:rPr>
                <w:sz w:val="20"/>
              </w:rPr>
              <w:t xml:space="preserve">Внедрение специализированных информационных систем управления распределением</w:t>
            </w:r>
          </w:p>
        </w:tc>
      </w:tr>
      <w:tr>
        <w:tc>
          <w:tcPr>
            <w:tcW w:w="1077" w:type="dxa"/>
          </w:tcPr>
          <w:p>
            <w:pPr>
              <w:pStyle w:val="0"/>
            </w:pPr>
            <w:r>
              <w:rPr>
                <w:sz w:val="20"/>
              </w:rPr>
              <w:t xml:space="preserve">1</w:t>
            </w:r>
          </w:p>
        </w:tc>
        <w:tc>
          <w:tcPr>
            <w:tcW w:w="4252" w:type="dxa"/>
          </w:tcPr>
          <w:p>
            <w:pPr>
              <w:pStyle w:val="0"/>
            </w:pPr>
            <w:r>
              <w:rPr>
                <w:sz w:val="20"/>
              </w:rPr>
              <w:t xml:space="preserve">По результатам проведенного анализа рекомендовать предприятиям ВКХ при разработке производственных инвестиционных программ внедрять специализированные информационные системы управления распределением воды на основе гидравлического моделирования (с учетом технического состояния и функциональности имеющегося оборудования и приборов)</w:t>
            </w:r>
          </w:p>
        </w:tc>
        <w:tc>
          <w:tcPr>
            <w:tcW w:w="1077" w:type="dxa"/>
          </w:tcPr>
          <w:p>
            <w:pPr>
              <w:pStyle w:val="0"/>
              <w:jc w:val="center"/>
            </w:pPr>
            <w:r>
              <w:rPr>
                <w:sz w:val="20"/>
              </w:rPr>
              <w:t xml:space="preserve">2023 - 2025 годы (по мере необходимости)</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ресурсоснабжающие организации (по согласованию)</w:t>
            </w:r>
          </w:p>
          <w:p>
            <w:pPr>
              <w:pStyle w:val="0"/>
              <w:jc w:val="center"/>
            </w:pPr>
            <w:r>
              <w:rPr>
                <w:sz w:val="20"/>
              </w:rPr>
              <w:t xml:space="preserve">рабочая группа приоритета N 4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Задача 2</w:t>
            </w:r>
          </w:p>
        </w:tc>
        <w:tc>
          <w:tcPr>
            <w:gridSpan w:val="3"/>
            <w:tcW w:w="7994" w:type="dxa"/>
          </w:tcPr>
          <w:p>
            <w:pPr>
              <w:pStyle w:val="0"/>
            </w:pPr>
            <w:r>
              <w:rPr>
                <w:sz w:val="20"/>
              </w:rPr>
              <w:t xml:space="preserve">Соблюдение требований по теплотехническим характеристикам ограждающих конструкций зданий и сооружений, уменьшение объемов зданий объектов водопроводно-канализационного хозяйства за счет сокращения количества насосного оборудования при соблюдении расчетных показателей</w:t>
            </w:r>
          </w:p>
        </w:tc>
      </w:tr>
      <w:tr>
        <w:tc>
          <w:tcPr>
            <w:tcW w:w="1077" w:type="dxa"/>
          </w:tcPr>
          <w:p>
            <w:pPr>
              <w:pStyle w:val="0"/>
            </w:pPr>
            <w:r>
              <w:rPr>
                <w:sz w:val="20"/>
              </w:rPr>
              <w:t xml:space="preserve">1</w:t>
            </w:r>
          </w:p>
        </w:tc>
        <w:tc>
          <w:tcPr>
            <w:tcW w:w="4252" w:type="dxa"/>
          </w:tcPr>
          <w:p>
            <w:pPr>
              <w:pStyle w:val="0"/>
            </w:pPr>
            <w:r>
              <w:rPr>
                <w:sz w:val="20"/>
              </w:rPr>
              <w:t xml:space="preserve">Разработка ПСД с вариантной проработкой для выбора оптимальных проектных решений в порядке, установленном действующим законодательством Российской Федерации</w:t>
            </w:r>
          </w:p>
        </w:tc>
        <w:tc>
          <w:tcPr>
            <w:tcW w:w="1077" w:type="dxa"/>
          </w:tcPr>
          <w:p>
            <w:pPr>
              <w:pStyle w:val="0"/>
              <w:jc w:val="center"/>
            </w:pPr>
            <w:r>
              <w:rPr>
                <w:sz w:val="20"/>
              </w:rPr>
              <w:t xml:space="preserve">2023 - 2025 годы (при наличии финансирования)</w:t>
            </w:r>
          </w:p>
        </w:tc>
        <w:tc>
          <w:tcPr>
            <w:tcW w:w="2665" w:type="dxa"/>
            <w:vMerge w:val="restart"/>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рабочая группа приоритета N 4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Рассмотреть возможность выделения муниципальным образованиям Кемеровской области - Кузбасса дополнительных средств из бюджета региона на реализацию приоритетов "дорожной карты"</w:t>
            </w:r>
          </w:p>
        </w:tc>
        <w:tc>
          <w:tcPr>
            <w:tcW w:w="1077" w:type="dxa"/>
          </w:tcPr>
          <w:p>
            <w:pPr>
              <w:pStyle w:val="0"/>
              <w:jc w:val="center"/>
            </w:pPr>
            <w:r>
              <w:rPr>
                <w:sz w:val="20"/>
              </w:rPr>
              <w:t xml:space="preserve">2023 - 2025 годы (при наличии финансирования)</w:t>
            </w:r>
          </w:p>
        </w:tc>
        <w:tc>
          <w:tcPr>
            <w:vMerge w:val="continue"/>
          </w:tcPr>
          <w:p/>
        </w:tc>
      </w:tr>
      <w:tr>
        <w:tc>
          <w:tcPr>
            <w:tcW w:w="1077" w:type="dxa"/>
          </w:tcPr>
          <w:p>
            <w:pPr>
              <w:pStyle w:val="0"/>
            </w:pPr>
            <w:r>
              <w:rPr>
                <w:sz w:val="20"/>
              </w:rPr>
              <w:t xml:space="preserve">3</w:t>
            </w:r>
          </w:p>
        </w:tc>
        <w:tc>
          <w:tcPr>
            <w:tcW w:w="4252" w:type="dxa"/>
          </w:tcPr>
          <w:p>
            <w:pPr>
              <w:pStyle w:val="0"/>
            </w:pPr>
            <w:r>
              <w:rPr>
                <w:sz w:val="20"/>
              </w:rPr>
              <w:t xml:space="preserve">Рекомендовать муниципальным образованиям Кемеровской области - Кузбасса, в случае когда они являются заказчиками, при планировании строительства новых и реконструкции существующих объектов водоснабжения и водоотведения рассмотреть возможность уменьшения объемов сооружений за счет замены устаревшего высокоэнергопотребляемого оборудования и сокращения количества нового насосного оборудования (при соблюдении расчетных показателей и целесообразности реализации)</w:t>
            </w:r>
          </w:p>
        </w:tc>
        <w:tc>
          <w:tcPr>
            <w:tcW w:w="1077" w:type="dxa"/>
          </w:tcPr>
          <w:p>
            <w:pPr>
              <w:pStyle w:val="0"/>
              <w:jc w:val="center"/>
            </w:pPr>
            <w:r>
              <w:rPr>
                <w:sz w:val="20"/>
              </w:rPr>
              <w:t xml:space="preserve">2023 - 2025 годы (при наличии финансирования)</w:t>
            </w:r>
          </w:p>
        </w:tc>
        <w:tc>
          <w:tcPr>
            <w:vMerge w:val="continue"/>
          </w:tcPr>
          <w:p/>
        </w:tc>
      </w:tr>
      <w:tr>
        <w:tc>
          <w:tcPr>
            <w:tcW w:w="1077" w:type="dxa"/>
          </w:tcPr>
          <w:p>
            <w:pPr>
              <w:pStyle w:val="0"/>
            </w:pPr>
            <w:r>
              <w:rPr>
                <w:sz w:val="20"/>
              </w:rPr>
              <w:t xml:space="preserve">4</w:t>
            </w:r>
          </w:p>
        </w:tc>
        <w:tc>
          <w:tcPr>
            <w:tcW w:w="4252" w:type="dxa"/>
          </w:tcPr>
          <w:p>
            <w:pPr>
              <w:pStyle w:val="0"/>
            </w:pPr>
            <w:r>
              <w:rPr>
                <w:sz w:val="20"/>
              </w:rPr>
              <w:t xml:space="preserve">Рекомендовать предприятиям ВКХ при строительстве и реконструкции объектов водоснабжения и водоотведения соблюдать требования по теплотехническим характеристикам ограждающих конструкций зданий и сооружений в соответствии с действующим законодательством Российской Федерации</w:t>
            </w:r>
          </w:p>
        </w:tc>
        <w:tc>
          <w:tcPr>
            <w:tcW w:w="1077" w:type="dxa"/>
          </w:tcPr>
          <w:p>
            <w:pPr>
              <w:pStyle w:val="0"/>
              <w:jc w:val="center"/>
            </w:pPr>
            <w:r>
              <w:rPr>
                <w:sz w:val="20"/>
              </w:rPr>
              <w:t xml:space="preserve">2023 - 2025 годы (по мере необходимости)</w:t>
            </w:r>
          </w:p>
        </w:tc>
        <w:tc>
          <w:tcPr>
            <w:vMerge w:val="continue"/>
          </w:tcPr>
          <w:p/>
        </w:tc>
      </w:tr>
      <w:tr>
        <w:tc>
          <w:tcPr>
            <w:tcW w:w="1077" w:type="dxa"/>
          </w:tcPr>
          <w:p>
            <w:pPr>
              <w:pStyle w:val="0"/>
            </w:pPr>
            <w:r>
              <w:rPr>
                <w:sz w:val="20"/>
              </w:rPr>
              <w:t xml:space="preserve">5</w:t>
            </w:r>
          </w:p>
        </w:tc>
        <w:tc>
          <w:tcPr>
            <w:tcW w:w="4252" w:type="dxa"/>
          </w:tcPr>
          <w:p>
            <w:pPr>
              <w:pStyle w:val="0"/>
            </w:pPr>
            <w:r>
              <w:rPr>
                <w:sz w:val="20"/>
              </w:rPr>
              <w:t xml:space="preserve">Рекомендовать предприятиям ВКХ при строительстве и реконструкции объектов водоснабжения и водоотведения учесть необходимость реализации мероприятий по уменьшению объемов зданий объектов водопроводно-канализационного хозяйства за счет замены устаревшего высокоэнергопотребляемого оборудования и сокращения количества нового насосного оборудования (при соблюдении расчетных показателей и целесообразности реализации)</w:t>
            </w:r>
          </w:p>
        </w:tc>
        <w:tc>
          <w:tcPr>
            <w:tcW w:w="1077" w:type="dxa"/>
          </w:tcPr>
          <w:p>
            <w:pPr>
              <w:pStyle w:val="0"/>
              <w:jc w:val="center"/>
            </w:pPr>
            <w:r>
              <w:rPr>
                <w:sz w:val="20"/>
              </w:rPr>
              <w:t xml:space="preserve">2023 - 2025 годы (при наличии финансирования)</w:t>
            </w:r>
          </w:p>
        </w:tc>
        <w:tc>
          <w:tcPr>
            <w:vMerge w:val="continue"/>
          </w:tcPr>
          <w:p/>
        </w:tc>
      </w:tr>
      <w:tr>
        <w:tc>
          <w:tcPr>
            <w:tcW w:w="1077" w:type="dxa"/>
          </w:tcPr>
          <w:p>
            <w:pPr>
              <w:pStyle w:val="0"/>
            </w:pPr>
            <w:r>
              <w:rPr>
                <w:sz w:val="20"/>
              </w:rPr>
              <w:t xml:space="preserve">6</w:t>
            </w:r>
          </w:p>
        </w:tc>
        <w:tc>
          <w:tcPr>
            <w:tcW w:w="4252" w:type="dxa"/>
          </w:tcPr>
          <w:p>
            <w:pPr>
              <w:pStyle w:val="0"/>
            </w:pPr>
            <w:r>
              <w:rPr>
                <w:sz w:val="20"/>
              </w:rPr>
              <w:t xml:space="preserve">Реализация запланированных мероприятий по строительству, реконструкции объектов водоснабжения и водоотведения в Кемеровской области - Кузбассе, в том числе в рамках государственных, инвестиционных и производственных программ предприятий ВКХ</w:t>
            </w:r>
          </w:p>
        </w:tc>
        <w:tc>
          <w:tcPr>
            <w:tcW w:w="1077" w:type="dxa"/>
          </w:tcPr>
          <w:p>
            <w:pPr>
              <w:pStyle w:val="0"/>
              <w:jc w:val="center"/>
            </w:pPr>
            <w:r>
              <w:rPr>
                <w:sz w:val="20"/>
              </w:rPr>
              <w:t xml:space="preserve">2023 - 2025 годы (при наличии финансирования)</w:t>
            </w:r>
          </w:p>
        </w:tc>
        <w:tc>
          <w:tcPr>
            <w:vMerge w:val="continue"/>
          </w:tcPr>
          <w:p/>
        </w:tc>
      </w:tr>
      <w:tr>
        <w:tc>
          <w:tcPr>
            <w:tcW w:w="1077" w:type="dxa"/>
          </w:tcPr>
          <w:p>
            <w:pPr>
              <w:pStyle w:val="0"/>
            </w:pPr>
            <w:r>
              <w:rPr>
                <w:sz w:val="20"/>
              </w:rPr>
              <w:t xml:space="preserve">Задача 3</w:t>
            </w:r>
          </w:p>
        </w:tc>
        <w:tc>
          <w:tcPr>
            <w:gridSpan w:val="3"/>
            <w:tcW w:w="7994" w:type="dxa"/>
          </w:tcPr>
          <w:p>
            <w:pPr>
              <w:pStyle w:val="0"/>
            </w:pPr>
            <w:r>
              <w:rPr>
                <w:sz w:val="20"/>
              </w:rPr>
              <w:t xml:space="preserve">Разработка программ по энергосбережению и повышению энергетической эффективности предприятий и организаций, эксплуатирующих системы водоснабжения и водоотведения</w:t>
            </w:r>
          </w:p>
        </w:tc>
      </w:tr>
      <w:tr>
        <w:tc>
          <w:tcPr>
            <w:tcW w:w="1077" w:type="dxa"/>
          </w:tcPr>
          <w:p>
            <w:pPr>
              <w:pStyle w:val="0"/>
            </w:pPr>
            <w:r>
              <w:rPr>
                <w:sz w:val="20"/>
              </w:rPr>
              <w:t xml:space="preserve">1</w:t>
            </w:r>
          </w:p>
        </w:tc>
        <w:tc>
          <w:tcPr>
            <w:tcW w:w="4252" w:type="dxa"/>
          </w:tcPr>
          <w:p>
            <w:pPr>
              <w:pStyle w:val="0"/>
            </w:pPr>
            <w:r>
              <w:rPr>
                <w:sz w:val="20"/>
              </w:rPr>
              <w:t xml:space="preserve">Рассмотреть возможность выделения дополнительных средств из бюджета региона для финансирования государственных программ и инвестиционных программ по энергосбережению и повышению энергетической эффективности предприятий и организаций, эксплуатирующих системы водоснабжения и водоотведения</w:t>
            </w:r>
          </w:p>
        </w:tc>
        <w:tc>
          <w:tcPr>
            <w:tcW w:w="1077" w:type="dxa"/>
          </w:tcPr>
          <w:p>
            <w:pPr>
              <w:pStyle w:val="0"/>
              <w:jc w:val="center"/>
            </w:pPr>
            <w:r>
              <w:rPr>
                <w:sz w:val="20"/>
              </w:rPr>
              <w:t xml:space="preserve">2023 - 2025 годы (при наличии финансирования)</w:t>
            </w:r>
          </w:p>
        </w:tc>
        <w:tc>
          <w:tcPr>
            <w:tcW w:w="2665" w:type="dxa"/>
            <w:vMerge w:val="restart"/>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ресурсоснабжающие организации (по согласованию)</w:t>
            </w:r>
          </w:p>
          <w:p>
            <w:pPr>
              <w:pStyle w:val="0"/>
              <w:jc w:val="center"/>
            </w:pPr>
            <w:r>
              <w:rPr>
                <w:sz w:val="20"/>
              </w:rPr>
              <w:t xml:space="preserve">рабочая группа приоритета N 4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Рекомендовать предприятиям ВКХ при разработке и корректировке производственных, инвестиционных программ продолжать осуществлять мероприятия по энергосбережению и (или) повышению энергетической эффективности, в том числе за счет внедрения специализированных производственных информационных систем (ГИС, СКАДА)</w:t>
            </w:r>
          </w:p>
        </w:tc>
        <w:tc>
          <w:tcPr>
            <w:tcW w:w="1077" w:type="dxa"/>
          </w:tcPr>
          <w:p>
            <w:pPr>
              <w:pStyle w:val="0"/>
              <w:jc w:val="center"/>
            </w:pPr>
            <w:r>
              <w:rPr>
                <w:sz w:val="20"/>
              </w:rPr>
              <w:t xml:space="preserve">2023 - 2025 годы (по мере необходимости)</w:t>
            </w:r>
          </w:p>
        </w:tc>
        <w:tc>
          <w:tcPr>
            <w:vMerge w:val="continue"/>
          </w:tcPr>
          <w:p/>
        </w:tc>
      </w:tr>
      <w:tr>
        <w:tc>
          <w:tcPr>
            <w:tcW w:w="1077" w:type="dxa"/>
          </w:tcPr>
          <w:p>
            <w:pPr>
              <w:pStyle w:val="0"/>
            </w:pPr>
            <w:r>
              <w:rPr>
                <w:sz w:val="20"/>
              </w:rPr>
              <w:t xml:space="preserve">Результаты</w:t>
            </w:r>
          </w:p>
        </w:tc>
        <w:tc>
          <w:tcPr>
            <w:gridSpan w:val="3"/>
            <w:tcW w:w="7994" w:type="dxa"/>
          </w:tcPr>
          <w:p>
            <w:pPr>
              <w:pStyle w:val="0"/>
            </w:pPr>
            <w:r>
              <w:rPr>
                <w:sz w:val="20"/>
              </w:rPr>
              <w:t xml:space="preserve">1. Реализованы мероприятия по модернизации и новому строительству централизованных систем водоснабжения и водоотведения в городах и сельских населенных пунктах.</w:t>
            </w:r>
          </w:p>
          <w:p>
            <w:pPr>
              <w:pStyle w:val="0"/>
            </w:pPr>
            <w:r>
              <w:rPr>
                <w:sz w:val="20"/>
              </w:rPr>
              <w:t xml:space="preserve">2. Продолжен переход на современное оборудование с частотными преобразователями.</w:t>
            </w:r>
          </w:p>
          <w:p>
            <w:pPr>
              <w:pStyle w:val="0"/>
            </w:pPr>
            <w:r>
              <w:rPr>
                <w:sz w:val="20"/>
              </w:rPr>
              <w:t xml:space="preserve">3. Реализованы мероприятия по увеличению ресурса работы насосов.</w:t>
            </w:r>
          </w:p>
          <w:p>
            <w:pPr>
              <w:pStyle w:val="0"/>
            </w:pPr>
            <w:r>
              <w:rPr>
                <w:sz w:val="20"/>
              </w:rPr>
              <w:t xml:space="preserve">4. Реализованы мероприятия по увеличению жизненного цикла работы оборудования.</w:t>
            </w:r>
          </w:p>
          <w:p>
            <w:pPr>
              <w:pStyle w:val="0"/>
            </w:pPr>
            <w:r>
              <w:rPr>
                <w:sz w:val="20"/>
              </w:rPr>
              <w:t xml:space="preserve">5. Выполнена модернизация насосных станций систем водоснабжения и водоотведения путем установки энергоэффективного оборудования с высокими значениями КПД</w:t>
            </w:r>
          </w:p>
        </w:tc>
      </w:tr>
      <w:tr>
        <w:tc>
          <w:tcPr>
            <w:gridSpan w:val="4"/>
            <w:tcW w:w="9071" w:type="dxa"/>
          </w:tcPr>
          <w:p>
            <w:pPr>
              <w:pStyle w:val="0"/>
              <w:outlineLvl w:val="3"/>
              <w:jc w:val="center"/>
            </w:pPr>
            <w:r>
              <w:rPr>
                <w:sz w:val="20"/>
              </w:rPr>
              <w:t xml:space="preserve">III этап (2026 - 2035 годы)</w:t>
            </w:r>
          </w:p>
        </w:tc>
      </w:tr>
      <w:tr>
        <w:tc>
          <w:tcPr>
            <w:tcW w:w="1077" w:type="dxa"/>
          </w:tcPr>
          <w:p>
            <w:pPr>
              <w:pStyle w:val="0"/>
            </w:pPr>
            <w:r>
              <w:rPr>
                <w:sz w:val="20"/>
              </w:rPr>
              <w:t xml:space="preserve">Цель</w:t>
            </w:r>
          </w:p>
        </w:tc>
        <w:tc>
          <w:tcPr>
            <w:gridSpan w:val="3"/>
            <w:tcW w:w="7994" w:type="dxa"/>
          </w:tcPr>
          <w:p>
            <w:pPr>
              <w:pStyle w:val="0"/>
            </w:pPr>
            <w:r>
              <w:rPr>
                <w:sz w:val="20"/>
              </w:rPr>
              <w:t xml:space="preserve">Повышение энергоэффективности на основе внедрения гидравлического моделирования, позволяющего оптимально распределять водные потоки с учетом обеспечения минимально необходимых напоров у потребителей</w:t>
            </w:r>
          </w:p>
        </w:tc>
      </w:tr>
      <w:tr>
        <w:tc>
          <w:tcPr>
            <w:tcW w:w="1077" w:type="dxa"/>
          </w:tcPr>
          <w:p>
            <w:pPr>
              <w:pStyle w:val="0"/>
            </w:pPr>
            <w:r>
              <w:rPr>
                <w:sz w:val="20"/>
              </w:rPr>
              <w:t xml:space="preserve">Задача 1</w:t>
            </w:r>
          </w:p>
        </w:tc>
        <w:tc>
          <w:tcPr>
            <w:gridSpan w:val="3"/>
            <w:tcW w:w="7994" w:type="dxa"/>
          </w:tcPr>
          <w:p>
            <w:pPr>
              <w:pStyle w:val="0"/>
            </w:pPr>
            <w:r>
              <w:rPr>
                <w:sz w:val="20"/>
              </w:rPr>
              <w:t xml:space="preserve">Внедрение специализированных информационных систем управления распределением</w:t>
            </w:r>
          </w:p>
        </w:tc>
      </w:tr>
      <w:tr>
        <w:tc>
          <w:tcPr>
            <w:tcW w:w="1077" w:type="dxa"/>
          </w:tcPr>
          <w:p>
            <w:pPr>
              <w:pStyle w:val="0"/>
            </w:pPr>
            <w:r>
              <w:rPr>
                <w:sz w:val="20"/>
              </w:rPr>
              <w:t xml:space="preserve">1</w:t>
            </w:r>
          </w:p>
        </w:tc>
        <w:tc>
          <w:tcPr>
            <w:tcW w:w="4252" w:type="dxa"/>
          </w:tcPr>
          <w:p>
            <w:pPr>
              <w:pStyle w:val="0"/>
            </w:pPr>
            <w:r>
              <w:rPr>
                <w:sz w:val="20"/>
              </w:rPr>
              <w:t xml:space="preserve">Рекомендовать предприятиям ВКХ при разработке производственных инвестиционных программ учитывать необходимость внедрения специализированных информационных систем управления распределением воды (с учетом технического состояния и функциональности имеющегося оборудования и приборов)</w:t>
            </w:r>
          </w:p>
        </w:tc>
        <w:tc>
          <w:tcPr>
            <w:tcW w:w="1077" w:type="dxa"/>
          </w:tcPr>
          <w:p>
            <w:pPr>
              <w:pStyle w:val="0"/>
              <w:jc w:val="center"/>
            </w:pPr>
            <w:r>
              <w:rPr>
                <w:sz w:val="20"/>
              </w:rPr>
              <w:t xml:space="preserve">2026 - 2035 годы (при наличии финансирования)</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ресурсоснабжающие организации (по согласованию)</w:t>
            </w:r>
          </w:p>
          <w:p>
            <w:pPr>
              <w:pStyle w:val="0"/>
              <w:jc w:val="center"/>
            </w:pPr>
            <w:r>
              <w:rPr>
                <w:sz w:val="20"/>
              </w:rPr>
              <w:t xml:space="preserve">рабочая группа приоритета N 4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Задача 2</w:t>
            </w:r>
          </w:p>
        </w:tc>
        <w:tc>
          <w:tcPr>
            <w:gridSpan w:val="3"/>
            <w:tcW w:w="7994" w:type="dxa"/>
          </w:tcPr>
          <w:p>
            <w:pPr>
              <w:pStyle w:val="0"/>
            </w:pPr>
            <w:r>
              <w:rPr>
                <w:sz w:val="20"/>
              </w:rPr>
              <w:t xml:space="preserve">Соблюдение требований по теплотехническим характеристикам ограждающих конструкций зданий и сооружений, уменьшение объемов зданий объектов водопроводно-канализационного хозяйства за счет сокращения количества насосного оборудования при соблюдении расчетных показателей</w:t>
            </w:r>
          </w:p>
        </w:tc>
      </w:tr>
      <w:tr>
        <w:tc>
          <w:tcPr>
            <w:tcW w:w="1077" w:type="dxa"/>
          </w:tcPr>
          <w:p>
            <w:pPr>
              <w:pStyle w:val="0"/>
            </w:pPr>
            <w:r>
              <w:rPr>
                <w:sz w:val="20"/>
              </w:rPr>
              <w:t xml:space="preserve">1</w:t>
            </w:r>
          </w:p>
        </w:tc>
        <w:tc>
          <w:tcPr>
            <w:tcW w:w="4252" w:type="dxa"/>
          </w:tcPr>
          <w:p>
            <w:pPr>
              <w:pStyle w:val="0"/>
            </w:pPr>
            <w:r>
              <w:rPr>
                <w:sz w:val="20"/>
              </w:rPr>
              <w:t xml:space="preserve">Разработка ПСД с вариантной проработкой для выбора оптимальных проектных решений в порядке, установленном действующим законодательством Российской Федерации</w:t>
            </w:r>
          </w:p>
        </w:tc>
        <w:tc>
          <w:tcPr>
            <w:tcW w:w="1077" w:type="dxa"/>
          </w:tcPr>
          <w:p>
            <w:pPr>
              <w:pStyle w:val="0"/>
              <w:jc w:val="center"/>
            </w:pPr>
            <w:r>
              <w:rPr>
                <w:sz w:val="20"/>
              </w:rPr>
              <w:t xml:space="preserve">2026 - 2035 годы (при наличии финансирования)</w:t>
            </w:r>
          </w:p>
        </w:tc>
        <w:tc>
          <w:tcPr>
            <w:tcW w:w="2665" w:type="dxa"/>
            <w:vMerge w:val="restart"/>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рабочая группа приоритета N 4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Рассмотреть возможность выделения муниципальным образованиям Кемеровской области - Кузбасса дополнительных средств из бюджета региона на реализацию приоритетов "дорожной карты"</w:t>
            </w:r>
          </w:p>
        </w:tc>
        <w:tc>
          <w:tcPr>
            <w:tcW w:w="1077" w:type="dxa"/>
          </w:tcPr>
          <w:p>
            <w:pPr>
              <w:pStyle w:val="0"/>
              <w:jc w:val="center"/>
            </w:pPr>
            <w:r>
              <w:rPr>
                <w:sz w:val="20"/>
              </w:rPr>
              <w:t xml:space="preserve">2026 - 2035 годы (при наличии финансирования)</w:t>
            </w:r>
          </w:p>
        </w:tc>
        <w:tc>
          <w:tcPr>
            <w:vMerge w:val="continue"/>
          </w:tcPr>
          <w:p/>
        </w:tc>
      </w:tr>
      <w:tr>
        <w:tc>
          <w:tcPr>
            <w:tcW w:w="1077" w:type="dxa"/>
          </w:tcPr>
          <w:p>
            <w:pPr>
              <w:pStyle w:val="0"/>
            </w:pPr>
            <w:r>
              <w:rPr>
                <w:sz w:val="20"/>
              </w:rPr>
              <w:t xml:space="preserve">3</w:t>
            </w:r>
          </w:p>
        </w:tc>
        <w:tc>
          <w:tcPr>
            <w:tcW w:w="4252" w:type="dxa"/>
          </w:tcPr>
          <w:p>
            <w:pPr>
              <w:pStyle w:val="0"/>
            </w:pPr>
            <w:r>
              <w:rPr>
                <w:sz w:val="20"/>
              </w:rPr>
              <w:t xml:space="preserve">Рекомендовать муниципальным образованиям Кемеровской области - Кузбасса, в случае когда они являются заказчиками, при планировании строительства новых и реконструкции существующих объектов водоснабжения и водоотведения рассмотреть возможность уменьшения объемов сооружений за счет замены устаревшего высокоэнергопотребляемого оборудования и сокращения количества нового насосного оборудования (при соблюдении расчетных показателей и целесообразности реализации)</w:t>
            </w:r>
          </w:p>
        </w:tc>
        <w:tc>
          <w:tcPr>
            <w:tcW w:w="1077" w:type="dxa"/>
          </w:tcPr>
          <w:p>
            <w:pPr>
              <w:pStyle w:val="0"/>
              <w:jc w:val="center"/>
            </w:pPr>
            <w:r>
              <w:rPr>
                <w:sz w:val="20"/>
              </w:rPr>
              <w:t xml:space="preserve">2026 - 2035 годы (при наличии финансирования)</w:t>
            </w:r>
          </w:p>
        </w:tc>
        <w:tc>
          <w:tcPr>
            <w:vMerge w:val="continue"/>
          </w:tcPr>
          <w:p/>
        </w:tc>
      </w:tr>
      <w:tr>
        <w:tc>
          <w:tcPr>
            <w:tcW w:w="1077" w:type="dxa"/>
          </w:tcPr>
          <w:p>
            <w:pPr>
              <w:pStyle w:val="0"/>
            </w:pPr>
            <w:r>
              <w:rPr>
                <w:sz w:val="20"/>
              </w:rPr>
              <w:t xml:space="preserve">4</w:t>
            </w:r>
          </w:p>
        </w:tc>
        <w:tc>
          <w:tcPr>
            <w:tcW w:w="4252" w:type="dxa"/>
          </w:tcPr>
          <w:p>
            <w:pPr>
              <w:pStyle w:val="0"/>
            </w:pPr>
            <w:r>
              <w:rPr>
                <w:sz w:val="20"/>
              </w:rPr>
              <w:t xml:space="preserve">Рекомендовать предприятиям ВКХ при строительстве и реконструкции объектов водоснабжения и водоотведения соблюдать требования по теплотехническим характеристикам ограждающих конструкций зданий и сооружений в соответствии с действующим законодательством Российской Федерации</w:t>
            </w:r>
          </w:p>
        </w:tc>
        <w:tc>
          <w:tcPr>
            <w:tcW w:w="1077" w:type="dxa"/>
          </w:tcPr>
          <w:p>
            <w:pPr>
              <w:pStyle w:val="0"/>
              <w:jc w:val="center"/>
            </w:pPr>
            <w:r>
              <w:rPr>
                <w:sz w:val="20"/>
              </w:rPr>
              <w:t xml:space="preserve">2026 - 2035 годы (по мере необходимости)</w:t>
            </w:r>
          </w:p>
        </w:tc>
        <w:tc>
          <w:tcPr>
            <w:vMerge w:val="continue"/>
          </w:tcPr>
          <w:p/>
        </w:tc>
      </w:tr>
      <w:tr>
        <w:tc>
          <w:tcPr>
            <w:tcW w:w="1077" w:type="dxa"/>
          </w:tcPr>
          <w:p>
            <w:pPr>
              <w:pStyle w:val="0"/>
            </w:pPr>
            <w:r>
              <w:rPr>
                <w:sz w:val="20"/>
              </w:rPr>
              <w:t xml:space="preserve">5</w:t>
            </w:r>
          </w:p>
        </w:tc>
        <w:tc>
          <w:tcPr>
            <w:tcW w:w="4252" w:type="dxa"/>
          </w:tcPr>
          <w:p>
            <w:pPr>
              <w:pStyle w:val="0"/>
            </w:pPr>
            <w:r>
              <w:rPr>
                <w:sz w:val="20"/>
              </w:rPr>
              <w:t xml:space="preserve">Рекомендовать предприятиям ВКХ при строительстве и реконструкции объектов водоснабжения и водоотведения учесть необходимость реализации мероприятий по уменьшению объемов зданий объектов водопроводно-канализационного хозяйства за счет замены устаревшего высокоэнергопотребляемого оборудования и сокращения количества нового насосного оборудования (при соблюдении расчетных показателей и целесообразности реализации)</w:t>
            </w:r>
          </w:p>
        </w:tc>
        <w:tc>
          <w:tcPr>
            <w:tcW w:w="1077" w:type="dxa"/>
          </w:tcPr>
          <w:p>
            <w:pPr>
              <w:pStyle w:val="0"/>
              <w:jc w:val="center"/>
            </w:pPr>
            <w:r>
              <w:rPr>
                <w:sz w:val="20"/>
              </w:rPr>
              <w:t xml:space="preserve">2026 - 2035 годы (при наличии финансирования)</w:t>
            </w:r>
          </w:p>
        </w:tc>
        <w:tc>
          <w:tcPr>
            <w:vMerge w:val="continue"/>
          </w:tcPr>
          <w:p/>
        </w:tc>
      </w:tr>
      <w:tr>
        <w:tc>
          <w:tcPr>
            <w:tcW w:w="1077" w:type="dxa"/>
          </w:tcPr>
          <w:p>
            <w:pPr>
              <w:pStyle w:val="0"/>
            </w:pPr>
            <w:r>
              <w:rPr>
                <w:sz w:val="20"/>
              </w:rPr>
              <w:t xml:space="preserve">6</w:t>
            </w:r>
          </w:p>
        </w:tc>
        <w:tc>
          <w:tcPr>
            <w:tcW w:w="4252" w:type="dxa"/>
          </w:tcPr>
          <w:p>
            <w:pPr>
              <w:pStyle w:val="0"/>
            </w:pPr>
            <w:r>
              <w:rPr>
                <w:sz w:val="20"/>
              </w:rPr>
              <w:t xml:space="preserve">Реализация запланированных мероприятий по строительству, реконструкции объектов водоснабжения и водоотведения в Кемеровской области - Кузбассе, в том числе в рамках государственных, инвестиционных и производственных программ предприятий ВКХ</w:t>
            </w:r>
          </w:p>
        </w:tc>
        <w:tc>
          <w:tcPr>
            <w:tcW w:w="1077" w:type="dxa"/>
          </w:tcPr>
          <w:p>
            <w:pPr>
              <w:pStyle w:val="0"/>
              <w:jc w:val="center"/>
            </w:pPr>
            <w:r>
              <w:rPr>
                <w:sz w:val="20"/>
              </w:rPr>
              <w:t xml:space="preserve">2026 - 2035 годы (при наличии финансирования)</w:t>
            </w:r>
          </w:p>
        </w:tc>
        <w:tc>
          <w:tcPr>
            <w:vMerge w:val="continue"/>
          </w:tcPr>
          <w:p/>
        </w:tc>
      </w:tr>
      <w:tr>
        <w:tc>
          <w:tcPr>
            <w:tcW w:w="1077" w:type="dxa"/>
          </w:tcPr>
          <w:p>
            <w:pPr>
              <w:pStyle w:val="0"/>
            </w:pPr>
            <w:r>
              <w:rPr>
                <w:sz w:val="20"/>
              </w:rPr>
              <w:t xml:space="preserve">Задача 3</w:t>
            </w:r>
          </w:p>
        </w:tc>
        <w:tc>
          <w:tcPr>
            <w:gridSpan w:val="3"/>
            <w:tcW w:w="7994" w:type="dxa"/>
          </w:tcPr>
          <w:p>
            <w:pPr>
              <w:pStyle w:val="0"/>
            </w:pPr>
            <w:r>
              <w:rPr>
                <w:sz w:val="20"/>
              </w:rPr>
              <w:t xml:space="preserve">Разработка программ по энергосбережению и повышению энергетической эффективности предприятий и организаций, эксплуатирующих системы водоснабжения и водоотведения</w:t>
            </w:r>
          </w:p>
        </w:tc>
      </w:tr>
      <w:tr>
        <w:tc>
          <w:tcPr>
            <w:tcW w:w="1077" w:type="dxa"/>
          </w:tcPr>
          <w:p>
            <w:pPr>
              <w:pStyle w:val="0"/>
            </w:pPr>
            <w:r>
              <w:rPr>
                <w:sz w:val="20"/>
              </w:rPr>
              <w:t xml:space="preserve">1</w:t>
            </w:r>
          </w:p>
        </w:tc>
        <w:tc>
          <w:tcPr>
            <w:tcW w:w="4252" w:type="dxa"/>
          </w:tcPr>
          <w:p>
            <w:pPr>
              <w:pStyle w:val="0"/>
            </w:pPr>
            <w:r>
              <w:rPr>
                <w:sz w:val="20"/>
              </w:rPr>
              <w:t xml:space="preserve">Рассмотреть возможность выделения дополнительных средств из бюджета региона для финансирования государственных программ и инвестиционных программ по энергосбережению и повышению энергетической эффективности предприятий и организаций, эксплуатирующих системы водоснабжения и водоотведения</w:t>
            </w:r>
          </w:p>
        </w:tc>
        <w:tc>
          <w:tcPr>
            <w:tcW w:w="1077" w:type="dxa"/>
          </w:tcPr>
          <w:p>
            <w:pPr>
              <w:pStyle w:val="0"/>
              <w:jc w:val="center"/>
            </w:pPr>
            <w:r>
              <w:rPr>
                <w:sz w:val="20"/>
              </w:rPr>
              <w:t xml:space="preserve">2026 - 2035 годы (при наличии финансирования)</w:t>
            </w:r>
          </w:p>
        </w:tc>
        <w:tc>
          <w:tcPr>
            <w:tcW w:w="2665" w:type="dxa"/>
            <w:vMerge w:val="restart"/>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рабочая группа приоритета N 4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Рекомендовать предприятиям ВКХ при разработке и корректировке производственных, инвестиционных программ учитывать необходимость и продолжать реализацию мероприятий по энергосбережению и (или) повышению энергетической эффективности, в том числе за счет внедрения специализированных производственных информационных систем (ГИС, СКАДА)</w:t>
            </w:r>
          </w:p>
        </w:tc>
        <w:tc>
          <w:tcPr>
            <w:tcW w:w="1077" w:type="dxa"/>
          </w:tcPr>
          <w:p>
            <w:pPr>
              <w:pStyle w:val="0"/>
              <w:jc w:val="center"/>
            </w:pPr>
            <w:r>
              <w:rPr>
                <w:sz w:val="20"/>
              </w:rPr>
              <w:t xml:space="preserve">2026 - 2035 годы (по мере необходимости)</w:t>
            </w:r>
          </w:p>
        </w:tc>
        <w:tc>
          <w:tcPr>
            <w:vMerge w:val="continue"/>
          </w:tcPr>
          <w:p/>
        </w:tc>
      </w:tr>
      <w:tr>
        <w:tc>
          <w:tcPr>
            <w:tcW w:w="1077" w:type="dxa"/>
          </w:tcPr>
          <w:p>
            <w:pPr>
              <w:pStyle w:val="0"/>
            </w:pPr>
            <w:r>
              <w:rPr>
                <w:sz w:val="20"/>
              </w:rPr>
              <w:t xml:space="preserve">Результат</w:t>
            </w:r>
          </w:p>
        </w:tc>
        <w:tc>
          <w:tcPr>
            <w:gridSpan w:val="3"/>
            <w:tcW w:w="7994" w:type="dxa"/>
          </w:tcPr>
          <w:p>
            <w:pPr>
              <w:pStyle w:val="0"/>
            </w:pPr>
            <w:r>
              <w:rPr>
                <w:sz w:val="20"/>
              </w:rPr>
              <w:t xml:space="preserve">При дальнейшей модернизации водопроводно-канализационного хозяйства обеспечено сокращение количества насосного оборудования, энергопотребления при соблюдении расчетных показателей и повышении эффективности режимов работы оборудования за счет внедрения специализированных производственных информационных систем (ГИС, СКАДА) управления распределением воды</w:t>
            </w:r>
          </w:p>
        </w:tc>
      </w:tr>
    </w:tbl>
    <w:p>
      <w:pPr>
        <w:pStyle w:val="0"/>
        <w:jc w:val="both"/>
      </w:pPr>
      <w:r>
        <w:rPr>
          <w:sz w:val="20"/>
        </w:rPr>
      </w:r>
    </w:p>
    <w:p>
      <w:pPr>
        <w:pStyle w:val="2"/>
        <w:outlineLvl w:val="2"/>
        <w:jc w:val="center"/>
      </w:pPr>
      <w:r>
        <w:rPr>
          <w:sz w:val="20"/>
        </w:rPr>
        <w:t xml:space="preserve">Приоритет N 5 "Модернизация контроля качества воды и сточных</w:t>
      </w:r>
    </w:p>
    <w:p>
      <w:pPr>
        <w:pStyle w:val="2"/>
        <w:jc w:val="center"/>
      </w:pPr>
      <w:r>
        <w:rPr>
          <w:sz w:val="20"/>
        </w:rPr>
        <w:t xml:space="preserve">вод в централизованных и нецентрализованных</w:t>
      </w:r>
    </w:p>
    <w:p>
      <w:pPr>
        <w:pStyle w:val="2"/>
        <w:jc w:val="center"/>
      </w:pPr>
      <w:r>
        <w:rPr>
          <w:sz w:val="20"/>
        </w:rPr>
        <w:t xml:space="preserve">системах водоснабжения и водоотведения Кузбасса"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4252"/>
        <w:gridCol w:w="964"/>
        <w:gridCol w:w="2665"/>
      </w:tblGrid>
      <w:tr>
        <w:tc>
          <w:tcPr>
            <w:tcW w:w="1077" w:type="dxa"/>
          </w:tcPr>
          <w:p>
            <w:pPr>
              <w:pStyle w:val="0"/>
              <w:jc w:val="center"/>
            </w:pPr>
            <w:r>
              <w:rPr>
                <w:sz w:val="20"/>
              </w:rPr>
              <w:t xml:space="preserve">N п/п</w:t>
            </w:r>
          </w:p>
        </w:tc>
        <w:tc>
          <w:tcPr>
            <w:tcW w:w="4252" w:type="dxa"/>
            <w:vAlign w:val="center"/>
          </w:tcPr>
          <w:p>
            <w:pPr>
              <w:pStyle w:val="0"/>
              <w:jc w:val="center"/>
            </w:pPr>
            <w:r>
              <w:rPr>
                <w:sz w:val="20"/>
              </w:rPr>
              <w:t xml:space="preserve">Цель/задача/мероприятия/результаты</w:t>
            </w:r>
          </w:p>
        </w:tc>
        <w:tc>
          <w:tcPr>
            <w:tcW w:w="964" w:type="dxa"/>
            <w:vAlign w:val="center"/>
          </w:tcPr>
          <w:p>
            <w:pPr>
              <w:pStyle w:val="0"/>
              <w:jc w:val="center"/>
            </w:pPr>
            <w:r>
              <w:rPr>
                <w:sz w:val="20"/>
              </w:rPr>
              <w:t xml:space="preserve">Срок выполнения</w:t>
            </w:r>
          </w:p>
        </w:tc>
        <w:tc>
          <w:tcPr>
            <w:tcW w:w="2665" w:type="dxa"/>
            <w:vAlign w:val="center"/>
          </w:tcPr>
          <w:p>
            <w:pPr>
              <w:pStyle w:val="0"/>
              <w:jc w:val="center"/>
            </w:pPr>
            <w:r>
              <w:rPr>
                <w:sz w:val="20"/>
              </w:rPr>
              <w:t xml:space="preserve">Ответственные исполнители</w:t>
            </w:r>
          </w:p>
        </w:tc>
      </w:tr>
      <w:tr>
        <w:tc>
          <w:tcPr>
            <w:tcW w:w="1077" w:type="dxa"/>
          </w:tcPr>
          <w:p>
            <w:pPr>
              <w:pStyle w:val="0"/>
              <w:jc w:val="center"/>
            </w:pPr>
            <w:r>
              <w:rPr>
                <w:sz w:val="20"/>
              </w:rPr>
              <w:t xml:space="preserve">1</w:t>
            </w:r>
          </w:p>
        </w:tc>
        <w:tc>
          <w:tcPr>
            <w:tcW w:w="4252" w:type="dxa"/>
          </w:tcPr>
          <w:p>
            <w:pPr>
              <w:pStyle w:val="0"/>
              <w:jc w:val="center"/>
            </w:pPr>
            <w:r>
              <w:rPr>
                <w:sz w:val="20"/>
              </w:rPr>
              <w:t xml:space="preserve">2</w:t>
            </w:r>
          </w:p>
        </w:tc>
        <w:tc>
          <w:tcPr>
            <w:tcW w:w="964" w:type="dxa"/>
          </w:tcPr>
          <w:p>
            <w:pPr>
              <w:pStyle w:val="0"/>
              <w:jc w:val="center"/>
            </w:pPr>
            <w:r>
              <w:rPr>
                <w:sz w:val="20"/>
              </w:rPr>
              <w:t xml:space="preserve">3</w:t>
            </w:r>
          </w:p>
        </w:tc>
        <w:tc>
          <w:tcPr>
            <w:tcW w:w="2665" w:type="dxa"/>
          </w:tcPr>
          <w:p>
            <w:pPr>
              <w:pStyle w:val="0"/>
              <w:jc w:val="center"/>
            </w:pPr>
            <w:r>
              <w:rPr>
                <w:sz w:val="20"/>
              </w:rPr>
              <w:t xml:space="preserve">4</w:t>
            </w:r>
          </w:p>
        </w:tc>
      </w:tr>
      <w:tr>
        <w:tc>
          <w:tcPr>
            <w:gridSpan w:val="4"/>
            <w:tcW w:w="8958" w:type="dxa"/>
          </w:tcPr>
          <w:p>
            <w:pPr>
              <w:pStyle w:val="0"/>
              <w:outlineLvl w:val="3"/>
              <w:jc w:val="center"/>
            </w:pPr>
            <w:r>
              <w:rPr>
                <w:sz w:val="20"/>
              </w:rPr>
              <w:t xml:space="preserve">I этап (2021 - 2022 годы)</w:t>
            </w:r>
          </w:p>
        </w:tc>
      </w:tr>
      <w:tr>
        <w:tc>
          <w:tcPr>
            <w:tcW w:w="1077" w:type="dxa"/>
          </w:tcPr>
          <w:p>
            <w:pPr>
              <w:pStyle w:val="0"/>
            </w:pPr>
            <w:r>
              <w:rPr>
                <w:sz w:val="20"/>
              </w:rPr>
              <w:t xml:space="preserve">Цель 1</w:t>
            </w:r>
          </w:p>
        </w:tc>
        <w:tc>
          <w:tcPr>
            <w:gridSpan w:val="3"/>
            <w:tcW w:w="7881" w:type="dxa"/>
          </w:tcPr>
          <w:p>
            <w:pPr>
              <w:pStyle w:val="0"/>
            </w:pPr>
            <w:r>
              <w:rPr>
                <w:sz w:val="20"/>
              </w:rPr>
              <w:t xml:space="preserve">Контроль качества питьевой воды и очистки сточных вод для организации обеспечения качественным и безопасным водоснабжением и водоотведением населения, поддержания санитарно-эпидемиологического благополучия и минимизации риска для здоровья населения Кузбасса</w:t>
            </w:r>
          </w:p>
        </w:tc>
      </w:tr>
      <w:tr>
        <w:tc>
          <w:tcPr>
            <w:tcW w:w="1077" w:type="dxa"/>
          </w:tcPr>
          <w:p>
            <w:pPr>
              <w:pStyle w:val="0"/>
            </w:pPr>
            <w:r>
              <w:rPr>
                <w:sz w:val="20"/>
              </w:rPr>
              <w:t xml:space="preserve">Задача 1</w:t>
            </w:r>
          </w:p>
        </w:tc>
        <w:tc>
          <w:tcPr>
            <w:gridSpan w:val="3"/>
            <w:tcW w:w="7881" w:type="dxa"/>
          </w:tcPr>
          <w:p>
            <w:pPr>
              <w:pStyle w:val="0"/>
            </w:pPr>
            <w:r>
              <w:rPr>
                <w:sz w:val="20"/>
              </w:rPr>
              <w:t xml:space="preserve">Подготовка организационных, технических и методических решений</w:t>
            </w:r>
          </w:p>
        </w:tc>
      </w:tr>
      <w:tr>
        <w:tc>
          <w:tcPr>
            <w:tcW w:w="1077" w:type="dxa"/>
          </w:tcPr>
          <w:p>
            <w:pPr>
              <w:pStyle w:val="0"/>
            </w:pPr>
            <w:r>
              <w:rPr>
                <w:sz w:val="20"/>
              </w:rPr>
              <w:t xml:space="preserve">1</w:t>
            </w:r>
          </w:p>
        </w:tc>
        <w:tc>
          <w:tcPr>
            <w:tcW w:w="4252" w:type="dxa"/>
          </w:tcPr>
          <w:p>
            <w:pPr>
              <w:pStyle w:val="0"/>
            </w:pPr>
            <w:r>
              <w:rPr>
                <w:sz w:val="20"/>
              </w:rPr>
              <w:t xml:space="preserve">Рекомендовать организациям водопроводно-канализационного хозяйства Кемеровской области - Кузбасса (далее - организации ВКХ) для исключения нарушения процессов очистки сточных вод на очистных сооружениях централизованной системы водоотведения разработать регламенты (организационные, технические и методические решения) по взаимодействию с абонентами, транзитными организациями, осуществляющими сброс сточных вод в централизованную систему водоотведения, а также усилить контроль за составом и свойствами сточных вод в соответствии с требованиями </w:t>
            </w:r>
            <w:hyperlink w:history="0" r:id="rId70"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Российской Федерации от 22.05.2020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Ивлев О.В.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Рекомендовать организациям ВКХ для бесперебойного и надежного снабжения потребителей водой в соответствии с санитарными правилами и нормами </w:t>
            </w:r>
            <w:hyperlink w:history="0" r:id="rId71"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разработать регламенты (организационные, технические и методические решения), обеспечивающие необходимыми рекомендациями и требованиями все основные этапы эксплуатации трубопроводов и оборудования водопроводных сетей</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Ивлев О.В.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Актуализация, согласование и реализация программ контроля состава и свойств сточных вод в Кемеровской области - Кузбассе с применением аттестованных в установленном порядке методик и иных нормативных документов</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Ивлев О.В.</w:t>
            </w:r>
          </w:p>
          <w:p>
            <w:pPr>
              <w:pStyle w:val="0"/>
              <w:jc w:val="center"/>
            </w:pPr>
            <w:r>
              <w:rPr>
                <w:sz w:val="20"/>
              </w:rPr>
              <w:t xml:space="preserve">ресурсоснабжающие организации (по согласованию)</w:t>
            </w:r>
          </w:p>
          <w:p>
            <w:pPr>
              <w:pStyle w:val="0"/>
              <w:jc w:val="center"/>
            </w:pPr>
            <w:r>
              <w:rPr>
                <w:sz w:val="20"/>
              </w:rPr>
              <w:t xml:space="preserve">Южно-Сибирское межрегиональное управление Росприроднадзора (по согласованию)</w:t>
            </w:r>
          </w:p>
        </w:tc>
      </w:tr>
      <w:tr>
        <w:tc>
          <w:tcPr>
            <w:tcW w:w="1077" w:type="dxa"/>
          </w:tcPr>
          <w:p>
            <w:pPr>
              <w:pStyle w:val="0"/>
            </w:pPr>
            <w:r>
              <w:rPr>
                <w:sz w:val="20"/>
              </w:rPr>
              <w:t xml:space="preserve">4</w:t>
            </w:r>
          </w:p>
        </w:tc>
        <w:tc>
          <w:tcPr>
            <w:tcW w:w="4252" w:type="dxa"/>
          </w:tcPr>
          <w:p>
            <w:pPr>
              <w:pStyle w:val="0"/>
            </w:pPr>
            <w:r>
              <w:rPr>
                <w:sz w:val="20"/>
              </w:rPr>
              <w:t xml:space="preserve">Актуализация, согласование и реализация программ производственного контроля качества питьевой воды в Кемеровской области - Кузбассе с применением аттестованных в установленном порядке методик</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Ивлев О.В.</w:t>
            </w:r>
          </w:p>
          <w:p>
            <w:pPr>
              <w:pStyle w:val="0"/>
              <w:jc w:val="center"/>
            </w:pPr>
            <w:r>
              <w:rPr>
                <w:sz w:val="20"/>
              </w:rPr>
              <w:t xml:space="preserve">ресурсоснабжающие организации (по согласованию)</w:t>
            </w:r>
          </w:p>
          <w:p>
            <w:pPr>
              <w:pStyle w:val="0"/>
              <w:jc w:val="center"/>
            </w:pPr>
            <w:r>
              <w:rPr>
                <w:sz w:val="20"/>
              </w:rPr>
              <w:t xml:space="preserve">Управление Роспотребнадзора по Кемеровской области - Кузбассу (по согласованию)</w:t>
            </w:r>
          </w:p>
        </w:tc>
      </w:tr>
      <w:tr>
        <w:tc>
          <w:tcPr>
            <w:tcW w:w="1077" w:type="dxa"/>
          </w:tcPr>
          <w:p>
            <w:pPr>
              <w:pStyle w:val="0"/>
            </w:pPr>
            <w:r>
              <w:rPr>
                <w:sz w:val="20"/>
              </w:rPr>
              <w:t xml:space="preserve">5</w:t>
            </w:r>
          </w:p>
        </w:tc>
        <w:tc>
          <w:tcPr>
            <w:tcW w:w="4252" w:type="dxa"/>
          </w:tcPr>
          <w:p>
            <w:pPr>
              <w:pStyle w:val="0"/>
            </w:pPr>
            <w:r>
              <w:rPr>
                <w:sz w:val="20"/>
              </w:rPr>
              <w:t xml:space="preserve">Усиление ответственности глав муниципальных образований в части разработки и своевременного утверждения схем водоснабжения и водоотведения с включением в инвестиционные разделы мероприятий по контролю за соответствием показателей качества питьевой воды нормативным требованиям согласно действующему законодательству</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Малюта Д.В.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Организация работы лаборатории и управления соответствующей документацией (лицензирование, сертификация и т.п.) на региональном и муниципальном уровнях, а также в организациях и предприятиях, участвующих в водоснабжении и водоотведении</w:t>
            </w:r>
          </w:p>
        </w:tc>
      </w:tr>
      <w:tr>
        <w:tc>
          <w:tcPr>
            <w:tcW w:w="1077" w:type="dxa"/>
          </w:tcPr>
          <w:p>
            <w:pPr>
              <w:pStyle w:val="0"/>
            </w:pPr>
            <w:r>
              <w:rPr>
                <w:sz w:val="20"/>
              </w:rPr>
              <w:t xml:space="preserve">1</w:t>
            </w:r>
          </w:p>
        </w:tc>
        <w:tc>
          <w:tcPr>
            <w:tcW w:w="4252" w:type="dxa"/>
          </w:tcPr>
          <w:p>
            <w:pPr>
              <w:pStyle w:val="0"/>
            </w:pPr>
            <w:r>
              <w:rPr>
                <w:sz w:val="20"/>
              </w:rPr>
              <w:t xml:space="preserve">Организациям ВКХ определять фактические показатели состава и свойств сточных вод в централизованных системах водоотведения с привлечением аккредитованных лабораторий юридических лиц или индивидуальных предпринимателей, включенных в реестр аккредитованных лиц в соответствии с положениями Федерального </w:t>
            </w:r>
            <w:hyperlink w:history="0" r:id="rId72"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закона</w:t>
              </w:r>
            </w:hyperlink>
            <w:r>
              <w:rPr>
                <w:sz w:val="20"/>
              </w:rPr>
              <w:t xml:space="preserve"> "Об аккредитации в национальной системе аккредитации" и имеющих область аккредитации в сфере по определению фактических показателей состава и свойств сточных вод, по которым осуществляется или должен осуществляться анализ, а также собственными лабораториями, отвечающими указанным требованиям</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Ивлев О.В.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Организациям, осуществляющим эксплуатацию систем водоснабжения и (или) обеспечивающим население питьевой водой, в том числе в многоквартирных жилых домах, осуществлять лабораторные исследования в соответствии с программой производственного контроля качества и безопасности воды в местах водозабора перед поступлением в распределительную сеть, а также в местах водоразбора наружной и внутренней распределительных сетей аккредитованными в установленном законодательством Российской Федерации порядке на право выполнения исследований (испытаний) качества питьевой воды лабораториями</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Ивлев О.В.</w:t>
            </w:r>
          </w:p>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БУ "Центр развития ЖК и ДК Кузбасса"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Рекомендовать органам местного самоуправления подготовить предложения для включения в утверждаемые инвестиционные программы муниципальных образований, предприятий и организаций, обеспечивающих централизованное водоснабжение и водоотведение, мероприятий по обеспечению и развитию контроля качества питьевой воды и качества очистки сточных вод (реконструкция, модернизация, а также переоснащение аккредитованных лабораторий новым современным лабораторным оборудованием в целях соответствия </w:t>
            </w:r>
            <w:hyperlink w:history="0" r:id="rId73" w:tooltip="Постановление Правительства РФ от 22.05.2020 N 728 (ред. от 30.11.2021) &quo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постановлению</w:t>
              </w:r>
            </w:hyperlink>
            <w:r>
              <w:rPr>
                <w:sz w:val="20"/>
              </w:rPr>
              <w:t xml:space="preserve"> Правительства Российской Федерации от 22.05.2020 N 728)</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Ивлев О.В.</w:t>
            </w:r>
          </w:p>
        </w:tc>
      </w:tr>
      <w:tr>
        <w:tc>
          <w:tcPr>
            <w:tcW w:w="1077" w:type="dxa"/>
          </w:tcPr>
          <w:p>
            <w:pPr>
              <w:pStyle w:val="0"/>
            </w:pPr>
            <w:r>
              <w:rPr>
                <w:sz w:val="20"/>
              </w:rPr>
              <w:t xml:space="preserve">Задача 3</w:t>
            </w:r>
          </w:p>
        </w:tc>
        <w:tc>
          <w:tcPr>
            <w:gridSpan w:val="3"/>
            <w:tcW w:w="7881" w:type="dxa"/>
          </w:tcPr>
          <w:p>
            <w:pPr>
              <w:pStyle w:val="0"/>
            </w:pPr>
            <w:r>
              <w:rPr>
                <w:sz w:val="20"/>
              </w:rPr>
              <w:t xml:space="preserve">Формирование системы трехуровнего контроля качества питьевой воды и качества очистки сточных вод</w:t>
            </w:r>
          </w:p>
        </w:tc>
      </w:tr>
      <w:tr>
        <w:tc>
          <w:tcPr>
            <w:tcW w:w="1077" w:type="dxa"/>
          </w:tcPr>
          <w:p>
            <w:pPr>
              <w:pStyle w:val="0"/>
            </w:pPr>
            <w:r>
              <w:rPr>
                <w:sz w:val="20"/>
              </w:rPr>
              <w:t xml:space="preserve">1</w:t>
            </w:r>
          </w:p>
        </w:tc>
        <w:tc>
          <w:tcPr>
            <w:tcW w:w="4252" w:type="dxa"/>
          </w:tcPr>
          <w:p>
            <w:pPr>
              <w:pStyle w:val="0"/>
            </w:pPr>
            <w:r>
              <w:rPr>
                <w:sz w:val="20"/>
              </w:rPr>
              <w:t xml:space="preserve">Рекомендовать органам местного самоуправления Кемеровской области - Кузбасса при актуализации схем водоснабжения и водоотведения учитывать приоритеты реализации мероприятий при строительстве и модернизации объектов ВКХ для обеспечения применения современных методов оперативного технологического и производственного контроля качества питьевой воды и очистки сточных вод (использование автоматических анализаторов online, систем автоматического непрерывного мониторинга (лабораторный контроль)</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Рекомендовать предприятиям, организациям ВКХ, осуществляющим на территории Кемеровской области - Кузбасса деятельность в сфере оказания услуг по водоснабжению и водоотведению, при разработке производственных и инвестиционных программ по проведению модернизации и строительства объектов ВКХ учитывать необходимость применения современных методов технологического и производственного контроля качества питьевой воды и очистки сточных вод с использованием автоматических анализаторов online, а также систем автоматического непрерывного мониторинга (лабораторный контроль)</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Задача 4</w:t>
            </w:r>
          </w:p>
        </w:tc>
        <w:tc>
          <w:tcPr>
            <w:gridSpan w:val="3"/>
            <w:tcW w:w="7881" w:type="dxa"/>
          </w:tcPr>
          <w:p>
            <w:pPr>
              <w:pStyle w:val="0"/>
            </w:pPr>
            <w:r>
              <w:rPr>
                <w:sz w:val="20"/>
              </w:rPr>
              <w:t xml:space="preserve">Создание областного и районных центров контроля качества воды</w:t>
            </w:r>
          </w:p>
        </w:tc>
      </w:tr>
      <w:tr>
        <w:tc>
          <w:tcPr>
            <w:tcW w:w="1077" w:type="dxa"/>
          </w:tcPr>
          <w:p>
            <w:pPr>
              <w:pStyle w:val="0"/>
            </w:pPr>
            <w:r>
              <w:rPr>
                <w:sz w:val="20"/>
              </w:rPr>
              <w:t xml:space="preserve">1</w:t>
            </w:r>
          </w:p>
        </w:tc>
        <w:tc>
          <w:tcPr>
            <w:tcW w:w="4252" w:type="dxa"/>
          </w:tcPr>
          <w:p>
            <w:pPr>
              <w:pStyle w:val="0"/>
            </w:pPr>
            <w:r>
              <w:rPr>
                <w:sz w:val="20"/>
              </w:rPr>
              <w:t xml:space="preserve">Создание межведомственной рабочей группы по вопросам создания в Кемеровской области - Кузбассе областного лабораторно-аналитического центра контроля качества воды на базе создаваемого в соответствии с приоритетом N 1 контура N 4 Центра по контролю водных ресурсов</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Ивлев О.В.</w:t>
            </w:r>
          </w:p>
          <w:p>
            <w:pPr>
              <w:pStyle w:val="0"/>
              <w:jc w:val="center"/>
            </w:pPr>
            <w:r>
              <w:rPr>
                <w:sz w:val="20"/>
              </w:rPr>
              <w:t xml:space="preserve">Киселев Д.С.</w:t>
            </w:r>
          </w:p>
          <w:p>
            <w:pPr>
              <w:pStyle w:val="0"/>
              <w:jc w:val="center"/>
            </w:pPr>
            <w:r>
              <w:rPr>
                <w:sz w:val="20"/>
              </w:rPr>
              <w:t xml:space="preserve">Центр по контролю водных ресурсов ГБУ "Центр развития ЖК и ДК Кузбасса" (по согласованию)</w:t>
            </w:r>
          </w:p>
        </w:tc>
      </w:tr>
      <w:tr>
        <w:tc>
          <w:tcPr>
            <w:tcW w:w="1077" w:type="dxa"/>
          </w:tcPr>
          <w:p>
            <w:pPr>
              <w:pStyle w:val="0"/>
            </w:pPr>
            <w:r>
              <w:rPr>
                <w:sz w:val="20"/>
              </w:rPr>
              <w:t xml:space="preserve">Задача 5</w:t>
            </w:r>
          </w:p>
        </w:tc>
        <w:tc>
          <w:tcPr>
            <w:gridSpan w:val="3"/>
            <w:tcW w:w="7881" w:type="dxa"/>
          </w:tcPr>
          <w:p>
            <w:pPr>
              <w:pStyle w:val="0"/>
            </w:pPr>
            <w:r>
              <w:rPr>
                <w:sz w:val="20"/>
              </w:rPr>
              <w:t xml:space="preserve">Последовательный переход на онлайн-контроль качества воды</w:t>
            </w:r>
          </w:p>
        </w:tc>
      </w:tr>
      <w:tr>
        <w:tc>
          <w:tcPr>
            <w:tcW w:w="1077" w:type="dxa"/>
          </w:tcPr>
          <w:p>
            <w:pPr>
              <w:pStyle w:val="0"/>
            </w:pPr>
            <w:r>
              <w:rPr>
                <w:sz w:val="20"/>
              </w:rPr>
              <w:t xml:space="preserve">1</w:t>
            </w:r>
          </w:p>
        </w:tc>
        <w:tc>
          <w:tcPr>
            <w:tcW w:w="4252" w:type="dxa"/>
          </w:tcPr>
          <w:p>
            <w:pPr>
              <w:pStyle w:val="0"/>
            </w:pPr>
            <w:r>
              <w:rPr>
                <w:sz w:val="20"/>
              </w:rPr>
              <w:t xml:space="preserve">Рекомендовать органам местного самоуправления при актуализации схем водоснабжения и водоотведения учитывать необходимость реализации мероприятий по внедрению автоматизированных систем контроля качества воды на объектах ВКХ</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Рекомендовать организациям ВКХ при разработке производственных и инвестиционных программ учитывать необходимость реализации мероприятий по постепенному внедрению автоматизированных систем контроля качества воды на объектах ВКХ</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Задача 6</w:t>
            </w:r>
          </w:p>
        </w:tc>
        <w:tc>
          <w:tcPr>
            <w:gridSpan w:val="3"/>
            <w:tcW w:w="7881" w:type="dxa"/>
          </w:tcPr>
          <w:p>
            <w:pPr>
              <w:pStyle w:val="0"/>
            </w:pPr>
            <w:r>
              <w:rPr>
                <w:sz w:val="20"/>
              </w:rPr>
              <w:t xml:space="preserve">Создание специализированной лаборатории по контролю качества промышленных сточных вод</w:t>
            </w:r>
          </w:p>
        </w:tc>
      </w:tr>
      <w:tr>
        <w:tc>
          <w:tcPr>
            <w:tcW w:w="1077" w:type="dxa"/>
          </w:tcPr>
          <w:p>
            <w:pPr>
              <w:pStyle w:val="0"/>
            </w:pPr>
            <w:r>
              <w:rPr>
                <w:sz w:val="20"/>
              </w:rPr>
              <w:t xml:space="preserve">1</w:t>
            </w:r>
          </w:p>
        </w:tc>
        <w:tc>
          <w:tcPr>
            <w:tcW w:w="4252" w:type="dxa"/>
          </w:tcPr>
          <w:p>
            <w:pPr>
              <w:pStyle w:val="0"/>
            </w:pPr>
            <w:r>
              <w:rPr>
                <w:sz w:val="20"/>
              </w:rPr>
              <w:t xml:space="preserve">Создание межведомственной рабочей группы по вопросам организации в Кемеровской области - Кузбассе специализированной лаборатории по контролю качества промышленных сточных вод на базе создаваемого в соответствии с приоритетом N 1 контура N 4 Центра по контролю водных ресурсов</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Ивлев О.В.</w:t>
            </w:r>
          </w:p>
        </w:tc>
      </w:tr>
      <w:tr>
        <w:tc>
          <w:tcPr>
            <w:tcW w:w="1077" w:type="dxa"/>
          </w:tcPr>
          <w:p>
            <w:pPr>
              <w:pStyle w:val="0"/>
            </w:pPr>
            <w:r>
              <w:rPr>
                <w:sz w:val="20"/>
              </w:rPr>
              <w:t xml:space="preserve">Задача 7</w:t>
            </w:r>
          </w:p>
        </w:tc>
        <w:tc>
          <w:tcPr>
            <w:gridSpan w:val="3"/>
            <w:tcW w:w="7881" w:type="dxa"/>
          </w:tcPr>
          <w:p>
            <w:pPr>
              <w:pStyle w:val="0"/>
            </w:pPr>
            <w:r>
              <w:rPr>
                <w:sz w:val="20"/>
              </w:rPr>
              <w:t xml:space="preserve">Создание новых предприятий по производству приборов контроля качества и баланса питьевой и сточной воды</w:t>
            </w:r>
          </w:p>
        </w:tc>
      </w:tr>
      <w:tr>
        <w:tc>
          <w:tcPr>
            <w:tcW w:w="1077" w:type="dxa"/>
          </w:tcPr>
          <w:p>
            <w:pPr>
              <w:pStyle w:val="0"/>
            </w:pPr>
            <w:r>
              <w:rPr>
                <w:sz w:val="20"/>
              </w:rPr>
              <w:t xml:space="preserve">1</w:t>
            </w:r>
          </w:p>
        </w:tc>
        <w:tc>
          <w:tcPr>
            <w:tcW w:w="4252" w:type="dxa"/>
          </w:tcPr>
          <w:p>
            <w:pPr>
              <w:pStyle w:val="0"/>
            </w:pPr>
            <w:r>
              <w:rPr>
                <w:sz w:val="20"/>
              </w:rPr>
              <w:t xml:space="preserve">АНО "Научно-образовательный центр "Кузбасс", НО "Ассоциация машиностроителей Кузбасса" изучить опыт российских и зарубежных фирм по производству приборов контроля качества и количества питьевой и сточной воды</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Пфетцер С.А.</w:t>
            </w:r>
          </w:p>
          <w:p>
            <w:pPr>
              <w:pStyle w:val="0"/>
              <w:jc w:val="center"/>
            </w:pPr>
            <w:r>
              <w:rPr>
                <w:sz w:val="20"/>
              </w:rPr>
              <w:t xml:space="preserve">Старосвет Л.В.</w:t>
            </w:r>
          </w:p>
        </w:tc>
      </w:tr>
      <w:tr>
        <w:tc>
          <w:tcPr>
            <w:tcW w:w="1077" w:type="dxa"/>
          </w:tcPr>
          <w:p>
            <w:pPr>
              <w:pStyle w:val="0"/>
            </w:pPr>
            <w:r>
              <w:rPr>
                <w:sz w:val="20"/>
              </w:rPr>
              <w:t xml:space="preserve">2</w:t>
            </w:r>
          </w:p>
        </w:tc>
        <w:tc>
          <w:tcPr>
            <w:tcW w:w="4252" w:type="dxa"/>
          </w:tcPr>
          <w:p>
            <w:pPr>
              <w:pStyle w:val="0"/>
            </w:pPr>
            <w:r>
              <w:rPr>
                <w:sz w:val="20"/>
              </w:rPr>
              <w:t xml:space="preserve">Провести анализ возможных мест размещения новых предприятий по производству приборов контроля качества и баланса питьевой и сточной воды. Определить предварительный перечень и номенклатуру приборов контроля качества и количества питьевой и сточной воды. Определить целесообразность реализации мероприятия по строительству предприятий по производству приборов контроля качества и количества питьевой и сточной воды</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Старосвет Л.В.</w:t>
            </w:r>
          </w:p>
        </w:tc>
      </w:tr>
      <w:tr>
        <w:tc>
          <w:tcPr>
            <w:tcW w:w="1077" w:type="dxa"/>
          </w:tcPr>
          <w:p>
            <w:pPr>
              <w:pStyle w:val="0"/>
            </w:pPr>
            <w:r>
              <w:rPr>
                <w:sz w:val="20"/>
              </w:rPr>
              <w:t xml:space="preserve">Задача 8</w:t>
            </w:r>
          </w:p>
        </w:tc>
        <w:tc>
          <w:tcPr>
            <w:gridSpan w:val="3"/>
            <w:tcW w:w="7881" w:type="dxa"/>
          </w:tcPr>
          <w:p>
            <w:pPr>
              <w:pStyle w:val="0"/>
            </w:pPr>
            <w:r>
              <w:rPr>
                <w:sz w:val="20"/>
              </w:rPr>
              <w:t xml:space="preserve">Применение новых аналитических технологий контроля качества питьевой воды и сточных вод</w:t>
            </w:r>
          </w:p>
        </w:tc>
      </w:tr>
      <w:tr>
        <w:tc>
          <w:tcPr>
            <w:tcW w:w="1077" w:type="dxa"/>
          </w:tcPr>
          <w:p>
            <w:pPr>
              <w:pStyle w:val="0"/>
            </w:pPr>
            <w:r>
              <w:rPr>
                <w:sz w:val="20"/>
              </w:rPr>
              <w:t xml:space="preserve">1</w:t>
            </w:r>
          </w:p>
        </w:tc>
        <w:tc>
          <w:tcPr>
            <w:tcW w:w="4252" w:type="dxa"/>
          </w:tcPr>
          <w:p>
            <w:pPr>
              <w:pStyle w:val="0"/>
            </w:pPr>
            <w:r>
              <w:rPr>
                <w:sz w:val="20"/>
              </w:rPr>
              <w:t xml:space="preserve">Рекомендовать органам местного самоуправления при актуализации схем водоснабжения и водоотведения учитывать необходимость реализации мероприятий по применению новых аналитических технологий контроля качества питьевой воды и сточных вод</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w:t>
            </w:r>
          </w:p>
          <w:p>
            <w:pPr>
              <w:pStyle w:val="0"/>
              <w:jc w:val="center"/>
            </w:pPr>
            <w:r>
              <w:rPr>
                <w:sz w:val="20"/>
              </w:rPr>
              <w:t xml:space="preserve">(по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Рекомендовать организациям ВКХ при разработке производственных и инвестиционных программ применять новые аналитические технологии контроля качества питьевой воды и сточных вод (при наличии аналитических лабораторий)</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Рекомендовать промышленным предприятиям включать в инвестиционные программы мероприятия, обеспечивающие использование новых аналитических технологий контроля качества сточных вод</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Старосвет Л.В.</w:t>
            </w:r>
          </w:p>
        </w:tc>
      </w:tr>
      <w:tr>
        <w:tc>
          <w:tcPr>
            <w:tcW w:w="1077" w:type="dxa"/>
          </w:tcPr>
          <w:p>
            <w:pPr>
              <w:pStyle w:val="0"/>
            </w:pPr>
            <w:r>
              <w:rPr>
                <w:sz w:val="20"/>
              </w:rPr>
              <w:t xml:space="preserve">Результаты</w:t>
            </w:r>
          </w:p>
        </w:tc>
        <w:tc>
          <w:tcPr>
            <w:gridSpan w:val="3"/>
            <w:tcW w:w="7881" w:type="dxa"/>
          </w:tcPr>
          <w:p>
            <w:pPr>
              <w:pStyle w:val="0"/>
            </w:pPr>
            <w:r>
              <w:rPr>
                <w:sz w:val="20"/>
              </w:rPr>
              <w:t xml:space="preserve">1. Закуплено оборудование для аналитических лабораторий.</w:t>
            </w:r>
          </w:p>
          <w:p>
            <w:pPr>
              <w:pStyle w:val="0"/>
            </w:pPr>
            <w:r>
              <w:rPr>
                <w:sz w:val="20"/>
              </w:rPr>
              <w:t xml:space="preserve">2. Достигнуто получение результатов анализов проб воды с высокой степенью точности.</w:t>
            </w:r>
          </w:p>
          <w:p>
            <w:pPr>
              <w:pStyle w:val="0"/>
            </w:pPr>
            <w:r>
              <w:rPr>
                <w:sz w:val="20"/>
              </w:rPr>
              <w:t xml:space="preserve">3. Внедрен онлайн-контроль и созданы новые лаборатории качества питьевой и сточной воды.</w:t>
            </w:r>
          </w:p>
          <w:p>
            <w:pPr>
              <w:pStyle w:val="0"/>
            </w:pPr>
            <w:r>
              <w:rPr>
                <w:sz w:val="20"/>
              </w:rPr>
              <w:t xml:space="preserve">4. Организовано производство приборов контроля питьевой и сточной воды</w:t>
            </w:r>
          </w:p>
        </w:tc>
      </w:tr>
      <w:tr>
        <w:tc>
          <w:tcPr>
            <w:gridSpan w:val="4"/>
            <w:tcW w:w="8958" w:type="dxa"/>
          </w:tcPr>
          <w:p>
            <w:pPr>
              <w:pStyle w:val="0"/>
              <w:outlineLvl w:val="3"/>
              <w:jc w:val="center"/>
            </w:pPr>
            <w:r>
              <w:rPr>
                <w:sz w:val="20"/>
              </w:rPr>
              <w:t xml:space="preserve">II этап (2023 - 2025 годы)</w:t>
            </w:r>
          </w:p>
        </w:tc>
      </w:tr>
      <w:tr>
        <w:tc>
          <w:tcPr>
            <w:tcW w:w="1077" w:type="dxa"/>
          </w:tcPr>
          <w:p>
            <w:pPr>
              <w:pStyle w:val="0"/>
            </w:pPr>
            <w:r>
              <w:rPr>
                <w:sz w:val="20"/>
              </w:rPr>
              <w:t xml:space="preserve">Цель 1</w:t>
            </w:r>
          </w:p>
        </w:tc>
        <w:tc>
          <w:tcPr>
            <w:gridSpan w:val="3"/>
            <w:tcW w:w="7881" w:type="dxa"/>
          </w:tcPr>
          <w:p>
            <w:pPr>
              <w:pStyle w:val="0"/>
            </w:pPr>
            <w:r>
              <w:rPr>
                <w:sz w:val="20"/>
              </w:rPr>
              <w:t xml:space="preserve">Контроль качества питьевой воды и очистки сточных вод для организации обеспечения качественным и безопасным водоснабжением и водоотведением населения, поддержания санитарно-эпидемиологического благополучия и минимизации риска для здоровья населения Кузбасса</w:t>
            </w:r>
          </w:p>
        </w:tc>
      </w:tr>
      <w:tr>
        <w:tc>
          <w:tcPr>
            <w:tcW w:w="1077" w:type="dxa"/>
          </w:tcPr>
          <w:p>
            <w:pPr>
              <w:pStyle w:val="0"/>
            </w:pPr>
            <w:r>
              <w:rPr>
                <w:sz w:val="20"/>
              </w:rPr>
              <w:t xml:space="preserve">Задача 1</w:t>
            </w:r>
          </w:p>
        </w:tc>
        <w:tc>
          <w:tcPr>
            <w:gridSpan w:val="3"/>
            <w:tcW w:w="7881" w:type="dxa"/>
          </w:tcPr>
          <w:p>
            <w:pPr>
              <w:pStyle w:val="0"/>
            </w:pPr>
            <w:r>
              <w:rPr>
                <w:sz w:val="20"/>
              </w:rPr>
              <w:t xml:space="preserve">Подготовка организационных, технических и методических решений</w:t>
            </w:r>
          </w:p>
        </w:tc>
      </w:tr>
      <w:tr>
        <w:tc>
          <w:tcPr>
            <w:tcW w:w="1077" w:type="dxa"/>
          </w:tcPr>
          <w:p>
            <w:pPr>
              <w:pStyle w:val="0"/>
            </w:pPr>
            <w:r>
              <w:rPr>
                <w:sz w:val="20"/>
              </w:rPr>
              <w:t xml:space="preserve">1</w:t>
            </w:r>
          </w:p>
        </w:tc>
        <w:tc>
          <w:tcPr>
            <w:tcW w:w="4252" w:type="dxa"/>
          </w:tcPr>
          <w:p>
            <w:pPr>
              <w:pStyle w:val="0"/>
            </w:pPr>
            <w:r>
              <w:rPr>
                <w:sz w:val="20"/>
              </w:rPr>
              <w:t xml:space="preserve">Рекомендовать организациям ВКХ для исключения нарушения процессов очистки сточных вод на очистных сооружениях централизованной системы водоотведения на основании разработанных на I этапе регламентов усилить контроль за составом и свойствами сточных вод, сбрасываемых абонентами и транзитными организациями в централизованную систему водоотведения</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Ивлев О.В.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Рекомендовать организациям ВКХ к применению разработанные на I этапе регламенты для бесперебойного и надежного снабжения потребителей водой в соответствии с санитарными правилами и нормами </w:t>
            </w:r>
            <w:hyperlink w:history="0" r:id="rId74"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Ивлев О.В.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Продолжение работ по актуализации, согласованию и реализации программ контроля состава и свойств сточных вод в Кемеровской области - Кузбассе с применением аттестованных в установленном порядке методик и иных нормативных документов</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Ивлев О.В.</w:t>
            </w:r>
          </w:p>
          <w:p>
            <w:pPr>
              <w:pStyle w:val="0"/>
              <w:jc w:val="center"/>
            </w:pPr>
            <w:r>
              <w:rPr>
                <w:sz w:val="20"/>
              </w:rPr>
              <w:t xml:space="preserve">ресурсоснабжающие организации (по согласованию) Южно-Сибирское межрегиональное управление Росприроднадзора (по согласованию)</w:t>
            </w:r>
          </w:p>
        </w:tc>
      </w:tr>
      <w:tr>
        <w:tc>
          <w:tcPr>
            <w:tcW w:w="1077" w:type="dxa"/>
          </w:tcPr>
          <w:p>
            <w:pPr>
              <w:pStyle w:val="0"/>
            </w:pPr>
            <w:r>
              <w:rPr>
                <w:sz w:val="20"/>
              </w:rPr>
              <w:t xml:space="preserve">4</w:t>
            </w:r>
          </w:p>
        </w:tc>
        <w:tc>
          <w:tcPr>
            <w:tcW w:w="4252" w:type="dxa"/>
          </w:tcPr>
          <w:p>
            <w:pPr>
              <w:pStyle w:val="0"/>
            </w:pPr>
            <w:r>
              <w:rPr>
                <w:sz w:val="20"/>
              </w:rPr>
              <w:t xml:space="preserve">Продолжение работ по актуализации, согласованию и реализации программ производственного контроля качества питьевой воды в Кемеровской области - Кузбассе с применением аттестованных в установленном порядке методик</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Ивлев О.В.</w:t>
            </w:r>
          </w:p>
          <w:p>
            <w:pPr>
              <w:pStyle w:val="0"/>
              <w:jc w:val="center"/>
            </w:pPr>
            <w:r>
              <w:rPr>
                <w:sz w:val="20"/>
              </w:rPr>
              <w:t xml:space="preserve">ресурсоснабжающие организации (по согласованию)</w:t>
            </w:r>
          </w:p>
          <w:p>
            <w:pPr>
              <w:pStyle w:val="0"/>
              <w:jc w:val="center"/>
            </w:pPr>
            <w:r>
              <w:rPr>
                <w:sz w:val="20"/>
              </w:rPr>
              <w:t xml:space="preserve">Управление Роспотребнадзора по Кемеровской области - Кузбассу (по согласованию)</w:t>
            </w:r>
          </w:p>
        </w:tc>
      </w:tr>
      <w:tr>
        <w:tc>
          <w:tcPr>
            <w:tcW w:w="1077" w:type="dxa"/>
          </w:tcPr>
          <w:p>
            <w:pPr>
              <w:pStyle w:val="0"/>
            </w:pPr>
            <w:r>
              <w:rPr>
                <w:sz w:val="20"/>
              </w:rPr>
              <w:t xml:space="preserve">5</w:t>
            </w:r>
          </w:p>
        </w:tc>
        <w:tc>
          <w:tcPr>
            <w:tcW w:w="4252" w:type="dxa"/>
          </w:tcPr>
          <w:p>
            <w:pPr>
              <w:pStyle w:val="0"/>
            </w:pPr>
            <w:r>
              <w:rPr>
                <w:sz w:val="20"/>
              </w:rPr>
              <w:t xml:space="preserve">Усиление ответственности глав муниципальных образований в части разработки и своевременного утверждения схем водоснабжения и водоотведения с включением в инвестиционные разделы мероприятий по контролю за соответствием показателей качества питьевой воды нормативным требованиям согласно действующему законодательству</w:t>
            </w:r>
          </w:p>
        </w:tc>
        <w:tc>
          <w:tcPr>
            <w:tcW w:w="964" w:type="dxa"/>
          </w:tcPr>
          <w:p>
            <w:pPr>
              <w:pStyle w:val="0"/>
              <w:jc w:val="center"/>
            </w:pPr>
            <w:r>
              <w:rPr>
                <w:sz w:val="20"/>
              </w:rPr>
              <w:t xml:space="preserve">2023 - 2025 годы (постоянно)</w:t>
            </w:r>
          </w:p>
        </w:tc>
        <w:tc>
          <w:tcPr>
            <w:tcW w:w="2665" w:type="dxa"/>
          </w:tcPr>
          <w:p>
            <w:pPr>
              <w:pStyle w:val="0"/>
              <w:jc w:val="center"/>
            </w:pPr>
            <w:r>
              <w:rPr>
                <w:sz w:val="20"/>
              </w:rPr>
              <w:t xml:space="preserve">Малюта Д.В.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Организация работы лаборатории и управления соответствующей документацией (лицензирование, сертификация и т.п.) на региональном и муниципальном уровнях, а также в организациях и предприятиях, участвующих в водоснабжении и водоотведении</w:t>
            </w:r>
          </w:p>
        </w:tc>
      </w:tr>
      <w:tr>
        <w:tc>
          <w:tcPr>
            <w:tcW w:w="1077" w:type="dxa"/>
          </w:tcPr>
          <w:p>
            <w:pPr>
              <w:pStyle w:val="0"/>
            </w:pPr>
            <w:r>
              <w:rPr>
                <w:sz w:val="20"/>
              </w:rPr>
              <w:t xml:space="preserve">1</w:t>
            </w:r>
          </w:p>
        </w:tc>
        <w:tc>
          <w:tcPr>
            <w:tcW w:w="4252" w:type="dxa"/>
          </w:tcPr>
          <w:p>
            <w:pPr>
              <w:pStyle w:val="0"/>
            </w:pPr>
            <w:r>
              <w:rPr>
                <w:sz w:val="20"/>
              </w:rPr>
              <w:t xml:space="preserve">Продолжение работ в части определения организациями ВКХ фактических показателей состава и свойств сточных вод в централизованных системах водоотведения аккредитованными лабораториями юридических лиц или индивидуальных предпринимателей, включенных в реестр аккредитованных лиц в соответствии с положениями Федерального </w:t>
            </w:r>
            <w:hyperlink w:history="0" r:id="rId75"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закона</w:t>
              </w:r>
            </w:hyperlink>
            <w:r>
              <w:rPr>
                <w:sz w:val="20"/>
              </w:rPr>
              <w:t xml:space="preserve"> "Об аккредитации в национальной системе аккредитации" и имеющих область аккредитации в сфере по определению фактических показателей состава и свойств сточных вод, по которым осуществляется или должен осуществляться анализ, а также собственными лабораториями, отвечающими указанным требованиям</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Ивлев О.В.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Продолжение работ организациями, осуществляющими эксплуатацию систем водоснабжения и (или) обеспечивающими население питьевой водой, в том числе в многоквартирных жилых домах, по проведению лабораторных исследований в соответствии с программой производственного контроля качества и безопасности воды в местах водозабора, перед поступлением в распределительную сеть, а также в местах водоразбора наружной и внутренней распределительных сетей аккредитованными в установленном законодательством Российской Федерации порядке на право выполнения исследований (испытаний) качества питьевой воды лабораториями</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Ивлев О.В.</w:t>
            </w:r>
          </w:p>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БУ "Центр развития ЖК и ДК Кузбасса"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Рекомендовать органам местного самоуправления продолжать подготовку предложений и включение в утверждаемые инвестиционные программы муниципальных образований, предприятий и организаций, обеспечивающих централизованное водоснабжение и водоотведение, мероприятий по обеспечению и развитию контроля качества питьевой воды и качества очистки сточных вод (реконструкция, модернизация, а также переоснащение лицензированных лабораторий новым современным лабораторным оборудованием)</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Ивлев О.В.</w:t>
            </w:r>
          </w:p>
        </w:tc>
      </w:tr>
      <w:tr>
        <w:tc>
          <w:tcPr>
            <w:tcW w:w="1077" w:type="dxa"/>
          </w:tcPr>
          <w:p>
            <w:pPr>
              <w:pStyle w:val="0"/>
            </w:pPr>
            <w:r>
              <w:rPr>
                <w:sz w:val="20"/>
              </w:rPr>
              <w:t xml:space="preserve">Задача 3</w:t>
            </w:r>
          </w:p>
        </w:tc>
        <w:tc>
          <w:tcPr>
            <w:gridSpan w:val="3"/>
            <w:tcW w:w="7881" w:type="dxa"/>
          </w:tcPr>
          <w:p>
            <w:pPr>
              <w:pStyle w:val="0"/>
            </w:pPr>
            <w:r>
              <w:rPr>
                <w:sz w:val="20"/>
              </w:rPr>
              <w:t xml:space="preserve">Формирование системы трехуровневого контроля качества питьевой воды и качества очистки сточных вод</w:t>
            </w:r>
          </w:p>
        </w:tc>
      </w:tr>
      <w:tr>
        <w:tc>
          <w:tcPr>
            <w:tcW w:w="1077" w:type="dxa"/>
          </w:tcPr>
          <w:p>
            <w:pPr>
              <w:pStyle w:val="0"/>
            </w:pPr>
            <w:r>
              <w:rPr>
                <w:sz w:val="20"/>
              </w:rPr>
              <w:t xml:space="preserve">1</w:t>
            </w:r>
          </w:p>
        </w:tc>
        <w:tc>
          <w:tcPr>
            <w:tcW w:w="4252" w:type="dxa"/>
          </w:tcPr>
          <w:p>
            <w:pPr>
              <w:pStyle w:val="0"/>
            </w:pPr>
            <w:r>
              <w:rPr>
                <w:sz w:val="20"/>
              </w:rPr>
              <w:t xml:space="preserve">Рекомендовать органам местного самоуправления Кемеровской области - Кузбасса при актуализации схем водоснабжения продолжать учитывать приоритеты реализации мероприятий при строительстве и модернизации объектов ВКХ для обеспечения применения современных методов оперативного технологического и производственного контроля качества питьевой воды и очистки сточных вод (использование автоматических анализаторов online, систем автоматического непрерывного мониторинга (лабораторный контроль)</w:t>
            </w:r>
          </w:p>
        </w:tc>
        <w:tc>
          <w:tcPr>
            <w:tcW w:w="964" w:type="dxa"/>
          </w:tcPr>
          <w:p>
            <w:pPr>
              <w:pStyle w:val="0"/>
              <w:jc w:val="center"/>
            </w:pPr>
            <w:r>
              <w:rPr>
                <w:sz w:val="20"/>
              </w:rPr>
              <w:t xml:space="preserve">Ежегодно (по мере необходимости)</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Рекомендовать предприятиям, осуществляющим на территории Кемеровской области - Кузбасса деятельность в сфере оказания услуг по водоснабжению и водоотведению, при разработке производственных и инвестиционных программ по проведению модернизации и строительства объектов ВКХ продолжать учитывать необходимость применения современных методов производственного и технологического контроля качества питьевой воды и очистки сточных вод с использованием автоматических анализаторов online, а также систем автоматического непрерывного мониторинга (лабораторный контроль)</w:t>
            </w:r>
          </w:p>
        </w:tc>
        <w:tc>
          <w:tcPr>
            <w:tcW w:w="964" w:type="dxa"/>
          </w:tcPr>
          <w:p>
            <w:pPr>
              <w:pStyle w:val="0"/>
              <w:jc w:val="center"/>
            </w:pPr>
            <w:r>
              <w:rPr>
                <w:sz w:val="20"/>
              </w:rPr>
              <w:t xml:space="preserve">Ежегодно (по мере необходимости)</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Задача 4</w:t>
            </w:r>
          </w:p>
        </w:tc>
        <w:tc>
          <w:tcPr>
            <w:gridSpan w:val="3"/>
            <w:tcW w:w="7881" w:type="dxa"/>
          </w:tcPr>
          <w:p>
            <w:pPr>
              <w:pStyle w:val="0"/>
            </w:pPr>
            <w:r>
              <w:rPr>
                <w:sz w:val="20"/>
              </w:rPr>
              <w:t xml:space="preserve">Создание областного и районных центров контроля качества воды</w:t>
            </w:r>
          </w:p>
        </w:tc>
      </w:tr>
      <w:tr>
        <w:tc>
          <w:tcPr>
            <w:tcW w:w="1077" w:type="dxa"/>
          </w:tcPr>
          <w:p>
            <w:pPr>
              <w:pStyle w:val="0"/>
            </w:pPr>
            <w:r>
              <w:rPr>
                <w:sz w:val="20"/>
              </w:rPr>
              <w:t xml:space="preserve">1</w:t>
            </w:r>
          </w:p>
        </w:tc>
        <w:tc>
          <w:tcPr>
            <w:tcW w:w="4252" w:type="dxa"/>
          </w:tcPr>
          <w:p>
            <w:pPr>
              <w:pStyle w:val="0"/>
            </w:pPr>
            <w:r>
              <w:rPr>
                <w:sz w:val="20"/>
              </w:rPr>
              <w:t xml:space="preserve">По итогам I этапа реализации мероприятия 1 задачи 4 настоящего приоритета организация создания областного лабораторно-аналитического центра контроля качества воды на базе создаваемого в соответствии с приоритетом N 1 контура N 4 Центра по контролю водных ресурсов (в случае принятия такого решения)</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Ивлев О.В.</w:t>
            </w:r>
          </w:p>
          <w:p>
            <w:pPr>
              <w:pStyle w:val="0"/>
              <w:jc w:val="center"/>
            </w:pPr>
            <w:r>
              <w:rPr>
                <w:sz w:val="20"/>
              </w:rPr>
              <w:t xml:space="preserve">Киселев Д.С.</w:t>
            </w:r>
          </w:p>
        </w:tc>
      </w:tr>
      <w:tr>
        <w:tc>
          <w:tcPr>
            <w:tcW w:w="1077" w:type="dxa"/>
          </w:tcPr>
          <w:p>
            <w:pPr>
              <w:pStyle w:val="0"/>
            </w:pPr>
            <w:r>
              <w:rPr>
                <w:sz w:val="20"/>
              </w:rPr>
              <w:t xml:space="preserve">2</w:t>
            </w:r>
          </w:p>
        </w:tc>
        <w:tc>
          <w:tcPr>
            <w:tcW w:w="4252" w:type="dxa"/>
          </w:tcPr>
          <w:p>
            <w:pPr>
              <w:pStyle w:val="0"/>
            </w:pPr>
            <w:r>
              <w:rPr>
                <w:sz w:val="20"/>
              </w:rPr>
              <w:t xml:space="preserve">Создание межведомственной рабочей группы по вопросам организации в Кемеровской области - Кузбассе областного лабораторно-аналитического центра по контролю водных ресурсов (при условии создания Центра по контролю водных ресурсов)</w:t>
            </w:r>
          </w:p>
        </w:tc>
        <w:tc>
          <w:tcPr>
            <w:tcW w:w="964" w:type="dxa"/>
          </w:tcPr>
          <w:p>
            <w:pPr>
              <w:pStyle w:val="0"/>
              <w:jc w:val="center"/>
            </w:pPr>
            <w:r>
              <w:rPr>
                <w:sz w:val="20"/>
              </w:rPr>
              <w:t xml:space="preserve">2023 - 2024 годы</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3</w:t>
            </w:r>
          </w:p>
        </w:tc>
        <w:tc>
          <w:tcPr>
            <w:tcW w:w="4252" w:type="dxa"/>
          </w:tcPr>
          <w:p>
            <w:pPr>
              <w:pStyle w:val="0"/>
            </w:pPr>
            <w:r>
              <w:rPr>
                <w:sz w:val="20"/>
              </w:rPr>
              <w:t xml:space="preserve">Создание межведомственной рабочей группы по вопросам организации в Кемеровской области - Кузбассе специализированной лаборатории по контролю качества промышленных сточных вод на базе создаваемого Центра по контролю водных ресурсов (при условии создания Центра по контролю водных ресурсов)</w:t>
            </w:r>
          </w:p>
        </w:tc>
        <w:tc>
          <w:tcPr>
            <w:tcW w:w="964" w:type="dxa"/>
          </w:tcPr>
          <w:p>
            <w:pPr>
              <w:pStyle w:val="0"/>
              <w:jc w:val="center"/>
            </w:pPr>
            <w:r>
              <w:rPr>
                <w:sz w:val="20"/>
              </w:rPr>
              <w:t xml:space="preserve">2023 - 2024 годы</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4</w:t>
            </w:r>
          </w:p>
        </w:tc>
        <w:tc>
          <w:tcPr>
            <w:tcW w:w="4252" w:type="dxa"/>
          </w:tcPr>
          <w:p>
            <w:pPr>
              <w:pStyle w:val="0"/>
            </w:pPr>
            <w:r>
              <w:rPr>
                <w:sz w:val="20"/>
              </w:rPr>
              <w:t xml:space="preserve">Создание областного лабораторно-аналитического центра контроля качества воды на базе создаваемого Центра по контролю водных ресурсов</w:t>
            </w:r>
          </w:p>
        </w:tc>
        <w:tc>
          <w:tcPr>
            <w:tcW w:w="964" w:type="dxa"/>
          </w:tcPr>
          <w:p>
            <w:pPr>
              <w:pStyle w:val="0"/>
              <w:jc w:val="center"/>
            </w:pPr>
            <w:r>
              <w:rPr>
                <w:sz w:val="20"/>
              </w:rPr>
              <w:t xml:space="preserve">2025 год</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Задача 5</w:t>
            </w:r>
          </w:p>
        </w:tc>
        <w:tc>
          <w:tcPr>
            <w:tcW w:w="4252" w:type="dxa"/>
          </w:tcPr>
          <w:p>
            <w:pPr>
              <w:pStyle w:val="0"/>
            </w:pPr>
            <w:r>
              <w:rPr>
                <w:sz w:val="20"/>
              </w:rPr>
              <w:t xml:space="preserve">Последовательный переход на онлайн-контроль качества воды</w:t>
            </w:r>
          </w:p>
        </w:tc>
        <w:tc>
          <w:tcPr>
            <w:tcW w:w="964" w:type="dxa"/>
          </w:tcPr>
          <w:p>
            <w:pPr>
              <w:pStyle w:val="0"/>
            </w:pPr>
            <w:r>
              <w:rPr>
                <w:sz w:val="20"/>
              </w:rPr>
            </w:r>
          </w:p>
        </w:tc>
        <w:tc>
          <w:tcPr>
            <w:tcW w:w="2665" w:type="dxa"/>
          </w:tcPr>
          <w:p>
            <w:pPr>
              <w:pStyle w:val="0"/>
            </w:pPr>
            <w:r>
              <w:rPr>
                <w:sz w:val="20"/>
              </w:rPr>
            </w:r>
          </w:p>
        </w:tc>
      </w:tr>
      <w:tr>
        <w:tc>
          <w:tcPr>
            <w:tcW w:w="1077" w:type="dxa"/>
          </w:tcPr>
          <w:p>
            <w:pPr>
              <w:pStyle w:val="0"/>
            </w:pPr>
            <w:r>
              <w:rPr>
                <w:sz w:val="20"/>
              </w:rPr>
              <w:t xml:space="preserve">1</w:t>
            </w:r>
          </w:p>
        </w:tc>
        <w:tc>
          <w:tcPr>
            <w:tcW w:w="4252" w:type="dxa"/>
          </w:tcPr>
          <w:p>
            <w:pPr>
              <w:pStyle w:val="0"/>
            </w:pPr>
            <w:r>
              <w:rPr>
                <w:sz w:val="20"/>
              </w:rPr>
              <w:t xml:space="preserve">Рекомендовать органам местного самоуправления при актуализации схем водоснабжения и водоотведения продолжать учитывать необходимость последовательного перехода на автоматизированные системы контроля качества воды на объектах ВКХ вне зависимости от ведомственной принадлежности</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Рекомендовать организациям ВКХ при разработке производственных и инвестиционных программ продолжать реализовывать мероприятия по постепенному внедрению автоматизированных систем контроля качества воды на объектах ВКХ</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Задача 6</w:t>
            </w:r>
          </w:p>
        </w:tc>
        <w:tc>
          <w:tcPr>
            <w:gridSpan w:val="3"/>
            <w:tcW w:w="7881" w:type="dxa"/>
          </w:tcPr>
          <w:p>
            <w:pPr>
              <w:pStyle w:val="0"/>
            </w:pPr>
            <w:r>
              <w:rPr>
                <w:sz w:val="20"/>
              </w:rPr>
              <w:t xml:space="preserve">Создание специализированной лаборатории по контролю качества промышленных сточных вод</w:t>
            </w:r>
          </w:p>
        </w:tc>
      </w:tr>
      <w:tr>
        <w:tc>
          <w:tcPr>
            <w:tcW w:w="1077" w:type="dxa"/>
          </w:tcPr>
          <w:p>
            <w:pPr>
              <w:pStyle w:val="0"/>
            </w:pPr>
            <w:r>
              <w:rPr>
                <w:sz w:val="20"/>
              </w:rPr>
              <w:t xml:space="preserve">1</w:t>
            </w:r>
          </w:p>
        </w:tc>
        <w:tc>
          <w:tcPr>
            <w:tcW w:w="4252" w:type="dxa"/>
          </w:tcPr>
          <w:p>
            <w:pPr>
              <w:pStyle w:val="0"/>
            </w:pPr>
            <w:r>
              <w:rPr>
                <w:sz w:val="20"/>
              </w:rPr>
              <w:t xml:space="preserve">По итогам I этапа реализации мероприятия 1 задачи 6 настоящего приоритета организация создания специализированной лаборатории по контролю качества промышленных сточных вод на базе создаваемого в соответствии с приоритетом N 1 контура N 4 Центра по контролю водных ресурсов (в случае принятия такого решения)</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Ивлев О.В.</w:t>
            </w:r>
          </w:p>
        </w:tc>
      </w:tr>
      <w:tr>
        <w:tc>
          <w:tcPr>
            <w:tcW w:w="1077" w:type="dxa"/>
          </w:tcPr>
          <w:p>
            <w:pPr>
              <w:pStyle w:val="0"/>
            </w:pPr>
            <w:r>
              <w:rPr>
                <w:sz w:val="20"/>
              </w:rPr>
              <w:t xml:space="preserve">2</w:t>
            </w:r>
          </w:p>
        </w:tc>
        <w:tc>
          <w:tcPr>
            <w:tcW w:w="4252" w:type="dxa"/>
          </w:tcPr>
          <w:p>
            <w:pPr>
              <w:pStyle w:val="0"/>
            </w:pPr>
            <w:r>
              <w:rPr>
                <w:sz w:val="20"/>
              </w:rPr>
              <w:t xml:space="preserve">Организация создания специализированной лаборатории по контролю качества промышленных сточных вод на базе создаваемого Центра по контролю водных ресурсов (при условии создания Центра по контролю водных ресурсов и определения финансирования на реализацию данного мероприятия)</w:t>
            </w:r>
          </w:p>
        </w:tc>
        <w:tc>
          <w:tcPr>
            <w:tcW w:w="964" w:type="dxa"/>
          </w:tcPr>
          <w:p>
            <w:pPr>
              <w:pStyle w:val="0"/>
              <w:jc w:val="center"/>
            </w:pPr>
            <w:r>
              <w:rPr>
                <w:sz w:val="20"/>
              </w:rPr>
              <w:t xml:space="preserve">2025 год</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Задача 7</w:t>
            </w:r>
          </w:p>
        </w:tc>
        <w:tc>
          <w:tcPr>
            <w:gridSpan w:val="3"/>
            <w:tcW w:w="7881" w:type="dxa"/>
          </w:tcPr>
          <w:p>
            <w:pPr>
              <w:pStyle w:val="0"/>
            </w:pPr>
            <w:r>
              <w:rPr>
                <w:sz w:val="20"/>
              </w:rPr>
              <w:t xml:space="preserve">Создание новых предприятий по производству приборов контроля качества и баланса питьевой и сточной воды</w:t>
            </w:r>
          </w:p>
        </w:tc>
      </w:tr>
      <w:tr>
        <w:tc>
          <w:tcPr>
            <w:tcW w:w="1077" w:type="dxa"/>
          </w:tcPr>
          <w:p>
            <w:pPr>
              <w:pStyle w:val="0"/>
            </w:pPr>
            <w:r>
              <w:rPr>
                <w:sz w:val="20"/>
              </w:rPr>
              <w:t xml:space="preserve">1</w:t>
            </w:r>
          </w:p>
        </w:tc>
        <w:tc>
          <w:tcPr>
            <w:tcW w:w="4252" w:type="dxa"/>
          </w:tcPr>
          <w:p>
            <w:pPr>
              <w:pStyle w:val="0"/>
            </w:pPr>
            <w:r>
              <w:rPr>
                <w:sz w:val="20"/>
              </w:rPr>
              <w:t xml:space="preserve">Содействие в реализации инвестиционных проектов на территории Кемеровской области - Кузбасса по производству приборов контроля качества и количества питьевой и сточной воды (при необходимости)</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Пытченко К.В.</w:t>
            </w:r>
          </w:p>
          <w:p>
            <w:pPr>
              <w:pStyle w:val="0"/>
              <w:jc w:val="center"/>
            </w:pPr>
            <w:r>
              <w:rPr>
                <w:sz w:val="20"/>
              </w:rPr>
              <w:t xml:space="preserve">ГКУ "Инвестиционное агентство Кузбасса" (по согласованию)</w:t>
            </w:r>
          </w:p>
          <w:p>
            <w:pPr>
              <w:pStyle w:val="0"/>
              <w:jc w:val="center"/>
            </w:pPr>
            <w:r>
              <w:rPr>
                <w:sz w:val="20"/>
              </w:rPr>
              <w:t xml:space="preserve">Старосвет Л.В.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Задача 8</w:t>
            </w:r>
          </w:p>
        </w:tc>
        <w:tc>
          <w:tcPr>
            <w:gridSpan w:val="3"/>
            <w:tcW w:w="7881" w:type="dxa"/>
          </w:tcPr>
          <w:p>
            <w:pPr>
              <w:pStyle w:val="0"/>
            </w:pPr>
            <w:r>
              <w:rPr>
                <w:sz w:val="20"/>
              </w:rPr>
              <w:t xml:space="preserve">Применение новых аналитических технологий контроля качества питьевой воды и сточных вод</w:t>
            </w:r>
          </w:p>
        </w:tc>
      </w:tr>
      <w:tr>
        <w:tc>
          <w:tcPr>
            <w:tcW w:w="1077" w:type="dxa"/>
          </w:tcPr>
          <w:p>
            <w:pPr>
              <w:pStyle w:val="0"/>
            </w:pPr>
            <w:r>
              <w:rPr>
                <w:sz w:val="20"/>
              </w:rPr>
              <w:t xml:space="preserve">1</w:t>
            </w:r>
          </w:p>
        </w:tc>
        <w:tc>
          <w:tcPr>
            <w:tcW w:w="4252" w:type="dxa"/>
          </w:tcPr>
          <w:p>
            <w:pPr>
              <w:pStyle w:val="0"/>
            </w:pPr>
            <w:r>
              <w:rPr>
                <w:sz w:val="20"/>
              </w:rPr>
              <w:t xml:space="preserve">Рекомендовать органам местного самоуправления при актуализации схем водоснабжения и водоотведения продолжать учитывать новые аналитические технологии контроля качества питьевой воды и сточных вод в Кемеровской области - Кузбассе</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Киселев Д.С.</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Рекомендовать организациям ВКХ при разработке производственных и инвестиционных программ продолжать применять новые аналитические технологии контроля качества питьевой воды и сточных вод (при наличии аналитических лабораторий)</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Киселев Д.С.</w:t>
            </w:r>
          </w:p>
          <w:p>
            <w:pPr>
              <w:pStyle w:val="0"/>
              <w:jc w:val="center"/>
            </w:pPr>
            <w:r>
              <w:rPr>
                <w:sz w:val="20"/>
              </w:rPr>
              <w:t xml:space="preserve">ГБУ "Центр развития ЖК и ДК Кузбасса" (по согласованию) органы местного самоуправления (по согласованию)</w:t>
            </w:r>
          </w:p>
        </w:tc>
      </w:tr>
      <w:tr>
        <w:tc>
          <w:tcPr>
            <w:tcW w:w="1077" w:type="dxa"/>
          </w:tcPr>
          <w:p>
            <w:pPr>
              <w:pStyle w:val="0"/>
            </w:pPr>
            <w:r>
              <w:rPr>
                <w:sz w:val="20"/>
              </w:rPr>
              <w:t xml:space="preserve">3</w:t>
            </w:r>
          </w:p>
        </w:tc>
        <w:tc>
          <w:tcPr>
            <w:tcW w:w="4252" w:type="dxa"/>
          </w:tcPr>
          <w:p>
            <w:pPr>
              <w:pStyle w:val="0"/>
            </w:pPr>
            <w:r>
              <w:rPr>
                <w:sz w:val="20"/>
              </w:rPr>
              <w:t xml:space="preserve">Рекомендовать промышленным предприятиям продолжать включать в инвестиционные программы мероприятия, обеспечивающие использование новых аналитических технологий контроля качества сточных вод</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Старосвет Л.В.</w:t>
            </w:r>
          </w:p>
        </w:tc>
      </w:tr>
      <w:tr>
        <w:tc>
          <w:tcPr>
            <w:tcW w:w="1077" w:type="dxa"/>
          </w:tcPr>
          <w:p>
            <w:pPr>
              <w:pStyle w:val="0"/>
            </w:pPr>
            <w:r>
              <w:rPr>
                <w:sz w:val="20"/>
              </w:rPr>
              <w:t xml:space="preserve">Результаты</w:t>
            </w:r>
          </w:p>
        </w:tc>
        <w:tc>
          <w:tcPr>
            <w:gridSpan w:val="3"/>
            <w:tcW w:w="7881" w:type="dxa"/>
          </w:tcPr>
          <w:p>
            <w:pPr>
              <w:pStyle w:val="0"/>
            </w:pPr>
            <w:r>
              <w:rPr>
                <w:sz w:val="20"/>
              </w:rPr>
              <w:t xml:space="preserve">1. Завершена разработка эффективной системы контроля над состоянием водных ресурсов региона.</w:t>
            </w:r>
          </w:p>
          <w:p>
            <w:pPr>
              <w:pStyle w:val="0"/>
            </w:pPr>
            <w:r>
              <w:rPr>
                <w:sz w:val="20"/>
              </w:rPr>
              <w:t xml:space="preserve">2. Обеспечен контроль за качеством промышленных сточных вод</w:t>
            </w:r>
          </w:p>
        </w:tc>
      </w:tr>
      <w:tr>
        <w:tc>
          <w:tcPr>
            <w:gridSpan w:val="4"/>
            <w:tcW w:w="8958" w:type="dxa"/>
          </w:tcPr>
          <w:p>
            <w:pPr>
              <w:pStyle w:val="0"/>
              <w:outlineLvl w:val="3"/>
              <w:jc w:val="center"/>
            </w:pPr>
            <w:r>
              <w:rPr>
                <w:sz w:val="20"/>
              </w:rPr>
              <w:t xml:space="preserve">III этап (2026 - 2035 годы)</w:t>
            </w:r>
          </w:p>
        </w:tc>
      </w:tr>
      <w:tr>
        <w:tc>
          <w:tcPr>
            <w:tcW w:w="1077" w:type="dxa"/>
          </w:tcPr>
          <w:p>
            <w:pPr>
              <w:pStyle w:val="0"/>
            </w:pPr>
            <w:r>
              <w:rPr>
                <w:sz w:val="20"/>
              </w:rPr>
              <w:t xml:space="preserve">Цель 1</w:t>
            </w:r>
          </w:p>
        </w:tc>
        <w:tc>
          <w:tcPr>
            <w:gridSpan w:val="3"/>
            <w:tcW w:w="7881" w:type="dxa"/>
          </w:tcPr>
          <w:p>
            <w:pPr>
              <w:pStyle w:val="0"/>
            </w:pPr>
            <w:r>
              <w:rPr>
                <w:sz w:val="20"/>
              </w:rPr>
              <w:t xml:space="preserve">Контроль качества питьевой воды и очистки сточных вод для организации обеспечения качественным и безопасным водоснабжением и водоотведением населения, поддержания санитарно-эпидемиологического благополучия и минимизации риска для здоровья населения Кузбасса</w:t>
            </w:r>
          </w:p>
        </w:tc>
      </w:tr>
      <w:tr>
        <w:tc>
          <w:tcPr>
            <w:tcW w:w="1077" w:type="dxa"/>
          </w:tcPr>
          <w:p>
            <w:pPr>
              <w:pStyle w:val="0"/>
            </w:pPr>
            <w:r>
              <w:rPr>
                <w:sz w:val="20"/>
              </w:rPr>
              <w:t xml:space="preserve">Задача 1</w:t>
            </w:r>
          </w:p>
        </w:tc>
        <w:tc>
          <w:tcPr>
            <w:gridSpan w:val="3"/>
            <w:tcW w:w="7881" w:type="dxa"/>
          </w:tcPr>
          <w:p>
            <w:pPr>
              <w:pStyle w:val="0"/>
            </w:pPr>
            <w:r>
              <w:rPr>
                <w:sz w:val="20"/>
              </w:rPr>
              <w:t xml:space="preserve">Подготовка организационных, технических и методических решений</w:t>
            </w:r>
          </w:p>
        </w:tc>
      </w:tr>
      <w:tr>
        <w:tc>
          <w:tcPr>
            <w:tcW w:w="1077" w:type="dxa"/>
          </w:tcPr>
          <w:p>
            <w:pPr>
              <w:pStyle w:val="0"/>
            </w:pPr>
            <w:r>
              <w:rPr>
                <w:sz w:val="20"/>
              </w:rPr>
              <w:t xml:space="preserve">1</w:t>
            </w:r>
          </w:p>
        </w:tc>
        <w:tc>
          <w:tcPr>
            <w:tcW w:w="4252" w:type="dxa"/>
          </w:tcPr>
          <w:p>
            <w:pPr>
              <w:pStyle w:val="0"/>
            </w:pPr>
            <w:r>
              <w:rPr>
                <w:sz w:val="20"/>
              </w:rPr>
              <w:t xml:space="preserve">Продолжение реализации мероприятий организациями ВКХ (для исключения нарушения процессов очистки сточных вод на очистных сооружениях централизованной системы водоотведения) по усилению контроля за составом и свойствами сточных вод, сбрасываемых абонентами и транзитными организациями в централизованную систему водоотведения</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Ивлев О.В.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Рекомендовать организациям ВКХ при необходимости актуализацию разработанных на I этапе регламентов с последующим их применением для бесперебойного и надежного снабжения потребителей водой в соответствии с санитарными правилами и нормами </w:t>
            </w:r>
            <w:hyperlink w:history="0" r:id="rId76"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Ивлев О.В.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Продолжение работ по актуализации, согласованию и реализации программ контроля состава и свойств сточных вод в Кемеровской области - Кузбассе с применением аттестованных в установленном порядке методик и иных нормативных документов</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Ивлев О.В.</w:t>
            </w:r>
          </w:p>
          <w:p>
            <w:pPr>
              <w:pStyle w:val="0"/>
              <w:jc w:val="center"/>
            </w:pPr>
            <w:r>
              <w:rPr>
                <w:sz w:val="20"/>
              </w:rPr>
              <w:t xml:space="preserve">ресурсоснабжающие организации (по согласованию)</w:t>
            </w:r>
          </w:p>
          <w:p>
            <w:pPr>
              <w:pStyle w:val="0"/>
              <w:jc w:val="center"/>
            </w:pPr>
            <w:r>
              <w:rPr>
                <w:sz w:val="20"/>
              </w:rPr>
              <w:t xml:space="preserve">Южно-Сибирское межрегиональное управление Росприроднадзора (по согласованию)</w:t>
            </w:r>
          </w:p>
        </w:tc>
      </w:tr>
      <w:tr>
        <w:tc>
          <w:tcPr>
            <w:tcW w:w="1077" w:type="dxa"/>
          </w:tcPr>
          <w:p>
            <w:pPr>
              <w:pStyle w:val="0"/>
            </w:pPr>
            <w:r>
              <w:rPr>
                <w:sz w:val="20"/>
              </w:rPr>
              <w:t xml:space="preserve">4</w:t>
            </w:r>
          </w:p>
        </w:tc>
        <w:tc>
          <w:tcPr>
            <w:tcW w:w="4252" w:type="dxa"/>
          </w:tcPr>
          <w:p>
            <w:pPr>
              <w:pStyle w:val="0"/>
            </w:pPr>
            <w:r>
              <w:rPr>
                <w:sz w:val="20"/>
              </w:rPr>
              <w:t xml:space="preserve">Продолжение работ по актуализации, согласованию и реализации программ производственного контроля качества питьевой воды в Кемеровской области - Кузбассе с применением аттестованных в установленном порядке методик</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Ивлев О.В.</w:t>
            </w:r>
          </w:p>
          <w:p>
            <w:pPr>
              <w:pStyle w:val="0"/>
              <w:jc w:val="center"/>
            </w:pPr>
            <w:r>
              <w:rPr>
                <w:sz w:val="20"/>
              </w:rPr>
              <w:t xml:space="preserve">ресурсоснабжающие организации (по согласованию) Управление Роспотребнадзора по Кемеровской области - Кузбассу (по согласованию)</w:t>
            </w:r>
          </w:p>
        </w:tc>
      </w:tr>
      <w:tr>
        <w:tc>
          <w:tcPr>
            <w:tcW w:w="1077" w:type="dxa"/>
          </w:tcPr>
          <w:p>
            <w:pPr>
              <w:pStyle w:val="0"/>
            </w:pPr>
            <w:r>
              <w:rPr>
                <w:sz w:val="20"/>
              </w:rPr>
              <w:t xml:space="preserve">5</w:t>
            </w:r>
          </w:p>
        </w:tc>
        <w:tc>
          <w:tcPr>
            <w:tcW w:w="4252" w:type="dxa"/>
          </w:tcPr>
          <w:p>
            <w:pPr>
              <w:pStyle w:val="0"/>
            </w:pPr>
            <w:r>
              <w:rPr>
                <w:sz w:val="20"/>
              </w:rPr>
              <w:t xml:space="preserve">Усиление ответственности глав муниципальных образований в части разработки и своевременного утверждения схем водоснабжения и водоотведения с включением в инвестиционные разделы мероприятий по контролю за соответствием показателей качества питьевой воды нормативным требованиям согласно действующему законодательству</w:t>
            </w:r>
          </w:p>
        </w:tc>
        <w:tc>
          <w:tcPr>
            <w:tcW w:w="964" w:type="dxa"/>
          </w:tcPr>
          <w:p>
            <w:pPr>
              <w:pStyle w:val="0"/>
              <w:jc w:val="center"/>
            </w:pPr>
            <w:r>
              <w:rPr>
                <w:sz w:val="20"/>
              </w:rPr>
              <w:t xml:space="preserve">2026 - 2035 годы (постоянно)</w:t>
            </w:r>
          </w:p>
        </w:tc>
        <w:tc>
          <w:tcPr>
            <w:tcW w:w="2665" w:type="dxa"/>
          </w:tcPr>
          <w:p>
            <w:pPr>
              <w:pStyle w:val="0"/>
              <w:jc w:val="center"/>
            </w:pPr>
            <w:r>
              <w:rPr>
                <w:sz w:val="20"/>
              </w:rPr>
              <w:t xml:space="preserve">Малюта Д.В.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Организация работы лаборатории и управления соответствующей документацией (лицензирование, сертификация и т.п.) на региональном и муниципальном уровнях, а также в организациях и предприятиях, участвующих в водоснабжении и водоотведении</w:t>
            </w:r>
          </w:p>
        </w:tc>
      </w:tr>
      <w:tr>
        <w:tc>
          <w:tcPr>
            <w:tcW w:w="1077" w:type="dxa"/>
          </w:tcPr>
          <w:p>
            <w:pPr>
              <w:pStyle w:val="0"/>
            </w:pPr>
            <w:r>
              <w:rPr>
                <w:sz w:val="20"/>
              </w:rPr>
              <w:t xml:space="preserve">1</w:t>
            </w:r>
          </w:p>
        </w:tc>
        <w:tc>
          <w:tcPr>
            <w:tcW w:w="4252" w:type="dxa"/>
          </w:tcPr>
          <w:p>
            <w:pPr>
              <w:pStyle w:val="0"/>
            </w:pPr>
            <w:r>
              <w:rPr>
                <w:sz w:val="20"/>
              </w:rPr>
              <w:t xml:space="preserve">Продолжение работ в части осуществления организациями ВКХ определения фактических показателей состава и свойств сточных вод в централизованных системах водоотведения аккредитованными лабораториями юридических лиц или индивидуальных предпринимателей, включенных в реестр аккредитованных лиц в соответствии с положениями Федерального </w:t>
            </w:r>
            <w:hyperlink w:history="0" r:id="rId77"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закона</w:t>
              </w:r>
            </w:hyperlink>
            <w:r>
              <w:rPr>
                <w:sz w:val="20"/>
              </w:rPr>
              <w:t xml:space="preserve"> "Об аккредитации в национальной системе аккредитации" и имеющих область аккредитации в сфере по определению фактических показателей состава и свойств сточных вод, по которым осуществляется или должен осуществляться анализ, а также собственными лабораториями, отвечающими указанным требованиям</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Ивлев О.В.</w:t>
            </w:r>
          </w:p>
          <w:p>
            <w:pPr>
              <w:pStyle w:val="0"/>
              <w:jc w:val="center"/>
            </w:pPr>
            <w:r>
              <w:rPr>
                <w:sz w:val="20"/>
              </w:rPr>
              <w:t xml:space="preserve">органы местного самоуправления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Продолжение работ организациями, осуществляющими эксплуатацию систем водоснабжения и (или) обеспечивающими население питьевой водой, в том числе в многоквартирных жилых домах, по проведению лабораторных исследований в соответствии с программой производственного контроля качества и безопасности воды в местах водозабора, перед поступлением в распределительную сеть, а также в местах водоразбора наружной и внутренней распределительных сетей аккредитованными в установленном законодательством Российской Федерации порядке на право выполнения исследований (испытаний) качества питьевой воды лабораториями</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Ивлев О.В.</w:t>
            </w:r>
          </w:p>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Рекомендовать органам местного самоуправления продолжать подготовку предложений и включение в утверждаемые инвестиционные программы муниципальных образований, предприятий и организаций, обеспечивающих централизованное водоснабжение и водоотведение, мероприятий по обеспечению и развитию контроля качества питьевой воды и качества очистки сточных вод (реконструкция, модернизация, а также переоснащение лицензированных лабораторий новым современным лабораторным оборудованием)</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Ивлев О.В.</w:t>
            </w:r>
          </w:p>
        </w:tc>
      </w:tr>
      <w:tr>
        <w:tc>
          <w:tcPr>
            <w:tcW w:w="1077" w:type="dxa"/>
          </w:tcPr>
          <w:p>
            <w:pPr>
              <w:pStyle w:val="0"/>
            </w:pPr>
            <w:r>
              <w:rPr>
                <w:sz w:val="20"/>
              </w:rPr>
              <w:t xml:space="preserve">Задача 3</w:t>
            </w:r>
          </w:p>
        </w:tc>
        <w:tc>
          <w:tcPr>
            <w:gridSpan w:val="3"/>
            <w:tcW w:w="7881" w:type="dxa"/>
          </w:tcPr>
          <w:p>
            <w:pPr>
              <w:pStyle w:val="0"/>
            </w:pPr>
            <w:r>
              <w:rPr>
                <w:sz w:val="20"/>
              </w:rPr>
              <w:t xml:space="preserve">Формирование системы трехуровневого контроля качества питьевой воды и качества очистки сточных вод</w:t>
            </w:r>
          </w:p>
        </w:tc>
      </w:tr>
      <w:tr>
        <w:tc>
          <w:tcPr>
            <w:tcW w:w="1077" w:type="dxa"/>
          </w:tcPr>
          <w:p>
            <w:pPr>
              <w:pStyle w:val="0"/>
            </w:pPr>
            <w:r>
              <w:rPr>
                <w:sz w:val="20"/>
              </w:rPr>
              <w:t xml:space="preserve">1</w:t>
            </w:r>
          </w:p>
        </w:tc>
        <w:tc>
          <w:tcPr>
            <w:tcW w:w="4252" w:type="dxa"/>
          </w:tcPr>
          <w:p>
            <w:pPr>
              <w:pStyle w:val="0"/>
            </w:pPr>
            <w:r>
              <w:rPr>
                <w:sz w:val="20"/>
              </w:rPr>
              <w:t xml:space="preserve">Рекомендовать органам местного самоуправления Кемеровской области - Кузбасса при актуализации схем водоснабжения учитывать приоритеты реализации мероприятий при строительстве и модернизации объектов ВКХ для обеспечения применения современных методов оперативного технологического и производственного контроля качества питьевой воды и очистки сточных вод (использование автоматических анализаторов online, систем автоматического непрерывного мониторинга (лабораторный контроль)</w:t>
            </w:r>
          </w:p>
        </w:tc>
        <w:tc>
          <w:tcPr>
            <w:tcW w:w="964" w:type="dxa"/>
          </w:tcPr>
          <w:p>
            <w:pPr>
              <w:pStyle w:val="0"/>
              <w:jc w:val="center"/>
            </w:pPr>
            <w:r>
              <w:rPr>
                <w:sz w:val="20"/>
              </w:rPr>
              <w:t xml:space="preserve">Ежегодно (по мере необходимости)</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Рекомендовать организациям ВКХ, осуществляющим на территории Кемеровской области - Кузбасса деятельность в сфере оказания услуг по водоснабжению и водоотведению, при разработке производственных и инвестиционных программ по проведению модернизации и строительства объектов ВКХ учитывать необходимость применения современных методов производственного и технологического контроля качества питьевой воды и очистки сточных вод с использованием автоматических анализаторов online, а также систем автоматического непрерывного мониторинга (лабораторный контроль)</w:t>
            </w:r>
          </w:p>
        </w:tc>
        <w:tc>
          <w:tcPr>
            <w:tcW w:w="964" w:type="dxa"/>
          </w:tcPr>
          <w:p>
            <w:pPr>
              <w:pStyle w:val="0"/>
              <w:jc w:val="center"/>
            </w:pPr>
            <w:r>
              <w:rPr>
                <w:sz w:val="20"/>
              </w:rPr>
              <w:t xml:space="preserve">Ежегодно (по мере необходимости)</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Задача 4</w:t>
            </w:r>
          </w:p>
        </w:tc>
        <w:tc>
          <w:tcPr>
            <w:gridSpan w:val="3"/>
            <w:tcW w:w="7881" w:type="dxa"/>
          </w:tcPr>
          <w:p>
            <w:pPr>
              <w:pStyle w:val="0"/>
            </w:pPr>
            <w:r>
              <w:rPr>
                <w:sz w:val="20"/>
              </w:rPr>
              <w:t xml:space="preserve">Создание областного и районных центров контроля качества воды</w:t>
            </w:r>
          </w:p>
        </w:tc>
      </w:tr>
      <w:tr>
        <w:tc>
          <w:tcPr>
            <w:tcW w:w="1077" w:type="dxa"/>
          </w:tcPr>
          <w:p>
            <w:pPr>
              <w:pStyle w:val="0"/>
            </w:pPr>
            <w:r>
              <w:rPr>
                <w:sz w:val="20"/>
              </w:rPr>
              <w:t xml:space="preserve">1</w:t>
            </w:r>
          </w:p>
        </w:tc>
        <w:tc>
          <w:tcPr>
            <w:tcW w:w="4252" w:type="dxa"/>
          </w:tcPr>
          <w:p>
            <w:pPr>
              <w:pStyle w:val="0"/>
            </w:pPr>
            <w:r>
              <w:rPr>
                <w:sz w:val="20"/>
              </w:rPr>
              <w:t xml:space="preserve">Создание областного лабораторно-аналитического центра контроля качества воды на базе создаваемого в соответствии с приоритетом N 1 контура N 4 Центра по контролю водных ресурсов (в случае принятия такого решения)</w:t>
            </w:r>
          </w:p>
        </w:tc>
        <w:tc>
          <w:tcPr>
            <w:tcW w:w="964" w:type="dxa"/>
          </w:tcPr>
          <w:p>
            <w:pPr>
              <w:pStyle w:val="0"/>
              <w:jc w:val="center"/>
            </w:pPr>
            <w:r>
              <w:rPr>
                <w:sz w:val="20"/>
              </w:rPr>
              <w:t xml:space="preserve">2026 - 2030 годы</w:t>
            </w:r>
          </w:p>
        </w:tc>
        <w:tc>
          <w:tcPr>
            <w:tcW w:w="2665" w:type="dxa"/>
          </w:tcPr>
          <w:p>
            <w:pPr>
              <w:pStyle w:val="0"/>
              <w:jc w:val="center"/>
            </w:pPr>
            <w:r>
              <w:rPr>
                <w:sz w:val="20"/>
              </w:rPr>
              <w:t xml:space="preserve">Ивлев О.В.</w:t>
            </w:r>
          </w:p>
          <w:p>
            <w:pPr>
              <w:pStyle w:val="0"/>
              <w:jc w:val="center"/>
            </w:pPr>
            <w:r>
              <w:rPr>
                <w:sz w:val="20"/>
              </w:rPr>
              <w:t xml:space="preserve">Киселев Д.С.</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Организация районных филиалов областного лабораторно-аналитического центра контроля качества воды на базе создаваемого в соответствии с приоритетом N 1 контура N 4 Центра по контролю водных ресурсов (в случае принятия такого решения)</w:t>
            </w:r>
          </w:p>
        </w:tc>
        <w:tc>
          <w:tcPr>
            <w:tcW w:w="964" w:type="dxa"/>
          </w:tcPr>
          <w:p>
            <w:pPr>
              <w:pStyle w:val="0"/>
              <w:jc w:val="center"/>
            </w:pPr>
            <w:r>
              <w:rPr>
                <w:sz w:val="20"/>
              </w:rPr>
              <w:t xml:space="preserve">2026 - 2030 годы</w:t>
            </w:r>
          </w:p>
        </w:tc>
        <w:tc>
          <w:tcPr>
            <w:tcW w:w="2665" w:type="dxa"/>
          </w:tcPr>
          <w:p>
            <w:pPr>
              <w:pStyle w:val="0"/>
              <w:jc w:val="center"/>
            </w:pPr>
            <w:r>
              <w:rPr>
                <w:sz w:val="20"/>
              </w:rPr>
              <w:t xml:space="preserve">Ивлев О.В.</w:t>
            </w:r>
          </w:p>
          <w:p>
            <w:pPr>
              <w:pStyle w:val="0"/>
              <w:jc w:val="center"/>
            </w:pPr>
            <w:r>
              <w:rPr>
                <w:sz w:val="20"/>
              </w:rPr>
              <w:t xml:space="preserve">Киселев Д.С.</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Создание районных филиалов областного лабораторно-аналитического центра контроля качества воды на базе создаваемого Центра по контролю водных ресурсов (в случае принятия такого решения)</w:t>
            </w:r>
          </w:p>
        </w:tc>
        <w:tc>
          <w:tcPr>
            <w:tcW w:w="964" w:type="dxa"/>
          </w:tcPr>
          <w:p>
            <w:pPr>
              <w:pStyle w:val="0"/>
              <w:jc w:val="center"/>
            </w:pPr>
            <w:r>
              <w:rPr>
                <w:sz w:val="20"/>
              </w:rPr>
              <w:t xml:space="preserve">2031 - 2035 годы</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Задача 5</w:t>
            </w:r>
          </w:p>
        </w:tc>
        <w:tc>
          <w:tcPr>
            <w:gridSpan w:val="3"/>
            <w:tcW w:w="7881" w:type="dxa"/>
          </w:tcPr>
          <w:p>
            <w:pPr>
              <w:pStyle w:val="0"/>
            </w:pPr>
            <w:r>
              <w:rPr>
                <w:sz w:val="20"/>
              </w:rPr>
              <w:t xml:space="preserve">Последовательный переход на онлайн-контроль качества воды</w:t>
            </w:r>
          </w:p>
        </w:tc>
      </w:tr>
      <w:tr>
        <w:tc>
          <w:tcPr>
            <w:tcW w:w="1077" w:type="dxa"/>
          </w:tcPr>
          <w:p>
            <w:pPr>
              <w:pStyle w:val="0"/>
            </w:pPr>
            <w:r>
              <w:rPr>
                <w:sz w:val="20"/>
              </w:rPr>
              <w:t xml:space="preserve">1</w:t>
            </w:r>
          </w:p>
        </w:tc>
        <w:tc>
          <w:tcPr>
            <w:tcW w:w="4252" w:type="dxa"/>
          </w:tcPr>
          <w:p>
            <w:pPr>
              <w:pStyle w:val="0"/>
            </w:pPr>
            <w:r>
              <w:rPr>
                <w:sz w:val="20"/>
              </w:rPr>
              <w:t xml:space="preserve">Рекомендовать органам местного самоуправления при актуализации схем водоснабжения и водоотведения учитывать необходимость перехода на автоматизированные системы контроля качества воды на объектах ВКХ вне зависимости от ведомственной принадлежности</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Рекомендовать организациям ВКХ при разработке производственных и инвестиционных программ реализовывать мероприятия по внедрению автоматизированных систем контроля качества воды на объектах ВКХ</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Задача 6</w:t>
            </w:r>
          </w:p>
        </w:tc>
        <w:tc>
          <w:tcPr>
            <w:gridSpan w:val="3"/>
            <w:tcW w:w="7881" w:type="dxa"/>
          </w:tcPr>
          <w:p>
            <w:pPr>
              <w:pStyle w:val="0"/>
            </w:pPr>
            <w:r>
              <w:rPr>
                <w:sz w:val="20"/>
              </w:rPr>
              <w:t xml:space="preserve">Создание специализированной лаборатории по контролю качества промышленных сточных вод</w:t>
            </w:r>
          </w:p>
        </w:tc>
      </w:tr>
      <w:tr>
        <w:tc>
          <w:tcPr>
            <w:tcW w:w="1077" w:type="dxa"/>
          </w:tcPr>
          <w:p>
            <w:pPr>
              <w:pStyle w:val="0"/>
            </w:pPr>
            <w:r>
              <w:rPr>
                <w:sz w:val="20"/>
              </w:rPr>
              <w:t xml:space="preserve">1</w:t>
            </w:r>
          </w:p>
        </w:tc>
        <w:tc>
          <w:tcPr>
            <w:tcW w:w="4252" w:type="dxa"/>
          </w:tcPr>
          <w:p>
            <w:pPr>
              <w:pStyle w:val="0"/>
            </w:pPr>
            <w:r>
              <w:rPr>
                <w:sz w:val="20"/>
              </w:rPr>
              <w:t xml:space="preserve">Создание специализированной лаборатории по контролю качества промышленных сточных вод на базе создаваемого в соответствии с приоритетом N 1 контура N 4 Центра по контролю водных ресурсов (в случае принятия такого решения)</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Задача 7</w:t>
            </w:r>
          </w:p>
        </w:tc>
        <w:tc>
          <w:tcPr>
            <w:gridSpan w:val="3"/>
            <w:tcW w:w="7881" w:type="dxa"/>
          </w:tcPr>
          <w:p>
            <w:pPr>
              <w:pStyle w:val="0"/>
            </w:pPr>
            <w:r>
              <w:rPr>
                <w:sz w:val="20"/>
              </w:rPr>
              <w:t xml:space="preserve">Создание новых предприятий по производству приборов контроля качества и баланса питьевой и сточной воды</w:t>
            </w:r>
          </w:p>
        </w:tc>
      </w:tr>
      <w:tr>
        <w:tc>
          <w:tcPr>
            <w:tcW w:w="1077" w:type="dxa"/>
          </w:tcPr>
          <w:p>
            <w:pPr>
              <w:pStyle w:val="0"/>
            </w:pPr>
            <w:r>
              <w:rPr>
                <w:sz w:val="20"/>
              </w:rPr>
              <w:t xml:space="preserve">1</w:t>
            </w:r>
          </w:p>
        </w:tc>
        <w:tc>
          <w:tcPr>
            <w:tcW w:w="4252" w:type="dxa"/>
          </w:tcPr>
          <w:p>
            <w:pPr>
              <w:pStyle w:val="0"/>
            </w:pPr>
            <w:r>
              <w:rPr>
                <w:sz w:val="20"/>
              </w:rPr>
              <w:t xml:space="preserve">Организация создания предприятий по производству приборов контроля качества и баланса (количества) питьевой и сточной воды (при определении инвесторов)</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Старосвет Л.В.</w:t>
            </w:r>
          </w:p>
        </w:tc>
      </w:tr>
      <w:tr>
        <w:tc>
          <w:tcPr>
            <w:tcW w:w="1077" w:type="dxa"/>
          </w:tcPr>
          <w:p>
            <w:pPr>
              <w:pStyle w:val="0"/>
            </w:pPr>
            <w:r>
              <w:rPr>
                <w:sz w:val="20"/>
              </w:rPr>
              <w:t xml:space="preserve">Задача 8</w:t>
            </w:r>
          </w:p>
        </w:tc>
        <w:tc>
          <w:tcPr>
            <w:gridSpan w:val="3"/>
            <w:tcW w:w="7881" w:type="dxa"/>
          </w:tcPr>
          <w:p>
            <w:pPr>
              <w:pStyle w:val="0"/>
            </w:pPr>
            <w:r>
              <w:rPr>
                <w:sz w:val="20"/>
              </w:rPr>
              <w:t xml:space="preserve">Применение новых аналитических технологий контроля качества питьевой воды и сточных вод</w:t>
            </w:r>
          </w:p>
        </w:tc>
      </w:tr>
      <w:tr>
        <w:tc>
          <w:tcPr>
            <w:tcW w:w="1077" w:type="dxa"/>
          </w:tcPr>
          <w:p>
            <w:pPr>
              <w:pStyle w:val="0"/>
            </w:pPr>
            <w:r>
              <w:rPr>
                <w:sz w:val="20"/>
              </w:rPr>
              <w:t xml:space="preserve">1</w:t>
            </w:r>
          </w:p>
        </w:tc>
        <w:tc>
          <w:tcPr>
            <w:tcW w:w="4252" w:type="dxa"/>
          </w:tcPr>
          <w:p>
            <w:pPr>
              <w:pStyle w:val="0"/>
            </w:pPr>
            <w:r>
              <w:rPr>
                <w:sz w:val="20"/>
              </w:rPr>
              <w:t xml:space="preserve">Рекомендовать органам местного самоуправления при актуализации схем водоснабжения и водоотведения продолжать учитывать новые аналитические технологии контроля качества питьевой воды и сточных вод в Кемеровской области - Кузбассе</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Рекомендовать организациям ВКХ при разработке производственных и инвестиционных программ продолжать применять новые аналитические технологии контроля качества питьевой воды и сточных вод (при наличии аналитических лабораторий)</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Результаты</w:t>
            </w:r>
          </w:p>
        </w:tc>
        <w:tc>
          <w:tcPr>
            <w:gridSpan w:val="3"/>
            <w:tcW w:w="7881" w:type="dxa"/>
          </w:tcPr>
          <w:p>
            <w:pPr>
              <w:pStyle w:val="0"/>
            </w:pPr>
            <w:r>
              <w:rPr>
                <w:sz w:val="20"/>
              </w:rPr>
              <w:t xml:space="preserve">1. Закуплено оборудование для аналитической лаборатории контроля качества хозяйственно-питьевых и сточных вод.</w:t>
            </w:r>
          </w:p>
          <w:p>
            <w:pPr>
              <w:pStyle w:val="0"/>
            </w:pPr>
            <w:r>
              <w:rPr>
                <w:sz w:val="20"/>
              </w:rPr>
              <w:t xml:space="preserve">2. Достигнуто получение результатов анализов с высокой степенью точности.</w:t>
            </w:r>
          </w:p>
          <w:p>
            <w:pPr>
              <w:pStyle w:val="0"/>
            </w:pPr>
            <w:r>
              <w:rPr>
                <w:sz w:val="20"/>
              </w:rPr>
              <w:t xml:space="preserve">3. Внедрен online-контроль и созданы новые лаборатории качества питьевой и сточной воды.</w:t>
            </w:r>
          </w:p>
          <w:p>
            <w:pPr>
              <w:pStyle w:val="0"/>
            </w:pPr>
            <w:r>
              <w:rPr>
                <w:sz w:val="20"/>
              </w:rPr>
              <w:t xml:space="preserve">4. Осуществлено производство приборов контроля питьевой и сточной воды.</w:t>
            </w:r>
          </w:p>
          <w:p>
            <w:pPr>
              <w:pStyle w:val="0"/>
            </w:pPr>
            <w:r>
              <w:rPr>
                <w:sz w:val="20"/>
              </w:rPr>
              <w:t xml:space="preserve">5. Обеспечен многоуровневый контроль качества питьевой воды и качества очистки сточных вод, в том числе в чрезвычайной ситуации</w:t>
            </w:r>
          </w:p>
        </w:tc>
      </w:tr>
    </w:tbl>
    <w:p>
      <w:pPr>
        <w:pStyle w:val="0"/>
        <w:jc w:val="both"/>
      </w:pPr>
      <w:r>
        <w:rPr>
          <w:sz w:val="20"/>
        </w:rPr>
      </w:r>
    </w:p>
    <w:p>
      <w:pPr>
        <w:pStyle w:val="2"/>
        <w:outlineLvl w:val="2"/>
        <w:jc w:val="center"/>
      </w:pPr>
      <w:r>
        <w:rPr>
          <w:sz w:val="20"/>
        </w:rPr>
        <w:t xml:space="preserve">Приоритет N 6 "Применение наилучших доступных технологий</w:t>
      </w:r>
    </w:p>
    <w:p>
      <w:pPr>
        <w:pStyle w:val="2"/>
        <w:jc w:val="center"/>
      </w:pPr>
      <w:r>
        <w:rPr>
          <w:sz w:val="20"/>
        </w:rPr>
        <w:t xml:space="preserve">в системах водоснабжения и водоотведения Кузбасса"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4252"/>
        <w:gridCol w:w="1077"/>
        <w:gridCol w:w="2665"/>
      </w:tblGrid>
      <w:tr>
        <w:tc>
          <w:tcPr>
            <w:tcW w:w="1077" w:type="dxa"/>
            <w:vAlign w:val="center"/>
          </w:tcPr>
          <w:p>
            <w:pPr>
              <w:pStyle w:val="0"/>
              <w:jc w:val="center"/>
            </w:pPr>
            <w:r>
              <w:rPr>
                <w:sz w:val="20"/>
              </w:rPr>
              <w:t xml:space="preserve">N п/п</w:t>
            </w:r>
          </w:p>
        </w:tc>
        <w:tc>
          <w:tcPr>
            <w:tcW w:w="4252" w:type="dxa"/>
            <w:vAlign w:val="center"/>
          </w:tcPr>
          <w:p>
            <w:pPr>
              <w:pStyle w:val="0"/>
              <w:jc w:val="center"/>
            </w:pPr>
            <w:r>
              <w:rPr>
                <w:sz w:val="20"/>
              </w:rPr>
              <w:t xml:space="preserve">Цель/задача/мероприятия/результаты</w:t>
            </w:r>
          </w:p>
        </w:tc>
        <w:tc>
          <w:tcPr>
            <w:tcW w:w="1077" w:type="dxa"/>
            <w:vAlign w:val="center"/>
          </w:tcPr>
          <w:p>
            <w:pPr>
              <w:pStyle w:val="0"/>
              <w:jc w:val="center"/>
            </w:pPr>
            <w:r>
              <w:rPr>
                <w:sz w:val="20"/>
              </w:rPr>
              <w:t xml:space="preserve">Срок выполнения</w:t>
            </w:r>
          </w:p>
        </w:tc>
        <w:tc>
          <w:tcPr>
            <w:tcW w:w="2665" w:type="dxa"/>
            <w:vAlign w:val="center"/>
          </w:tcPr>
          <w:p>
            <w:pPr>
              <w:pStyle w:val="0"/>
              <w:jc w:val="center"/>
            </w:pPr>
            <w:r>
              <w:rPr>
                <w:sz w:val="20"/>
              </w:rPr>
              <w:t xml:space="preserve">Ответственные исполнители</w:t>
            </w:r>
          </w:p>
        </w:tc>
      </w:tr>
      <w:tr>
        <w:tc>
          <w:tcPr>
            <w:tcW w:w="1077" w:type="dxa"/>
            <w:vAlign w:val="center"/>
          </w:tcPr>
          <w:p>
            <w:pPr>
              <w:pStyle w:val="0"/>
              <w:jc w:val="center"/>
            </w:pPr>
            <w:r>
              <w:rPr>
                <w:sz w:val="20"/>
              </w:rPr>
              <w:t xml:space="preserve">1</w:t>
            </w:r>
          </w:p>
        </w:tc>
        <w:tc>
          <w:tcPr>
            <w:tcW w:w="4252" w:type="dxa"/>
            <w:vAlign w:val="center"/>
          </w:tcPr>
          <w:p>
            <w:pPr>
              <w:pStyle w:val="0"/>
              <w:jc w:val="center"/>
            </w:pPr>
            <w:r>
              <w:rPr>
                <w:sz w:val="20"/>
              </w:rPr>
              <w:t xml:space="preserve">2</w:t>
            </w:r>
          </w:p>
        </w:tc>
        <w:tc>
          <w:tcPr>
            <w:tcW w:w="1077" w:type="dxa"/>
            <w:vAlign w:val="center"/>
          </w:tcPr>
          <w:p>
            <w:pPr>
              <w:pStyle w:val="0"/>
              <w:jc w:val="center"/>
            </w:pPr>
            <w:r>
              <w:rPr>
                <w:sz w:val="20"/>
              </w:rPr>
              <w:t xml:space="preserve">3</w:t>
            </w:r>
          </w:p>
        </w:tc>
        <w:tc>
          <w:tcPr>
            <w:tcW w:w="2665" w:type="dxa"/>
            <w:vAlign w:val="center"/>
          </w:tcPr>
          <w:p>
            <w:pPr>
              <w:pStyle w:val="0"/>
              <w:jc w:val="center"/>
            </w:pPr>
            <w:r>
              <w:rPr>
                <w:sz w:val="20"/>
              </w:rPr>
              <w:t xml:space="preserve">4</w:t>
            </w:r>
          </w:p>
        </w:tc>
      </w:tr>
      <w:tr>
        <w:tc>
          <w:tcPr>
            <w:gridSpan w:val="4"/>
            <w:tcW w:w="9071" w:type="dxa"/>
            <w:vAlign w:val="center"/>
          </w:tcPr>
          <w:p>
            <w:pPr>
              <w:pStyle w:val="0"/>
              <w:outlineLvl w:val="3"/>
              <w:jc w:val="center"/>
            </w:pPr>
            <w:r>
              <w:rPr>
                <w:sz w:val="20"/>
              </w:rPr>
              <w:t xml:space="preserve">I этап (2021 - 2022 годы)</w:t>
            </w:r>
          </w:p>
        </w:tc>
      </w:tr>
      <w:tr>
        <w:tc>
          <w:tcPr>
            <w:tcW w:w="1077" w:type="dxa"/>
          </w:tcPr>
          <w:p>
            <w:pPr>
              <w:pStyle w:val="0"/>
            </w:pPr>
            <w:r>
              <w:rPr>
                <w:sz w:val="20"/>
              </w:rPr>
              <w:t xml:space="preserve">Цель</w:t>
            </w:r>
          </w:p>
        </w:tc>
        <w:tc>
          <w:tcPr>
            <w:gridSpan w:val="3"/>
            <w:tcW w:w="7994" w:type="dxa"/>
          </w:tcPr>
          <w:p>
            <w:pPr>
              <w:pStyle w:val="0"/>
            </w:pPr>
            <w:r>
              <w:rPr>
                <w:sz w:val="20"/>
              </w:rPr>
              <w:t xml:space="preserve">Продвижение и внедрение наилучших доступных технологий (НДТ) и авангардных технологий очистки питьевой воды и сточных вод в Кузбассе</w:t>
            </w:r>
          </w:p>
        </w:tc>
      </w:tr>
      <w:tr>
        <w:tc>
          <w:tcPr>
            <w:tcW w:w="1077" w:type="dxa"/>
          </w:tcPr>
          <w:p>
            <w:pPr>
              <w:pStyle w:val="0"/>
            </w:pPr>
            <w:r>
              <w:rPr>
                <w:sz w:val="20"/>
              </w:rPr>
              <w:t xml:space="preserve">Задача 1</w:t>
            </w:r>
          </w:p>
        </w:tc>
        <w:tc>
          <w:tcPr>
            <w:gridSpan w:val="3"/>
            <w:tcW w:w="7994" w:type="dxa"/>
          </w:tcPr>
          <w:p>
            <w:pPr>
              <w:pStyle w:val="0"/>
            </w:pPr>
            <w:r>
              <w:rPr>
                <w:sz w:val="20"/>
              </w:rPr>
              <w:t xml:space="preserve">Использование для очистки и обеззараживания питьевой воды наиболее перспективных физико-химических методов (окислительные и фотохимические методы; обработка питьевой воды неравновесной низкотемпературной плазмой; озонные AOP-технологии очистки питьевой и сточной воды. Переход от одноступенчатых к двух- и трехступенчатым технологиям очистки)</w:t>
            </w:r>
          </w:p>
        </w:tc>
      </w:tr>
      <w:tr>
        <w:tc>
          <w:tcPr>
            <w:tcW w:w="1077" w:type="dxa"/>
          </w:tcPr>
          <w:p>
            <w:pPr>
              <w:pStyle w:val="0"/>
            </w:pPr>
            <w:r>
              <w:rPr>
                <w:sz w:val="20"/>
              </w:rPr>
              <w:t xml:space="preserve">1</w:t>
            </w:r>
          </w:p>
        </w:tc>
        <w:tc>
          <w:tcPr>
            <w:tcW w:w="4252" w:type="dxa"/>
          </w:tcPr>
          <w:p>
            <w:pPr>
              <w:pStyle w:val="0"/>
            </w:pPr>
            <w:r>
              <w:rPr>
                <w:sz w:val="20"/>
              </w:rPr>
              <w:t xml:space="preserve">Анализ применения предприятиями ВКХ физико-химических методов очистки и обеззараживания питьевой и сточной воды (окислительные и фотохимические методы; обработка питьевой воды неравновесной низкотемпературной плазмой; озонные AOP-технологии, двух- и трехступенчатые технологии очистки)</w:t>
            </w:r>
          </w:p>
        </w:tc>
        <w:tc>
          <w:tcPr>
            <w:tcW w:w="1077" w:type="dxa"/>
          </w:tcPr>
          <w:p>
            <w:pPr>
              <w:pStyle w:val="0"/>
              <w:jc w:val="center"/>
            </w:pPr>
            <w:r>
              <w:rPr>
                <w:sz w:val="20"/>
              </w:rPr>
              <w:t xml:space="preserve">2021 - 2022 годы</w:t>
            </w:r>
          </w:p>
        </w:tc>
        <w:tc>
          <w:tcPr>
            <w:tcW w:w="2665" w:type="dxa"/>
            <w:vMerge w:val="restart"/>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ресурсоснабжающие организации (по согласованию)</w:t>
            </w:r>
          </w:p>
          <w:p>
            <w:pPr>
              <w:pStyle w:val="0"/>
              <w:jc w:val="center"/>
            </w:pPr>
            <w:r>
              <w:rPr>
                <w:sz w:val="20"/>
              </w:rPr>
              <w:t xml:space="preserve">рабочая группа приоритета N 6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Подготовка единого реестра применяемых на предприятиях ВКХ наиболее перспективных физико-химических методов очистки питьевой и сточной воды</w:t>
            </w:r>
          </w:p>
        </w:tc>
        <w:tc>
          <w:tcPr>
            <w:tcW w:w="1077" w:type="dxa"/>
          </w:tcPr>
          <w:p>
            <w:pPr>
              <w:pStyle w:val="0"/>
              <w:jc w:val="center"/>
            </w:pPr>
            <w:r>
              <w:rPr>
                <w:sz w:val="20"/>
              </w:rPr>
              <w:t xml:space="preserve">2021 - 2022 годы</w:t>
            </w:r>
          </w:p>
        </w:tc>
        <w:tc>
          <w:tcPr>
            <w:vMerge w:val="continue"/>
          </w:tcPr>
          <w:p/>
        </w:tc>
      </w:tr>
      <w:tr>
        <w:tc>
          <w:tcPr>
            <w:tcW w:w="1077" w:type="dxa"/>
          </w:tcPr>
          <w:p>
            <w:pPr>
              <w:pStyle w:val="0"/>
            </w:pPr>
            <w:r>
              <w:rPr>
                <w:sz w:val="20"/>
              </w:rPr>
              <w:t xml:space="preserve">Задача 2</w:t>
            </w:r>
          </w:p>
        </w:tc>
        <w:tc>
          <w:tcPr>
            <w:gridSpan w:val="3"/>
            <w:tcW w:w="7994" w:type="dxa"/>
          </w:tcPr>
          <w:p>
            <w:pPr>
              <w:pStyle w:val="0"/>
            </w:pPr>
            <w:r>
              <w:rPr>
                <w:sz w:val="20"/>
              </w:rPr>
              <w:t xml:space="preserve">Использование для систем водоотведения следующих технологий: кавитационно-ферментной обработки стоков; очистки стоков с применением природных материалов в комплексе с фитотехнологией эффективных микроорганизмов; технологических решений очистки стоков с использованием ламинарных биологических реакторов (ЛБР); технических решений по очистке стоков с использованием технологии SBR (реактор периодического действия); каталитического окисления для очистки сточных вод</w:t>
            </w:r>
          </w:p>
        </w:tc>
      </w:tr>
      <w:tr>
        <w:tc>
          <w:tcPr>
            <w:tcW w:w="1077" w:type="dxa"/>
          </w:tcPr>
          <w:p>
            <w:pPr>
              <w:pStyle w:val="0"/>
            </w:pPr>
            <w:r>
              <w:rPr>
                <w:sz w:val="20"/>
              </w:rPr>
              <w:t xml:space="preserve">1</w:t>
            </w:r>
          </w:p>
        </w:tc>
        <w:tc>
          <w:tcPr>
            <w:tcW w:w="4252" w:type="dxa"/>
          </w:tcPr>
          <w:p>
            <w:pPr>
              <w:pStyle w:val="0"/>
            </w:pPr>
            <w:r>
              <w:rPr>
                <w:sz w:val="20"/>
              </w:rPr>
              <w:t xml:space="preserve">Проведение мониторинга использования на предприятиях ВКХ методов обработки сточных вод с целью дальнейшего внедрения наиболее современных (перспективных) для Кемеровской области - Кузбасса</w:t>
            </w:r>
          </w:p>
        </w:tc>
        <w:tc>
          <w:tcPr>
            <w:tcW w:w="1077" w:type="dxa"/>
          </w:tcPr>
          <w:p>
            <w:pPr>
              <w:pStyle w:val="0"/>
              <w:jc w:val="center"/>
            </w:pPr>
            <w:r>
              <w:rPr>
                <w:sz w:val="20"/>
              </w:rPr>
              <w:t xml:space="preserve">2021 - 2022 годы</w:t>
            </w:r>
          </w:p>
        </w:tc>
        <w:tc>
          <w:tcPr>
            <w:tcW w:w="2665" w:type="dxa"/>
            <w:vMerge w:val="restart"/>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ресурсоснабжающие организации (по согласованию)</w:t>
            </w:r>
          </w:p>
          <w:p>
            <w:pPr>
              <w:pStyle w:val="0"/>
              <w:jc w:val="center"/>
            </w:pPr>
            <w:r>
              <w:rPr>
                <w:sz w:val="20"/>
              </w:rPr>
              <w:t xml:space="preserve">рабочая группа приоритета N 6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Подготовка единого реестра применяемых на предприятиях ВКХ современных (перспективных) методов обработки сточных вод</w:t>
            </w:r>
          </w:p>
        </w:tc>
        <w:tc>
          <w:tcPr>
            <w:tcW w:w="1077" w:type="dxa"/>
          </w:tcPr>
          <w:p>
            <w:pPr>
              <w:pStyle w:val="0"/>
              <w:jc w:val="center"/>
            </w:pPr>
            <w:r>
              <w:rPr>
                <w:sz w:val="20"/>
              </w:rPr>
              <w:t xml:space="preserve">2021 - 2022 годы</w:t>
            </w:r>
          </w:p>
        </w:tc>
        <w:tc>
          <w:tcPr>
            <w:vMerge w:val="continue"/>
          </w:tcPr>
          <w:p/>
        </w:tc>
      </w:tr>
      <w:tr>
        <w:tc>
          <w:tcPr>
            <w:tcW w:w="1077" w:type="dxa"/>
          </w:tcPr>
          <w:p>
            <w:pPr>
              <w:pStyle w:val="0"/>
            </w:pPr>
            <w:r>
              <w:rPr>
                <w:sz w:val="20"/>
              </w:rPr>
              <w:t xml:space="preserve">Задача 3</w:t>
            </w:r>
          </w:p>
        </w:tc>
        <w:tc>
          <w:tcPr>
            <w:gridSpan w:val="3"/>
            <w:tcW w:w="7994" w:type="dxa"/>
          </w:tcPr>
          <w:p>
            <w:pPr>
              <w:pStyle w:val="0"/>
            </w:pPr>
            <w:r>
              <w:rPr>
                <w:sz w:val="20"/>
              </w:rPr>
              <w:t xml:space="preserve">Очистка сточных вод с помощью передовых физико-химических и биохимических технологий от микрополлютантов; строительство станций глубокой очистки сточных вод</w:t>
            </w:r>
          </w:p>
        </w:tc>
      </w:tr>
      <w:tr>
        <w:tc>
          <w:tcPr>
            <w:tcW w:w="1077" w:type="dxa"/>
          </w:tcPr>
          <w:p>
            <w:pPr>
              <w:pStyle w:val="0"/>
            </w:pPr>
            <w:r>
              <w:rPr>
                <w:sz w:val="20"/>
              </w:rPr>
              <w:t xml:space="preserve">1</w:t>
            </w:r>
          </w:p>
        </w:tc>
        <w:tc>
          <w:tcPr>
            <w:tcW w:w="4252" w:type="dxa"/>
          </w:tcPr>
          <w:p>
            <w:pPr>
              <w:pStyle w:val="0"/>
            </w:pPr>
            <w:r>
              <w:rPr>
                <w:sz w:val="20"/>
              </w:rPr>
              <w:t xml:space="preserve">Проведение мониторинга использования предприятиями ВКХ передовых физико-химических и биохимических технологий очистки сточных вод от микрополлютантов</w:t>
            </w:r>
          </w:p>
        </w:tc>
        <w:tc>
          <w:tcPr>
            <w:tcW w:w="1077" w:type="dxa"/>
          </w:tcPr>
          <w:p>
            <w:pPr>
              <w:pStyle w:val="0"/>
              <w:jc w:val="center"/>
            </w:pPr>
            <w:r>
              <w:rPr>
                <w:sz w:val="20"/>
              </w:rPr>
              <w:t xml:space="preserve">2021 - 2022 годы</w:t>
            </w:r>
          </w:p>
        </w:tc>
        <w:tc>
          <w:tcPr>
            <w:tcW w:w="2665" w:type="dxa"/>
            <w:vMerge w:val="restart"/>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ресурсоснабжающие организации (по согласованию)</w:t>
            </w:r>
          </w:p>
          <w:p>
            <w:pPr>
              <w:pStyle w:val="0"/>
              <w:jc w:val="center"/>
            </w:pPr>
            <w:r>
              <w:rPr>
                <w:sz w:val="20"/>
              </w:rPr>
              <w:t xml:space="preserve">рабочая группа приоритета N 6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Подготовка единого реестра применяемых на предприятиях ВКХ передовых физико-химических и биохимических технологий очистки сточных вод от микрополлютантов (в случае применения предприятиями ВКХ указанных технологий)</w:t>
            </w:r>
          </w:p>
        </w:tc>
        <w:tc>
          <w:tcPr>
            <w:tcW w:w="1077" w:type="dxa"/>
          </w:tcPr>
          <w:p>
            <w:pPr>
              <w:pStyle w:val="0"/>
              <w:jc w:val="center"/>
            </w:pPr>
            <w:r>
              <w:rPr>
                <w:sz w:val="20"/>
              </w:rPr>
              <w:t xml:space="preserve">2021 - 2022 годы</w:t>
            </w:r>
          </w:p>
        </w:tc>
        <w:tc>
          <w:tcPr>
            <w:vMerge w:val="continue"/>
          </w:tcPr>
          <w:p/>
        </w:tc>
      </w:tr>
      <w:tr>
        <w:tc>
          <w:tcPr>
            <w:tcW w:w="1077" w:type="dxa"/>
          </w:tcPr>
          <w:p>
            <w:pPr>
              <w:pStyle w:val="0"/>
            </w:pPr>
            <w:r>
              <w:rPr>
                <w:sz w:val="20"/>
              </w:rPr>
              <w:t xml:space="preserve">3</w:t>
            </w:r>
          </w:p>
        </w:tc>
        <w:tc>
          <w:tcPr>
            <w:tcW w:w="4252" w:type="dxa"/>
          </w:tcPr>
          <w:p>
            <w:pPr>
              <w:pStyle w:val="0"/>
            </w:pPr>
            <w:r>
              <w:rPr>
                <w:sz w:val="20"/>
              </w:rPr>
              <w:t xml:space="preserve">Определение необходимости строительства в муниципальных образованиях Кемеровской области - Кузбасса станций глубокой очистки сточных вод с учетом наличия предприятий, осуществляющих их сброс, и прогноза качества отводимых сточных вод в централизованные системы водоотведения</w:t>
            </w:r>
          </w:p>
        </w:tc>
        <w:tc>
          <w:tcPr>
            <w:tcW w:w="1077" w:type="dxa"/>
          </w:tcPr>
          <w:p>
            <w:pPr>
              <w:pStyle w:val="0"/>
              <w:jc w:val="center"/>
            </w:pPr>
            <w:r>
              <w:rPr>
                <w:sz w:val="20"/>
              </w:rPr>
              <w:t xml:space="preserve">2021 - 2022 годы</w:t>
            </w:r>
          </w:p>
        </w:tc>
        <w:tc>
          <w:tcPr>
            <w:vMerge w:val="continue"/>
          </w:tcPr>
          <w:p/>
        </w:tc>
      </w:tr>
      <w:tr>
        <w:tc>
          <w:tcPr>
            <w:tcW w:w="1077" w:type="dxa"/>
          </w:tcPr>
          <w:p>
            <w:pPr>
              <w:pStyle w:val="0"/>
            </w:pPr>
            <w:r>
              <w:rPr>
                <w:sz w:val="20"/>
              </w:rPr>
              <w:t xml:space="preserve">Задача 4</w:t>
            </w:r>
          </w:p>
        </w:tc>
        <w:tc>
          <w:tcPr>
            <w:gridSpan w:val="3"/>
            <w:tcW w:w="7994" w:type="dxa"/>
          </w:tcPr>
          <w:p>
            <w:pPr>
              <w:pStyle w:val="0"/>
            </w:pPr>
            <w:r>
              <w:rPr>
                <w:sz w:val="20"/>
              </w:rPr>
              <w:t xml:space="preserve">Создание предприятия, производящего оборудование, материалы для использования в современных технологиях водоподготовки и очистки сточных вод</w:t>
            </w:r>
          </w:p>
        </w:tc>
      </w:tr>
      <w:tr>
        <w:tc>
          <w:tcPr>
            <w:tcW w:w="1077" w:type="dxa"/>
          </w:tcPr>
          <w:p>
            <w:pPr>
              <w:pStyle w:val="0"/>
            </w:pPr>
            <w:r>
              <w:rPr>
                <w:sz w:val="20"/>
              </w:rPr>
              <w:t xml:space="preserve">1</w:t>
            </w:r>
          </w:p>
        </w:tc>
        <w:tc>
          <w:tcPr>
            <w:tcW w:w="4252" w:type="dxa"/>
          </w:tcPr>
          <w:p>
            <w:pPr>
              <w:pStyle w:val="0"/>
            </w:pPr>
            <w:r>
              <w:rPr>
                <w:sz w:val="20"/>
              </w:rPr>
              <w:t xml:space="preserve">Анализ потребности отраслей промышленности Кузбасса и регионов Сибирского федерального округа в оборудовании для водоподготовки и очистки сточных вод</w:t>
            </w:r>
          </w:p>
        </w:tc>
        <w:tc>
          <w:tcPr>
            <w:tcW w:w="1077" w:type="dxa"/>
          </w:tcPr>
          <w:p>
            <w:pPr>
              <w:pStyle w:val="0"/>
              <w:jc w:val="center"/>
            </w:pPr>
            <w:r>
              <w:rPr>
                <w:sz w:val="20"/>
              </w:rPr>
              <w:t xml:space="preserve">2022 год</w:t>
            </w:r>
          </w:p>
        </w:tc>
        <w:tc>
          <w:tcPr>
            <w:tcW w:w="2665" w:type="dxa"/>
          </w:tcPr>
          <w:p>
            <w:pPr>
              <w:pStyle w:val="0"/>
              <w:jc w:val="center"/>
            </w:pPr>
            <w:r>
              <w:rPr>
                <w:sz w:val="20"/>
              </w:rPr>
              <w:t xml:space="preserve">Старосвет Л.В.</w:t>
            </w:r>
          </w:p>
          <w:p>
            <w:pPr>
              <w:pStyle w:val="0"/>
              <w:jc w:val="center"/>
            </w:pPr>
            <w:r>
              <w:rPr>
                <w:sz w:val="20"/>
              </w:rPr>
              <w:t xml:space="preserve">исполнительные органы Кемеровской области - Кузбасса отраслевой компетенции</w:t>
            </w:r>
          </w:p>
        </w:tc>
      </w:tr>
      <w:tr>
        <w:tc>
          <w:tcPr>
            <w:tcW w:w="1077" w:type="dxa"/>
          </w:tcPr>
          <w:p>
            <w:pPr>
              <w:pStyle w:val="0"/>
            </w:pPr>
            <w:r>
              <w:rPr>
                <w:sz w:val="20"/>
              </w:rPr>
              <w:t xml:space="preserve">2</w:t>
            </w:r>
          </w:p>
        </w:tc>
        <w:tc>
          <w:tcPr>
            <w:tcW w:w="4252" w:type="dxa"/>
          </w:tcPr>
          <w:p>
            <w:pPr>
              <w:pStyle w:val="0"/>
            </w:pPr>
            <w:r>
              <w:rPr>
                <w:sz w:val="20"/>
              </w:rPr>
              <w:t xml:space="preserve">Анализ объемов ввозимого в Кузбасс импортного оборудования для водоподготовки и очистки сточных вод</w:t>
            </w:r>
          </w:p>
        </w:tc>
        <w:tc>
          <w:tcPr>
            <w:tcW w:w="1077" w:type="dxa"/>
          </w:tcPr>
          <w:p>
            <w:pPr>
              <w:pStyle w:val="0"/>
              <w:jc w:val="center"/>
            </w:pPr>
            <w:r>
              <w:rPr>
                <w:sz w:val="20"/>
              </w:rPr>
              <w:t xml:space="preserve">2022 год</w:t>
            </w:r>
          </w:p>
        </w:tc>
        <w:tc>
          <w:tcPr>
            <w:tcW w:w="2665" w:type="dxa"/>
          </w:tcPr>
          <w:p>
            <w:pPr>
              <w:pStyle w:val="0"/>
              <w:jc w:val="center"/>
            </w:pPr>
            <w:r>
              <w:rPr>
                <w:sz w:val="20"/>
              </w:rPr>
              <w:t xml:space="preserve">Пытченко К.В.</w:t>
            </w:r>
          </w:p>
          <w:p>
            <w:pPr>
              <w:pStyle w:val="0"/>
              <w:jc w:val="center"/>
            </w:pPr>
            <w:r>
              <w:rPr>
                <w:sz w:val="20"/>
              </w:rPr>
              <w:t xml:space="preserve">исполнительные органы Кемеровской области - Кузбасса отраслевой компетенции</w:t>
            </w:r>
          </w:p>
        </w:tc>
      </w:tr>
      <w:tr>
        <w:tc>
          <w:tcPr>
            <w:tcW w:w="1077" w:type="dxa"/>
          </w:tcPr>
          <w:p>
            <w:pPr>
              <w:pStyle w:val="0"/>
            </w:pPr>
            <w:r>
              <w:rPr>
                <w:sz w:val="20"/>
              </w:rPr>
              <w:t xml:space="preserve">Задача 5</w:t>
            </w:r>
          </w:p>
        </w:tc>
        <w:tc>
          <w:tcPr>
            <w:gridSpan w:val="3"/>
            <w:tcW w:w="7994" w:type="dxa"/>
          </w:tcPr>
          <w:p>
            <w:pPr>
              <w:pStyle w:val="0"/>
            </w:pPr>
            <w:r>
              <w:rPr>
                <w:sz w:val="20"/>
              </w:rPr>
              <w:t xml:space="preserve">Локализация в Кузбассе производства реагентов и септиков</w:t>
            </w:r>
          </w:p>
        </w:tc>
      </w:tr>
      <w:tr>
        <w:tc>
          <w:tcPr>
            <w:tcW w:w="1077" w:type="dxa"/>
          </w:tcPr>
          <w:p>
            <w:pPr>
              <w:pStyle w:val="0"/>
            </w:pPr>
            <w:r>
              <w:rPr>
                <w:sz w:val="20"/>
              </w:rPr>
              <w:t xml:space="preserve">1</w:t>
            </w:r>
          </w:p>
        </w:tc>
        <w:tc>
          <w:tcPr>
            <w:tcW w:w="4252" w:type="dxa"/>
          </w:tcPr>
          <w:p>
            <w:pPr>
              <w:pStyle w:val="0"/>
            </w:pPr>
            <w:r>
              <w:rPr>
                <w:sz w:val="20"/>
              </w:rPr>
              <w:t xml:space="preserve">Проведение анализа рынка в части целесообразности организации производства различных видов химических реагентов (коагулянтов, флокулянтов, окислителей и т.д.), в том числе для целей обеззараживания воды и сточных вод</w:t>
            </w:r>
          </w:p>
        </w:tc>
        <w:tc>
          <w:tcPr>
            <w:tcW w:w="1077" w:type="dxa"/>
          </w:tcPr>
          <w:p>
            <w:pPr>
              <w:pStyle w:val="0"/>
              <w:jc w:val="center"/>
            </w:pPr>
            <w:r>
              <w:rPr>
                <w:sz w:val="20"/>
              </w:rPr>
              <w:t xml:space="preserve">2022 год</w:t>
            </w:r>
          </w:p>
        </w:tc>
        <w:tc>
          <w:tcPr>
            <w:tcW w:w="2665" w:type="dxa"/>
          </w:tcPr>
          <w:p>
            <w:pPr>
              <w:pStyle w:val="0"/>
              <w:jc w:val="center"/>
            </w:pPr>
            <w:r>
              <w:rPr>
                <w:sz w:val="20"/>
              </w:rPr>
              <w:t xml:space="preserve">Старосвет Л.В.</w:t>
            </w:r>
          </w:p>
          <w:p>
            <w:pPr>
              <w:pStyle w:val="0"/>
              <w:jc w:val="center"/>
            </w:pPr>
            <w:r>
              <w:rPr>
                <w:sz w:val="20"/>
              </w:rPr>
              <w:t xml:space="preserve">органы местного самоуправления (по согласованию)</w:t>
            </w:r>
          </w:p>
          <w:p>
            <w:pPr>
              <w:pStyle w:val="0"/>
              <w:jc w:val="center"/>
            </w:pPr>
            <w:r>
              <w:rPr>
                <w:sz w:val="20"/>
              </w:rPr>
              <w:t xml:space="preserve">рабочая группа приоритета N 6 (по согласованию)</w:t>
            </w:r>
          </w:p>
        </w:tc>
      </w:tr>
      <w:tr>
        <w:tc>
          <w:tcPr>
            <w:tcW w:w="1077" w:type="dxa"/>
          </w:tcPr>
          <w:p>
            <w:pPr>
              <w:pStyle w:val="0"/>
            </w:pPr>
            <w:r>
              <w:rPr>
                <w:sz w:val="20"/>
              </w:rPr>
              <w:t xml:space="preserve">Задача 6</w:t>
            </w:r>
          </w:p>
        </w:tc>
        <w:tc>
          <w:tcPr>
            <w:gridSpan w:val="3"/>
            <w:tcW w:w="7994" w:type="dxa"/>
          </w:tcPr>
          <w:p>
            <w:pPr>
              <w:pStyle w:val="0"/>
            </w:pPr>
            <w:r>
              <w:rPr>
                <w:sz w:val="20"/>
              </w:rPr>
              <w:t xml:space="preserve">Строительство локальных очистных сооружений, канализационных очистных сооружений и насосных станций в контейнерном исполнении из быстровозводимых конструкций</w:t>
            </w:r>
          </w:p>
        </w:tc>
      </w:tr>
      <w:tr>
        <w:tc>
          <w:tcPr>
            <w:tcW w:w="1077" w:type="dxa"/>
          </w:tcPr>
          <w:p>
            <w:pPr>
              <w:pStyle w:val="0"/>
            </w:pPr>
            <w:r>
              <w:rPr>
                <w:sz w:val="20"/>
              </w:rPr>
              <w:t xml:space="preserve">1</w:t>
            </w:r>
          </w:p>
        </w:tc>
        <w:tc>
          <w:tcPr>
            <w:tcW w:w="4252" w:type="dxa"/>
          </w:tcPr>
          <w:p>
            <w:pPr>
              <w:pStyle w:val="0"/>
            </w:pPr>
            <w:r>
              <w:rPr>
                <w:sz w:val="20"/>
              </w:rPr>
              <w:t xml:space="preserve">Анализ и определение целесообразности строительства локальных очистных сооружений, канализационных очистных сооружений и насосных станций в контейнерном исполнении из быстровозводимых конструкций в муниципальных образованиях Кемеровской области - Кузбасса</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ресурсоснабжающие организации (по согласованию)</w:t>
            </w:r>
          </w:p>
          <w:p>
            <w:pPr>
              <w:pStyle w:val="0"/>
              <w:jc w:val="center"/>
            </w:pPr>
            <w:r>
              <w:rPr>
                <w:sz w:val="20"/>
              </w:rPr>
              <w:t xml:space="preserve">рабочая группа приоритета N 6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Результаты</w:t>
            </w:r>
          </w:p>
        </w:tc>
        <w:tc>
          <w:tcPr>
            <w:gridSpan w:val="3"/>
            <w:tcW w:w="7994" w:type="dxa"/>
          </w:tcPr>
          <w:p>
            <w:pPr>
              <w:pStyle w:val="0"/>
            </w:pPr>
            <w:r>
              <w:rPr>
                <w:sz w:val="20"/>
              </w:rPr>
              <w:t xml:space="preserve">1. Реализовано внедрение авангардных технологий на первоочередных объектах системы водоснабжения и водоотведения.</w:t>
            </w:r>
          </w:p>
          <w:p>
            <w:pPr>
              <w:pStyle w:val="0"/>
            </w:pPr>
            <w:r>
              <w:rPr>
                <w:sz w:val="20"/>
              </w:rPr>
              <w:t xml:space="preserve">2. Проведен анализ целесообразности выпуска химических реагентов для очистки питьевых и сточных вод.</w:t>
            </w:r>
          </w:p>
          <w:p>
            <w:pPr>
              <w:pStyle w:val="0"/>
            </w:pPr>
            <w:r>
              <w:rPr>
                <w:sz w:val="20"/>
              </w:rPr>
              <w:t xml:space="preserve">3. Разработаны новые технологии и выполнены проектные и научно-исследовательские работы</w:t>
            </w:r>
          </w:p>
        </w:tc>
      </w:tr>
      <w:tr>
        <w:tc>
          <w:tcPr>
            <w:gridSpan w:val="4"/>
            <w:tcW w:w="9071" w:type="dxa"/>
          </w:tcPr>
          <w:p>
            <w:pPr>
              <w:pStyle w:val="0"/>
              <w:outlineLvl w:val="3"/>
              <w:jc w:val="center"/>
            </w:pPr>
            <w:r>
              <w:rPr>
                <w:sz w:val="20"/>
              </w:rPr>
              <w:t xml:space="preserve">II этап (2023 - 2025 годы)</w:t>
            </w:r>
          </w:p>
        </w:tc>
      </w:tr>
      <w:tr>
        <w:tc>
          <w:tcPr>
            <w:tcW w:w="1077" w:type="dxa"/>
          </w:tcPr>
          <w:p>
            <w:pPr>
              <w:pStyle w:val="0"/>
            </w:pPr>
            <w:r>
              <w:rPr>
                <w:sz w:val="20"/>
              </w:rPr>
              <w:t xml:space="preserve">Цель</w:t>
            </w:r>
          </w:p>
        </w:tc>
        <w:tc>
          <w:tcPr>
            <w:gridSpan w:val="3"/>
            <w:tcW w:w="7994" w:type="dxa"/>
          </w:tcPr>
          <w:p>
            <w:pPr>
              <w:pStyle w:val="0"/>
            </w:pPr>
            <w:r>
              <w:rPr>
                <w:sz w:val="20"/>
              </w:rPr>
              <w:t xml:space="preserve">Продвижение и внедрение наилучших доступных технологий (НДТ) и авангардных технологий очистки питьевой воды и сточных вод в Кузбассе</w:t>
            </w:r>
          </w:p>
        </w:tc>
      </w:tr>
      <w:tr>
        <w:tc>
          <w:tcPr>
            <w:tcW w:w="1077" w:type="dxa"/>
          </w:tcPr>
          <w:p>
            <w:pPr>
              <w:pStyle w:val="0"/>
            </w:pPr>
            <w:r>
              <w:rPr>
                <w:sz w:val="20"/>
              </w:rPr>
              <w:t xml:space="preserve">Задача 1</w:t>
            </w:r>
          </w:p>
        </w:tc>
        <w:tc>
          <w:tcPr>
            <w:gridSpan w:val="3"/>
            <w:tcW w:w="7994" w:type="dxa"/>
          </w:tcPr>
          <w:p>
            <w:pPr>
              <w:pStyle w:val="0"/>
            </w:pPr>
            <w:r>
              <w:rPr>
                <w:sz w:val="20"/>
              </w:rPr>
              <w:t xml:space="preserve">Использование для очистки и обеззараживания питьевой воды наиболее перспективных физико-химических методов (окислительные и фотохимические методы; обработка питьевой воды неравновесной низкотемпературной плазмой; озонные AOP-технологии очистки питьевой и сточной воды. Переход от одноступенчатых к двух- и трехступенчатым технологиям очистки)</w:t>
            </w:r>
          </w:p>
        </w:tc>
      </w:tr>
      <w:tr>
        <w:tc>
          <w:tcPr>
            <w:tcW w:w="1077" w:type="dxa"/>
          </w:tcPr>
          <w:p>
            <w:pPr>
              <w:pStyle w:val="0"/>
            </w:pPr>
            <w:r>
              <w:rPr>
                <w:sz w:val="20"/>
              </w:rPr>
              <w:t xml:space="preserve">1</w:t>
            </w:r>
          </w:p>
        </w:tc>
        <w:tc>
          <w:tcPr>
            <w:tcW w:w="4252" w:type="dxa"/>
          </w:tcPr>
          <w:p>
            <w:pPr>
              <w:pStyle w:val="0"/>
            </w:pPr>
            <w:r>
              <w:rPr>
                <w:sz w:val="20"/>
              </w:rPr>
              <w:t xml:space="preserve">Для реализации авангардных технологий очистки и обеззараживания питьевой воды и сточных вод рекомендовать муниципальным образованиям Кемеровской области - Кузбасса при актуализации схем водоснабжения и водоотведения рассматривать возможность применения имеющихся современных физико-химических методов (окислительные и фотохимические методы; обработка питьевой воды неравновесной низкотемпературной плазмой; озонные AOP-технологии, двух- и трехступенчатые технологии очистки)</w:t>
            </w:r>
          </w:p>
        </w:tc>
        <w:tc>
          <w:tcPr>
            <w:tcW w:w="1077" w:type="dxa"/>
          </w:tcPr>
          <w:p>
            <w:pPr>
              <w:pStyle w:val="0"/>
              <w:jc w:val="center"/>
            </w:pPr>
            <w:r>
              <w:rPr>
                <w:sz w:val="20"/>
              </w:rPr>
              <w:t xml:space="preserve">2023 - 2025 годы (по мере необходимости)</w:t>
            </w:r>
          </w:p>
        </w:tc>
        <w:tc>
          <w:tcPr>
            <w:tcW w:w="2665" w:type="dxa"/>
            <w:vMerge w:val="restart"/>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ресурсоснабжающие организации (по согласованию)</w:t>
            </w:r>
          </w:p>
          <w:p>
            <w:pPr>
              <w:pStyle w:val="0"/>
              <w:jc w:val="center"/>
            </w:pPr>
            <w:r>
              <w:rPr>
                <w:sz w:val="20"/>
              </w:rPr>
              <w:t xml:space="preserve">рабочая группа приоритета N 6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Рекомендовать муниципальным образованиям Кемеровской области - Кузбасса на стадии разработки ПСД, в случае когда они являются заказчиками, предусматривать имеющиеся современные (перспективные) методы очистки и обеззараживания питьевой воды и сточных вод (при технико-экономическом обосновании)</w:t>
            </w:r>
          </w:p>
        </w:tc>
        <w:tc>
          <w:tcPr>
            <w:tcW w:w="1077" w:type="dxa"/>
          </w:tcPr>
          <w:p>
            <w:pPr>
              <w:pStyle w:val="0"/>
              <w:jc w:val="center"/>
            </w:pPr>
            <w:r>
              <w:rPr>
                <w:sz w:val="20"/>
              </w:rPr>
              <w:t xml:space="preserve">2023 - 2025 годы (при наличии финансирования)</w:t>
            </w:r>
          </w:p>
        </w:tc>
        <w:tc>
          <w:tcPr>
            <w:vMerge w:val="continue"/>
          </w:tcPr>
          <w:p/>
        </w:tc>
      </w:tr>
      <w:tr>
        <w:tc>
          <w:tcPr>
            <w:tcW w:w="1077" w:type="dxa"/>
          </w:tcPr>
          <w:p>
            <w:pPr>
              <w:pStyle w:val="0"/>
            </w:pPr>
            <w:r>
              <w:rPr>
                <w:sz w:val="20"/>
              </w:rPr>
              <w:t xml:space="preserve">3</w:t>
            </w:r>
          </w:p>
        </w:tc>
        <w:tc>
          <w:tcPr>
            <w:tcW w:w="4252" w:type="dxa"/>
          </w:tcPr>
          <w:p>
            <w:pPr>
              <w:pStyle w:val="0"/>
            </w:pPr>
            <w:r>
              <w:rPr>
                <w:sz w:val="20"/>
              </w:rPr>
              <w:t xml:space="preserve">Рекомендовать предприятиям ВКХ внедрять на территории региона современные (перспективные) методы очистки и обеззараживания питьевой воды и сточных вод (при целесообразности их применения)</w:t>
            </w:r>
          </w:p>
        </w:tc>
        <w:tc>
          <w:tcPr>
            <w:tcW w:w="1077" w:type="dxa"/>
          </w:tcPr>
          <w:p>
            <w:pPr>
              <w:pStyle w:val="0"/>
              <w:jc w:val="center"/>
            </w:pPr>
            <w:r>
              <w:rPr>
                <w:sz w:val="20"/>
              </w:rPr>
              <w:t xml:space="preserve">2023 - 2025 годы (по мере необходимости)</w:t>
            </w:r>
          </w:p>
        </w:tc>
        <w:tc>
          <w:tcPr>
            <w:vMerge w:val="continue"/>
          </w:tcPr>
          <w:p/>
        </w:tc>
      </w:tr>
      <w:tr>
        <w:tc>
          <w:tcPr>
            <w:tcW w:w="1077" w:type="dxa"/>
          </w:tcPr>
          <w:p>
            <w:pPr>
              <w:pStyle w:val="0"/>
            </w:pPr>
            <w:r>
              <w:rPr>
                <w:sz w:val="20"/>
              </w:rPr>
              <w:t xml:space="preserve">4</w:t>
            </w:r>
          </w:p>
        </w:tc>
        <w:tc>
          <w:tcPr>
            <w:tcW w:w="4252" w:type="dxa"/>
          </w:tcPr>
          <w:p>
            <w:pPr>
              <w:pStyle w:val="0"/>
            </w:pPr>
            <w:r>
              <w:rPr>
                <w:sz w:val="20"/>
              </w:rPr>
              <w:t xml:space="preserve">Рассмотреть возможность корректировки тарифов ресурсоснабжающих организаций Кемеровской области - Кузбасса с целью компенсации затрат на реализацию приоритетов "дорожной карты"</w:t>
            </w:r>
          </w:p>
        </w:tc>
        <w:tc>
          <w:tcPr>
            <w:tcW w:w="1077" w:type="dxa"/>
          </w:tcPr>
          <w:p>
            <w:pPr>
              <w:pStyle w:val="0"/>
              <w:jc w:val="center"/>
            </w:pPr>
            <w:r>
              <w:rPr>
                <w:sz w:val="20"/>
              </w:rPr>
              <w:t xml:space="preserve">2023 - 2025 годы (при необходимости)</w:t>
            </w:r>
          </w:p>
        </w:tc>
        <w:tc>
          <w:tcPr>
            <w:vMerge w:val="continue"/>
          </w:tcPr>
          <w:p/>
        </w:tc>
      </w:tr>
      <w:tr>
        <w:tc>
          <w:tcPr>
            <w:tcW w:w="1077" w:type="dxa"/>
          </w:tcPr>
          <w:p>
            <w:pPr>
              <w:pStyle w:val="0"/>
            </w:pPr>
            <w:r>
              <w:rPr>
                <w:sz w:val="20"/>
              </w:rPr>
              <w:t xml:space="preserve">5</w:t>
            </w:r>
          </w:p>
        </w:tc>
        <w:tc>
          <w:tcPr>
            <w:tcW w:w="4252" w:type="dxa"/>
          </w:tcPr>
          <w:p>
            <w:pPr>
              <w:pStyle w:val="0"/>
            </w:pPr>
            <w:r>
              <w:rPr>
                <w:sz w:val="20"/>
              </w:rPr>
              <w:t xml:space="preserve">Рассмотреть возможность выделения муниципальным образованиям Кемеровской области - Кузбасса дополнительных средств из бюджета региона на реализацию приоритетов "дорожной карты"</w:t>
            </w:r>
          </w:p>
        </w:tc>
        <w:tc>
          <w:tcPr>
            <w:tcW w:w="1077" w:type="dxa"/>
          </w:tcPr>
          <w:p>
            <w:pPr>
              <w:pStyle w:val="0"/>
              <w:jc w:val="center"/>
            </w:pPr>
            <w:r>
              <w:rPr>
                <w:sz w:val="20"/>
              </w:rPr>
              <w:t xml:space="preserve">2023 - 2025 годы (при наличии финансирования)</w:t>
            </w:r>
          </w:p>
        </w:tc>
        <w:tc>
          <w:tcPr>
            <w:vMerge w:val="continue"/>
          </w:tcPr>
          <w:p/>
        </w:tc>
      </w:tr>
      <w:tr>
        <w:tc>
          <w:tcPr>
            <w:tcW w:w="1077" w:type="dxa"/>
          </w:tcPr>
          <w:p>
            <w:pPr>
              <w:pStyle w:val="0"/>
            </w:pPr>
            <w:r>
              <w:rPr>
                <w:sz w:val="20"/>
              </w:rPr>
              <w:t xml:space="preserve">Задача 2</w:t>
            </w:r>
          </w:p>
        </w:tc>
        <w:tc>
          <w:tcPr>
            <w:gridSpan w:val="3"/>
            <w:tcW w:w="7994" w:type="dxa"/>
          </w:tcPr>
          <w:p>
            <w:pPr>
              <w:pStyle w:val="0"/>
            </w:pPr>
            <w:r>
              <w:rPr>
                <w:sz w:val="20"/>
              </w:rPr>
              <w:t xml:space="preserve">Использование для систем водоотведения следующих технологий: кавитационно-ферментной обработки стоков; очистки стоков с применением природных материалов в комплексе с фитотехнологией эффективных микроорганизмов; технологических решений очистки стоков с использованием ламинарных биологических реакторов (ЛБР); технических решений по очистке стоков с использованием технологии SBR (реактор периодического действия); каталитического окисления для очистки сточных вод</w:t>
            </w:r>
          </w:p>
        </w:tc>
      </w:tr>
      <w:tr>
        <w:tc>
          <w:tcPr>
            <w:tcW w:w="1077" w:type="dxa"/>
          </w:tcPr>
          <w:p>
            <w:pPr>
              <w:pStyle w:val="0"/>
            </w:pPr>
            <w:r>
              <w:rPr>
                <w:sz w:val="20"/>
              </w:rPr>
              <w:t xml:space="preserve">1</w:t>
            </w:r>
          </w:p>
        </w:tc>
        <w:tc>
          <w:tcPr>
            <w:tcW w:w="4252" w:type="dxa"/>
          </w:tcPr>
          <w:p>
            <w:pPr>
              <w:pStyle w:val="0"/>
            </w:pPr>
            <w:r>
              <w:rPr>
                <w:sz w:val="20"/>
              </w:rPr>
              <w:t xml:space="preserve">Рекомендовать муниципальным образованиям Кемеровской области - Кузбасса при актуализации схем водоснабжения и водоотведения рассматривать возможность применения имеющихся авангардных технологий очистки сточных вод (кавитационно-ферментная обработка стоков; очистка стоков с применением природных материалов в комплексе с фитотехнологией эффективных микроорганизмов; технологические решения очистки стоков с использованием ламинарных биологических реакторов; технические решения по очистке стоков с использованием технологии SBR; каталитическое окисление для очистки сточных вод) (при наличии технической возможности и целесообразности их применения)</w:t>
            </w:r>
          </w:p>
        </w:tc>
        <w:tc>
          <w:tcPr>
            <w:tcW w:w="1077" w:type="dxa"/>
          </w:tcPr>
          <w:p>
            <w:pPr>
              <w:pStyle w:val="0"/>
              <w:jc w:val="center"/>
            </w:pPr>
            <w:r>
              <w:rPr>
                <w:sz w:val="20"/>
              </w:rPr>
              <w:t xml:space="preserve">2023 - 2025 годы (по мере необходимости)</w:t>
            </w:r>
          </w:p>
        </w:tc>
        <w:tc>
          <w:tcPr>
            <w:tcW w:w="2665" w:type="dxa"/>
            <w:vMerge w:val="restart"/>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ресурсоснабжающие организации (по согласованию)</w:t>
            </w:r>
          </w:p>
          <w:p>
            <w:pPr>
              <w:pStyle w:val="0"/>
              <w:jc w:val="center"/>
            </w:pPr>
            <w:r>
              <w:rPr>
                <w:sz w:val="20"/>
              </w:rPr>
              <w:t xml:space="preserve">рабочая группа приоритета N 6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Рекомендовать предприятиям ВКХ внедрять на территории региона современные (перспективные) методы обработки сточных вод (при наличии технической возможности и целесообразности применения)</w:t>
            </w:r>
          </w:p>
        </w:tc>
        <w:tc>
          <w:tcPr>
            <w:tcW w:w="1077" w:type="dxa"/>
          </w:tcPr>
          <w:p>
            <w:pPr>
              <w:pStyle w:val="0"/>
              <w:jc w:val="center"/>
            </w:pPr>
            <w:r>
              <w:rPr>
                <w:sz w:val="20"/>
              </w:rPr>
              <w:t xml:space="preserve">2023 - 2025 годы (по мере необходимости)</w:t>
            </w:r>
          </w:p>
        </w:tc>
        <w:tc>
          <w:tcPr>
            <w:vMerge w:val="continue"/>
          </w:tcPr>
          <w:p/>
        </w:tc>
      </w:tr>
      <w:tr>
        <w:tc>
          <w:tcPr>
            <w:tcW w:w="1077" w:type="dxa"/>
          </w:tcPr>
          <w:p>
            <w:pPr>
              <w:pStyle w:val="0"/>
            </w:pPr>
            <w:r>
              <w:rPr>
                <w:sz w:val="20"/>
              </w:rPr>
              <w:t xml:space="preserve">3</w:t>
            </w:r>
          </w:p>
        </w:tc>
        <w:tc>
          <w:tcPr>
            <w:tcW w:w="4252" w:type="dxa"/>
          </w:tcPr>
          <w:p>
            <w:pPr>
              <w:pStyle w:val="0"/>
            </w:pPr>
            <w:r>
              <w:rPr>
                <w:sz w:val="20"/>
              </w:rPr>
              <w:t xml:space="preserve">Рассмотреть возможность корректировки тарифов ресурсоснабжающих организаций Кемеровской области - Кузбасса с целью компенсации затрат на реализацию приоритетов "дорожной карты"</w:t>
            </w:r>
          </w:p>
        </w:tc>
        <w:tc>
          <w:tcPr>
            <w:tcW w:w="1077" w:type="dxa"/>
          </w:tcPr>
          <w:p>
            <w:pPr>
              <w:pStyle w:val="0"/>
              <w:jc w:val="center"/>
            </w:pPr>
            <w:r>
              <w:rPr>
                <w:sz w:val="20"/>
              </w:rPr>
              <w:t xml:space="preserve">2023 - 2025 годы (при наличии финансирования)</w:t>
            </w:r>
          </w:p>
        </w:tc>
        <w:tc>
          <w:tcPr>
            <w:vMerge w:val="continue"/>
          </w:tcPr>
          <w:p/>
        </w:tc>
      </w:tr>
      <w:tr>
        <w:tc>
          <w:tcPr>
            <w:tcW w:w="1077" w:type="dxa"/>
          </w:tcPr>
          <w:p>
            <w:pPr>
              <w:pStyle w:val="0"/>
            </w:pPr>
            <w:r>
              <w:rPr>
                <w:sz w:val="20"/>
              </w:rPr>
              <w:t xml:space="preserve">4</w:t>
            </w:r>
          </w:p>
        </w:tc>
        <w:tc>
          <w:tcPr>
            <w:tcW w:w="4252" w:type="dxa"/>
          </w:tcPr>
          <w:p>
            <w:pPr>
              <w:pStyle w:val="0"/>
            </w:pPr>
            <w:r>
              <w:rPr>
                <w:sz w:val="20"/>
              </w:rPr>
              <w:t xml:space="preserve">Рассмотреть возможность выделения муниципальным образованиям Кемеровской области - Кузбасса дополнительных средств из бюджета региона на реализацию приоритетов "дорожной карты"</w:t>
            </w:r>
          </w:p>
        </w:tc>
        <w:tc>
          <w:tcPr>
            <w:tcW w:w="1077" w:type="dxa"/>
          </w:tcPr>
          <w:p>
            <w:pPr>
              <w:pStyle w:val="0"/>
              <w:jc w:val="center"/>
            </w:pPr>
            <w:r>
              <w:rPr>
                <w:sz w:val="20"/>
              </w:rPr>
              <w:t xml:space="preserve">2023 - 2025 годы (при наличии финансирования)</w:t>
            </w:r>
          </w:p>
        </w:tc>
        <w:tc>
          <w:tcPr>
            <w:vMerge w:val="continue"/>
          </w:tcPr>
          <w:p/>
        </w:tc>
      </w:tr>
      <w:tr>
        <w:tc>
          <w:tcPr>
            <w:tcW w:w="1077" w:type="dxa"/>
          </w:tcPr>
          <w:p>
            <w:pPr>
              <w:pStyle w:val="0"/>
            </w:pPr>
            <w:r>
              <w:rPr>
                <w:sz w:val="20"/>
              </w:rPr>
              <w:t xml:space="preserve">Задача 3</w:t>
            </w:r>
          </w:p>
        </w:tc>
        <w:tc>
          <w:tcPr>
            <w:gridSpan w:val="3"/>
            <w:tcW w:w="7994" w:type="dxa"/>
          </w:tcPr>
          <w:p>
            <w:pPr>
              <w:pStyle w:val="0"/>
            </w:pPr>
            <w:r>
              <w:rPr>
                <w:sz w:val="20"/>
              </w:rPr>
              <w:t xml:space="preserve">Очистка сточных вод с помощью передовых физико-химических и биохимических технологий от микрополлютантов; строительство станций глубокой очистки сточных вод</w:t>
            </w:r>
          </w:p>
        </w:tc>
      </w:tr>
      <w:tr>
        <w:tc>
          <w:tcPr>
            <w:tcW w:w="1077" w:type="dxa"/>
          </w:tcPr>
          <w:p>
            <w:pPr>
              <w:pStyle w:val="0"/>
            </w:pPr>
            <w:r>
              <w:rPr>
                <w:sz w:val="20"/>
              </w:rPr>
              <w:t xml:space="preserve">1</w:t>
            </w:r>
          </w:p>
        </w:tc>
        <w:tc>
          <w:tcPr>
            <w:tcW w:w="4252" w:type="dxa"/>
          </w:tcPr>
          <w:p>
            <w:pPr>
              <w:pStyle w:val="0"/>
            </w:pPr>
            <w:r>
              <w:rPr>
                <w:sz w:val="20"/>
              </w:rPr>
              <w:t xml:space="preserve">Рекомендовать предприятиям ВКХ использовать передовые физико-химические и биохимические технологии очистки сточных вод</w:t>
            </w:r>
          </w:p>
        </w:tc>
        <w:tc>
          <w:tcPr>
            <w:tcW w:w="1077" w:type="dxa"/>
          </w:tcPr>
          <w:p>
            <w:pPr>
              <w:pStyle w:val="0"/>
              <w:jc w:val="center"/>
            </w:pPr>
            <w:r>
              <w:rPr>
                <w:sz w:val="20"/>
              </w:rPr>
              <w:t xml:space="preserve">2023 - 2025 годы (по мере необходимости)</w:t>
            </w:r>
          </w:p>
        </w:tc>
        <w:tc>
          <w:tcPr>
            <w:tcW w:w="2665" w:type="dxa"/>
            <w:vMerge w:val="restart"/>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рабочая группа приоритета N 6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По результатам проведенного анализа и определения необходимости строительства в регионе станций глубокой очистки сточных вод оказывать финансовую поддержку муниципальным образованиям Кемеровской области - Кузбасса в рамках государственной программы "Жилищно-коммунальный и дорожный комплекс, энергосбережение и повышение энергоэффективности Кузбасса" (при наличии финансирования)</w:t>
            </w:r>
          </w:p>
        </w:tc>
        <w:tc>
          <w:tcPr>
            <w:tcW w:w="1077" w:type="dxa"/>
          </w:tcPr>
          <w:p>
            <w:pPr>
              <w:pStyle w:val="0"/>
              <w:jc w:val="center"/>
            </w:pPr>
            <w:r>
              <w:rPr>
                <w:sz w:val="20"/>
              </w:rPr>
              <w:t xml:space="preserve">2023 - 2025 годы</w:t>
            </w:r>
          </w:p>
        </w:tc>
        <w:tc>
          <w:tcPr>
            <w:vMerge w:val="continue"/>
          </w:tcPr>
          <w:p/>
        </w:tc>
      </w:tr>
      <w:tr>
        <w:tc>
          <w:tcPr>
            <w:tcW w:w="1077" w:type="dxa"/>
          </w:tcPr>
          <w:p>
            <w:pPr>
              <w:pStyle w:val="0"/>
            </w:pPr>
            <w:r>
              <w:rPr>
                <w:sz w:val="20"/>
              </w:rPr>
              <w:t xml:space="preserve">Задача 4</w:t>
            </w:r>
          </w:p>
        </w:tc>
        <w:tc>
          <w:tcPr>
            <w:gridSpan w:val="3"/>
            <w:tcW w:w="7994" w:type="dxa"/>
          </w:tcPr>
          <w:p>
            <w:pPr>
              <w:pStyle w:val="0"/>
            </w:pPr>
            <w:r>
              <w:rPr>
                <w:sz w:val="20"/>
              </w:rPr>
              <w:t xml:space="preserve">Создание предприятия, производящего оборудование, материалы для использования в современных технологиях водоподготовки и очистки сточных вод</w:t>
            </w:r>
          </w:p>
        </w:tc>
      </w:tr>
      <w:tr>
        <w:tc>
          <w:tcPr>
            <w:tcW w:w="1077" w:type="dxa"/>
          </w:tcPr>
          <w:p>
            <w:pPr>
              <w:pStyle w:val="0"/>
            </w:pPr>
            <w:r>
              <w:rPr>
                <w:sz w:val="20"/>
              </w:rPr>
              <w:t xml:space="preserve">1</w:t>
            </w:r>
          </w:p>
        </w:tc>
        <w:tc>
          <w:tcPr>
            <w:tcW w:w="4252" w:type="dxa"/>
          </w:tcPr>
          <w:p>
            <w:pPr>
              <w:pStyle w:val="0"/>
            </w:pPr>
            <w:r>
              <w:rPr>
                <w:sz w:val="20"/>
              </w:rPr>
              <w:t xml:space="preserve">Подготовка предложений в адрес руководителей машиностроительных предприятий региона о возможности создания производства оборудования для водоподготовки и очистки сточных вод на мощностях действующих предприятий</w:t>
            </w:r>
          </w:p>
        </w:tc>
        <w:tc>
          <w:tcPr>
            <w:tcW w:w="1077" w:type="dxa"/>
          </w:tcPr>
          <w:p>
            <w:pPr>
              <w:pStyle w:val="0"/>
              <w:jc w:val="center"/>
            </w:pPr>
            <w:r>
              <w:rPr>
                <w:sz w:val="20"/>
              </w:rPr>
              <w:t xml:space="preserve">2023 год</w:t>
            </w:r>
          </w:p>
        </w:tc>
        <w:tc>
          <w:tcPr>
            <w:tcW w:w="2665" w:type="dxa"/>
          </w:tcPr>
          <w:p>
            <w:pPr>
              <w:pStyle w:val="0"/>
              <w:jc w:val="center"/>
            </w:pPr>
            <w:r>
              <w:rPr>
                <w:sz w:val="20"/>
              </w:rPr>
              <w:t xml:space="preserve">Старосвет Л.В.</w:t>
            </w:r>
          </w:p>
        </w:tc>
      </w:tr>
      <w:tr>
        <w:tc>
          <w:tcPr>
            <w:tcW w:w="1077" w:type="dxa"/>
          </w:tcPr>
          <w:p>
            <w:pPr>
              <w:pStyle w:val="0"/>
            </w:pPr>
            <w:r>
              <w:rPr>
                <w:sz w:val="20"/>
              </w:rPr>
              <w:t xml:space="preserve">2</w:t>
            </w:r>
          </w:p>
        </w:tc>
        <w:tc>
          <w:tcPr>
            <w:tcW w:w="4252" w:type="dxa"/>
          </w:tcPr>
          <w:p>
            <w:pPr>
              <w:pStyle w:val="0"/>
            </w:pPr>
            <w:r>
              <w:rPr>
                <w:sz w:val="20"/>
              </w:rPr>
              <w:t xml:space="preserve">Подготовка предложений в адрес потенциальных инвесторов о возможности создания новых производств оборудования для водоподготовки и очистки сточных вод на территории региона</w:t>
            </w:r>
          </w:p>
        </w:tc>
        <w:tc>
          <w:tcPr>
            <w:tcW w:w="1077" w:type="dxa"/>
          </w:tcPr>
          <w:p>
            <w:pPr>
              <w:pStyle w:val="0"/>
              <w:jc w:val="center"/>
            </w:pPr>
            <w:r>
              <w:rPr>
                <w:sz w:val="20"/>
              </w:rPr>
              <w:t xml:space="preserve">2023 год</w:t>
            </w:r>
          </w:p>
        </w:tc>
        <w:tc>
          <w:tcPr>
            <w:tcW w:w="2665" w:type="dxa"/>
          </w:tcPr>
          <w:p>
            <w:pPr>
              <w:pStyle w:val="0"/>
              <w:jc w:val="center"/>
            </w:pPr>
            <w:r>
              <w:rPr>
                <w:sz w:val="20"/>
              </w:rPr>
              <w:t xml:space="preserve">Старосвет Л.В.</w:t>
            </w:r>
          </w:p>
          <w:p>
            <w:pPr>
              <w:pStyle w:val="0"/>
              <w:jc w:val="center"/>
            </w:pPr>
            <w:r>
              <w:rPr>
                <w:sz w:val="20"/>
              </w:rPr>
              <w:t xml:space="preserve">Пытченко К.В.</w:t>
            </w:r>
          </w:p>
        </w:tc>
      </w:tr>
      <w:tr>
        <w:tc>
          <w:tcPr>
            <w:tcW w:w="1077" w:type="dxa"/>
          </w:tcPr>
          <w:p>
            <w:pPr>
              <w:pStyle w:val="0"/>
            </w:pPr>
            <w:r>
              <w:rPr>
                <w:sz w:val="20"/>
              </w:rPr>
              <w:t xml:space="preserve">Задача 5</w:t>
            </w:r>
          </w:p>
        </w:tc>
        <w:tc>
          <w:tcPr>
            <w:gridSpan w:val="3"/>
            <w:tcW w:w="7994" w:type="dxa"/>
          </w:tcPr>
          <w:p>
            <w:pPr>
              <w:pStyle w:val="0"/>
            </w:pPr>
            <w:r>
              <w:rPr>
                <w:sz w:val="20"/>
              </w:rPr>
              <w:t xml:space="preserve">Локализация в Кузбассе производства реагентов и септиков</w:t>
            </w:r>
          </w:p>
        </w:tc>
      </w:tr>
      <w:tr>
        <w:tc>
          <w:tcPr>
            <w:tcW w:w="1077" w:type="dxa"/>
          </w:tcPr>
          <w:p>
            <w:pPr>
              <w:pStyle w:val="0"/>
            </w:pPr>
            <w:r>
              <w:rPr>
                <w:sz w:val="20"/>
              </w:rPr>
              <w:t xml:space="preserve">1</w:t>
            </w:r>
          </w:p>
        </w:tc>
        <w:tc>
          <w:tcPr>
            <w:tcW w:w="4252" w:type="dxa"/>
          </w:tcPr>
          <w:p>
            <w:pPr>
              <w:pStyle w:val="0"/>
            </w:pPr>
            <w:r>
              <w:rPr>
                <w:sz w:val="20"/>
              </w:rPr>
              <w:t xml:space="preserve">На основе полученных результатов на I этапе в рамках действующих в Кузбассе государственных программ рассмотреть возможность оказания финансовой и нефинансовой поддержки на создание новых производств или расширение действующих производств на предприятиях химической промышленности, в том числе в секторе МСП, по выпуску эффективных реагентов, а также по производству септиков различной производительности</w:t>
            </w:r>
          </w:p>
        </w:tc>
        <w:tc>
          <w:tcPr>
            <w:tcW w:w="1077" w:type="dxa"/>
          </w:tcPr>
          <w:p>
            <w:pPr>
              <w:pStyle w:val="0"/>
              <w:jc w:val="center"/>
            </w:pPr>
            <w:r>
              <w:rPr>
                <w:sz w:val="20"/>
              </w:rPr>
              <w:t xml:space="preserve">2025 год (при наличии финансирования)</w:t>
            </w:r>
          </w:p>
        </w:tc>
        <w:tc>
          <w:tcPr>
            <w:tcW w:w="2665" w:type="dxa"/>
          </w:tcPr>
          <w:p>
            <w:pPr>
              <w:pStyle w:val="0"/>
              <w:jc w:val="center"/>
            </w:pPr>
            <w:r>
              <w:rPr>
                <w:sz w:val="20"/>
              </w:rPr>
              <w:t xml:space="preserve">Старосвет Л.В. Пытченко К.В.</w:t>
            </w:r>
          </w:p>
        </w:tc>
      </w:tr>
      <w:tr>
        <w:tc>
          <w:tcPr>
            <w:tcW w:w="1077" w:type="dxa"/>
          </w:tcPr>
          <w:p>
            <w:pPr>
              <w:pStyle w:val="0"/>
            </w:pPr>
            <w:r>
              <w:rPr>
                <w:sz w:val="20"/>
              </w:rPr>
              <w:t xml:space="preserve">Задача 6</w:t>
            </w:r>
          </w:p>
        </w:tc>
        <w:tc>
          <w:tcPr>
            <w:gridSpan w:val="3"/>
            <w:tcW w:w="7994" w:type="dxa"/>
          </w:tcPr>
          <w:p>
            <w:pPr>
              <w:pStyle w:val="0"/>
            </w:pPr>
            <w:r>
              <w:rPr>
                <w:sz w:val="20"/>
              </w:rPr>
              <w:t xml:space="preserve">Строительство локальных очистных сооружений, канализационных очистных сооружений и насосных станций в контейнерном исполнении из быстровозводимых конструкций</w:t>
            </w:r>
          </w:p>
        </w:tc>
      </w:tr>
      <w:tr>
        <w:tc>
          <w:tcPr>
            <w:tcW w:w="1077" w:type="dxa"/>
          </w:tcPr>
          <w:p>
            <w:pPr>
              <w:pStyle w:val="0"/>
            </w:pPr>
            <w:r>
              <w:rPr>
                <w:sz w:val="20"/>
              </w:rPr>
              <w:t xml:space="preserve">1</w:t>
            </w:r>
          </w:p>
        </w:tc>
        <w:tc>
          <w:tcPr>
            <w:tcW w:w="4252" w:type="dxa"/>
          </w:tcPr>
          <w:p>
            <w:pPr>
              <w:pStyle w:val="0"/>
            </w:pPr>
            <w:r>
              <w:rPr>
                <w:sz w:val="20"/>
              </w:rPr>
              <w:t xml:space="preserve">По результатам проведенного анализа и определения целесообразности строительства локальных очистных сооружений, канализационных очистных сооружений и насосных станций в контейнерном исполнении из быстровозводимых конструкций оказывать финансовую поддержку муниципальным образованиям Кемеровской области - Кузбасса в рамках государственной программы "Жилищно-коммунальный и дорожный комплекс, энергосбережение и повышение энергоэффективности Кузбасса" (при наличии финансирования)</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рабочая группа приоритета N 6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Результат</w:t>
            </w:r>
          </w:p>
        </w:tc>
        <w:tc>
          <w:tcPr>
            <w:gridSpan w:val="3"/>
            <w:tcW w:w="7994" w:type="dxa"/>
          </w:tcPr>
          <w:p>
            <w:pPr>
              <w:pStyle w:val="0"/>
            </w:pPr>
            <w:r>
              <w:rPr>
                <w:sz w:val="20"/>
              </w:rPr>
              <w:t xml:space="preserve">Продолжение внедрения авангардных технологий в системах водоснабжения и водоотведения</w:t>
            </w:r>
          </w:p>
        </w:tc>
      </w:tr>
      <w:tr>
        <w:tc>
          <w:tcPr>
            <w:gridSpan w:val="4"/>
            <w:tcW w:w="9071" w:type="dxa"/>
          </w:tcPr>
          <w:p>
            <w:pPr>
              <w:pStyle w:val="0"/>
              <w:outlineLvl w:val="3"/>
              <w:jc w:val="center"/>
            </w:pPr>
            <w:r>
              <w:rPr>
                <w:sz w:val="20"/>
              </w:rPr>
              <w:t xml:space="preserve">III этап (2026 - 2035 годы)</w:t>
            </w:r>
          </w:p>
        </w:tc>
      </w:tr>
      <w:tr>
        <w:tc>
          <w:tcPr>
            <w:tcW w:w="1077" w:type="dxa"/>
          </w:tcPr>
          <w:p>
            <w:pPr>
              <w:pStyle w:val="0"/>
            </w:pPr>
            <w:r>
              <w:rPr>
                <w:sz w:val="20"/>
              </w:rPr>
              <w:t xml:space="preserve">Цель</w:t>
            </w:r>
          </w:p>
        </w:tc>
        <w:tc>
          <w:tcPr>
            <w:gridSpan w:val="3"/>
            <w:tcW w:w="7994" w:type="dxa"/>
          </w:tcPr>
          <w:p>
            <w:pPr>
              <w:pStyle w:val="0"/>
            </w:pPr>
            <w:r>
              <w:rPr>
                <w:sz w:val="20"/>
              </w:rPr>
              <w:t xml:space="preserve">Продвижение и внедрение наилучших доступных технологий (НДТ) и авангардных технологий очистки питьевой воды и сточных вод в Кузбассе</w:t>
            </w:r>
          </w:p>
        </w:tc>
      </w:tr>
      <w:tr>
        <w:tc>
          <w:tcPr>
            <w:tcW w:w="1077" w:type="dxa"/>
          </w:tcPr>
          <w:p>
            <w:pPr>
              <w:pStyle w:val="0"/>
            </w:pPr>
            <w:r>
              <w:rPr>
                <w:sz w:val="20"/>
              </w:rPr>
              <w:t xml:space="preserve">Задача 1</w:t>
            </w:r>
          </w:p>
        </w:tc>
        <w:tc>
          <w:tcPr>
            <w:gridSpan w:val="3"/>
            <w:tcW w:w="7994" w:type="dxa"/>
          </w:tcPr>
          <w:p>
            <w:pPr>
              <w:pStyle w:val="0"/>
            </w:pPr>
            <w:r>
              <w:rPr>
                <w:sz w:val="20"/>
              </w:rPr>
              <w:t xml:space="preserve">Использование для очистки и обеззараживания питьевой воды наиболее перспективных физико-химических методов (окислительные и фотохимические методы; обработка питьевой воды неравновесной низкотемпературной плазмой; озонные AOP-технологии очистки питьевой и сточной воды. Переход от одноступенчатых к двух- и трехступенчатым технологиям очистки)</w:t>
            </w:r>
          </w:p>
        </w:tc>
      </w:tr>
      <w:tr>
        <w:tc>
          <w:tcPr>
            <w:tcW w:w="1077" w:type="dxa"/>
          </w:tcPr>
          <w:p>
            <w:pPr>
              <w:pStyle w:val="0"/>
            </w:pPr>
            <w:r>
              <w:rPr>
                <w:sz w:val="20"/>
              </w:rPr>
              <w:t xml:space="preserve">1</w:t>
            </w:r>
          </w:p>
        </w:tc>
        <w:tc>
          <w:tcPr>
            <w:tcW w:w="4252" w:type="dxa"/>
          </w:tcPr>
          <w:p>
            <w:pPr>
              <w:pStyle w:val="0"/>
            </w:pPr>
            <w:r>
              <w:rPr>
                <w:sz w:val="20"/>
              </w:rPr>
              <w:t xml:space="preserve">Для реализации авангардных технологий очистки и обеззараживания питьевой воды и сточных вод рекомендовать муниципальным образованиям Кемеровской области - Кузбасса при актуализации схем водоснабжения и водоотведения рассматривать возможность применения имеющихся современных физико-химических методов (окислительные и фотохимические методы; обработка питьевой воды неравновесной низкотемпературной плазмой; озонные AOP-технологии, двух- и трехступенчатые технологии очистки)</w:t>
            </w:r>
          </w:p>
        </w:tc>
        <w:tc>
          <w:tcPr>
            <w:tcW w:w="1077" w:type="dxa"/>
          </w:tcPr>
          <w:p>
            <w:pPr>
              <w:pStyle w:val="0"/>
              <w:jc w:val="center"/>
            </w:pPr>
            <w:r>
              <w:rPr>
                <w:sz w:val="20"/>
              </w:rPr>
              <w:t xml:space="preserve">2026 - 2035 годы (по мере необходимости)</w:t>
            </w:r>
          </w:p>
        </w:tc>
        <w:tc>
          <w:tcPr>
            <w:tcW w:w="2665" w:type="dxa"/>
            <w:vMerge w:val="restart"/>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p>
            <w:pPr>
              <w:pStyle w:val="0"/>
              <w:jc w:val="center"/>
            </w:pPr>
            <w:r>
              <w:rPr>
                <w:sz w:val="20"/>
              </w:rPr>
              <w:t xml:space="preserve">ресурсоснабжающие организации (по согласованию)</w:t>
            </w:r>
          </w:p>
          <w:p>
            <w:pPr>
              <w:pStyle w:val="0"/>
              <w:jc w:val="center"/>
            </w:pPr>
            <w:r>
              <w:rPr>
                <w:sz w:val="20"/>
              </w:rPr>
              <w:t xml:space="preserve">рабочая группа приоритета N 6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Рекомендовать муниципальным образованиям Кемеровской области - Кузбасса на стадии разработки ПСД, в случае когда они являются заказчиками, предусматривать имеющиеся современные (перспективные) методы очистки и обеззараживания питьевой воды и сточных вод (при технико-экономическом обосновании)</w:t>
            </w:r>
          </w:p>
        </w:tc>
        <w:tc>
          <w:tcPr>
            <w:tcW w:w="1077" w:type="dxa"/>
          </w:tcPr>
          <w:p>
            <w:pPr>
              <w:pStyle w:val="0"/>
              <w:jc w:val="center"/>
            </w:pPr>
            <w:r>
              <w:rPr>
                <w:sz w:val="20"/>
              </w:rPr>
              <w:t xml:space="preserve">2026 - 2035 годы (при наличии финансирования)</w:t>
            </w:r>
          </w:p>
        </w:tc>
        <w:tc>
          <w:tcPr>
            <w:vMerge w:val="continue"/>
          </w:tcPr>
          <w:p/>
        </w:tc>
      </w:tr>
      <w:tr>
        <w:tc>
          <w:tcPr>
            <w:tcW w:w="1077" w:type="dxa"/>
          </w:tcPr>
          <w:p>
            <w:pPr>
              <w:pStyle w:val="0"/>
            </w:pPr>
            <w:r>
              <w:rPr>
                <w:sz w:val="20"/>
              </w:rPr>
              <w:t xml:space="preserve">3</w:t>
            </w:r>
          </w:p>
        </w:tc>
        <w:tc>
          <w:tcPr>
            <w:tcW w:w="4252" w:type="dxa"/>
          </w:tcPr>
          <w:p>
            <w:pPr>
              <w:pStyle w:val="0"/>
            </w:pPr>
            <w:r>
              <w:rPr>
                <w:sz w:val="20"/>
              </w:rPr>
              <w:t xml:space="preserve">Рекомендовать предприятиям ВКХ внедрять на территории региона современные (перспективные) методы очистки и обеззараживания питьевой воды и сточных вод (при целесообразности их применения)</w:t>
            </w:r>
          </w:p>
        </w:tc>
        <w:tc>
          <w:tcPr>
            <w:tcW w:w="1077" w:type="dxa"/>
          </w:tcPr>
          <w:p>
            <w:pPr>
              <w:pStyle w:val="0"/>
              <w:jc w:val="center"/>
            </w:pPr>
            <w:r>
              <w:rPr>
                <w:sz w:val="20"/>
              </w:rPr>
              <w:t xml:space="preserve">2026 - 2035 годы (по мере необходимости)</w:t>
            </w:r>
          </w:p>
        </w:tc>
        <w:tc>
          <w:tcPr>
            <w:vMerge w:val="continue"/>
          </w:tcPr>
          <w:p/>
        </w:tc>
      </w:tr>
      <w:tr>
        <w:tc>
          <w:tcPr>
            <w:tcW w:w="1077" w:type="dxa"/>
          </w:tcPr>
          <w:p>
            <w:pPr>
              <w:pStyle w:val="0"/>
            </w:pPr>
            <w:r>
              <w:rPr>
                <w:sz w:val="20"/>
              </w:rPr>
              <w:t xml:space="preserve">4</w:t>
            </w:r>
          </w:p>
        </w:tc>
        <w:tc>
          <w:tcPr>
            <w:tcW w:w="4252" w:type="dxa"/>
          </w:tcPr>
          <w:p>
            <w:pPr>
              <w:pStyle w:val="0"/>
            </w:pPr>
            <w:r>
              <w:rPr>
                <w:sz w:val="20"/>
              </w:rPr>
              <w:t xml:space="preserve">Рассмотреть возможность корректировки тарифов ресурсоснабжающих организаций Кемеровской области - Кузбасса с целью компенсации затрат на реализацию приоритетов "дорожной карты"</w:t>
            </w:r>
          </w:p>
        </w:tc>
        <w:tc>
          <w:tcPr>
            <w:tcW w:w="1077" w:type="dxa"/>
          </w:tcPr>
          <w:p>
            <w:pPr>
              <w:pStyle w:val="0"/>
              <w:jc w:val="center"/>
            </w:pPr>
            <w:r>
              <w:rPr>
                <w:sz w:val="20"/>
              </w:rPr>
              <w:t xml:space="preserve">2026 - 2035 годы (по мере необходимости)</w:t>
            </w:r>
          </w:p>
        </w:tc>
        <w:tc>
          <w:tcPr>
            <w:vMerge w:val="continue"/>
          </w:tcPr>
          <w:p/>
        </w:tc>
      </w:tr>
      <w:tr>
        <w:tc>
          <w:tcPr>
            <w:tcW w:w="1077" w:type="dxa"/>
          </w:tcPr>
          <w:p>
            <w:pPr>
              <w:pStyle w:val="0"/>
            </w:pPr>
            <w:r>
              <w:rPr>
                <w:sz w:val="20"/>
              </w:rPr>
              <w:t xml:space="preserve">5</w:t>
            </w:r>
          </w:p>
        </w:tc>
        <w:tc>
          <w:tcPr>
            <w:tcW w:w="4252" w:type="dxa"/>
          </w:tcPr>
          <w:p>
            <w:pPr>
              <w:pStyle w:val="0"/>
            </w:pPr>
            <w:r>
              <w:rPr>
                <w:sz w:val="20"/>
              </w:rPr>
              <w:t xml:space="preserve">Рассмотреть возможность выделения муниципальным образованиям Кемеровской области - Кузбасса дополнительных средств из бюджета региона на реализацию приоритетов "дорожной карты"</w:t>
            </w:r>
          </w:p>
        </w:tc>
        <w:tc>
          <w:tcPr>
            <w:tcW w:w="1077" w:type="dxa"/>
          </w:tcPr>
          <w:p>
            <w:pPr>
              <w:pStyle w:val="0"/>
              <w:jc w:val="center"/>
            </w:pPr>
            <w:r>
              <w:rPr>
                <w:sz w:val="20"/>
              </w:rPr>
              <w:t xml:space="preserve">2026 - 2035 годы (при наличии финансирования)</w:t>
            </w:r>
          </w:p>
        </w:tc>
        <w:tc>
          <w:tcPr>
            <w:vMerge w:val="continue"/>
          </w:tcPr>
          <w:p/>
        </w:tc>
      </w:tr>
      <w:tr>
        <w:tc>
          <w:tcPr>
            <w:tcW w:w="1077" w:type="dxa"/>
          </w:tcPr>
          <w:p>
            <w:pPr>
              <w:pStyle w:val="0"/>
            </w:pPr>
            <w:r>
              <w:rPr>
                <w:sz w:val="20"/>
              </w:rPr>
              <w:t xml:space="preserve">Задача 2</w:t>
            </w:r>
          </w:p>
        </w:tc>
        <w:tc>
          <w:tcPr>
            <w:gridSpan w:val="3"/>
            <w:tcW w:w="7994" w:type="dxa"/>
          </w:tcPr>
          <w:p>
            <w:pPr>
              <w:pStyle w:val="0"/>
            </w:pPr>
            <w:r>
              <w:rPr>
                <w:sz w:val="20"/>
              </w:rPr>
              <w:t xml:space="preserve">Использование для систем водоотведения следующих технологий: кавитационно-ферментной обработки стоков; очистки стоков с применением природных материалов в комплексе с фитотехнологией эффективных микроорганизмов; технологических решений очистки стоков с использованием ламинарных биологических реакторов (ЛБР); технических решений по очистке стоков с использованием технологии SBR (реактор периодического действия); каталитического окисления для очистки сточных вод</w:t>
            </w:r>
          </w:p>
        </w:tc>
      </w:tr>
      <w:tr>
        <w:tc>
          <w:tcPr>
            <w:tcW w:w="1077" w:type="dxa"/>
          </w:tcPr>
          <w:p>
            <w:pPr>
              <w:pStyle w:val="0"/>
            </w:pPr>
            <w:r>
              <w:rPr>
                <w:sz w:val="20"/>
              </w:rPr>
              <w:t xml:space="preserve">1</w:t>
            </w:r>
          </w:p>
        </w:tc>
        <w:tc>
          <w:tcPr>
            <w:tcW w:w="4252" w:type="dxa"/>
          </w:tcPr>
          <w:p>
            <w:pPr>
              <w:pStyle w:val="0"/>
            </w:pPr>
            <w:r>
              <w:rPr>
                <w:sz w:val="20"/>
              </w:rPr>
              <w:t xml:space="preserve">Рекомендовать муниципальным образованиям Кемеровской области - Кузбасса при актуализации схем водоснабжения и водоотведения рассматривать возможность применения имеющихся авангардных технологий очистки сточных вод (кавитационно-ферментная обработка стоков; очистка стоков с применением природных материалов в комплексе с фитотехнологией эффективных микроорганизмов; технологические решения очистки стоков с использованием ламинарных биологических реакторов; технические решения по очистке стоков с использованием технологии SBR; каталитическое окисление для очистки сточных вод) (при наличии технической возможности и целесообразности их применения)</w:t>
            </w:r>
          </w:p>
        </w:tc>
        <w:tc>
          <w:tcPr>
            <w:tcW w:w="1077" w:type="dxa"/>
          </w:tcPr>
          <w:p>
            <w:pPr>
              <w:pStyle w:val="0"/>
              <w:jc w:val="center"/>
            </w:pPr>
            <w:r>
              <w:rPr>
                <w:sz w:val="20"/>
              </w:rPr>
              <w:t xml:space="preserve">2026 - 2035 годы (по мере необходимости)</w:t>
            </w:r>
          </w:p>
        </w:tc>
        <w:tc>
          <w:tcPr>
            <w:tcW w:w="2665" w:type="dxa"/>
            <w:vMerge w:val="restart"/>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ресурсоснабжающие организации (по согласованию)</w:t>
            </w:r>
          </w:p>
          <w:p>
            <w:pPr>
              <w:pStyle w:val="0"/>
              <w:jc w:val="center"/>
            </w:pPr>
            <w:r>
              <w:rPr>
                <w:sz w:val="20"/>
              </w:rPr>
              <w:t xml:space="preserve">рабочая группа приоритета N 6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Рекомендовать предприятиям ВКХ внедрять на территории региона современные (перспективные) методы обработки сточных вод (при наличии технической возможности и целесообразности применения)</w:t>
            </w:r>
          </w:p>
        </w:tc>
        <w:tc>
          <w:tcPr>
            <w:tcW w:w="1077" w:type="dxa"/>
          </w:tcPr>
          <w:p>
            <w:pPr>
              <w:pStyle w:val="0"/>
              <w:jc w:val="center"/>
            </w:pPr>
            <w:r>
              <w:rPr>
                <w:sz w:val="20"/>
              </w:rPr>
              <w:t xml:space="preserve">2026 - 2035 годы (по мере необходимости)</w:t>
            </w:r>
          </w:p>
        </w:tc>
        <w:tc>
          <w:tcPr>
            <w:vMerge w:val="continue"/>
          </w:tcPr>
          <w:p/>
        </w:tc>
      </w:tr>
      <w:tr>
        <w:tc>
          <w:tcPr>
            <w:tcW w:w="1077" w:type="dxa"/>
          </w:tcPr>
          <w:p>
            <w:pPr>
              <w:pStyle w:val="0"/>
            </w:pPr>
            <w:r>
              <w:rPr>
                <w:sz w:val="20"/>
              </w:rPr>
              <w:t xml:space="preserve">3</w:t>
            </w:r>
          </w:p>
        </w:tc>
        <w:tc>
          <w:tcPr>
            <w:tcW w:w="4252" w:type="dxa"/>
          </w:tcPr>
          <w:p>
            <w:pPr>
              <w:pStyle w:val="0"/>
            </w:pPr>
            <w:r>
              <w:rPr>
                <w:sz w:val="20"/>
              </w:rPr>
              <w:t xml:space="preserve">Рассмотреть возможность корректировки тарифов ресурсоснабжающих организаций Кемеровской области - Кузбасса с целью компенсации затрат на реализацию приоритетов "дорожной карты"</w:t>
            </w:r>
          </w:p>
        </w:tc>
        <w:tc>
          <w:tcPr>
            <w:tcW w:w="1077" w:type="dxa"/>
          </w:tcPr>
          <w:p>
            <w:pPr>
              <w:pStyle w:val="0"/>
              <w:jc w:val="center"/>
            </w:pPr>
            <w:r>
              <w:rPr>
                <w:sz w:val="20"/>
              </w:rPr>
              <w:t xml:space="preserve">2026 - 2035 годы (при наличии финансирования)</w:t>
            </w:r>
          </w:p>
        </w:tc>
        <w:tc>
          <w:tcPr>
            <w:vMerge w:val="continue"/>
          </w:tcPr>
          <w:p/>
        </w:tc>
      </w:tr>
      <w:tr>
        <w:tc>
          <w:tcPr>
            <w:tcW w:w="1077" w:type="dxa"/>
          </w:tcPr>
          <w:p>
            <w:pPr>
              <w:pStyle w:val="0"/>
            </w:pPr>
            <w:r>
              <w:rPr>
                <w:sz w:val="20"/>
              </w:rPr>
              <w:t xml:space="preserve">4</w:t>
            </w:r>
          </w:p>
        </w:tc>
        <w:tc>
          <w:tcPr>
            <w:tcW w:w="4252" w:type="dxa"/>
          </w:tcPr>
          <w:p>
            <w:pPr>
              <w:pStyle w:val="0"/>
            </w:pPr>
            <w:r>
              <w:rPr>
                <w:sz w:val="20"/>
              </w:rPr>
              <w:t xml:space="preserve">Рассмотреть возможность выделения муниципальным образованиям Кемеровской области - Кузбасса дополнительных средств из бюджета региона на реализацию приоритетов "дорожной карты"</w:t>
            </w:r>
          </w:p>
        </w:tc>
        <w:tc>
          <w:tcPr>
            <w:tcW w:w="1077" w:type="dxa"/>
          </w:tcPr>
          <w:p>
            <w:pPr>
              <w:pStyle w:val="0"/>
              <w:jc w:val="center"/>
            </w:pPr>
            <w:r>
              <w:rPr>
                <w:sz w:val="20"/>
              </w:rPr>
              <w:t xml:space="preserve">2026 - 2035 годы (при наличии финансирования)</w:t>
            </w:r>
          </w:p>
        </w:tc>
        <w:tc>
          <w:tcPr>
            <w:vMerge w:val="continue"/>
          </w:tcPr>
          <w:p/>
        </w:tc>
      </w:tr>
      <w:tr>
        <w:tc>
          <w:tcPr>
            <w:tcW w:w="1077" w:type="dxa"/>
          </w:tcPr>
          <w:p>
            <w:pPr>
              <w:pStyle w:val="0"/>
            </w:pPr>
            <w:r>
              <w:rPr>
                <w:sz w:val="20"/>
              </w:rPr>
              <w:t xml:space="preserve">Задача 3</w:t>
            </w:r>
          </w:p>
        </w:tc>
        <w:tc>
          <w:tcPr>
            <w:gridSpan w:val="3"/>
            <w:tcW w:w="7994" w:type="dxa"/>
          </w:tcPr>
          <w:p>
            <w:pPr>
              <w:pStyle w:val="0"/>
            </w:pPr>
            <w:r>
              <w:rPr>
                <w:sz w:val="20"/>
              </w:rPr>
              <w:t xml:space="preserve">Очистка сточных вод с помощью передовых физико-химических и биохимических технологий от микрополлютантов; строительство станций глубокой очистки сточных вод</w:t>
            </w:r>
          </w:p>
        </w:tc>
      </w:tr>
      <w:tr>
        <w:tc>
          <w:tcPr>
            <w:tcW w:w="1077" w:type="dxa"/>
          </w:tcPr>
          <w:p>
            <w:pPr>
              <w:pStyle w:val="0"/>
            </w:pPr>
            <w:r>
              <w:rPr>
                <w:sz w:val="20"/>
              </w:rPr>
              <w:t xml:space="preserve">1</w:t>
            </w:r>
          </w:p>
        </w:tc>
        <w:tc>
          <w:tcPr>
            <w:tcW w:w="4252" w:type="dxa"/>
          </w:tcPr>
          <w:p>
            <w:pPr>
              <w:pStyle w:val="0"/>
            </w:pPr>
            <w:r>
              <w:rPr>
                <w:sz w:val="20"/>
              </w:rPr>
              <w:t xml:space="preserve">Рекомендовать предприятиям ВКХ использовать передовые физико-химические и биохимические технологии очистки сточных вод</w:t>
            </w:r>
          </w:p>
        </w:tc>
        <w:tc>
          <w:tcPr>
            <w:tcW w:w="1077" w:type="dxa"/>
          </w:tcPr>
          <w:p>
            <w:pPr>
              <w:pStyle w:val="0"/>
              <w:jc w:val="center"/>
            </w:pPr>
            <w:r>
              <w:rPr>
                <w:sz w:val="20"/>
              </w:rPr>
              <w:t xml:space="preserve">2026 - 2035 годы (по мере необходимости)</w:t>
            </w:r>
          </w:p>
        </w:tc>
        <w:tc>
          <w:tcPr>
            <w:tcW w:w="2665" w:type="dxa"/>
            <w:vMerge w:val="restart"/>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ресурсоснабжающие организации (по согласованию)</w:t>
            </w:r>
          </w:p>
          <w:p>
            <w:pPr>
              <w:pStyle w:val="0"/>
              <w:jc w:val="center"/>
            </w:pPr>
            <w:r>
              <w:rPr>
                <w:sz w:val="20"/>
              </w:rPr>
              <w:t xml:space="preserve">рабочая группа приоритета N 6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Строительство станций глубокой очистки сточных вод (при лабораторном определении в сточной воде запрещенных микрополлютантов) в рамках государственных, инвестиционных и производственных программ предприятий ВКХ</w:t>
            </w:r>
          </w:p>
        </w:tc>
        <w:tc>
          <w:tcPr>
            <w:tcW w:w="1077" w:type="dxa"/>
          </w:tcPr>
          <w:p>
            <w:pPr>
              <w:pStyle w:val="0"/>
              <w:jc w:val="center"/>
            </w:pPr>
            <w:r>
              <w:rPr>
                <w:sz w:val="20"/>
              </w:rPr>
              <w:t xml:space="preserve">2026 - 2035 годы (при наличии финансирования)</w:t>
            </w:r>
          </w:p>
        </w:tc>
        <w:tc>
          <w:tcPr>
            <w:vMerge w:val="continue"/>
          </w:tcPr>
          <w:p/>
        </w:tc>
      </w:tr>
      <w:tr>
        <w:tc>
          <w:tcPr>
            <w:tcW w:w="1077" w:type="dxa"/>
          </w:tcPr>
          <w:p>
            <w:pPr>
              <w:pStyle w:val="0"/>
            </w:pPr>
            <w:r>
              <w:rPr>
                <w:sz w:val="20"/>
              </w:rPr>
              <w:t xml:space="preserve">Задача 4</w:t>
            </w:r>
          </w:p>
        </w:tc>
        <w:tc>
          <w:tcPr>
            <w:gridSpan w:val="3"/>
            <w:tcW w:w="7994" w:type="dxa"/>
          </w:tcPr>
          <w:p>
            <w:pPr>
              <w:pStyle w:val="0"/>
            </w:pPr>
            <w:r>
              <w:rPr>
                <w:sz w:val="20"/>
              </w:rPr>
              <w:t xml:space="preserve">Создание предприятия, производящего оборудование, материалы для использования в современных технологиях водоподготовки и очистки сточных вод</w:t>
            </w:r>
          </w:p>
        </w:tc>
      </w:tr>
      <w:tr>
        <w:tc>
          <w:tcPr>
            <w:tcW w:w="1077" w:type="dxa"/>
          </w:tcPr>
          <w:p>
            <w:pPr>
              <w:pStyle w:val="0"/>
            </w:pPr>
            <w:r>
              <w:rPr>
                <w:sz w:val="20"/>
              </w:rPr>
              <w:t xml:space="preserve">1</w:t>
            </w:r>
          </w:p>
        </w:tc>
        <w:tc>
          <w:tcPr>
            <w:tcW w:w="4252" w:type="dxa"/>
          </w:tcPr>
          <w:p>
            <w:pPr>
              <w:pStyle w:val="0"/>
            </w:pPr>
            <w:r>
              <w:rPr>
                <w:sz w:val="20"/>
              </w:rPr>
              <w:t xml:space="preserve">В рамках действующих в Кузбассе государственных программ рассмотреть возможность оказания финансовой и нефинансовой поддержки на организацию производства и выпуск конечной продукции (оборудования для водоподготовки и очистки сточных вод) при наличии благоприятной конъюнктуры рынка</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Старосвет Л.В.</w:t>
            </w:r>
          </w:p>
          <w:p>
            <w:pPr>
              <w:pStyle w:val="0"/>
              <w:jc w:val="center"/>
            </w:pPr>
            <w:r>
              <w:rPr>
                <w:sz w:val="20"/>
              </w:rPr>
              <w:t xml:space="preserve">Пытченко К.В.</w:t>
            </w:r>
          </w:p>
        </w:tc>
      </w:tr>
      <w:tr>
        <w:tc>
          <w:tcPr>
            <w:tcW w:w="1077" w:type="dxa"/>
          </w:tcPr>
          <w:p>
            <w:pPr>
              <w:pStyle w:val="0"/>
            </w:pPr>
            <w:r>
              <w:rPr>
                <w:sz w:val="20"/>
              </w:rPr>
              <w:t xml:space="preserve">Задача 5</w:t>
            </w:r>
          </w:p>
        </w:tc>
        <w:tc>
          <w:tcPr>
            <w:gridSpan w:val="3"/>
            <w:tcW w:w="7994" w:type="dxa"/>
          </w:tcPr>
          <w:p>
            <w:pPr>
              <w:pStyle w:val="0"/>
            </w:pPr>
            <w:r>
              <w:rPr>
                <w:sz w:val="20"/>
              </w:rPr>
              <w:t xml:space="preserve">Локализация в Кузбассе производства реагентов и септиков</w:t>
            </w:r>
          </w:p>
        </w:tc>
      </w:tr>
      <w:tr>
        <w:tc>
          <w:tcPr>
            <w:tcW w:w="1077" w:type="dxa"/>
          </w:tcPr>
          <w:p>
            <w:pPr>
              <w:pStyle w:val="0"/>
            </w:pPr>
            <w:r>
              <w:rPr>
                <w:sz w:val="20"/>
              </w:rPr>
              <w:t xml:space="preserve">1</w:t>
            </w:r>
          </w:p>
        </w:tc>
        <w:tc>
          <w:tcPr>
            <w:tcW w:w="4252" w:type="dxa"/>
          </w:tcPr>
          <w:p>
            <w:pPr>
              <w:pStyle w:val="0"/>
            </w:pPr>
            <w:r>
              <w:rPr>
                <w:sz w:val="20"/>
              </w:rPr>
              <w:t xml:space="preserve">В рамках действующих в Кузбассе государственных программ продолжить оказание финансовой и нефинансовой поддержки на создание новых производств или расширение действующих производств на предприятиях химической промышленности, в том числе в секторе МСП, по выпуску эффективных реагентов, а также по производству септиков различной производительности</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Старосвет Л.В.</w:t>
            </w:r>
          </w:p>
          <w:p>
            <w:pPr>
              <w:pStyle w:val="0"/>
              <w:jc w:val="center"/>
            </w:pPr>
            <w:r>
              <w:rPr>
                <w:sz w:val="20"/>
              </w:rPr>
              <w:t xml:space="preserve">Пытченко К.В.</w:t>
            </w:r>
          </w:p>
        </w:tc>
      </w:tr>
      <w:tr>
        <w:tc>
          <w:tcPr>
            <w:tcW w:w="1077" w:type="dxa"/>
          </w:tcPr>
          <w:p>
            <w:pPr>
              <w:pStyle w:val="0"/>
            </w:pPr>
            <w:r>
              <w:rPr>
                <w:sz w:val="20"/>
              </w:rPr>
              <w:t xml:space="preserve">Задача 6</w:t>
            </w:r>
          </w:p>
        </w:tc>
        <w:tc>
          <w:tcPr>
            <w:gridSpan w:val="3"/>
            <w:tcW w:w="7994" w:type="dxa"/>
          </w:tcPr>
          <w:p>
            <w:pPr>
              <w:pStyle w:val="0"/>
            </w:pPr>
            <w:r>
              <w:rPr>
                <w:sz w:val="20"/>
              </w:rPr>
              <w:t xml:space="preserve">Строительство локальных очистных сооружений, канализационных очистных сооружений и насосных станций в контейнерном исполнении из быстровозводимых конструкций</w:t>
            </w:r>
          </w:p>
        </w:tc>
      </w:tr>
      <w:tr>
        <w:tc>
          <w:tcPr>
            <w:tcW w:w="1077" w:type="dxa"/>
          </w:tcPr>
          <w:p>
            <w:pPr>
              <w:pStyle w:val="0"/>
            </w:pPr>
            <w:r>
              <w:rPr>
                <w:sz w:val="20"/>
              </w:rPr>
              <w:t xml:space="preserve">1</w:t>
            </w:r>
          </w:p>
        </w:tc>
        <w:tc>
          <w:tcPr>
            <w:tcW w:w="4252" w:type="dxa"/>
          </w:tcPr>
          <w:p>
            <w:pPr>
              <w:pStyle w:val="0"/>
            </w:pPr>
            <w:r>
              <w:rPr>
                <w:sz w:val="20"/>
              </w:rPr>
              <w:t xml:space="preserve">При целесообразности строительства локальных очистных сооружений, канализационных очистных сооружений и насосных станций в контейнерном исполнении из быстровозводимых конструкций оказывать меры государственной финансовой поддержки муниципальным образованиям Кемеровской области - Кузбасса в рамках государственной программы "Жилищно-коммунальный и дорожный комплекс, энергосбережение и повышение энергоэффективности Кузбасса" (при наличии финансирования)</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рабочая группа приоритета N 6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Результаты</w:t>
            </w:r>
          </w:p>
        </w:tc>
        <w:tc>
          <w:tcPr>
            <w:gridSpan w:val="3"/>
            <w:tcW w:w="7994" w:type="dxa"/>
          </w:tcPr>
          <w:p>
            <w:pPr>
              <w:pStyle w:val="0"/>
            </w:pPr>
            <w:r>
              <w:rPr>
                <w:sz w:val="20"/>
              </w:rPr>
              <w:t xml:space="preserve">1. Очистка питьевой воды и сточных вод осуществляется на основе внедренных авангардных технологий.</w:t>
            </w:r>
          </w:p>
          <w:p>
            <w:pPr>
              <w:pStyle w:val="0"/>
            </w:pPr>
            <w:r>
              <w:rPr>
                <w:sz w:val="20"/>
              </w:rPr>
              <w:t xml:space="preserve">2. Разработаны новые технологии и выполнены проектные и научно-исследовательские работы для перспективных проектов</w:t>
            </w:r>
          </w:p>
        </w:tc>
      </w:tr>
    </w:tbl>
    <w:p>
      <w:pPr>
        <w:pStyle w:val="0"/>
        <w:jc w:val="both"/>
      </w:pPr>
      <w:r>
        <w:rPr>
          <w:sz w:val="20"/>
        </w:rPr>
      </w:r>
    </w:p>
    <w:p>
      <w:pPr>
        <w:pStyle w:val="2"/>
        <w:outlineLvl w:val="2"/>
        <w:jc w:val="center"/>
      </w:pPr>
      <w:r>
        <w:rPr>
          <w:sz w:val="20"/>
        </w:rPr>
        <w:t xml:space="preserve">Приоритет N 7 "Стратегирование системы водоснабжения</w:t>
      </w:r>
    </w:p>
    <w:p>
      <w:pPr>
        <w:pStyle w:val="2"/>
        <w:jc w:val="center"/>
      </w:pPr>
      <w:r>
        <w:rPr>
          <w:sz w:val="20"/>
        </w:rPr>
        <w:t xml:space="preserve">и водоотведения Кузбасса на основе "цифрового водоканала"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4252"/>
        <w:gridCol w:w="964"/>
        <w:gridCol w:w="2665"/>
      </w:tblGrid>
      <w:tr>
        <w:tc>
          <w:tcPr>
            <w:tcW w:w="1077" w:type="dxa"/>
            <w:vAlign w:val="center"/>
          </w:tcPr>
          <w:p>
            <w:pPr>
              <w:pStyle w:val="0"/>
              <w:jc w:val="center"/>
            </w:pPr>
            <w:r>
              <w:rPr>
                <w:sz w:val="20"/>
              </w:rPr>
              <w:t xml:space="preserve">N п/п</w:t>
            </w:r>
          </w:p>
        </w:tc>
        <w:tc>
          <w:tcPr>
            <w:tcW w:w="4252" w:type="dxa"/>
            <w:vAlign w:val="center"/>
          </w:tcPr>
          <w:p>
            <w:pPr>
              <w:pStyle w:val="0"/>
              <w:jc w:val="center"/>
            </w:pPr>
            <w:r>
              <w:rPr>
                <w:sz w:val="20"/>
              </w:rPr>
              <w:t xml:space="preserve">Цель/задача/мероприятия/результаты</w:t>
            </w:r>
          </w:p>
        </w:tc>
        <w:tc>
          <w:tcPr>
            <w:tcW w:w="964" w:type="dxa"/>
            <w:vAlign w:val="center"/>
          </w:tcPr>
          <w:p>
            <w:pPr>
              <w:pStyle w:val="0"/>
              <w:jc w:val="center"/>
            </w:pPr>
            <w:r>
              <w:rPr>
                <w:sz w:val="20"/>
              </w:rPr>
              <w:t xml:space="preserve">Срок выполнения</w:t>
            </w:r>
          </w:p>
        </w:tc>
        <w:tc>
          <w:tcPr>
            <w:tcW w:w="2665" w:type="dxa"/>
            <w:vAlign w:val="center"/>
          </w:tcPr>
          <w:p>
            <w:pPr>
              <w:pStyle w:val="0"/>
              <w:jc w:val="center"/>
            </w:pPr>
            <w:r>
              <w:rPr>
                <w:sz w:val="20"/>
              </w:rPr>
              <w:t xml:space="preserve">Ответственные исполнители</w:t>
            </w:r>
          </w:p>
        </w:tc>
      </w:tr>
      <w:tr>
        <w:tc>
          <w:tcPr>
            <w:tcW w:w="1077" w:type="dxa"/>
            <w:vAlign w:val="center"/>
          </w:tcPr>
          <w:p>
            <w:pPr>
              <w:pStyle w:val="0"/>
              <w:jc w:val="center"/>
            </w:pPr>
            <w:r>
              <w:rPr>
                <w:sz w:val="20"/>
              </w:rPr>
              <w:t xml:space="preserve">1</w:t>
            </w:r>
          </w:p>
        </w:tc>
        <w:tc>
          <w:tcPr>
            <w:tcW w:w="4252"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2665" w:type="dxa"/>
            <w:vAlign w:val="center"/>
          </w:tcPr>
          <w:p>
            <w:pPr>
              <w:pStyle w:val="0"/>
              <w:jc w:val="center"/>
            </w:pPr>
            <w:r>
              <w:rPr>
                <w:sz w:val="20"/>
              </w:rPr>
              <w:t xml:space="preserve">4</w:t>
            </w:r>
          </w:p>
        </w:tc>
      </w:tr>
      <w:tr>
        <w:tc>
          <w:tcPr>
            <w:gridSpan w:val="4"/>
            <w:tcW w:w="8958" w:type="dxa"/>
          </w:tcPr>
          <w:p>
            <w:pPr>
              <w:pStyle w:val="0"/>
              <w:outlineLvl w:val="3"/>
              <w:jc w:val="center"/>
            </w:pPr>
            <w:r>
              <w:rPr>
                <w:sz w:val="20"/>
              </w:rPr>
              <w:t xml:space="preserve">I этап (2021 - 2022 годы)</w:t>
            </w:r>
          </w:p>
        </w:tc>
      </w:tr>
      <w:tr>
        <w:tc>
          <w:tcPr>
            <w:tcW w:w="1077" w:type="dxa"/>
          </w:tcPr>
          <w:p>
            <w:pPr>
              <w:pStyle w:val="0"/>
            </w:pPr>
            <w:r>
              <w:rPr>
                <w:sz w:val="20"/>
              </w:rPr>
              <w:t xml:space="preserve">Цель</w:t>
            </w:r>
          </w:p>
        </w:tc>
        <w:tc>
          <w:tcPr>
            <w:gridSpan w:val="3"/>
            <w:tcW w:w="7881" w:type="dxa"/>
          </w:tcPr>
          <w:p>
            <w:pPr>
              <w:pStyle w:val="0"/>
            </w:pPr>
            <w:r>
              <w:rPr>
                <w:sz w:val="20"/>
              </w:rPr>
              <w:t xml:space="preserve">Модернизация и цифровизация централизованных систем водоснабжения и водоотведения Кузбасса, включающие автоматизацию и перевод в цифровой формат бизнес-процессов на всех этапах: производство, обеспечение, сбыт и управление</w:t>
            </w:r>
          </w:p>
        </w:tc>
      </w:tr>
      <w:tr>
        <w:tc>
          <w:tcPr>
            <w:tcW w:w="1077" w:type="dxa"/>
          </w:tcPr>
          <w:p>
            <w:pPr>
              <w:pStyle w:val="0"/>
            </w:pPr>
            <w:r>
              <w:rPr>
                <w:sz w:val="20"/>
              </w:rPr>
              <w:t xml:space="preserve">Задача 1</w:t>
            </w:r>
          </w:p>
        </w:tc>
        <w:tc>
          <w:tcPr>
            <w:gridSpan w:val="3"/>
            <w:tcW w:w="7881" w:type="dxa"/>
          </w:tcPr>
          <w:p>
            <w:pPr>
              <w:pStyle w:val="0"/>
            </w:pPr>
            <w:r>
              <w:rPr>
                <w:sz w:val="20"/>
              </w:rPr>
              <w:t xml:space="preserve">Формирование "Цифрового водоканала" (или "Умного водоканала") в качестве точки роста для развития цифровизации в Кузбассе</w:t>
            </w:r>
          </w:p>
        </w:tc>
      </w:tr>
      <w:tr>
        <w:tc>
          <w:tcPr>
            <w:tcW w:w="1077" w:type="dxa"/>
          </w:tcPr>
          <w:p>
            <w:pPr>
              <w:pStyle w:val="0"/>
            </w:pPr>
            <w:r>
              <w:rPr>
                <w:sz w:val="20"/>
              </w:rPr>
              <w:t xml:space="preserve">1</w:t>
            </w:r>
          </w:p>
        </w:tc>
        <w:tc>
          <w:tcPr>
            <w:tcW w:w="4252" w:type="dxa"/>
          </w:tcPr>
          <w:p>
            <w:pPr>
              <w:pStyle w:val="0"/>
            </w:pPr>
            <w:r>
              <w:rPr>
                <w:sz w:val="20"/>
              </w:rPr>
              <w:t xml:space="preserve">Анализ потребности внедрения, использования цифровых решений и информационных систем на предприятиях ВКХ, а также определение потребностей для эффективной реализации</w:t>
            </w:r>
          </w:p>
        </w:tc>
        <w:tc>
          <w:tcPr>
            <w:tcW w:w="964" w:type="dxa"/>
          </w:tcPr>
          <w:p>
            <w:pPr>
              <w:pStyle w:val="0"/>
              <w:jc w:val="center"/>
            </w:pPr>
            <w:r>
              <w:rPr>
                <w:sz w:val="20"/>
              </w:rPr>
              <w:t xml:space="preserve">2021 - 2022 годы</w:t>
            </w:r>
          </w:p>
        </w:tc>
        <w:tc>
          <w:tcPr>
            <w:tcW w:w="2665" w:type="dxa"/>
            <w:vMerge w:val="restart"/>
          </w:tcPr>
          <w:p>
            <w:pPr>
              <w:pStyle w:val="0"/>
              <w:jc w:val="center"/>
            </w:pPr>
            <w:r>
              <w:rPr>
                <w:sz w:val="20"/>
              </w:rPr>
              <w:t xml:space="preserve">Киселев Д.С.</w:t>
            </w:r>
          </w:p>
          <w:p>
            <w:pPr>
              <w:pStyle w:val="0"/>
              <w:jc w:val="center"/>
            </w:pPr>
            <w:r>
              <w:rPr>
                <w:sz w:val="20"/>
              </w:rPr>
              <w:t xml:space="preserve">исполнительные органы Кемеровской области - Кузбасса отраслевой компетенции органы местного самоуправления (по согласованию)</w:t>
            </w:r>
          </w:p>
          <w:p>
            <w:pPr>
              <w:pStyle w:val="0"/>
              <w:jc w:val="center"/>
            </w:pPr>
            <w:r>
              <w:rPr>
                <w:sz w:val="20"/>
              </w:rPr>
              <w:t xml:space="preserve">ресурсоснабжающие организации (по согласованию)</w:t>
            </w:r>
          </w:p>
          <w:p>
            <w:pPr>
              <w:pStyle w:val="0"/>
              <w:jc w:val="center"/>
            </w:pPr>
            <w:r>
              <w:rPr>
                <w:sz w:val="20"/>
              </w:rPr>
              <w:t xml:space="preserve">рабочая группа приоритета N 7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Задача 2</w:t>
            </w:r>
          </w:p>
        </w:tc>
        <w:tc>
          <w:tcPr>
            <w:gridSpan w:val="2"/>
            <w:tcW w:w="5216" w:type="dxa"/>
          </w:tcPr>
          <w:p>
            <w:pPr>
              <w:pStyle w:val="0"/>
            </w:pPr>
            <w:r>
              <w:rPr>
                <w:sz w:val="20"/>
              </w:rPr>
              <w:t xml:space="preserve">Внедрение системы автоматизированных систем управления технологическими процессами (далее - АСУ ТП) как элемента "Цифрового водоканала"</w:t>
            </w:r>
          </w:p>
        </w:tc>
        <w:tc>
          <w:tcPr>
            <w:vMerge w:val="continue"/>
          </w:tcPr>
          <w:p/>
        </w:tc>
      </w:tr>
      <w:tr>
        <w:tc>
          <w:tcPr>
            <w:tcW w:w="1077" w:type="dxa"/>
          </w:tcPr>
          <w:p>
            <w:pPr>
              <w:pStyle w:val="0"/>
            </w:pPr>
            <w:r>
              <w:rPr>
                <w:sz w:val="20"/>
              </w:rPr>
              <w:t xml:space="preserve">1</w:t>
            </w:r>
          </w:p>
        </w:tc>
        <w:tc>
          <w:tcPr>
            <w:tcW w:w="4252" w:type="dxa"/>
          </w:tcPr>
          <w:p>
            <w:pPr>
              <w:pStyle w:val="0"/>
            </w:pPr>
            <w:r>
              <w:rPr>
                <w:sz w:val="20"/>
              </w:rPr>
              <w:t xml:space="preserve">По результатам анализа организовать межведомственную рабочую группу по вопросу формирования в Кемеровской области - Кузбассе "Цифрового водоканала" (или "Умного водоканала") в качестве точки роста для развития цифровизации централизованных систем водоснабжения и водоотведения Кузбасса</w:t>
            </w:r>
          </w:p>
        </w:tc>
        <w:tc>
          <w:tcPr>
            <w:tcW w:w="964" w:type="dxa"/>
          </w:tcPr>
          <w:p>
            <w:pPr>
              <w:pStyle w:val="0"/>
              <w:jc w:val="center"/>
            </w:pPr>
            <w:r>
              <w:rPr>
                <w:sz w:val="20"/>
              </w:rPr>
              <w:t xml:space="preserve">2021 - 2022 годы</w:t>
            </w:r>
          </w:p>
        </w:tc>
        <w:tc>
          <w:tcPr>
            <w:vMerge w:val="continue"/>
          </w:tcPr>
          <w:p/>
        </w:tc>
      </w:tr>
      <w:tr>
        <w:tc>
          <w:tcPr>
            <w:tcW w:w="1077" w:type="dxa"/>
          </w:tcPr>
          <w:p>
            <w:pPr>
              <w:pStyle w:val="0"/>
            </w:pPr>
            <w:r>
              <w:rPr>
                <w:sz w:val="20"/>
              </w:rPr>
              <w:t xml:space="preserve">Задача 3</w:t>
            </w:r>
          </w:p>
        </w:tc>
        <w:tc>
          <w:tcPr>
            <w:gridSpan w:val="2"/>
            <w:tcW w:w="5216" w:type="dxa"/>
          </w:tcPr>
          <w:p>
            <w:pPr>
              <w:pStyle w:val="0"/>
            </w:pPr>
            <w:r>
              <w:rPr>
                <w:sz w:val="20"/>
              </w:rPr>
              <w:t xml:space="preserve">Формирование водохозяйственных балансов организаций, обеспечивающих водоснабжение и водоотведение Кузбасса</w:t>
            </w:r>
          </w:p>
        </w:tc>
        <w:tc>
          <w:tcPr>
            <w:vMerge w:val="continue"/>
          </w:tcPr>
          <w:p/>
        </w:tc>
      </w:tr>
      <w:tr>
        <w:tc>
          <w:tcPr>
            <w:tcW w:w="1077" w:type="dxa"/>
          </w:tcPr>
          <w:p>
            <w:pPr>
              <w:pStyle w:val="0"/>
            </w:pPr>
            <w:r>
              <w:rPr>
                <w:sz w:val="20"/>
              </w:rPr>
              <w:t xml:space="preserve">1</w:t>
            </w:r>
          </w:p>
        </w:tc>
        <w:tc>
          <w:tcPr>
            <w:tcW w:w="4252" w:type="dxa"/>
          </w:tcPr>
          <w:p>
            <w:pPr>
              <w:pStyle w:val="0"/>
            </w:pPr>
            <w:r>
              <w:rPr>
                <w:sz w:val="20"/>
              </w:rPr>
              <w:t xml:space="preserve">Рекомендовать предприятиям ВКХ для подготовки к автоматизации производственных процессов рассмотреть методику выполнения водохозяйственного баланса на основе рекомендаций IWA</w:t>
            </w:r>
          </w:p>
        </w:tc>
        <w:tc>
          <w:tcPr>
            <w:tcW w:w="964" w:type="dxa"/>
          </w:tcPr>
          <w:p>
            <w:pPr>
              <w:pStyle w:val="0"/>
              <w:jc w:val="center"/>
            </w:pPr>
            <w:r>
              <w:rPr>
                <w:sz w:val="20"/>
              </w:rPr>
              <w:t xml:space="preserve">2021 - 2022 годы</w:t>
            </w:r>
          </w:p>
        </w:tc>
        <w:tc>
          <w:tcPr>
            <w:vMerge w:val="continue"/>
          </w:tcPr>
          <w:p/>
        </w:tc>
      </w:tr>
      <w:tr>
        <w:tc>
          <w:tcPr>
            <w:tcW w:w="1077" w:type="dxa"/>
          </w:tcPr>
          <w:p>
            <w:pPr>
              <w:pStyle w:val="0"/>
            </w:pPr>
            <w:r>
              <w:rPr>
                <w:sz w:val="20"/>
              </w:rPr>
              <w:t xml:space="preserve">Задача 4</w:t>
            </w:r>
          </w:p>
        </w:tc>
        <w:tc>
          <w:tcPr>
            <w:tcW w:w="4252" w:type="dxa"/>
          </w:tcPr>
          <w:p>
            <w:pPr>
              <w:pStyle w:val="0"/>
            </w:pPr>
            <w:r>
              <w:rPr>
                <w:sz w:val="20"/>
              </w:rPr>
              <w:t xml:space="preserve">Внедрение автоматизированной системы управления водоснабжением</w:t>
            </w:r>
          </w:p>
        </w:tc>
        <w:tc>
          <w:tcPr>
            <w:tcW w:w="964" w:type="dxa"/>
          </w:tcPr>
          <w:p>
            <w:pPr>
              <w:pStyle w:val="0"/>
            </w:pPr>
            <w:r>
              <w:rPr>
                <w:sz w:val="20"/>
              </w:rPr>
            </w:r>
          </w:p>
        </w:tc>
        <w:tc>
          <w:tcPr>
            <w:vMerge w:val="continue"/>
          </w:tcPr>
          <w:p/>
        </w:tc>
      </w:tr>
      <w:tr>
        <w:tc>
          <w:tcPr>
            <w:tcW w:w="1077" w:type="dxa"/>
          </w:tcPr>
          <w:p>
            <w:pPr>
              <w:pStyle w:val="0"/>
            </w:pPr>
            <w:r>
              <w:rPr>
                <w:sz w:val="20"/>
              </w:rPr>
              <w:t xml:space="preserve">1</w:t>
            </w:r>
          </w:p>
        </w:tc>
        <w:tc>
          <w:tcPr>
            <w:tcW w:w="4252" w:type="dxa"/>
          </w:tcPr>
          <w:p>
            <w:pPr>
              <w:pStyle w:val="0"/>
            </w:pPr>
            <w:r>
              <w:rPr>
                <w:sz w:val="20"/>
              </w:rPr>
              <w:t xml:space="preserve">Анализ уровня внедрения предприятиями ВКХ АСУ ТП с учетом использования системы СКАДА или аналогичных</w:t>
            </w:r>
          </w:p>
        </w:tc>
        <w:tc>
          <w:tcPr>
            <w:tcW w:w="964" w:type="dxa"/>
          </w:tcPr>
          <w:p>
            <w:pPr>
              <w:pStyle w:val="0"/>
              <w:jc w:val="center"/>
            </w:pPr>
            <w:r>
              <w:rPr>
                <w:sz w:val="20"/>
              </w:rPr>
              <w:t xml:space="preserve">2021 - 2022 годы</w:t>
            </w:r>
          </w:p>
        </w:tc>
        <w:tc>
          <w:tcPr>
            <w:vMerge w:val="continue"/>
          </w:tcPr>
          <w:p/>
        </w:tc>
      </w:tr>
      <w:tr>
        <w:tc>
          <w:tcPr>
            <w:tcW w:w="1077" w:type="dxa"/>
          </w:tcPr>
          <w:p>
            <w:pPr>
              <w:pStyle w:val="0"/>
            </w:pPr>
            <w:r>
              <w:rPr>
                <w:sz w:val="20"/>
              </w:rPr>
              <w:t xml:space="preserve">2</w:t>
            </w:r>
          </w:p>
        </w:tc>
        <w:tc>
          <w:tcPr>
            <w:tcW w:w="4252" w:type="dxa"/>
          </w:tcPr>
          <w:p>
            <w:pPr>
              <w:pStyle w:val="0"/>
            </w:pPr>
            <w:r>
              <w:rPr>
                <w:sz w:val="20"/>
              </w:rPr>
              <w:t xml:space="preserve">Подготовка единого реестра применяемых предприятиями ВКХ АСУ ТП (на основе системы СКАДА или аналогичных)</w:t>
            </w:r>
          </w:p>
        </w:tc>
        <w:tc>
          <w:tcPr>
            <w:tcW w:w="964" w:type="dxa"/>
          </w:tcPr>
          <w:p>
            <w:pPr>
              <w:pStyle w:val="0"/>
              <w:jc w:val="center"/>
            </w:pPr>
            <w:r>
              <w:rPr>
                <w:sz w:val="20"/>
              </w:rPr>
              <w:t xml:space="preserve">2021 - 2022 годы</w:t>
            </w:r>
          </w:p>
        </w:tc>
        <w:tc>
          <w:tcPr>
            <w:vMerge w:val="continue"/>
          </w:tcPr>
          <w:p/>
        </w:tc>
      </w:tr>
      <w:tr>
        <w:tc>
          <w:tcPr>
            <w:tcW w:w="1077" w:type="dxa"/>
          </w:tcPr>
          <w:p>
            <w:pPr>
              <w:pStyle w:val="0"/>
            </w:pPr>
            <w:r>
              <w:rPr>
                <w:sz w:val="20"/>
              </w:rPr>
              <w:t xml:space="preserve">Задача 5</w:t>
            </w:r>
          </w:p>
        </w:tc>
        <w:tc>
          <w:tcPr>
            <w:tcW w:w="4252" w:type="dxa"/>
          </w:tcPr>
          <w:p>
            <w:pPr>
              <w:pStyle w:val="0"/>
            </w:pPr>
            <w:r>
              <w:rPr>
                <w:sz w:val="20"/>
              </w:rPr>
              <w:t xml:space="preserve">Гидравлическое моделирование функционирования водопроводных сетей системы водоснабжения Кузбасса</w:t>
            </w:r>
          </w:p>
        </w:tc>
        <w:tc>
          <w:tcPr>
            <w:tcW w:w="964" w:type="dxa"/>
          </w:tcPr>
          <w:p>
            <w:pPr>
              <w:pStyle w:val="0"/>
            </w:pPr>
            <w:r>
              <w:rPr>
                <w:sz w:val="20"/>
              </w:rPr>
            </w:r>
          </w:p>
        </w:tc>
        <w:tc>
          <w:tcPr>
            <w:vMerge w:val="continue"/>
          </w:tcPr>
          <w:p/>
        </w:tc>
      </w:tr>
      <w:tr>
        <w:tc>
          <w:tcPr>
            <w:tcW w:w="1077" w:type="dxa"/>
          </w:tcPr>
          <w:p>
            <w:pPr>
              <w:pStyle w:val="0"/>
            </w:pPr>
            <w:r>
              <w:rPr>
                <w:sz w:val="20"/>
              </w:rPr>
              <w:t xml:space="preserve">1</w:t>
            </w:r>
          </w:p>
        </w:tc>
        <w:tc>
          <w:tcPr>
            <w:tcW w:w="4252" w:type="dxa"/>
          </w:tcPr>
          <w:p>
            <w:pPr>
              <w:pStyle w:val="0"/>
            </w:pPr>
            <w:r>
              <w:rPr>
                <w:sz w:val="20"/>
              </w:rPr>
              <w:t xml:space="preserve">Анализ уровня внедрения предприятиями ВКХ гидравлического моделирования функционирования водопроводных сетей системы водоснабжения</w:t>
            </w:r>
          </w:p>
        </w:tc>
        <w:tc>
          <w:tcPr>
            <w:tcW w:w="964" w:type="dxa"/>
          </w:tcPr>
          <w:p>
            <w:pPr>
              <w:pStyle w:val="0"/>
              <w:jc w:val="center"/>
            </w:pPr>
            <w:r>
              <w:rPr>
                <w:sz w:val="20"/>
              </w:rPr>
              <w:t xml:space="preserve">2021 - 2022 годы</w:t>
            </w:r>
          </w:p>
        </w:tc>
        <w:tc>
          <w:tcPr>
            <w:vMerge w:val="continue"/>
          </w:tcPr>
          <w:p/>
        </w:tc>
      </w:tr>
      <w:tr>
        <w:tc>
          <w:tcPr>
            <w:tcW w:w="1077" w:type="dxa"/>
          </w:tcPr>
          <w:p>
            <w:pPr>
              <w:pStyle w:val="0"/>
            </w:pPr>
            <w:r>
              <w:rPr>
                <w:sz w:val="20"/>
              </w:rPr>
              <w:t xml:space="preserve">2</w:t>
            </w:r>
          </w:p>
        </w:tc>
        <w:tc>
          <w:tcPr>
            <w:tcW w:w="4252" w:type="dxa"/>
          </w:tcPr>
          <w:p>
            <w:pPr>
              <w:pStyle w:val="0"/>
            </w:pPr>
            <w:r>
              <w:rPr>
                <w:sz w:val="20"/>
              </w:rPr>
              <w:t xml:space="preserve">Подготовка единого реестра применяемых предприятиями ВКХ гидравлического моделирования функционирования водопроводных сетей системы водоснабжения</w:t>
            </w:r>
          </w:p>
        </w:tc>
        <w:tc>
          <w:tcPr>
            <w:tcW w:w="964" w:type="dxa"/>
          </w:tcPr>
          <w:p>
            <w:pPr>
              <w:pStyle w:val="0"/>
              <w:jc w:val="center"/>
            </w:pPr>
            <w:r>
              <w:rPr>
                <w:sz w:val="20"/>
              </w:rPr>
              <w:t xml:space="preserve">2021 - 2022 годы</w:t>
            </w:r>
          </w:p>
        </w:tc>
        <w:tc>
          <w:tcPr>
            <w:vMerge w:val="continue"/>
          </w:tcPr>
          <w:p/>
        </w:tc>
      </w:tr>
      <w:tr>
        <w:tc>
          <w:tcPr>
            <w:tcW w:w="1077" w:type="dxa"/>
          </w:tcPr>
          <w:p>
            <w:pPr>
              <w:pStyle w:val="0"/>
            </w:pPr>
            <w:r>
              <w:rPr>
                <w:sz w:val="20"/>
              </w:rPr>
              <w:t xml:space="preserve">Задача 6</w:t>
            </w:r>
          </w:p>
        </w:tc>
        <w:tc>
          <w:tcPr>
            <w:gridSpan w:val="2"/>
            <w:tcW w:w="5216" w:type="dxa"/>
          </w:tcPr>
          <w:p>
            <w:pPr>
              <w:pStyle w:val="0"/>
            </w:pPr>
            <w:r>
              <w:rPr>
                <w:sz w:val="20"/>
              </w:rPr>
              <w:t xml:space="preserve">Поиск и определение мест повреждения на водопроводных сетях систем водоснабжения Кузбасса</w:t>
            </w:r>
          </w:p>
        </w:tc>
        <w:tc>
          <w:tcPr>
            <w:vMerge w:val="continue"/>
          </w:tcPr>
          <w:p/>
        </w:tc>
      </w:tr>
      <w:tr>
        <w:tc>
          <w:tcPr>
            <w:tcW w:w="1077" w:type="dxa"/>
          </w:tcPr>
          <w:p>
            <w:pPr>
              <w:pStyle w:val="0"/>
            </w:pPr>
            <w:r>
              <w:rPr>
                <w:sz w:val="20"/>
              </w:rPr>
              <w:t xml:space="preserve">1</w:t>
            </w:r>
          </w:p>
        </w:tc>
        <w:tc>
          <w:tcPr>
            <w:tcW w:w="4252" w:type="dxa"/>
          </w:tcPr>
          <w:p>
            <w:pPr>
              <w:pStyle w:val="0"/>
            </w:pPr>
            <w:r>
              <w:rPr>
                <w:sz w:val="20"/>
              </w:rPr>
              <w:t xml:space="preserve">Анализ уровня внедрения предприятиями ВКХ программ и оборудования для поиска скрытых утечек на магистральных сетях водоснабжения</w:t>
            </w:r>
          </w:p>
        </w:tc>
        <w:tc>
          <w:tcPr>
            <w:tcW w:w="964" w:type="dxa"/>
          </w:tcPr>
          <w:p>
            <w:pPr>
              <w:pStyle w:val="0"/>
              <w:jc w:val="center"/>
            </w:pPr>
            <w:r>
              <w:rPr>
                <w:sz w:val="20"/>
              </w:rPr>
              <w:t xml:space="preserve">2021 - 2022 годы</w:t>
            </w:r>
          </w:p>
        </w:tc>
        <w:tc>
          <w:tcPr>
            <w:vMerge w:val="continue"/>
          </w:tcPr>
          <w:p/>
        </w:tc>
      </w:tr>
      <w:tr>
        <w:tc>
          <w:tcPr>
            <w:tcW w:w="1077" w:type="dxa"/>
          </w:tcPr>
          <w:p>
            <w:pPr>
              <w:pStyle w:val="0"/>
            </w:pPr>
            <w:r>
              <w:rPr>
                <w:sz w:val="20"/>
              </w:rPr>
              <w:t xml:space="preserve">2</w:t>
            </w:r>
          </w:p>
        </w:tc>
        <w:tc>
          <w:tcPr>
            <w:tcW w:w="4252" w:type="dxa"/>
          </w:tcPr>
          <w:p>
            <w:pPr>
              <w:pStyle w:val="0"/>
            </w:pPr>
            <w:r>
              <w:rPr>
                <w:sz w:val="20"/>
              </w:rPr>
              <w:t xml:space="preserve">Подготовка единого реестра применяемых предприятиями ВКХ программ и оборудования для поиска скрытых утечек на магистральных сетях водоснабжения</w:t>
            </w:r>
          </w:p>
        </w:tc>
        <w:tc>
          <w:tcPr>
            <w:tcW w:w="964" w:type="dxa"/>
          </w:tcPr>
          <w:p>
            <w:pPr>
              <w:pStyle w:val="0"/>
              <w:jc w:val="center"/>
            </w:pPr>
            <w:r>
              <w:rPr>
                <w:sz w:val="20"/>
              </w:rPr>
              <w:t xml:space="preserve">2021 - 2022 годы</w:t>
            </w:r>
          </w:p>
        </w:tc>
        <w:tc>
          <w:tcPr>
            <w:vMerge w:val="continue"/>
          </w:tcPr>
          <w:p/>
        </w:tc>
      </w:tr>
      <w:tr>
        <w:tc>
          <w:tcPr>
            <w:tcW w:w="1077" w:type="dxa"/>
          </w:tcPr>
          <w:p>
            <w:pPr>
              <w:pStyle w:val="0"/>
            </w:pPr>
            <w:r>
              <w:rPr>
                <w:sz w:val="20"/>
              </w:rPr>
              <w:t xml:space="preserve">Результат</w:t>
            </w:r>
          </w:p>
        </w:tc>
        <w:tc>
          <w:tcPr>
            <w:gridSpan w:val="3"/>
            <w:tcW w:w="7881" w:type="dxa"/>
          </w:tcPr>
          <w:p>
            <w:pPr>
              <w:pStyle w:val="0"/>
            </w:pPr>
            <w:r>
              <w:rPr>
                <w:sz w:val="20"/>
              </w:rPr>
              <w:t xml:space="preserve">Выполнен мониторинг организации зонального контроля расходов воды и внедрения системы СКАДА</w:t>
            </w:r>
          </w:p>
        </w:tc>
      </w:tr>
      <w:tr>
        <w:tc>
          <w:tcPr>
            <w:tcW w:w="1077" w:type="dxa"/>
          </w:tcPr>
          <w:p>
            <w:pPr>
              <w:pStyle w:val="0"/>
            </w:pPr>
            <w:r>
              <w:rPr>
                <w:sz w:val="20"/>
              </w:rPr>
            </w:r>
          </w:p>
        </w:tc>
        <w:tc>
          <w:tcPr>
            <w:gridSpan w:val="3"/>
            <w:tcW w:w="7881" w:type="dxa"/>
          </w:tcPr>
          <w:p>
            <w:pPr>
              <w:pStyle w:val="0"/>
              <w:outlineLvl w:val="3"/>
              <w:jc w:val="center"/>
            </w:pPr>
            <w:r>
              <w:rPr>
                <w:sz w:val="20"/>
              </w:rPr>
              <w:t xml:space="preserve">II этап (2023 - 2025 годы)</w:t>
            </w:r>
          </w:p>
        </w:tc>
      </w:tr>
      <w:tr>
        <w:tc>
          <w:tcPr>
            <w:tcW w:w="1077" w:type="dxa"/>
          </w:tcPr>
          <w:p>
            <w:pPr>
              <w:pStyle w:val="0"/>
            </w:pPr>
            <w:r>
              <w:rPr>
                <w:sz w:val="20"/>
              </w:rPr>
              <w:t xml:space="preserve">Цель</w:t>
            </w:r>
          </w:p>
        </w:tc>
        <w:tc>
          <w:tcPr>
            <w:gridSpan w:val="3"/>
            <w:tcW w:w="7881" w:type="dxa"/>
          </w:tcPr>
          <w:p>
            <w:pPr>
              <w:pStyle w:val="0"/>
            </w:pPr>
            <w:r>
              <w:rPr>
                <w:sz w:val="20"/>
              </w:rPr>
              <w:t xml:space="preserve">Модернизация и цифровизация централизованных систем водоснабжения и водоотведения Кузбасса, включающие автоматизацию и перевод в цифровой формат бизнес-процессов на всех этапах: производство, обеспечение, сбыт и управление</w:t>
            </w:r>
          </w:p>
        </w:tc>
      </w:tr>
      <w:tr>
        <w:tc>
          <w:tcPr>
            <w:tcW w:w="1077" w:type="dxa"/>
          </w:tcPr>
          <w:p>
            <w:pPr>
              <w:pStyle w:val="0"/>
            </w:pPr>
            <w:r>
              <w:rPr>
                <w:sz w:val="20"/>
              </w:rPr>
              <w:t xml:space="preserve">Задача 1</w:t>
            </w:r>
          </w:p>
        </w:tc>
        <w:tc>
          <w:tcPr>
            <w:gridSpan w:val="3"/>
            <w:tcW w:w="7881" w:type="dxa"/>
          </w:tcPr>
          <w:p>
            <w:pPr>
              <w:pStyle w:val="0"/>
            </w:pPr>
            <w:r>
              <w:rPr>
                <w:sz w:val="20"/>
              </w:rPr>
              <w:t xml:space="preserve">Формирование "Цифрового водоканала" (или "Умного водоканала") в качестве точки роста для развития цифровизации в Кузбассе</w:t>
            </w:r>
          </w:p>
        </w:tc>
      </w:tr>
      <w:tr>
        <w:tc>
          <w:tcPr>
            <w:tcW w:w="1077" w:type="dxa"/>
          </w:tcPr>
          <w:p>
            <w:pPr>
              <w:pStyle w:val="0"/>
            </w:pPr>
            <w:r>
              <w:rPr>
                <w:sz w:val="20"/>
              </w:rPr>
              <w:t xml:space="preserve">1</w:t>
            </w:r>
          </w:p>
        </w:tc>
        <w:tc>
          <w:tcPr>
            <w:tcW w:w="4252" w:type="dxa"/>
          </w:tcPr>
          <w:p>
            <w:pPr>
              <w:pStyle w:val="0"/>
            </w:pPr>
            <w:r>
              <w:rPr>
                <w:sz w:val="20"/>
              </w:rPr>
              <w:t xml:space="preserve">Рекомендовать предприятиям ВКХ при разработке производственных и инвестиционных программ определять объемы финансирования для реализации мероприятий по внедрению АСУ ТП (на основе системы СКАДА или аналогичных) в рамках концепции развития "Цифрового водоканала" (или "Умного водоканала") в Кузбассе</w:t>
            </w:r>
          </w:p>
        </w:tc>
        <w:tc>
          <w:tcPr>
            <w:tcW w:w="964" w:type="dxa"/>
          </w:tcPr>
          <w:p>
            <w:pPr>
              <w:pStyle w:val="0"/>
              <w:jc w:val="center"/>
            </w:pPr>
            <w:r>
              <w:rPr>
                <w:sz w:val="20"/>
              </w:rPr>
              <w:t xml:space="preserve">2023 - 2025 годы</w:t>
            </w:r>
          </w:p>
        </w:tc>
        <w:tc>
          <w:tcPr>
            <w:tcW w:w="2665" w:type="dxa"/>
            <w:vMerge w:val="restart"/>
          </w:tcPr>
          <w:p>
            <w:pPr>
              <w:pStyle w:val="0"/>
              <w:jc w:val="center"/>
            </w:pPr>
            <w:r>
              <w:rPr>
                <w:sz w:val="20"/>
              </w:rPr>
              <w:t xml:space="preserve">Киселев Д.С.</w:t>
            </w:r>
          </w:p>
          <w:p>
            <w:pPr>
              <w:pStyle w:val="0"/>
              <w:jc w:val="center"/>
            </w:pPr>
            <w:r>
              <w:rPr>
                <w:sz w:val="20"/>
              </w:rPr>
              <w:t xml:space="preserve">исполнительные органы Кемеровской области - Кузбасса отраслевой компетенции органы местного самоуправления (по согласованию)</w:t>
            </w:r>
          </w:p>
          <w:p>
            <w:pPr>
              <w:pStyle w:val="0"/>
              <w:jc w:val="center"/>
            </w:pPr>
            <w:r>
              <w:rPr>
                <w:sz w:val="20"/>
              </w:rPr>
              <w:t xml:space="preserve">ресурсоснабжающие организации (по согласованию)</w:t>
            </w:r>
          </w:p>
          <w:p>
            <w:pPr>
              <w:pStyle w:val="0"/>
              <w:jc w:val="center"/>
            </w:pPr>
            <w:r>
              <w:rPr>
                <w:sz w:val="20"/>
              </w:rPr>
              <w:t xml:space="preserve">рабочая группа приоритета N 7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Задача 2</w:t>
            </w:r>
          </w:p>
        </w:tc>
        <w:tc>
          <w:tcPr>
            <w:gridSpan w:val="2"/>
            <w:tcW w:w="5216" w:type="dxa"/>
          </w:tcPr>
          <w:p>
            <w:pPr>
              <w:pStyle w:val="0"/>
            </w:pPr>
            <w:r>
              <w:rPr>
                <w:sz w:val="20"/>
              </w:rPr>
              <w:t xml:space="preserve">Внедрение системы АСУ ТП как элемента "Цифрового водоканала"</w:t>
            </w:r>
          </w:p>
        </w:tc>
        <w:tc>
          <w:tcPr>
            <w:vMerge w:val="continue"/>
          </w:tcPr>
          <w:p/>
        </w:tc>
      </w:tr>
      <w:tr>
        <w:tc>
          <w:tcPr>
            <w:tcW w:w="1077" w:type="dxa"/>
          </w:tcPr>
          <w:p>
            <w:pPr>
              <w:pStyle w:val="0"/>
            </w:pPr>
            <w:r>
              <w:rPr>
                <w:sz w:val="20"/>
              </w:rPr>
              <w:t xml:space="preserve">1</w:t>
            </w:r>
          </w:p>
        </w:tc>
        <w:tc>
          <w:tcPr>
            <w:tcW w:w="4252" w:type="dxa"/>
          </w:tcPr>
          <w:p>
            <w:pPr>
              <w:pStyle w:val="0"/>
            </w:pPr>
            <w:r>
              <w:rPr>
                <w:sz w:val="20"/>
              </w:rPr>
              <w:t xml:space="preserve">Рекомендовать предприятиям ВКХ в рамках реализации концепции "Цифрового водоканала" внедрять АСУ ТП (на основе системы СКАДА или аналогичных)</w:t>
            </w:r>
          </w:p>
        </w:tc>
        <w:tc>
          <w:tcPr>
            <w:tcW w:w="964" w:type="dxa"/>
          </w:tcPr>
          <w:p>
            <w:pPr>
              <w:pStyle w:val="0"/>
              <w:jc w:val="center"/>
            </w:pPr>
            <w:r>
              <w:rPr>
                <w:sz w:val="20"/>
              </w:rPr>
              <w:t xml:space="preserve">2023 - 2025 годы</w:t>
            </w:r>
          </w:p>
        </w:tc>
        <w:tc>
          <w:tcPr>
            <w:vMerge w:val="continue"/>
          </w:tcPr>
          <w:p/>
        </w:tc>
      </w:tr>
      <w:tr>
        <w:tc>
          <w:tcPr>
            <w:tcW w:w="1077" w:type="dxa"/>
          </w:tcPr>
          <w:p>
            <w:pPr>
              <w:pStyle w:val="0"/>
            </w:pPr>
            <w:r>
              <w:rPr>
                <w:sz w:val="20"/>
              </w:rPr>
              <w:t xml:space="preserve">Задача 3</w:t>
            </w:r>
          </w:p>
        </w:tc>
        <w:tc>
          <w:tcPr>
            <w:gridSpan w:val="2"/>
            <w:tcW w:w="5216" w:type="dxa"/>
          </w:tcPr>
          <w:p>
            <w:pPr>
              <w:pStyle w:val="0"/>
            </w:pPr>
            <w:r>
              <w:rPr>
                <w:sz w:val="20"/>
              </w:rPr>
              <w:t xml:space="preserve">Формирование водохозяйственных балансов организаций, обеспечивающих водоснабжение и водоотведение Кузбасса</w:t>
            </w:r>
          </w:p>
        </w:tc>
        <w:tc>
          <w:tcPr>
            <w:vMerge w:val="continue"/>
          </w:tcPr>
          <w:p/>
        </w:tc>
      </w:tr>
      <w:tr>
        <w:tc>
          <w:tcPr>
            <w:tcW w:w="1077" w:type="dxa"/>
          </w:tcPr>
          <w:p>
            <w:pPr>
              <w:pStyle w:val="0"/>
            </w:pPr>
            <w:r>
              <w:rPr>
                <w:sz w:val="20"/>
              </w:rPr>
              <w:t xml:space="preserve">1</w:t>
            </w:r>
          </w:p>
        </w:tc>
        <w:tc>
          <w:tcPr>
            <w:tcW w:w="4252" w:type="dxa"/>
          </w:tcPr>
          <w:p>
            <w:pPr>
              <w:pStyle w:val="0"/>
            </w:pPr>
            <w:r>
              <w:rPr>
                <w:sz w:val="20"/>
              </w:rPr>
              <w:t xml:space="preserve">Рекомендовать предприятиям ВКХ для подготовки к автоматизации производственных процессов рассмотреть методику выполнения водохозяйственного баланса на основе рекомендаций IWA</w:t>
            </w:r>
          </w:p>
        </w:tc>
        <w:tc>
          <w:tcPr>
            <w:tcW w:w="964" w:type="dxa"/>
          </w:tcPr>
          <w:p>
            <w:pPr>
              <w:pStyle w:val="0"/>
              <w:jc w:val="center"/>
            </w:pPr>
            <w:r>
              <w:rPr>
                <w:sz w:val="20"/>
              </w:rPr>
              <w:t xml:space="preserve">2023 - 2025 годы</w:t>
            </w:r>
          </w:p>
        </w:tc>
        <w:tc>
          <w:tcPr>
            <w:vMerge w:val="continue"/>
          </w:tcPr>
          <w:p/>
        </w:tc>
      </w:tr>
      <w:tr>
        <w:tc>
          <w:tcPr>
            <w:tcW w:w="1077" w:type="dxa"/>
          </w:tcPr>
          <w:p>
            <w:pPr>
              <w:pStyle w:val="0"/>
            </w:pPr>
            <w:r>
              <w:rPr>
                <w:sz w:val="20"/>
              </w:rPr>
              <w:t xml:space="preserve">Задача 4</w:t>
            </w:r>
          </w:p>
        </w:tc>
        <w:tc>
          <w:tcPr>
            <w:gridSpan w:val="2"/>
            <w:tcW w:w="5216" w:type="dxa"/>
          </w:tcPr>
          <w:p>
            <w:pPr>
              <w:pStyle w:val="0"/>
            </w:pPr>
            <w:r>
              <w:rPr>
                <w:sz w:val="20"/>
              </w:rPr>
              <w:t xml:space="preserve">Внедрение автоматизированной системы управления водоснабжением</w:t>
            </w:r>
          </w:p>
        </w:tc>
        <w:tc>
          <w:tcPr>
            <w:vMerge w:val="continue"/>
          </w:tcPr>
          <w:p/>
        </w:tc>
      </w:tr>
      <w:tr>
        <w:tc>
          <w:tcPr>
            <w:tcW w:w="1077" w:type="dxa"/>
          </w:tcPr>
          <w:p>
            <w:pPr>
              <w:pStyle w:val="0"/>
            </w:pPr>
            <w:r>
              <w:rPr>
                <w:sz w:val="20"/>
              </w:rPr>
              <w:t xml:space="preserve">1</w:t>
            </w:r>
          </w:p>
        </w:tc>
        <w:tc>
          <w:tcPr>
            <w:tcW w:w="4252" w:type="dxa"/>
          </w:tcPr>
          <w:p>
            <w:pPr>
              <w:pStyle w:val="0"/>
            </w:pPr>
            <w:r>
              <w:rPr>
                <w:sz w:val="20"/>
              </w:rPr>
              <w:t xml:space="preserve">Рекомендовать предприятиям ВКХ внедрение АСУ ТП (при имеющейся технической возможности и целесообразности применения)</w:t>
            </w:r>
          </w:p>
        </w:tc>
        <w:tc>
          <w:tcPr>
            <w:tcW w:w="964" w:type="dxa"/>
          </w:tcPr>
          <w:p>
            <w:pPr>
              <w:pStyle w:val="0"/>
              <w:jc w:val="center"/>
            </w:pPr>
            <w:r>
              <w:rPr>
                <w:sz w:val="20"/>
              </w:rPr>
              <w:t xml:space="preserve">2023 - 2025 годы</w:t>
            </w:r>
          </w:p>
        </w:tc>
        <w:tc>
          <w:tcPr>
            <w:vMerge w:val="continue"/>
          </w:tcPr>
          <w:p/>
        </w:tc>
      </w:tr>
      <w:tr>
        <w:tc>
          <w:tcPr>
            <w:tcW w:w="1077" w:type="dxa"/>
          </w:tcPr>
          <w:p>
            <w:pPr>
              <w:pStyle w:val="0"/>
            </w:pPr>
            <w:r>
              <w:rPr>
                <w:sz w:val="20"/>
              </w:rPr>
              <w:t xml:space="preserve">Задача 5</w:t>
            </w:r>
          </w:p>
        </w:tc>
        <w:tc>
          <w:tcPr>
            <w:gridSpan w:val="2"/>
            <w:tcW w:w="5216" w:type="dxa"/>
          </w:tcPr>
          <w:p>
            <w:pPr>
              <w:pStyle w:val="0"/>
            </w:pPr>
            <w:r>
              <w:rPr>
                <w:sz w:val="20"/>
              </w:rPr>
              <w:t xml:space="preserve">Гидравлическое моделирование функционирования водопроводных сетей системы водоснабжения Кузбасса</w:t>
            </w:r>
          </w:p>
        </w:tc>
        <w:tc>
          <w:tcPr>
            <w:vMerge w:val="continue"/>
          </w:tcPr>
          <w:p/>
        </w:tc>
      </w:tr>
      <w:tr>
        <w:tc>
          <w:tcPr>
            <w:tcW w:w="1077" w:type="dxa"/>
          </w:tcPr>
          <w:p>
            <w:pPr>
              <w:pStyle w:val="0"/>
            </w:pPr>
            <w:r>
              <w:rPr>
                <w:sz w:val="20"/>
              </w:rPr>
              <w:t xml:space="preserve">1</w:t>
            </w:r>
          </w:p>
        </w:tc>
        <w:tc>
          <w:tcPr>
            <w:tcW w:w="4252" w:type="dxa"/>
          </w:tcPr>
          <w:p>
            <w:pPr>
              <w:pStyle w:val="0"/>
            </w:pPr>
            <w:r>
              <w:rPr>
                <w:sz w:val="20"/>
              </w:rPr>
              <w:t xml:space="preserve">Рекомендовать предприятиям ВКХ при разработке производственных и инвестиционных программ (в рамках развития концепции "Цифрового водоканала") внедрение гидравлического моделирования функционирования магистральных сетей холодного водоснабжения с целью их оптимизации (при имеющейся технической возможности и целесообразности применения)</w:t>
            </w:r>
          </w:p>
        </w:tc>
        <w:tc>
          <w:tcPr>
            <w:tcW w:w="964" w:type="dxa"/>
          </w:tcPr>
          <w:p>
            <w:pPr>
              <w:pStyle w:val="0"/>
              <w:jc w:val="center"/>
            </w:pPr>
            <w:r>
              <w:rPr>
                <w:sz w:val="20"/>
              </w:rPr>
              <w:t xml:space="preserve">2023 - 2025 годы</w:t>
            </w:r>
          </w:p>
        </w:tc>
        <w:tc>
          <w:tcPr>
            <w:vMerge w:val="continue"/>
          </w:tcPr>
          <w:p/>
        </w:tc>
      </w:tr>
      <w:tr>
        <w:tc>
          <w:tcPr>
            <w:tcW w:w="1077" w:type="dxa"/>
          </w:tcPr>
          <w:p>
            <w:pPr>
              <w:pStyle w:val="0"/>
            </w:pPr>
            <w:r>
              <w:rPr>
                <w:sz w:val="20"/>
              </w:rPr>
              <w:t xml:space="preserve">Задача 6</w:t>
            </w:r>
          </w:p>
        </w:tc>
        <w:tc>
          <w:tcPr>
            <w:gridSpan w:val="2"/>
            <w:tcW w:w="5216" w:type="dxa"/>
          </w:tcPr>
          <w:p>
            <w:pPr>
              <w:pStyle w:val="0"/>
            </w:pPr>
            <w:r>
              <w:rPr>
                <w:sz w:val="20"/>
              </w:rPr>
              <w:t xml:space="preserve">Поиск и определение мест повреждения на водопроводных сетях систем водоснабжения Кузбасса</w:t>
            </w:r>
          </w:p>
        </w:tc>
        <w:tc>
          <w:tcPr>
            <w:vMerge w:val="continue"/>
          </w:tcPr>
          <w:p/>
        </w:tc>
      </w:tr>
      <w:tr>
        <w:tc>
          <w:tcPr>
            <w:tcW w:w="1077" w:type="dxa"/>
          </w:tcPr>
          <w:p>
            <w:pPr>
              <w:pStyle w:val="0"/>
            </w:pPr>
            <w:r>
              <w:rPr>
                <w:sz w:val="20"/>
              </w:rPr>
              <w:t xml:space="preserve">1</w:t>
            </w:r>
          </w:p>
        </w:tc>
        <w:tc>
          <w:tcPr>
            <w:tcW w:w="4252" w:type="dxa"/>
          </w:tcPr>
          <w:p>
            <w:pPr>
              <w:pStyle w:val="0"/>
            </w:pPr>
            <w:r>
              <w:rPr>
                <w:sz w:val="20"/>
              </w:rPr>
              <w:t xml:space="preserve">Рекомендовать предприятиям ВКХ внедрять системы цифрового поиска повреждений на магистральных сетях водоснабжения Кузбасса</w:t>
            </w:r>
          </w:p>
        </w:tc>
        <w:tc>
          <w:tcPr>
            <w:tcW w:w="964" w:type="dxa"/>
          </w:tcPr>
          <w:p>
            <w:pPr>
              <w:pStyle w:val="0"/>
              <w:jc w:val="center"/>
            </w:pPr>
            <w:r>
              <w:rPr>
                <w:sz w:val="20"/>
              </w:rPr>
              <w:t xml:space="preserve">2023 - 2025 годы</w:t>
            </w:r>
          </w:p>
        </w:tc>
        <w:tc>
          <w:tcPr>
            <w:vMerge w:val="continue"/>
          </w:tcPr>
          <w:p/>
        </w:tc>
      </w:tr>
      <w:tr>
        <w:tc>
          <w:tcPr>
            <w:tcW w:w="1077" w:type="dxa"/>
          </w:tcPr>
          <w:p>
            <w:pPr>
              <w:pStyle w:val="0"/>
            </w:pPr>
            <w:r>
              <w:rPr>
                <w:sz w:val="20"/>
              </w:rPr>
              <w:t xml:space="preserve">2</w:t>
            </w:r>
          </w:p>
        </w:tc>
        <w:tc>
          <w:tcPr>
            <w:tcW w:w="4252" w:type="dxa"/>
          </w:tcPr>
          <w:p>
            <w:pPr>
              <w:pStyle w:val="0"/>
            </w:pPr>
            <w:r>
              <w:rPr>
                <w:sz w:val="20"/>
              </w:rPr>
              <w:t xml:space="preserve">Рекомендовать предприятиям ВКХ внедрять системы мониторинга на водопроводных сетях ("Умный колодец") на этапе проектирования и реконструкции систем водоснабжения для сбора, обработки информации, контроля параметров эксплуатации и устранения аварий на существующих централизованных сетях систем водоснабжения (при имеющейся технической возможности и целесообразности применения)</w:t>
            </w:r>
          </w:p>
        </w:tc>
        <w:tc>
          <w:tcPr>
            <w:tcW w:w="964" w:type="dxa"/>
          </w:tcPr>
          <w:p>
            <w:pPr>
              <w:pStyle w:val="0"/>
              <w:jc w:val="center"/>
            </w:pPr>
            <w:r>
              <w:rPr>
                <w:sz w:val="20"/>
              </w:rPr>
              <w:t xml:space="preserve">2023 - 2025 годы</w:t>
            </w:r>
          </w:p>
        </w:tc>
        <w:tc>
          <w:tcPr>
            <w:vMerge w:val="continue"/>
          </w:tcPr>
          <w:p/>
        </w:tc>
      </w:tr>
      <w:tr>
        <w:tc>
          <w:tcPr>
            <w:tcW w:w="1077" w:type="dxa"/>
          </w:tcPr>
          <w:p>
            <w:pPr>
              <w:pStyle w:val="0"/>
            </w:pPr>
            <w:r>
              <w:rPr>
                <w:sz w:val="20"/>
              </w:rPr>
              <w:t xml:space="preserve">Результаты</w:t>
            </w:r>
          </w:p>
        </w:tc>
        <w:tc>
          <w:tcPr>
            <w:gridSpan w:val="3"/>
            <w:tcW w:w="7881" w:type="dxa"/>
          </w:tcPr>
          <w:p>
            <w:pPr>
              <w:pStyle w:val="0"/>
            </w:pPr>
            <w:r>
              <w:rPr>
                <w:sz w:val="20"/>
              </w:rPr>
              <w:t xml:space="preserve">1. Выполнена организация зонального контроля расходов воды, внедрена система СКАДА.</w:t>
            </w:r>
          </w:p>
          <w:p>
            <w:pPr>
              <w:pStyle w:val="0"/>
            </w:pPr>
            <w:r>
              <w:rPr>
                <w:sz w:val="20"/>
              </w:rPr>
              <w:t xml:space="preserve">2. Использование ГИС и выполнение гидравлического моделирования на объектах систем водоснабжения и водоотведения</w:t>
            </w:r>
          </w:p>
        </w:tc>
      </w:tr>
      <w:tr>
        <w:tc>
          <w:tcPr>
            <w:tcW w:w="1077" w:type="dxa"/>
          </w:tcPr>
          <w:p>
            <w:pPr>
              <w:pStyle w:val="0"/>
            </w:pPr>
            <w:r>
              <w:rPr>
                <w:sz w:val="20"/>
              </w:rPr>
            </w:r>
          </w:p>
        </w:tc>
        <w:tc>
          <w:tcPr>
            <w:gridSpan w:val="3"/>
            <w:tcW w:w="7881" w:type="dxa"/>
          </w:tcPr>
          <w:p>
            <w:pPr>
              <w:pStyle w:val="0"/>
              <w:outlineLvl w:val="3"/>
              <w:jc w:val="center"/>
            </w:pPr>
            <w:r>
              <w:rPr>
                <w:sz w:val="20"/>
              </w:rPr>
              <w:t xml:space="preserve">III этап (2026 - 2035 годы)</w:t>
            </w:r>
          </w:p>
        </w:tc>
      </w:tr>
      <w:tr>
        <w:tc>
          <w:tcPr>
            <w:tcW w:w="1077" w:type="dxa"/>
          </w:tcPr>
          <w:p>
            <w:pPr>
              <w:pStyle w:val="0"/>
            </w:pPr>
            <w:r>
              <w:rPr>
                <w:sz w:val="20"/>
              </w:rPr>
              <w:t xml:space="preserve">Цель</w:t>
            </w:r>
          </w:p>
        </w:tc>
        <w:tc>
          <w:tcPr>
            <w:gridSpan w:val="3"/>
            <w:tcW w:w="7881" w:type="dxa"/>
          </w:tcPr>
          <w:p>
            <w:pPr>
              <w:pStyle w:val="0"/>
            </w:pPr>
            <w:r>
              <w:rPr>
                <w:sz w:val="20"/>
              </w:rPr>
              <w:t xml:space="preserve">Модернизация и цифровизация централизованных систем водоснабжения и водоотведения Кузбасса, включающие автоматизацию и перевод в цифровой формат бизнес-процессов на всех этапах: производство, обеспечение, сбыт и управление</w:t>
            </w:r>
          </w:p>
        </w:tc>
      </w:tr>
      <w:tr>
        <w:tc>
          <w:tcPr>
            <w:tcW w:w="1077" w:type="dxa"/>
          </w:tcPr>
          <w:p>
            <w:pPr>
              <w:pStyle w:val="0"/>
            </w:pPr>
            <w:r>
              <w:rPr>
                <w:sz w:val="20"/>
              </w:rPr>
              <w:t xml:space="preserve">Задача 1</w:t>
            </w:r>
          </w:p>
        </w:tc>
        <w:tc>
          <w:tcPr>
            <w:gridSpan w:val="3"/>
            <w:tcW w:w="7881" w:type="dxa"/>
          </w:tcPr>
          <w:p>
            <w:pPr>
              <w:pStyle w:val="0"/>
            </w:pPr>
            <w:r>
              <w:rPr>
                <w:sz w:val="20"/>
              </w:rPr>
              <w:t xml:space="preserve">Формирование "Цифрового водоканала" (или "Умного водоканала") в качестве точки роста для развития цифровизации в Кузбассе</w:t>
            </w:r>
          </w:p>
        </w:tc>
      </w:tr>
      <w:tr>
        <w:tc>
          <w:tcPr>
            <w:tcW w:w="1077" w:type="dxa"/>
          </w:tcPr>
          <w:p>
            <w:pPr>
              <w:pStyle w:val="0"/>
            </w:pPr>
            <w:r>
              <w:rPr>
                <w:sz w:val="20"/>
              </w:rPr>
              <w:t xml:space="preserve">1</w:t>
            </w:r>
          </w:p>
        </w:tc>
        <w:tc>
          <w:tcPr>
            <w:tcW w:w="4252" w:type="dxa"/>
          </w:tcPr>
          <w:p>
            <w:pPr>
              <w:pStyle w:val="0"/>
            </w:pPr>
            <w:r>
              <w:rPr>
                <w:sz w:val="20"/>
              </w:rPr>
              <w:t xml:space="preserve">Рекомендовать предприятиям ВКХ при разработке производственных и инвестиционных программ определять объемы финансирования для реализации мероприятий по внедрению АСУ ТП (на основе системы СКАДА или аналогичных) в рамках концепции развития "Цифрового водоканала" (или "Умного водоканала") в Кузбассе</w:t>
            </w:r>
          </w:p>
        </w:tc>
        <w:tc>
          <w:tcPr>
            <w:tcW w:w="964" w:type="dxa"/>
          </w:tcPr>
          <w:p>
            <w:pPr>
              <w:pStyle w:val="0"/>
              <w:jc w:val="center"/>
            </w:pPr>
            <w:r>
              <w:rPr>
                <w:sz w:val="20"/>
              </w:rPr>
              <w:t xml:space="preserve">2026 - 2035 годы</w:t>
            </w:r>
          </w:p>
        </w:tc>
        <w:tc>
          <w:tcPr>
            <w:tcW w:w="2665" w:type="dxa"/>
            <w:vMerge w:val="restart"/>
          </w:tcPr>
          <w:p>
            <w:pPr>
              <w:pStyle w:val="0"/>
              <w:jc w:val="center"/>
            </w:pPr>
            <w:r>
              <w:rPr>
                <w:sz w:val="20"/>
              </w:rPr>
              <w:t xml:space="preserve">Киселев Д.С.</w:t>
            </w:r>
          </w:p>
          <w:p>
            <w:pPr>
              <w:pStyle w:val="0"/>
              <w:jc w:val="center"/>
            </w:pPr>
            <w:r>
              <w:rPr>
                <w:sz w:val="20"/>
              </w:rPr>
              <w:t xml:space="preserve">исполнительные органы Кемеровской области - Кузбасса отраслевой компетенции органы местного самоуправления (по согласованию)</w:t>
            </w:r>
          </w:p>
          <w:p>
            <w:pPr>
              <w:pStyle w:val="0"/>
              <w:jc w:val="center"/>
            </w:pPr>
            <w:r>
              <w:rPr>
                <w:sz w:val="20"/>
              </w:rPr>
              <w:t xml:space="preserve">ресурсоснабжающие организации (по согласованию)</w:t>
            </w:r>
          </w:p>
          <w:p>
            <w:pPr>
              <w:pStyle w:val="0"/>
              <w:jc w:val="center"/>
            </w:pPr>
            <w:r>
              <w:rPr>
                <w:sz w:val="20"/>
              </w:rPr>
              <w:t xml:space="preserve">рабочая группа приоритета N 7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Задача 2</w:t>
            </w:r>
          </w:p>
        </w:tc>
        <w:tc>
          <w:tcPr>
            <w:gridSpan w:val="2"/>
            <w:tcW w:w="5216" w:type="dxa"/>
          </w:tcPr>
          <w:p>
            <w:pPr>
              <w:pStyle w:val="0"/>
            </w:pPr>
            <w:r>
              <w:rPr>
                <w:sz w:val="20"/>
              </w:rPr>
              <w:t xml:space="preserve">Внедрение системы АСУ ТП как элемента "Цифрового водоканала"</w:t>
            </w:r>
          </w:p>
        </w:tc>
        <w:tc>
          <w:tcPr>
            <w:vMerge w:val="continue"/>
          </w:tcPr>
          <w:p/>
        </w:tc>
      </w:tr>
      <w:tr>
        <w:tc>
          <w:tcPr>
            <w:tcW w:w="1077" w:type="dxa"/>
          </w:tcPr>
          <w:p>
            <w:pPr>
              <w:pStyle w:val="0"/>
            </w:pPr>
            <w:r>
              <w:rPr>
                <w:sz w:val="20"/>
              </w:rPr>
              <w:t xml:space="preserve">1</w:t>
            </w:r>
          </w:p>
        </w:tc>
        <w:tc>
          <w:tcPr>
            <w:tcW w:w="4252" w:type="dxa"/>
          </w:tcPr>
          <w:p>
            <w:pPr>
              <w:pStyle w:val="0"/>
            </w:pPr>
            <w:r>
              <w:rPr>
                <w:sz w:val="20"/>
              </w:rPr>
              <w:t xml:space="preserve">Рекомендовать предприятиям ВКХ в рамках реализации концепции "Цифрового водоканала" продолжать внедрение АСУ ТП (на основе системы СКАДА или аналогичных)</w:t>
            </w:r>
          </w:p>
        </w:tc>
        <w:tc>
          <w:tcPr>
            <w:tcW w:w="964" w:type="dxa"/>
          </w:tcPr>
          <w:p>
            <w:pPr>
              <w:pStyle w:val="0"/>
              <w:jc w:val="center"/>
            </w:pPr>
            <w:r>
              <w:rPr>
                <w:sz w:val="20"/>
              </w:rPr>
              <w:t xml:space="preserve">2026 - 2035 годы</w:t>
            </w:r>
          </w:p>
        </w:tc>
        <w:tc>
          <w:tcPr>
            <w:vMerge w:val="continue"/>
          </w:tcPr>
          <w:p/>
        </w:tc>
      </w:tr>
      <w:tr>
        <w:tc>
          <w:tcPr>
            <w:tcW w:w="1077" w:type="dxa"/>
          </w:tcPr>
          <w:p>
            <w:pPr>
              <w:pStyle w:val="0"/>
            </w:pPr>
            <w:r>
              <w:rPr>
                <w:sz w:val="20"/>
              </w:rPr>
              <w:t xml:space="preserve">Задача 3</w:t>
            </w:r>
          </w:p>
        </w:tc>
        <w:tc>
          <w:tcPr>
            <w:gridSpan w:val="2"/>
            <w:tcW w:w="5216" w:type="dxa"/>
          </w:tcPr>
          <w:p>
            <w:pPr>
              <w:pStyle w:val="0"/>
            </w:pPr>
            <w:r>
              <w:rPr>
                <w:sz w:val="20"/>
              </w:rPr>
              <w:t xml:space="preserve">Формирование водохозяйственных балансов организаций, обеспечивающих водоснабжение и водоотведение Кузбасса</w:t>
            </w:r>
          </w:p>
        </w:tc>
        <w:tc>
          <w:tcPr>
            <w:vMerge w:val="continue"/>
          </w:tcPr>
          <w:p/>
        </w:tc>
      </w:tr>
      <w:tr>
        <w:tc>
          <w:tcPr>
            <w:tcW w:w="1077" w:type="dxa"/>
          </w:tcPr>
          <w:p>
            <w:pPr>
              <w:pStyle w:val="0"/>
            </w:pPr>
            <w:r>
              <w:rPr>
                <w:sz w:val="20"/>
              </w:rPr>
              <w:t xml:space="preserve">1</w:t>
            </w:r>
          </w:p>
        </w:tc>
        <w:tc>
          <w:tcPr>
            <w:tcW w:w="4252" w:type="dxa"/>
          </w:tcPr>
          <w:p>
            <w:pPr>
              <w:pStyle w:val="0"/>
            </w:pPr>
            <w:r>
              <w:rPr>
                <w:sz w:val="20"/>
              </w:rPr>
              <w:t xml:space="preserve">Рекомендовать предприятиям ВКХ для подготовки к автоматизации производственных процессов рассмотреть методику выполнения водохозяйственного баланса на основе рекомендаций IWA</w:t>
            </w:r>
          </w:p>
        </w:tc>
        <w:tc>
          <w:tcPr>
            <w:tcW w:w="964" w:type="dxa"/>
          </w:tcPr>
          <w:p>
            <w:pPr>
              <w:pStyle w:val="0"/>
              <w:jc w:val="center"/>
            </w:pPr>
            <w:r>
              <w:rPr>
                <w:sz w:val="20"/>
              </w:rPr>
              <w:t xml:space="preserve">2026 - 2035 годы</w:t>
            </w:r>
          </w:p>
        </w:tc>
        <w:tc>
          <w:tcPr>
            <w:vMerge w:val="continue"/>
          </w:tcPr>
          <w:p/>
        </w:tc>
      </w:tr>
      <w:tr>
        <w:tc>
          <w:tcPr>
            <w:tcW w:w="1077" w:type="dxa"/>
          </w:tcPr>
          <w:p>
            <w:pPr>
              <w:pStyle w:val="0"/>
            </w:pPr>
            <w:r>
              <w:rPr>
                <w:sz w:val="20"/>
              </w:rPr>
              <w:t xml:space="preserve">Задача 4</w:t>
            </w:r>
          </w:p>
        </w:tc>
        <w:tc>
          <w:tcPr>
            <w:gridSpan w:val="2"/>
            <w:tcW w:w="5216" w:type="dxa"/>
          </w:tcPr>
          <w:p>
            <w:pPr>
              <w:pStyle w:val="0"/>
            </w:pPr>
            <w:r>
              <w:rPr>
                <w:sz w:val="20"/>
              </w:rPr>
              <w:t xml:space="preserve">Внедрение автоматизированной системы управления водоснабжением</w:t>
            </w:r>
          </w:p>
        </w:tc>
        <w:tc>
          <w:tcPr>
            <w:vMerge w:val="continue"/>
          </w:tcPr>
          <w:p/>
        </w:tc>
      </w:tr>
      <w:tr>
        <w:tc>
          <w:tcPr>
            <w:tcW w:w="1077" w:type="dxa"/>
          </w:tcPr>
          <w:p>
            <w:pPr>
              <w:pStyle w:val="0"/>
            </w:pPr>
            <w:r>
              <w:rPr>
                <w:sz w:val="20"/>
              </w:rPr>
              <w:t xml:space="preserve">1</w:t>
            </w:r>
          </w:p>
        </w:tc>
        <w:tc>
          <w:tcPr>
            <w:tcW w:w="4252" w:type="dxa"/>
          </w:tcPr>
          <w:p>
            <w:pPr>
              <w:pStyle w:val="0"/>
            </w:pPr>
            <w:r>
              <w:rPr>
                <w:sz w:val="20"/>
              </w:rPr>
              <w:t xml:space="preserve">Рекомендовать предприятиям ВКХ продолжать внедрение АСУ ТП (при имеющейся технической возможности и целесообразности применения)</w:t>
            </w:r>
          </w:p>
        </w:tc>
        <w:tc>
          <w:tcPr>
            <w:tcW w:w="964" w:type="dxa"/>
          </w:tcPr>
          <w:p>
            <w:pPr>
              <w:pStyle w:val="0"/>
              <w:jc w:val="center"/>
            </w:pPr>
            <w:r>
              <w:rPr>
                <w:sz w:val="20"/>
              </w:rPr>
              <w:t xml:space="preserve">2026 - 2035 годы</w:t>
            </w:r>
          </w:p>
        </w:tc>
        <w:tc>
          <w:tcPr>
            <w:vMerge w:val="continue"/>
          </w:tcPr>
          <w:p/>
        </w:tc>
      </w:tr>
      <w:tr>
        <w:tc>
          <w:tcPr>
            <w:tcW w:w="1077" w:type="dxa"/>
          </w:tcPr>
          <w:p>
            <w:pPr>
              <w:pStyle w:val="0"/>
            </w:pPr>
            <w:r>
              <w:rPr>
                <w:sz w:val="20"/>
              </w:rPr>
              <w:t xml:space="preserve">Задача 5</w:t>
            </w:r>
          </w:p>
        </w:tc>
        <w:tc>
          <w:tcPr>
            <w:gridSpan w:val="2"/>
            <w:tcW w:w="5216" w:type="dxa"/>
          </w:tcPr>
          <w:p>
            <w:pPr>
              <w:pStyle w:val="0"/>
            </w:pPr>
            <w:r>
              <w:rPr>
                <w:sz w:val="20"/>
              </w:rPr>
              <w:t xml:space="preserve">Гидравлическое моделирование функционирования водопроводных сетей системы водоснабжения Кузбасса</w:t>
            </w:r>
          </w:p>
        </w:tc>
        <w:tc>
          <w:tcPr>
            <w:vMerge w:val="continue"/>
          </w:tcPr>
          <w:p/>
        </w:tc>
      </w:tr>
      <w:tr>
        <w:tc>
          <w:tcPr>
            <w:tcW w:w="1077" w:type="dxa"/>
          </w:tcPr>
          <w:p>
            <w:pPr>
              <w:pStyle w:val="0"/>
            </w:pPr>
            <w:r>
              <w:rPr>
                <w:sz w:val="20"/>
              </w:rPr>
              <w:t xml:space="preserve">1</w:t>
            </w:r>
          </w:p>
        </w:tc>
        <w:tc>
          <w:tcPr>
            <w:tcW w:w="4252" w:type="dxa"/>
          </w:tcPr>
          <w:p>
            <w:pPr>
              <w:pStyle w:val="0"/>
            </w:pPr>
            <w:r>
              <w:rPr>
                <w:sz w:val="20"/>
              </w:rPr>
              <w:t xml:space="preserve">Рекомендовать предприятиям ВКХ при разработке производственных и инвестиционных программ (в рамках развития концепции "Цифрового водоканала") продолжить внедрение гидравлического моделирования функционирования магистральных сетей холодного водоснабжения с целью их оптимизации (при имеющейся технической возможности и целесообразности применения)</w:t>
            </w:r>
          </w:p>
        </w:tc>
        <w:tc>
          <w:tcPr>
            <w:tcW w:w="964" w:type="dxa"/>
          </w:tcPr>
          <w:p>
            <w:pPr>
              <w:pStyle w:val="0"/>
              <w:jc w:val="center"/>
            </w:pPr>
            <w:r>
              <w:rPr>
                <w:sz w:val="20"/>
              </w:rPr>
              <w:t xml:space="preserve">2026 - 2035 годы</w:t>
            </w:r>
          </w:p>
        </w:tc>
        <w:tc>
          <w:tcPr>
            <w:vMerge w:val="continue"/>
          </w:tcPr>
          <w:p/>
        </w:tc>
      </w:tr>
      <w:tr>
        <w:tc>
          <w:tcPr>
            <w:tcW w:w="1077" w:type="dxa"/>
          </w:tcPr>
          <w:p>
            <w:pPr>
              <w:pStyle w:val="0"/>
            </w:pPr>
            <w:r>
              <w:rPr>
                <w:sz w:val="20"/>
              </w:rPr>
              <w:t xml:space="preserve">Задача 6</w:t>
            </w:r>
          </w:p>
        </w:tc>
        <w:tc>
          <w:tcPr>
            <w:gridSpan w:val="2"/>
            <w:tcW w:w="5216" w:type="dxa"/>
          </w:tcPr>
          <w:p>
            <w:pPr>
              <w:pStyle w:val="0"/>
            </w:pPr>
            <w:r>
              <w:rPr>
                <w:sz w:val="20"/>
              </w:rPr>
              <w:t xml:space="preserve">Поиск и определение мест повреждения на водопроводных сетях систем водоснабжения Кузбасса</w:t>
            </w:r>
          </w:p>
        </w:tc>
        <w:tc>
          <w:tcPr>
            <w:vMerge w:val="continue"/>
          </w:tcPr>
          <w:p/>
        </w:tc>
      </w:tr>
      <w:tr>
        <w:tc>
          <w:tcPr>
            <w:tcW w:w="1077" w:type="dxa"/>
          </w:tcPr>
          <w:p>
            <w:pPr>
              <w:pStyle w:val="0"/>
            </w:pPr>
            <w:r>
              <w:rPr>
                <w:sz w:val="20"/>
              </w:rPr>
              <w:t xml:space="preserve">1</w:t>
            </w:r>
          </w:p>
        </w:tc>
        <w:tc>
          <w:tcPr>
            <w:tcW w:w="4252" w:type="dxa"/>
          </w:tcPr>
          <w:p>
            <w:pPr>
              <w:pStyle w:val="0"/>
            </w:pPr>
            <w:r>
              <w:rPr>
                <w:sz w:val="20"/>
              </w:rPr>
              <w:t xml:space="preserve">Рекомендовать предприятиям ВКХ продолжать внедрять системы цифрового поиска повреждений на магистральных сетях водоснабжения Кузбасса</w:t>
            </w:r>
          </w:p>
        </w:tc>
        <w:tc>
          <w:tcPr>
            <w:tcW w:w="964" w:type="dxa"/>
          </w:tcPr>
          <w:p>
            <w:pPr>
              <w:pStyle w:val="0"/>
              <w:jc w:val="center"/>
            </w:pPr>
            <w:r>
              <w:rPr>
                <w:sz w:val="20"/>
              </w:rPr>
              <w:t xml:space="preserve">2026 - 2035 годы</w:t>
            </w:r>
          </w:p>
        </w:tc>
        <w:tc>
          <w:tcPr>
            <w:vMerge w:val="continue"/>
          </w:tcPr>
          <w:p/>
        </w:tc>
      </w:tr>
      <w:tr>
        <w:tc>
          <w:tcPr>
            <w:tcW w:w="1077" w:type="dxa"/>
          </w:tcPr>
          <w:p>
            <w:pPr>
              <w:pStyle w:val="0"/>
            </w:pPr>
            <w:r>
              <w:rPr>
                <w:sz w:val="20"/>
              </w:rPr>
              <w:t xml:space="preserve">2</w:t>
            </w:r>
          </w:p>
        </w:tc>
        <w:tc>
          <w:tcPr>
            <w:tcW w:w="4252" w:type="dxa"/>
          </w:tcPr>
          <w:p>
            <w:pPr>
              <w:pStyle w:val="0"/>
            </w:pPr>
            <w:r>
              <w:rPr>
                <w:sz w:val="20"/>
              </w:rPr>
              <w:t xml:space="preserve">Рекомендовать предприятиям ВКХ внедрять системы мониторинга на водопроводных сетях ("Умный колодец") на этапе проектирования и реконструкции систем водоснабжения для сбора, обработки информации, контроля параметров эксплуатации и устранения аварий на существующих централизованных сетях систем водоснабжения (при имеющейся технической возможности и целесообразности применения)</w:t>
            </w:r>
          </w:p>
        </w:tc>
        <w:tc>
          <w:tcPr>
            <w:tcW w:w="964" w:type="dxa"/>
          </w:tcPr>
          <w:p>
            <w:pPr>
              <w:pStyle w:val="0"/>
              <w:jc w:val="center"/>
            </w:pPr>
            <w:r>
              <w:rPr>
                <w:sz w:val="20"/>
              </w:rPr>
              <w:t xml:space="preserve">2026 - 2035 годы</w:t>
            </w:r>
          </w:p>
        </w:tc>
        <w:tc>
          <w:tcPr>
            <w:vMerge w:val="continue"/>
          </w:tcPr>
          <w:p/>
        </w:tc>
      </w:tr>
      <w:tr>
        <w:tc>
          <w:tcPr>
            <w:tcW w:w="1077" w:type="dxa"/>
          </w:tcPr>
          <w:p>
            <w:pPr>
              <w:pStyle w:val="0"/>
            </w:pPr>
            <w:r>
              <w:rPr>
                <w:sz w:val="20"/>
              </w:rPr>
              <w:t xml:space="preserve">Результаты</w:t>
            </w:r>
          </w:p>
        </w:tc>
        <w:tc>
          <w:tcPr>
            <w:gridSpan w:val="3"/>
            <w:tcW w:w="7881" w:type="dxa"/>
          </w:tcPr>
          <w:p>
            <w:pPr>
              <w:pStyle w:val="0"/>
            </w:pPr>
            <w:r>
              <w:rPr>
                <w:sz w:val="20"/>
              </w:rPr>
              <w:t xml:space="preserve">1. Завершена организация зонального контроля расхода воды, внедрена система СКАДА.</w:t>
            </w:r>
          </w:p>
          <w:p>
            <w:pPr>
              <w:pStyle w:val="0"/>
            </w:pPr>
            <w:r>
              <w:rPr>
                <w:sz w:val="20"/>
              </w:rPr>
              <w:t xml:space="preserve">2. Обеспечены оптимальные гидравлические режимы водопроводной сети.</w:t>
            </w:r>
          </w:p>
          <w:p>
            <w:pPr>
              <w:pStyle w:val="0"/>
            </w:pPr>
            <w:r>
              <w:rPr>
                <w:sz w:val="20"/>
              </w:rPr>
              <w:t xml:space="preserve">3. Оптимизирована численность оперативного персонала и эксплуатационных расходов за счет автоматизации технологических и управленческих процессов в системах водоснабжения и водоотведения</w:t>
            </w:r>
          </w:p>
        </w:tc>
      </w:tr>
    </w:tbl>
    <w:p>
      <w:pPr>
        <w:pStyle w:val="0"/>
        <w:jc w:val="both"/>
      </w:pPr>
      <w:r>
        <w:rPr>
          <w:sz w:val="20"/>
        </w:rPr>
      </w:r>
    </w:p>
    <w:p>
      <w:pPr>
        <w:pStyle w:val="2"/>
        <w:outlineLvl w:val="2"/>
        <w:jc w:val="center"/>
      </w:pPr>
      <w:r>
        <w:rPr>
          <w:sz w:val="20"/>
        </w:rPr>
        <w:t xml:space="preserve">Приоритет N 8 "Повышение экологической ответственности</w:t>
      </w:r>
    </w:p>
    <w:p>
      <w:pPr>
        <w:pStyle w:val="2"/>
        <w:jc w:val="center"/>
      </w:pPr>
      <w:r>
        <w:rPr>
          <w:sz w:val="20"/>
        </w:rPr>
        <w:t xml:space="preserve">абонентов систем водоснабжения и водоотведения -</w:t>
      </w:r>
    </w:p>
    <w:p>
      <w:pPr>
        <w:pStyle w:val="2"/>
        <w:jc w:val="center"/>
      </w:pPr>
      <w:r>
        <w:rPr>
          <w:sz w:val="20"/>
        </w:rPr>
        <w:t xml:space="preserve">предприятий, организаций и населения Кузбасса"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4252"/>
        <w:gridCol w:w="964"/>
        <w:gridCol w:w="2665"/>
      </w:tblGrid>
      <w:tr>
        <w:tc>
          <w:tcPr>
            <w:tcW w:w="1077" w:type="dxa"/>
            <w:vAlign w:val="center"/>
          </w:tcPr>
          <w:p>
            <w:pPr>
              <w:pStyle w:val="0"/>
              <w:jc w:val="center"/>
            </w:pPr>
            <w:r>
              <w:rPr>
                <w:sz w:val="20"/>
              </w:rPr>
              <w:t xml:space="preserve">N п/п</w:t>
            </w:r>
          </w:p>
        </w:tc>
        <w:tc>
          <w:tcPr>
            <w:tcW w:w="4252" w:type="dxa"/>
            <w:vAlign w:val="center"/>
          </w:tcPr>
          <w:p>
            <w:pPr>
              <w:pStyle w:val="0"/>
              <w:jc w:val="center"/>
            </w:pPr>
            <w:r>
              <w:rPr>
                <w:sz w:val="20"/>
              </w:rPr>
              <w:t xml:space="preserve">Цель/задача/мероприятия/результаты</w:t>
            </w:r>
          </w:p>
        </w:tc>
        <w:tc>
          <w:tcPr>
            <w:tcW w:w="964" w:type="dxa"/>
            <w:vAlign w:val="center"/>
          </w:tcPr>
          <w:p>
            <w:pPr>
              <w:pStyle w:val="0"/>
              <w:jc w:val="center"/>
            </w:pPr>
            <w:r>
              <w:rPr>
                <w:sz w:val="20"/>
              </w:rPr>
              <w:t xml:space="preserve">Срок выполнения</w:t>
            </w:r>
          </w:p>
        </w:tc>
        <w:tc>
          <w:tcPr>
            <w:tcW w:w="2665" w:type="dxa"/>
            <w:vAlign w:val="center"/>
          </w:tcPr>
          <w:p>
            <w:pPr>
              <w:pStyle w:val="0"/>
              <w:jc w:val="center"/>
            </w:pPr>
            <w:r>
              <w:rPr>
                <w:sz w:val="20"/>
              </w:rPr>
              <w:t xml:space="preserve">Ответственные исполнители</w:t>
            </w:r>
          </w:p>
        </w:tc>
      </w:tr>
      <w:tr>
        <w:tc>
          <w:tcPr>
            <w:tcW w:w="1077" w:type="dxa"/>
            <w:vAlign w:val="center"/>
          </w:tcPr>
          <w:p>
            <w:pPr>
              <w:pStyle w:val="0"/>
              <w:jc w:val="center"/>
            </w:pPr>
            <w:r>
              <w:rPr>
                <w:sz w:val="20"/>
              </w:rPr>
              <w:t xml:space="preserve">1</w:t>
            </w:r>
          </w:p>
        </w:tc>
        <w:tc>
          <w:tcPr>
            <w:tcW w:w="4252"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2665" w:type="dxa"/>
            <w:vAlign w:val="center"/>
          </w:tcPr>
          <w:p>
            <w:pPr>
              <w:pStyle w:val="0"/>
              <w:jc w:val="center"/>
            </w:pPr>
            <w:r>
              <w:rPr>
                <w:sz w:val="20"/>
              </w:rPr>
              <w:t xml:space="preserve">4</w:t>
            </w:r>
          </w:p>
        </w:tc>
      </w:tr>
      <w:tr>
        <w:tc>
          <w:tcPr>
            <w:gridSpan w:val="4"/>
            <w:tcW w:w="8958" w:type="dxa"/>
          </w:tcPr>
          <w:p>
            <w:pPr>
              <w:pStyle w:val="0"/>
              <w:outlineLvl w:val="3"/>
              <w:jc w:val="center"/>
            </w:pPr>
            <w:r>
              <w:rPr>
                <w:sz w:val="20"/>
              </w:rPr>
              <w:t xml:space="preserve">I этап (2021 - 2022 годы)</w:t>
            </w:r>
          </w:p>
        </w:tc>
      </w:tr>
      <w:tr>
        <w:tc>
          <w:tcPr>
            <w:tcW w:w="1077" w:type="dxa"/>
          </w:tcPr>
          <w:p>
            <w:pPr>
              <w:pStyle w:val="0"/>
              <w:jc w:val="both"/>
            </w:pPr>
            <w:r>
              <w:rPr>
                <w:sz w:val="20"/>
              </w:rPr>
              <w:t xml:space="preserve">Цель 1</w:t>
            </w:r>
          </w:p>
        </w:tc>
        <w:tc>
          <w:tcPr>
            <w:gridSpan w:val="3"/>
            <w:tcW w:w="7881" w:type="dxa"/>
          </w:tcPr>
          <w:p>
            <w:pPr>
              <w:pStyle w:val="0"/>
            </w:pPr>
            <w:r>
              <w:rPr>
                <w:sz w:val="20"/>
              </w:rPr>
              <w:t xml:space="preserve">Повышение бережного и рационального использования водных ресурсов (поверхностных и подземных вод) на основе продвижения принципов ответственного поведения абонентами систем водоснабжения и водоотведения (населения, предприятий и организаций Кузбасса)</w:t>
            </w:r>
          </w:p>
        </w:tc>
      </w:tr>
      <w:tr>
        <w:tc>
          <w:tcPr>
            <w:tcW w:w="1077" w:type="dxa"/>
          </w:tcPr>
          <w:p>
            <w:pPr>
              <w:pStyle w:val="0"/>
              <w:jc w:val="both"/>
            </w:pPr>
            <w:r>
              <w:rPr>
                <w:sz w:val="20"/>
              </w:rPr>
              <w:t xml:space="preserve">Задача 1</w:t>
            </w:r>
          </w:p>
        </w:tc>
        <w:tc>
          <w:tcPr>
            <w:gridSpan w:val="3"/>
            <w:tcW w:w="7881" w:type="dxa"/>
          </w:tcPr>
          <w:p>
            <w:pPr>
              <w:pStyle w:val="0"/>
            </w:pPr>
            <w:r>
              <w:rPr>
                <w:sz w:val="20"/>
              </w:rPr>
              <w:t xml:space="preserve">Повторное использование воды на станциях водоподготовки питьевой воды</w:t>
            </w:r>
          </w:p>
        </w:tc>
      </w:tr>
      <w:tr>
        <w:tc>
          <w:tcPr>
            <w:tcW w:w="1077" w:type="dxa"/>
          </w:tcPr>
          <w:p>
            <w:pPr>
              <w:pStyle w:val="0"/>
              <w:jc w:val="both"/>
            </w:pPr>
            <w:r>
              <w:rPr>
                <w:sz w:val="20"/>
              </w:rPr>
              <w:t xml:space="preserve">1</w:t>
            </w:r>
          </w:p>
        </w:tc>
        <w:tc>
          <w:tcPr>
            <w:tcW w:w="4252" w:type="dxa"/>
          </w:tcPr>
          <w:p>
            <w:pPr>
              <w:pStyle w:val="0"/>
            </w:pPr>
            <w:r>
              <w:rPr>
                <w:sz w:val="20"/>
              </w:rPr>
              <w:t xml:space="preserve">Анализ применения предприятиями ВКХ систем оборотного водоснабжения (замкнутых систем) и использования их в технологическом процессе водоподготовки</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jc w:val="both"/>
            </w:pPr>
            <w:r>
              <w:rPr>
                <w:sz w:val="20"/>
              </w:rPr>
              <w:t xml:space="preserve">2</w:t>
            </w:r>
          </w:p>
        </w:tc>
        <w:tc>
          <w:tcPr>
            <w:tcW w:w="4252" w:type="dxa"/>
          </w:tcPr>
          <w:p>
            <w:pPr>
              <w:pStyle w:val="0"/>
            </w:pPr>
            <w:r>
              <w:rPr>
                <w:sz w:val="20"/>
              </w:rPr>
              <w:t xml:space="preserve">Формирование единого реестра применяемых на предприятиях ВКХ технологий по повторному использованию воды на станциях водоподготовки</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jc w:val="both"/>
            </w:pPr>
            <w:r>
              <w:rPr>
                <w:sz w:val="20"/>
              </w:rPr>
              <w:t xml:space="preserve">Задача 2</w:t>
            </w:r>
          </w:p>
        </w:tc>
        <w:tc>
          <w:tcPr>
            <w:gridSpan w:val="3"/>
            <w:tcW w:w="7881" w:type="dxa"/>
          </w:tcPr>
          <w:p>
            <w:pPr>
              <w:pStyle w:val="0"/>
            </w:pPr>
            <w:r>
              <w:rPr>
                <w:sz w:val="20"/>
              </w:rPr>
              <w:t xml:space="preserve">Использование образующегося водопроводного осадка</w:t>
            </w:r>
          </w:p>
        </w:tc>
      </w:tr>
      <w:tr>
        <w:tc>
          <w:tcPr>
            <w:tcW w:w="1077" w:type="dxa"/>
          </w:tcPr>
          <w:p>
            <w:pPr>
              <w:pStyle w:val="0"/>
              <w:jc w:val="both"/>
            </w:pPr>
            <w:r>
              <w:rPr>
                <w:sz w:val="20"/>
              </w:rPr>
              <w:t xml:space="preserve">1</w:t>
            </w:r>
          </w:p>
        </w:tc>
        <w:tc>
          <w:tcPr>
            <w:tcW w:w="4252" w:type="dxa"/>
          </w:tcPr>
          <w:p>
            <w:pPr>
              <w:pStyle w:val="0"/>
            </w:pPr>
            <w:r>
              <w:rPr>
                <w:sz w:val="20"/>
              </w:rPr>
              <w:t xml:space="preserve">Анализ использования предприятиями ВКХ технологий по утилизации водопроводного осадка, образующегося в результате очистки воды. Выявление потенциальных предприятий ВКХ, которые готовы внедрять имеющиеся авангардные технологии по переработке водопроводного осадка и использованию его для производства готовой продукции (почвогрунт, цемент, кирпичи, монолитные блоки и т.д.)</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jc w:val="both"/>
            </w:pPr>
            <w:r>
              <w:rPr>
                <w:sz w:val="20"/>
              </w:rPr>
              <w:t xml:space="preserve">2</w:t>
            </w:r>
          </w:p>
        </w:tc>
        <w:tc>
          <w:tcPr>
            <w:tcW w:w="4252" w:type="dxa"/>
          </w:tcPr>
          <w:p>
            <w:pPr>
              <w:pStyle w:val="0"/>
            </w:pPr>
            <w:r>
              <w:rPr>
                <w:sz w:val="20"/>
              </w:rPr>
              <w:t xml:space="preserve">Подготовка единого реестра применяемых на предприятиях ВКХ технологий по утилизации водопроводного осадка, образующегося после водоподготовки</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jc w:val="both"/>
            </w:pPr>
            <w:r>
              <w:rPr>
                <w:sz w:val="20"/>
              </w:rPr>
              <w:t xml:space="preserve">Задача 3</w:t>
            </w:r>
          </w:p>
        </w:tc>
        <w:tc>
          <w:tcPr>
            <w:gridSpan w:val="3"/>
            <w:tcW w:w="7881" w:type="dxa"/>
          </w:tcPr>
          <w:p>
            <w:pPr>
              <w:pStyle w:val="0"/>
            </w:pPr>
            <w:r>
              <w:rPr>
                <w:sz w:val="20"/>
              </w:rPr>
              <w:t xml:space="preserve">Мониторинг выбросов опасных и дурнопахнущих летучих газообразных веществ после станций очистки воды</w:t>
            </w:r>
          </w:p>
        </w:tc>
      </w:tr>
      <w:tr>
        <w:tc>
          <w:tcPr>
            <w:tcW w:w="1077" w:type="dxa"/>
          </w:tcPr>
          <w:p>
            <w:pPr>
              <w:pStyle w:val="0"/>
              <w:jc w:val="both"/>
            </w:pPr>
            <w:r>
              <w:rPr>
                <w:sz w:val="20"/>
              </w:rPr>
              <w:t xml:space="preserve">1</w:t>
            </w:r>
          </w:p>
        </w:tc>
        <w:tc>
          <w:tcPr>
            <w:tcW w:w="4252" w:type="dxa"/>
          </w:tcPr>
          <w:p>
            <w:pPr>
              <w:pStyle w:val="0"/>
            </w:pPr>
            <w:r>
              <w:rPr>
                <w:sz w:val="20"/>
              </w:rPr>
              <w:t xml:space="preserve">Выявление предприятий ВКХ на наличие постоянных жалоб людей, проживающих в окрестностях предприятия, на неприятный запах</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Ивлев О.В.</w:t>
            </w:r>
          </w:p>
        </w:tc>
      </w:tr>
      <w:tr>
        <w:tc>
          <w:tcPr>
            <w:tcW w:w="1077" w:type="dxa"/>
          </w:tcPr>
          <w:p>
            <w:pPr>
              <w:pStyle w:val="0"/>
              <w:jc w:val="both"/>
            </w:pPr>
            <w:r>
              <w:rPr>
                <w:sz w:val="20"/>
              </w:rPr>
              <w:t xml:space="preserve">2</w:t>
            </w:r>
          </w:p>
        </w:tc>
        <w:tc>
          <w:tcPr>
            <w:tcW w:w="4252" w:type="dxa"/>
          </w:tcPr>
          <w:p>
            <w:pPr>
              <w:pStyle w:val="0"/>
            </w:pPr>
            <w:r>
              <w:rPr>
                <w:sz w:val="20"/>
              </w:rPr>
              <w:t xml:space="preserve">Направление информации о неприятных (дурнопахнущих) запахах в районе предприятий ВКХ, полученной в результате реализации мероприятия 1 задачи 3 настоящего приоритета, в территориальные органы Роспотребнадзора (Управление Роспотребнадзора по Кемеровской области - Кузбассу)</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Ивлев О.В.</w:t>
            </w:r>
          </w:p>
        </w:tc>
      </w:tr>
      <w:tr>
        <w:tc>
          <w:tcPr>
            <w:tcW w:w="1077" w:type="dxa"/>
          </w:tcPr>
          <w:p>
            <w:pPr>
              <w:pStyle w:val="0"/>
              <w:jc w:val="both"/>
            </w:pPr>
            <w:r>
              <w:rPr>
                <w:sz w:val="20"/>
              </w:rPr>
              <w:t xml:space="preserve">Задача 4</w:t>
            </w:r>
          </w:p>
        </w:tc>
        <w:tc>
          <w:tcPr>
            <w:gridSpan w:val="3"/>
            <w:tcW w:w="7881" w:type="dxa"/>
          </w:tcPr>
          <w:p>
            <w:pPr>
              <w:pStyle w:val="0"/>
            </w:pPr>
            <w:r>
              <w:rPr>
                <w:sz w:val="20"/>
              </w:rPr>
              <w:t xml:space="preserve">Очистка воздуха на канализационных очистных сооружениях</w:t>
            </w:r>
          </w:p>
        </w:tc>
      </w:tr>
      <w:tr>
        <w:tc>
          <w:tcPr>
            <w:tcW w:w="1077" w:type="dxa"/>
          </w:tcPr>
          <w:p>
            <w:pPr>
              <w:pStyle w:val="0"/>
              <w:jc w:val="both"/>
            </w:pPr>
            <w:r>
              <w:rPr>
                <w:sz w:val="20"/>
              </w:rPr>
              <w:t xml:space="preserve">1</w:t>
            </w:r>
          </w:p>
        </w:tc>
        <w:tc>
          <w:tcPr>
            <w:tcW w:w="4252" w:type="dxa"/>
          </w:tcPr>
          <w:p>
            <w:pPr>
              <w:pStyle w:val="0"/>
            </w:pPr>
            <w:r>
              <w:rPr>
                <w:sz w:val="20"/>
              </w:rPr>
              <w:t xml:space="preserve">Анализ использования предприятиями ВКХ авангардных методов и технологий по очистке воздуха от дурнопахнущих веществ (далее - ДПВ) на канализационных очистных сооружениях</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jc w:val="both"/>
            </w:pPr>
            <w:r>
              <w:rPr>
                <w:sz w:val="20"/>
              </w:rPr>
              <w:t xml:space="preserve">2</w:t>
            </w:r>
          </w:p>
        </w:tc>
        <w:tc>
          <w:tcPr>
            <w:tcW w:w="4252" w:type="dxa"/>
          </w:tcPr>
          <w:p>
            <w:pPr>
              <w:pStyle w:val="0"/>
            </w:pPr>
            <w:r>
              <w:rPr>
                <w:sz w:val="20"/>
              </w:rPr>
              <w:t xml:space="preserve">Подготовка единого реестра применяемых на предприятиях ВКХ авангардных методов и технологий по очистке воздуха от ДПВ на канализационных очистных сооружениях</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jc w:val="both"/>
            </w:pPr>
            <w:r>
              <w:rPr>
                <w:sz w:val="20"/>
              </w:rPr>
              <w:t xml:space="preserve">Задача 5</w:t>
            </w:r>
          </w:p>
        </w:tc>
        <w:tc>
          <w:tcPr>
            <w:gridSpan w:val="3"/>
            <w:tcW w:w="7881" w:type="dxa"/>
          </w:tcPr>
          <w:p>
            <w:pPr>
              <w:pStyle w:val="0"/>
            </w:pPr>
            <w:r>
              <w:rPr>
                <w:sz w:val="20"/>
              </w:rPr>
              <w:t xml:space="preserve">Извлечение ресурсов из осадка водопроводных сооружений и осадка сточных вод</w:t>
            </w:r>
          </w:p>
        </w:tc>
      </w:tr>
      <w:tr>
        <w:tc>
          <w:tcPr>
            <w:tcW w:w="1077" w:type="dxa"/>
          </w:tcPr>
          <w:p>
            <w:pPr>
              <w:pStyle w:val="0"/>
              <w:jc w:val="both"/>
            </w:pPr>
            <w:r>
              <w:rPr>
                <w:sz w:val="20"/>
              </w:rPr>
              <w:t xml:space="preserve">1</w:t>
            </w:r>
          </w:p>
        </w:tc>
        <w:tc>
          <w:tcPr>
            <w:tcW w:w="4252" w:type="dxa"/>
          </w:tcPr>
          <w:p>
            <w:pPr>
              <w:pStyle w:val="0"/>
            </w:pPr>
            <w:r>
              <w:rPr>
                <w:sz w:val="20"/>
              </w:rPr>
              <w:t xml:space="preserve">Анализ применения предприятиями ВКХ методов и технологий по утилизации илового осадка очистных сооружений. Выявление потенциальных предприятий ВКХ, которые готовы внедрять имеющиеся авангардные технологии по переработке илового осадка очистных сооружений в готовую продукцию, пригодную к реализации</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jc w:val="both"/>
            </w:pPr>
            <w:r>
              <w:rPr>
                <w:sz w:val="20"/>
              </w:rPr>
              <w:t xml:space="preserve">2</w:t>
            </w:r>
          </w:p>
        </w:tc>
        <w:tc>
          <w:tcPr>
            <w:tcW w:w="4252" w:type="dxa"/>
          </w:tcPr>
          <w:p>
            <w:pPr>
              <w:pStyle w:val="0"/>
            </w:pPr>
            <w:r>
              <w:rPr>
                <w:sz w:val="20"/>
              </w:rPr>
              <w:t xml:space="preserve">Формирование единого реестра применяемых на предприятиях ВКХ методов и технологий по утилизации осадка сточных вод</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jc w:val="both"/>
            </w:pPr>
            <w:r>
              <w:rPr>
                <w:sz w:val="20"/>
              </w:rPr>
              <w:t xml:space="preserve">Задача 6</w:t>
            </w:r>
          </w:p>
        </w:tc>
        <w:tc>
          <w:tcPr>
            <w:gridSpan w:val="3"/>
            <w:tcW w:w="7881" w:type="dxa"/>
          </w:tcPr>
          <w:p>
            <w:pPr>
              <w:pStyle w:val="0"/>
            </w:pPr>
            <w:r>
              <w:rPr>
                <w:sz w:val="20"/>
              </w:rPr>
              <w:t xml:space="preserve">Применение технологий для выработки биогаза метана</w:t>
            </w:r>
          </w:p>
        </w:tc>
      </w:tr>
      <w:tr>
        <w:tc>
          <w:tcPr>
            <w:tcW w:w="1077" w:type="dxa"/>
          </w:tcPr>
          <w:p>
            <w:pPr>
              <w:pStyle w:val="0"/>
              <w:jc w:val="both"/>
            </w:pPr>
            <w:r>
              <w:rPr>
                <w:sz w:val="20"/>
              </w:rPr>
              <w:t xml:space="preserve">1</w:t>
            </w:r>
          </w:p>
        </w:tc>
        <w:tc>
          <w:tcPr>
            <w:tcW w:w="4252" w:type="dxa"/>
          </w:tcPr>
          <w:p>
            <w:pPr>
              <w:pStyle w:val="0"/>
            </w:pPr>
            <w:r>
              <w:rPr>
                <w:sz w:val="20"/>
              </w:rPr>
              <w:t xml:space="preserve">Анализ применения предприятиями ВКХ технологий и установок для выработки биогаза метана. Выявление потенциальных предприятий ВКХ, готовых внедрять имеющиеся авангардные методы, оборудование по утилизации (переработке) илового осадка, образующегося на очистных сооружениях, в биогаз для дальнейшего его использования на нужды предприятия (производство электрической и тепловой энергии)</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jc w:val="both"/>
            </w:pPr>
            <w:r>
              <w:rPr>
                <w:sz w:val="20"/>
              </w:rPr>
              <w:t xml:space="preserve">2</w:t>
            </w:r>
          </w:p>
        </w:tc>
        <w:tc>
          <w:tcPr>
            <w:tcW w:w="4252" w:type="dxa"/>
          </w:tcPr>
          <w:p>
            <w:pPr>
              <w:pStyle w:val="0"/>
            </w:pPr>
            <w:r>
              <w:rPr>
                <w:sz w:val="20"/>
              </w:rPr>
              <w:t xml:space="preserve">Формирование единого реестра применяемых на предприятиях ВКХ технологий для выработки биогаза метана</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jc w:val="both"/>
            </w:pPr>
            <w:r>
              <w:rPr>
                <w:sz w:val="20"/>
              </w:rPr>
              <w:t xml:space="preserve">Задача 7</w:t>
            </w:r>
          </w:p>
        </w:tc>
        <w:tc>
          <w:tcPr>
            <w:gridSpan w:val="3"/>
            <w:tcW w:w="7881" w:type="dxa"/>
          </w:tcPr>
          <w:p>
            <w:pPr>
              <w:pStyle w:val="0"/>
            </w:pPr>
            <w:r>
              <w:rPr>
                <w:sz w:val="20"/>
              </w:rPr>
              <w:t xml:space="preserve">Повторное использование сточной воды с помощью технологии замкнутых циклов</w:t>
            </w:r>
          </w:p>
        </w:tc>
      </w:tr>
      <w:tr>
        <w:tc>
          <w:tcPr>
            <w:tcW w:w="1077" w:type="dxa"/>
          </w:tcPr>
          <w:p>
            <w:pPr>
              <w:pStyle w:val="0"/>
              <w:jc w:val="both"/>
            </w:pPr>
            <w:r>
              <w:rPr>
                <w:sz w:val="20"/>
              </w:rPr>
              <w:t xml:space="preserve">1</w:t>
            </w:r>
          </w:p>
        </w:tc>
        <w:tc>
          <w:tcPr>
            <w:tcW w:w="4252" w:type="dxa"/>
          </w:tcPr>
          <w:p>
            <w:pPr>
              <w:pStyle w:val="0"/>
            </w:pPr>
            <w:r>
              <w:rPr>
                <w:sz w:val="20"/>
              </w:rPr>
              <w:t xml:space="preserve">Анализ применения предприятиями ВКХ систем оборотного водоотведения (замкнутых систем) и использования очищенной сточной воды в технологическом процессе</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jc w:val="both"/>
            </w:pPr>
            <w:r>
              <w:rPr>
                <w:sz w:val="20"/>
              </w:rPr>
              <w:t xml:space="preserve">2</w:t>
            </w:r>
          </w:p>
        </w:tc>
        <w:tc>
          <w:tcPr>
            <w:tcW w:w="4252" w:type="dxa"/>
          </w:tcPr>
          <w:p>
            <w:pPr>
              <w:pStyle w:val="0"/>
            </w:pPr>
            <w:r>
              <w:rPr>
                <w:sz w:val="20"/>
              </w:rPr>
              <w:t xml:space="preserve">Формирование единого реестра применяемых на предприятиях ВКХ технологий по повторному использованию очищенной сточной воды с помощью замкнутых циклов</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jc w:val="both"/>
            </w:pPr>
            <w:r>
              <w:rPr>
                <w:sz w:val="20"/>
              </w:rPr>
              <w:t xml:space="preserve">Задача 8</w:t>
            </w:r>
          </w:p>
        </w:tc>
        <w:tc>
          <w:tcPr>
            <w:gridSpan w:val="3"/>
            <w:tcW w:w="7881" w:type="dxa"/>
          </w:tcPr>
          <w:p>
            <w:pPr>
              <w:pStyle w:val="0"/>
            </w:pPr>
            <w:r>
              <w:rPr>
                <w:sz w:val="20"/>
              </w:rPr>
              <w:t xml:space="preserve">Строительство очистных сооружений для шахтных вод</w:t>
            </w:r>
          </w:p>
        </w:tc>
      </w:tr>
      <w:tr>
        <w:tc>
          <w:tcPr>
            <w:tcW w:w="1077" w:type="dxa"/>
          </w:tcPr>
          <w:p>
            <w:pPr>
              <w:pStyle w:val="0"/>
              <w:jc w:val="both"/>
            </w:pPr>
            <w:r>
              <w:rPr>
                <w:sz w:val="20"/>
              </w:rPr>
              <w:t xml:space="preserve">1</w:t>
            </w:r>
          </w:p>
        </w:tc>
        <w:tc>
          <w:tcPr>
            <w:tcW w:w="4252" w:type="dxa"/>
          </w:tcPr>
          <w:p>
            <w:pPr>
              <w:pStyle w:val="0"/>
            </w:pPr>
            <w:r>
              <w:rPr>
                <w:sz w:val="20"/>
              </w:rPr>
              <w:t xml:space="preserve">Формирование реестра предприятий, осуществляющих сброс сточных (карьерных, шахтных) вод в поверхностные водные объекты</w:t>
            </w:r>
          </w:p>
        </w:tc>
        <w:tc>
          <w:tcPr>
            <w:tcW w:w="964" w:type="dxa"/>
          </w:tcPr>
          <w:p>
            <w:pPr>
              <w:pStyle w:val="0"/>
              <w:jc w:val="center"/>
            </w:pPr>
            <w:r>
              <w:rPr>
                <w:sz w:val="20"/>
              </w:rPr>
              <w:t xml:space="preserve">2021 год</w:t>
            </w:r>
          </w:p>
        </w:tc>
        <w:tc>
          <w:tcPr>
            <w:tcW w:w="2665" w:type="dxa"/>
          </w:tcPr>
          <w:p>
            <w:pPr>
              <w:pStyle w:val="0"/>
              <w:jc w:val="center"/>
            </w:pPr>
            <w:r>
              <w:rPr>
                <w:sz w:val="20"/>
              </w:rPr>
              <w:t xml:space="preserve">Ивлев О.В.</w:t>
            </w:r>
          </w:p>
        </w:tc>
      </w:tr>
      <w:tr>
        <w:tc>
          <w:tcPr>
            <w:tcW w:w="1077" w:type="dxa"/>
          </w:tcPr>
          <w:p>
            <w:pPr>
              <w:pStyle w:val="0"/>
              <w:jc w:val="both"/>
            </w:pPr>
            <w:r>
              <w:rPr>
                <w:sz w:val="20"/>
              </w:rPr>
              <w:t xml:space="preserve">2</w:t>
            </w:r>
          </w:p>
        </w:tc>
        <w:tc>
          <w:tcPr>
            <w:tcW w:w="4252" w:type="dxa"/>
          </w:tcPr>
          <w:p>
            <w:pPr>
              <w:pStyle w:val="0"/>
            </w:pPr>
            <w:r>
              <w:rPr>
                <w:sz w:val="20"/>
              </w:rPr>
              <w:t xml:space="preserve">Оценка деятельности предприятий, осуществляющих сброс сточных (карьерных, шахтных) вод в поверхностные водные объекты с превышением установленных нормативов. Формирование реестра таких предприятий</w:t>
            </w:r>
          </w:p>
        </w:tc>
        <w:tc>
          <w:tcPr>
            <w:tcW w:w="964" w:type="dxa"/>
          </w:tcPr>
          <w:p>
            <w:pPr>
              <w:pStyle w:val="0"/>
              <w:jc w:val="center"/>
            </w:pPr>
            <w:r>
              <w:rPr>
                <w:sz w:val="20"/>
              </w:rPr>
              <w:t xml:space="preserve">2021 год</w:t>
            </w:r>
          </w:p>
        </w:tc>
        <w:tc>
          <w:tcPr>
            <w:tcW w:w="2665" w:type="dxa"/>
          </w:tcPr>
          <w:p>
            <w:pPr>
              <w:pStyle w:val="0"/>
              <w:jc w:val="center"/>
            </w:pPr>
            <w:r>
              <w:rPr>
                <w:sz w:val="20"/>
              </w:rPr>
              <w:t xml:space="preserve">Ивлев О.В.</w:t>
            </w:r>
          </w:p>
        </w:tc>
      </w:tr>
      <w:tr>
        <w:tc>
          <w:tcPr>
            <w:tcW w:w="1077" w:type="dxa"/>
          </w:tcPr>
          <w:p>
            <w:pPr>
              <w:pStyle w:val="0"/>
              <w:jc w:val="both"/>
            </w:pPr>
            <w:r>
              <w:rPr>
                <w:sz w:val="20"/>
              </w:rPr>
              <w:t xml:space="preserve">3</w:t>
            </w:r>
          </w:p>
        </w:tc>
        <w:tc>
          <w:tcPr>
            <w:tcW w:w="4252" w:type="dxa"/>
          </w:tcPr>
          <w:p>
            <w:pPr>
              <w:pStyle w:val="0"/>
            </w:pPr>
            <w:r>
              <w:rPr>
                <w:sz w:val="20"/>
              </w:rPr>
              <w:t xml:space="preserve">Разработка предприятиями угольной отрасли среднесрочных программ по экологии горного производства на основе использования наилучших доступных технологий на период 2022 - 2024 годов с включением в них мероприятий по строительству или реконструкции очистных сооружений по очистке сточных вод, сбрасываемых в поверхностные водные объекты (по необходимости)</w:t>
            </w:r>
          </w:p>
        </w:tc>
        <w:tc>
          <w:tcPr>
            <w:tcW w:w="964" w:type="dxa"/>
          </w:tcPr>
          <w:p>
            <w:pPr>
              <w:pStyle w:val="0"/>
              <w:jc w:val="center"/>
            </w:pPr>
            <w:r>
              <w:rPr>
                <w:sz w:val="20"/>
              </w:rPr>
              <w:t xml:space="preserve">2021 год</w:t>
            </w:r>
          </w:p>
        </w:tc>
        <w:tc>
          <w:tcPr>
            <w:tcW w:w="2665" w:type="dxa"/>
          </w:tcPr>
          <w:p>
            <w:pPr>
              <w:pStyle w:val="0"/>
              <w:jc w:val="center"/>
            </w:pPr>
            <w:r>
              <w:rPr>
                <w:sz w:val="20"/>
              </w:rPr>
              <w:t xml:space="preserve">Ивлев О.В.</w:t>
            </w:r>
          </w:p>
        </w:tc>
      </w:tr>
      <w:tr>
        <w:tc>
          <w:tcPr>
            <w:tcW w:w="1077" w:type="dxa"/>
          </w:tcPr>
          <w:p>
            <w:pPr>
              <w:pStyle w:val="0"/>
              <w:jc w:val="both"/>
            </w:pPr>
            <w:r>
              <w:rPr>
                <w:sz w:val="20"/>
              </w:rPr>
              <w:t xml:space="preserve">4</w:t>
            </w:r>
          </w:p>
        </w:tc>
        <w:tc>
          <w:tcPr>
            <w:tcW w:w="4252" w:type="dxa"/>
          </w:tcPr>
          <w:p>
            <w:pPr>
              <w:pStyle w:val="0"/>
            </w:pPr>
            <w:r>
              <w:rPr>
                <w:sz w:val="20"/>
              </w:rPr>
              <w:t xml:space="preserve">Анализ и контроль выполнения разработанных предприятиями угольной отрасли среднесрочных программ по экологии горного производства на основе использования наилучших доступных технологий на период 2022 - 2024 годов в части реализации мероприятий по строительству или реконструкции очистных сооружений по очистке сточных вод, сбрасываемых в поверхностные водные объекты (при их наличии)</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Ивлев О.В.</w:t>
            </w:r>
          </w:p>
        </w:tc>
      </w:tr>
      <w:tr>
        <w:tc>
          <w:tcPr>
            <w:tcW w:w="1077" w:type="dxa"/>
          </w:tcPr>
          <w:p>
            <w:pPr>
              <w:pStyle w:val="0"/>
              <w:jc w:val="both"/>
            </w:pPr>
            <w:r>
              <w:rPr>
                <w:sz w:val="20"/>
              </w:rPr>
              <w:t xml:space="preserve">5</w:t>
            </w:r>
          </w:p>
        </w:tc>
        <w:tc>
          <w:tcPr>
            <w:tcW w:w="4252" w:type="dxa"/>
          </w:tcPr>
          <w:p>
            <w:pPr>
              <w:pStyle w:val="0"/>
            </w:pPr>
            <w:r>
              <w:rPr>
                <w:sz w:val="20"/>
              </w:rPr>
              <w:t xml:space="preserve">Строительство очистных сооружений сточных вод участка "Сычевский" шахты имени 7 Ноября-Новая АО "СУЭК-Кузбасс" (Беловский муниципальный округ)</w:t>
            </w:r>
          </w:p>
        </w:tc>
        <w:tc>
          <w:tcPr>
            <w:tcW w:w="964" w:type="dxa"/>
          </w:tcPr>
          <w:p>
            <w:pPr>
              <w:pStyle w:val="0"/>
              <w:jc w:val="center"/>
            </w:pPr>
            <w:r>
              <w:rPr>
                <w:sz w:val="20"/>
              </w:rPr>
              <w:t xml:space="preserve">2021 год</w:t>
            </w:r>
          </w:p>
        </w:tc>
        <w:tc>
          <w:tcPr>
            <w:tcW w:w="2665" w:type="dxa"/>
          </w:tcPr>
          <w:p>
            <w:pPr>
              <w:pStyle w:val="0"/>
              <w:jc w:val="center"/>
            </w:pPr>
            <w:r>
              <w:rPr>
                <w:sz w:val="20"/>
              </w:rPr>
              <w:t xml:space="preserve">Ивлев О.В.</w:t>
            </w:r>
          </w:p>
        </w:tc>
      </w:tr>
      <w:tr>
        <w:tc>
          <w:tcPr>
            <w:tcW w:w="1077" w:type="dxa"/>
          </w:tcPr>
          <w:p>
            <w:pPr>
              <w:pStyle w:val="0"/>
              <w:jc w:val="both"/>
            </w:pPr>
            <w:r>
              <w:rPr>
                <w:sz w:val="20"/>
              </w:rPr>
              <w:t xml:space="preserve">6</w:t>
            </w:r>
          </w:p>
        </w:tc>
        <w:tc>
          <w:tcPr>
            <w:tcW w:w="4252" w:type="dxa"/>
          </w:tcPr>
          <w:p>
            <w:pPr>
              <w:pStyle w:val="0"/>
            </w:pPr>
            <w:r>
              <w:rPr>
                <w:sz w:val="20"/>
              </w:rPr>
              <w:t xml:space="preserve">Строительство очистных сооружений шахтных вод блока N 4 шахты имени С.М.Кирова АО "СУЭК-Кузбасс" (Ленинск-Кузнецкий городской округ)</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Ивлев О.В.</w:t>
            </w:r>
          </w:p>
        </w:tc>
      </w:tr>
      <w:tr>
        <w:tc>
          <w:tcPr>
            <w:tcW w:w="1077" w:type="dxa"/>
          </w:tcPr>
          <w:p>
            <w:pPr>
              <w:pStyle w:val="0"/>
              <w:jc w:val="both"/>
            </w:pPr>
            <w:r>
              <w:rPr>
                <w:sz w:val="20"/>
              </w:rPr>
              <w:t xml:space="preserve">7</w:t>
            </w:r>
          </w:p>
        </w:tc>
        <w:tc>
          <w:tcPr>
            <w:tcW w:w="4252" w:type="dxa"/>
          </w:tcPr>
          <w:p>
            <w:pPr>
              <w:pStyle w:val="0"/>
            </w:pPr>
            <w:r>
              <w:rPr>
                <w:sz w:val="20"/>
              </w:rPr>
              <w:t xml:space="preserve">Строительство очистных сооружений шахтных, производственных и ливневых сточных вод на сбросе в реку Кандалеп по выпускам N 1 и N 3 ООО "Шахта "Осинниковская" (Осинниковский городской округ)</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Ивлев О.В.</w:t>
            </w:r>
          </w:p>
        </w:tc>
      </w:tr>
      <w:tr>
        <w:tc>
          <w:tcPr>
            <w:tcW w:w="1077" w:type="dxa"/>
          </w:tcPr>
          <w:p>
            <w:pPr>
              <w:pStyle w:val="0"/>
              <w:jc w:val="both"/>
            </w:pPr>
            <w:r>
              <w:rPr>
                <w:sz w:val="20"/>
              </w:rPr>
              <w:t xml:space="preserve">8</w:t>
            </w:r>
          </w:p>
        </w:tc>
        <w:tc>
          <w:tcPr>
            <w:tcW w:w="4252" w:type="dxa"/>
          </w:tcPr>
          <w:p>
            <w:pPr>
              <w:pStyle w:val="0"/>
            </w:pPr>
            <w:r>
              <w:rPr>
                <w:sz w:val="20"/>
              </w:rPr>
              <w:t xml:space="preserve">Строительство модульного комплекса очистных сооружений шахтных вод шахты имени В.Д.Ялевского АО "СУЭК-Кузбасс" (Прокопьевский муниципальный округ)</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Ивлев О.В.</w:t>
            </w:r>
          </w:p>
        </w:tc>
      </w:tr>
      <w:tr>
        <w:tc>
          <w:tcPr>
            <w:tcW w:w="1077" w:type="dxa"/>
          </w:tcPr>
          <w:p>
            <w:pPr>
              <w:pStyle w:val="0"/>
              <w:jc w:val="both"/>
            </w:pPr>
            <w:r>
              <w:rPr>
                <w:sz w:val="20"/>
              </w:rPr>
              <w:t xml:space="preserve">Задача 9</w:t>
            </w:r>
          </w:p>
        </w:tc>
        <w:tc>
          <w:tcPr>
            <w:gridSpan w:val="3"/>
            <w:tcW w:w="7881" w:type="dxa"/>
          </w:tcPr>
          <w:p>
            <w:pPr>
              <w:pStyle w:val="0"/>
            </w:pPr>
            <w:r>
              <w:rPr>
                <w:sz w:val="20"/>
              </w:rPr>
              <w:t xml:space="preserve">Применение современных решений для очистки производственных стоков предприятий Кузбасса</w:t>
            </w:r>
          </w:p>
        </w:tc>
      </w:tr>
      <w:tr>
        <w:tc>
          <w:tcPr>
            <w:tcW w:w="1077" w:type="dxa"/>
          </w:tcPr>
          <w:p>
            <w:pPr>
              <w:pStyle w:val="0"/>
              <w:jc w:val="both"/>
            </w:pPr>
            <w:r>
              <w:rPr>
                <w:sz w:val="20"/>
              </w:rPr>
              <w:t xml:space="preserve">1</w:t>
            </w:r>
          </w:p>
        </w:tc>
        <w:tc>
          <w:tcPr>
            <w:tcW w:w="4252" w:type="dxa"/>
          </w:tcPr>
          <w:p>
            <w:pPr>
              <w:pStyle w:val="0"/>
            </w:pPr>
            <w:r>
              <w:rPr>
                <w:sz w:val="20"/>
              </w:rPr>
              <w:t xml:space="preserve">Формирование реестра предприятий, осуществляющих сброс сточных (производственных) вод непосредственно в поверхностные водные объекты</w:t>
            </w:r>
          </w:p>
        </w:tc>
        <w:tc>
          <w:tcPr>
            <w:tcW w:w="964" w:type="dxa"/>
          </w:tcPr>
          <w:p>
            <w:pPr>
              <w:pStyle w:val="0"/>
              <w:jc w:val="center"/>
            </w:pPr>
            <w:r>
              <w:rPr>
                <w:sz w:val="20"/>
              </w:rPr>
              <w:t xml:space="preserve">2021 год</w:t>
            </w:r>
          </w:p>
        </w:tc>
        <w:tc>
          <w:tcPr>
            <w:tcW w:w="2665" w:type="dxa"/>
          </w:tcPr>
          <w:p>
            <w:pPr>
              <w:pStyle w:val="0"/>
              <w:jc w:val="center"/>
            </w:pPr>
            <w:r>
              <w:rPr>
                <w:sz w:val="20"/>
              </w:rPr>
              <w:t xml:space="preserve">Ивлев О.В.</w:t>
            </w:r>
          </w:p>
        </w:tc>
      </w:tr>
      <w:tr>
        <w:tc>
          <w:tcPr>
            <w:tcW w:w="1077" w:type="dxa"/>
          </w:tcPr>
          <w:p>
            <w:pPr>
              <w:pStyle w:val="0"/>
              <w:jc w:val="both"/>
            </w:pPr>
            <w:r>
              <w:rPr>
                <w:sz w:val="20"/>
              </w:rPr>
              <w:t xml:space="preserve">2</w:t>
            </w:r>
          </w:p>
        </w:tc>
        <w:tc>
          <w:tcPr>
            <w:tcW w:w="4252" w:type="dxa"/>
          </w:tcPr>
          <w:p>
            <w:pPr>
              <w:pStyle w:val="0"/>
            </w:pPr>
            <w:r>
              <w:rPr>
                <w:sz w:val="20"/>
              </w:rPr>
              <w:t xml:space="preserve">Оценка деятельности предприятий, осуществляющих сброс сточных (производственных) вод в поверхностные водные объекты с превышением установленных нормативов (НДВ и (или) др.). Формирование реестра таких предприятий</w:t>
            </w:r>
          </w:p>
        </w:tc>
        <w:tc>
          <w:tcPr>
            <w:tcW w:w="964" w:type="dxa"/>
          </w:tcPr>
          <w:p>
            <w:pPr>
              <w:pStyle w:val="0"/>
              <w:jc w:val="center"/>
            </w:pPr>
            <w:r>
              <w:rPr>
                <w:sz w:val="20"/>
              </w:rPr>
              <w:t xml:space="preserve">2021 год</w:t>
            </w:r>
          </w:p>
        </w:tc>
        <w:tc>
          <w:tcPr>
            <w:tcW w:w="2665" w:type="dxa"/>
          </w:tcPr>
          <w:p>
            <w:pPr>
              <w:pStyle w:val="0"/>
              <w:jc w:val="center"/>
            </w:pPr>
            <w:r>
              <w:rPr>
                <w:sz w:val="20"/>
              </w:rPr>
              <w:t xml:space="preserve">Ивлев О.В.</w:t>
            </w:r>
          </w:p>
        </w:tc>
      </w:tr>
      <w:tr>
        <w:tc>
          <w:tcPr>
            <w:tcW w:w="1077" w:type="dxa"/>
          </w:tcPr>
          <w:p>
            <w:pPr>
              <w:pStyle w:val="0"/>
              <w:jc w:val="both"/>
            </w:pPr>
            <w:r>
              <w:rPr>
                <w:sz w:val="20"/>
              </w:rPr>
              <w:t xml:space="preserve">3</w:t>
            </w:r>
          </w:p>
        </w:tc>
        <w:tc>
          <w:tcPr>
            <w:tcW w:w="4252" w:type="dxa"/>
          </w:tcPr>
          <w:p>
            <w:pPr>
              <w:pStyle w:val="0"/>
            </w:pPr>
            <w:r>
              <w:rPr>
                <w:sz w:val="20"/>
              </w:rPr>
              <w:t xml:space="preserve">Понуждение предприятий, вошедших в реестр предприятий, осуществляющих сброс сточных (производственных) вод в поверхностные водные объекты с превышением установленных нормативов (НДВ и (или) др.), к строительству и реконструкции очистных сооружений с применением передовых технологий</w:t>
            </w:r>
          </w:p>
        </w:tc>
        <w:tc>
          <w:tcPr>
            <w:tcW w:w="964" w:type="dxa"/>
          </w:tcPr>
          <w:p>
            <w:pPr>
              <w:pStyle w:val="0"/>
              <w:jc w:val="center"/>
            </w:pPr>
            <w:r>
              <w:rPr>
                <w:sz w:val="20"/>
              </w:rPr>
              <w:t xml:space="preserve">2021 год</w:t>
            </w:r>
          </w:p>
        </w:tc>
        <w:tc>
          <w:tcPr>
            <w:tcW w:w="2665" w:type="dxa"/>
          </w:tcPr>
          <w:p>
            <w:pPr>
              <w:pStyle w:val="0"/>
              <w:jc w:val="center"/>
            </w:pPr>
            <w:r>
              <w:rPr>
                <w:sz w:val="20"/>
              </w:rPr>
              <w:t xml:space="preserve">Ивлев О.В.</w:t>
            </w:r>
          </w:p>
        </w:tc>
      </w:tr>
      <w:tr>
        <w:tc>
          <w:tcPr>
            <w:tcW w:w="1077" w:type="dxa"/>
          </w:tcPr>
          <w:p>
            <w:pPr>
              <w:pStyle w:val="0"/>
              <w:jc w:val="both"/>
            </w:pPr>
            <w:r>
              <w:rPr>
                <w:sz w:val="20"/>
              </w:rPr>
              <w:t xml:space="preserve">4</w:t>
            </w:r>
          </w:p>
        </w:tc>
        <w:tc>
          <w:tcPr>
            <w:tcW w:w="4252" w:type="dxa"/>
          </w:tcPr>
          <w:p>
            <w:pPr>
              <w:pStyle w:val="0"/>
            </w:pPr>
            <w:r>
              <w:rPr>
                <w:sz w:val="20"/>
              </w:rPr>
              <w:t xml:space="preserve">Сбор информации о выполнении предприятиями мероприятий по строительству и реконструкции очистных сооружений с применением передовых технологий</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Ивлев О.В.</w:t>
            </w:r>
          </w:p>
        </w:tc>
      </w:tr>
      <w:tr>
        <w:tc>
          <w:tcPr>
            <w:tcW w:w="1077" w:type="dxa"/>
          </w:tcPr>
          <w:p>
            <w:pPr>
              <w:pStyle w:val="0"/>
              <w:jc w:val="both"/>
            </w:pPr>
            <w:r>
              <w:rPr>
                <w:sz w:val="20"/>
              </w:rPr>
              <w:t xml:space="preserve">5</w:t>
            </w:r>
          </w:p>
        </w:tc>
        <w:tc>
          <w:tcPr>
            <w:tcW w:w="4252" w:type="dxa"/>
          </w:tcPr>
          <w:p>
            <w:pPr>
              <w:pStyle w:val="0"/>
            </w:pPr>
            <w:r>
              <w:rPr>
                <w:sz w:val="20"/>
              </w:rPr>
              <w:t xml:space="preserve">Размещение информации об опыте эффективной реализации проектов разной степени сложности, связанных с очисткой промышленных стоков, на общедоступном информационном портале об экологическом состоянии водных ресурсов Кузбасса</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jc w:val="both"/>
            </w:pPr>
            <w:r>
              <w:rPr>
                <w:sz w:val="20"/>
              </w:rPr>
              <w:t xml:space="preserve">6</w:t>
            </w:r>
          </w:p>
        </w:tc>
        <w:tc>
          <w:tcPr>
            <w:tcW w:w="4252" w:type="dxa"/>
          </w:tcPr>
          <w:p>
            <w:pPr>
              <w:pStyle w:val="0"/>
            </w:pPr>
            <w:r>
              <w:rPr>
                <w:sz w:val="20"/>
              </w:rPr>
              <w:t xml:space="preserve">Обеспечение развития межведомственного и межрегионального организационного и функционального взаимодействия по вопросам реализации современных решений для очистки производственных стоков, сбрасываемых в поверхностные водные объекты</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Ивлев О.В.</w:t>
            </w:r>
          </w:p>
        </w:tc>
      </w:tr>
      <w:tr>
        <w:tc>
          <w:tcPr>
            <w:tcW w:w="1077" w:type="dxa"/>
          </w:tcPr>
          <w:p>
            <w:pPr>
              <w:pStyle w:val="0"/>
              <w:jc w:val="both"/>
            </w:pPr>
            <w:r>
              <w:rPr>
                <w:sz w:val="20"/>
              </w:rPr>
              <w:t xml:space="preserve">Задача 10</w:t>
            </w:r>
          </w:p>
        </w:tc>
        <w:tc>
          <w:tcPr>
            <w:gridSpan w:val="3"/>
            <w:tcW w:w="7881" w:type="dxa"/>
          </w:tcPr>
          <w:p>
            <w:pPr>
              <w:pStyle w:val="0"/>
            </w:pPr>
            <w:r>
              <w:rPr>
                <w:sz w:val="20"/>
              </w:rPr>
              <w:t xml:space="preserve">Продвижение принципов ответственного поведения среди абонентов систем водоснабжения и водоотведения и предприятий-водопользователей Кузбасса</w:t>
            </w:r>
          </w:p>
        </w:tc>
      </w:tr>
      <w:tr>
        <w:tc>
          <w:tcPr>
            <w:tcW w:w="1077" w:type="dxa"/>
          </w:tcPr>
          <w:p>
            <w:pPr>
              <w:pStyle w:val="0"/>
              <w:jc w:val="both"/>
            </w:pPr>
            <w:r>
              <w:rPr>
                <w:sz w:val="20"/>
              </w:rPr>
              <w:t xml:space="preserve">1</w:t>
            </w:r>
          </w:p>
        </w:tc>
        <w:tc>
          <w:tcPr>
            <w:tcW w:w="4252" w:type="dxa"/>
          </w:tcPr>
          <w:p>
            <w:pPr>
              <w:pStyle w:val="0"/>
            </w:pPr>
            <w:r>
              <w:rPr>
                <w:sz w:val="20"/>
              </w:rPr>
              <w:t xml:space="preserve">В целях продвижения принципов ответственного поведения среди абонентов систем водоснабжения и водоотведения обеспечить информационно-пропагандистское просвещение населения Кузбасса о рациональном использовании водных ресурсов путем оснащения жилых помещений индивидуальными приборами учета воды, водосберегающей арматурой, современной бытовой техникой и сантехническими устройствами. В целях формирования экологической компетентности граждан информацию размещать в информационно-телекоммуникационной сети "Интернет" при помощи популярных социальных сетей (ВКонтакте), на официальных сайтах исполнительных органов государственной власти Кемеровской области - Кузбасса и органов местного самоуправления, а также в средствах массовой информации</w:t>
            </w:r>
          </w:p>
        </w:tc>
        <w:tc>
          <w:tcPr>
            <w:tcW w:w="964" w:type="dxa"/>
          </w:tcPr>
          <w:p>
            <w:pPr>
              <w:pStyle w:val="0"/>
              <w:jc w:val="center"/>
            </w:pPr>
            <w:r>
              <w:rPr>
                <w:sz w:val="20"/>
              </w:rPr>
              <w:t xml:space="preserve">2021 - 2022 годы (по мере необходимости)</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jc w:val="both"/>
            </w:pPr>
            <w:r>
              <w:rPr>
                <w:sz w:val="20"/>
              </w:rPr>
              <w:t xml:space="preserve">Результаты</w:t>
            </w:r>
          </w:p>
        </w:tc>
        <w:tc>
          <w:tcPr>
            <w:gridSpan w:val="3"/>
            <w:tcW w:w="7881" w:type="dxa"/>
          </w:tcPr>
          <w:p>
            <w:pPr>
              <w:pStyle w:val="0"/>
            </w:pPr>
            <w:r>
              <w:rPr>
                <w:sz w:val="20"/>
              </w:rPr>
              <w:t xml:space="preserve">1. Произведено обустройство зон санитарной охраны (ЗСО) источников водоснабжения и водопроводных узлов с увеличением до 75% от общей потребности.</w:t>
            </w:r>
          </w:p>
          <w:p>
            <w:pPr>
              <w:pStyle w:val="0"/>
            </w:pPr>
            <w:r>
              <w:rPr>
                <w:sz w:val="20"/>
              </w:rPr>
              <w:t xml:space="preserve">2. Реализовано строительство раздельной дождевой системы водоотведения в населенных пунктах (при наличии технической возможности) с доведением до 40% от общей потребности.</w:t>
            </w:r>
          </w:p>
          <w:p>
            <w:pPr>
              <w:pStyle w:val="0"/>
            </w:pPr>
            <w:r>
              <w:rPr>
                <w:sz w:val="20"/>
              </w:rPr>
              <w:t xml:space="preserve">3. Оснащение жилых зданий и зданий социально-бытового назначения общедомовыми приборами учета.</w:t>
            </w:r>
          </w:p>
          <w:p>
            <w:pPr>
              <w:pStyle w:val="0"/>
            </w:pPr>
            <w:r>
              <w:rPr>
                <w:sz w:val="20"/>
              </w:rPr>
              <w:t xml:space="preserve">4. Оснащение квартир индивидуальными приборами учета воды.</w:t>
            </w:r>
          </w:p>
          <w:p>
            <w:pPr>
              <w:pStyle w:val="0"/>
            </w:pPr>
            <w:r>
              <w:rPr>
                <w:sz w:val="20"/>
              </w:rPr>
              <w:t xml:space="preserve">5. Снижение нагрузки на централизованные системы водоотведения за счет повышения эффективности работы имеющихся локальных очистных сооружений на предприятиях отраслей экономики</w:t>
            </w:r>
          </w:p>
        </w:tc>
      </w:tr>
      <w:tr>
        <w:tc>
          <w:tcPr>
            <w:gridSpan w:val="4"/>
            <w:tcW w:w="8958" w:type="dxa"/>
          </w:tcPr>
          <w:p>
            <w:pPr>
              <w:pStyle w:val="0"/>
              <w:outlineLvl w:val="3"/>
              <w:jc w:val="center"/>
            </w:pPr>
            <w:r>
              <w:rPr>
                <w:sz w:val="20"/>
              </w:rPr>
              <w:t xml:space="preserve">II этап (2023 - 2025 годы)</w:t>
            </w:r>
          </w:p>
        </w:tc>
      </w:tr>
      <w:tr>
        <w:tc>
          <w:tcPr>
            <w:tcW w:w="1077" w:type="dxa"/>
          </w:tcPr>
          <w:p>
            <w:pPr>
              <w:pStyle w:val="0"/>
            </w:pPr>
            <w:r>
              <w:rPr>
                <w:sz w:val="20"/>
              </w:rPr>
              <w:t xml:space="preserve">Цель 1</w:t>
            </w:r>
          </w:p>
        </w:tc>
        <w:tc>
          <w:tcPr>
            <w:gridSpan w:val="3"/>
            <w:tcW w:w="7881" w:type="dxa"/>
          </w:tcPr>
          <w:p>
            <w:pPr>
              <w:pStyle w:val="0"/>
            </w:pPr>
            <w:r>
              <w:rPr>
                <w:sz w:val="20"/>
              </w:rPr>
              <w:t xml:space="preserve">Повышение бережного и рационального использования водных ресурсов (поверхностных и подземных вод) на основе продвижения принципов ответственного поведения абонентов систем водоснабжения и водоотведения (населения, предприятий и организаций Кузбасса)</w:t>
            </w:r>
          </w:p>
        </w:tc>
      </w:tr>
      <w:tr>
        <w:tc>
          <w:tcPr>
            <w:tcW w:w="1077" w:type="dxa"/>
          </w:tcPr>
          <w:p>
            <w:pPr>
              <w:pStyle w:val="0"/>
            </w:pPr>
            <w:r>
              <w:rPr>
                <w:sz w:val="20"/>
              </w:rPr>
              <w:t xml:space="preserve">Задача 1</w:t>
            </w:r>
          </w:p>
        </w:tc>
        <w:tc>
          <w:tcPr>
            <w:gridSpan w:val="3"/>
            <w:tcW w:w="7881" w:type="dxa"/>
          </w:tcPr>
          <w:p>
            <w:pPr>
              <w:pStyle w:val="0"/>
            </w:pPr>
            <w:r>
              <w:rPr>
                <w:sz w:val="20"/>
              </w:rPr>
              <w:t xml:space="preserve">Повторное использование воды на станциях водоподготовки питьевой воды</w:t>
            </w:r>
          </w:p>
        </w:tc>
      </w:tr>
      <w:tr>
        <w:tc>
          <w:tcPr>
            <w:tcW w:w="1077" w:type="dxa"/>
          </w:tcPr>
          <w:p>
            <w:pPr>
              <w:pStyle w:val="0"/>
            </w:pPr>
            <w:r>
              <w:rPr>
                <w:sz w:val="20"/>
              </w:rPr>
              <w:t xml:space="preserve">1</w:t>
            </w:r>
          </w:p>
        </w:tc>
        <w:tc>
          <w:tcPr>
            <w:tcW w:w="4252" w:type="dxa"/>
          </w:tcPr>
          <w:p>
            <w:pPr>
              <w:pStyle w:val="0"/>
            </w:pPr>
            <w:r>
              <w:rPr>
                <w:sz w:val="20"/>
              </w:rPr>
              <w:t xml:space="preserve">Рекомендовать предприятиям ВКХ на территории Кузбасса в целях предотвращения негативного воздействия хозяйственной деятельности на окружающую среду внедрять на станциях водоподготовки питьевой воды системы оборотного водоснабжения (замкнутые системы) (при наличии технической возможности)</w:t>
            </w:r>
          </w:p>
        </w:tc>
        <w:tc>
          <w:tcPr>
            <w:tcW w:w="964" w:type="dxa"/>
          </w:tcPr>
          <w:p>
            <w:pPr>
              <w:pStyle w:val="0"/>
              <w:jc w:val="center"/>
            </w:pPr>
            <w:r>
              <w:rPr>
                <w:sz w:val="20"/>
              </w:rPr>
              <w:t xml:space="preserve">2023 - 2025 годы (по мере необходимости)</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Использование образующегося водопроводного осадка</w:t>
            </w:r>
          </w:p>
        </w:tc>
      </w:tr>
      <w:tr>
        <w:tc>
          <w:tcPr>
            <w:tcW w:w="1077" w:type="dxa"/>
          </w:tcPr>
          <w:p>
            <w:pPr>
              <w:pStyle w:val="0"/>
            </w:pPr>
            <w:r>
              <w:rPr>
                <w:sz w:val="20"/>
              </w:rPr>
              <w:t xml:space="preserve">1</w:t>
            </w:r>
          </w:p>
        </w:tc>
        <w:tc>
          <w:tcPr>
            <w:tcW w:w="4252" w:type="dxa"/>
          </w:tcPr>
          <w:p>
            <w:pPr>
              <w:pStyle w:val="0"/>
            </w:pPr>
            <w:r>
              <w:rPr>
                <w:sz w:val="20"/>
              </w:rPr>
              <w:t xml:space="preserve">Рекомендовать муниципальным образованиям Кемеровской области - Кузбасса при актуализации (корректировке) схем водоснабжения и водоотведения учитывать авангардные технологии по переработке водопроводного осадка, в том числе в готовую продукцию (почвогрунт, цемент, кирпичи, монолитные блоки и т.д.) (при наличии технического обоснования и технической возможности)</w:t>
            </w:r>
          </w:p>
        </w:tc>
        <w:tc>
          <w:tcPr>
            <w:tcW w:w="964" w:type="dxa"/>
          </w:tcPr>
          <w:p>
            <w:pPr>
              <w:pStyle w:val="0"/>
              <w:jc w:val="center"/>
            </w:pPr>
            <w:r>
              <w:rPr>
                <w:sz w:val="20"/>
              </w:rPr>
              <w:t xml:space="preserve">2023 - 2025 годы (по мере необходимости)</w:t>
            </w:r>
          </w:p>
        </w:tc>
        <w:tc>
          <w:tcPr>
            <w:tcW w:w="2665" w:type="dxa"/>
          </w:tcPr>
          <w:p>
            <w:pPr>
              <w:pStyle w:val="0"/>
              <w:jc w:val="center"/>
            </w:pPr>
            <w:r>
              <w:rPr>
                <w:sz w:val="20"/>
              </w:rPr>
              <w:t xml:space="preserve">Киселев Д.С.</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Рекомендовать предприятиям ВКХ при строительстве новых или реконструкции существующих водозаборных сооружений на стадии разработки производственных программ учитывать необходимость внедрения авангардных технологий по переработке водопроводного осадка в готовую продукцию (почвогрунт, цемент, кирпичи, монолитные блоки и т.д.) (при наличии технической возможности)</w:t>
            </w:r>
          </w:p>
        </w:tc>
        <w:tc>
          <w:tcPr>
            <w:tcW w:w="964" w:type="dxa"/>
          </w:tcPr>
          <w:p>
            <w:pPr>
              <w:pStyle w:val="0"/>
              <w:jc w:val="center"/>
            </w:pPr>
            <w:r>
              <w:rPr>
                <w:sz w:val="20"/>
              </w:rPr>
              <w:t xml:space="preserve">2023 - 2025 годы (по мере необходимости)</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Задача 3</w:t>
            </w:r>
          </w:p>
        </w:tc>
        <w:tc>
          <w:tcPr>
            <w:gridSpan w:val="3"/>
            <w:tcW w:w="7881" w:type="dxa"/>
          </w:tcPr>
          <w:p>
            <w:pPr>
              <w:pStyle w:val="0"/>
            </w:pPr>
            <w:r>
              <w:rPr>
                <w:sz w:val="20"/>
              </w:rPr>
              <w:t xml:space="preserve">Мониторинг выбросов опасных и дурнопахнущих летучих газообразных веществ после станций очистки воды</w:t>
            </w:r>
          </w:p>
        </w:tc>
      </w:tr>
      <w:tr>
        <w:tc>
          <w:tcPr>
            <w:tcW w:w="1077" w:type="dxa"/>
          </w:tcPr>
          <w:p>
            <w:pPr>
              <w:pStyle w:val="0"/>
            </w:pPr>
            <w:r>
              <w:rPr>
                <w:sz w:val="20"/>
              </w:rPr>
              <w:t xml:space="preserve">1</w:t>
            </w:r>
          </w:p>
        </w:tc>
        <w:tc>
          <w:tcPr>
            <w:tcW w:w="4252" w:type="dxa"/>
          </w:tcPr>
          <w:p>
            <w:pPr>
              <w:pStyle w:val="0"/>
            </w:pPr>
            <w:r>
              <w:rPr>
                <w:sz w:val="20"/>
              </w:rPr>
              <w:t xml:space="preserve">Продолжение выявления предприятий ВКХ на наличие постоянных жалоб людей, проживающих в окрестностях предприятия, на неприятный запах</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Ивлев О.В.</w:t>
            </w:r>
          </w:p>
        </w:tc>
      </w:tr>
      <w:tr>
        <w:tc>
          <w:tcPr>
            <w:tcW w:w="1077" w:type="dxa"/>
          </w:tcPr>
          <w:p>
            <w:pPr>
              <w:pStyle w:val="0"/>
            </w:pPr>
            <w:r>
              <w:rPr>
                <w:sz w:val="20"/>
              </w:rPr>
              <w:t xml:space="preserve">2</w:t>
            </w:r>
          </w:p>
        </w:tc>
        <w:tc>
          <w:tcPr>
            <w:tcW w:w="4252" w:type="dxa"/>
          </w:tcPr>
          <w:p>
            <w:pPr>
              <w:pStyle w:val="0"/>
            </w:pPr>
            <w:r>
              <w:rPr>
                <w:sz w:val="20"/>
              </w:rPr>
              <w:t xml:space="preserve">Продолжение направления информации о неприятных (дурнопахнущих) запахах в районе предприятий ВКХ, полученной в результате реализации мероприятия 1 задачи 3 настоящего приоритета, в территориальные органы Роспотребнадзора (Управление Роспотребнадзора по Кемеровской области - Кузбассу)</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Ивлев О.В.</w:t>
            </w:r>
          </w:p>
        </w:tc>
      </w:tr>
      <w:tr>
        <w:tc>
          <w:tcPr>
            <w:tcW w:w="1077" w:type="dxa"/>
          </w:tcPr>
          <w:p>
            <w:pPr>
              <w:pStyle w:val="0"/>
            </w:pPr>
            <w:r>
              <w:rPr>
                <w:sz w:val="20"/>
              </w:rPr>
              <w:t xml:space="preserve">Задача 4</w:t>
            </w:r>
          </w:p>
        </w:tc>
        <w:tc>
          <w:tcPr>
            <w:gridSpan w:val="3"/>
            <w:tcW w:w="7881" w:type="dxa"/>
          </w:tcPr>
          <w:p>
            <w:pPr>
              <w:pStyle w:val="0"/>
            </w:pPr>
            <w:r>
              <w:rPr>
                <w:sz w:val="20"/>
              </w:rPr>
              <w:t xml:space="preserve">Очистка воздуха на канализационных очистных сооружениях</w:t>
            </w:r>
          </w:p>
        </w:tc>
      </w:tr>
      <w:tr>
        <w:tc>
          <w:tcPr>
            <w:tcW w:w="1077" w:type="dxa"/>
          </w:tcPr>
          <w:p>
            <w:pPr>
              <w:pStyle w:val="0"/>
            </w:pPr>
            <w:r>
              <w:rPr>
                <w:sz w:val="20"/>
              </w:rPr>
              <w:t xml:space="preserve">1</w:t>
            </w:r>
          </w:p>
        </w:tc>
        <w:tc>
          <w:tcPr>
            <w:tcW w:w="4252" w:type="dxa"/>
          </w:tcPr>
          <w:p>
            <w:pPr>
              <w:pStyle w:val="0"/>
            </w:pPr>
            <w:r>
              <w:rPr>
                <w:sz w:val="20"/>
              </w:rPr>
              <w:t xml:space="preserve">Рекомендовать муниципальным образованиям Кемеровской области - Кузбасса при актуализации схем водоснабжения и водоотведения учитывать приоритеты реализации мероприятий по строительству, реконструкции и модернизации канализационных очистных сооружений с использованием оборудования, позволяющего использовать современные методы очистки воздуха (химические скрубберы, адсорберы на основе активного угля, электроразрядные и/или окислительные методы), а также применять авангардные технологии очистки воздуха от ДПВ (фотосорбционно-каталитический метод, биофильтры) (при наличии технического обоснования и технической возможности)</w:t>
            </w:r>
          </w:p>
        </w:tc>
        <w:tc>
          <w:tcPr>
            <w:tcW w:w="964" w:type="dxa"/>
          </w:tcPr>
          <w:p>
            <w:pPr>
              <w:pStyle w:val="0"/>
              <w:jc w:val="center"/>
            </w:pPr>
            <w:r>
              <w:rPr>
                <w:sz w:val="20"/>
              </w:rPr>
              <w:t xml:space="preserve">2023 - 2025 годы (по мере необходимости)</w:t>
            </w:r>
          </w:p>
        </w:tc>
        <w:tc>
          <w:tcPr>
            <w:tcW w:w="2665" w:type="dxa"/>
          </w:tcPr>
          <w:p>
            <w:pPr>
              <w:pStyle w:val="0"/>
              <w:jc w:val="center"/>
            </w:pPr>
            <w:r>
              <w:rPr>
                <w:sz w:val="20"/>
              </w:rPr>
              <w:t xml:space="preserve">Киселев Д.С.</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Рекомендовать предприятиям ВКХ применять на очистных сооружениях современные методы очистки воздуха (химические скрубберы, адсорберы на основе активного угля, электроразрядные методы), а также использовать авангардные технологии очистки воздуха от ДПВ (фотосорбционно-каталитический метод, биофильтры)</w:t>
            </w:r>
          </w:p>
        </w:tc>
        <w:tc>
          <w:tcPr>
            <w:tcW w:w="964" w:type="dxa"/>
          </w:tcPr>
          <w:p>
            <w:pPr>
              <w:pStyle w:val="0"/>
              <w:jc w:val="center"/>
            </w:pPr>
            <w:r>
              <w:rPr>
                <w:sz w:val="20"/>
              </w:rPr>
              <w:t xml:space="preserve">2023 - 2025 годы (по мере необходимости)</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Задача 5</w:t>
            </w:r>
          </w:p>
        </w:tc>
        <w:tc>
          <w:tcPr>
            <w:gridSpan w:val="3"/>
            <w:tcW w:w="7881" w:type="dxa"/>
          </w:tcPr>
          <w:p>
            <w:pPr>
              <w:pStyle w:val="0"/>
            </w:pPr>
            <w:r>
              <w:rPr>
                <w:sz w:val="20"/>
              </w:rPr>
              <w:t xml:space="preserve">Извлечение ресурсов из осадка водопроводных сооружений и осадка сточных вод</w:t>
            </w:r>
          </w:p>
        </w:tc>
      </w:tr>
      <w:tr>
        <w:tc>
          <w:tcPr>
            <w:tcW w:w="1077" w:type="dxa"/>
          </w:tcPr>
          <w:p>
            <w:pPr>
              <w:pStyle w:val="0"/>
            </w:pPr>
            <w:r>
              <w:rPr>
                <w:sz w:val="20"/>
              </w:rPr>
              <w:t xml:space="preserve">1</w:t>
            </w:r>
          </w:p>
        </w:tc>
        <w:tc>
          <w:tcPr>
            <w:tcW w:w="4252" w:type="dxa"/>
          </w:tcPr>
          <w:p>
            <w:pPr>
              <w:pStyle w:val="0"/>
            </w:pPr>
            <w:r>
              <w:rPr>
                <w:sz w:val="20"/>
              </w:rPr>
              <w:t xml:space="preserve">Рекомендовать органам местного самоуправления при актуализации схем по водоснабжению и водоотведению учитывать приоритеты реализации мероприятий по строительству и модернизации очистных сооружений с применением современного оборудования, позволяющего обезвоживать, перерабатывать иловый осадок очистных сооружений, в том числе получать из отходов вторичных продуктов пригодную к реализации готовую продукцию (при наличии технического обоснования и технической возможности)</w:t>
            </w:r>
          </w:p>
        </w:tc>
        <w:tc>
          <w:tcPr>
            <w:tcW w:w="964" w:type="dxa"/>
          </w:tcPr>
          <w:p>
            <w:pPr>
              <w:pStyle w:val="0"/>
              <w:jc w:val="center"/>
            </w:pPr>
            <w:r>
              <w:rPr>
                <w:sz w:val="20"/>
              </w:rPr>
              <w:t xml:space="preserve">2023 - 2025 годы (по мере необходимости)</w:t>
            </w:r>
          </w:p>
        </w:tc>
        <w:tc>
          <w:tcPr>
            <w:tcW w:w="2665" w:type="dxa"/>
          </w:tcPr>
          <w:p>
            <w:pPr>
              <w:pStyle w:val="0"/>
              <w:jc w:val="center"/>
            </w:pPr>
            <w:r>
              <w:rPr>
                <w:sz w:val="20"/>
              </w:rPr>
              <w:t xml:space="preserve">Киселев Д.С.</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Рекомендовать предприятиям ВКХ при планировании производства работ по строительству новых объектов очистных сооружений и реконструкции действующих сооружений учитывать современные технологии и оборудование, позволяющие обезвоживать, перерабатывать иловый осадок очистных сооружений в готовую продукцию, пригодную к реализации (при технической возможности)</w:t>
            </w:r>
          </w:p>
        </w:tc>
        <w:tc>
          <w:tcPr>
            <w:tcW w:w="964" w:type="dxa"/>
          </w:tcPr>
          <w:p>
            <w:pPr>
              <w:pStyle w:val="0"/>
              <w:jc w:val="center"/>
            </w:pPr>
            <w:r>
              <w:rPr>
                <w:sz w:val="20"/>
              </w:rPr>
              <w:t xml:space="preserve">2023 - 2025 годы (по мере необходимости)</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Рекомендовать предприятиям ВКХ при утилизации и переработке ила (осадка очистных сооружений) применять авангардные методы и технологии, в том числе путем совместной обработки осадков водопроводных и сточных вод (при технической и экономической целесообразности)</w:t>
            </w:r>
          </w:p>
        </w:tc>
        <w:tc>
          <w:tcPr>
            <w:tcW w:w="964" w:type="dxa"/>
          </w:tcPr>
          <w:p>
            <w:pPr>
              <w:pStyle w:val="0"/>
              <w:jc w:val="center"/>
            </w:pPr>
            <w:r>
              <w:rPr>
                <w:sz w:val="20"/>
              </w:rPr>
              <w:t xml:space="preserve">2023 - 2025 годы (по мере необходимости)</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Задача 6</w:t>
            </w:r>
          </w:p>
        </w:tc>
        <w:tc>
          <w:tcPr>
            <w:gridSpan w:val="3"/>
            <w:tcW w:w="7881" w:type="dxa"/>
          </w:tcPr>
          <w:p>
            <w:pPr>
              <w:pStyle w:val="0"/>
            </w:pPr>
            <w:r>
              <w:rPr>
                <w:sz w:val="20"/>
              </w:rPr>
              <w:t xml:space="preserve">Применение технологий для выработки биогаза метана</w:t>
            </w:r>
          </w:p>
        </w:tc>
      </w:tr>
      <w:tr>
        <w:tc>
          <w:tcPr>
            <w:tcW w:w="1077" w:type="dxa"/>
          </w:tcPr>
          <w:p>
            <w:pPr>
              <w:pStyle w:val="0"/>
            </w:pPr>
            <w:r>
              <w:rPr>
                <w:sz w:val="20"/>
              </w:rPr>
              <w:t xml:space="preserve">1</w:t>
            </w:r>
          </w:p>
        </w:tc>
        <w:tc>
          <w:tcPr>
            <w:tcW w:w="4252" w:type="dxa"/>
          </w:tcPr>
          <w:p>
            <w:pPr>
              <w:pStyle w:val="0"/>
            </w:pPr>
            <w:r>
              <w:rPr>
                <w:sz w:val="20"/>
              </w:rPr>
              <w:t xml:space="preserve">Рекомендовать органам местного самоуправления при актуализации схем водоснабжения учитывать приоритеты реализации мероприятий по строительству и модернизации объектов ВКХ с применением современного оборудования, позволяющего перерабатывать иловый осадок очистных сооружений в биогаз метан (при наличии технического обоснования и технической возможности)</w:t>
            </w:r>
          </w:p>
        </w:tc>
        <w:tc>
          <w:tcPr>
            <w:tcW w:w="964" w:type="dxa"/>
          </w:tcPr>
          <w:p>
            <w:pPr>
              <w:pStyle w:val="0"/>
              <w:jc w:val="center"/>
            </w:pPr>
            <w:r>
              <w:rPr>
                <w:sz w:val="20"/>
              </w:rPr>
              <w:t xml:space="preserve">2023 - 2025 годы (по мере необходимости)</w:t>
            </w:r>
          </w:p>
        </w:tc>
        <w:tc>
          <w:tcPr>
            <w:tcW w:w="2665" w:type="dxa"/>
          </w:tcPr>
          <w:p>
            <w:pPr>
              <w:pStyle w:val="0"/>
              <w:jc w:val="center"/>
            </w:pPr>
            <w:r>
              <w:rPr>
                <w:sz w:val="20"/>
              </w:rPr>
              <w:t xml:space="preserve">Киселев Д.С. 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Рекомендовать предприятиям ВКХ при планировании производства работ по строительству новых объектов очистных сооружений и реконструкции действующих учитывать современные технологии и оборудование, позволяющее перерабатывать активный ил (осадок очистных сооружений) в биогаз метан (при технической возможности)</w:t>
            </w:r>
          </w:p>
        </w:tc>
        <w:tc>
          <w:tcPr>
            <w:tcW w:w="964" w:type="dxa"/>
          </w:tcPr>
          <w:p>
            <w:pPr>
              <w:pStyle w:val="0"/>
              <w:jc w:val="center"/>
            </w:pPr>
            <w:r>
              <w:rPr>
                <w:sz w:val="20"/>
              </w:rPr>
              <w:t xml:space="preserve">2023 - 2025 годы (по мере необходимости)</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Задача 7</w:t>
            </w:r>
          </w:p>
        </w:tc>
        <w:tc>
          <w:tcPr>
            <w:gridSpan w:val="3"/>
            <w:tcW w:w="7881" w:type="dxa"/>
          </w:tcPr>
          <w:p>
            <w:pPr>
              <w:pStyle w:val="0"/>
            </w:pPr>
            <w:r>
              <w:rPr>
                <w:sz w:val="20"/>
              </w:rPr>
              <w:t xml:space="preserve">Повторное использование сточной воды с помощью технологии замкнутых циклов</w:t>
            </w:r>
          </w:p>
        </w:tc>
      </w:tr>
      <w:tr>
        <w:tc>
          <w:tcPr>
            <w:tcW w:w="1077" w:type="dxa"/>
          </w:tcPr>
          <w:p>
            <w:pPr>
              <w:pStyle w:val="0"/>
            </w:pPr>
            <w:r>
              <w:rPr>
                <w:sz w:val="20"/>
              </w:rPr>
              <w:t xml:space="preserve">1</w:t>
            </w:r>
          </w:p>
        </w:tc>
        <w:tc>
          <w:tcPr>
            <w:tcW w:w="4252" w:type="dxa"/>
          </w:tcPr>
          <w:p>
            <w:pPr>
              <w:pStyle w:val="0"/>
            </w:pPr>
            <w:r>
              <w:rPr>
                <w:sz w:val="20"/>
              </w:rPr>
              <w:t xml:space="preserve">Рекомендовать предприятиям ВКХ для рационального использования водных ресурсов при строительстве новых и реконструкции существующих объектов очистных сооружений предусматривать системы поворотного использования очищенной сточной воды (замкнутые циклы) с дальнейшим использованием ее в техническом водоснабжении для основных технологических процессов (при наличии технической возможности)</w:t>
            </w:r>
          </w:p>
        </w:tc>
        <w:tc>
          <w:tcPr>
            <w:tcW w:w="964" w:type="dxa"/>
          </w:tcPr>
          <w:p>
            <w:pPr>
              <w:pStyle w:val="0"/>
              <w:jc w:val="center"/>
            </w:pPr>
            <w:r>
              <w:rPr>
                <w:sz w:val="20"/>
              </w:rPr>
              <w:t xml:space="preserve">2023 - 2025 годы (по мере необходимости)</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Задача 8</w:t>
            </w:r>
          </w:p>
        </w:tc>
        <w:tc>
          <w:tcPr>
            <w:gridSpan w:val="3"/>
            <w:tcW w:w="7881" w:type="dxa"/>
          </w:tcPr>
          <w:p>
            <w:pPr>
              <w:pStyle w:val="0"/>
            </w:pPr>
            <w:r>
              <w:rPr>
                <w:sz w:val="20"/>
              </w:rPr>
              <w:t xml:space="preserve">Строительство очистных сооружений для шахтных вод</w:t>
            </w:r>
          </w:p>
        </w:tc>
      </w:tr>
      <w:tr>
        <w:tc>
          <w:tcPr>
            <w:tcW w:w="1077" w:type="dxa"/>
          </w:tcPr>
          <w:p>
            <w:pPr>
              <w:pStyle w:val="0"/>
            </w:pPr>
            <w:r>
              <w:rPr>
                <w:sz w:val="20"/>
              </w:rPr>
              <w:t xml:space="preserve">1</w:t>
            </w:r>
          </w:p>
        </w:tc>
        <w:tc>
          <w:tcPr>
            <w:tcW w:w="4252" w:type="dxa"/>
          </w:tcPr>
          <w:p>
            <w:pPr>
              <w:pStyle w:val="0"/>
            </w:pPr>
            <w:r>
              <w:rPr>
                <w:sz w:val="20"/>
              </w:rPr>
              <w:t xml:space="preserve">Продолжение ведения реестра предприятий, осуществляющих сброс сточных (карьерных, шахтных) вод в поверхностные водные объекты</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Ивлев О.В.</w:t>
            </w:r>
          </w:p>
        </w:tc>
      </w:tr>
      <w:tr>
        <w:tc>
          <w:tcPr>
            <w:tcW w:w="1077" w:type="dxa"/>
          </w:tcPr>
          <w:p>
            <w:pPr>
              <w:pStyle w:val="0"/>
            </w:pPr>
            <w:r>
              <w:rPr>
                <w:sz w:val="20"/>
              </w:rPr>
              <w:t xml:space="preserve">2</w:t>
            </w:r>
          </w:p>
        </w:tc>
        <w:tc>
          <w:tcPr>
            <w:tcW w:w="4252" w:type="dxa"/>
          </w:tcPr>
          <w:p>
            <w:pPr>
              <w:pStyle w:val="0"/>
            </w:pPr>
            <w:r>
              <w:rPr>
                <w:sz w:val="20"/>
              </w:rPr>
              <w:t xml:space="preserve">Продолжение ведения реестра предприятий, осуществляющих сброс сточных (карьерных, шахтных) вод в поверхностные водные объекты с превышением установленных нормативов</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Ивлев О.В.</w:t>
            </w:r>
          </w:p>
        </w:tc>
      </w:tr>
      <w:tr>
        <w:tc>
          <w:tcPr>
            <w:tcW w:w="1077" w:type="dxa"/>
          </w:tcPr>
          <w:p>
            <w:pPr>
              <w:pStyle w:val="0"/>
            </w:pPr>
            <w:r>
              <w:rPr>
                <w:sz w:val="20"/>
              </w:rPr>
              <w:t xml:space="preserve">3</w:t>
            </w:r>
          </w:p>
        </w:tc>
        <w:tc>
          <w:tcPr>
            <w:tcW w:w="4252" w:type="dxa"/>
          </w:tcPr>
          <w:p>
            <w:pPr>
              <w:pStyle w:val="0"/>
            </w:pPr>
            <w:r>
              <w:rPr>
                <w:sz w:val="20"/>
              </w:rPr>
              <w:t xml:space="preserve">Продолжение проведения анализа и контроля выполнения разработанных предприятиями угольной отрасли среднесрочных программ по экологии горного производства на основе использования наилучших доступных технологий на период 2022 - 2024 годов в части реализации мероприятий по строительству или реконструкции очистных сооружений по очистке сточных вод, сбрасываемых в поверхностные водные объекты (при их наличии)</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Ивлев О.В.</w:t>
            </w:r>
          </w:p>
        </w:tc>
      </w:tr>
      <w:tr>
        <w:tc>
          <w:tcPr>
            <w:tcW w:w="1077" w:type="dxa"/>
          </w:tcPr>
          <w:p>
            <w:pPr>
              <w:pStyle w:val="0"/>
            </w:pPr>
            <w:r>
              <w:rPr>
                <w:sz w:val="20"/>
              </w:rPr>
              <w:t xml:space="preserve">4</w:t>
            </w:r>
          </w:p>
        </w:tc>
        <w:tc>
          <w:tcPr>
            <w:tcW w:w="4252" w:type="dxa"/>
          </w:tcPr>
          <w:p>
            <w:pPr>
              <w:pStyle w:val="0"/>
            </w:pPr>
            <w:r>
              <w:rPr>
                <w:sz w:val="20"/>
              </w:rPr>
              <w:t xml:space="preserve">Строительство очистных сооружений ООО "КузнецкПромУголь" (Прокопьевский городской округ)</w:t>
            </w:r>
          </w:p>
        </w:tc>
        <w:tc>
          <w:tcPr>
            <w:tcW w:w="964" w:type="dxa"/>
          </w:tcPr>
          <w:p>
            <w:pPr>
              <w:pStyle w:val="0"/>
              <w:jc w:val="center"/>
            </w:pPr>
            <w:r>
              <w:rPr>
                <w:sz w:val="20"/>
              </w:rPr>
              <w:t xml:space="preserve">2024 год</w:t>
            </w:r>
          </w:p>
        </w:tc>
        <w:tc>
          <w:tcPr>
            <w:tcW w:w="2665" w:type="dxa"/>
          </w:tcPr>
          <w:p>
            <w:pPr>
              <w:pStyle w:val="0"/>
              <w:jc w:val="center"/>
            </w:pPr>
            <w:r>
              <w:rPr>
                <w:sz w:val="20"/>
              </w:rPr>
              <w:t xml:space="preserve">Ивлев О.В.</w:t>
            </w:r>
          </w:p>
        </w:tc>
      </w:tr>
      <w:tr>
        <w:tc>
          <w:tcPr>
            <w:tcW w:w="1077" w:type="dxa"/>
          </w:tcPr>
          <w:p>
            <w:pPr>
              <w:pStyle w:val="0"/>
            </w:pPr>
            <w:r>
              <w:rPr>
                <w:sz w:val="20"/>
              </w:rPr>
              <w:t xml:space="preserve">5</w:t>
            </w:r>
          </w:p>
        </w:tc>
        <w:tc>
          <w:tcPr>
            <w:tcW w:w="4252" w:type="dxa"/>
          </w:tcPr>
          <w:p>
            <w:pPr>
              <w:pStyle w:val="0"/>
            </w:pPr>
            <w:r>
              <w:rPr>
                <w:sz w:val="20"/>
              </w:rPr>
              <w:t xml:space="preserve">Строительство очистных сооружений на участке Березовский-Центральный ООО "Разрез "Березовский" (Новокузнецкий муниципальный округ)</w:t>
            </w:r>
          </w:p>
        </w:tc>
        <w:tc>
          <w:tcPr>
            <w:tcW w:w="964" w:type="dxa"/>
          </w:tcPr>
          <w:p>
            <w:pPr>
              <w:pStyle w:val="0"/>
              <w:jc w:val="center"/>
            </w:pPr>
            <w:r>
              <w:rPr>
                <w:sz w:val="20"/>
              </w:rPr>
              <w:t xml:space="preserve">2025 год</w:t>
            </w:r>
          </w:p>
        </w:tc>
        <w:tc>
          <w:tcPr>
            <w:tcW w:w="2665" w:type="dxa"/>
          </w:tcPr>
          <w:p>
            <w:pPr>
              <w:pStyle w:val="0"/>
              <w:jc w:val="center"/>
            </w:pPr>
            <w:r>
              <w:rPr>
                <w:sz w:val="20"/>
              </w:rPr>
              <w:t xml:space="preserve">Ивлев О.В.</w:t>
            </w:r>
          </w:p>
        </w:tc>
      </w:tr>
      <w:tr>
        <w:tc>
          <w:tcPr>
            <w:tcW w:w="1077" w:type="dxa"/>
          </w:tcPr>
          <w:p>
            <w:pPr>
              <w:pStyle w:val="0"/>
            </w:pPr>
            <w:r>
              <w:rPr>
                <w:sz w:val="20"/>
              </w:rPr>
              <w:t xml:space="preserve">6</w:t>
            </w:r>
          </w:p>
        </w:tc>
        <w:tc>
          <w:tcPr>
            <w:tcW w:w="4252" w:type="dxa"/>
          </w:tcPr>
          <w:p>
            <w:pPr>
              <w:pStyle w:val="0"/>
            </w:pPr>
            <w:r>
              <w:rPr>
                <w:sz w:val="20"/>
              </w:rPr>
              <w:t xml:space="preserve">Строительство очистных сооружений шахтных, производственных и ливневых сточных вод на сбросе в реку Кандалеп по выпускам N 1 и N 3 ООО "Шахта "Осинниковская" (Осинниковский городской округ)</w:t>
            </w:r>
          </w:p>
        </w:tc>
        <w:tc>
          <w:tcPr>
            <w:tcW w:w="964" w:type="dxa"/>
          </w:tcPr>
          <w:p>
            <w:pPr>
              <w:pStyle w:val="0"/>
              <w:jc w:val="center"/>
            </w:pPr>
            <w:r>
              <w:rPr>
                <w:sz w:val="20"/>
              </w:rPr>
              <w:t xml:space="preserve">2025 год</w:t>
            </w:r>
          </w:p>
        </w:tc>
        <w:tc>
          <w:tcPr>
            <w:tcW w:w="2665" w:type="dxa"/>
          </w:tcPr>
          <w:p>
            <w:pPr>
              <w:pStyle w:val="0"/>
              <w:jc w:val="center"/>
            </w:pPr>
            <w:r>
              <w:rPr>
                <w:sz w:val="20"/>
              </w:rPr>
              <w:t xml:space="preserve">Ивлев О.В.</w:t>
            </w:r>
          </w:p>
        </w:tc>
      </w:tr>
      <w:tr>
        <w:tc>
          <w:tcPr>
            <w:tcW w:w="1077" w:type="dxa"/>
          </w:tcPr>
          <w:p>
            <w:pPr>
              <w:pStyle w:val="0"/>
            </w:pPr>
            <w:r>
              <w:rPr>
                <w:sz w:val="20"/>
              </w:rPr>
              <w:t xml:space="preserve">Задача 9</w:t>
            </w:r>
          </w:p>
        </w:tc>
        <w:tc>
          <w:tcPr>
            <w:gridSpan w:val="3"/>
            <w:tcW w:w="7881" w:type="dxa"/>
          </w:tcPr>
          <w:p>
            <w:pPr>
              <w:pStyle w:val="0"/>
            </w:pPr>
            <w:r>
              <w:rPr>
                <w:sz w:val="20"/>
              </w:rPr>
              <w:t xml:space="preserve">Применение современных решений для очистки производственных стоков предприятий Кузбасса</w:t>
            </w:r>
          </w:p>
        </w:tc>
      </w:tr>
      <w:tr>
        <w:tc>
          <w:tcPr>
            <w:tcW w:w="1077" w:type="dxa"/>
          </w:tcPr>
          <w:p>
            <w:pPr>
              <w:pStyle w:val="0"/>
            </w:pPr>
            <w:r>
              <w:rPr>
                <w:sz w:val="20"/>
              </w:rPr>
              <w:t xml:space="preserve">1</w:t>
            </w:r>
          </w:p>
        </w:tc>
        <w:tc>
          <w:tcPr>
            <w:tcW w:w="4252" w:type="dxa"/>
          </w:tcPr>
          <w:p>
            <w:pPr>
              <w:pStyle w:val="0"/>
            </w:pPr>
            <w:r>
              <w:rPr>
                <w:sz w:val="20"/>
              </w:rPr>
              <w:t xml:space="preserve">Продолжение ведения реестра предприятий, осуществляющих сброс сточных (производственных) вод в поверхностные водные объекты</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Ивлев О.В.</w:t>
            </w:r>
          </w:p>
        </w:tc>
      </w:tr>
      <w:tr>
        <w:tc>
          <w:tcPr>
            <w:tcW w:w="1077" w:type="dxa"/>
          </w:tcPr>
          <w:p>
            <w:pPr>
              <w:pStyle w:val="0"/>
            </w:pPr>
            <w:r>
              <w:rPr>
                <w:sz w:val="20"/>
              </w:rPr>
              <w:t xml:space="preserve">2</w:t>
            </w:r>
          </w:p>
        </w:tc>
        <w:tc>
          <w:tcPr>
            <w:tcW w:w="4252" w:type="dxa"/>
          </w:tcPr>
          <w:p>
            <w:pPr>
              <w:pStyle w:val="0"/>
            </w:pPr>
            <w:r>
              <w:rPr>
                <w:sz w:val="20"/>
              </w:rPr>
              <w:t xml:space="preserve">Продолжение ведения реестра предприятий, осуществляющих сброс сточных (производственных) вод непосредственно в поверхностные водные объекты с превышением установленных нормативов (НДВ и (или) др.)</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Ивлев О.В.</w:t>
            </w:r>
          </w:p>
        </w:tc>
      </w:tr>
      <w:tr>
        <w:tc>
          <w:tcPr>
            <w:tcW w:w="1077" w:type="dxa"/>
          </w:tcPr>
          <w:p>
            <w:pPr>
              <w:pStyle w:val="0"/>
            </w:pPr>
            <w:r>
              <w:rPr>
                <w:sz w:val="20"/>
              </w:rPr>
              <w:t xml:space="preserve">3</w:t>
            </w:r>
          </w:p>
        </w:tc>
        <w:tc>
          <w:tcPr>
            <w:tcW w:w="4252" w:type="dxa"/>
          </w:tcPr>
          <w:p>
            <w:pPr>
              <w:pStyle w:val="0"/>
            </w:pPr>
            <w:r>
              <w:rPr>
                <w:sz w:val="20"/>
              </w:rPr>
              <w:t xml:space="preserve">Понуждение предприятий, вошедших в реестр предприятий, осуществляющих сброс сточных (производственных) вод непосредственно в поверхностные водные объекты с превышением установленных нормативов (НДВ и (или) др.), к строительству и реконструкции очистных сооружений с применением передовых технологий</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Ивлев О.В.</w:t>
            </w:r>
          </w:p>
        </w:tc>
      </w:tr>
      <w:tr>
        <w:tc>
          <w:tcPr>
            <w:tcW w:w="1077" w:type="dxa"/>
          </w:tcPr>
          <w:p>
            <w:pPr>
              <w:pStyle w:val="0"/>
            </w:pPr>
            <w:r>
              <w:rPr>
                <w:sz w:val="20"/>
              </w:rPr>
              <w:t xml:space="preserve">4</w:t>
            </w:r>
          </w:p>
        </w:tc>
        <w:tc>
          <w:tcPr>
            <w:tcW w:w="4252" w:type="dxa"/>
          </w:tcPr>
          <w:p>
            <w:pPr>
              <w:pStyle w:val="0"/>
            </w:pPr>
            <w:r>
              <w:rPr>
                <w:sz w:val="20"/>
              </w:rPr>
              <w:t xml:space="preserve">Сбор информации о выполнении предприятиями мероприятий по строительству и реконструкции очистных сооружений с применением передовых технологий</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Ивлев О.В.</w:t>
            </w:r>
          </w:p>
        </w:tc>
      </w:tr>
      <w:tr>
        <w:tc>
          <w:tcPr>
            <w:tcW w:w="1077" w:type="dxa"/>
          </w:tcPr>
          <w:p>
            <w:pPr>
              <w:pStyle w:val="0"/>
            </w:pPr>
            <w:r>
              <w:rPr>
                <w:sz w:val="20"/>
              </w:rPr>
              <w:t xml:space="preserve">5</w:t>
            </w:r>
          </w:p>
        </w:tc>
        <w:tc>
          <w:tcPr>
            <w:tcW w:w="4252" w:type="dxa"/>
          </w:tcPr>
          <w:p>
            <w:pPr>
              <w:pStyle w:val="0"/>
            </w:pPr>
            <w:r>
              <w:rPr>
                <w:sz w:val="20"/>
              </w:rPr>
              <w:t xml:space="preserve">Проведение анализа необходимости создания предприятия для производства контейнерных станций очистки сточных вод на основе авангардных физико-химических (в том числе окислительных) и биологических технологий</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Ивлев О.В.</w:t>
            </w:r>
          </w:p>
          <w:p>
            <w:pPr>
              <w:pStyle w:val="0"/>
              <w:jc w:val="center"/>
            </w:pPr>
            <w:r>
              <w:rPr>
                <w:sz w:val="20"/>
              </w:rPr>
              <w:t xml:space="preserve">Старосвет Л.В.</w:t>
            </w:r>
          </w:p>
        </w:tc>
      </w:tr>
      <w:tr>
        <w:tc>
          <w:tcPr>
            <w:tcW w:w="1077" w:type="dxa"/>
          </w:tcPr>
          <w:p>
            <w:pPr>
              <w:pStyle w:val="0"/>
            </w:pPr>
            <w:r>
              <w:rPr>
                <w:sz w:val="20"/>
              </w:rPr>
              <w:t xml:space="preserve">6</w:t>
            </w:r>
          </w:p>
        </w:tc>
        <w:tc>
          <w:tcPr>
            <w:tcW w:w="4252" w:type="dxa"/>
          </w:tcPr>
          <w:p>
            <w:pPr>
              <w:pStyle w:val="0"/>
            </w:pPr>
            <w:r>
              <w:rPr>
                <w:sz w:val="20"/>
              </w:rPr>
              <w:t xml:space="preserve">Поиск инвесторов. Определение механизмов взаимодействия инвестора и Правительства Кузбасса. Определение источника финансирования проекта. Выбор модели реализации проекта по созданию предприятия для производства контейнерных станций очистки сточных вод на основе авангардных физико-химических (в том числе окислительных) и биологических технологий (при необходимости)</w:t>
            </w:r>
          </w:p>
        </w:tc>
        <w:tc>
          <w:tcPr>
            <w:tcW w:w="964" w:type="dxa"/>
          </w:tcPr>
          <w:p>
            <w:pPr>
              <w:pStyle w:val="0"/>
              <w:jc w:val="center"/>
            </w:pPr>
            <w:r>
              <w:rPr>
                <w:sz w:val="20"/>
              </w:rPr>
              <w:t xml:space="preserve">2024 - 2025 годы</w:t>
            </w:r>
          </w:p>
        </w:tc>
        <w:tc>
          <w:tcPr>
            <w:tcW w:w="2665" w:type="dxa"/>
          </w:tcPr>
          <w:p>
            <w:pPr>
              <w:pStyle w:val="0"/>
              <w:jc w:val="center"/>
            </w:pPr>
            <w:r>
              <w:rPr>
                <w:sz w:val="20"/>
              </w:rPr>
              <w:t xml:space="preserve">Пытченко К.В.</w:t>
            </w:r>
          </w:p>
          <w:p>
            <w:pPr>
              <w:pStyle w:val="0"/>
              <w:jc w:val="center"/>
            </w:pPr>
            <w:r>
              <w:rPr>
                <w:sz w:val="20"/>
              </w:rPr>
              <w:t xml:space="preserve">ГКУ "Инвестиционное агентство Кузбасса" (по согласованию)</w:t>
            </w:r>
          </w:p>
          <w:p>
            <w:pPr>
              <w:pStyle w:val="0"/>
              <w:jc w:val="center"/>
            </w:pPr>
            <w:r>
              <w:rPr>
                <w:sz w:val="20"/>
              </w:rPr>
              <w:t xml:space="preserve">Старосвет Л.В.</w:t>
            </w:r>
          </w:p>
        </w:tc>
      </w:tr>
      <w:tr>
        <w:tc>
          <w:tcPr>
            <w:tcW w:w="1077" w:type="dxa"/>
          </w:tcPr>
          <w:p>
            <w:pPr>
              <w:pStyle w:val="0"/>
            </w:pPr>
            <w:r>
              <w:rPr>
                <w:sz w:val="20"/>
              </w:rPr>
              <w:t xml:space="preserve">7</w:t>
            </w:r>
          </w:p>
        </w:tc>
        <w:tc>
          <w:tcPr>
            <w:tcW w:w="4252" w:type="dxa"/>
          </w:tcPr>
          <w:p>
            <w:pPr>
              <w:pStyle w:val="0"/>
            </w:pPr>
            <w:r>
              <w:rPr>
                <w:sz w:val="20"/>
              </w:rPr>
              <w:t xml:space="preserve">Размещение информации об опыте эффективной реализации проектов разной степени сложности, связанных с очисткой промышленных стоков, на общедоступном информационном портале об экологическом состоянии водных ресурсов Кузбасса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8</w:t>
            </w:r>
          </w:p>
        </w:tc>
        <w:tc>
          <w:tcPr>
            <w:tcW w:w="4252" w:type="dxa"/>
          </w:tcPr>
          <w:p>
            <w:pPr>
              <w:pStyle w:val="0"/>
            </w:pPr>
            <w:r>
              <w:rPr>
                <w:sz w:val="20"/>
              </w:rPr>
              <w:t xml:space="preserve">Обеспечение развития межведомственного и межрегионального организационного и функционального взаимодействия по вопросам реализации современных решений для очистки производственных стоков, сбрасываемых в поверхностные водные объекты</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Ивлев О.В.</w:t>
            </w:r>
          </w:p>
        </w:tc>
      </w:tr>
      <w:tr>
        <w:tc>
          <w:tcPr>
            <w:tcW w:w="1077" w:type="dxa"/>
          </w:tcPr>
          <w:p>
            <w:pPr>
              <w:pStyle w:val="0"/>
            </w:pPr>
            <w:r>
              <w:rPr>
                <w:sz w:val="20"/>
              </w:rPr>
              <w:t xml:space="preserve">Задача 10</w:t>
            </w:r>
          </w:p>
        </w:tc>
        <w:tc>
          <w:tcPr>
            <w:gridSpan w:val="3"/>
            <w:tcW w:w="7881" w:type="dxa"/>
          </w:tcPr>
          <w:p>
            <w:pPr>
              <w:pStyle w:val="0"/>
            </w:pPr>
            <w:r>
              <w:rPr>
                <w:sz w:val="20"/>
              </w:rPr>
              <w:t xml:space="preserve">Продвижение принципов ответственного поведения среди абонентов систем водоснабжения и водоотведения и предприятий-водопользователей Кузбасса</w:t>
            </w:r>
          </w:p>
        </w:tc>
      </w:tr>
      <w:tr>
        <w:tc>
          <w:tcPr>
            <w:tcW w:w="1077" w:type="dxa"/>
          </w:tcPr>
          <w:p>
            <w:pPr>
              <w:pStyle w:val="0"/>
            </w:pPr>
            <w:r>
              <w:rPr>
                <w:sz w:val="20"/>
              </w:rPr>
              <w:t xml:space="preserve">1</w:t>
            </w:r>
          </w:p>
        </w:tc>
        <w:tc>
          <w:tcPr>
            <w:tcW w:w="4252" w:type="dxa"/>
          </w:tcPr>
          <w:p>
            <w:pPr>
              <w:pStyle w:val="0"/>
            </w:pPr>
            <w:r>
              <w:rPr>
                <w:sz w:val="20"/>
              </w:rPr>
              <w:t xml:space="preserve">В целях продвижения принципов ответственного поведения среди абонентов систем водоснабжения и водоотведения обеспечить информационно-пропагандистское просвещение населения Кузбасса о рациональном использовании водных ресурсов путем оснащения жилых помещений индивидуальными приборами учета воды, водосберегающей арматурой, современной бытовой техникой и сантехническими устройствами. В целях формирования экологической компетентности граждан информацию размещать в информационно-телекоммуникационной сети "Интернет" при помощи популярных социальных сетей (ВКонтакте), на официальных сайтах исполнительных органов государственной власти Кемеровской области - Кузбасса и органов местного самоуправления, а также в средствах массовой информации</w:t>
            </w:r>
          </w:p>
        </w:tc>
        <w:tc>
          <w:tcPr>
            <w:tcW w:w="964" w:type="dxa"/>
          </w:tcPr>
          <w:p>
            <w:pPr>
              <w:pStyle w:val="0"/>
              <w:jc w:val="center"/>
            </w:pPr>
            <w:r>
              <w:rPr>
                <w:sz w:val="20"/>
              </w:rPr>
              <w:t xml:space="preserve">2023 - 2025 годы (по мере необходимости)</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Результаты</w:t>
            </w:r>
          </w:p>
        </w:tc>
        <w:tc>
          <w:tcPr>
            <w:gridSpan w:val="3"/>
            <w:tcW w:w="7881" w:type="dxa"/>
          </w:tcPr>
          <w:p>
            <w:pPr>
              <w:pStyle w:val="0"/>
            </w:pPr>
            <w:r>
              <w:rPr>
                <w:sz w:val="20"/>
              </w:rPr>
              <w:t xml:space="preserve">1. Произведено обустройство зон санитарной охраны источников водоснабжения и водопроводных узлов с увеличением до 85% от общей потребности.</w:t>
            </w:r>
          </w:p>
          <w:p>
            <w:pPr>
              <w:pStyle w:val="0"/>
            </w:pPr>
            <w:r>
              <w:rPr>
                <w:sz w:val="20"/>
              </w:rPr>
              <w:t xml:space="preserve">2. Реализовано строительство раздельной дождевой системы водоотведения в населенных пунктах (при наличии технической возможности) с доведением до 65% от общей потребности.</w:t>
            </w:r>
          </w:p>
          <w:p>
            <w:pPr>
              <w:pStyle w:val="0"/>
            </w:pPr>
            <w:r>
              <w:rPr>
                <w:sz w:val="20"/>
              </w:rPr>
              <w:t xml:space="preserve">3. Обеспечено уменьшение деградации и загрязнения окружающей среды за счет сокращения объема использования питьевой воды для производства предприятиями отраслей экономики.</w:t>
            </w:r>
          </w:p>
          <w:p>
            <w:pPr>
              <w:pStyle w:val="0"/>
            </w:pPr>
            <w:r>
              <w:rPr>
                <w:sz w:val="20"/>
              </w:rPr>
              <w:t xml:space="preserve">4. Обеспечено последовательное применение систем оборотного водоснабжения.</w:t>
            </w:r>
          </w:p>
          <w:p>
            <w:pPr>
              <w:pStyle w:val="0"/>
            </w:pPr>
            <w:r>
              <w:rPr>
                <w:sz w:val="20"/>
              </w:rPr>
              <w:t xml:space="preserve">5. Осуществляется создание замкнутых систем водного хозяйства промышленных предприятий в соответствии с программами развития.</w:t>
            </w:r>
          </w:p>
          <w:p>
            <w:pPr>
              <w:pStyle w:val="0"/>
            </w:pPr>
            <w:r>
              <w:rPr>
                <w:sz w:val="20"/>
              </w:rPr>
              <w:t xml:space="preserve">6. Обеспечивается сокращение удельных расходов воды на единицу товарной продукции</w:t>
            </w:r>
          </w:p>
        </w:tc>
      </w:tr>
      <w:tr>
        <w:tc>
          <w:tcPr>
            <w:gridSpan w:val="4"/>
            <w:tcW w:w="8958" w:type="dxa"/>
          </w:tcPr>
          <w:p>
            <w:pPr>
              <w:pStyle w:val="0"/>
              <w:outlineLvl w:val="3"/>
              <w:jc w:val="center"/>
            </w:pPr>
            <w:r>
              <w:rPr>
                <w:sz w:val="20"/>
              </w:rPr>
              <w:t xml:space="preserve">III этап (2026 - 2035 годы)</w:t>
            </w:r>
          </w:p>
        </w:tc>
      </w:tr>
      <w:tr>
        <w:tc>
          <w:tcPr>
            <w:tcW w:w="1077" w:type="dxa"/>
          </w:tcPr>
          <w:p>
            <w:pPr>
              <w:pStyle w:val="0"/>
            </w:pPr>
            <w:r>
              <w:rPr>
                <w:sz w:val="20"/>
              </w:rPr>
              <w:t xml:space="preserve">Цель 1</w:t>
            </w:r>
          </w:p>
        </w:tc>
        <w:tc>
          <w:tcPr>
            <w:gridSpan w:val="3"/>
            <w:tcW w:w="7881" w:type="dxa"/>
          </w:tcPr>
          <w:p>
            <w:pPr>
              <w:pStyle w:val="0"/>
            </w:pPr>
            <w:r>
              <w:rPr>
                <w:sz w:val="20"/>
              </w:rPr>
              <w:t xml:space="preserve">Повышение бережного и рационального использования водных ресурсов (поверхностных и подземных вод) на основе продвижения принципов ответственного поведения абонентов систем водоснабжения и водоотведения (населения, предприятий и организаций Кузбасса)</w:t>
            </w:r>
          </w:p>
        </w:tc>
      </w:tr>
      <w:tr>
        <w:tc>
          <w:tcPr>
            <w:tcW w:w="1077" w:type="dxa"/>
          </w:tcPr>
          <w:p>
            <w:pPr>
              <w:pStyle w:val="0"/>
            </w:pPr>
            <w:r>
              <w:rPr>
                <w:sz w:val="20"/>
              </w:rPr>
              <w:t xml:space="preserve">Задача 1</w:t>
            </w:r>
          </w:p>
        </w:tc>
        <w:tc>
          <w:tcPr>
            <w:gridSpan w:val="3"/>
            <w:tcW w:w="7881" w:type="dxa"/>
          </w:tcPr>
          <w:p>
            <w:pPr>
              <w:pStyle w:val="0"/>
            </w:pPr>
            <w:r>
              <w:rPr>
                <w:sz w:val="20"/>
              </w:rPr>
              <w:t xml:space="preserve">Повторное использование воды на станциях водоподготовки питьевой воды</w:t>
            </w:r>
          </w:p>
        </w:tc>
      </w:tr>
      <w:tr>
        <w:tc>
          <w:tcPr>
            <w:tcW w:w="1077" w:type="dxa"/>
          </w:tcPr>
          <w:p>
            <w:pPr>
              <w:pStyle w:val="0"/>
            </w:pPr>
            <w:r>
              <w:rPr>
                <w:sz w:val="20"/>
              </w:rPr>
              <w:t xml:space="preserve">1</w:t>
            </w:r>
          </w:p>
        </w:tc>
        <w:tc>
          <w:tcPr>
            <w:tcW w:w="4252" w:type="dxa"/>
          </w:tcPr>
          <w:p>
            <w:pPr>
              <w:pStyle w:val="0"/>
            </w:pPr>
            <w:r>
              <w:rPr>
                <w:sz w:val="20"/>
              </w:rPr>
              <w:t xml:space="preserve">Рекомендовать предприятиям ВКХ на территории Кузбасса в целях предотвращения негативного воздействия хозяйственной деятельности на окружающую среду продолжить внедрение на станциях водоподготовки питьевой воды системы оборотного водоснабжения (замкнутые системы) (при наличии технической возможности)</w:t>
            </w:r>
          </w:p>
        </w:tc>
        <w:tc>
          <w:tcPr>
            <w:tcW w:w="964" w:type="dxa"/>
          </w:tcPr>
          <w:p>
            <w:pPr>
              <w:pStyle w:val="0"/>
              <w:jc w:val="center"/>
            </w:pPr>
            <w:r>
              <w:rPr>
                <w:sz w:val="20"/>
              </w:rPr>
              <w:t xml:space="preserve">2026 - 2035 годы (по мере необходимости)</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Использование образующегося водопроводного осадка</w:t>
            </w:r>
          </w:p>
        </w:tc>
      </w:tr>
      <w:tr>
        <w:tc>
          <w:tcPr>
            <w:tcW w:w="1077" w:type="dxa"/>
          </w:tcPr>
          <w:p>
            <w:pPr>
              <w:pStyle w:val="0"/>
            </w:pPr>
            <w:r>
              <w:rPr>
                <w:sz w:val="20"/>
              </w:rPr>
              <w:t xml:space="preserve">1</w:t>
            </w:r>
          </w:p>
        </w:tc>
        <w:tc>
          <w:tcPr>
            <w:tcW w:w="4252" w:type="dxa"/>
          </w:tcPr>
          <w:p>
            <w:pPr>
              <w:pStyle w:val="0"/>
            </w:pPr>
            <w:r>
              <w:rPr>
                <w:sz w:val="20"/>
              </w:rPr>
              <w:t xml:space="preserve">Рекомендовать муниципальным образованиям Кемеровской области - Кузбасса при актуализации (корректировке) схем водоснабжения и водоотведения продолжить учитывать авангардные технологии по переработке водопроводного осадка, в том числе в готовую продукцию (почвогрунт, цемент, кирпичи, монолитные блоки и т.д.) (при наличии технического обоснования и технической возможности)</w:t>
            </w:r>
          </w:p>
        </w:tc>
        <w:tc>
          <w:tcPr>
            <w:tcW w:w="964" w:type="dxa"/>
          </w:tcPr>
          <w:p>
            <w:pPr>
              <w:pStyle w:val="0"/>
              <w:jc w:val="center"/>
            </w:pPr>
            <w:r>
              <w:rPr>
                <w:sz w:val="20"/>
              </w:rPr>
              <w:t xml:space="preserve">2026 - 2035 годы (по мере необходимости)</w:t>
            </w:r>
          </w:p>
        </w:tc>
        <w:tc>
          <w:tcPr>
            <w:tcW w:w="2665" w:type="dxa"/>
          </w:tcPr>
          <w:p>
            <w:pPr>
              <w:pStyle w:val="0"/>
              <w:jc w:val="center"/>
            </w:pPr>
            <w:r>
              <w:rPr>
                <w:sz w:val="20"/>
              </w:rPr>
              <w:t xml:space="preserve">Киселев Д.С.</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Рекомендовать предприятиям ВКХ при строительстве новых или реконструкции существующих водозаборных сооружений продолжить внедрение авангардных технологий по переработке водопроводного осадка в готовую продукцию (почвогрунт, цемент, кирпичи, монолитные блоки и т.д.) (при наличии технической возможности)</w:t>
            </w:r>
          </w:p>
        </w:tc>
        <w:tc>
          <w:tcPr>
            <w:tcW w:w="964" w:type="dxa"/>
          </w:tcPr>
          <w:p>
            <w:pPr>
              <w:pStyle w:val="0"/>
              <w:jc w:val="center"/>
            </w:pPr>
            <w:r>
              <w:rPr>
                <w:sz w:val="20"/>
              </w:rPr>
              <w:t xml:space="preserve">2026 - 2035 годы (по мере необходимости)</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Задача 3</w:t>
            </w:r>
          </w:p>
        </w:tc>
        <w:tc>
          <w:tcPr>
            <w:gridSpan w:val="3"/>
            <w:tcW w:w="7881" w:type="dxa"/>
          </w:tcPr>
          <w:p>
            <w:pPr>
              <w:pStyle w:val="0"/>
            </w:pPr>
            <w:r>
              <w:rPr>
                <w:sz w:val="20"/>
              </w:rPr>
              <w:t xml:space="preserve">Мониторинг выбросов опасных и дурнопахнущих летучих газообразных веществ после станций очистки воды</w:t>
            </w:r>
          </w:p>
        </w:tc>
      </w:tr>
      <w:tr>
        <w:tc>
          <w:tcPr>
            <w:tcW w:w="1077" w:type="dxa"/>
          </w:tcPr>
          <w:p>
            <w:pPr>
              <w:pStyle w:val="0"/>
            </w:pPr>
            <w:r>
              <w:rPr>
                <w:sz w:val="20"/>
              </w:rPr>
              <w:t xml:space="preserve">1</w:t>
            </w:r>
          </w:p>
        </w:tc>
        <w:tc>
          <w:tcPr>
            <w:tcW w:w="4252" w:type="dxa"/>
          </w:tcPr>
          <w:p>
            <w:pPr>
              <w:pStyle w:val="0"/>
            </w:pPr>
            <w:r>
              <w:rPr>
                <w:sz w:val="20"/>
              </w:rPr>
              <w:t xml:space="preserve">Продолжение выявления предприятий ВКХ на наличие постоянных жалоб людей, проживающих в окрестностях предприятия, на неприятный запах</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Ивлев О.В.</w:t>
            </w:r>
          </w:p>
        </w:tc>
      </w:tr>
      <w:tr>
        <w:tc>
          <w:tcPr>
            <w:tcW w:w="1077" w:type="dxa"/>
          </w:tcPr>
          <w:p>
            <w:pPr>
              <w:pStyle w:val="0"/>
            </w:pPr>
            <w:r>
              <w:rPr>
                <w:sz w:val="20"/>
              </w:rPr>
              <w:t xml:space="preserve">2</w:t>
            </w:r>
          </w:p>
        </w:tc>
        <w:tc>
          <w:tcPr>
            <w:tcW w:w="4252" w:type="dxa"/>
          </w:tcPr>
          <w:p>
            <w:pPr>
              <w:pStyle w:val="0"/>
            </w:pPr>
            <w:r>
              <w:rPr>
                <w:sz w:val="20"/>
              </w:rPr>
              <w:t xml:space="preserve">Продолжение направления информации о неприятных (дурнопахнущих) запахах в районе предприятий ВКХ, полученной в результате реализации мероприятия 1 задачи 3 настоящего приоритета, в территориальные органы Роспотребнадзора (Управление Роспотребнадзора по Кемеровской области - Кузбассу)</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Ивлев О.В.</w:t>
            </w:r>
          </w:p>
        </w:tc>
      </w:tr>
      <w:tr>
        <w:tc>
          <w:tcPr>
            <w:tcW w:w="1077" w:type="dxa"/>
          </w:tcPr>
          <w:p>
            <w:pPr>
              <w:pStyle w:val="0"/>
            </w:pPr>
            <w:r>
              <w:rPr>
                <w:sz w:val="20"/>
              </w:rPr>
              <w:t xml:space="preserve">Задача 4</w:t>
            </w:r>
          </w:p>
        </w:tc>
        <w:tc>
          <w:tcPr>
            <w:gridSpan w:val="3"/>
            <w:tcW w:w="7881" w:type="dxa"/>
          </w:tcPr>
          <w:p>
            <w:pPr>
              <w:pStyle w:val="0"/>
            </w:pPr>
            <w:r>
              <w:rPr>
                <w:sz w:val="20"/>
              </w:rPr>
              <w:t xml:space="preserve">Очистка воздуха на канализационных очистных сооружениях</w:t>
            </w:r>
          </w:p>
        </w:tc>
      </w:tr>
      <w:tr>
        <w:tc>
          <w:tcPr>
            <w:tcW w:w="1077" w:type="dxa"/>
          </w:tcPr>
          <w:p>
            <w:pPr>
              <w:pStyle w:val="0"/>
            </w:pPr>
            <w:r>
              <w:rPr>
                <w:sz w:val="20"/>
              </w:rPr>
              <w:t xml:space="preserve">1</w:t>
            </w:r>
          </w:p>
        </w:tc>
        <w:tc>
          <w:tcPr>
            <w:tcW w:w="4252" w:type="dxa"/>
          </w:tcPr>
          <w:p>
            <w:pPr>
              <w:pStyle w:val="0"/>
            </w:pPr>
            <w:r>
              <w:rPr>
                <w:sz w:val="20"/>
              </w:rPr>
              <w:t xml:space="preserve">Рекомендовать муниципальным образованиям Кемеровской области - Кузбасса при актуализации схем водоснабжения и водоотведения учитывать приоритеты реализации мероприятий по строительству, реконструкции и модернизации канализационных очистных сооружений с использованием оборудования, позволяющего использовать современные методы очистки воздуха (химические скрубберы, адсорберы на основе активного угля, электроразрядные и/или окислительные методы), а также применять авангардные технологии очистки воздуха от ДПВ (фотосорбционно-каталитический метод, биофильтры) (при наличии технического обоснования и технической возможности)</w:t>
            </w:r>
          </w:p>
        </w:tc>
        <w:tc>
          <w:tcPr>
            <w:tcW w:w="964" w:type="dxa"/>
          </w:tcPr>
          <w:p>
            <w:pPr>
              <w:pStyle w:val="0"/>
              <w:jc w:val="center"/>
            </w:pPr>
            <w:r>
              <w:rPr>
                <w:sz w:val="20"/>
              </w:rPr>
              <w:t xml:space="preserve">2026 - 2035 годы (по мере необходимости)</w:t>
            </w:r>
          </w:p>
        </w:tc>
        <w:tc>
          <w:tcPr>
            <w:tcW w:w="2665" w:type="dxa"/>
          </w:tcPr>
          <w:p>
            <w:pPr>
              <w:pStyle w:val="0"/>
              <w:jc w:val="center"/>
            </w:pPr>
            <w:r>
              <w:rPr>
                <w:sz w:val="20"/>
              </w:rPr>
              <w:t xml:space="preserve">Киселев Д.С.</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Рекомендовать предприятиям ВКХ продолжить применение на очистных сооружениях современных методов очистки воздуха (химические скрубберы, адсорберы на основе активного угля, электроразрядные методы), а также использование авангардных технологий очистки воздуха от ДПВ (фотосорбционно-каталитический метод, биофильтры)</w:t>
            </w:r>
          </w:p>
        </w:tc>
        <w:tc>
          <w:tcPr>
            <w:tcW w:w="964" w:type="dxa"/>
          </w:tcPr>
          <w:p>
            <w:pPr>
              <w:pStyle w:val="0"/>
              <w:jc w:val="center"/>
            </w:pPr>
            <w:r>
              <w:rPr>
                <w:sz w:val="20"/>
              </w:rPr>
              <w:t xml:space="preserve">2026 - 2035 годы (по мере необходимости)</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Задача 5</w:t>
            </w:r>
          </w:p>
        </w:tc>
        <w:tc>
          <w:tcPr>
            <w:gridSpan w:val="3"/>
            <w:tcW w:w="7881" w:type="dxa"/>
          </w:tcPr>
          <w:p>
            <w:pPr>
              <w:pStyle w:val="0"/>
            </w:pPr>
            <w:r>
              <w:rPr>
                <w:sz w:val="20"/>
              </w:rPr>
              <w:t xml:space="preserve">Извлечение ресурсов из осадка водопроводных сооружений и осадка сточных вод</w:t>
            </w:r>
          </w:p>
        </w:tc>
      </w:tr>
      <w:tr>
        <w:tc>
          <w:tcPr>
            <w:tcW w:w="1077" w:type="dxa"/>
          </w:tcPr>
          <w:p>
            <w:pPr>
              <w:pStyle w:val="0"/>
            </w:pPr>
            <w:r>
              <w:rPr>
                <w:sz w:val="20"/>
              </w:rPr>
              <w:t xml:space="preserve">1</w:t>
            </w:r>
          </w:p>
        </w:tc>
        <w:tc>
          <w:tcPr>
            <w:tcW w:w="4252" w:type="dxa"/>
          </w:tcPr>
          <w:p>
            <w:pPr>
              <w:pStyle w:val="0"/>
            </w:pPr>
            <w:r>
              <w:rPr>
                <w:sz w:val="20"/>
              </w:rPr>
              <w:t xml:space="preserve">Рекомендовать органам местного самоуправления при актуализации схем по водоснабжению и водоотведению продолжать учитывать приоритеты реализации мероприятий по строительству и модернизации очистных сооружений с применением современного оборудования, позволяющего обезвоживать, перерабатывать иловый осадок очистных сооружений в пригодную к реализации готовую продукцию (при наличии технического обоснования и технической возможности)</w:t>
            </w:r>
          </w:p>
        </w:tc>
        <w:tc>
          <w:tcPr>
            <w:tcW w:w="964" w:type="dxa"/>
          </w:tcPr>
          <w:p>
            <w:pPr>
              <w:pStyle w:val="0"/>
              <w:jc w:val="center"/>
            </w:pPr>
            <w:r>
              <w:rPr>
                <w:sz w:val="20"/>
              </w:rPr>
              <w:t xml:space="preserve">2026 - 2035 годы (по мере необходимости)</w:t>
            </w:r>
          </w:p>
        </w:tc>
        <w:tc>
          <w:tcPr>
            <w:tcW w:w="2665" w:type="dxa"/>
          </w:tcPr>
          <w:p>
            <w:pPr>
              <w:pStyle w:val="0"/>
              <w:jc w:val="center"/>
            </w:pPr>
            <w:r>
              <w:rPr>
                <w:sz w:val="20"/>
              </w:rPr>
              <w:t xml:space="preserve">Киселев Д.С.</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Рекомендовать предприятиям ВКХ при планировании производства работ по строительству новых объектов очистных сооружений и реконструкции действующих сооружений продолжать применение современных технологий и оборудования, позволяющего обезвоживать, перерабатывать иловый осадок очистных сооружений в готовую продукцию, пригодную к реализации (при технической возможности)</w:t>
            </w:r>
          </w:p>
        </w:tc>
        <w:tc>
          <w:tcPr>
            <w:tcW w:w="964" w:type="dxa"/>
          </w:tcPr>
          <w:p>
            <w:pPr>
              <w:pStyle w:val="0"/>
              <w:jc w:val="center"/>
            </w:pPr>
            <w:r>
              <w:rPr>
                <w:sz w:val="20"/>
              </w:rPr>
              <w:t xml:space="preserve">2026 - 2035 годы (при наличии финансирования)</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Задача 6</w:t>
            </w:r>
          </w:p>
        </w:tc>
        <w:tc>
          <w:tcPr>
            <w:gridSpan w:val="3"/>
            <w:tcW w:w="7881" w:type="dxa"/>
          </w:tcPr>
          <w:p>
            <w:pPr>
              <w:pStyle w:val="0"/>
            </w:pPr>
            <w:r>
              <w:rPr>
                <w:sz w:val="20"/>
              </w:rPr>
              <w:t xml:space="preserve">Применение технологий для выработки биогаза метана</w:t>
            </w:r>
          </w:p>
        </w:tc>
      </w:tr>
      <w:tr>
        <w:tc>
          <w:tcPr>
            <w:tcW w:w="1077" w:type="dxa"/>
          </w:tcPr>
          <w:p>
            <w:pPr>
              <w:pStyle w:val="0"/>
            </w:pPr>
            <w:r>
              <w:rPr>
                <w:sz w:val="20"/>
              </w:rPr>
              <w:t xml:space="preserve">1</w:t>
            </w:r>
          </w:p>
        </w:tc>
        <w:tc>
          <w:tcPr>
            <w:tcW w:w="4252" w:type="dxa"/>
          </w:tcPr>
          <w:p>
            <w:pPr>
              <w:pStyle w:val="0"/>
            </w:pPr>
            <w:r>
              <w:rPr>
                <w:sz w:val="20"/>
              </w:rPr>
              <w:t xml:space="preserve">Рекомендовать органам местного самоуправления при актуализации схем водоснабжения продолжить учитывать приоритеты реализации мероприятий по строительству и модернизации объектов ВКХ с применением современного оборудования, позволяющего перерабатывать иловый осадок очистных сооружений в биогаз метан (при наличии технического обоснования и технической возможности)</w:t>
            </w:r>
          </w:p>
        </w:tc>
        <w:tc>
          <w:tcPr>
            <w:tcW w:w="964" w:type="dxa"/>
          </w:tcPr>
          <w:p>
            <w:pPr>
              <w:pStyle w:val="0"/>
              <w:jc w:val="center"/>
            </w:pPr>
            <w:r>
              <w:rPr>
                <w:sz w:val="20"/>
              </w:rPr>
              <w:t xml:space="preserve">2026 - 2035 годы (по мере необходимости)</w:t>
            </w:r>
          </w:p>
        </w:tc>
        <w:tc>
          <w:tcPr>
            <w:tcW w:w="2665" w:type="dxa"/>
          </w:tcPr>
          <w:p>
            <w:pPr>
              <w:pStyle w:val="0"/>
              <w:jc w:val="center"/>
            </w:pPr>
            <w:r>
              <w:rPr>
                <w:sz w:val="20"/>
              </w:rPr>
              <w:t xml:space="preserve">Киселев Д.С. ГБУ "Центр развития ЖК и ДК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Рекомендовать предприятиям ВКХ при производстве работ по строительству новых объектов очистных сооружений и реконструкции действующих применять современные технологии и оборудование, позволяющее перерабатывать активный ил (осадок очистных сооружений) в биогаз метан (при технической возможности)</w:t>
            </w:r>
          </w:p>
        </w:tc>
        <w:tc>
          <w:tcPr>
            <w:tcW w:w="964" w:type="dxa"/>
          </w:tcPr>
          <w:p>
            <w:pPr>
              <w:pStyle w:val="0"/>
              <w:jc w:val="center"/>
            </w:pPr>
            <w:r>
              <w:rPr>
                <w:sz w:val="20"/>
              </w:rPr>
              <w:t xml:space="preserve">2026 - 2035 годы (по мере необходимости)</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Задача 7</w:t>
            </w:r>
          </w:p>
        </w:tc>
        <w:tc>
          <w:tcPr>
            <w:gridSpan w:val="3"/>
            <w:tcW w:w="7881" w:type="dxa"/>
          </w:tcPr>
          <w:p>
            <w:pPr>
              <w:pStyle w:val="0"/>
            </w:pPr>
            <w:r>
              <w:rPr>
                <w:sz w:val="20"/>
              </w:rPr>
              <w:t xml:space="preserve">Повторное использование сточной воды с помощью технологии замкнутых циклов</w:t>
            </w:r>
          </w:p>
        </w:tc>
      </w:tr>
      <w:tr>
        <w:tc>
          <w:tcPr>
            <w:tcW w:w="1077" w:type="dxa"/>
          </w:tcPr>
          <w:p>
            <w:pPr>
              <w:pStyle w:val="0"/>
            </w:pPr>
            <w:r>
              <w:rPr>
                <w:sz w:val="20"/>
              </w:rPr>
              <w:t xml:space="preserve">1</w:t>
            </w:r>
          </w:p>
        </w:tc>
        <w:tc>
          <w:tcPr>
            <w:tcW w:w="4252" w:type="dxa"/>
          </w:tcPr>
          <w:p>
            <w:pPr>
              <w:pStyle w:val="0"/>
            </w:pPr>
            <w:r>
              <w:rPr>
                <w:sz w:val="20"/>
              </w:rPr>
              <w:t xml:space="preserve">Рекомендовать предприятиям ВКХ для рационального использования водных ресурсов при строительстве новых и реконструкции существующих объектов очистных сооружений предусматривать системы поворотного использования очищенной сточной воды (замкнутые циклы) с дальнейшим использованием ее в техническом водоснабжении для основных технологических процессов (при наличии технической возможности)</w:t>
            </w:r>
          </w:p>
        </w:tc>
        <w:tc>
          <w:tcPr>
            <w:tcW w:w="964" w:type="dxa"/>
          </w:tcPr>
          <w:p>
            <w:pPr>
              <w:pStyle w:val="0"/>
              <w:jc w:val="center"/>
            </w:pPr>
            <w:r>
              <w:rPr>
                <w:sz w:val="20"/>
              </w:rPr>
              <w:t xml:space="preserve">2026 - 2035 годы (по мере необходимости)</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Задача 8</w:t>
            </w:r>
          </w:p>
        </w:tc>
        <w:tc>
          <w:tcPr>
            <w:gridSpan w:val="3"/>
            <w:tcW w:w="7881" w:type="dxa"/>
          </w:tcPr>
          <w:p>
            <w:pPr>
              <w:pStyle w:val="0"/>
            </w:pPr>
            <w:r>
              <w:rPr>
                <w:sz w:val="20"/>
              </w:rPr>
              <w:t xml:space="preserve">Строительство очистных сооружений для шахтных вод</w:t>
            </w:r>
          </w:p>
        </w:tc>
      </w:tr>
      <w:tr>
        <w:tc>
          <w:tcPr>
            <w:tcW w:w="1077" w:type="dxa"/>
          </w:tcPr>
          <w:p>
            <w:pPr>
              <w:pStyle w:val="0"/>
            </w:pPr>
            <w:r>
              <w:rPr>
                <w:sz w:val="20"/>
              </w:rPr>
              <w:t xml:space="preserve">1</w:t>
            </w:r>
          </w:p>
        </w:tc>
        <w:tc>
          <w:tcPr>
            <w:tcW w:w="4252" w:type="dxa"/>
          </w:tcPr>
          <w:p>
            <w:pPr>
              <w:pStyle w:val="0"/>
            </w:pPr>
            <w:r>
              <w:rPr>
                <w:sz w:val="20"/>
              </w:rPr>
              <w:t xml:space="preserve">Продолжение ведения реестра предприятий, осуществляющих сброс сточных (карьерных, шахтных) вод в поверхностные водные объекты</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Ивлев О.В.</w:t>
            </w:r>
          </w:p>
        </w:tc>
      </w:tr>
      <w:tr>
        <w:tc>
          <w:tcPr>
            <w:tcW w:w="1077" w:type="dxa"/>
          </w:tcPr>
          <w:p>
            <w:pPr>
              <w:pStyle w:val="0"/>
            </w:pPr>
            <w:r>
              <w:rPr>
                <w:sz w:val="20"/>
              </w:rPr>
              <w:t xml:space="preserve">2</w:t>
            </w:r>
          </w:p>
        </w:tc>
        <w:tc>
          <w:tcPr>
            <w:tcW w:w="4252" w:type="dxa"/>
          </w:tcPr>
          <w:p>
            <w:pPr>
              <w:pStyle w:val="0"/>
            </w:pPr>
            <w:r>
              <w:rPr>
                <w:sz w:val="20"/>
              </w:rPr>
              <w:t xml:space="preserve">Продолжение ведения реестра предприятий, осуществляющих сброс сточных (карьерных, шахтных) вод в поверхностные водные объекты с превышением установленных нормативов</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Ивлев О.В.</w:t>
            </w:r>
          </w:p>
        </w:tc>
      </w:tr>
      <w:tr>
        <w:tc>
          <w:tcPr>
            <w:tcW w:w="1077" w:type="dxa"/>
          </w:tcPr>
          <w:p>
            <w:pPr>
              <w:pStyle w:val="0"/>
            </w:pPr>
            <w:r>
              <w:rPr>
                <w:sz w:val="20"/>
              </w:rPr>
              <w:t xml:space="preserve">3</w:t>
            </w:r>
          </w:p>
        </w:tc>
        <w:tc>
          <w:tcPr>
            <w:tcW w:w="4252" w:type="dxa"/>
          </w:tcPr>
          <w:p>
            <w:pPr>
              <w:pStyle w:val="0"/>
            </w:pPr>
            <w:r>
              <w:rPr>
                <w:sz w:val="20"/>
              </w:rPr>
              <w:t xml:space="preserve">Строительство очистных сооружений на участке Березовский-Восточный (северо-восточный блок) ООО "Разрез "Березовский" (Новокузнецкий муниципальный округ)</w:t>
            </w:r>
          </w:p>
        </w:tc>
        <w:tc>
          <w:tcPr>
            <w:tcW w:w="964" w:type="dxa"/>
          </w:tcPr>
          <w:p>
            <w:pPr>
              <w:pStyle w:val="0"/>
              <w:jc w:val="center"/>
            </w:pPr>
            <w:r>
              <w:rPr>
                <w:sz w:val="20"/>
              </w:rPr>
              <w:t xml:space="preserve">2027 год</w:t>
            </w:r>
          </w:p>
        </w:tc>
        <w:tc>
          <w:tcPr>
            <w:tcW w:w="2665" w:type="dxa"/>
          </w:tcPr>
          <w:p>
            <w:pPr>
              <w:pStyle w:val="0"/>
              <w:jc w:val="center"/>
            </w:pPr>
            <w:r>
              <w:rPr>
                <w:sz w:val="20"/>
              </w:rPr>
              <w:t xml:space="preserve">Ивлев О.В.</w:t>
            </w:r>
          </w:p>
        </w:tc>
      </w:tr>
      <w:tr>
        <w:tc>
          <w:tcPr>
            <w:tcW w:w="1077" w:type="dxa"/>
          </w:tcPr>
          <w:p>
            <w:pPr>
              <w:pStyle w:val="0"/>
            </w:pPr>
            <w:r>
              <w:rPr>
                <w:sz w:val="20"/>
              </w:rPr>
              <w:t xml:space="preserve">4</w:t>
            </w:r>
          </w:p>
        </w:tc>
        <w:tc>
          <w:tcPr>
            <w:tcW w:w="4252" w:type="dxa"/>
          </w:tcPr>
          <w:p>
            <w:pPr>
              <w:pStyle w:val="0"/>
            </w:pPr>
            <w:r>
              <w:rPr>
                <w:sz w:val="20"/>
              </w:rPr>
              <w:t xml:space="preserve">Строительство фильтрующих дамб на отстойниках карьерных вод (Семенушкино-Шестаки - выпуски N 1, 2) филиала "Бачатский угольный разрез" АО "УК "Кузбассразрезуголь" (Гурьевский муниципальный округ, Беловский городской округ)</w:t>
            </w:r>
          </w:p>
        </w:tc>
        <w:tc>
          <w:tcPr>
            <w:tcW w:w="964" w:type="dxa"/>
          </w:tcPr>
          <w:p>
            <w:pPr>
              <w:pStyle w:val="0"/>
              <w:jc w:val="center"/>
            </w:pPr>
            <w:r>
              <w:rPr>
                <w:sz w:val="20"/>
              </w:rPr>
              <w:t xml:space="preserve">2028 год</w:t>
            </w:r>
          </w:p>
        </w:tc>
        <w:tc>
          <w:tcPr>
            <w:tcW w:w="2665" w:type="dxa"/>
          </w:tcPr>
          <w:p>
            <w:pPr>
              <w:pStyle w:val="0"/>
              <w:jc w:val="center"/>
            </w:pPr>
            <w:r>
              <w:rPr>
                <w:sz w:val="20"/>
              </w:rPr>
              <w:t xml:space="preserve">Ивлев О.В.</w:t>
            </w:r>
          </w:p>
        </w:tc>
      </w:tr>
      <w:tr>
        <w:tc>
          <w:tcPr>
            <w:tcW w:w="1077" w:type="dxa"/>
          </w:tcPr>
          <w:p>
            <w:pPr>
              <w:pStyle w:val="0"/>
            </w:pPr>
            <w:r>
              <w:rPr>
                <w:sz w:val="20"/>
              </w:rPr>
              <w:t xml:space="preserve">5</w:t>
            </w:r>
          </w:p>
        </w:tc>
        <w:tc>
          <w:tcPr>
            <w:tcW w:w="4252" w:type="dxa"/>
          </w:tcPr>
          <w:p>
            <w:pPr>
              <w:pStyle w:val="0"/>
            </w:pPr>
            <w:r>
              <w:rPr>
                <w:sz w:val="20"/>
              </w:rPr>
              <w:t xml:space="preserve">Реализация проекта по объекту "Очистные сооружения карьерных сточных вод Западного поля и очистные сооружения карьерных сточных вод Основного поля филиала "Талдинский угольный разрез АО "УК "Кузбассразрезуголь" (Прокопьевский муниципальный округ)</w:t>
            </w:r>
          </w:p>
        </w:tc>
        <w:tc>
          <w:tcPr>
            <w:tcW w:w="964" w:type="dxa"/>
          </w:tcPr>
          <w:p>
            <w:pPr>
              <w:pStyle w:val="0"/>
              <w:jc w:val="center"/>
            </w:pPr>
            <w:r>
              <w:rPr>
                <w:sz w:val="20"/>
              </w:rPr>
              <w:t xml:space="preserve">2028 год</w:t>
            </w:r>
          </w:p>
        </w:tc>
        <w:tc>
          <w:tcPr>
            <w:tcW w:w="2665" w:type="dxa"/>
          </w:tcPr>
          <w:p>
            <w:pPr>
              <w:pStyle w:val="0"/>
              <w:jc w:val="center"/>
            </w:pPr>
            <w:r>
              <w:rPr>
                <w:sz w:val="20"/>
              </w:rPr>
              <w:t xml:space="preserve">Ивлев О.В.</w:t>
            </w:r>
          </w:p>
        </w:tc>
      </w:tr>
      <w:tr>
        <w:tc>
          <w:tcPr>
            <w:tcW w:w="1077" w:type="dxa"/>
          </w:tcPr>
          <w:p>
            <w:pPr>
              <w:pStyle w:val="0"/>
            </w:pPr>
            <w:r>
              <w:rPr>
                <w:sz w:val="20"/>
              </w:rPr>
              <w:t xml:space="preserve">6</w:t>
            </w:r>
          </w:p>
        </w:tc>
        <w:tc>
          <w:tcPr>
            <w:tcW w:w="4252" w:type="dxa"/>
          </w:tcPr>
          <w:p>
            <w:pPr>
              <w:pStyle w:val="0"/>
            </w:pPr>
            <w:r>
              <w:rPr>
                <w:sz w:val="20"/>
              </w:rPr>
              <w:t xml:space="preserve">Строительство очистных сооружений для очистки сточных вод перспективных участков Пихтовский-2 3-й очереди отработки Талдинского месторождения АО "УК "Кузбассразрезуголь" (Кемеровский муниципальный округ, Новокузнецкий муниципальный округ)</w:t>
            </w:r>
          </w:p>
        </w:tc>
        <w:tc>
          <w:tcPr>
            <w:tcW w:w="964" w:type="dxa"/>
          </w:tcPr>
          <w:p>
            <w:pPr>
              <w:pStyle w:val="0"/>
              <w:jc w:val="center"/>
            </w:pPr>
            <w:r>
              <w:rPr>
                <w:sz w:val="20"/>
              </w:rPr>
              <w:t xml:space="preserve">2035 год</w:t>
            </w:r>
          </w:p>
        </w:tc>
        <w:tc>
          <w:tcPr>
            <w:tcW w:w="2665" w:type="dxa"/>
          </w:tcPr>
          <w:p>
            <w:pPr>
              <w:pStyle w:val="0"/>
              <w:jc w:val="center"/>
            </w:pPr>
            <w:r>
              <w:rPr>
                <w:sz w:val="20"/>
              </w:rPr>
              <w:t xml:space="preserve">Ивлев О.В.</w:t>
            </w:r>
          </w:p>
        </w:tc>
      </w:tr>
      <w:tr>
        <w:tc>
          <w:tcPr>
            <w:tcW w:w="1077" w:type="dxa"/>
          </w:tcPr>
          <w:p>
            <w:pPr>
              <w:pStyle w:val="0"/>
            </w:pPr>
            <w:r>
              <w:rPr>
                <w:sz w:val="20"/>
              </w:rPr>
              <w:t xml:space="preserve">Задача 9</w:t>
            </w:r>
          </w:p>
        </w:tc>
        <w:tc>
          <w:tcPr>
            <w:gridSpan w:val="3"/>
            <w:tcW w:w="7881" w:type="dxa"/>
          </w:tcPr>
          <w:p>
            <w:pPr>
              <w:pStyle w:val="0"/>
            </w:pPr>
            <w:r>
              <w:rPr>
                <w:sz w:val="20"/>
              </w:rPr>
              <w:t xml:space="preserve">Применение современных решений для очистки производственных стоков предприятий Кузбасса</w:t>
            </w:r>
          </w:p>
        </w:tc>
      </w:tr>
      <w:tr>
        <w:tc>
          <w:tcPr>
            <w:tcW w:w="1077" w:type="dxa"/>
          </w:tcPr>
          <w:p>
            <w:pPr>
              <w:pStyle w:val="0"/>
            </w:pPr>
            <w:r>
              <w:rPr>
                <w:sz w:val="20"/>
              </w:rPr>
              <w:t xml:space="preserve">1</w:t>
            </w:r>
          </w:p>
        </w:tc>
        <w:tc>
          <w:tcPr>
            <w:tcW w:w="4252" w:type="dxa"/>
          </w:tcPr>
          <w:p>
            <w:pPr>
              <w:pStyle w:val="0"/>
            </w:pPr>
            <w:r>
              <w:rPr>
                <w:sz w:val="20"/>
              </w:rPr>
              <w:t xml:space="preserve">Продолжение ведения реестра предприятий, осуществляющих сброс сточных (производственных) вод непосредственно в поверхностные водные объекты</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Ивлев О.В.</w:t>
            </w:r>
          </w:p>
        </w:tc>
      </w:tr>
      <w:tr>
        <w:tc>
          <w:tcPr>
            <w:tcW w:w="1077" w:type="dxa"/>
          </w:tcPr>
          <w:p>
            <w:pPr>
              <w:pStyle w:val="0"/>
            </w:pPr>
            <w:r>
              <w:rPr>
                <w:sz w:val="20"/>
              </w:rPr>
              <w:t xml:space="preserve">2</w:t>
            </w:r>
          </w:p>
        </w:tc>
        <w:tc>
          <w:tcPr>
            <w:tcW w:w="4252" w:type="dxa"/>
          </w:tcPr>
          <w:p>
            <w:pPr>
              <w:pStyle w:val="0"/>
            </w:pPr>
            <w:r>
              <w:rPr>
                <w:sz w:val="20"/>
              </w:rPr>
              <w:t xml:space="preserve">Продолжение ведения реестра предприятий, осуществляющих сброс сточных (производственных) вод непосредственно в поверхностные водные с превышением установленных нормативов (НДВ и (или) др.)</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Ивлев О.В.</w:t>
            </w:r>
          </w:p>
        </w:tc>
      </w:tr>
      <w:tr>
        <w:tc>
          <w:tcPr>
            <w:tcW w:w="1077" w:type="dxa"/>
          </w:tcPr>
          <w:p>
            <w:pPr>
              <w:pStyle w:val="0"/>
            </w:pPr>
            <w:r>
              <w:rPr>
                <w:sz w:val="20"/>
              </w:rPr>
              <w:t xml:space="preserve">3</w:t>
            </w:r>
          </w:p>
        </w:tc>
        <w:tc>
          <w:tcPr>
            <w:tcW w:w="4252" w:type="dxa"/>
          </w:tcPr>
          <w:p>
            <w:pPr>
              <w:pStyle w:val="0"/>
            </w:pPr>
            <w:r>
              <w:rPr>
                <w:sz w:val="20"/>
              </w:rPr>
              <w:t xml:space="preserve">Понуждение предприятий, вошедших в реестр предприятий, осуществляющих сброс сточных (производственных) вод в поверхностные водные объекты с превышением установленных нормативов (НДВ и (или) др.), к строительству и реконструкции очистных сооружений с применением передовых технологий</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Ивлев О.В.</w:t>
            </w:r>
          </w:p>
        </w:tc>
      </w:tr>
      <w:tr>
        <w:tc>
          <w:tcPr>
            <w:tcW w:w="1077" w:type="dxa"/>
          </w:tcPr>
          <w:p>
            <w:pPr>
              <w:pStyle w:val="0"/>
            </w:pPr>
            <w:r>
              <w:rPr>
                <w:sz w:val="20"/>
              </w:rPr>
              <w:t xml:space="preserve">4</w:t>
            </w:r>
          </w:p>
        </w:tc>
        <w:tc>
          <w:tcPr>
            <w:tcW w:w="4252" w:type="dxa"/>
          </w:tcPr>
          <w:p>
            <w:pPr>
              <w:pStyle w:val="0"/>
            </w:pPr>
            <w:r>
              <w:rPr>
                <w:sz w:val="20"/>
              </w:rPr>
              <w:t xml:space="preserve">Сбор информации о выполнении предприятиями мероприятий по строительству и реконструкции очистных сооружений с применением передовых технологий</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Ивлев О.В.</w:t>
            </w:r>
          </w:p>
        </w:tc>
      </w:tr>
      <w:tr>
        <w:tc>
          <w:tcPr>
            <w:tcW w:w="1077" w:type="dxa"/>
          </w:tcPr>
          <w:p>
            <w:pPr>
              <w:pStyle w:val="0"/>
            </w:pPr>
            <w:r>
              <w:rPr>
                <w:sz w:val="20"/>
              </w:rPr>
              <w:t xml:space="preserve">5</w:t>
            </w:r>
          </w:p>
        </w:tc>
        <w:tc>
          <w:tcPr>
            <w:tcW w:w="4252" w:type="dxa"/>
          </w:tcPr>
          <w:p>
            <w:pPr>
              <w:pStyle w:val="0"/>
            </w:pPr>
            <w:r>
              <w:rPr>
                <w:sz w:val="20"/>
              </w:rPr>
              <w:t xml:space="preserve">Оказание содействия в реализации инвестиционного проекта по созданию предприятия для производства контейнерных станций очистки сточных вод на основе авангардных физико-химических (в том числе окислительных) и биологических технологий (при необходимости)</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Старосвет Л.В.</w:t>
            </w:r>
          </w:p>
          <w:p>
            <w:pPr>
              <w:pStyle w:val="0"/>
              <w:jc w:val="center"/>
            </w:pPr>
            <w:r>
              <w:rPr>
                <w:sz w:val="20"/>
              </w:rPr>
              <w:t xml:space="preserve">ГКУ "Инвестиционное агентство Кузбасса" (по согласованию)</w:t>
            </w:r>
          </w:p>
          <w:p>
            <w:pPr>
              <w:pStyle w:val="0"/>
              <w:jc w:val="center"/>
            </w:pPr>
            <w:r>
              <w:rPr>
                <w:sz w:val="20"/>
              </w:rPr>
              <w:t xml:space="preserve">Пытченко К.В.</w:t>
            </w:r>
          </w:p>
        </w:tc>
      </w:tr>
      <w:tr>
        <w:tc>
          <w:tcPr>
            <w:tcW w:w="1077" w:type="dxa"/>
          </w:tcPr>
          <w:p>
            <w:pPr>
              <w:pStyle w:val="0"/>
            </w:pPr>
            <w:r>
              <w:rPr>
                <w:sz w:val="20"/>
              </w:rPr>
              <w:t xml:space="preserve">6</w:t>
            </w:r>
          </w:p>
        </w:tc>
        <w:tc>
          <w:tcPr>
            <w:tcW w:w="4252" w:type="dxa"/>
          </w:tcPr>
          <w:p>
            <w:pPr>
              <w:pStyle w:val="0"/>
            </w:pPr>
            <w:r>
              <w:rPr>
                <w:sz w:val="20"/>
              </w:rPr>
              <w:t xml:space="preserve">Размещение информации об опыте эффективной реализации проектов разной степени сложности, связанных с очисткой промышленных стоков, на общедоступном информационном портале об экологическом состоянии водных ресурсов Кузбасса</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Ивлев О.В.</w:t>
            </w:r>
          </w:p>
          <w:p>
            <w:pPr>
              <w:pStyle w:val="0"/>
              <w:jc w:val="center"/>
            </w:pPr>
            <w:r>
              <w:rPr>
                <w:sz w:val="20"/>
              </w:rPr>
              <w:t xml:space="preserve">Центр по контролю водных ресурсов (по согласованию)</w:t>
            </w:r>
          </w:p>
        </w:tc>
      </w:tr>
      <w:tr>
        <w:tc>
          <w:tcPr>
            <w:tcW w:w="1077" w:type="dxa"/>
          </w:tcPr>
          <w:p>
            <w:pPr>
              <w:pStyle w:val="0"/>
            </w:pPr>
            <w:r>
              <w:rPr>
                <w:sz w:val="20"/>
              </w:rPr>
              <w:t xml:space="preserve">7</w:t>
            </w:r>
          </w:p>
        </w:tc>
        <w:tc>
          <w:tcPr>
            <w:tcW w:w="4252" w:type="dxa"/>
          </w:tcPr>
          <w:p>
            <w:pPr>
              <w:pStyle w:val="0"/>
            </w:pPr>
            <w:r>
              <w:rPr>
                <w:sz w:val="20"/>
              </w:rPr>
              <w:t xml:space="preserve">Обеспечение развития межведомственного и межрегионального организационного и функционального взаимодействия по вопросам реализации современных решений для очистки производственных стоков, сбрасываемых в поверхностные водные объекты</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Ивлев О.В.</w:t>
            </w:r>
          </w:p>
        </w:tc>
      </w:tr>
      <w:tr>
        <w:tc>
          <w:tcPr>
            <w:tcW w:w="1077" w:type="dxa"/>
          </w:tcPr>
          <w:p>
            <w:pPr>
              <w:pStyle w:val="0"/>
            </w:pPr>
            <w:r>
              <w:rPr>
                <w:sz w:val="20"/>
              </w:rPr>
              <w:t xml:space="preserve">Задача 10</w:t>
            </w:r>
          </w:p>
        </w:tc>
        <w:tc>
          <w:tcPr>
            <w:gridSpan w:val="3"/>
            <w:tcW w:w="7881" w:type="dxa"/>
          </w:tcPr>
          <w:p>
            <w:pPr>
              <w:pStyle w:val="0"/>
            </w:pPr>
            <w:r>
              <w:rPr>
                <w:sz w:val="20"/>
              </w:rPr>
              <w:t xml:space="preserve">Продвижение принципов ответственного поведения среди абонентов систем водоснабжения и водоотведения и предприятий водопользователей Кузбасса</w:t>
            </w:r>
          </w:p>
        </w:tc>
      </w:tr>
      <w:tr>
        <w:tc>
          <w:tcPr>
            <w:tcW w:w="1077" w:type="dxa"/>
          </w:tcPr>
          <w:p>
            <w:pPr>
              <w:pStyle w:val="0"/>
            </w:pPr>
            <w:r>
              <w:rPr>
                <w:sz w:val="20"/>
              </w:rPr>
              <w:t xml:space="preserve">1</w:t>
            </w:r>
          </w:p>
        </w:tc>
        <w:tc>
          <w:tcPr>
            <w:tcW w:w="4252" w:type="dxa"/>
          </w:tcPr>
          <w:p>
            <w:pPr>
              <w:pStyle w:val="0"/>
            </w:pPr>
            <w:r>
              <w:rPr>
                <w:sz w:val="20"/>
              </w:rPr>
              <w:t xml:space="preserve">В целях продвижения принципов ответственного поведения среди абонентов систем водоснабжения и водоотведения обеспечить информационно-пропагандистское просвещение населения Кузбасса о рациональном использовании водных ресурсов путем оснащения жилых помещений индивидуальными приборами учета воды, водосберегающей арматурой, современной бытовой техникой и сантехническими устройствами. В целях формирования экологической компетентности граждан информацию размещать в информационно-телекоммуникационной сети "Интернет" при помощи популярных социальных сетей, на официальных сайтах исполнительных органов государственной власти Кемеровской области - Кузбасса и органов местного самоуправления, а также в средствах массовой информации</w:t>
            </w:r>
          </w:p>
        </w:tc>
        <w:tc>
          <w:tcPr>
            <w:tcW w:w="964" w:type="dxa"/>
          </w:tcPr>
          <w:p>
            <w:pPr>
              <w:pStyle w:val="0"/>
              <w:jc w:val="center"/>
            </w:pPr>
            <w:r>
              <w:rPr>
                <w:sz w:val="20"/>
              </w:rPr>
              <w:t xml:space="preserve">2026 - 2035 годы (по мере необходимости)</w:t>
            </w:r>
          </w:p>
        </w:tc>
        <w:tc>
          <w:tcPr>
            <w:tcW w:w="2665" w:type="dxa"/>
          </w:tcPr>
          <w:p>
            <w:pPr>
              <w:pStyle w:val="0"/>
              <w:jc w:val="center"/>
            </w:pPr>
            <w:r>
              <w:rPr>
                <w:sz w:val="20"/>
              </w:rPr>
              <w:t xml:space="preserve">Киселев Д.С.</w:t>
            </w:r>
          </w:p>
          <w:p>
            <w:pPr>
              <w:pStyle w:val="0"/>
              <w:jc w:val="center"/>
            </w:pPr>
            <w:r>
              <w:rPr>
                <w:sz w:val="20"/>
              </w:rPr>
              <w:t xml:space="preserve">органы местного самоуправления (по согласованию)</w:t>
            </w:r>
          </w:p>
          <w:p>
            <w:pPr>
              <w:pStyle w:val="0"/>
              <w:jc w:val="center"/>
            </w:pPr>
            <w:r>
              <w:rPr>
                <w:sz w:val="20"/>
              </w:rPr>
              <w:t xml:space="preserve">ГБУ "Центр развития ЖК и ДК Кузбасса" (по согласованию)</w:t>
            </w:r>
          </w:p>
        </w:tc>
      </w:tr>
      <w:tr>
        <w:tc>
          <w:tcPr>
            <w:tcW w:w="1077" w:type="dxa"/>
          </w:tcPr>
          <w:p>
            <w:pPr>
              <w:pStyle w:val="0"/>
            </w:pPr>
            <w:r>
              <w:rPr>
                <w:sz w:val="20"/>
              </w:rPr>
              <w:t xml:space="preserve">Результаты</w:t>
            </w:r>
          </w:p>
        </w:tc>
        <w:tc>
          <w:tcPr>
            <w:gridSpan w:val="3"/>
            <w:tcW w:w="7881" w:type="dxa"/>
          </w:tcPr>
          <w:p>
            <w:pPr>
              <w:pStyle w:val="0"/>
            </w:pPr>
            <w:r>
              <w:rPr>
                <w:sz w:val="20"/>
              </w:rPr>
              <w:t xml:space="preserve">1. Ликвидация или локализация очагов загрязнения природных вод.</w:t>
            </w:r>
          </w:p>
          <w:p>
            <w:pPr>
              <w:pStyle w:val="0"/>
            </w:pPr>
            <w:r>
              <w:rPr>
                <w:sz w:val="20"/>
              </w:rPr>
              <w:t xml:space="preserve">2. Реализовано строительство раздельной дождевой системы водоотведения в населенных пунктах (при наличии технической возможности) с доведением до 95% от общей потребности.</w:t>
            </w:r>
          </w:p>
          <w:p>
            <w:pPr>
              <w:pStyle w:val="0"/>
            </w:pPr>
            <w:r>
              <w:rPr>
                <w:sz w:val="20"/>
              </w:rPr>
              <w:t xml:space="preserve">3. Произведено обустройство зон санитарной охраны источников водоснабжения и водопроводных узлов с увеличением до 100% от общей потребности.</w:t>
            </w:r>
          </w:p>
          <w:p>
            <w:pPr>
              <w:pStyle w:val="0"/>
            </w:pPr>
            <w:r>
              <w:rPr>
                <w:sz w:val="20"/>
              </w:rPr>
              <w:t xml:space="preserve">4. Обеспечено снижение нагрузки на централизованные системы водоотведения за счет увеличения строительства локальных очистных сооружений на предприятиях отраслей экономики.</w:t>
            </w:r>
          </w:p>
          <w:p>
            <w:pPr>
              <w:pStyle w:val="0"/>
            </w:pPr>
            <w:r>
              <w:rPr>
                <w:sz w:val="20"/>
              </w:rPr>
              <w:t xml:space="preserve">5. Снижение забора воды из источников водоснабжения за счет внедрения водооборотных систем, совершенствования технологических процессов</w:t>
            </w:r>
          </w:p>
        </w:tc>
      </w:tr>
    </w:tbl>
    <w:p>
      <w:pPr>
        <w:pStyle w:val="0"/>
        <w:jc w:val="both"/>
      </w:pPr>
      <w:r>
        <w:rPr>
          <w:sz w:val="20"/>
        </w:rPr>
      </w:r>
    </w:p>
    <w:p>
      <w:pPr>
        <w:pStyle w:val="2"/>
        <w:outlineLvl w:val="1"/>
        <w:jc w:val="center"/>
      </w:pPr>
      <w:r>
        <w:rPr>
          <w:sz w:val="20"/>
        </w:rPr>
        <w:t xml:space="preserve">Контур N 5 "Стратегирование внешнеэкономических,</w:t>
      </w:r>
    </w:p>
    <w:p>
      <w:pPr>
        <w:pStyle w:val="2"/>
        <w:jc w:val="center"/>
      </w:pPr>
      <w:r>
        <w:rPr>
          <w:sz w:val="20"/>
        </w:rPr>
        <w:t xml:space="preserve">научно-образовательных, культурных, спортивных связей</w:t>
      </w:r>
    </w:p>
    <w:p>
      <w:pPr>
        <w:pStyle w:val="2"/>
        <w:jc w:val="center"/>
      </w:pPr>
      <w:r>
        <w:rPr>
          <w:sz w:val="20"/>
        </w:rPr>
        <w:t xml:space="preserve">и международной кооперации"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1247"/>
        <w:gridCol w:w="1037"/>
        <w:gridCol w:w="1020"/>
        <w:gridCol w:w="1020"/>
        <w:gridCol w:w="1020"/>
        <w:gridCol w:w="1020"/>
        <w:gridCol w:w="1020"/>
        <w:gridCol w:w="1020"/>
        <w:gridCol w:w="2126"/>
      </w:tblGrid>
      <w:tr>
        <w:tc>
          <w:tcPr>
            <w:tcW w:w="3005" w:type="dxa"/>
            <w:vAlign w:val="center"/>
            <w:vMerge w:val="restart"/>
          </w:tcPr>
          <w:p>
            <w:pPr>
              <w:pStyle w:val="0"/>
              <w:jc w:val="center"/>
            </w:pPr>
            <w:r>
              <w:rPr>
                <w:sz w:val="20"/>
              </w:rPr>
              <w:t xml:space="preserve">Наименование целевого показателя</w:t>
            </w:r>
          </w:p>
        </w:tc>
        <w:tc>
          <w:tcPr>
            <w:tcW w:w="1247" w:type="dxa"/>
            <w:vAlign w:val="center"/>
            <w:vMerge w:val="restart"/>
          </w:tcPr>
          <w:p>
            <w:pPr>
              <w:pStyle w:val="0"/>
              <w:jc w:val="center"/>
            </w:pPr>
            <w:r>
              <w:rPr>
                <w:sz w:val="20"/>
              </w:rPr>
              <w:t xml:space="preserve">Единица измерения</w:t>
            </w:r>
          </w:p>
        </w:tc>
        <w:tc>
          <w:tcPr>
            <w:gridSpan w:val="2"/>
            <w:tcW w:w="2057" w:type="dxa"/>
            <w:vAlign w:val="center"/>
          </w:tcPr>
          <w:p>
            <w:pPr>
              <w:pStyle w:val="0"/>
              <w:jc w:val="center"/>
            </w:pPr>
            <w:r>
              <w:rPr>
                <w:sz w:val="20"/>
              </w:rPr>
              <w:t xml:space="preserve">I этап</w:t>
            </w:r>
          </w:p>
        </w:tc>
        <w:tc>
          <w:tcPr>
            <w:gridSpan w:val="3"/>
            <w:tcW w:w="3060" w:type="dxa"/>
            <w:vAlign w:val="center"/>
          </w:tcPr>
          <w:p>
            <w:pPr>
              <w:pStyle w:val="0"/>
              <w:jc w:val="center"/>
            </w:pPr>
            <w:r>
              <w:rPr>
                <w:sz w:val="20"/>
              </w:rPr>
              <w:t xml:space="preserve">II этап</w:t>
            </w:r>
          </w:p>
        </w:tc>
        <w:tc>
          <w:tcPr>
            <w:gridSpan w:val="2"/>
            <w:tcW w:w="2040" w:type="dxa"/>
            <w:vAlign w:val="center"/>
          </w:tcPr>
          <w:p>
            <w:pPr>
              <w:pStyle w:val="0"/>
              <w:jc w:val="center"/>
            </w:pPr>
            <w:r>
              <w:rPr>
                <w:sz w:val="20"/>
              </w:rPr>
              <w:t xml:space="preserve">III этап</w:t>
            </w:r>
          </w:p>
        </w:tc>
        <w:tc>
          <w:tcPr>
            <w:tcW w:w="2126"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tcW w:w="1037" w:type="dxa"/>
            <w:vAlign w:val="center"/>
          </w:tcPr>
          <w:p>
            <w:pPr>
              <w:pStyle w:val="0"/>
              <w:jc w:val="center"/>
            </w:pPr>
            <w:r>
              <w:rPr>
                <w:sz w:val="20"/>
              </w:rPr>
              <w:t xml:space="preserve">2021 год</w:t>
            </w:r>
          </w:p>
        </w:tc>
        <w:tc>
          <w:tcPr>
            <w:tcW w:w="1020" w:type="dxa"/>
            <w:vAlign w:val="center"/>
          </w:tcPr>
          <w:p>
            <w:pPr>
              <w:pStyle w:val="0"/>
              <w:jc w:val="center"/>
            </w:pPr>
            <w:r>
              <w:rPr>
                <w:sz w:val="20"/>
              </w:rPr>
              <w:t xml:space="preserve">2022 год</w:t>
            </w:r>
          </w:p>
        </w:tc>
        <w:tc>
          <w:tcPr>
            <w:tcW w:w="1020" w:type="dxa"/>
            <w:vAlign w:val="center"/>
          </w:tcPr>
          <w:p>
            <w:pPr>
              <w:pStyle w:val="0"/>
              <w:jc w:val="center"/>
            </w:pPr>
            <w:r>
              <w:rPr>
                <w:sz w:val="20"/>
              </w:rPr>
              <w:t xml:space="preserve">2023 год</w:t>
            </w:r>
          </w:p>
        </w:tc>
        <w:tc>
          <w:tcPr>
            <w:tcW w:w="1020" w:type="dxa"/>
            <w:vAlign w:val="center"/>
          </w:tcPr>
          <w:p>
            <w:pPr>
              <w:pStyle w:val="0"/>
              <w:jc w:val="center"/>
            </w:pPr>
            <w:r>
              <w:rPr>
                <w:sz w:val="20"/>
              </w:rPr>
              <w:t xml:space="preserve">2024 год</w:t>
            </w:r>
          </w:p>
        </w:tc>
        <w:tc>
          <w:tcPr>
            <w:tcW w:w="1020" w:type="dxa"/>
            <w:vAlign w:val="center"/>
          </w:tcPr>
          <w:p>
            <w:pPr>
              <w:pStyle w:val="0"/>
              <w:jc w:val="center"/>
            </w:pPr>
            <w:r>
              <w:rPr>
                <w:sz w:val="20"/>
              </w:rPr>
              <w:t xml:space="preserve">2025 год</w:t>
            </w:r>
          </w:p>
        </w:tc>
        <w:tc>
          <w:tcPr>
            <w:tcW w:w="1020" w:type="dxa"/>
            <w:vAlign w:val="center"/>
          </w:tcPr>
          <w:p>
            <w:pPr>
              <w:pStyle w:val="0"/>
              <w:jc w:val="center"/>
            </w:pPr>
            <w:r>
              <w:rPr>
                <w:sz w:val="20"/>
              </w:rPr>
              <w:t xml:space="preserve">2030 год</w:t>
            </w:r>
          </w:p>
        </w:tc>
        <w:tc>
          <w:tcPr>
            <w:tcW w:w="1020" w:type="dxa"/>
            <w:vAlign w:val="center"/>
          </w:tcPr>
          <w:p>
            <w:pPr>
              <w:pStyle w:val="0"/>
              <w:jc w:val="center"/>
            </w:pPr>
            <w:r>
              <w:rPr>
                <w:sz w:val="20"/>
              </w:rPr>
              <w:t xml:space="preserve">2035 год</w:t>
            </w:r>
          </w:p>
        </w:tc>
        <w:tc>
          <w:tcPr>
            <w:vMerge w:val="continue"/>
          </w:tcPr>
          <w:p/>
        </w:tc>
      </w:tr>
      <w:tr>
        <w:tc>
          <w:tcPr>
            <w:tcW w:w="3005" w:type="dxa"/>
          </w:tcPr>
          <w:p>
            <w:pPr>
              <w:pStyle w:val="0"/>
              <w:jc w:val="center"/>
            </w:pPr>
            <w:r>
              <w:rPr>
                <w:sz w:val="20"/>
              </w:rPr>
              <w:t xml:space="preserve">1</w:t>
            </w:r>
          </w:p>
        </w:tc>
        <w:tc>
          <w:tcPr>
            <w:tcW w:w="1247" w:type="dxa"/>
          </w:tcPr>
          <w:p>
            <w:pPr>
              <w:pStyle w:val="0"/>
              <w:jc w:val="center"/>
            </w:pPr>
            <w:r>
              <w:rPr>
                <w:sz w:val="20"/>
              </w:rPr>
              <w:t xml:space="preserve">2</w:t>
            </w:r>
          </w:p>
        </w:tc>
        <w:tc>
          <w:tcPr>
            <w:tcW w:w="1037" w:type="dxa"/>
          </w:tcPr>
          <w:p>
            <w:pPr>
              <w:pStyle w:val="0"/>
              <w:jc w:val="center"/>
            </w:pPr>
            <w:r>
              <w:rPr>
                <w:sz w:val="20"/>
              </w:rPr>
              <w:t xml:space="preserve">3</w:t>
            </w:r>
          </w:p>
        </w:tc>
        <w:tc>
          <w:tcPr>
            <w:tcW w:w="1020" w:type="dxa"/>
          </w:tcPr>
          <w:p>
            <w:pPr>
              <w:pStyle w:val="0"/>
              <w:jc w:val="center"/>
            </w:pPr>
            <w:r>
              <w:rPr>
                <w:sz w:val="20"/>
              </w:rPr>
              <w:t xml:space="preserve">4</w:t>
            </w:r>
          </w:p>
        </w:tc>
        <w:tc>
          <w:tcPr>
            <w:tcW w:w="1020" w:type="dxa"/>
          </w:tcPr>
          <w:p>
            <w:pPr>
              <w:pStyle w:val="0"/>
              <w:jc w:val="center"/>
            </w:pPr>
            <w:r>
              <w:rPr>
                <w:sz w:val="20"/>
              </w:rPr>
              <w:t xml:space="preserve">5</w:t>
            </w:r>
          </w:p>
        </w:tc>
        <w:tc>
          <w:tcPr>
            <w:tcW w:w="1020" w:type="dxa"/>
          </w:tcPr>
          <w:p>
            <w:pPr>
              <w:pStyle w:val="0"/>
              <w:jc w:val="center"/>
            </w:pPr>
            <w:r>
              <w:rPr>
                <w:sz w:val="20"/>
              </w:rPr>
              <w:t xml:space="preserve">6</w:t>
            </w:r>
          </w:p>
        </w:tc>
        <w:tc>
          <w:tcPr>
            <w:tcW w:w="1020" w:type="dxa"/>
          </w:tcPr>
          <w:p>
            <w:pPr>
              <w:pStyle w:val="0"/>
              <w:jc w:val="center"/>
            </w:pPr>
            <w:r>
              <w:rPr>
                <w:sz w:val="20"/>
              </w:rPr>
              <w:t xml:space="preserve">7</w:t>
            </w:r>
          </w:p>
        </w:tc>
        <w:tc>
          <w:tcPr>
            <w:tcW w:w="1020" w:type="dxa"/>
          </w:tcPr>
          <w:p>
            <w:pPr>
              <w:pStyle w:val="0"/>
              <w:jc w:val="center"/>
            </w:pPr>
            <w:r>
              <w:rPr>
                <w:sz w:val="20"/>
              </w:rPr>
              <w:t xml:space="preserve">8</w:t>
            </w:r>
          </w:p>
        </w:tc>
        <w:tc>
          <w:tcPr>
            <w:tcW w:w="1020" w:type="dxa"/>
          </w:tcPr>
          <w:p>
            <w:pPr>
              <w:pStyle w:val="0"/>
              <w:jc w:val="center"/>
            </w:pPr>
            <w:r>
              <w:rPr>
                <w:sz w:val="20"/>
              </w:rPr>
              <w:t xml:space="preserve">9</w:t>
            </w:r>
          </w:p>
        </w:tc>
        <w:tc>
          <w:tcPr>
            <w:tcW w:w="2126" w:type="dxa"/>
          </w:tcPr>
          <w:p>
            <w:pPr>
              <w:pStyle w:val="0"/>
              <w:jc w:val="center"/>
            </w:pPr>
            <w:r>
              <w:rPr>
                <w:sz w:val="20"/>
              </w:rPr>
              <w:t xml:space="preserve">10</w:t>
            </w:r>
          </w:p>
        </w:tc>
      </w:tr>
      <w:tr>
        <w:tc>
          <w:tcPr>
            <w:tcW w:w="3005" w:type="dxa"/>
          </w:tcPr>
          <w:p>
            <w:pPr>
              <w:pStyle w:val="0"/>
            </w:pPr>
            <w:r>
              <w:rPr>
                <w:sz w:val="20"/>
              </w:rPr>
              <w:t xml:space="preserve">Уровень удовлетворенности граждан Российской Федерации качеством предоставления государственных и муниципальных услуг в сфере культуры</w:t>
            </w:r>
          </w:p>
        </w:tc>
        <w:tc>
          <w:tcPr>
            <w:tcW w:w="1247" w:type="dxa"/>
          </w:tcPr>
          <w:p>
            <w:pPr>
              <w:pStyle w:val="0"/>
              <w:jc w:val="center"/>
            </w:pPr>
            <w:r>
              <w:rPr>
                <w:sz w:val="20"/>
              </w:rPr>
              <w:t xml:space="preserve">процентов</w:t>
            </w:r>
          </w:p>
        </w:tc>
        <w:tc>
          <w:tcPr>
            <w:tcW w:w="1037" w:type="dxa"/>
          </w:tcPr>
          <w:p>
            <w:pPr>
              <w:pStyle w:val="0"/>
              <w:jc w:val="center"/>
            </w:pPr>
            <w:r>
              <w:rPr>
                <w:sz w:val="20"/>
              </w:rPr>
              <w:t xml:space="preserve">82,5</w:t>
            </w:r>
          </w:p>
        </w:tc>
        <w:tc>
          <w:tcPr>
            <w:tcW w:w="1020" w:type="dxa"/>
          </w:tcPr>
          <w:p>
            <w:pPr>
              <w:pStyle w:val="0"/>
              <w:jc w:val="center"/>
            </w:pPr>
            <w:r>
              <w:rPr>
                <w:sz w:val="20"/>
              </w:rPr>
              <w:t xml:space="preserve">87</w:t>
            </w:r>
          </w:p>
        </w:tc>
        <w:tc>
          <w:tcPr>
            <w:tcW w:w="1020" w:type="dxa"/>
          </w:tcPr>
          <w:p>
            <w:pPr>
              <w:pStyle w:val="0"/>
              <w:jc w:val="center"/>
            </w:pPr>
            <w:r>
              <w:rPr>
                <w:sz w:val="20"/>
              </w:rPr>
              <w:t xml:space="preserve">89</w:t>
            </w:r>
          </w:p>
        </w:tc>
        <w:tc>
          <w:tcPr>
            <w:tcW w:w="1020" w:type="dxa"/>
          </w:tcPr>
          <w:p>
            <w:pPr>
              <w:pStyle w:val="0"/>
              <w:jc w:val="center"/>
            </w:pPr>
            <w:r>
              <w:rPr>
                <w:sz w:val="20"/>
              </w:rPr>
              <w:t xml:space="preserve">92</w:t>
            </w:r>
          </w:p>
        </w:tc>
        <w:tc>
          <w:tcPr>
            <w:tcW w:w="1020" w:type="dxa"/>
          </w:tcPr>
          <w:p>
            <w:pPr>
              <w:pStyle w:val="0"/>
              <w:jc w:val="center"/>
            </w:pPr>
            <w:r>
              <w:rPr>
                <w:sz w:val="20"/>
              </w:rPr>
              <w:t xml:space="preserve">92,2</w:t>
            </w:r>
          </w:p>
        </w:tc>
        <w:tc>
          <w:tcPr>
            <w:tcW w:w="1020" w:type="dxa"/>
          </w:tcPr>
          <w:p>
            <w:pPr>
              <w:pStyle w:val="0"/>
              <w:jc w:val="center"/>
            </w:pPr>
            <w:r>
              <w:rPr>
                <w:sz w:val="20"/>
              </w:rPr>
              <w:t xml:space="preserve">92,8</w:t>
            </w:r>
          </w:p>
        </w:tc>
        <w:tc>
          <w:tcPr>
            <w:tcW w:w="1020" w:type="dxa"/>
          </w:tcPr>
          <w:p>
            <w:pPr>
              <w:pStyle w:val="0"/>
              <w:jc w:val="center"/>
            </w:pPr>
            <w:r>
              <w:rPr>
                <w:sz w:val="20"/>
              </w:rPr>
              <w:t xml:space="preserve">95</w:t>
            </w:r>
          </w:p>
        </w:tc>
        <w:tc>
          <w:tcPr>
            <w:tcW w:w="2126" w:type="dxa"/>
          </w:tcPr>
          <w:p>
            <w:pPr>
              <w:pStyle w:val="0"/>
              <w:jc w:val="center"/>
            </w:pPr>
            <w:r>
              <w:rPr>
                <w:sz w:val="20"/>
              </w:rPr>
              <w:t xml:space="preserve">Феофанова О.А.</w:t>
            </w:r>
          </w:p>
        </w:tc>
      </w:tr>
      <w:tr>
        <w:tc>
          <w:tcPr>
            <w:tcW w:w="3005" w:type="dxa"/>
          </w:tcPr>
          <w:p>
            <w:pPr>
              <w:pStyle w:val="0"/>
            </w:pPr>
            <w:r>
              <w:rPr>
                <w:sz w:val="20"/>
              </w:rPr>
              <w:t xml:space="preserve">Доля граждан, систематически занимающихся физической культурой и спортом в возрасте 3 - 79 лет</w:t>
            </w:r>
          </w:p>
        </w:tc>
        <w:tc>
          <w:tcPr>
            <w:tcW w:w="1247" w:type="dxa"/>
          </w:tcPr>
          <w:p>
            <w:pPr>
              <w:pStyle w:val="0"/>
              <w:jc w:val="center"/>
            </w:pPr>
            <w:r>
              <w:rPr>
                <w:sz w:val="20"/>
              </w:rPr>
              <w:t xml:space="preserve">процентов</w:t>
            </w:r>
          </w:p>
        </w:tc>
        <w:tc>
          <w:tcPr>
            <w:tcW w:w="1037" w:type="dxa"/>
          </w:tcPr>
          <w:p>
            <w:pPr>
              <w:pStyle w:val="0"/>
              <w:jc w:val="center"/>
            </w:pPr>
            <w:r>
              <w:rPr>
                <w:sz w:val="20"/>
              </w:rPr>
              <w:t xml:space="preserve">46,4</w:t>
            </w:r>
          </w:p>
        </w:tc>
        <w:tc>
          <w:tcPr>
            <w:tcW w:w="1020" w:type="dxa"/>
          </w:tcPr>
          <w:p>
            <w:pPr>
              <w:pStyle w:val="0"/>
              <w:jc w:val="center"/>
            </w:pPr>
            <w:r>
              <w:rPr>
                <w:sz w:val="20"/>
              </w:rPr>
              <w:t xml:space="preserve">47,6</w:t>
            </w:r>
          </w:p>
        </w:tc>
        <w:tc>
          <w:tcPr>
            <w:tcW w:w="1020" w:type="dxa"/>
          </w:tcPr>
          <w:p>
            <w:pPr>
              <w:pStyle w:val="0"/>
              <w:jc w:val="center"/>
            </w:pPr>
            <w:r>
              <w:rPr>
                <w:sz w:val="20"/>
              </w:rPr>
              <w:t xml:space="preserve">49,5</w:t>
            </w:r>
          </w:p>
        </w:tc>
        <w:tc>
          <w:tcPr>
            <w:tcW w:w="1020" w:type="dxa"/>
          </w:tcPr>
          <w:p>
            <w:pPr>
              <w:pStyle w:val="0"/>
              <w:jc w:val="center"/>
            </w:pPr>
            <w:r>
              <w:rPr>
                <w:sz w:val="20"/>
              </w:rPr>
              <w:t xml:space="preserve">55,4</w:t>
            </w:r>
          </w:p>
        </w:tc>
        <w:tc>
          <w:tcPr>
            <w:tcW w:w="1020" w:type="dxa"/>
          </w:tcPr>
          <w:p>
            <w:pPr>
              <w:pStyle w:val="0"/>
              <w:jc w:val="center"/>
            </w:pPr>
            <w:r>
              <w:rPr>
                <w:sz w:val="20"/>
              </w:rPr>
              <w:t xml:space="preserve">55,9</w:t>
            </w:r>
          </w:p>
        </w:tc>
        <w:tc>
          <w:tcPr>
            <w:tcW w:w="1020" w:type="dxa"/>
          </w:tcPr>
          <w:p>
            <w:pPr>
              <w:pStyle w:val="0"/>
              <w:jc w:val="center"/>
            </w:pPr>
            <w:r>
              <w:rPr>
                <w:sz w:val="20"/>
              </w:rPr>
              <w:t xml:space="preserve">70</w:t>
            </w:r>
          </w:p>
        </w:tc>
        <w:tc>
          <w:tcPr>
            <w:tcW w:w="1020" w:type="dxa"/>
          </w:tcPr>
          <w:p>
            <w:pPr>
              <w:pStyle w:val="0"/>
              <w:jc w:val="center"/>
            </w:pPr>
            <w:r>
              <w:rPr>
                <w:sz w:val="20"/>
              </w:rPr>
              <w:t xml:space="preserve">70</w:t>
            </w:r>
          </w:p>
        </w:tc>
        <w:tc>
          <w:tcPr>
            <w:tcW w:w="2126" w:type="dxa"/>
          </w:tcPr>
          <w:p>
            <w:pPr>
              <w:pStyle w:val="0"/>
              <w:jc w:val="center"/>
            </w:pPr>
            <w:r>
              <w:rPr>
                <w:sz w:val="20"/>
              </w:rPr>
              <w:t xml:space="preserve">Мяус С.А.</w:t>
            </w:r>
          </w:p>
        </w:tc>
      </w:tr>
      <w:tr>
        <w:tc>
          <w:tcPr>
            <w:tcW w:w="3005" w:type="dxa"/>
          </w:tcPr>
          <w:p>
            <w:pPr>
              <w:pStyle w:val="0"/>
            </w:pPr>
            <w:r>
              <w:rPr>
                <w:sz w:val="20"/>
              </w:rPr>
              <w:t xml:space="preserve">Объем транзитных транспортных потоков</w:t>
            </w:r>
          </w:p>
        </w:tc>
        <w:tc>
          <w:tcPr>
            <w:tcW w:w="1247" w:type="dxa"/>
          </w:tcPr>
          <w:p>
            <w:pPr>
              <w:pStyle w:val="0"/>
              <w:jc w:val="center"/>
            </w:pPr>
            <w:r>
              <w:rPr>
                <w:sz w:val="20"/>
              </w:rPr>
              <w:t xml:space="preserve">млн долл. США</w:t>
            </w:r>
          </w:p>
        </w:tc>
        <w:tc>
          <w:tcPr>
            <w:tcW w:w="1037" w:type="dxa"/>
          </w:tcPr>
          <w:p>
            <w:pPr>
              <w:pStyle w:val="0"/>
              <w:jc w:val="center"/>
            </w:pPr>
            <w:r>
              <w:rPr>
                <w:sz w:val="20"/>
              </w:rPr>
              <w:t xml:space="preserve">26,3</w:t>
            </w:r>
          </w:p>
        </w:tc>
        <w:tc>
          <w:tcPr>
            <w:tcW w:w="1020" w:type="dxa"/>
          </w:tcPr>
          <w:p>
            <w:pPr>
              <w:pStyle w:val="0"/>
              <w:jc w:val="center"/>
            </w:pPr>
            <w:r>
              <w:rPr>
                <w:sz w:val="20"/>
              </w:rPr>
              <w:t xml:space="preserve">26,7</w:t>
            </w:r>
          </w:p>
        </w:tc>
        <w:tc>
          <w:tcPr>
            <w:tcW w:w="1020" w:type="dxa"/>
          </w:tcPr>
          <w:p>
            <w:pPr>
              <w:pStyle w:val="0"/>
              <w:jc w:val="center"/>
            </w:pPr>
            <w:r>
              <w:rPr>
                <w:sz w:val="20"/>
              </w:rPr>
              <w:t xml:space="preserve">28</w:t>
            </w:r>
          </w:p>
        </w:tc>
        <w:tc>
          <w:tcPr>
            <w:tcW w:w="1020" w:type="dxa"/>
          </w:tcPr>
          <w:p>
            <w:pPr>
              <w:pStyle w:val="0"/>
              <w:jc w:val="center"/>
            </w:pPr>
            <w:r>
              <w:rPr>
                <w:sz w:val="20"/>
              </w:rPr>
              <w:t xml:space="preserve">28,9</w:t>
            </w:r>
          </w:p>
        </w:tc>
        <w:tc>
          <w:tcPr>
            <w:tcW w:w="1020" w:type="dxa"/>
          </w:tcPr>
          <w:p>
            <w:pPr>
              <w:pStyle w:val="0"/>
              <w:jc w:val="center"/>
            </w:pPr>
            <w:r>
              <w:rPr>
                <w:sz w:val="20"/>
              </w:rPr>
              <w:t xml:space="preserve">30</w:t>
            </w:r>
          </w:p>
        </w:tc>
        <w:tc>
          <w:tcPr>
            <w:tcW w:w="1020" w:type="dxa"/>
          </w:tcPr>
          <w:p>
            <w:pPr>
              <w:pStyle w:val="0"/>
              <w:jc w:val="center"/>
            </w:pPr>
            <w:r>
              <w:rPr>
                <w:sz w:val="20"/>
              </w:rPr>
              <w:t xml:space="preserve">35</w:t>
            </w:r>
          </w:p>
        </w:tc>
        <w:tc>
          <w:tcPr>
            <w:tcW w:w="1020" w:type="dxa"/>
          </w:tcPr>
          <w:p>
            <w:pPr>
              <w:pStyle w:val="0"/>
              <w:jc w:val="center"/>
            </w:pPr>
            <w:r>
              <w:rPr>
                <w:sz w:val="20"/>
              </w:rPr>
              <w:t xml:space="preserve">37</w:t>
            </w:r>
          </w:p>
        </w:tc>
        <w:tc>
          <w:tcPr>
            <w:tcW w:w="2126" w:type="dxa"/>
          </w:tcPr>
          <w:p>
            <w:pPr>
              <w:pStyle w:val="0"/>
              <w:jc w:val="center"/>
            </w:pPr>
            <w:r>
              <w:rPr>
                <w:sz w:val="20"/>
              </w:rPr>
              <w:t xml:space="preserve">Рубан С.В.</w:t>
            </w:r>
          </w:p>
        </w:tc>
      </w:tr>
      <w:tr>
        <w:tc>
          <w:tcPr>
            <w:tcW w:w="3005" w:type="dxa"/>
          </w:tcPr>
          <w:p>
            <w:pPr>
              <w:pStyle w:val="0"/>
            </w:pPr>
            <w:r>
              <w:rPr>
                <w:sz w:val="20"/>
              </w:rPr>
              <w:t xml:space="preserve">Объем экспорта, всего</w:t>
            </w:r>
          </w:p>
        </w:tc>
        <w:tc>
          <w:tcPr>
            <w:tcW w:w="1247" w:type="dxa"/>
          </w:tcPr>
          <w:p>
            <w:pPr>
              <w:pStyle w:val="0"/>
              <w:jc w:val="center"/>
            </w:pPr>
            <w:r>
              <w:rPr>
                <w:sz w:val="20"/>
              </w:rPr>
              <w:t xml:space="preserve">млн долл. США</w:t>
            </w:r>
          </w:p>
        </w:tc>
        <w:tc>
          <w:tcPr>
            <w:tcW w:w="1037" w:type="dxa"/>
          </w:tcPr>
          <w:p>
            <w:pPr>
              <w:pStyle w:val="0"/>
              <w:jc w:val="center"/>
            </w:pPr>
            <w:r>
              <w:rPr>
                <w:sz w:val="20"/>
              </w:rPr>
              <w:t xml:space="preserve">11624,8</w:t>
            </w:r>
          </w:p>
        </w:tc>
        <w:tc>
          <w:tcPr>
            <w:tcW w:w="1020" w:type="dxa"/>
          </w:tcPr>
          <w:p>
            <w:pPr>
              <w:pStyle w:val="0"/>
              <w:jc w:val="center"/>
            </w:pPr>
            <w:r>
              <w:rPr>
                <w:sz w:val="20"/>
              </w:rPr>
              <w:t xml:space="preserve">13383,6</w:t>
            </w:r>
          </w:p>
        </w:tc>
        <w:tc>
          <w:tcPr>
            <w:tcW w:w="1020" w:type="dxa"/>
          </w:tcPr>
          <w:p>
            <w:pPr>
              <w:pStyle w:val="0"/>
              <w:jc w:val="center"/>
            </w:pPr>
            <w:r>
              <w:rPr>
                <w:sz w:val="20"/>
              </w:rPr>
              <w:t xml:space="preserve">13869,4</w:t>
            </w:r>
          </w:p>
        </w:tc>
        <w:tc>
          <w:tcPr>
            <w:tcW w:w="1020" w:type="dxa"/>
          </w:tcPr>
          <w:p>
            <w:pPr>
              <w:pStyle w:val="0"/>
              <w:jc w:val="center"/>
            </w:pPr>
            <w:r>
              <w:rPr>
                <w:sz w:val="20"/>
              </w:rPr>
              <w:t xml:space="preserve">14182,3</w:t>
            </w:r>
          </w:p>
        </w:tc>
        <w:tc>
          <w:tcPr>
            <w:tcW w:w="1020" w:type="dxa"/>
          </w:tcPr>
          <w:p>
            <w:pPr>
              <w:pStyle w:val="0"/>
              <w:jc w:val="center"/>
            </w:pPr>
            <w:r>
              <w:rPr>
                <w:sz w:val="20"/>
              </w:rPr>
              <w:t xml:space="preserve">14298,5</w:t>
            </w:r>
          </w:p>
        </w:tc>
        <w:tc>
          <w:tcPr>
            <w:tcW w:w="1020" w:type="dxa"/>
          </w:tcPr>
          <w:p>
            <w:pPr>
              <w:pStyle w:val="0"/>
              <w:jc w:val="center"/>
            </w:pPr>
            <w:r>
              <w:rPr>
                <w:sz w:val="20"/>
              </w:rPr>
              <w:t xml:space="preserve">15809,5</w:t>
            </w:r>
          </w:p>
        </w:tc>
        <w:tc>
          <w:tcPr>
            <w:tcW w:w="1020" w:type="dxa"/>
          </w:tcPr>
          <w:p>
            <w:pPr>
              <w:pStyle w:val="0"/>
              <w:jc w:val="center"/>
            </w:pPr>
            <w:r>
              <w:rPr>
                <w:sz w:val="20"/>
              </w:rPr>
              <w:t xml:space="preserve">16739,7</w:t>
            </w:r>
          </w:p>
        </w:tc>
        <w:tc>
          <w:tcPr>
            <w:tcW w:w="2126" w:type="dxa"/>
          </w:tcPr>
          <w:p>
            <w:pPr>
              <w:pStyle w:val="0"/>
              <w:jc w:val="center"/>
            </w:pPr>
            <w:r>
              <w:rPr>
                <w:sz w:val="20"/>
              </w:rPr>
              <w:t xml:space="preserve">Пытченко К.В.</w:t>
            </w:r>
          </w:p>
          <w:p>
            <w:pPr>
              <w:pStyle w:val="0"/>
              <w:jc w:val="center"/>
            </w:pPr>
            <w:r>
              <w:rPr>
                <w:sz w:val="20"/>
              </w:rPr>
              <w:t xml:space="preserve">АНО "Центр поддержки экспорта Кузбасса" (по согласованию)</w:t>
            </w:r>
          </w:p>
        </w:tc>
      </w:tr>
      <w:tr>
        <w:tc>
          <w:tcPr>
            <w:tcW w:w="3005" w:type="dxa"/>
          </w:tcPr>
          <w:p>
            <w:pPr>
              <w:pStyle w:val="0"/>
            </w:pPr>
            <w:r>
              <w:rPr>
                <w:sz w:val="20"/>
              </w:rPr>
              <w:t xml:space="preserve">Объем несырьевого неэнергетического экспорта</w:t>
            </w:r>
          </w:p>
        </w:tc>
        <w:tc>
          <w:tcPr>
            <w:tcW w:w="1247" w:type="dxa"/>
          </w:tcPr>
          <w:p>
            <w:pPr>
              <w:pStyle w:val="0"/>
              <w:jc w:val="center"/>
            </w:pPr>
            <w:r>
              <w:rPr>
                <w:sz w:val="20"/>
              </w:rPr>
              <w:t xml:space="preserve">млн долл. США</w:t>
            </w:r>
          </w:p>
        </w:tc>
        <w:tc>
          <w:tcPr>
            <w:tcW w:w="1037" w:type="dxa"/>
          </w:tcPr>
          <w:p>
            <w:pPr>
              <w:pStyle w:val="0"/>
              <w:jc w:val="center"/>
            </w:pPr>
            <w:r>
              <w:rPr>
                <w:sz w:val="20"/>
              </w:rPr>
              <w:t xml:space="preserve">3114,8</w:t>
            </w:r>
          </w:p>
        </w:tc>
        <w:tc>
          <w:tcPr>
            <w:tcW w:w="1020" w:type="dxa"/>
          </w:tcPr>
          <w:p>
            <w:pPr>
              <w:pStyle w:val="0"/>
              <w:jc w:val="center"/>
            </w:pPr>
            <w:r>
              <w:rPr>
                <w:sz w:val="20"/>
              </w:rPr>
              <w:t xml:space="preserve">3161,5</w:t>
            </w:r>
          </w:p>
        </w:tc>
        <w:tc>
          <w:tcPr>
            <w:tcW w:w="1020" w:type="dxa"/>
          </w:tcPr>
          <w:p>
            <w:pPr>
              <w:pStyle w:val="0"/>
              <w:jc w:val="center"/>
            </w:pPr>
            <w:r>
              <w:rPr>
                <w:sz w:val="20"/>
              </w:rPr>
              <w:t xml:space="preserve">3177</w:t>
            </w:r>
          </w:p>
        </w:tc>
        <w:tc>
          <w:tcPr>
            <w:tcW w:w="1020" w:type="dxa"/>
          </w:tcPr>
          <w:p>
            <w:pPr>
              <w:pStyle w:val="0"/>
              <w:jc w:val="center"/>
            </w:pPr>
            <w:r>
              <w:rPr>
                <w:sz w:val="20"/>
              </w:rPr>
              <w:t xml:space="preserve">3208,2</w:t>
            </w:r>
          </w:p>
        </w:tc>
        <w:tc>
          <w:tcPr>
            <w:tcW w:w="1020" w:type="dxa"/>
          </w:tcPr>
          <w:p>
            <w:pPr>
              <w:pStyle w:val="0"/>
              <w:jc w:val="center"/>
            </w:pPr>
            <w:r>
              <w:rPr>
                <w:sz w:val="20"/>
              </w:rPr>
              <w:t xml:space="preserve">3270,5</w:t>
            </w:r>
          </w:p>
        </w:tc>
        <w:tc>
          <w:tcPr>
            <w:tcW w:w="1020" w:type="dxa"/>
          </w:tcPr>
          <w:p>
            <w:pPr>
              <w:pStyle w:val="0"/>
              <w:jc w:val="center"/>
            </w:pPr>
            <w:r>
              <w:rPr>
                <w:sz w:val="20"/>
              </w:rPr>
              <w:t xml:space="preserve">3364</w:t>
            </w:r>
          </w:p>
        </w:tc>
        <w:tc>
          <w:tcPr>
            <w:tcW w:w="1020" w:type="dxa"/>
          </w:tcPr>
          <w:p>
            <w:pPr>
              <w:pStyle w:val="0"/>
              <w:jc w:val="center"/>
            </w:pPr>
            <w:r>
              <w:rPr>
                <w:sz w:val="20"/>
              </w:rPr>
              <w:t xml:space="preserve">3519,7</w:t>
            </w:r>
          </w:p>
        </w:tc>
        <w:tc>
          <w:tcPr>
            <w:tcW w:w="2126" w:type="dxa"/>
          </w:tcPr>
          <w:p>
            <w:pPr>
              <w:pStyle w:val="0"/>
              <w:jc w:val="center"/>
            </w:pPr>
            <w:r>
              <w:rPr>
                <w:sz w:val="20"/>
              </w:rPr>
              <w:t xml:space="preserve">Пытченко К.В.</w:t>
            </w:r>
          </w:p>
          <w:p>
            <w:pPr>
              <w:pStyle w:val="0"/>
              <w:jc w:val="center"/>
            </w:pPr>
            <w:r>
              <w:rPr>
                <w:sz w:val="20"/>
              </w:rPr>
              <w:t xml:space="preserve">АНО "Центр поддержки экспорта Кузбасса" (по согласованию)</w:t>
            </w:r>
          </w:p>
        </w:tc>
      </w:tr>
      <w:tr>
        <w:tc>
          <w:tcPr>
            <w:tcW w:w="3005" w:type="dxa"/>
          </w:tcPr>
          <w:p>
            <w:pPr>
              <w:pStyle w:val="0"/>
            </w:pPr>
            <w:r>
              <w:rPr>
                <w:sz w:val="20"/>
              </w:rPr>
              <w:t xml:space="preserve">Доля несырьевого неэнергетического экспорта в валовом региональном продукте</w:t>
            </w:r>
          </w:p>
        </w:tc>
        <w:tc>
          <w:tcPr>
            <w:tcW w:w="1247" w:type="dxa"/>
          </w:tcPr>
          <w:p>
            <w:pPr>
              <w:pStyle w:val="0"/>
              <w:jc w:val="center"/>
            </w:pPr>
            <w:r>
              <w:rPr>
                <w:sz w:val="20"/>
              </w:rPr>
              <w:t xml:space="preserve">процентов</w:t>
            </w:r>
          </w:p>
        </w:tc>
        <w:tc>
          <w:tcPr>
            <w:tcW w:w="1037" w:type="dxa"/>
          </w:tcPr>
          <w:p>
            <w:pPr>
              <w:pStyle w:val="0"/>
              <w:jc w:val="center"/>
            </w:pPr>
            <w:r>
              <w:rPr>
                <w:sz w:val="20"/>
              </w:rPr>
              <w:t xml:space="preserve">22</w:t>
            </w:r>
          </w:p>
        </w:tc>
        <w:tc>
          <w:tcPr>
            <w:tcW w:w="1020" w:type="dxa"/>
          </w:tcPr>
          <w:p>
            <w:pPr>
              <w:pStyle w:val="0"/>
              <w:jc w:val="center"/>
            </w:pPr>
            <w:r>
              <w:rPr>
                <w:sz w:val="20"/>
              </w:rPr>
              <w:t xml:space="preserve">23,5</w:t>
            </w:r>
          </w:p>
        </w:tc>
        <w:tc>
          <w:tcPr>
            <w:tcW w:w="1020" w:type="dxa"/>
          </w:tcPr>
          <w:p>
            <w:pPr>
              <w:pStyle w:val="0"/>
              <w:jc w:val="center"/>
            </w:pPr>
            <w:r>
              <w:rPr>
                <w:sz w:val="20"/>
              </w:rPr>
              <w:t xml:space="preserve">24</w:t>
            </w:r>
          </w:p>
        </w:tc>
        <w:tc>
          <w:tcPr>
            <w:tcW w:w="1020" w:type="dxa"/>
          </w:tcPr>
          <w:p>
            <w:pPr>
              <w:pStyle w:val="0"/>
              <w:jc w:val="center"/>
            </w:pPr>
            <w:r>
              <w:rPr>
                <w:sz w:val="20"/>
              </w:rPr>
              <w:t xml:space="preserve">25</w:t>
            </w:r>
          </w:p>
        </w:tc>
        <w:tc>
          <w:tcPr>
            <w:tcW w:w="1020" w:type="dxa"/>
          </w:tcPr>
          <w:p>
            <w:pPr>
              <w:pStyle w:val="0"/>
              <w:jc w:val="center"/>
            </w:pPr>
            <w:r>
              <w:rPr>
                <w:sz w:val="20"/>
              </w:rPr>
              <w:t xml:space="preserve">27</w:t>
            </w:r>
          </w:p>
        </w:tc>
        <w:tc>
          <w:tcPr>
            <w:tcW w:w="1020" w:type="dxa"/>
          </w:tcPr>
          <w:p>
            <w:pPr>
              <w:pStyle w:val="0"/>
              <w:jc w:val="center"/>
            </w:pPr>
            <w:r>
              <w:rPr>
                <w:sz w:val="20"/>
              </w:rPr>
              <w:t xml:space="preserve">30</w:t>
            </w:r>
          </w:p>
        </w:tc>
        <w:tc>
          <w:tcPr>
            <w:tcW w:w="1020" w:type="dxa"/>
          </w:tcPr>
          <w:p>
            <w:pPr>
              <w:pStyle w:val="0"/>
              <w:jc w:val="center"/>
            </w:pPr>
            <w:r>
              <w:rPr>
                <w:sz w:val="20"/>
              </w:rPr>
              <w:t xml:space="preserve">35</w:t>
            </w:r>
          </w:p>
        </w:tc>
        <w:tc>
          <w:tcPr>
            <w:tcW w:w="2126" w:type="dxa"/>
          </w:tcPr>
          <w:p>
            <w:pPr>
              <w:pStyle w:val="0"/>
              <w:jc w:val="center"/>
            </w:pPr>
            <w:r>
              <w:rPr>
                <w:sz w:val="20"/>
              </w:rPr>
              <w:t xml:space="preserve">Пытченко К.В.</w:t>
            </w:r>
          </w:p>
          <w:p>
            <w:pPr>
              <w:pStyle w:val="0"/>
              <w:jc w:val="center"/>
            </w:pPr>
            <w:r>
              <w:rPr>
                <w:sz w:val="20"/>
              </w:rPr>
              <w:t xml:space="preserve">АНО "Центр поддержки экспорта Кузбасса" (по согласованию)</w:t>
            </w:r>
          </w:p>
        </w:tc>
      </w:tr>
      <w:tr>
        <w:tc>
          <w:tcPr>
            <w:tcW w:w="3005" w:type="dxa"/>
          </w:tcPr>
          <w:p>
            <w:pPr>
              <w:pStyle w:val="0"/>
            </w:pPr>
            <w:r>
              <w:rPr>
                <w:sz w:val="20"/>
              </w:rPr>
              <w:t xml:space="preserve">Объем экспорта оказываемых услуг</w:t>
            </w:r>
          </w:p>
        </w:tc>
        <w:tc>
          <w:tcPr>
            <w:tcW w:w="1247" w:type="dxa"/>
          </w:tcPr>
          <w:p>
            <w:pPr>
              <w:pStyle w:val="0"/>
              <w:jc w:val="center"/>
            </w:pPr>
            <w:r>
              <w:rPr>
                <w:sz w:val="20"/>
              </w:rPr>
              <w:t xml:space="preserve">млн долл. США</w:t>
            </w:r>
          </w:p>
        </w:tc>
        <w:tc>
          <w:tcPr>
            <w:tcW w:w="1037" w:type="dxa"/>
          </w:tcPr>
          <w:p>
            <w:pPr>
              <w:pStyle w:val="0"/>
              <w:jc w:val="center"/>
            </w:pPr>
            <w:r>
              <w:rPr>
                <w:sz w:val="20"/>
              </w:rPr>
              <w:t xml:space="preserve">39,8</w:t>
            </w:r>
          </w:p>
        </w:tc>
        <w:tc>
          <w:tcPr>
            <w:tcW w:w="1020" w:type="dxa"/>
          </w:tcPr>
          <w:p>
            <w:pPr>
              <w:pStyle w:val="0"/>
              <w:jc w:val="center"/>
            </w:pPr>
            <w:r>
              <w:rPr>
                <w:sz w:val="20"/>
              </w:rPr>
              <w:t xml:space="preserve">42,8</w:t>
            </w:r>
          </w:p>
        </w:tc>
        <w:tc>
          <w:tcPr>
            <w:tcW w:w="1020" w:type="dxa"/>
          </w:tcPr>
          <w:p>
            <w:pPr>
              <w:pStyle w:val="0"/>
              <w:jc w:val="center"/>
            </w:pPr>
            <w:r>
              <w:rPr>
                <w:sz w:val="20"/>
              </w:rPr>
              <w:t xml:space="preserve">45,7</w:t>
            </w:r>
          </w:p>
        </w:tc>
        <w:tc>
          <w:tcPr>
            <w:tcW w:w="1020" w:type="dxa"/>
          </w:tcPr>
          <w:p>
            <w:pPr>
              <w:pStyle w:val="0"/>
              <w:jc w:val="center"/>
            </w:pPr>
            <w:r>
              <w:rPr>
                <w:sz w:val="20"/>
              </w:rPr>
              <w:t xml:space="preserve">59,6</w:t>
            </w:r>
          </w:p>
        </w:tc>
        <w:tc>
          <w:tcPr>
            <w:tcW w:w="1020" w:type="dxa"/>
          </w:tcPr>
          <w:p>
            <w:pPr>
              <w:pStyle w:val="0"/>
              <w:jc w:val="center"/>
            </w:pPr>
            <w:r>
              <w:rPr>
                <w:sz w:val="20"/>
              </w:rPr>
              <w:t xml:space="preserve">61,1</w:t>
            </w:r>
          </w:p>
        </w:tc>
        <w:tc>
          <w:tcPr>
            <w:tcW w:w="1020" w:type="dxa"/>
          </w:tcPr>
          <w:p>
            <w:pPr>
              <w:pStyle w:val="0"/>
              <w:jc w:val="center"/>
            </w:pPr>
            <w:r>
              <w:rPr>
                <w:sz w:val="20"/>
              </w:rPr>
              <w:t xml:space="preserve">62</w:t>
            </w:r>
          </w:p>
        </w:tc>
        <w:tc>
          <w:tcPr>
            <w:tcW w:w="1020" w:type="dxa"/>
          </w:tcPr>
          <w:p>
            <w:pPr>
              <w:pStyle w:val="0"/>
              <w:jc w:val="center"/>
            </w:pPr>
            <w:r>
              <w:rPr>
                <w:sz w:val="20"/>
              </w:rPr>
              <w:t xml:space="preserve">62</w:t>
            </w:r>
          </w:p>
        </w:tc>
        <w:tc>
          <w:tcPr>
            <w:tcW w:w="2126" w:type="dxa"/>
          </w:tcPr>
          <w:p>
            <w:pPr>
              <w:pStyle w:val="0"/>
              <w:jc w:val="center"/>
            </w:pPr>
            <w:r>
              <w:rPr>
                <w:sz w:val="20"/>
              </w:rPr>
              <w:t xml:space="preserve">Пытченко К.В.</w:t>
            </w:r>
          </w:p>
          <w:p>
            <w:pPr>
              <w:pStyle w:val="0"/>
              <w:jc w:val="center"/>
            </w:pPr>
            <w:r>
              <w:rPr>
                <w:sz w:val="20"/>
              </w:rPr>
              <w:t xml:space="preserve">АНО "Центр поддержки экспорта Кузбасса" (по согласованию)</w:t>
            </w:r>
          </w:p>
        </w:tc>
      </w:tr>
      <w:tr>
        <w:tc>
          <w:tcPr>
            <w:tcW w:w="3005" w:type="dxa"/>
          </w:tcPr>
          <w:p>
            <w:pPr>
              <w:pStyle w:val="0"/>
            </w:pPr>
            <w:r>
              <w:rPr>
                <w:sz w:val="20"/>
              </w:rPr>
              <w:t xml:space="preserve">Количество экспортеров - субъектов малого и среднего предпринимательства</w:t>
            </w:r>
          </w:p>
        </w:tc>
        <w:tc>
          <w:tcPr>
            <w:tcW w:w="1247" w:type="dxa"/>
          </w:tcPr>
          <w:p>
            <w:pPr>
              <w:pStyle w:val="0"/>
              <w:jc w:val="center"/>
            </w:pPr>
            <w:r>
              <w:rPr>
                <w:sz w:val="20"/>
              </w:rPr>
              <w:t xml:space="preserve">единиц</w:t>
            </w:r>
          </w:p>
        </w:tc>
        <w:tc>
          <w:tcPr>
            <w:tcW w:w="1037" w:type="dxa"/>
          </w:tcPr>
          <w:p>
            <w:pPr>
              <w:pStyle w:val="0"/>
              <w:jc w:val="center"/>
            </w:pPr>
            <w:r>
              <w:rPr>
                <w:sz w:val="20"/>
              </w:rPr>
              <w:t xml:space="preserve">238</w:t>
            </w:r>
          </w:p>
        </w:tc>
        <w:tc>
          <w:tcPr>
            <w:tcW w:w="1020" w:type="dxa"/>
          </w:tcPr>
          <w:p>
            <w:pPr>
              <w:pStyle w:val="0"/>
              <w:jc w:val="center"/>
            </w:pPr>
            <w:r>
              <w:rPr>
                <w:sz w:val="20"/>
              </w:rPr>
              <w:t xml:space="preserve">242</w:t>
            </w:r>
          </w:p>
        </w:tc>
        <w:tc>
          <w:tcPr>
            <w:tcW w:w="1020" w:type="dxa"/>
          </w:tcPr>
          <w:p>
            <w:pPr>
              <w:pStyle w:val="0"/>
              <w:jc w:val="center"/>
            </w:pPr>
            <w:r>
              <w:rPr>
                <w:sz w:val="20"/>
              </w:rPr>
              <w:t xml:space="preserve">248</w:t>
            </w:r>
          </w:p>
        </w:tc>
        <w:tc>
          <w:tcPr>
            <w:tcW w:w="1020" w:type="dxa"/>
          </w:tcPr>
          <w:p>
            <w:pPr>
              <w:pStyle w:val="0"/>
              <w:jc w:val="center"/>
            </w:pPr>
            <w:r>
              <w:rPr>
                <w:sz w:val="20"/>
              </w:rPr>
              <w:t xml:space="preserve">252</w:t>
            </w:r>
          </w:p>
        </w:tc>
        <w:tc>
          <w:tcPr>
            <w:tcW w:w="1020" w:type="dxa"/>
          </w:tcPr>
          <w:p>
            <w:pPr>
              <w:pStyle w:val="0"/>
              <w:jc w:val="center"/>
            </w:pPr>
            <w:r>
              <w:rPr>
                <w:sz w:val="20"/>
              </w:rPr>
              <w:t xml:space="preserve">257</w:t>
            </w:r>
          </w:p>
        </w:tc>
        <w:tc>
          <w:tcPr>
            <w:tcW w:w="1020" w:type="dxa"/>
          </w:tcPr>
          <w:p>
            <w:pPr>
              <w:pStyle w:val="0"/>
              <w:jc w:val="center"/>
            </w:pPr>
            <w:r>
              <w:rPr>
                <w:sz w:val="20"/>
              </w:rPr>
              <w:t xml:space="preserve">263</w:t>
            </w:r>
          </w:p>
        </w:tc>
        <w:tc>
          <w:tcPr>
            <w:tcW w:w="1020" w:type="dxa"/>
          </w:tcPr>
          <w:p>
            <w:pPr>
              <w:pStyle w:val="0"/>
              <w:jc w:val="center"/>
            </w:pPr>
            <w:r>
              <w:rPr>
                <w:sz w:val="20"/>
              </w:rPr>
              <w:t xml:space="preserve">268</w:t>
            </w:r>
          </w:p>
        </w:tc>
        <w:tc>
          <w:tcPr>
            <w:tcW w:w="2126" w:type="dxa"/>
          </w:tcPr>
          <w:p>
            <w:pPr>
              <w:pStyle w:val="0"/>
              <w:jc w:val="center"/>
            </w:pPr>
            <w:r>
              <w:rPr>
                <w:sz w:val="20"/>
              </w:rPr>
              <w:t xml:space="preserve">АНО "Центр поддержки экспорта Кузбасса" (по согласованию)</w:t>
            </w:r>
          </w:p>
        </w:tc>
      </w:tr>
      <w:tr>
        <w:tc>
          <w:tcPr>
            <w:tcW w:w="3005" w:type="dxa"/>
          </w:tcPr>
          <w:p>
            <w:pPr>
              <w:pStyle w:val="0"/>
            </w:pPr>
            <w:r>
              <w:rPr>
                <w:sz w:val="20"/>
              </w:rPr>
              <w:t xml:space="preserve">Объем несырьевого экспорта субъектов малого и среднего предпринимательства</w:t>
            </w:r>
          </w:p>
        </w:tc>
        <w:tc>
          <w:tcPr>
            <w:tcW w:w="1247" w:type="dxa"/>
          </w:tcPr>
          <w:p>
            <w:pPr>
              <w:pStyle w:val="0"/>
              <w:jc w:val="center"/>
            </w:pPr>
            <w:r>
              <w:rPr>
                <w:sz w:val="20"/>
              </w:rPr>
              <w:t xml:space="preserve">млн долл. США</w:t>
            </w:r>
          </w:p>
        </w:tc>
        <w:tc>
          <w:tcPr>
            <w:tcW w:w="1037" w:type="dxa"/>
          </w:tcPr>
          <w:p>
            <w:pPr>
              <w:pStyle w:val="0"/>
              <w:jc w:val="center"/>
            </w:pPr>
            <w:r>
              <w:rPr>
                <w:sz w:val="20"/>
              </w:rPr>
              <w:t xml:space="preserve">73,7</w:t>
            </w:r>
          </w:p>
        </w:tc>
        <w:tc>
          <w:tcPr>
            <w:tcW w:w="1020" w:type="dxa"/>
          </w:tcPr>
          <w:p>
            <w:pPr>
              <w:pStyle w:val="0"/>
              <w:jc w:val="center"/>
            </w:pPr>
            <w:r>
              <w:rPr>
                <w:sz w:val="20"/>
              </w:rPr>
              <w:t xml:space="preserve">75,2</w:t>
            </w:r>
          </w:p>
        </w:tc>
        <w:tc>
          <w:tcPr>
            <w:tcW w:w="1020" w:type="dxa"/>
          </w:tcPr>
          <w:p>
            <w:pPr>
              <w:pStyle w:val="0"/>
              <w:jc w:val="center"/>
            </w:pPr>
            <w:r>
              <w:rPr>
                <w:sz w:val="20"/>
              </w:rPr>
              <w:t xml:space="preserve">76,7</w:t>
            </w:r>
          </w:p>
        </w:tc>
        <w:tc>
          <w:tcPr>
            <w:tcW w:w="1020" w:type="dxa"/>
          </w:tcPr>
          <w:p>
            <w:pPr>
              <w:pStyle w:val="0"/>
              <w:jc w:val="center"/>
            </w:pPr>
            <w:r>
              <w:rPr>
                <w:sz w:val="20"/>
              </w:rPr>
              <w:t xml:space="preserve">78,2</w:t>
            </w:r>
          </w:p>
        </w:tc>
        <w:tc>
          <w:tcPr>
            <w:tcW w:w="1020" w:type="dxa"/>
          </w:tcPr>
          <w:p>
            <w:pPr>
              <w:pStyle w:val="0"/>
              <w:jc w:val="center"/>
            </w:pPr>
            <w:r>
              <w:rPr>
                <w:sz w:val="20"/>
              </w:rPr>
              <w:t xml:space="preserve">79,8</w:t>
            </w:r>
          </w:p>
        </w:tc>
        <w:tc>
          <w:tcPr>
            <w:tcW w:w="1020" w:type="dxa"/>
          </w:tcPr>
          <w:p>
            <w:pPr>
              <w:pStyle w:val="0"/>
              <w:jc w:val="center"/>
            </w:pPr>
            <w:r>
              <w:rPr>
                <w:sz w:val="20"/>
              </w:rPr>
              <w:t xml:space="preserve">81,4</w:t>
            </w:r>
          </w:p>
        </w:tc>
        <w:tc>
          <w:tcPr>
            <w:tcW w:w="1020" w:type="dxa"/>
          </w:tcPr>
          <w:p>
            <w:pPr>
              <w:pStyle w:val="0"/>
              <w:jc w:val="center"/>
            </w:pPr>
            <w:r>
              <w:rPr>
                <w:sz w:val="20"/>
              </w:rPr>
              <w:t xml:space="preserve">83,03</w:t>
            </w:r>
          </w:p>
        </w:tc>
        <w:tc>
          <w:tcPr>
            <w:tcW w:w="2126" w:type="dxa"/>
          </w:tcPr>
          <w:p>
            <w:pPr>
              <w:pStyle w:val="0"/>
              <w:jc w:val="center"/>
            </w:pPr>
            <w:r>
              <w:rPr>
                <w:sz w:val="20"/>
              </w:rPr>
              <w:t xml:space="preserve">АНО "Центр поддержки экспорта Кузбасса" (по согласованию)</w:t>
            </w:r>
          </w:p>
        </w:tc>
      </w:tr>
      <w:tr>
        <w:tc>
          <w:tcPr>
            <w:tcW w:w="3005" w:type="dxa"/>
          </w:tcPr>
          <w:p>
            <w:pPr>
              <w:pStyle w:val="0"/>
            </w:pPr>
            <w:r>
              <w:rPr>
                <w:sz w:val="20"/>
              </w:rPr>
              <w:t xml:space="preserve">Доля экспорта субъектов малого и среднего предпринимательства в общем объеме несырьевого экспорта</w:t>
            </w:r>
          </w:p>
        </w:tc>
        <w:tc>
          <w:tcPr>
            <w:tcW w:w="1247" w:type="dxa"/>
          </w:tcPr>
          <w:p>
            <w:pPr>
              <w:pStyle w:val="0"/>
              <w:jc w:val="center"/>
            </w:pPr>
            <w:r>
              <w:rPr>
                <w:sz w:val="20"/>
              </w:rPr>
              <w:t xml:space="preserve">процентов</w:t>
            </w:r>
          </w:p>
        </w:tc>
        <w:tc>
          <w:tcPr>
            <w:tcW w:w="1037" w:type="dxa"/>
          </w:tcPr>
          <w:p>
            <w:pPr>
              <w:pStyle w:val="0"/>
              <w:jc w:val="center"/>
            </w:pPr>
            <w:r>
              <w:rPr>
                <w:sz w:val="20"/>
              </w:rPr>
              <w:t xml:space="preserve">2,4</w:t>
            </w:r>
          </w:p>
        </w:tc>
        <w:tc>
          <w:tcPr>
            <w:tcW w:w="1020" w:type="dxa"/>
          </w:tcPr>
          <w:p>
            <w:pPr>
              <w:pStyle w:val="0"/>
              <w:jc w:val="center"/>
            </w:pPr>
            <w:r>
              <w:rPr>
                <w:sz w:val="20"/>
              </w:rPr>
              <w:t xml:space="preserve">3</w:t>
            </w:r>
          </w:p>
        </w:tc>
        <w:tc>
          <w:tcPr>
            <w:tcW w:w="1020" w:type="dxa"/>
          </w:tcPr>
          <w:p>
            <w:pPr>
              <w:pStyle w:val="0"/>
              <w:jc w:val="center"/>
            </w:pPr>
            <w:r>
              <w:rPr>
                <w:sz w:val="20"/>
              </w:rPr>
              <w:t xml:space="preserve">5</w:t>
            </w:r>
          </w:p>
        </w:tc>
        <w:tc>
          <w:tcPr>
            <w:tcW w:w="1020" w:type="dxa"/>
          </w:tcPr>
          <w:p>
            <w:pPr>
              <w:pStyle w:val="0"/>
              <w:jc w:val="center"/>
            </w:pPr>
            <w:r>
              <w:rPr>
                <w:sz w:val="20"/>
              </w:rPr>
              <w:t xml:space="preserve">10</w:t>
            </w:r>
          </w:p>
        </w:tc>
        <w:tc>
          <w:tcPr>
            <w:tcW w:w="1020" w:type="dxa"/>
          </w:tcPr>
          <w:p>
            <w:pPr>
              <w:pStyle w:val="0"/>
              <w:jc w:val="center"/>
            </w:pPr>
            <w:r>
              <w:rPr>
                <w:sz w:val="20"/>
              </w:rPr>
              <w:t xml:space="preserve">11</w:t>
            </w:r>
          </w:p>
        </w:tc>
        <w:tc>
          <w:tcPr>
            <w:tcW w:w="1020" w:type="dxa"/>
          </w:tcPr>
          <w:p>
            <w:pPr>
              <w:pStyle w:val="0"/>
              <w:jc w:val="center"/>
            </w:pPr>
            <w:r>
              <w:rPr>
                <w:sz w:val="20"/>
              </w:rPr>
              <w:t xml:space="preserve">15</w:t>
            </w:r>
          </w:p>
        </w:tc>
        <w:tc>
          <w:tcPr>
            <w:tcW w:w="1020" w:type="dxa"/>
          </w:tcPr>
          <w:p>
            <w:pPr>
              <w:pStyle w:val="0"/>
              <w:jc w:val="center"/>
            </w:pPr>
            <w:r>
              <w:rPr>
                <w:sz w:val="20"/>
              </w:rPr>
              <w:t xml:space="preserve">17</w:t>
            </w:r>
          </w:p>
        </w:tc>
        <w:tc>
          <w:tcPr>
            <w:tcW w:w="2126" w:type="dxa"/>
          </w:tcPr>
          <w:p>
            <w:pPr>
              <w:pStyle w:val="0"/>
              <w:jc w:val="center"/>
            </w:pPr>
            <w:r>
              <w:rPr>
                <w:sz w:val="20"/>
              </w:rPr>
              <w:t xml:space="preserve">АНО "Центр поддержки экспорта Кузбасса" (по согласованию)</w:t>
            </w:r>
          </w:p>
        </w:tc>
      </w:tr>
    </w:tbl>
    <w:p>
      <w:pPr>
        <w:sectPr>
          <w:headerReference w:type="default" r:id="rId18"/>
          <w:headerReference w:type="first" r:id="rId18"/>
          <w:footerReference w:type="default" r:id="rId19"/>
          <w:footerReference w:type="first" r:id="rId19"/>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Приоритет N 1 "Кардинальное преобразование Кузбасса</w:t>
      </w:r>
    </w:p>
    <w:p>
      <w:pPr>
        <w:pStyle w:val="2"/>
        <w:jc w:val="center"/>
      </w:pPr>
      <w:r>
        <w:rPr>
          <w:sz w:val="20"/>
        </w:rPr>
        <w:t xml:space="preserve">в торговый центр и хаб Сибири"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4252"/>
        <w:gridCol w:w="964"/>
        <w:gridCol w:w="2665"/>
      </w:tblGrid>
      <w:tr>
        <w:tc>
          <w:tcPr>
            <w:tcW w:w="1077" w:type="dxa"/>
            <w:vAlign w:val="center"/>
          </w:tcPr>
          <w:p>
            <w:pPr>
              <w:pStyle w:val="0"/>
              <w:jc w:val="center"/>
            </w:pPr>
            <w:r>
              <w:rPr>
                <w:sz w:val="20"/>
              </w:rPr>
              <w:t xml:space="preserve">N п/п</w:t>
            </w:r>
          </w:p>
        </w:tc>
        <w:tc>
          <w:tcPr>
            <w:tcW w:w="4252" w:type="dxa"/>
            <w:vAlign w:val="center"/>
          </w:tcPr>
          <w:p>
            <w:pPr>
              <w:pStyle w:val="0"/>
              <w:jc w:val="center"/>
            </w:pPr>
            <w:r>
              <w:rPr>
                <w:sz w:val="20"/>
              </w:rPr>
              <w:t xml:space="preserve">Цель/задача/мероприятия/результаты</w:t>
            </w:r>
          </w:p>
        </w:tc>
        <w:tc>
          <w:tcPr>
            <w:tcW w:w="964" w:type="dxa"/>
            <w:vAlign w:val="center"/>
          </w:tcPr>
          <w:p>
            <w:pPr>
              <w:pStyle w:val="0"/>
              <w:jc w:val="center"/>
            </w:pPr>
            <w:r>
              <w:rPr>
                <w:sz w:val="20"/>
              </w:rPr>
              <w:t xml:space="preserve">Срок выполнения</w:t>
            </w:r>
          </w:p>
        </w:tc>
        <w:tc>
          <w:tcPr>
            <w:tcW w:w="2665" w:type="dxa"/>
            <w:vAlign w:val="center"/>
          </w:tcPr>
          <w:p>
            <w:pPr>
              <w:pStyle w:val="0"/>
              <w:jc w:val="center"/>
            </w:pPr>
            <w:r>
              <w:rPr>
                <w:sz w:val="20"/>
              </w:rPr>
              <w:t xml:space="preserve">Ответственные исполнители</w:t>
            </w:r>
          </w:p>
        </w:tc>
      </w:tr>
      <w:tr>
        <w:tc>
          <w:tcPr>
            <w:tcW w:w="1077" w:type="dxa"/>
            <w:vAlign w:val="center"/>
          </w:tcPr>
          <w:p>
            <w:pPr>
              <w:pStyle w:val="0"/>
              <w:jc w:val="center"/>
            </w:pPr>
            <w:r>
              <w:rPr>
                <w:sz w:val="20"/>
              </w:rPr>
              <w:t xml:space="preserve">1</w:t>
            </w:r>
          </w:p>
        </w:tc>
        <w:tc>
          <w:tcPr>
            <w:tcW w:w="4252"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2665" w:type="dxa"/>
            <w:vAlign w:val="center"/>
          </w:tcPr>
          <w:p>
            <w:pPr>
              <w:pStyle w:val="0"/>
              <w:jc w:val="center"/>
            </w:pPr>
            <w:r>
              <w:rPr>
                <w:sz w:val="20"/>
              </w:rPr>
              <w:t xml:space="preserve">4</w:t>
            </w:r>
          </w:p>
        </w:tc>
      </w:tr>
      <w:tr>
        <w:tc>
          <w:tcPr>
            <w:gridSpan w:val="4"/>
            <w:tcW w:w="8958" w:type="dxa"/>
            <w:vAlign w:val="center"/>
          </w:tcPr>
          <w:p>
            <w:pPr>
              <w:pStyle w:val="0"/>
              <w:outlineLvl w:val="3"/>
              <w:jc w:val="center"/>
            </w:pPr>
            <w:r>
              <w:rPr>
                <w:sz w:val="20"/>
              </w:rPr>
              <w:t xml:space="preserve">I этап (2021 - 2022 годы годы)</w:t>
            </w:r>
          </w:p>
        </w:tc>
      </w:tr>
      <w:tr>
        <w:tc>
          <w:tcPr>
            <w:tcW w:w="1077" w:type="dxa"/>
          </w:tcPr>
          <w:p>
            <w:pPr>
              <w:pStyle w:val="0"/>
            </w:pPr>
            <w:r>
              <w:rPr>
                <w:sz w:val="20"/>
              </w:rPr>
              <w:t xml:space="preserve">Цель 1</w:t>
            </w:r>
          </w:p>
        </w:tc>
        <w:tc>
          <w:tcPr>
            <w:gridSpan w:val="3"/>
            <w:tcW w:w="7881" w:type="dxa"/>
          </w:tcPr>
          <w:p>
            <w:pPr>
              <w:pStyle w:val="0"/>
            </w:pPr>
            <w:r>
              <w:rPr>
                <w:sz w:val="20"/>
              </w:rPr>
              <w:t xml:space="preserve">Разработка и реализация программы по I этапу преобразования Кемеровской области - Кузбасса в торговый центр и хаб Сибири</w:t>
            </w:r>
          </w:p>
        </w:tc>
      </w:tr>
      <w:tr>
        <w:tc>
          <w:tcPr>
            <w:tcW w:w="1077" w:type="dxa"/>
          </w:tcPr>
          <w:p>
            <w:pPr>
              <w:pStyle w:val="0"/>
            </w:pPr>
            <w:r>
              <w:rPr>
                <w:sz w:val="20"/>
              </w:rPr>
              <w:t xml:space="preserve">Задача 1</w:t>
            </w:r>
          </w:p>
        </w:tc>
        <w:tc>
          <w:tcPr>
            <w:gridSpan w:val="3"/>
            <w:tcW w:w="7881" w:type="dxa"/>
          </w:tcPr>
          <w:p>
            <w:pPr>
              <w:pStyle w:val="0"/>
            </w:pPr>
            <w:r>
              <w:rPr>
                <w:sz w:val="20"/>
              </w:rPr>
              <w:t xml:space="preserve">Подготовить и утвердить проекты по каждому из направлений развития в Кемеровской области - Кузбассе торгового центра и хаба</w:t>
            </w:r>
          </w:p>
        </w:tc>
      </w:tr>
      <w:tr>
        <w:tc>
          <w:tcPr>
            <w:tcW w:w="1077" w:type="dxa"/>
          </w:tcPr>
          <w:p>
            <w:pPr>
              <w:pStyle w:val="0"/>
            </w:pPr>
            <w:r>
              <w:rPr>
                <w:sz w:val="20"/>
              </w:rPr>
              <w:t xml:space="preserve">1</w:t>
            </w:r>
          </w:p>
        </w:tc>
        <w:tc>
          <w:tcPr>
            <w:tcW w:w="4252" w:type="dxa"/>
          </w:tcPr>
          <w:p>
            <w:pPr>
              <w:pStyle w:val="0"/>
            </w:pPr>
            <w:r>
              <w:rPr>
                <w:sz w:val="20"/>
              </w:rPr>
              <w:t xml:space="preserve">Обратиться в Министерство транспорта Российской Федерации с предложением строительства железнодорожного транспортного соединения Таштагол - Урумчи с целью определения соответствия проекта национальным приоритетам и стратегии развития транспорта Российской Федерации и возможности его включения в национальный проект "Комплексный план модернизации и расширения магистральной транспортной инфраструктуры"</w:t>
            </w:r>
          </w:p>
        </w:tc>
        <w:tc>
          <w:tcPr>
            <w:tcW w:w="964" w:type="dxa"/>
          </w:tcPr>
          <w:p>
            <w:pPr>
              <w:pStyle w:val="0"/>
              <w:jc w:val="center"/>
            </w:pPr>
            <w:r>
              <w:rPr>
                <w:sz w:val="20"/>
              </w:rPr>
              <w:t xml:space="preserve">2021 год</w:t>
            </w:r>
          </w:p>
        </w:tc>
        <w:tc>
          <w:tcPr>
            <w:tcW w:w="2665" w:type="dxa"/>
          </w:tcPr>
          <w:p>
            <w:pPr>
              <w:pStyle w:val="0"/>
              <w:jc w:val="center"/>
            </w:pPr>
            <w:r>
              <w:rPr>
                <w:sz w:val="20"/>
              </w:rPr>
              <w:t xml:space="preserve">Рубан С.В.</w:t>
            </w:r>
          </w:p>
        </w:tc>
      </w:tr>
      <w:tr>
        <w:tc>
          <w:tcPr>
            <w:tcW w:w="1077" w:type="dxa"/>
          </w:tcPr>
          <w:p>
            <w:pPr>
              <w:pStyle w:val="0"/>
            </w:pPr>
            <w:r>
              <w:rPr>
                <w:sz w:val="20"/>
              </w:rPr>
              <w:t xml:space="preserve">2</w:t>
            </w:r>
          </w:p>
        </w:tc>
        <w:tc>
          <w:tcPr>
            <w:tcW w:w="4252" w:type="dxa"/>
          </w:tcPr>
          <w:p>
            <w:pPr>
              <w:pStyle w:val="0"/>
            </w:pPr>
            <w:r>
              <w:rPr>
                <w:sz w:val="20"/>
              </w:rPr>
              <w:t xml:space="preserve">Подготовка технико-экономического обоснования по строительству железнодорожного транспортного соединения Таштагол - Урумчи, строительству транспортно-логистического центра по типу "сухого порта" на территории Кузбасса, формированию особой экономической зоны, созданию инновационного научно-технологического центра в Кузбассе, строительству первой и второй очередей специализированных производственных зон</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Рубан С.В.</w:t>
            </w:r>
          </w:p>
          <w:p>
            <w:pPr>
              <w:pStyle w:val="0"/>
              <w:jc w:val="center"/>
            </w:pPr>
            <w:r>
              <w:rPr>
                <w:sz w:val="20"/>
              </w:rPr>
              <w:t xml:space="preserve">Пфетцер С.А.</w:t>
            </w:r>
          </w:p>
          <w:p>
            <w:pPr>
              <w:pStyle w:val="0"/>
              <w:jc w:val="center"/>
            </w:pPr>
            <w:r>
              <w:rPr>
                <w:sz w:val="20"/>
              </w:rPr>
              <w:t xml:space="preserve">Пытченко К.В.</w:t>
            </w:r>
          </w:p>
          <w:p>
            <w:pPr>
              <w:pStyle w:val="0"/>
              <w:jc w:val="center"/>
            </w:pPr>
            <w:r>
              <w:rPr>
                <w:sz w:val="20"/>
              </w:rPr>
              <w:t xml:space="preserve">Старосвет Л.В.</w:t>
            </w:r>
          </w:p>
        </w:tc>
      </w:tr>
      <w:tr>
        <w:tc>
          <w:tcPr>
            <w:tcW w:w="1077" w:type="dxa"/>
          </w:tcPr>
          <w:p>
            <w:pPr>
              <w:pStyle w:val="0"/>
            </w:pPr>
            <w:r>
              <w:rPr>
                <w:sz w:val="20"/>
              </w:rPr>
              <w:t xml:space="preserve">3</w:t>
            </w:r>
          </w:p>
        </w:tc>
        <w:tc>
          <w:tcPr>
            <w:tcW w:w="4252" w:type="dxa"/>
          </w:tcPr>
          <w:p>
            <w:pPr>
              <w:pStyle w:val="0"/>
            </w:pPr>
            <w:r>
              <w:rPr>
                <w:sz w:val="20"/>
              </w:rPr>
              <w:t xml:space="preserve">Подготовить и утвердить проект строительства железнодорожного транспортного соединения Таштагол - Урумчи</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Рубан С.В.</w:t>
            </w:r>
          </w:p>
          <w:p>
            <w:pPr>
              <w:pStyle w:val="0"/>
              <w:jc w:val="center"/>
            </w:pPr>
            <w:r>
              <w:rPr>
                <w:sz w:val="20"/>
              </w:rPr>
              <w:t xml:space="preserve">Западно-Сибирская железная дорога - филиал ОАО "РЖД" (по Кузбасскому территориальному управлению) (по согласованию)</w:t>
            </w:r>
          </w:p>
        </w:tc>
      </w:tr>
      <w:tr>
        <w:tc>
          <w:tcPr>
            <w:tcW w:w="1077" w:type="dxa"/>
          </w:tcPr>
          <w:p>
            <w:pPr>
              <w:pStyle w:val="0"/>
            </w:pPr>
            <w:r>
              <w:rPr>
                <w:sz w:val="20"/>
              </w:rPr>
              <w:t xml:space="preserve">4</w:t>
            </w:r>
          </w:p>
        </w:tc>
        <w:tc>
          <w:tcPr>
            <w:tcW w:w="4252" w:type="dxa"/>
          </w:tcPr>
          <w:p>
            <w:pPr>
              <w:pStyle w:val="0"/>
            </w:pPr>
            <w:r>
              <w:rPr>
                <w:sz w:val="20"/>
              </w:rPr>
              <w:t xml:space="preserve">Подготовить и утвердить проект строительства транспортно-логистического центра по типу "сухого порта" на территории Кемеровской области - Кузбасса</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Рубан С.В. Западно-Сибирская железная дорога - филиал ОАО "РЖД" (по Кузбасскому территориальному управлению) (по согласованию)</w:t>
            </w:r>
          </w:p>
        </w:tc>
      </w:tr>
      <w:tr>
        <w:tc>
          <w:tcPr>
            <w:tcW w:w="1077" w:type="dxa"/>
          </w:tcPr>
          <w:p>
            <w:pPr>
              <w:pStyle w:val="0"/>
            </w:pPr>
            <w:r>
              <w:rPr>
                <w:sz w:val="20"/>
              </w:rPr>
              <w:t xml:space="preserve">5</w:t>
            </w:r>
          </w:p>
        </w:tc>
        <w:tc>
          <w:tcPr>
            <w:tcW w:w="4252" w:type="dxa"/>
          </w:tcPr>
          <w:p>
            <w:pPr>
              <w:pStyle w:val="0"/>
            </w:pPr>
            <w:r>
              <w:rPr>
                <w:sz w:val="20"/>
              </w:rPr>
              <w:t xml:space="preserve">Подготовить заявку на создание особой экономической зоны</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Пытченко К.В.</w:t>
            </w:r>
          </w:p>
        </w:tc>
      </w:tr>
      <w:tr>
        <w:tc>
          <w:tcPr>
            <w:tcW w:w="1077" w:type="dxa"/>
          </w:tcPr>
          <w:p>
            <w:pPr>
              <w:pStyle w:val="0"/>
            </w:pPr>
            <w:r>
              <w:rPr>
                <w:sz w:val="20"/>
              </w:rPr>
              <w:t xml:space="preserve">6</w:t>
            </w:r>
          </w:p>
        </w:tc>
        <w:tc>
          <w:tcPr>
            <w:tcW w:w="4252" w:type="dxa"/>
          </w:tcPr>
          <w:p>
            <w:pPr>
              <w:pStyle w:val="0"/>
            </w:pPr>
            <w:r>
              <w:rPr>
                <w:sz w:val="20"/>
              </w:rPr>
              <w:t xml:space="preserve">Разработать концепцию создания в Кемеровской области - Кузбассе инновационного научно-технологического центра в Кузбассе</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Пфетцер С.А.</w:t>
            </w:r>
          </w:p>
          <w:p>
            <w:pPr>
              <w:pStyle w:val="0"/>
              <w:jc w:val="center"/>
            </w:pPr>
            <w:r>
              <w:rPr>
                <w:sz w:val="20"/>
              </w:rPr>
              <w:t xml:space="preserve">Пытченко К.В.</w:t>
            </w:r>
          </w:p>
          <w:p>
            <w:pPr>
              <w:pStyle w:val="0"/>
              <w:jc w:val="center"/>
            </w:pPr>
            <w:r>
              <w:rPr>
                <w:sz w:val="20"/>
              </w:rPr>
              <w:t xml:space="preserve">Старосвет Л.В.</w:t>
            </w:r>
          </w:p>
        </w:tc>
      </w:tr>
      <w:tr>
        <w:tc>
          <w:tcPr>
            <w:tcW w:w="1077" w:type="dxa"/>
          </w:tcPr>
          <w:p>
            <w:pPr>
              <w:pStyle w:val="0"/>
            </w:pPr>
            <w:r>
              <w:rPr>
                <w:sz w:val="20"/>
              </w:rPr>
              <w:t xml:space="preserve">7</w:t>
            </w:r>
          </w:p>
        </w:tc>
        <w:tc>
          <w:tcPr>
            <w:tcW w:w="4252" w:type="dxa"/>
          </w:tcPr>
          <w:p>
            <w:pPr>
              <w:pStyle w:val="0"/>
            </w:pPr>
            <w:r>
              <w:rPr>
                <w:sz w:val="20"/>
              </w:rPr>
              <w:t xml:space="preserve">Подготовить и утвердить проект строительства первой и второй очередей специализированных производственных зон</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Печеркина И.А.</w:t>
            </w:r>
          </w:p>
          <w:p>
            <w:pPr>
              <w:pStyle w:val="0"/>
              <w:jc w:val="center"/>
            </w:pPr>
            <w:r>
              <w:rPr>
                <w:sz w:val="20"/>
              </w:rPr>
              <w:t xml:space="preserve">Старосвет Л.В.</w:t>
            </w:r>
          </w:p>
        </w:tc>
      </w:tr>
      <w:tr>
        <w:tc>
          <w:tcPr>
            <w:tcW w:w="1077" w:type="dxa"/>
          </w:tcPr>
          <w:p>
            <w:pPr>
              <w:pStyle w:val="0"/>
            </w:pPr>
            <w:r>
              <w:rPr>
                <w:sz w:val="20"/>
              </w:rPr>
              <w:t xml:space="preserve">Задача 2</w:t>
            </w:r>
          </w:p>
        </w:tc>
        <w:tc>
          <w:tcPr>
            <w:gridSpan w:val="3"/>
            <w:tcW w:w="7881" w:type="dxa"/>
          </w:tcPr>
          <w:p>
            <w:pPr>
              <w:pStyle w:val="0"/>
            </w:pPr>
            <w:r>
              <w:rPr>
                <w:sz w:val="20"/>
              </w:rPr>
              <w:t xml:space="preserve">Формирование особой экономической зоны и инновационного научно-технологического центра в Кемеровской области - Кузбассе</w:t>
            </w:r>
          </w:p>
        </w:tc>
      </w:tr>
      <w:tr>
        <w:tc>
          <w:tcPr>
            <w:tcW w:w="1077" w:type="dxa"/>
          </w:tcPr>
          <w:p>
            <w:pPr>
              <w:pStyle w:val="0"/>
            </w:pPr>
            <w:r>
              <w:rPr>
                <w:sz w:val="20"/>
              </w:rPr>
              <w:t xml:space="preserve">1</w:t>
            </w:r>
          </w:p>
        </w:tc>
        <w:tc>
          <w:tcPr>
            <w:tcW w:w="4252" w:type="dxa"/>
          </w:tcPr>
          <w:p>
            <w:pPr>
              <w:pStyle w:val="0"/>
            </w:pPr>
            <w:r>
              <w:rPr>
                <w:sz w:val="20"/>
              </w:rPr>
              <w:t xml:space="preserve">Подготовка заявки на создание инновационного научно-технологического центра в Кемеровской области - Кузбассе</w:t>
            </w:r>
          </w:p>
        </w:tc>
        <w:tc>
          <w:tcPr>
            <w:tcW w:w="964" w:type="dxa"/>
          </w:tcPr>
          <w:p>
            <w:pPr>
              <w:pStyle w:val="0"/>
              <w:jc w:val="center"/>
            </w:pPr>
            <w:r>
              <w:rPr>
                <w:sz w:val="20"/>
              </w:rPr>
              <w:t xml:space="preserve">2021 год</w:t>
            </w:r>
          </w:p>
        </w:tc>
        <w:tc>
          <w:tcPr>
            <w:tcW w:w="2665" w:type="dxa"/>
          </w:tcPr>
          <w:p>
            <w:pPr>
              <w:pStyle w:val="0"/>
              <w:jc w:val="center"/>
            </w:pPr>
            <w:r>
              <w:rPr>
                <w:sz w:val="20"/>
              </w:rPr>
              <w:t xml:space="preserve">Пфетцер С.А.</w:t>
            </w:r>
          </w:p>
        </w:tc>
      </w:tr>
      <w:tr>
        <w:tc>
          <w:tcPr>
            <w:tcW w:w="1077" w:type="dxa"/>
          </w:tcPr>
          <w:p>
            <w:pPr>
              <w:pStyle w:val="0"/>
            </w:pPr>
            <w:r>
              <w:rPr>
                <w:sz w:val="20"/>
              </w:rPr>
              <w:t xml:space="preserve">2</w:t>
            </w:r>
          </w:p>
        </w:tc>
        <w:tc>
          <w:tcPr>
            <w:tcW w:w="4252" w:type="dxa"/>
          </w:tcPr>
          <w:p>
            <w:pPr>
              <w:pStyle w:val="0"/>
            </w:pPr>
            <w:r>
              <w:rPr>
                <w:sz w:val="20"/>
              </w:rPr>
              <w:t xml:space="preserve">Передача земельного участка управляющей компании, разработка проектно-сметной документации и строительство первой очереди инновационного научно-технологического центра в Кемеровской области - Кузбассе</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Пфетцер С.А.</w:t>
            </w:r>
          </w:p>
        </w:tc>
      </w:tr>
      <w:tr>
        <w:tc>
          <w:tcPr>
            <w:tcW w:w="1077" w:type="dxa"/>
          </w:tcPr>
          <w:p>
            <w:pPr>
              <w:pStyle w:val="0"/>
            </w:pPr>
            <w:r>
              <w:rPr>
                <w:sz w:val="20"/>
              </w:rPr>
              <w:t xml:space="preserve">3</w:t>
            </w:r>
          </w:p>
        </w:tc>
        <w:tc>
          <w:tcPr>
            <w:tcW w:w="4252" w:type="dxa"/>
          </w:tcPr>
          <w:p>
            <w:pPr>
              <w:pStyle w:val="0"/>
            </w:pPr>
            <w:r>
              <w:rPr>
                <w:sz w:val="20"/>
              </w:rPr>
              <w:t xml:space="preserve">Подготовка заявки на создание особой экономической зоны промышленно-производственного типа с определением потенциальных инвесторов и источников финансирования строительства инфраструктуры</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Пытченко К.В.</w:t>
            </w:r>
          </w:p>
          <w:p>
            <w:pPr>
              <w:pStyle w:val="0"/>
              <w:jc w:val="center"/>
            </w:pPr>
            <w:r>
              <w:rPr>
                <w:sz w:val="20"/>
              </w:rPr>
              <w:t xml:space="preserve">Старосвет Л.В.</w:t>
            </w:r>
          </w:p>
        </w:tc>
      </w:tr>
      <w:tr>
        <w:tc>
          <w:tcPr>
            <w:tcW w:w="1077" w:type="dxa"/>
          </w:tcPr>
          <w:p>
            <w:pPr>
              <w:pStyle w:val="0"/>
            </w:pPr>
            <w:r>
              <w:rPr>
                <w:sz w:val="20"/>
              </w:rPr>
              <w:t xml:space="preserve">Задача 3</w:t>
            </w:r>
          </w:p>
        </w:tc>
        <w:tc>
          <w:tcPr>
            <w:gridSpan w:val="3"/>
            <w:tcW w:w="7881" w:type="dxa"/>
          </w:tcPr>
          <w:p>
            <w:pPr>
              <w:pStyle w:val="0"/>
            </w:pPr>
            <w:r>
              <w:rPr>
                <w:sz w:val="20"/>
              </w:rPr>
              <w:t xml:space="preserve">Начать строительство основных инфраструктурных объектов</w:t>
            </w:r>
          </w:p>
        </w:tc>
      </w:tr>
      <w:tr>
        <w:tc>
          <w:tcPr>
            <w:tcW w:w="1077" w:type="dxa"/>
          </w:tcPr>
          <w:p>
            <w:pPr>
              <w:pStyle w:val="0"/>
            </w:pPr>
            <w:r>
              <w:rPr>
                <w:sz w:val="20"/>
              </w:rPr>
              <w:t xml:space="preserve">1</w:t>
            </w:r>
          </w:p>
        </w:tc>
        <w:tc>
          <w:tcPr>
            <w:tcW w:w="4252" w:type="dxa"/>
          </w:tcPr>
          <w:p>
            <w:pPr>
              <w:pStyle w:val="0"/>
            </w:pPr>
            <w:r>
              <w:rPr>
                <w:sz w:val="20"/>
              </w:rPr>
              <w:t xml:space="preserve">Включение мероприятий по строительству ж/д участка Таштагол - Урумчи в КПМИ. Подготовка проектно-сметной документации. Экспертиза. Проведение торгов. Начало строительства</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Рубан С.В.</w:t>
            </w:r>
          </w:p>
          <w:p>
            <w:pPr>
              <w:pStyle w:val="0"/>
              <w:jc w:val="center"/>
            </w:pPr>
            <w:r>
              <w:rPr>
                <w:sz w:val="20"/>
              </w:rPr>
              <w:t xml:space="preserve">Западно-Сибирская железная дорога - филиал ОАО "РЖД" (по Кузбасскому территориальному управлению)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Определение участка строительства транспортно-логистического центра по типу "сухого порта" на территории Кемеровской области - Кузбасса. Поиск инвестора. Подготовка проектно-сметной документации. Экспертиза. Проведение торгов. Начало строительства</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Рубан С.В.</w:t>
            </w:r>
          </w:p>
          <w:p>
            <w:pPr>
              <w:pStyle w:val="0"/>
              <w:jc w:val="center"/>
            </w:pPr>
            <w:r>
              <w:rPr>
                <w:sz w:val="20"/>
              </w:rPr>
              <w:t xml:space="preserve">Западно-Сибирская железная дорога - филиал ОАО "РЖД" (по Кузбасскому территориальному управлению)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Поиск инвестора. Подготовка проектно-сметной документации. Экспертиза. Проведение торгов. Начало строительства первой - второй очередей специализированных инновационных научно-технологических центров и производственных зон</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Пфетцер С.А.</w:t>
            </w:r>
          </w:p>
        </w:tc>
      </w:tr>
      <w:tr>
        <w:tc>
          <w:tcPr>
            <w:tcW w:w="1077" w:type="dxa"/>
          </w:tcPr>
          <w:p>
            <w:pPr>
              <w:pStyle w:val="0"/>
            </w:pPr>
            <w:r>
              <w:rPr>
                <w:sz w:val="20"/>
              </w:rPr>
              <w:t xml:space="preserve">Задача 4</w:t>
            </w:r>
          </w:p>
        </w:tc>
        <w:tc>
          <w:tcPr>
            <w:gridSpan w:val="3"/>
            <w:tcW w:w="7881" w:type="dxa"/>
          </w:tcPr>
          <w:p>
            <w:pPr>
              <w:pStyle w:val="0"/>
            </w:pPr>
            <w:r>
              <w:rPr>
                <w:sz w:val="20"/>
              </w:rPr>
              <w:t xml:space="preserve">Развитие экспорта угля (с акцентом на более глубоком уровне переработки угля) в страны Азиатско-Тихоокеанского региона по новым транспортным коридорам</w:t>
            </w:r>
          </w:p>
        </w:tc>
      </w:tr>
      <w:tr>
        <w:tc>
          <w:tcPr>
            <w:tcW w:w="1077" w:type="dxa"/>
          </w:tcPr>
          <w:p>
            <w:pPr>
              <w:pStyle w:val="0"/>
            </w:pPr>
            <w:r>
              <w:rPr>
                <w:sz w:val="20"/>
              </w:rPr>
              <w:t xml:space="preserve">1</w:t>
            </w:r>
          </w:p>
        </w:tc>
        <w:tc>
          <w:tcPr>
            <w:tcW w:w="4252" w:type="dxa"/>
          </w:tcPr>
          <w:p>
            <w:pPr>
              <w:pStyle w:val="0"/>
            </w:pPr>
            <w:r>
              <w:rPr>
                <w:sz w:val="20"/>
              </w:rPr>
              <w:t xml:space="preserve">Контрактование с заказчиками угольной продукции из стран Азиатско-Тихоокеанского региона</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Токарев О.С.</w:t>
            </w:r>
          </w:p>
        </w:tc>
      </w:tr>
      <w:tr>
        <w:tc>
          <w:tcPr>
            <w:tcW w:w="1077" w:type="dxa"/>
          </w:tcPr>
          <w:p>
            <w:pPr>
              <w:pStyle w:val="0"/>
            </w:pPr>
            <w:r>
              <w:rPr>
                <w:sz w:val="20"/>
              </w:rPr>
              <w:t xml:space="preserve">2</w:t>
            </w:r>
          </w:p>
        </w:tc>
        <w:tc>
          <w:tcPr>
            <w:tcW w:w="4252" w:type="dxa"/>
          </w:tcPr>
          <w:p>
            <w:pPr>
              <w:pStyle w:val="0"/>
            </w:pPr>
            <w:r>
              <w:rPr>
                <w:sz w:val="20"/>
              </w:rPr>
              <w:t xml:space="preserve">Контрактование с ОАО "РЖД" на транспортировку угля</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Токарев О.С.</w:t>
            </w:r>
          </w:p>
        </w:tc>
      </w:tr>
      <w:tr>
        <w:tc>
          <w:tcPr>
            <w:tcW w:w="1077" w:type="dxa"/>
          </w:tcPr>
          <w:p>
            <w:pPr>
              <w:pStyle w:val="0"/>
            </w:pPr>
            <w:r>
              <w:rPr>
                <w:sz w:val="20"/>
              </w:rPr>
              <w:t xml:space="preserve">Задача 5</w:t>
            </w:r>
          </w:p>
        </w:tc>
        <w:tc>
          <w:tcPr>
            <w:gridSpan w:val="3"/>
            <w:tcW w:w="7881" w:type="dxa"/>
          </w:tcPr>
          <w:p>
            <w:pPr>
              <w:pStyle w:val="0"/>
            </w:pPr>
            <w:r>
              <w:rPr>
                <w:sz w:val="20"/>
              </w:rPr>
              <w:t xml:space="preserve">При осуществлении внешнеэкономической деятельности придерживаться положений государственной </w:t>
            </w:r>
            <w:hyperlink w:history="0" r:id="rId78" w:tooltip="Постановление Правительства РФ от 15.04.2014 N 330 (ред. от 31.03.2021) &quot;Об утверждении государственной программы Российской Федерации &quot;Развитие внешнеэкономической деятельности&quot; ------------ Утратил силу или отменен {КонсультантПлюс}">
              <w:r>
                <w:rPr>
                  <w:sz w:val="20"/>
                  <w:color w:val="0000ff"/>
                </w:rPr>
                <w:t xml:space="preserve">программы</w:t>
              </w:r>
            </w:hyperlink>
            <w:r>
              <w:rPr>
                <w:sz w:val="20"/>
              </w:rPr>
              <w:t xml:space="preserve"> Российской Федерации "Развитие внешнеэкономической деятельности", национальных проектов </w:t>
            </w:r>
            <w:hyperlink w:history="0" r:id="rId79" w:tooltip="&quot;Паспорт национального проекта (программы) &quot;Международная кооперация и экспорт&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"Международная кооперация и экспорт"</w:t>
              </w:r>
            </w:hyperlink>
            <w:r>
              <w:rPr>
                <w:sz w:val="20"/>
              </w:rPr>
              <w:t xml:space="preserve">, "</w:t>
            </w:r>
            <w:hyperlink w:history="0" r:id="rId80" w:tooltip="&quot;Паспорт национального проекта &quot;Национальный проект &quot;Малое и среднее предпринимательство и поддержка индивидуальной предпринимательской инициативы&quot; (утв. Минэкономразвития России) {КонсультантПлюс}">
              <w:r>
                <w:rPr>
                  <w:sz w:val="20"/>
                  <w:color w:val="0000ff"/>
                </w:rPr>
                <w:t xml:space="preserve">Малое и среднее предпринимательство</w:t>
              </w:r>
            </w:hyperlink>
            <w:r>
              <w:rPr>
                <w:sz w:val="20"/>
              </w:rPr>
              <w:t xml:space="preserve"> и развитие индивидуальной предпринимательской инициативы" и других национальных проектов в части экспортной деятельности, а также ориентиров Регионального экспортного стандарта 2.0</w:t>
            </w:r>
          </w:p>
        </w:tc>
      </w:tr>
      <w:tr>
        <w:tc>
          <w:tcPr>
            <w:tcW w:w="1077" w:type="dxa"/>
          </w:tcPr>
          <w:p>
            <w:pPr>
              <w:pStyle w:val="0"/>
            </w:pPr>
            <w:r>
              <w:rPr>
                <w:sz w:val="20"/>
              </w:rPr>
              <w:t xml:space="preserve">1</w:t>
            </w:r>
          </w:p>
        </w:tc>
        <w:tc>
          <w:tcPr>
            <w:tcW w:w="4252" w:type="dxa"/>
          </w:tcPr>
          <w:p>
            <w:pPr>
              <w:pStyle w:val="0"/>
            </w:pPr>
            <w:r>
              <w:rPr>
                <w:sz w:val="20"/>
              </w:rPr>
              <w:t xml:space="preserve">Учитывать в работе задачу 5</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Правительство Кемеровской области - Кузбасса</w:t>
            </w:r>
          </w:p>
        </w:tc>
      </w:tr>
      <w:tr>
        <w:tc>
          <w:tcPr>
            <w:tcW w:w="1077" w:type="dxa"/>
          </w:tcPr>
          <w:p>
            <w:pPr>
              <w:pStyle w:val="0"/>
            </w:pPr>
            <w:r>
              <w:rPr>
                <w:sz w:val="20"/>
              </w:rPr>
              <w:t xml:space="preserve">Задача 6</w:t>
            </w:r>
          </w:p>
        </w:tc>
        <w:tc>
          <w:tcPr>
            <w:gridSpan w:val="3"/>
            <w:tcW w:w="7881" w:type="dxa"/>
          </w:tcPr>
          <w:p>
            <w:pPr>
              <w:pStyle w:val="0"/>
            </w:pPr>
            <w:r>
              <w:rPr>
                <w:sz w:val="20"/>
              </w:rPr>
              <w:t xml:space="preserve">Разработать отраслевую региональную стратегию экспорта (включая экспортно ориентированную угольную отрасль) в соответствии с положениями стандарта по обеспечению благоприятных условий для развития экспортной деятельности в субъектах Российской Федерации, утвержденного протоколом проектного комитета национального проекта "Международная кооперация и экспорт" от 30.07.2020 N 6</w:t>
            </w:r>
          </w:p>
        </w:tc>
      </w:tr>
      <w:tr>
        <w:tc>
          <w:tcPr>
            <w:tcW w:w="1077" w:type="dxa"/>
          </w:tcPr>
          <w:p>
            <w:pPr>
              <w:pStyle w:val="0"/>
            </w:pPr>
            <w:r>
              <w:rPr>
                <w:sz w:val="20"/>
              </w:rPr>
              <w:t xml:space="preserve">1</w:t>
            </w:r>
          </w:p>
        </w:tc>
        <w:tc>
          <w:tcPr>
            <w:tcW w:w="4252" w:type="dxa"/>
          </w:tcPr>
          <w:p>
            <w:pPr>
              <w:pStyle w:val="0"/>
            </w:pPr>
            <w:r>
              <w:rPr>
                <w:sz w:val="20"/>
              </w:rPr>
              <w:t xml:space="preserve">Подготовить проект региональной стратегии экспорта в соответствии с положениями Стандарта по обеспечению благоприятных условий для развития экспортной деятельности в субъектах Российской Федерации</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Кириллов В.В.</w:t>
            </w:r>
          </w:p>
          <w:p>
            <w:pPr>
              <w:pStyle w:val="0"/>
              <w:jc w:val="center"/>
            </w:pPr>
            <w:r>
              <w:rPr>
                <w:sz w:val="20"/>
              </w:rPr>
              <w:t xml:space="preserve">Токарев О.С.</w:t>
            </w:r>
          </w:p>
          <w:p>
            <w:pPr>
              <w:pStyle w:val="0"/>
              <w:jc w:val="center"/>
            </w:pPr>
            <w:r>
              <w:rPr>
                <w:sz w:val="20"/>
              </w:rPr>
              <w:t xml:space="preserve">Рубан С.В.</w:t>
            </w:r>
          </w:p>
        </w:tc>
      </w:tr>
      <w:tr>
        <w:tc>
          <w:tcPr>
            <w:tcW w:w="1077" w:type="dxa"/>
          </w:tcPr>
          <w:p>
            <w:pPr>
              <w:pStyle w:val="0"/>
            </w:pPr>
            <w:r>
              <w:rPr>
                <w:sz w:val="20"/>
              </w:rPr>
              <w:t xml:space="preserve">2</w:t>
            </w:r>
          </w:p>
        </w:tc>
        <w:tc>
          <w:tcPr>
            <w:tcW w:w="4252" w:type="dxa"/>
          </w:tcPr>
          <w:p>
            <w:pPr>
              <w:pStyle w:val="0"/>
            </w:pPr>
            <w:r>
              <w:rPr>
                <w:sz w:val="20"/>
              </w:rPr>
              <w:t xml:space="preserve">Утвердить стратегию на региональном уровне (нормативный правовой акт)</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Законодательное Собрание Кемеровской области - Кузбасса (по согласованию)</w:t>
            </w:r>
          </w:p>
        </w:tc>
      </w:tr>
      <w:tr>
        <w:tc>
          <w:tcPr>
            <w:tcW w:w="1077" w:type="dxa"/>
          </w:tcPr>
          <w:p>
            <w:pPr>
              <w:pStyle w:val="0"/>
            </w:pPr>
            <w:r>
              <w:rPr>
                <w:sz w:val="20"/>
              </w:rPr>
              <w:t xml:space="preserve">Результаты</w:t>
            </w:r>
          </w:p>
        </w:tc>
        <w:tc>
          <w:tcPr>
            <w:gridSpan w:val="3"/>
            <w:tcW w:w="7881" w:type="dxa"/>
          </w:tcPr>
          <w:p>
            <w:pPr>
              <w:pStyle w:val="0"/>
            </w:pPr>
            <w:r>
              <w:rPr>
                <w:sz w:val="20"/>
              </w:rPr>
              <w:t xml:space="preserve">1. Подготовлены и утверждены проекты по реализации каждого из направлений приоритета (строительство железнодорожного транспортного соединения Таштагол - Урумчи, строительство транспортно-логистического центра по типу "сухого порта" на территории Кузбасса, формирование особой экономической зоны, инновационного научно-технологического центра в Кемеровской области - Кузбассе, строительство первой и второй очередей специализированных производственных зон).</w:t>
            </w:r>
          </w:p>
          <w:p>
            <w:pPr>
              <w:pStyle w:val="0"/>
            </w:pPr>
            <w:r>
              <w:rPr>
                <w:sz w:val="20"/>
              </w:rPr>
              <w:t xml:space="preserve">2. Начато формирование особой экономической зоны (ОЭЗ), инновационного научно-технологического центра в Кемеровской области - Кузбассе.</w:t>
            </w:r>
          </w:p>
          <w:p>
            <w:pPr>
              <w:pStyle w:val="0"/>
            </w:pPr>
            <w:r>
              <w:rPr>
                <w:sz w:val="20"/>
              </w:rPr>
              <w:t xml:space="preserve">3. Начато масштабное строительство инфраструктурных объектов по утвержденным проектам.</w:t>
            </w:r>
          </w:p>
          <w:p>
            <w:pPr>
              <w:pStyle w:val="0"/>
            </w:pPr>
            <w:r>
              <w:rPr>
                <w:sz w:val="20"/>
              </w:rPr>
              <w:t xml:space="preserve">4. Разработана отраслевая стратегия экспорта</w:t>
            </w:r>
          </w:p>
        </w:tc>
      </w:tr>
      <w:tr>
        <w:tc>
          <w:tcPr>
            <w:gridSpan w:val="4"/>
            <w:tcW w:w="8958" w:type="dxa"/>
          </w:tcPr>
          <w:p>
            <w:pPr>
              <w:pStyle w:val="0"/>
              <w:outlineLvl w:val="3"/>
              <w:jc w:val="center"/>
            </w:pPr>
            <w:r>
              <w:rPr>
                <w:sz w:val="20"/>
              </w:rPr>
              <w:t xml:space="preserve">II этап (2023 - 2025 годы)</w:t>
            </w:r>
          </w:p>
        </w:tc>
      </w:tr>
      <w:tr>
        <w:tc>
          <w:tcPr>
            <w:tcW w:w="1077" w:type="dxa"/>
          </w:tcPr>
          <w:p>
            <w:pPr>
              <w:pStyle w:val="0"/>
            </w:pPr>
            <w:r>
              <w:rPr>
                <w:sz w:val="20"/>
              </w:rPr>
              <w:t xml:space="preserve">Цель 1</w:t>
            </w:r>
          </w:p>
        </w:tc>
        <w:tc>
          <w:tcPr>
            <w:gridSpan w:val="3"/>
            <w:tcW w:w="7881" w:type="dxa"/>
          </w:tcPr>
          <w:p>
            <w:pPr>
              <w:pStyle w:val="0"/>
            </w:pPr>
            <w:r>
              <w:rPr>
                <w:sz w:val="20"/>
              </w:rPr>
              <w:t xml:space="preserve">Разработка и реализация программы по I этапу преобразования Кемеровской области - Кузбасса в торговый центр и хаб Сибири</w:t>
            </w:r>
          </w:p>
        </w:tc>
      </w:tr>
      <w:tr>
        <w:tc>
          <w:tcPr>
            <w:tcW w:w="1077" w:type="dxa"/>
          </w:tcPr>
          <w:p>
            <w:pPr>
              <w:pStyle w:val="0"/>
            </w:pPr>
            <w:r>
              <w:rPr>
                <w:sz w:val="20"/>
              </w:rPr>
              <w:t xml:space="preserve">Задача 1</w:t>
            </w:r>
          </w:p>
        </w:tc>
        <w:tc>
          <w:tcPr>
            <w:gridSpan w:val="3"/>
            <w:tcW w:w="7881" w:type="dxa"/>
          </w:tcPr>
          <w:p>
            <w:pPr>
              <w:pStyle w:val="0"/>
            </w:pPr>
            <w:r>
              <w:rPr>
                <w:sz w:val="20"/>
              </w:rPr>
              <w:t xml:space="preserve">Формирование особой экономической зоны и инновационного научно-технологического центра в Кемеровской области - Кузбассе</w:t>
            </w:r>
          </w:p>
        </w:tc>
      </w:tr>
      <w:tr>
        <w:tc>
          <w:tcPr>
            <w:tcW w:w="1077" w:type="dxa"/>
          </w:tcPr>
          <w:p>
            <w:pPr>
              <w:pStyle w:val="0"/>
            </w:pPr>
            <w:r>
              <w:rPr>
                <w:sz w:val="20"/>
              </w:rPr>
              <w:t xml:space="preserve">1</w:t>
            </w:r>
          </w:p>
        </w:tc>
        <w:tc>
          <w:tcPr>
            <w:tcW w:w="4252" w:type="dxa"/>
          </w:tcPr>
          <w:p>
            <w:pPr>
              <w:pStyle w:val="0"/>
            </w:pPr>
            <w:r>
              <w:rPr>
                <w:sz w:val="20"/>
              </w:rPr>
              <w:t xml:space="preserve">Передача земельного участка управляющей компании, разработка проектно-сметной документации и строительство первой очереди инновационного научно-технологического центра в Кемеровской области - Кузбассе</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Пфетцер С.А.</w:t>
            </w:r>
          </w:p>
        </w:tc>
      </w:tr>
      <w:tr>
        <w:tc>
          <w:tcPr>
            <w:tcW w:w="1077" w:type="dxa"/>
          </w:tcPr>
          <w:p>
            <w:pPr>
              <w:pStyle w:val="0"/>
            </w:pPr>
            <w:r>
              <w:rPr>
                <w:sz w:val="20"/>
              </w:rPr>
              <w:t xml:space="preserve">2</w:t>
            </w:r>
          </w:p>
        </w:tc>
        <w:tc>
          <w:tcPr>
            <w:tcW w:w="4252" w:type="dxa"/>
          </w:tcPr>
          <w:p>
            <w:pPr>
              <w:pStyle w:val="0"/>
            </w:pPr>
            <w:r>
              <w:rPr>
                <w:sz w:val="20"/>
              </w:rPr>
              <w:t xml:space="preserve">Функционирование и развитие инновационного научно-технологического центра в Кемеровской области - Кузбассе</w:t>
            </w:r>
          </w:p>
        </w:tc>
        <w:tc>
          <w:tcPr>
            <w:tcW w:w="964" w:type="dxa"/>
          </w:tcPr>
          <w:p>
            <w:pPr>
              <w:pStyle w:val="0"/>
              <w:jc w:val="center"/>
            </w:pPr>
            <w:r>
              <w:rPr>
                <w:sz w:val="20"/>
              </w:rPr>
              <w:t xml:space="preserve">2024 - 2025 годы</w:t>
            </w:r>
          </w:p>
        </w:tc>
        <w:tc>
          <w:tcPr>
            <w:tcW w:w="2665" w:type="dxa"/>
          </w:tcPr>
          <w:p>
            <w:pPr>
              <w:pStyle w:val="0"/>
              <w:jc w:val="center"/>
            </w:pPr>
            <w:r>
              <w:rPr>
                <w:sz w:val="20"/>
              </w:rPr>
              <w:t xml:space="preserve">Пфетцер С.А.</w:t>
            </w:r>
          </w:p>
        </w:tc>
      </w:tr>
      <w:tr>
        <w:tc>
          <w:tcPr>
            <w:tcW w:w="1077" w:type="dxa"/>
          </w:tcPr>
          <w:p>
            <w:pPr>
              <w:pStyle w:val="0"/>
            </w:pPr>
            <w:r>
              <w:rPr>
                <w:sz w:val="20"/>
              </w:rPr>
              <w:t xml:space="preserve">3</w:t>
            </w:r>
          </w:p>
        </w:tc>
        <w:tc>
          <w:tcPr>
            <w:tcW w:w="4252" w:type="dxa"/>
          </w:tcPr>
          <w:p>
            <w:pPr>
              <w:pStyle w:val="0"/>
            </w:pPr>
            <w:r>
              <w:rPr>
                <w:sz w:val="20"/>
              </w:rPr>
              <w:t xml:space="preserve">Подготовка заявки на создание особой экономической зоны промышленно-производственного типа с определением потенциальных инвесторов и источников финансирования строительства инфраструктуры</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Пытченко К.В.</w:t>
            </w:r>
          </w:p>
          <w:p>
            <w:pPr>
              <w:pStyle w:val="0"/>
              <w:jc w:val="center"/>
            </w:pPr>
            <w:r>
              <w:rPr>
                <w:sz w:val="20"/>
              </w:rPr>
              <w:t xml:space="preserve">Старосвет Л.В.</w:t>
            </w:r>
          </w:p>
        </w:tc>
      </w:tr>
      <w:tr>
        <w:tc>
          <w:tcPr>
            <w:tcW w:w="1077" w:type="dxa"/>
          </w:tcPr>
          <w:p>
            <w:pPr>
              <w:pStyle w:val="0"/>
            </w:pPr>
            <w:r>
              <w:rPr>
                <w:sz w:val="20"/>
              </w:rPr>
              <w:t xml:space="preserve">4</w:t>
            </w:r>
          </w:p>
        </w:tc>
        <w:tc>
          <w:tcPr>
            <w:tcW w:w="4252" w:type="dxa"/>
          </w:tcPr>
          <w:p>
            <w:pPr>
              <w:pStyle w:val="0"/>
            </w:pPr>
            <w:r>
              <w:rPr>
                <w:sz w:val="20"/>
              </w:rPr>
              <w:t xml:space="preserve">Передача земельного участка управляющей компании, разработка проектно-сметной документации и строительство необходимой инфраструктуры особой экономической зоны</w:t>
            </w:r>
          </w:p>
        </w:tc>
        <w:tc>
          <w:tcPr>
            <w:tcW w:w="964" w:type="dxa"/>
          </w:tcPr>
          <w:p>
            <w:pPr>
              <w:pStyle w:val="0"/>
              <w:jc w:val="center"/>
            </w:pPr>
            <w:r>
              <w:rPr>
                <w:sz w:val="20"/>
              </w:rPr>
              <w:t xml:space="preserve">2024 - 2025 годы</w:t>
            </w:r>
          </w:p>
        </w:tc>
        <w:tc>
          <w:tcPr>
            <w:tcW w:w="2665" w:type="dxa"/>
          </w:tcPr>
          <w:p>
            <w:pPr>
              <w:pStyle w:val="0"/>
              <w:jc w:val="center"/>
            </w:pPr>
            <w:r>
              <w:rPr>
                <w:sz w:val="20"/>
              </w:rPr>
              <w:t xml:space="preserve">Пытченко К.В.</w:t>
            </w:r>
          </w:p>
        </w:tc>
      </w:tr>
      <w:tr>
        <w:tc>
          <w:tcPr>
            <w:tcW w:w="1077" w:type="dxa"/>
          </w:tcPr>
          <w:p>
            <w:pPr>
              <w:pStyle w:val="0"/>
            </w:pPr>
            <w:r>
              <w:rPr>
                <w:sz w:val="20"/>
              </w:rPr>
              <w:t xml:space="preserve">Задача 2</w:t>
            </w:r>
          </w:p>
        </w:tc>
        <w:tc>
          <w:tcPr>
            <w:gridSpan w:val="3"/>
            <w:tcW w:w="7881" w:type="dxa"/>
          </w:tcPr>
          <w:p>
            <w:pPr>
              <w:pStyle w:val="0"/>
            </w:pPr>
            <w:r>
              <w:rPr>
                <w:sz w:val="20"/>
              </w:rPr>
              <w:t xml:space="preserve">При осуществлении внешнеэкономической деятельности придерживаться положений государственной </w:t>
            </w:r>
            <w:hyperlink w:history="0" r:id="rId81" w:tooltip="Постановление Правительства РФ от 15.04.2014 N 330 (ред. от 31.03.2021) &quot;Об утверждении государственной программы Российской Федерации &quot;Развитие внешнеэкономической деятельности&quot; ------------ Утратил силу или отменен {КонсультантПлюс}">
              <w:r>
                <w:rPr>
                  <w:sz w:val="20"/>
                  <w:color w:val="0000ff"/>
                </w:rPr>
                <w:t xml:space="preserve">программы</w:t>
              </w:r>
            </w:hyperlink>
            <w:r>
              <w:rPr>
                <w:sz w:val="20"/>
              </w:rPr>
              <w:t xml:space="preserve"> Российской Федерации "Развитие внешнеэкономической деятельности", национальных проектов </w:t>
            </w:r>
            <w:hyperlink w:history="0" r:id="rId82" w:tooltip="&quot;Паспорт национального проекта (программы) &quot;Международная кооперация и экспорт&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"Международная кооперация и экспорт"</w:t>
              </w:r>
            </w:hyperlink>
            <w:r>
              <w:rPr>
                <w:sz w:val="20"/>
              </w:rPr>
              <w:t xml:space="preserve">, "</w:t>
            </w:r>
            <w:hyperlink w:history="0" r:id="rId83" w:tooltip="&quot;Паспорт национального проекта &quot;Национальный проект &quot;Малое и среднее предпринимательство и поддержка индивидуальной предпринимательской инициативы&quot; (утв. Минэкономразвития России) {КонсультантПлюс}">
              <w:r>
                <w:rPr>
                  <w:sz w:val="20"/>
                  <w:color w:val="0000ff"/>
                </w:rPr>
                <w:t xml:space="preserve">Малое и среднее предпринимательство</w:t>
              </w:r>
            </w:hyperlink>
            <w:r>
              <w:rPr>
                <w:sz w:val="20"/>
              </w:rPr>
              <w:t xml:space="preserve"> и развитие индивидуальной предпринимательской инициативы" и других национальных проектов в части экспортной деятельности, а также ориентиров Регионального экспортного стандарта 2.0</w:t>
            </w:r>
          </w:p>
        </w:tc>
      </w:tr>
      <w:tr>
        <w:tc>
          <w:tcPr>
            <w:tcW w:w="1077" w:type="dxa"/>
          </w:tcPr>
          <w:p>
            <w:pPr>
              <w:pStyle w:val="0"/>
            </w:pPr>
            <w:r>
              <w:rPr>
                <w:sz w:val="20"/>
              </w:rPr>
              <w:t xml:space="preserve">1</w:t>
            </w:r>
          </w:p>
        </w:tc>
        <w:tc>
          <w:tcPr>
            <w:tcW w:w="4252" w:type="dxa"/>
          </w:tcPr>
          <w:p>
            <w:pPr>
              <w:pStyle w:val="0"/>
            </w:pPr>
            <w:r>
              <w:rPr>
                <w:sz w:val="20"/>
              </w:rPr>
              <w:t xml:space="preserve">Учитывать в работе задачу 2</w:t>
            </w:r>
          </w:p>
        </w:tc>
        <w:tc>
          <w:tcPr>
            <w:tcW w:w="964" w:type="dxa"/>
          </w:tcPr>
          <w:p>
            <w:pPr>
              <w:pStyle w:val="0"/>
              <w:jc w:val="center"/>
            </w:pPr>
            <w:r>
              <w:rPr>
                <w:sz w:val="20"/>
              </w:rPr>
              <w:t xml:space="preserve">2021 - 2035 годы</w:t>
            </w:r>
          </w:p>
        </w:tc>
        <w:tc>
          <w:tcPr>
            <w:tcW w:w="2665" w:type="dxa"/>
          </w:tcPr>
          <w:p>
            <w:pPr>
              <w:pStyle w:val="0"/>
              <w:jc w:val="center"/>
            </w:pPr>
            <w:r>
              <w:rPr>
                <w:sz w:val="20"/>
              </w:rPr>
              <w:t xml:space="preserve">Правительство Кемеровской области - Кузбасса</w:t>
            </w:r>
          </w:p>
        </w:tc>
      </w:tr>
      <w:tr>
        <w:tc>
          <w:tcPr>
            <w:tcW w:w="1077" w:type="dxa"/>
          </w:tcPr>
          <w:p>
            <w:pPr>
              <w:pStyle w:val="0"/>
            </w:pPr>
            <w:r>
              <w:rPr>
                <w:sz w:val="20"/>
              </w:rPr>
              <w:t xml:space="preserve">Задача 3</w:t>
            </w:r>
          </w:p>
        </w:tc>
        <w:tc>
          <w:tcPr>
            <w:gridSpan w:val="3"/>
            <w:tcW w:w="7881" w:type="dxa"/>
          </w:tcPr>
          <w:p>
            <w:pPr>
              <w:pStyle w:val="0"/>
            </w:pPr>
            <w:r>
              <w:rPr>
                <w:sz w:val="20"/>
              </w:rPr>
              <w:t xml:space="preserve">Разработать отраслевую региональную стратегию экспорта (включая экспортно ориентированную угольную отрасль) в соответствии с положениями стандарта по обеспечению благоприятных условий для развития экспортной деятельности в субъектах Российской Федерации, утвержденного протоколом проектного комитета национального проекта "Международная кооперация и экспорт" от 30.07.2020 N 6</w:t>
            </w:r>
          </w:p>
        </w:tc>
      </w:tr>
      <w:tr>
        <w:tc>
          <w:tcPr>
            <w:tcW w:w="1077" w:type="dxa"/>
          </w:tcPr>
          <w:p>
            <w:pPr>
              <w:pStyle w:val="0"/>
            </w:pPr>
            <w:r>
              <w:rPr>
                <w:sz w:val="20"/>
              </w:rPr>
              <w:t xml:space="preserve">Цель 2</w:t>
            </w:r>
          </w:p>
        </w:tc>
        <w:tc>
          <w:tcPr>
            <w:gridSpan w:val="3"/>
            <w:tcW w:w="7881" w:type="dxa"/>
          </w:tcPr>
          <w:p>
            <w:pPr>
              <w:pStyle w:val="0"/>
            </w:pPr>
            <w:r>
              <w:rPr>
                <w:sz w:val="20"/>
              </w:rPr>
              <w:t xml:space="preserve">Выполнить основные работы по I этапу преобразования Кемеровской области - Кузбасса в торговый центр и хаб Сибири</w:t>
            </w:r>
          </w:p>
        </w:tc>
      </w:tr>
      <w:tr>
        <w:tc>
          <w:tcPr>
            <w:tcW w:w="1077" w:type="dxa"/>
          </w:tcPr>
          <w:p>
            <w:pPr>
              <w:pStyle w:val="0"/>
            </w:pPr>
            <w:r>
              <w:rPr>
                <w:sz w:val="20"/>
              </w:rPr>
              <w:t xml:space="preserve">Задача 1</w:t>
            </w:r>
          </w:p>
        </w:tc>
        <w:tc>
          <w:tcPr>
            <w:gridSpan w:val="3"/>
            <w:tcW w:w="7881" w:type="dxa"/>
          </w:tcPr>
          <w:p>
            <w:pPr>
              <w:pStyle w:val="0"/>
            </w:pPr>
            <w:r>
              <w:rPr>
                <w:sz w:val="20"/>
              </w:rPr>
              <w:t xml:space="preserve">Завершение строительства железнодорожного транспортного соединения Таштагол - Урумчи</w:t>
            </w:r>
          </w:p>
        </w:tc>
      </w:tr>
      <w:tr>
        <w:tc>
          <w:tcPr>
            <w:tcW w:w="1077" w:type="dxa"/>
          </w:tcPr>
          <w:p>
            <w:pPr>
              <w:pStyle w:val="0"/>
            </w:pPr>
            <w:r>
              <w:rPr>
                <w:sz w:val="20"/>
              </w:rPr>
              <w:t xml:space="preserve">1</w:t>
            </w:r>
          </w:p>
        </w:tc>
        <w:tc>
          <w:tcPr>
            <w:tcW w:w="4252" w:type="dxa"/>
          </w:tcPr>
          <w:p>
            <w:pPr>
              <w:pStyle w:val="0"/>
            </w:pPr>
            <w:r>
              <w:rPr>
                <w:sz w:val="20"/>
              </w:rPr>
              <w:t xml:space="preserve">Введение в эксплуатацию железнодорожного транспортного соединения Таштагол - Урумчи</w:t>
            </w:r>
          </w:p>
        </w:tc>
        <w:tc>
          <w:tcPr>
            <w:tcW w:w="964" w:type="dxa"/>
          </w:tcPr>
          <w:p>
            <w:pPr>
              <w:pStyle w:val="0"/>
              <w:jc w:val="center"/>
            </w:pPr>
            <w:r>
              <w:rPr>
                <w:sz w:val="20"/>
              </w:rPr>
              <w:t xml:space="preserve">2024 - 2025 годы</w:t>
            </w:r>
          </w:p>
        </w:tc>
        <w:tc>
          <w:tcPr>
            <w:tcW w:w="2665" w:type="dxa"/>
          </w:tcPr>
          <w:p>
            <w:pPr>
              <w:pStyle w:val="0"/>
              <w:jc w:val="center"/>
            </w:pPr>
            <w:r>
              <w:rPr>
                <w:sz w:val="20"/>
              </w:rPr>
              <w:t xml:space="preserve">Рубан С.В.</w:t>
            </w:r>
          </w:p>
          <w:p>
            <w:pPr>
              <w:pStyle w:val="0"/>
              <w:jc w:val="center"/>
            </w:pPr>
            <w:r>
              <w:rPr>
                <w:sz w:val="20"/>
              </w:rPr>
              <w:t xml:space="preserve">Западно-Сибирская железная дорога - филиал ОАО "РЖД" (по Кузбасскому территориальному управлению)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Торжественное открытие железнодорожного транспортного соединения Таштагол - Урумчи</w:t>
            </w:r>
          </w:p>
        </w:tc>
        <w:tc>
          <w:tcPr>
            <w:tcW w:w="964" w:type="dxa"/>
          </w:tcPr>
          <w:p>
            <w:pPr>
              <w:pStyle w:val="0"/>
              <w:jc w:val="center"/>
            </w:pPr>
            <w:r>
              <w:rPr>
                <w:sz w:val="20"/>
              </w:rPr>
              <w:t xml:space="preserve">2025 год</w:t>
            </w:r>
          </w:p>
        </w:tc>
        <w:tc>
          <w:tcPr>
            <w:tcW w:w="2665" w:type="dxa"/>
          </w:tcPr>
          <w:p>
            <w:pPr>
              <w:pStyle w:val="0"/>
              <w:jc w:val="center"/>
            </w:pPr>
            <w:r>
              <w:rPr>
                <w:sz w:val="20"/>
              </w:rPr>
              <w:t xml:space="preserve">Рубан С.В.</w:t>
            </w:r>
          </w:p>
          <w:p>
            <w:pPr>
              <w:pStyle w:val="0"/>
              <w:jc w:val="center"/>
            </w:pPr>
            <w:r>
              <w:rPr>
                <w:sz w:val="20"/>
              </w:rPr>
              <w:t xml:space="preserve">Западно-Сибирская железная дорога - филиал ОАО "РЖД" (по Кузбасскому территориальному управлению) (по согласованию)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Завершение строительства транспортно-логистического центра по типу "сухого порта" на территории Кемеровской области - Кузбасса</w:t>
            </w:r>
          </w:p>
        </w:tc>
      </w:tr>
      <w:tr>
        <w:tc>
          <w:tcPr>
            <w:tcW w:w="1077" w:type="dxa"/>
          </w:tcPr>
          <w:p>
            <w:pPr>
              <w:pStyle w:val="0"/>
            </w:pPr>
            <w:r>
              <w:rPr>
                <w:sz w:val="20"/>
              </w:rPr>
              <w:t xml:space="preserve">1</w:t>
            </w:r>
          </w:p>
        </w:tc>
        <w:tc>
          <w:tcPr>
            <w:tcW w:w="4252" w:type="dxa"/>
          </w:tcPr>
          <w:p>
            <w:pPr>
              <w:pStyle w:val="0"/>
            </w:pPr>
            <w:r>
              <w:rPr>
                <w:sz w:val="20"/>
              </w:rPr>
              <w:t xml:space="preserve">Введение в эксплуатацию транспортно-логистического центра по типу "сухого порта" на территории Кемеровской области - Кузбасса</w:t>
            </w:r>
          </w:p>
        </w:tc>
        <w:tc>
          <w:tcPr>
            <w:tcW w:w="964" w:type="dxa"/>
          </w:tcPr>
          <w:p>
            <w:pPr>
              <w:pStyle w:val="0"/>
              <w:jc w:val="center"/>
            </w:pPr>
            <w:r>
              <w:rPr>
                <w:sz w:val="20"/>
              </w:rPr>
              <w:t xml:space="preserve">2024 - 2025 годы</w:t>
            </w:r>
          </w:p>
        </w:tc>
        <w:tc>
          <w:tcPr>
            <w:tcW w:w="2665" w:type="dxa"/>
          </w:tcPr>
          <w:p>
            <w:pPr>
              <w:pStyle w:val="0"/>
              <w:jc w:val="center"/>
            </w:pPr>
            <w:r>
              <w:rPr>
                <w:sz w:val="20"/>
              </w:rPr>
              <w:t xml:space="preserve">Рубан С.В.</w:t>
            </w:r>
          </w:p>
          <w:p>
            <w:pPr>
              <w:pStyle w:val="0"/>
              <w:jc w:val="center"/>
            </w:pPr>
            <w:r>
              <w:rPr>
                <w:sz w:val="20"/>
              </w:rPr>
              <w:t xml:space="preserve">Западно-Сибирская железная дорога - филиал ОАО "РЖД" (по Кузбасскому территориальному управлению)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Торжественное открытие транспортно-логистического центра по типу "сухого порта" на территории Кемеровской области - Кузбасса</w:t>
            </w:r>
          </w:p>
        </w:tc>
        <w:tc>
          <w:tcPr>
            <w:tcW w:w="964" w:type="dxa"/>
          </w:tcPr>
          <w:p>
            <w:pPr>
              <w:pStyle w:val="0"/>
              <w:jc w:val="center"/>
            </w:pPr>
            <w:r>
              <w:rPr>
                <w:sz w:val="20"/>
              </w:rPr>
              <w:t xml:space="preserve">2025 год</w:t>
            </w:r>
          </w:p>
        </w:tc>
        <w:tc>
          <w:tcPr>
            <w:tcW w:w="2665" w:type="dxa"/>
          </w:tcPr>
          <w:p>
            <w:pPr>
              <w:pStyle w:val="0"/>
              <w:jc w:val="center"/>
            </w:pPr>
            <w:r>
              <w:rPr>
                <w:sz w:val="20"/>
              </w:rPr>
              <w:t xml:space="preserve">Рубан С.В.</w:t>
            </w:r>
          </w:p>
          <w:p>
            <w:pPr>
              <w:pStyle w:val="0"/>
              <w:jc w:val="center"/>
            </w:pPr>
            <w:r>
              <w:rPr>
                <w:sz w:val="20"/>
              </w:rPr>
              <w:t xml:space="preserve">Западно-Сибирская железная дорога - филиал ОАО "РЖД" (по Кузбасскому территориальному управлению) (по согласованию)</w:t>
            </w:r>
          </w:p>
        </w:tc>
      </w:tr>
      <w:tr>
        <w:tc>
          <w:tcPr>
            <w:tcW w:w="1077" w:type="dxa"/>
          </w:tcPr>
          <w:p>
            <w:pPr>
              <w:pStyle w:val="0"/>
            </w:pPr>
            <w:r>
              <w:rPr>
                <w:sz w:val="20"/>
              </w:rPr>
              <w:t xml:space="preserve">Задача 3</w:t>
            </w:r>
          </w:p>
        </w:tc>
        <w:tc>
          <w:tcPr>
            <w:gridSpan w:val="3"/>
            <w:tcW w:w="7881" w:type="dxa"/>
          </w:tcPr>
          <w:p>
            <w:pPr>
              <w:pStyle w:val="0"/>
            </w:pPr>
            <w:r>
              <w:rPr>
                <w:sz w:val="20"/>
              </w:rPr>
              <w:t xml:space="preserve">Закончить строительство первой - второй очередей специализированных инновационных научно-технологических центров и производственных зон</w:t>
            </w:r>
          </w:p>
        </w:tc>
      </w:tr>
      <w:tr>
        <w:tc>
          <w:tcPr>
            <w:tcW w:w="1077" w:type="dxa"/>
          </w:tcPr>
          <w:p>
            <w:pPr>
              <w:pStyle w:val="0"/>
            </w:pPr>
            <w:r>
              <w:rPr>
                <w:sz w:val="20"/>
              </w:rPr>
              <w:t xml:space="preserve">1</w:t>
            </w:r>
          </w:p>
        </w:tc>
        <w:tc>
          <w:tcPr>
            <w:tcW w:w="4252" w:type="dxa"/>
          </w:tcPr>
          <w:p>
            <w:pPr>
              <w:pStyle w:val="0"/>
            </w:pPr>
            <w:r>
              <w:rPr>
                <w:sz w:val="20"/>
              </w:rPr>
              <w:t xml:space="preserve">Закончить строительство первой - второй очередей специализированных инновационных научно-технологических центров и производственных зон</w:t>
            </w:r>
          </w:p>
        </w:tc>
        <w:tc>
          <w:tcPr>
            <w:tcW w:w="964" w:type="dxa"/>
          </w:tcPr>
          <w:p>
            <w:pPr>
              <w:pStyle w:val="0"/>
              <w:jc w:val="center"/>
            </w:pPr>
            <w:r>
              <w:rPr>
                <w:sz w:val="20"/>
              </w:rPr>
              <w:t xml:space="preserve">2024 - 2025 годы</w:t>
            </w:r>
          </w:p>
        </w:tc>
        <w:tc>
          <w:tcPr>
            <w:tcW w:w="2665" w:type="dxa"/>
          </w:tcPr>
          <w:p>
            <w:pPr>
              <w:pStyle w:val="0"/>
              <w:jc w:val="center"/>
            </w:pPr>
            <w:r>
              <w:rPr>
                <w:sz w:val="20"/>
              </w:rPr>
              <w:t xml:space="preserve">Печеркина И.А.</w:t>
            </w:r>
          </w:p>
          <w:p>
            <w:pPr>
              <w:pStyle w:val="0"/>
              <w:jc w:val="center"/>
            </w:pPr>
            <w:r>
              <w:rPr>
                <w:sz w:val="20"/>
              </w:rPr>
              <w:t xml:space="preserve">Старосвет Л.В.</w:t>
            </w:r>
          </w:p>
        </w:tc>
      </w:tr>
      <w:tr>
        <w:tc>
          <w:tcPr>
            <w:tcW w:w="1077" w:type="dxa"/>
          </w:tcPr>
          <w:p>
            <w:pPr>
              <w:pStyle w:val="0"/>
            </w:pPr>
            <w:r>
              <w:rPr>
                <w:sz w:val="20"/>
              </w:rPr>
              <w:t xml:space="preserve">Результаты</w:t>
            </w:r>
          </w:p>
        </w:tc>
        <w:tc>
          <w:tcPr>
            <w:gridSpan w:val="3"/>
            <w:tcW w:w="7881" w:type="dxa"/>
          </w:tcPr>
          <w:p>
            <w:pPr>
              <w:pStyle w:val="0"/>
            </w:pPr>
            <w:r>
              <w:rPr>
                <w:sz w:val="20"/>
              </w:rPr>
              <w:t xml:space="preserve">1. Закончено строительство железнодорожного транспортного соединения Таштагол - Урумчи, транспортно-логистического центра по типу "сухого порта", первой очереди специализированных производственных зон в Кузбассе.</w:t>
            </w:r>
          </w:p>
          <w:p>
            <w:pPr>
              <w:pStyle w:val="0"/>
            </w:pPr>
            <w:r>
              <w:rPr>
                <w:sz w:val="20"/>
              </w:rPr>
              <w:t xml:space="preserve">2. Начато эффективное функционирование особой экономической зоны и инновационного научно-технологического центра в Кемеровской области - Кузбассе</w:t>
            </w:r>
          </w:p>
        </w:tc>
      </w:tr>
      <w:tr>
        <w:tc>
          <w:tcPr>
            <w:gridSpan w:val="4"/>
            <w:tcW w:w="8958" w:type="dxa"/>
          </w:tcPr>
          <w:p>
            <w:pPr>
              <w:pStyle w:val="0"/>
              <w:outlineLvl w:val="3"/>
              <w:jc w:val="center"/>
            </w:pPr>
            <w:r>
              <w:rPr>
                <w:sz w:val="20"/>
              </w:rPr>
              <w:t xml:space="preserve">III этап (2026 - 2035 годы)</w:t>
            </w:r>
          </w:p>
        </w:tc>
      </w:tr>
      <w:tr>
        <w:tc>
          <w:tcPr>
            <w:tcW w:w="1077" w:type="dxa"/>
          </w:tcPr>
          <w:p>
            <w:pPr>
              <w:pStyle w:val="0"/>
            </w:pPr>
            <w:r>
              <w:rPr>
                <w:sz w:val="20"/>
              </w:rPr>
              <w:t xml:space="preserve">Цель 1</w:t>
            </w:r>
          </w:p>
        </w:tc>
        <w:tc>
          <w:tcPr>
            <w:gridSpan w:val="3"/>
            <w:tcW w:w="7881" w:type="dxa"/>
          </w:tcPr>
          <w:p>
            <w:pPr>
              <w:pStyle w:val="0"/>
            </w:pPr>
            <w:r>
              <w:rPr>
                <w:sz w:val="20"/>
              </w:rPr>
              <w:t xml:space="preserve">Разработка и реализация программы по I этапу преобразования Кемеровской области - Кузбасса в торговый центр и хаб Сибири</w:t>
            </w:r>
          </w:p>
        </w:tc>
      </w:tr>
      <w:tr>
        <w:tc>
          <w:tcPr>
            <w:tcW w:w="1077" w:type="dxa"/>
          </w:tcPr>
          <w:p>
            <w:pPr>
              <w:pStyle w:val="0"/>
            </w:pPr>
            <w:r>
              <w:rPr>
                <w:sz w:val="20"/>
              </w:rPr>
              <w:t xml:space="preserve">Задача 1</w:t>
            </w:r>
          </w:p>
        </w:tc>
        <w:tc>
          <w:tcPr>
            <w:gridSpan w:val="3"/>
            <w:tcW w:w="7881" w:type="dxa"/>
          </w:tcPr>
          <w:p>
            <w:pPr>
              <w:pStyle w:val="0"/>
            </w:pPr>
            <w:r>
              <w:rPr>
                <w:sz w:val="20"/>
              </w:rPr>
              <w:t xml:space="preserve">Формирование особой экономической зоны и инновационного научно-технологического центра в Кемеровской области - Кузбассе</w:t>
            </w:r>
          </w:p>
        </w:tc>
      </w:tr>
      <w:tr>
        <w:tc>
          <w:tcPr>
            <w:tcW w:w="1077" w:type="dxa"/>
          </w:tcPr>
          <w:p>
            <w:pPr>
              <w:pStyle w:val="0"/>
            </w:pPr>
            <w:r>
              <w:rPr>
                <w:sz w:val="20"/>
              </w:rPr>
              <w:t xml:space="preserve">1</w:t>
            </w:r>
          </w:p>
        </w:tc>
        <w:tc>
          <w:tcPr>
            <w:tcW w:w="4252" w:type="dxa"/>
          </w:tcPr>
          <w:p>
            <w:pPr>
              <w:pStyle w:val="0"/>
            </w:pPr>
            <w:r>
              <w:rPr>
                <w:sz w:val="20"/>
              </w:rPr>
              <w:t xml:space="preserve">Передача земельного участка управляющей компании, разработка проектно-сметной документации и строительство необходимой инфраструктуры особой экономической зоны</w:t>
            </w:r>
          </w:p>
        </w:tc>
        <w:tc>
          <w:tcPr>
            <w:tcW w:w="964" w:type="dxa"/>
          </w:tcPr>
          <w:p>
            <w:pPr>
              <w:pStyle w:val="0"/>
              <w:jc w:val="center"/>
            </w:pPr>
            <w:r>
              <w:rPr>
                <w:sz w:val="20"/>
              </w:rPr>
              <w:t xml:space="preserve">2026 год</w:t>
            </w:r>
          </w:p>
        </w:tc>
        <w:tc>
          <w:tcPr>
            <w:tcW w:w="2665" w:type="dxa"/>
          </w:tcPr>
          <w:p>
            <w:pPr>
              <w:pStyle w:val="0"/>
              <w:jc w:val="center"/>
            </w:pPr>
            <w:r>
              <w:rPr>
                <w:sz w:val="20"/>
              </w:rPr>
              <w:t xml:space="preserve">Пытченко К.В.</w:t>
            </w:r>
          </w:p>
        </w:tc>
      </w:tr>
      <w:tr>
        <w:tc>
          <w:tcPr>
            <w:tcW w:w="1077" w:type="dxa"/>
          </w:tcPr>
          <w:p>
            <w:pPr>
              <w:pStyle w:val="0"/>
            </w:pPr>
            <w:r>
              <w:rPr>
                <w:sz w:val="20"/>
              </w:rPr>
              <w:t xml:space="preserve">Задача 2</w:t>
            </w:r>
          </w:p>
        </w:tc>
        <w:tc>
          <w:tcPr>
            <w:gridSpan w:val="3"/>
            <w:tcW w:w="7881" w:type="dxa"/>
          </w:tcPr>
          <w:p>
            <w:pPr>
              <w:pStyle w:val="0"/>
            </w:pPr>
            <w:r>
              <w:rPr>
                <w:sz w:val="20"/>
              </w:rPr>
              <w:t xml:space="preserve">При осуществлении внешнеэкономической деятельности придерживаться положений государственной </w:t>
            </w:r>
            <w:hyperlink w:history="0" r:id="rId84" w:tooltip="Постановление Правительства РФ от 15.04.2014 N 330 (ред. от 31.03.2021) &quot;Об утверждении государственной программы Российской Федерации &quot;Развитие внешнеэкономической деятельности&quot; ------------ Утратил силу или отменен {КонсультантПлюс}">
              <w:r>
                <w:rPr>
                  <w:sz w:val="20"/>
                  <w:color w:val="0000ff"/>
                </w:rPr>
                <w:t xml:space="preserve">программы</w:t>
              </w:r>
            </w:hyperlink>
            <w:r>
              <w:rPr>
                <w:sz w:val="20"/>
              </w:rPr>
              <w:t xml:space="preserve"> Российской Федерации "Развитие внешнеэкономической деятельности", национальных проектов "Международная кооперация и экспорт", "Малое и среднее предпринимательство и развитие индивидуальной предпринимательской инициативы" и других национальных проектов</w:t>
            </w:r>
          </w:p>
        </w:tc>
      </w:tr>
      <w:tr>
        <w:tc>
          <w:tcPr>
            <w:tcW w:w="1077" w:type="dxa"/>
          </w:tcPr>
          <w:p>
            <w:pPr>
              <w:pStyle w:val="0"/>
            </w:pPr>
            <w:r>
              <w:rPr>
                <w:sz w:val="20"/>
              </w:rPr>
              <w:t xml:space="preserve">1</w:t>
            </w:r>
          </w:p>
        </w:tc>
        <w:tc>
          <w:tcPr>
            <w:tcW w:w="4252" w:type="dxa"/>
          </w:tcPr>
          <w:p>
            <w:pPr>
              <w:pStyle w:val="0"/>
            </w:pPr>
            <w:r>
              <w:rPr>
                <w:sz w:val="20"/>
              </w:rPr>
              <w:t xml:space="preserve">Учитывать в работе задачу 2</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Правительство Кемеровской области - Кузбасса</w:t>
            </w:r>
          </w:p>
        </w:tc>
      </w:tr>
      <w:tr>
        <w:tc>
          <w:tcPr>
            <w:tcW w:w="1077" w:type="dxa"/>
          </w:tcPr>
          <w:p>
            <w:pPr>
              <w:pStyle w:val="0"/>
            </w:pPr>
            <w:r>
              <w:rPr>
                <w:sz w:val="20"/>
              </w:rPr>
              <w:t xml:space="preserve">Цель 2</w:t>
            </w:r>
          </w:p>
        </w:tc>
        <w:tc>
          <w:tcPr>
            <w:gridSpan w:val="3"/>
            <w:tcW w:w="7881" w:type="dxa"/>
          </w:tcPr>
          <w:p>
            <w:pPr>
              <w:pStyle w:val="0"/>
            </w:pPr>
            <w:r>
              <w:rPr>
                <w:sz w:val="20"/>
              </w:rPr>
              <w:t xml:space="preserve">Выполнить основные работы по I этапу преобразования Кемеровской области - Кузбасса в торговый центр и хаб Сибири</w:t>
            </w:r>
          </w:p>
        </w:tc>
      </w:tr>
      <w:tr>
        <w:tc>
          <w:tcPr>
            <w:tcW w:w="1077" w:type="dxa"/>
          </w:tcPr>
          <w:p>
            <w:pPr>
              <w:pStyle w:val="0"/>
            </w:pPr>
            <w:r>
              <w:rPr>
                <w:sz w:val="20"/>
              </w:rPr>
              <w:t xml:space="preserve">Задача 1</w:t>
            </w:r>
          </w:p>
        </w:tc>
        <w:tc>
          <w:tcPr>
            <w:gridSpan w:val="3"/>
            <w:tcW w:w="7881" w:type="dxa"/>
          </w:tcPr>
          <w:p>
            <w:pPr>
              <w:pStyle w:val="0"/>
            </w:pPr>
            <w:r>
              <w:rPr>
                <w:sz w:val="20"/>
              </w:rPr>
              <w:t xml:space="preserve">Закончить строительство первой - второй очередей специализированных инновационных научно-технологических центров и производственных зон</w:t>
            </w:r>
          </w:p>
        </w:tc>
      </w:tr>
      <w:tr>
        <w:tc>
          <w:tcPr>
            <w:tcW w:w="1077" w:type="dxa"/>
          </w:tcPr>
          <w:p>
            <w:pPr>
              <w:pStyle w:val="0"/>
            </w:pPr>
            <w:r>
              <w:rPr>
                <w:sz w:val="20"/>
              </w:rPr>
              <w:t xml:space="preserve">1</w:t>
            </w:r>
          </w:p>
        </w:tc>
        <w:tc>
          <w:tcPr>
            <w:tcW w:w="4252" w:type="dxa"/>
          </w:tcPr>
          <w:p>
            <w:pPr>
              <w:pStyle w:val="0"/>
            </w:pPr>
            <w:r>
              <w:rPr>
                <w:sz w:val="20"/>
              </w:rPr>
              <w:t xml:space="preserve">Подготовка к введению в эксплуатацию специализированных инновационных научно-технологических центров и производственных зон</w:t>
            </w:r>
          </w:p>
        </w:tc>
        <w:tc>
          <w:tcPr>
            <w:tcW w:w="964" w:type="dxa"/>
          </w:tcPr>
          <w:p>
            <w:pPr>
              <w:pStyle w:val="0"/>
              <w:jc w:val="center"/>
            </w:pPr>
            <w:r>
              <w:rPr>
                <w:sz w:val="20"/>
              </w:rPr>
              <w:t xml:space="preserve">2026 год</w:t>
            </w:r>
          </w:p>
        </w:tc>
        <w:tc>
          <w:tcPr>
            <w:tcW w:w="2665" w:type="dxa"/>
          </w:tcPr>
          <w:p>
            <w:pPr>
              <w:pStyle w:val="0"/>
              <w:jc w:val="center"/>
            </w:pPr>
            <w:r>
              <w:rPr>
                <w:sz w:val="20"/>
              </w:rPr>
              <w:t xml:space="preserve">Печеркина И.А.</w:t>
            </w:r>
          </w:p>
        </w:tc>
      </w:tr>
      <w:tr>
        <w:tc>
          <w:tcPr>
            <w:tcW w:w="1077" w:type="dxa"/>
          </w:tcPr>
          <w:p>
            <w:pPr>
              <w:pStyle w:val="0"/>
            </w:pPr>
            <w:r>
              <w:rPr>
                <w:sz w:val="20"/>
              </w:rPr>
              <w:t xml:space="preserve">Цель 3</w:t>
            </w:r>
          </w:p>
        </w:tc>
        <w:tc>
          <w:tcPr>
            <w:gridSpan w:val="3"/>
            <w:tcW w:w="7881" w:type="dxa"/>
          </w:tcPr>
          <w:p>
            <w:pPr>
              <w:pStyle w:val="0"/>
            </w:pPr>
            <w:r>
              <w:rPr>
                <w:sz w:val="20"/>
              </w:rPr>
              <w:t xml:space="preserve">Выполнение основных работ по II этапу преобразования Кемеровской области - Кузбасса в торговый центр и хаб Сибири</w:t>
            </w:r>
          </w:p>
        </w:tc>
      </w:tr>
      <w:tr>
        <w:tc>
          <w:tcPr>
            <w:tcW w:w="1077" w:type="dxa"/>
          </w:tcPr>
          <w:p>
            <w:pPr>
              <w:pStyle w:val="0"/>
            </w:pPr>
            <w:r>
              <w:rPr>
                <w:sz w:val="20"/>
              </w:rPr>
              <w:t xml:space="preserve">Задача 1</w:t>
            </w:r>
          </w:p>
        </w:tc>
        <w:tc>
          <w:tcPr>
            <w:gridSpan w:val="3"/>
            <w:tcW w:w="7881" w:type="dxa"/>
          </w:tcPr>
          <w:p>
            <w:pPr>
              <w:pStyle w:val="0"/>
            </w:pPr>
            <w:r>
              <w:rPr>
                <w:sz w:val="20"/>
              </w:rPr>
              <w:t xml:space="preserve">Завершить строительство специализированных инновационных научно-технологических центров и производственных зон</w:t>
            </w:r>
          </w:p>
        </w:tc>
      </w:tr>
      <w:tr>
        <w:tc>
          <w:tcPr>
            <w:tcW w:w="1077" w:type="dxa"/>
          </w:tcPr>
          <w:p>
            <w:pPr>
              <w:pStyle w:val="0"/>
            </w:pPr>
            <w:r>
              <w:rPr>
                <w:sz w:val="20"/>
              </w:rPr>
              <w:t xml:space="preserve">1</w:t>
            </w:r>
          </w:p>
        </w:tc>
        <w:tc>
          <w:tcPr>
            <w:tcW w:w="4252" w:type="dxa"/>
          </w:tcPr>
          <w:p>
            <w:pPr>
              <w:pStyle w:val="0"/>
            </w:pPr>
            <w:r>
              <w:rPr>
                <w:sz w:val="20"/>
              </w:rPr>
              <w:t xml:space="preserve">Введение в эксплуатацию специализированных инновационных научно-технологических центров и производственных зон</w:t>
            </w:r>
          </w:p>
        </w:tc>
        <w:tc>
          <w:tcPr>
            <w:tcW w:w="964" w:type="dxa"/>
          </w:tcPr>
          <w:p>
            <w:pPr>
              <w:pStyle w:val="0"/>
              <w:jc w:val="center"/>
            </w:pPr>
            <w:r>
              <w:rPr>
                <w:sz w:val="20"/>
              </w:rPr>
              <w:t xml:space="preserve">2026 - 2027 годы</w:t>
            </w:r>
          </w:p>
        </w:tc>
        <w:tc>
          <w:tcPr>
            <w:tcW w:w="2665" w:type="dxa"/>
          </w:tcPr>
          <w:p>
            <w:pPr>
              <w:pStyle w:val="0"/>
              <w:jc w:val="center"/>
            </w:pPr>
            <w:r>
              <w:rPr>
                <w:sz w:val="20"/>
              </w:rPr>
              <w:t xml:space="preserve">Печеркина И.А.</w:t>
            </w:r>
          </w:p>
          <w:p>
            <w:pPr>
              <w:pStyle w:val="0"/>
              <w:jc w:val="center"/>
            </w:pPr>
            <w:r>
              <w:rPr>
                <w:sz w:val="20"/>
              </w:rPr>
              <w:t xml:space="preserve">Старосвет Л.В.</w:t>
            </w:r>
          </w:p>
        </w:tc>
      </w:tr>
      <w:tr>
        <w:tc>
          <w:tcPr>
            <w:tcW w:w="1077" w:type="dxa"/>
          </w:tcPr>
          <w:p>
            <w:pPr>
              <w:pStyle w:val="0"/>
            </w:pPr>
            <w:r>
              <w:rPr>
                <w:sz w:val="20"/>
              </w:rPr>
              <w:t xml:space="preserve">2</w:t>
            </w:r>
          </w:p>
        </w:tc>
        <w:tc>
          <w:tcPr>
            <w:tcW w:w="4252" w:type="dxa"/>
          </w:tcPr>
          <w:p>
            <w:pPr>
              <w:pStyle w:val="0"/>
            </w:pPr>
            <w:r>
              <w:rPr>
                <w:sz w:val="20"/>
              </w:rPr>
              <w:t xml:space="preserve">Торжественное открытие специализированных инновационных научно-технологических центров и производственных зон</w:t>
            </w:r>
          </w:p>
        </w:tc>
        <w:tc>
          <w:tcPr>
            <w:tcW w:w="964" w:type="dxa"/>
          </w:tcPr>
          <w:p>
            <w:pPr>
              <w:pStyle w:val="0"/>
              <w:jc w:val="center"/>
            </w:pPr>
            <w:r>
              <w:rPr>
                <w:sz w:val="20"/>
              </w:rPr>
              <w:t xml:space="preserve">2027 год</w:t>
            </w:r>
          </w:p>
        </w:tc>
        <w:tc>
          <w:tcPr>
            <w:tcW w:w="2665" w:type="dxa"/>
          </w:tcPr>
          <w:p>
            <w:pPr>
              <w:pStyle w:val="0"/>
              <w:jc w:val="center"/>
            </w:pPr>
            <w:r>
              <w:rPr>
                <w:sz w:val="20"/>
              </w:rPr>
              <w:t xml:space="preserve">Старосвет Л.В.</w:t>
            </w:r>
          </w:p>
          <w:p>
            <w:pPr>
              <w:pStyle w:val="0"/>
              <w:jc w:val="center"/>
            </w:pPr>
            <w:r>
              <w:rPr>
                <w:sz w:val="20"/>
              </w:rPr>
              <w:t xml:space="preserve">Пытченко К.В.</w:t>
            </w:r>
          </w:p>
        </w:tc>
      </w:tr>
      <w:tr>
        <w:tc>
          <w:tcPr>
            <w:tcW w:w="1077" w:type="dxa"/>
          </w:tcPr>
          <w:p>
            <w:pPr>
              <w:pStyle w:val="0"/>
            </w:pPr>
            <w:r>
              <w:rPr>
                <w:sz w:val="20"/>
              </w:rPr>
              <w:t xml:space="preserve">Цель 4</w:t>
            </w:r>
          </w:p>
        </w:tc>
        <w:tc>
          <w:tcPr>
            <w:gridSpan w:val="3"/>
            <w:tcW w:w="7881" w:type="dxa"/>
          </w:tcPr>
          <w:p>
            <w:pPr>
              <w:pStyle w:val="0"/>
            </w:pPr>
            <w:r>
              <w:rPr>
                <w:sz w:val="20"/>
              </w:rPr>
              <w:t xml:space="preserve">Осуществить модернизацию основных инфраструктурных объектов</w:t>
            </w:r>
          </w:p>
        </w:tc>
      </w:tr>
      <w:tr>
        <w:tc>
          <w:tcPr>
            <w:tcW w:w="1077" w:type="dxa"/>
          </w:tcPr>
          <w:p>
            <w:pPr>
              <w:pStyle w:val="0"/>
            </w:pPr>
            <w:r>
              <w:rPr>
                <w:sz w:val="20"/>
              </w:rPr>
              <w:t xml:space="preserve">Задача 1</w:t>
            </w:r>
          </w:p>
        </w:tc>
        <w:tc>
          <w:tcPr>
            <w:gridSpan w:val="3"/>
            <w:tcW w:w="7881" w:type="dxa"/>
          </w:tcPr>
          <w:p>
            <w:pPr>
              <w:pStyle w:val="0"/>
            </w:pPr>
            <w:r>
              <w:rPr>
                <w:sz w:val="20"/>
              </w:rPr>
              <w:t xml:space="preserve">Модернизация транспортно-логистического центра по типу "сухого порта" и специализированных зон</w:t>
            </w:r>
          </w:p>
        </w:tc>
      </w:tr>
      <w:tr>
        <w:tc>
          <w:tcPr>
            <w:tcW w:w="1077" w:type="dxa"/>
          </w:tcPr>
          <w:p>
            <w:pPr>
              <w:pStyle w:val="0"/>
            </w:pPr>
            <w:r>
              <w:rPr>
                <w:sz w:val="20"/>
              </w:rPr>
              <w:t xml:space="preserve">1</w:t>
            </w:r>
          </w:p>
        </w:tc>
        <w:tc>
          <w:tcPr>
            <w:tcW w:w="4252" w:type="dxa"/>
          </w:tcPr>
          <w:p>
            <w:pPr>
              <w:pStyle w:val="0"/>
            </w:pPr>
            <w:r>
              <w:rPr>
                <w:sz w:val="20"/>
              </w:rPr>
              <w:t xml:space="preserve">Определить объемы нагрузки транспортно-логистического центра и специализированные производственные зоны</w:t>
            </w:r>
          </w:p>
        </w:tc>
        <w:tc>
          <w:tcPr>
            <w:tcW w:w="964" w:type="dxa"/>
          </w:tcPr>
          <w:p>
            <w:pPr>
              <w:pStyle w:val="0"/>
              <w:jc w:val="center"/>
            </w:pPr>
            <w:r>
              <w:rPr>
                <w:sz w:val="20"/>
              </w:rPr>
              <w:t xml:space="preserve">2026 - 2027 годы</w:t>
            </w:r>
          </w:p>
        </w:tc>
        <w:tc>
          <w:tcPr>
            <w:tcW w:w="2665" w:type="dxa"/>
          </w:tcPr>
          <w:p>
            <w:pPr>
              <w:pStyle w:val="0"/>
              <w:jc w:val="center"/>
            </w:pPr>
            <w:r>
              <w:rPr>
                <w:sz w:val="20"/>
              </w:rPr>
              <w:t xml:space="preserve">Рубан С.В.</w:t>
            </w:r>
          </w:p>
          <w:p>
            <w:pPr>
              <w:pStyle w:val="0"/>
              <w:jc w:val="center"/>
            </w:pPr>
            <w:r>
              <w:rPr>
                <w:sz w:val="20"/>
              </w:rPr>
              <w:t xml:space="preserve">Западно-Сибирская железная дорога - филиал ОАО "РЖД" (по Кузбасскому территориальному управлению) (по согласованию)</w:t>
            </w:r>
          </w:p>
          <w:p>
            <w:pPr>
              <w:pStyle w:val="0"/>
              <w:jc w:val="center"/>
            </w:pPr>
            <w:r>
              <w:rPr>
                <w:sz w:val="20"/>
              </w:rPr>
              <w:t xml:space="preserve">Старосвет Л.В.</w:t>
            </w:r>
          </w:p>
        </w:tc>
      </w:tr>
      <w:tr>
        <w:tc>
          <w:tcPr>
            <w:tcW w:w="1077" w:type="dxa"/>
          </w:tcPr>
          <w:p>
            <w:pPr>
              <w:pStyle w:val="0"/>
            </w:pPr>
            <w:r>
              <w:rPr>
                <w:sz w:val="20"/>
              </w:rPr>
              <w:t xml:space="preserve">2</w:t>
            </w:r>
          </w:p>
        </w:tc>
        <w:tc>
          <w:tcPr>
            <w:tcW w:w="4252" w:type="dxa"/>
          </w:tcPr>
          <w:p>
            <w:pPr>
              <w:pStyle w:val="0"/>
            </w:pPr>
            <w:r>
              <w:rPr>
                <w:sz w:val="20"/>
              </w:rPr>
              <w:t xml:space="preserve">Подготовить проект модернизации транспортно-логистического центра и специализированных производственных зон</w:t>
            </w:r>
          </w:p>
        </w:tc>
        <w:tc>
          <w:tcPr>
            <w:tcW w:w="964" w:type="dxa"/>
          </w:tcPr>
          <w:p>
            <w:pPr>
              <w:pStyle w:val="0"/>
              <w:jc w:val="center"/>
            </w:pPr>
            <w:r>
              <w:rPr>
                <w:sz w:val="20"/>
              </w:rPr>
              <w:t xml:space="preserve">2027 год</w:t>
            </w:r>
          </w:p>
        </w:tc>
        <w:tc>
          <w:tcPr>
            <w:tcW w:w="2665" w:type="dxa"/>
          </w:tcPr>
          <w:p>
            <w:pPr>
              <w:pStyle w:val="0"/>
              <w:jc w:val="center"/>
            </w:pPr>
            <w:r>
              <w:rPr>
                <w:sz w:val="20"/>
              </w:rPr>
              <w:t xml:space="preserve">Рубан С.В.</w:t>
            </w:r>
          </w:p>
          <w:p>
            <w:pPr>
              <w:pStyle w:val="0"/>
              <w:jc w:val="center"/>
            </w:pPr>
            <w:r>
              <w:rPr>
                <w:sz w:val="20"/>
              </w:rPr>
              <w:t xml:space="preserve">Западно-Сибирская железная дорога - филиал ОАО "РЖД" (по Кузбасскому территориальному управлению) (по согласованию)</w:t>
            </w:r>
          </w:p>
          <w:p>
            <w:pPr>
              <w:pStyle w:val="0"/>
              <w:jc w:val="center"/>
            </w:pPr>
            <w:r>
              <w:rPr>
                <w:sz w:val="20"/>
              </w:rPr>
              <w:t xml:space="preserve">Старосвет Л.В.</w:t>
            </w:r>
          </w:p>
        </w:tc>
      </w:tr>
      <w:tr>
        <w:tc>
          <w:tcPr>
            <w:tcW w:w="1077" w:type="dxa"/>
          </w:tcPr>
          <w:p>
            <w:pPr>
              <w:pStyle w:val="0"/>
            </w:pPr>
            <w:r>
              <w:rPr>
                <w:sz w:val="20"/>
              </w:rPr>
              <w:t xml:space="preserve">3</w:t>
            </w:r>
          </w:p>
        </w:tc>
        <w:tc>
          <w:tcPr>
            <w:tcW w:w="4252" w:type="dxa"/>
          </w:tcPr>
          <w:p>
            <w:pPr>
              <w:pStyle w:val="0"/>
            </w:pPr>
            <w:r>
              <w:rPr>
                <w:sz w:val="20"/>
              </w:rPr>
              <w:t xml:space="preserve">Реализация проекта модернизации транспортно-логистического центра и специализированных зон</w:t>
            </w:r>
          </w:p>
        </w:tc>
        <w:tc>
          <w:tcPr>
            <w:tcW w:w="964" w:type="dxa"/>
          </w:tcPr>
          <w:p>
            <w:pPr>
              <w:pStyle w:val="0"/>
              <w:jc w:val="center"/>
            </w:pPr>
            <w:r>
              <w:rPr>
                <w:sz w:val="20"/>
              </w:rPr>
              <w:t xml:space="preserve">2027 - 2035 годы</w:t>
            </w:r>
          </w:p>
        </w:tc>
        <w:tc>
          <w:tcPr>
            <w:tcW w:w="2665" w:type="dxa"/>
          </w:tcPr>
          <w:p>
            <w:pPr>
              <w:pStyle w:val="0"/>
              <w:jc w:val="center"/>
            </w:pPr>
            <w:r>
              <w:rPr>
                <w:sz w:val="20"/>
              </w:rPr>
              <w:t xml:space="preserve">Рубан С.В.</w:t>
            </w:r>
          </w:p>
          <w:p>
            <w:pPr>
              <w:pStyle w:val="0"/>
              <w:jc w:val="center"/>
            </w:pPr>
            <w:r>
              <w:rPr>
                <w:sz w:val="20"/>
              </w:rPr>
              <w:t xml:space="preserve">Западно-Сибирская железная дорога - филиал ОАО "РЖД" (по Кузбасскому территориальному управлению) (по согласованию)</w:t>
            </w:r>
          </w:p>
          <w:p>
            <w:pPr>
              <w:pStyle w:val="0"/>
              <w:jc w:val="center"/>
            </w:pPr>
            <w:r>
              <w:rPr>
                <w:sz w:val="20"/>
              </w:rPr>
              <w:t xml:space="preserve">Старосвет Л.В.</w:t>
            </w:r>
          </w:p>
        </w:tc>
      </w:tr>
      <w:tr>
        <w:tc>
          <w:tcPr>
            <w:tcW w:w="1077" w:type="dxa"/>
          </w:tcPr>
          <w:p>
            <w:pPr>
              <w:pStyle w:val="0"/>
            </w:pPr>
            <w:r>
              <w:rPr>
                <w:sz w:val="20"/>
              </w:rPr>
              <w:t xml:space="preserve">Результаты</w:t>
            </w:r>
          </w:p>
        </w:tc>
        <w:tc>
          <w:tcPr>
            <w:gridSpan w:val="3"/>
            <w:tcW w:w="7881" w:type="dxa"/>
          </w:tcPr>
          <w:p>
            <w:pPr>
              <w:pStyle w:val="0"/>
            </w:pPr>
            <w:r>
              <w:rPr>
                <w:sz w:val="20"/>
              </w:rPr>
              <w:t xml:space="preserve">1. Закончено строительство второй очереди специализированных производственных зон в Кемеровской области - Кузбассе.</w:t>
            </w:r>
          </w:p>
          <w:p>
            <w:pPr>
              <w:pStyle w:val="0"/>
            </w:pPr>
            <w:r>
              <w:rPr>
                <w:sz w:val="20"/>
              </w:rPr>
              <w:t xml:space="preserve">2. С учетом возросшей нагрузки на транспортно-логистический центр по типу "сухого порта" и специализированные производственные зоны проведена модернизация</w:t>
            </w:r>
          </w:p>
        </w:tc>
      </w:tr>
    </w:tbl>
    <w:p>
      <w:pPr>
        <w:pStyle w:val="0"/>
        <w:jc w:val="both"/>
      </w:pPr>
      <w:r>
        <w:rPr>
          <w:sz w:val="20"/>
        </w:rPr>
      </w:r>
    </w:p>
    <w:p>
      <w:pPr>
        <w:pStyle w:val="2"/>
        <w:outlineLvl w:val="2"/>
        <w:jc w:val="center"/>
      </w:pPr>
      <w:r>
        <w:rPr>
          <w:sz w:val="20"/>
        </w:rPr>
        <w:t xml:space="preserve">Приоритет N 2 "Создание торгового дома "Кузбасс",</w:t>
      </w:r>
    </w:p>
    <w:p>
      <w:pPr>
        <w:pStyle w:val="2"/>
        <w:jc w:val="center"/>
      </w:pPr>
      <w:r>
        <w:rPr>
          <w:sz w:val="20"/>
        </w:rPr>
        <w:t xml:space="preserve">электронной платформы KuzbassTrade и геоинформационной</w:t>
      </w:r>
    </w:p>
    <w:p>
      <w:pPr>
        <w:pStyle w:val="2"/>
        <w:jc w:val="center"/>
      </w:pPr>
      <w:r>
        <w:rPr>
          <w:sz w:val="20"/>
        </w:rPr>
        <w:t xml:space="preserve">платформы Keminvest"</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4252"/>
        <w:gridCol w:w="964"/>
        <w:gridCol w:w="2665"/>
      </w:tblGrid>
      <w:tr>
        <w:tc>
          <w:tcPr>
            <w:tcW w:w="1077" w:type="dxa"/>
            <w:vAlign w:val="center"/>
          </w:tcPr>
          <w:p>
            <w:pPr>
              <w:pStyle w:val="0"/>
              <w:jc w:val="center"/>
            </w:pPr>
            <w:r>
              <w:rPr>
                <w:sz w:val="20"/>
              </w:rPr>
              <w:t xml:space="preserve">N п/п</w:t>
            </w:r>
          </w:p>
        </w:tc>
        <w:tc>
          <w:tcPr>
            <w:tcW w:w="4252" w:type="dxa"/>
            <w:vAlign w:val="center"/>
          </w:tcPr>
          <w:p>
            <w:pPr>
              <w:pStyle w:val="0"/>
              <w:jc w:val="center"/>
            </w:pPr>
            <w:r>
              <w:rPr>
                <w:sz w:val="20"/>
              </w:rPr>
              <w:t xml:space="preserve">Цель/задача/мероприятия/результаты</w:t>
            </w:r>
          </w:p>
        </w:tc>
        <w:tc>
          <w:tcPr>
            <w:tcW w:w="964" w:type="dxa"/>
            <w:vAlign w:val="center"/>
          </w:tcPr>
          <w:p>
            <w:pPr>
              <w:pStyle w:val="0"/>
              <w:jc w:val="center"/>
            </w:pPr>
            <w:r>
              <w:rPr>
                <w:sz w:val="20"/>
              </w:rPr>
              <w:t xml:space="preserve">Срок выполнения</w:t>
            </w:r>
          </w:p>
        </w:tc>
        <w:tc>
          <w:tcPr>
            <w:tcW w:w="2665" w:type="dxa"/>
            <w:vAlign w:val="center"/>
          </w:tcPr>
          <w:p>
            <w:pPr>
              <w:pStyle w:val="0"/>
              <w:jc w:val="center"/>
            </w:pPr>
            <w:r>
              <w:rPr>
                <w:sz w:val="20"/>
              </w:rPr>
              <w:t xml:space="preserve">Ответственные исполнители</w:t>
            </w:r>
          </w:p>
        </w:tc>
      </w:tr>
      <w:tr>
        <w:tc>
          <w:tcPr>
            <w:tcW w:w="1077" w:type="dxa"/>
            <w:vAlign w:val="center"/>
          </w:tcPr>
          <w:p>
            <w:pPr>
              <w:pStyle w:val="0"/>
              <w:jc w:val="center"/>
            </w:pPr>
            <w:r>
              <w:rPr>
                <w:sz w:val="20"/>
              </w:rPr>
              <w:t xml:space="preserve">1</w:t>
            </w:r>
          </w:p>
        </w:tc>
        <w:tc>
          <w:tcPr>
            <w:tcW w:w="4252"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2665" w:type="dxa"/>
            <w:vAlign w:val="center"/>
          </w:tcPr>
          <w:p>
            <w:pPr>
              <w:pStyle w:val="0"/>
              <w:jc w:val="center"/>
            </w:pPr>
            <w:r>
              <w:rPr>
                <w:sz w:val="20"/>
              </w:rPr>
              <w:t xml:space="preserve">4</w:t>
            </w:r>
          </w:p>
        </w:tc>
      </w:tr>
      <w:tr>
        <w:tc>
          <w:tcPr>
            <w:gridSpan w:val="4"/>
            <w:tcW w:w="8958" w:type="dxa"/>
          </w:tcPr>
          <w:p>
            <w:pPr>
              <w:pStyle w:val="0"/>
              <w:outlineLvl w:val="3"/>
              <w:jc w:val="center"/>
            </w:pPr>
            <w:r>
              <w:rPr>
                <w:sz w:val="20"/>
              </w:rPr>
              <w:t xml:space="preserve">I этап (2021 - 2022 годы)</w:t>
            </w:r>
          </w:p>
        </w:tc>
      </w:tr>
      <w:tr>
        <w:tc>
          <w:tcPr>
            <w:tcW w:w="1077" w:type="dxa"/>
          </w:tcPr>
          <w:p>
            <w:pPr>
              <w:pStyle w:val="0"/>
            </w:pPr>
            <w:r>
              <w:rPr>
                <w:sz w:val="20"/>
              </w:rPr>
              <w:t xml:space="preserve">Цель 1</w:t>
            </w:r>
          </w:p>
        </w:tc>
        <w:tc>
          <w:tcPr>
            <w:gridSpan w:val="3"/>
            <w:tcW w:w="7881" w:type="dxa"/>
          </w:tcPr>
          <w:p>
            <w:pPr>
              <w:pStyle w:val="0"/>
            </w:pPr>
            <w:r>
              <w:rPr>
                <w:sz w:val="20"/>
              </w:rPr>
              <w:t xml:space="preserve">Создание торгового дома "Кузбасс" в разных странах</w:t>
            </w:r>
          </w:p>
        </w:tc>
      </w:tr>
      <w:tr>
        <w:tc>
          <w:tcPr>
            <w:tcW w:w="1077" w:type="dxa"/>
          </w:tcPr>
          <w:p>
            <w:pPr>
              <w:pStyle w:val="0"/>
            </w:pPr>
            <w:r>
              <w:rPr>
                <w:sz w:val="20"/>
              </w:rPr>
              <w:t xml:space="preserve">Задача 1</w:t>
            </w:r>
          </w:p>
        </w:tc>
        <w:tc>
          <w:tcPr>
            <w:gridSpan w:val="3"/>
            <w:tcW w:w="7881" w:type="dxa"/>
          </w:tcPr>
          <w:p>
            <w:pPr>
              <w:pStyle w:val="0"/>
            </w:pPr>
            <w:r>
              <w:rPr>
                <w:sz w:val="20"/>
              </w:rPr>
              <w:t xml:space="preserve">Создание офисов-представительств в Китае, Монголии, Вьетнаме и других странах, где проводятся маркетинговые мероприятия, воркшопы и презентации, посвященные Кузбассу</w:t>
            </w:r>
          </w:p>
        </w:tc>
      </w:tr>
      <w:tr>
        <w:tc>
          <w:tcPr>
            <w:tcW w:w="1077" w:type="dxa"/>
          </w:tcPr>
          <w:p>
            <w:pPr>
              <w:pStyle w:val="0"/>
            </w:pPr>
            <w:r>
              <w:rPr>
                <w:sz w:val="20"/>
              </w:rPr>
              <w:t xml:space="preserve">1</w:t>
            </w:r>
          </w:p>
        </w:tc>
        <w:tc>
          <w:tcPr>
            <w:tcW w:w="4252" w:type="dxa"/>
          </w:tcPr>
          <w:p>
            <w:pPr>
              <w:pStyle w:val="0"/>
            </w:pPr>
            <w:r>
              <w:rPr>
                <w:sz w:val="20"/>
              </w:rPr>
              <w:t xml:space="preserve">Изучение регионального опыта по открытию торговых домов за рубежом, выявление ключевых проблем и перспектив организации внешнеэкономической деятельности в формате торгового дома</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Ваганов В.М.</w:t>
            </w:r>
          </w:p>
          <w:p>
            <w:pPr>
              <w:pStyle w:val="0"/>
              <w:jc w:val="center"/>
            </w:pPr>
            <w:r>
              <w:rPr>
                <w:sz w:val="20"/>
              </w:rPr>
              <w:t xml:space="preserve">Союз "Кузбасская торгово-промышленная палата" (по согласованию)</w:t>
            </w:r>
          </w:p>
          <w:p>
            <w:pPr>
              <w:pStyle w:val="0"/>
              <w:jc w:val="center"/>
            </w:pPr>
            <w:r>
              <w:rPr>
                <w:sz w:val="20"/>
              </w:rPr>
              <w:t xml:space="preserve">Пфетцер С.А.</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Разработка концепции торгового дома "Кузбасс": организационно-правовая форма, отраслевая направленность, целевые страны, описание возможных источников финансирования (частное или государственное) </w:t>
            </w:r>
            <w:hyperlink w:history="0" w:anchor="P20422" w:tooltip="&lt;3&gt; Промышленности и сельскому хозяйству в соответствии со Стратегией социально-экономического развития Кемеровской области - Кузбасса на период до 2035 года придается особое значение с точки зрения экспортного потенциала.">
              <w:r>
                <w:rPr>
                  <w:sz w:val="20"/>
                  <w:color w:val="0000ff"/>
                </w:rPr>
                <w:t xml:space="preserve">&lt;3&gt;</w:t>
              </w:r>
            </w:hyperlink>
          </w:p>
        </w:tc>
        <w:tc>
          <w:tcPr>
            <w:tcW w:w="964" w:type="dxa"/>
          </w:tcPr>
          <w:p>
            <w:pPr>
              <w:pStyle w:val="0"/>
              <w:jc w:val="center"/>
            </w:pPr>
            <w:r>
              <w:rPr>
                <w:sz w:val="20"/>
              </w:rPr>
              <w:t xml:space="preserve">2022 год</w:t>
            </w:r>
          </w:p>
        </w:tc>
        <w:tc>
          <w:tcPr>
            <w:tcW w:w="2665" w:type="dxa"/>
          </w:tcPr>
          <w:p>
            <w:pPr>
              <w:pStyle w:val="0"/>
              <w:jc w:val="center"/>
            </w:pPr>
            <w:r>
              <w:rPr>
                <w:sz w:val="20"/>
              </w:rPr>
              <w:t xml:space="preserve">Союз "Кузбасская торгово-промышленная палата" (по согласованию)</w:t>
            </w:r>
          </w:p>
          <w:p>
            <w:pPr>
              <w:pStyle w:val="0"/>
              <w:jc w:val="center"/>
            </w:pPr>
            <w:r>
              <w:rPr>
                <w:sz w:val="20"/>
              </w:rPr>
              <w:t xml:space="preserve">Ваганов В.М.</w:t>
            </w:r>
          </w:p>
          <w:p>
            <w:pPr>
              <w:pStyle w:val="0"/>
              <w:jc w:val="center"/>
            </w:pPr>
            <w:r>
              <w:rPr>
                <w:sz w:val="20"/>
              </w:rPr>
              <w:t xml:space="preserve">Пфетцер С.А.</w:t>
            </w:r>
          </w:p>
          <w:p>
            <w:pPr>
              <w:pStyle w:val="0"/>
              <w:jc w:val="center"/>
            </w:pPr>
            <w:r>
              <w:rPr>
                <w:sz w:val="20"/>
              </w:rPr>
              <w:t xml:space="preserve">Старосвет Л.В.</w:t>
            </w:r>
          </w:p>
          <w:p>
            <w:pPr>
              <w:pStyle w:val="0"/>
              <w:jc w:val="center"/>
            </w:pPr>
            <w:r>
              <w:rPr>
                <w:sz w:val="20"/>
              </w:rPr>
              <w:t xml:space="preserve">Ариткулов А.В.</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Согласование концепции торгового дома "Кузбасс" с Минпромторгом России, Минэкономразвития России и АО "Российский экспортный центр"</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Ваганов В.М.</w:t>
            </w:r>
          </w:p>
          <w:p>
            <w:pPr>
              <w:pStyle w:val="0"/>
              <w:jc w:val="center"/>
            </w:pPr>
            <w:r>
              <w:rPr>
                <w:sz w:val="20"/>
              </w:rPr>
              <w:t xml:space="preserve">Союз "Кузбасская торгово-промышленная палата" (по согласованию)</w:t>
            </w:r>
          </w:p>
        </w:tc>
      </w:tr>
      <w:tr>
        <w:tc>
          <w:tcPr>
            <w:tcW w:w="1077" w:type="dxa"/>
          </w:tcPr>
          <w:p>
            <w:pPr>
              <w:pStyle w:val="0"/>
            </w:pPr>
            <w:r>
              <w:rPr>
                <w:sz w:val="20"/>
              </w:rPr>
              <w:t xml:space="preserve">4</w:t>
            </w:r>
          </w:p>
        </w:tc>
        <w:tc>
          <w:tcPr>
            <w:tcW w:w="4252" w:type="dxa"/>
          </w:tcPr>
          <w:p>
            <w:pPr>
              <w:pStyle w:val="0"/>
            </w:pPr>
            <w:r>
              <w:rPr>
                <w:sz w:val="20"/>
              </w:rPr>
              <w:t xml:space="preserve">Закрепление за ответственными сотрудниками торговых представительств России за рубежом функционала по поддержке кузбасского экспорта (по согласованию с Минпромторгом России АО "Российский экспортный центр") (в случае создания торгового дома без государственного участия)</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Ваганов В.М.</w:t>
            </w:r>
          </w:p>
          <w:p>
            <w:pPr>
              <w:pStyle w:val="0"/>
              <w:jc w:val="center"/>
            </w:pPr>
            <w:r>
              <w:rPr>
                <w:sz w:val="20"/>
              </w:rPr>
              <w:t xml:space="preserve">Союз "Кузбасская торгово-промышленная палата" (по согласованию)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Формирование на базе торгового дома "Кузбасс" эффективной коммуникационной площадки по обсуждению туристских и иных коммерческих продуктов для широкой аудитории</w:t>
            </w:r>
          </w:p>
        </w:tc>
      </w:tr>
      <w:tr>
        <w:tc>
          <w:tcPr>
            <w:tcW w:w="1077" w:type="dxa"/>
          </w:tcPr>
          <w:p>
            <w:pPr>
              <w:pStyle w:val="0"/>
            </w:pPr>
            <w:r>
              <w:rPr>
                <w:sz w:val="20"/>
              </w:rPr>
              <w:t xml:space="preserve">1</w:t>
            </w:r>
          </w:p>
        </w:tc>
        <w:tc>
          <w:tcPr>
            <w:tcW w:w="4252" w:type="dxa"/>
          </w:tcPr>
          <w:p>
            <w:pPr>
              <w:pStyle w:val="0"/>
            </w:pPr>
            <w:r>
              <w:rPr>
                <w:sz w:val="20"/>
              </w:rPr>
              <w:t xml:space="preserve">Определение формата коммуникаций (круглые столы, семинары, конференции)</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Союз "Кузбасская торгово-промышленная палата" (по согласованию)</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Определение дискуссионной тематики во взаимодействии с представителями отраслей</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Союз "Кузбасская торгово-промышленная палата" (по согласованию)</w:t>
            </w:r>
          </w:p>
          <w:p>
            <w:pPr>
              <w:pStyle w:val="0"/>
              <w:jc w:val="center"/>
            </w:pPr>
            <w:r>
              <w:rPr>
                <w:sz w:val="20"/>
              </w:rPr>
              <w:t xml:space="preserve">Ваганов В.М.</w:t>
            </w:r>
          </w:p>
          <w:p>
            <w:pPr>
              <w:pStyle w:val="0"/>
              <w:jc w:val="center"/>
            </w:pPr>
            <w:r>
              <w:rPr>
                <w:sz w:val="20"/>
              </w:rPr>
              <w:t xml:space="preserve">Ариткулов А.В.</w:t>
            </w:r>
          </w:p>
          <w:p>
            <w:pPr>
              <w:pStyle w:val="0"/>
              <w:jc w:val="center"/>
            </w:pPr>
            <w:r>
              <w:rPr>
                <w:sz w:val="20"/>
              </w:rPr>
              <w:t xml:space="preserve">Старосвет Л.В.</w:t>
            </w:r>
          </w:p>
          <w:p>
            <w:pPr>
              <w:pStyle w:val="0"/>
              <w:jc w:val="center"/>
            </w:pPr>
            <w:r>
              <w:rPr>
                <w:sz w:val="20"/>
              </w:rPr>
              <w:t xml:space="preserve">Токарев О.С.</w:t>
            </w:r>
          </w:p>
          <w:p>
            <w:pPr>
              <w:pStyle w:val="0"/>
              <w:jc w:val="center"/>
            </w:pPr>
            <w:r>
              <w:rPr>
                <w:sz w:val="20"/>
              </w:rPr>
              <w:t xml:space="preserve">Рубан С.В.</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Беглов Д.Е.</w:t>
            </w:r>
          </w:p>
          <w:p>
            <w:pPr>
              <w:pStyle w:val="0"/>
              <w:jc w:val="center"/>
            </w:pPr>
            <w:r>
              <w:rPr>
                <w:sz w:val="20"/>
              </w:rPr>
              <w:t xml:space="preserve">Латышенко Е.П.</w:t>
            </w:r>
          </w:p>
          <w:p>
            <w:pPr>
              <w:pStyle w:val="0"/>
              <w:jc w:val="center"/>
            </w:pPr>
            <w:r>
              <w:rPr>
                <w:sz w:val="20"/>
              </w:rPr>
              <w:t xml:space="preserve">Феофанова О.А.</w:t>
            </w:r>
          </w:p>
          <w:p>
            <w:pPr>
              <w:pStyle w:val="0"/>
              <w:jc w:val="center"/>
            </w:pPr>
            <w:r>
              <w:rPr>
                <w:sz w:val="20"/>
              </w:rPr>
              <w:t xml:space="preserve">Пфетцер С.А.</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Задача 3</w:t>
            </w:r>
          </w:p>
        </w:tc>
        <w:tc>
          <w:tcPr>
            <w:gridSpan w:val="3"/>
            <w:tcW w:w="7881" w:type="dxa"/>
          </w:tcPr>
          <w:p>
            <w:pPr>
              <w:pStyle w:val="0"/>
            </w:pPr>
            <w:r>
              <w:rPr>
                <w:sz w:val="20"/>
              </w:rPr>
              <w:t xml:space="preserve">Обеспечение согласования коммерческих позиций с разработанной отраслевой стратегией экспорта</w:t>
            </w:r>
          </w:p>
        </w:tc>
      </w:tr>
      <w:tr>
        <w:tc>
          <w:tcPr>
            <w:tcW w:w="1077" w:type="dxa"/>
          </w:tcPr>
          <w:p>
            <w:pPr>
              <w:pStyle w:val="0"/>
            </w:pPr>
            <w:r>
              <w:rPr>
                <w:sz w:val="20"/>
              </w:rPr>
              <w:t xml:space="preserve">1</w:t>
            </w:r>
          </w:p>
        </w:tc>
        <w:tc>
          <w:tcPr>
            <w:tcW w:w="4252" w:type="dxa"/>
          </w:tcPr>
          <w:p>
            <w:pPr>
              <w:pStyle w:val="0"/>
            </w:pPr>
            <w:r>
              <w:rPr>
                <w:sz w:val="20"/>
              </w:rPr>
              <w:t xml:space="preserve">Разработка отраслевых анкет для определения характера позиционирования кузбасских компаний на внешних рынках </w:t>
            </w:r>
            <w:hyperlink w:history="0" w:anchor="P20423" w:tooltip="&lt;4&gt; Рыночное позиционирование - это деятельность коммерческой организации по определению ее в пространстве и времени (активность продаж, маркетинг, продуктовая линейка), формирующая ее отношения с кем-либо (контрагенты, государство).">
              <w:r>
                <w:rPr>
                  <w:sz w:val="20"/>
                  <w:color w:val="0000ff"/>
                </w:rPr>
                <w:t xml:space="preserve">&lt;4&gt;</w:t>
              </w:r>
            </w:hyperlink>
          </w:p>
        </w:tc>
        <w:tc>
          <w:tcPr>
            <w:tcW w:w="964" w:type="dxa"/>
          </w:tcPr>
          <w:p>
            <w:pPr>
              <w:pStyle w:val="0"/>
              <w:jc w:val="center"/>
            </w:pPr>
            <w:r>
              <w:rPr>
                <w:sz w:val="20"/>
              </w:rPr>
              <w:t xml:space="preserve">2022 год</w:t>
            </w:r>
          </w:p>
        </w:tc>
        <w:tc>
          <w:tcPr>
            <w:tcW w:w="2665" w:type="dxa"/>
          </w:tcPr>
          <w:p>
            <w:pPr>
              <w:pStyle w:val="0"/>
              <w:jc w:val="center"/>
            </w:pPr>
            <w:r>
              <w:rPr>
                <w:sz w:val="20"/>
              </w:rPr>
              <w:t xml:space="preserve">Ваганов В.М.</w:t>
            </w:r>
          </w:p>
          <w:p>
            <w:pPr>
              <w:pStyle w:val="0"/>
              <w:jc w:val="center"/>
            </w:pPr>
            <w:r>
              <w:rPr>
                <w:sz w:val="20"/>
              </w:rPr>
              <w:t xml:space="preserve">Ариткулов А.В.</w:t>
            </w:r>
          </w:p>
          <w:p>
            <w:pPr>
              <w:pStyle w:val="0"/>
              <w:jc w:val="center"/>
            </w:pPr>
            <w:r>
              <w:rPr>
                <w:sz w:val="20"/>
              </w:rPr>
              <w:t xml:space="preserve">Старосвет Л.В</w:t>
            </w:r>
          </w:p>
          <w:p>
            <w:pPr>
              <w:pStyle w:val="0"/>
              <w:jc w:val="center"/>
            </w:pPr>
            <w:r>
              <w:rPr>
                <w:sz w:val="20"/>
              </w:rPr>
              <w:t xml:space="preserve">Токарев О.С.</w:t>
            </w:r>
          </w:p>
          <w:p>
            <w:pPr>
              <w:pStyle w:val="0"/>
              <w:jc w:val="center"/>
            </w:pPr>
            <w:r>
              <w:rPr>
                <w:sz w:val="20"/>
              </w:rPr>
              <w:t xml:space="preserve">Рубан С.В.</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Беглов Д.Е.</w:t>
            </w:r>
          </w:p>
          <w:p>
            <w:pPr>
              <w:pStyle w:val="0"/>
              <w:jc w:val="center"/>
            </w:pPr>
            <w:r>
              <w:rPr>
                <w:sz w:val="20"/>
              </w:rPr>
              <w:t xml:space="preserve">Латышенко Е.П.</w:t>
            </w:r>
          </w:p>
          <w:p>
            <w:pPr>
              <w:pStyle w:val="0"/>
              <w:jc w:val="center"/>
            </w:pPr>
            <w:r>
              <w:rPr>
                <w:sz w:val="20"/>
              </w:rPr>
              <w:t xml:space="preserve">Феофанова О.А.</w:t>
            </w:r>
          </w:p>
          <w:p>
            <w:pPr>
              <w:pStyle w:val="0"/>
              <w:jc w:val="center"/>
            </w:pPr>
            <w:r>
              <w:rPr>
                <w:sz w:val="20"/>
              </w:rPr>
              <w:t xml:space="preserve">Пфетцер С.А.</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Сбор информации по отраслям в области рыночного позиционирования</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Ваганов В.М.</w:t>
            </w:r>
          </w:p>
          <w:p>
            <w:pPr>
              <w:pStyle w:val="0"/>
              <w:jc w:val="center"/>
            </w:pPr>
            <w:r>
              <w:rPr>
                <w:sz w:val="20"/>
              </w:rPr>
              <w:t xml:space="preserve">Ариткулов А.В.</w:t>
            </w:r>
          </w:p>
          <w:p>
            <w:pPr>
              <w:pStyle w:val="0"/>
              <w:jc w:val="center"/>
            </w:pPr>
            <w:r>
              <w:rPr>
                <w:sz w:val="20"/>
              </w:rPr>
              <w:t xml:space="preserve">Старосвет Л.В.</w:t>
            </w:r>
          </w:p>
          <w:p>
            <w:pPr>
              <w:pStyle w:val="0"/>
              <w:jc w:val="center"/>
            </w:pPr>
            <w:r>
              <w:rPr>
                <w:sz w:val="20"/>
              </w:rPr>
              <w:t xml:space="preserve">Токарев О.С.</w:t>
            </w:r>
          </w:p>
          <w:p>
            <w:pPr>
              <w:pStyle w:val="0"/>
              <w:jc w:val="center"/>
            </w:pPr>
            <w:r>
              <w:rPr>
                <w:sz w:val="20"/>
              </w:rPr>
              <w:t xml:space="preserve">Рубан С.В.</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Беглов Д.Е.</w:t>
            </w:r>
          </w:p>
          <w:p>
            <w:pPr>
              <w:pStyle w:val="0"/>
              <w:jc w:val="center"/>
            </w:pPr>
            <w:r>
              <w:rPr>
                <w:sz w:val="20"/>
              </w:rPr>
              <w:t xml:space="preserve">Латышенко Е.П.</w:t>
            </w:r>
          </w:p>
          <w:p>
            <w:pPr>
              <w:pStyle w:val="0"/>
              <w:jc w:val="center"/>
            </w:pPr>
            <w:r>
              <w:rPr>
                <w:sz w:val="20"/>
              </w:rPr>
              <w:t xml:space="preserve">Феофанова О.А.</w:t>
            </w:r>
          </w:p>
          <w:p>
            <w:pPr>
              <w:pStyle w:val="0"/>
              <w:jc w:val="center"/>
            </w:pPr>
            <w:r>
              <w:rPr>
                <w:sz w:val="20"/>
              </w:rPr>
              <w:t xml:space="preserve">Пфетцер С.А.</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Цель 2</w:t>
            </w:r>
          </w:p>
        </w:tc>
        <w:tc>
          <w:tcPr>
            <w:gridSpan w:val="3"/>
            <w:tcW w:w="7881" w:type="dxa"/>
          </w:tcPr>
          <w:p>
            <w:pPr>
              <w:pStyle w:val="0"/>
            </w:pPr>
            <w:r>
              <w:rPr>
                <w:sz w:val="20"/>
              </w:rPr>
              <w:t xml:space="preserve">Создание электронной платформы KuzbassTrade</w:t>
            </w:r>
          </w:p>
        </w:tc>
      </w:tr>
      <w:tr>
        <w:tc>
          <w:tcPr>
            <w:tcW w:w="1077" w:type="dxa"/>
          </w:tcPr>
          <w:p>
            <w:pPr>
              <w:pStyle w:val="0"/>
            </w:pPr>
            <w:r>
              <w:rPr>
                <w:sz w:val="20"/>
              </w:rPr>
              <w:t xml:space="preserve">Задача 1</w:t>
            </w:r>
          </w:p>
        </w:tc>
        <w:tc>
          <w:tcPr>
            <w:gridSpan w:val="3"/>
            <w:tcW w:w="7881" w:type="dxa"/>
          </w:tcPr>
          <w:p>
            <w:pPr>
              <w:pStyle w:val="0"/>
            </w:pPr>
            <w:r>
              <w:rPr>
                <w:sz w:val="20"/>
              </w:rPr>
              <w:t xml:space="preserve">Обеспечение виртуального представления продукции, сервисов и технологий Кузбасса на базе торгового дома "Кузбасс"</w:t>
            </w:r>
          </w:p>
        </w:tc>
      </w:tr>
      <w:tr>
        <w:tc>
          <w:tcPr>
            <w:tcW w:w="1077" w:type="dxa"/>
          </w:tcPr>
          <w:p>
            <w:pPr>
              <w:pStyle w:val="0"/>
            </w:pPr>
            <w:r>
              <w:rPr>
                <w:sz w:val="20"/>
              </w:rPr>
              <w:t xml:space="preserve">1</w:t>
            </w:r>
          </w:p>
        </w:tc>
        <w:tc>
          <w:tcPr>
            <w:tcW w:w="4252" w:type="dxa"/>
          </w:tcPr>
          <w:p>
            <w:pPr>
              <w:pStyle w:val="0"/>
            </w:pPr>
            <w:r>
              <w:rPr>
                <w:sz w:val="20"/>
              </w:rPr>
              <w:t xml:space="preserve">Проведение комплекса мероприятий, направленных на создание и внедрение информационного портала "Виртуальный выставочный комплекс Кузбасса" в качестве готового программного продукта</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Садиков М.В.</w:t>
            </w:r>
          </w:p>
        </w:tc>
      </w:tr>
      <w:tr>
        <w:tc>
          <w:tcPr>
            <w:tcW w:w="1077" w:type="dxa"/>
          </w:tcPr>
          <w:p>
            <w:pPr>
              <w:pStyle w:val="0"/>
            </w:pPr>
            <w:r>
              <w:rPr>
                <w:sz w:val="20"/>
              </w:rPr>
              <w:t xml:space="preserve">2</w:t>
            </w:r>
          </w:p>
        </w:tc>
        <w:tc>
          <w:tcPr>
            <w:tcW w:w="4252" w:type="dxa"/>
          </w:tcPr>
          <w:p>
            <w:pPr>
              <w:pStyle w:val="0"/>
            </w:pPr>
            <w:r>
              <w:rPr>
                <w:sz w:val="20"/>
              </w:rPr>
              <w:t xml:space="preserve">Оценка правовых оснований для создания электронной платформы KuzbassTrade (в случае создания платформы с государственным участием)</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Ваганов В.М.</w:t>
            </w:r>
          </w:p>
          <w:p>
            <w:pPr>
              <w:pStyle w:val="0"/>
              <w:jc w:val="center"/>
            </w:pPr>
            <w:r>
              <w:rPr>
                <w:sz w:val="20"/>
              </w:rPr>
              <w:t xml:space="preserve">Старосвет Л.В.</w:t>
            </w:r>
          </w:p>
          <w:p>
            <w:pPr>
              <w:pStyle w:val="0"/>
              <w:jc w:val="center"/>
            </w:pPr>
            <w:r>
              <w:rPr>
                <w:sz w:val="20"/>
              </w:rPr>
              <w:t xml:space="preserve">Садиков М.В.</w:t>
            </w:r>
          </w:p>
          <w:p>
            <w:pPr>
              <w:pStyle w:val="0"/>
              <w:jc w:val="center"/>
            </w:pPr>
            <w:r>
              <w:rPr>
                <w:sz w:val="20"/>
              </w:rPr>
              <w:t xml:space="preserve">Корелина Н.С.</w:t>
            </w:r>
          </w:p>
        </w:tc>
      </w:tr>
      <w:tr>
        <w:tc>
          <w:tcPr>
            <w:tcW w:w="1077" w:type="dxa"/>
          </w:tcPr>
          <w:p>
            <w:pPr>
              <w:pStyle w:val="0"/>
            </w:pPr>
            <w:r>
              <w:rPr>
                <w:sz w:val="20"/>
              </w:rPr>
              <w:t xml:space="preserve">3</w:t>
            </w:r>
          </w:p>
        </w:tc>
        <w:tc>
          <w:tcPr>
            <w:tcW w:w="4252" w:type="dxa"/>
          </w:tcPr>
          <w:p>
            <w:pPr>
              <w:pStyle w:val="0"/>
            </w:pPr>
            <w:r>
              <w:rPr>
                <w:sz w:val="20"/>
              </w:rPr>
              <w:t xml:space="preserve">Оценка возможности создания KuzbassTrade на базе ВВК Кузбасса</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Садиков М.В.</w:t>
            </w:r>
          </w:p>
        </w:tc>
      </w:tr>
      <w:tr>
        <w:tc>
          <w:tcPr>
            <w:tcW w:w="1077" w:type="dxa"/>
          </w:tcPr>
          <w:p>
            <w:pPr>
              <w:pStyle w:val="0"/>
            </w:pPr>
            <w:r>
              <w:rPr>
                <w:sz w:val="20"/>
              </w:rPr>
              <w:t xml:space="preserve">4</w:t>
            </w:r>
          </w:p>
        </w:tc>
        <w:tc>
          <w:tcPr>
            <w:tcW w:w="4252" w:type="dxa"/>
          </w:tcPr>
          <w:p>
            <w:pPr>
              <w:pStyle w:val="0"/>
            </w:pPr>
            <w:r>
              <w:rPr>
                <w:sz w:val="20"/>
              </w:rPr>
              <w:t xml:space="preserve">Оценка возможности создания KuzbassTrade на базе электронного магазина Кузбасса</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Хлебунов Е.С.</w:t>
            </w:r>
          </w:p>
        </w:tc>
      </w:tr>
      <w:tr>
        <w:tc>
          <w:tcPr>
            <w:tcW w:w="1077" w:type="dxa"/>
          </w:tcPr>
          <w:p>
            <w:pPr>
              <w:pStyle w:val="0"/>
            </w:pPr>
            <w:r>
              <w:rPr>
                <w:sz w:val="20"/>
              </w:rPr>
              <w:t xml:space="preserve">5</w:t>
            </w:r>
          </w:p>
        </w:tc>
        <w:tc>
          <w:tcPr>
            <w:tcW w:w="4252" w:type="dxa"/>
          </w:tcPr>
          <w:p>
            <w:pPr>
              <w:pStyle w:val="0"/>
            </w:pPr>
            <w:r>
              <w:rPr>
                <w:sz w:val="20"/>
              </w:rPr>
              <w:t xml:space="preserve">Оценка возможности интеграции ВВК Кузбасса с электронным магазином Кузбасса</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Хлебунов Е.С.</w:t>
            </w:r>
          </w:p>
          <w:p>
            <w:pPr>
              <w:pStyle w:val="0"/>
              <w:jc w:val="center"/>
            </w:pPr>
            <w:r>
              <w:rPr>
                <w:sz w:val="20"/>
              </w:rPr>
              <w:t xml:space="preserve">Садиков М.В.</w:t>
            </w:r>
          </w:p>
        </w:tc>
      </w:tr>
      <w:tr>
        <w:tc>
          <w:tcPr>
            <w:tcW w:w="1077" w:type="dxa"/>
          </w:tcPr>
          <w:p>
            <w:pPr>
              <w:pStyle w:val="0"/>
            </w:pPr>
            <w:r>
              <w:rPr>
                <w:sz w:val="20"/>
              </w:rPr>
              <w:t xml:space="preserve">6</w:t>
            </w:r>
          </w:p>
        </w:tc>
        <w:tc>
          <w:tcPr>
            <w:tcW w:w="4252" w:type="dxa"/>
          </w:tcPr>
          <w:p>
            <w:pPr>
              <w:pStyle w:val="0"/>
            </w:pPr>
            <w:r>
              <w:rPr>
                <w:sz w:val="20"/>
              </w:rPr>
              <w:t xml:space="preserve">Создание рабочей группы по вопросу создания и внедрения платформы KuzbassTrade (в случае создания платформы с государственным участием)</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Ваганов В.М.</w:t>
            </w:r>
          </w:p>
        </w:tc>
      </w:tr>
      <w:tr>
        <w:tc>
          <w:tcPr>
            <w:tcW w:w="1077" w:type="dxa"/>
          </w:tcPr>
          <w:p>
            <w:pPr>
              <w:pStyle w:val="0"/>
            </w:pPr>
            <w:r>
              <w:rPr>
                <w:sz w:val="20"/>
              </w:rPr>
              <w:t xml:space="preserve">7</w:t>
            </w:r>
          </w:p>
        </w:tc>
        <w:tc>
          <w:tcPr>
            <w:tcW w:w="4252" w:type="dxa"/>
          </w:tcPr>
          <w:p>
            <w:pPr>
              <w:pStyle w:val="0"/>
            </w:pPr>
            <w:r>
              <w:rPr>
                <w:sz w:val="20"/>
              </w:rPr>
              <w:t xml:space="preserve">Определение источников финансирования для создания KuzbassTrade (в случае создания платформы KuzbassTrade с государственным участием)</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Старосвет Л.В.</w:t>
            </w:r>
          </w:p>
          <w:p>
            <w:pPr>
              <w:pStyle w:val="0"/>
              <w:jc w:val="center"/>
            </w:pPr>
            <w:r>
              <w:rPr>
                <w:sz w:val="20"/>
              </w:rPr>
              <w:t xml:space="preserve">Панов А.А.</w:t>
            </w:r>
          </w:p>
          <w:p>
            <w:pPr>
              <w:pStyle w:val="0"/>
              <w:jc w:val="center"/>
            </w:pPr>
            <w:r>
              <w:rPr>
                <w:sz w:val="20"/>
              </w:rPr>
              <w:t xml:space="preserve">Малахов И.Ю.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Формирование цифровой инфраструктуры, решающей маркетинговые и транзакционные задачи, выступающей в том числе как глобальная региональная ERP-система </w:t>
            </w:r>
            <w:hyperlink w:history="0" w:anchor="P20424" w:tooltip="&lt;5&gt; ERP-система - система планирования и управления ресурсами предприятия.">
              <w:r>
                <w:rPr>
                  <w:sz w:val="20"/>
                  <w:color w:val="0000ff"/>
                </w:rPr>
                <w:t xml:space="preserve">&lt;5&gt;</w:t>
              </w:r>
            </w:hyperlink>
          </w:p>
        </w:tc>
      </w:tr>
      <w:tr>
        <w:tc>
          <w:tcPr>
            <w:tcW w:w="1077" w:type="dxa"/>
          </w:tcPr>
          <w:p>
            <w:pPr>
              <w:pStyle w:val="0"/>
            </w:pPr>
            <w:r>
              <w:rPr>
                <w:sz w:val="20"/>
              </w:rPr>
              <w:t xml:space="preserve">1</w:t>
            </w:r>
          </w:p>
        </w:tc>
        <w:tc>
          <w:tcPr>
            <w:tcW w:w="4252" w:type="dxa"/>
          </w:tcPr>
          <w:p>
            <w:pPr>
              <w:pStyle w:val="0"/>
            </w:pPr>
            <w:r>
              <w:rPr>
                <w:sz w:val="20"/>
              </w:rPr>
              <w:t xml:space="preserve">Определение возможностей внедрения ERP-системы в Кузбассе (анализ мирового и российского опыта по внедрению ERP-систем на региональном уровне, определение возможных пользователей системы и ее программной среды), разработка концепции ERP-системы Кузбасса</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Садиков М.В.</w:t>
            </w:r>
          </w:p>
          <w:p>
            <w:pPr>
              <w:pStyle w:val="0"/>
              <w:jc w:val="center"/>
            </w:pPr>
            <w:r>
              <w:rPr>
                <w:sz w:val="20"/>
              </w:rPr>
              <w:t xml:space="preserve">исполнительные органы Кемеровской области - Кузбасса отраслевой компетенции</w:t>
            </w:r>
          </w:p>
        </w:tc>
      </w:tr>
      <w:tr>
        <w:tc>
          <w:tcPr>
            <w:tcW w:w="1077" w:type="dxa"/>
          </w:tcPr>
          <w:p>
            <w:pPr>
              <w:pStyle w:val="0"/>
            </w:pPr>
            <w:r>
              <w:rPr>
                <w:sz w:val="20"/>
              </w:rPr>
              <w:t xml:space="preserve">2</w:t>
            </w:r>
          </w:p>
        </w:tc>
        <w:tc>
          <w:tcPr>
            <w:tcW w:w="4252" w:type="dxa"/>
          </w:tcPr>
          <w:p>
            <w:pPr>
              <w:pStyle w:val="0"/>
            </w:pPr>
            <w:r>
              <w:rPr>
                <w:sz w:val="20"/>
              </w:rPr>
              <w:t xml:space="preserve">Согласование концепции ERP-системы Кемеровской области - Кузбасса с Министерством экономического развития Российской Федерации и Министерством цифрового развития, связи и массовых коммуникаций Российской Федерации на предмет экономической рациональности и целесообразности </w:t>
            </w:r>
            <w:hyperlink w:history="0" w:anchor="P20425" w:tooltip="&lt;6&gt; ERP-системы призваны обеспечить производительность труда и коммерческую эффективность - компетенция Минэкономразвития России (согласующий ФОИВ).">
              <w:r>
                <w:rPr>
                  <w:sz w:val="20"/>
                  <w:color w:val="0000ff"/>
                </w:rPr>
                <w:t xml:space="preserve">&lt;6&gt;</w:t>
              </w:r>
            </w:hyperlink>
          </w:p>
        </w:tc>
        <w:tc>
          <w:tcPr>
            <w:tcW w:w="964" w:type="dxa"/>
          </w:tcPr>
          <w:p>
            <w:pPr>
              <w:pStyle w:val="0"/>
              <w:jc w:val="center"/>
            </w:pPr>
            <w:r>
              <w:rPr>
                <w:sz w:val="20"/>
              </w:rPr>
              <w:t xml:space="preserve">2022 год</w:t>
            </w:r>
          </w:p>
        </w:tc>
        <w:tc>
          <w:tcPr>
            <w:tcW w:w="2665" w:type="dxa"/>
          </w:tcPr>
          <w:p>
            <w:pPr>
              <w:pStyle w:val="0"/>
              <w:jc w:val="center"/>
            </w:pPr>
            <w:r>
              <w:rPr>
                <w:sz w:val="20"/>
              </w:rPr>
              <w:t xml:space="preserve">Пытченко К.В.</w:t>
            </w:r>
          </w:p>
          <w:p>
            <w:pPr>
              <w:pStyle w:val="0"/>
              <w:jc w:val="center"/>
            </w:pPr>
            <w:r>
              <w:rPr>
                <w:sz w:val="20"/>
              </w:rPr>
              <w:t xml:space="preserve">Садиков М.В.</w:t>
            </w:r>
          </w:p>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Описание функционала по формированию цифровой инфраструктуры, решающей маркетинговые и транзакционные задачи, выступающей в том числе как глобальная региональная ERP-система (в случае создания информационной системы с государственным участием)</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Садиков М.В.</w:t>
            </w:r>
          </w:p>
          <w:p>
            <w:pPr>
              <w:pStyle w:val="0"/>
              <w:jc w:val="center"/>
            </w:pPr>
            <w:r>
              <w:rPr>
                <w:sz w:val="20"/>
              </w:rPr>
              <w:t xml:space="preserve">исполнительные органы Кемеровской области - Кузбасса отраслевой компетенции</w:t>
            </w:r>
          </w:p>
        </w:tc>
      </w:tr>
      <w:tr>
        <w:tc>
          <w:tcPr>
            <w:tcW w:w="1077" w:type="dxa"/>
          </w:tcPr>
          <w:p>
            <w:pPr>
              <w:pStyle w:val="0"/>
            </w:pPr>
            <w:r>
              <w:rPr>
                <w:sz w:val="20"/>
              </w:rPr>
              <w:t xml:space="preserve">4</w:t>
            </w:r>
          </w:p>
        </w:tc>
        <w:tc>
          <w:tcPr>
            <w:tcW w:w="4252" w:type="dxa"/>
          </w:tcPr>
          <w:p>
            <w:pPr>
              <w:pStyle w:val="0"/>
            </w:pPr>
            <w:r>
              <w:rPr>
                <w:sz w:val="20"/>
              </w:rPr>
              <w:t xml:space="preserve">Внедрение цифровой инфраструктуры, решающей маркетинговые и транзакционные задачи, выступающей в том числе как глобальная региональная ERP-система (в случае создания информационной системы с государственным участием)</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Садиков М.В.</w:t>
            </w:r>
          </w:p>
        </w:tc>
      </w:tr>
      <w:tr>
        <w:tc>
          <w:tcPr>
            <w:tcW w:w="1077" w:type="dxa"/>
          </w:tcPr>
          <w:p>
            <w:pPr>
              <w:pStyle w:val="0"/>
            </w:pPr>
            <w:r>
              <w:rPr>
                <w:sz w:val="20"/>
              </w:rPr>
              <w:t xml:space="preserve">Задача 3</w:t>
            </w:r>
          </w:p>
        </w:tc>
        <w:tc>
          <w:tcPr>
            <w:gridSpan w:val="3"/>
            <w:tcW w:w="7881" w:type="dxa"/>
          </w:tcPr>
          <w:p>
            <w:pPr>
              <w:pStyle w:val="0"/>
            </w:pPr>
            <w:r>
              <w:rPr>
                <w:sz w:val="20"/>
              </w:rPr>
              <w:t xml:space="preserve">Обеспечение представительства на данной платформе компаний Кемеровской области - Кузбасса, производителей продукции, участников рынка специализированных услуг, страхования грузов, логистических компаний и др. в удобном едином стандартизированном формате для взаимодействия с международными партнерами</w:t>
            </w:r>
          </w:p>
        </w:tc>
      </w:tr>
      <w:tr>
        <w:tc>
          <w:tcPr>
            <w:tcW w:w="1077" w:type="dxa"/>
          </w:tcPr>
          <w:p>
            <w:pPr>
              <w:pStyle w:val="0"/>
            </w:pPr>
            <w:r>
              <w:rPr>
                <w:sz w:val="20"/>
              </w:rPr>
            </w:r>
          </w:p>
        </w:tc>
        <w:tc>
          <w:tcPr>
            <w:tcW w:w="4252" w:type="dxa"/>
          </w:tcPr>
          <w:p>
            <w:pPr>
              <w:pStyle w:val="0"/>
            </w:pPr>
            <w:r>
              <w:rPr>
                <w:sz w:val="20"/>
              </w:rPr>
              <w:t xml:space="preserve">На I этапе рассматривается возможность создания платформы. Реализация возможна со II этапа (2023 - 2025) при условии создания платформы</w:t>
            </w:r>
          </w:p>
        </w:tc>
        <w:tc>
          <w:tcPr>
            <w:tcW w:w="964" w:type="dxa"/>
          </w:tcPr>
          <w:p>
            <w:pPr>
              <w:pStyle w:val="0"/>
            </w:pPr>
            <w:r>
              <w:rPr>
                <w:sz w:val="20"/>
              </w:rPr>
            </w:r>
          </w:p>
        </w:tc>
        <w:tc>
          <w:tcPr>
            <w:tcW w:w="2665" w:type="dxa"/>
          </w:tcPr>
          <w:p>
            <w:pPr>
              <w:pStyle w:val="0"/>
            </w:pPr>
            <w:r>
              <w:rPr>
                <w:sz w:val="20"/>
              </w:rPr>
            </w:r>
          </w:p>
        </w:tc>
      </w:tr>
      <w:tr>
        <w:tc>
          <w:tcPr>
            <w:tcW w:w="1077" w:type="dxa"/>
          </w:tcPr>
          <w:p>
            <w:pPr>
              <w:pStyle w:val="0"/>
            </w:pPr>
            <w:r>
              <w:rPr>
                <w:sz w:val="20"/>
              </w:rPr>
              <w:t xml:space="preserve">Задача 4</w:t>
            </w:r>
          </w:p>
        </w:tc>
        <w:tc>
          <w:tcPr>
            <w:gridSpan w:val="3"/>
            <w:tcW w:w="7881" w:type="dxa"/>
          </w:tcPr>
          <w:p>
            <w:pPr>
              <w:pStyle w:val="0"/>
            </w:pPr>
            <w:r>
              <w:rPr>
                <w:sz w:val="20"/>
              </w:rPr>
              <w:t xml:space="preserve">Создание мультиязычной платформы (русский, английский, китайский, монгольский, вьетнамский и хинди языки) и мультивалютной (рубли, доллары, юани, рупии, донги, тугрики)</w:t>
            </w:r>
          </w:p>
        </w:tc>
      </w:tr>
      <w:tr>
        <w:tc>
          <w:tcPr>
            <w:tcW w:w="1077" w:type="dxa"/>
          </w:tcPr>
          <w:p>
            <w:pPr>
              <w:pStyle w:val="0"/>
            </w:pPr>
            <w:r>
              <w:rPr>
                <w:sz w:val="20"/>
              </w:rPr>
            </w:r>
          </w:p>
        </w:tc>
        <w:tc>
          <w:tcPr>
            <w:tcW w:w="4252" w:type="dxa"/>
          </w:tcPr>
          <w:p>
            <w:pPr>
              <w:pStyle w:val="0"/>
            </w:pPr>
            <w:r>
              <w:rPr>
                <w:sz w:val="20"/>
              </w:rPr>
              <w:t xml:space="preserve">На I этапе рассматривается возможность создания платформы. Реализация возможна со II этапа (2023 - 2025) при условии создания платформы</w:t>
            </w:r>
          </w:p>
        </w:tc>
        <w:tc>
          <w:tcPr>
            <w:tcW w:w="964" w:type="dxa"/>
          </w:tcPr>
          <w:p>
            <w:pPr>
              <w:pStyle w:val="0"/>
            </w:pPr>
            <w:r>
              <w:rPr>
                <w:sz w:val="20"/>
              </w:rPr>
            </w:r>
          </w:p>
        </w:tc>
        <w:tc>
          <w:tcPr>
            <w:tcW w:w="2665" w:type="dxa"/>
          </w:tcPr>
          <w:p>
            <w:pPr>
              <w:pStyle w:val="0"/>
            </w:pPr>
            <w:r>
              <w:rPr>
                <w:sz w:val="20"/>
              </w:rPr>
            </w:r>
          </w:p>
        </w:tc>
      </w:tr>
      <w:tr>
        <w:tc>
          <w:tcPr>
            <w:tcW w:w="1077" w:type="dxa"/>
          </w:tcPr>
          <w:p>
            <w:pPr>
              <w:pStyle w:val="0"/>
            </w:pPr>
            <w:r>
              <w:rPr>
                <w:sz w:val="20"/>
              </w:rPr>
              <w:t xml:space="preserve">Задача 5</w:t>
            </w:r>
          </w:p>
        </w:tc>
        <w:tc>
          <w:tcPr>
            <w:gridSpan w:val="3"/>
            <w:tcW w:w="7881" w:type="dxa"/>
          </w:tcPr>
          <w:p>
            <w:pPr>
              <w:pStyle w:val="0"/>
            </w:pPr>
            <w:r>
              <w:rPr>
                <w:sz w:val="20"/>
              </w:rPr>
              <w:t xml:space="preserve">Интеграция платформы с Государственной информационной системой промышленности (ГИСП), проект создания и функционирования которой поддержан Министерством промышленности и торговли Российской Федерации</w:t>
            </w:r>
          </w:p>
        </w:tc>
      </w:tr>
      <w:tr>
        <w:tc>
          <w:tcPr>
            <w:tcW w:w="1077" w:type="dxa"/>
          </w:tcPr>
          <w:p>
            <w:pPr>
              <w:pStyle w:val="0"/>
            </w:pPr>
            <w:r>
              <w:rPr>
                <w:sz w:val="20"/>
              </w:rPr>
            </w:r>
          </w:p>
        </w:tc>
        <w:tc>
          <w:tcPr>
            <w:tcW w:w="4252" w:type="dxa"/>
          </w:tcPr>
          <w:p>
            <w:pPr>
              <w:pStyle w:val="0"/>
            </w:pPr>
            <w:r>
              <w:rPr>
                <w:sz w:val="20"/>
              </w:rPr>
              <w:t xml:space="preserve">На I этапе рассматривается возможность создания платформы. Реализация возможна со II этапа (2023 - 2025) при условии создания платформы</w:t>
            </w:r>
          </w:p>
        </w:tc>
        <w:tc>
          <w:tcPr>
            <w:tcW w:w="964" w:type="dxa"/>
          </w:tcPr>
          <w:p>
            <w:pPr>
              <w:pStyle w:val="0"/>
            </w:pPr>
            <w:r>
              <w:rPr>
                <w:sz w:val="20"/>
              </w:rPr>
            </w:r>
          </w:p>
        </w:tc>
        <w:tc>
          <w:tcPr>
            <w:tcW w:w="2665" w:type="dxa"/>
          </w:tcPr>
          <w:p>
            <w:pPr>
              <w:pStyle w:val="0"/>
            </w:pPr>
            <w:r>
              <w:rPr>
                <w:sz w:val="20"/>
              </w:rPr>
            </w:r>
          </w:p>
        </w:tc>
      </w:tr>
      <w:tr>
        <w:tc>
          <w:tcPr>
            <w:tcW w:w="1077" w:type="dxa"/>
          </w:tcPr>
          <w:p>
            <w:pPr>
              <w:pStyle w:val="0"/>
            </w:pPr>
            <w:r>
              <w:rPr>
                <w:sz w:val="20"/>
              </w:rPr>
              <w:t xml:space="preserve">Задача 6</w:t>
            </w:r>
          </w:p>
        </w:tc>
        <w:tc>
          <w:tcPr>
            <w:gridSpan w:val="3"/>
            <w:tcW w:w="7881" w:type="dxa"/>
          </w:tcPr>
          <w:p>
            <w:pPr>
              <w:pStyle w:val="0"/>
            </w:pPr>
            <w:r>
              <w:rPr>
                <w:sz w:val="20"/>
              </w:rPr>
              <w:t xml:space="preserve">Внедрение системы маркировки товаров с помощью метки радиочастотной идентификации объекта. Такая метка позволяет контролировать маршрут движения товара и клиентский путь. Цифровая маркировка и прослеживание товарооборота должны быть синхронизированы с Единой национальной системой цифровой маркировки и прослеживания товаров "Честный знак"</w:t>
            </w:r>
          </w:p>
        </w:tc>
      </w:tr>
      <w:tr>
        <w:tc>
          <w:tcPr>
            <w:tcW w:w="1077" w:type="dxa"/>
          </w:tcPr>
          <w:p>
            <w:pPr>
              <w:pStyle w:val="0"/>
            </w:pPr>
            <w:r>
              <w:rPr>
                <w:sz w:val="20"/>
              </w:rPr>
              <w:t xml:space="preserve">1</w:t>
            </w:r>
          </w:p>
        </w:tc>
        <w:tc>
          <w:tcPr>
            <w:tcW w:w="4252" w:type="dxa"/>
          </w:tcPr>
          <w:p>
            <w:pPr>
              <w:pStyle w:val="0"/>
            </w:pPr>
            <w:r>
              <w:rPr>
                <w:sz w:val="20"/>
              </w:rPr>
              <w:t xml:space="preserve">Содействие регистрации участников оборота товаров в Государственной системе мониторинга товаров (ГИС МТ)</w:t>
            </w:r>
          </w:p>
        </w:tc>
        <w:tc>
          <w:tcPr>
            <w:tcW w:w="964" w:type="dxa"/>
          </w:tcPr>
          <w:p>
            <w:pPr>
              <w:pStyle w:val="0"/>
              <w:jc w:val="center"/>
            </w:pPr>
            <w:r>
              <w:rPr>
                <w:sz w:val="20"/>
              </w:rPr>
              <w:t xml:space="preserve">2021 - 2022 годы, далее - постоянно</w:t>
            </w:r>
          </w:p>
        </w:tc>
        <w:tc>
          <w:tcPr>
            <w:tcW w:w="2665" w:type="dxa"/>
          </w:tcPr>
          <w:p>
            <w:pPr>
              <w:pStyle w:val="0"/>
              <w:jc w:val="center"/>
            </w:pPr>
            <w:r>
              <w:rPr>
                <w:sz w:val="20"/>
              </w:rPr>
              <w:t xml:space="preserve">Рабочая группа по контролю введения системы маркировки товаров средствами идентификации</w:t>
            </w:r>
          </w:p>
        </w:tc>
      </w:tr>
      <w:tr>
        <w:tc>
          <w:tcPr>
            <w:tcW w:w="1077" w:type="dxa"/>
          </w:tcPr>
          <w:p>
            <w:pPr>
              <w:pStyle w:val="0"/>
            </w:pPr>
            <w:r>
              <w:rPr>
                <w:sz w:val="20"/>
              </w:rPr>
              <w:t xml:space="preserve">2</w:t>
            </w:r>
          </w:p>
        </w:tc>
        <w:tc>
          <w:tcPr>
            <w:tcW w:w="4252" w:type="dxa"/>
          </w:tcPr>
          <w:p>
            <w:pPr>
              <w:pStyle w:val="0"/>
            </w:pPr>
            <w:r>
              <w:rPr>
                <w:sz w:val="20"/>
              </w:rPr>
              <w:t xml:space="preserve">Привлечение потребителей в систему общественного контроля посредством мобильного приложения "Честный знак"</w:t>
            </w:r>
          </w:p>
        </w:tc>
        <w:tc>
          <w:tcPr>
            <w:tcW w:w="964" w:type="dxa"/>
          </w:tcPr>
          <w:p>
            <w:pPr>
              <w:pStyle w:val="0"/>
              <w:jc w:val="center"/>
            </w:pPr>
            <w:r>
              <w:rPr>
                <w:sz w:val="20"/>
              </w:rPr>
              <w:t xml:space="preserve">2021 - 2022 годы, далее - постоянно</w:t>
            </w:r>
          </w:p>
        </w:tc>
        <w:tc>
          <w:tcPr>
            <w:tcW w:w="2665" w:type="dxa"/>
          </w:tcPr>
          <w:p>
            <w:pPr>
              <w:pStyle w:val="0"/>
              <w:jc w:val="center"/>
            </w:pPr>
            <w:r>
              <w:rPr>
                <w:sz w:val="20"/>
              </w:rPr>
              <w:t xml:space="preserve">Рабочая группа по контролю введения системы маркировки товаров средствами идентификации</w:t>
            </w:r>
          </w:p>
        </w:tc>
      </w:tr>
      <w:tr>
        <w:tc>
          <w:tcPr>
            <w:tcW w:w="1077" w:type="dxa"/>
          </w:tcPr>
          <w:p>
            <w:pPr>
              <w:pStyle w:val="0"/>
            </w:pPr>
            <w:r>
              <w:rPr>
                <w:sz w:val="20"/>
              </w:rPr>
              <w:t xml:space="preserve">Задача 7</w:t>
            </w:r>
          </w:p>
        </w:tc>
        <w:tc>
          <w:tcPr>
            <w:gridSpan w:val="3"/>
            <w:tcW w:w="7881" w:type="dxa"/>
          </w:tcPr>
          <w:p>
            <w:pPr>
              <w:pStyle w:val="0"/>
            </w:pPr>
            <w:r>
              <w:rPr>
                <w:sz w:val="20"/>
              </w:rPr>
              <w:t xml:space="preserve">Обеспечение согласования коммерческих позиций с разработанной отраслевой стратегией экспорта</w:t>
            </w:r>
          </w:p>
        </w:tc>
      </w:tr>
      <w:tr>
        <w:tc>
          <w:tcPr>
            <w:tcW w:w="1077" w:type="dxa"/>
          </w:tcPr>
          <w:p>
            <w:pPr>
              <w:pStyle w:val="0"/>
            </w:pPr>
            <w:r>
              <w:rPr>
                <w:sz w:val="20"/>
              </w:rPr>
              <w:t xml:space="preserve">1</w:t>
            </w:r>
          </w:p>
        </w:tc>
        <w:tc>
          <w:tcPr>
            <w:tcW w:w="4252" w:type="dxa"/>
          </w:tcPr>
          <w:p>
            <w:pPr>
              <w:pStyle w:val="0"/>
            </w:pPr>
            <w:r>
              <w:rPr>
                <w:sz w:val="20"/>
              </w:rPr>
              <w:t xml:space="preserve">Разработка отраслевых анкет для определения характера позиционирования кузбасских компаний на внешних рынках </w:t>
            </w:r>
            <w:hyperlink w:history="0" w:anchor="P20426" w:tooltip="&lt;7&gt; Рыночное позиционирование - это деятельность коммерческой организации по определению ее позиции в пространстве и времени (активность продаж, маркетинг, продуктовая линейка), формирующая ее отношения с кем-либо (контрагенты, государство).">
              <w:r>
                <w:rPr>
                  <w:sz w:val="20"/>
                  <w:color w:val="0000ff"/>
                </w:rPr>
                <w:t xml:space="preserve">&lt;7&gt;</w:t>
              </w:r>
            </w:hyperlink>
          </w:p>
        </w:tc>
        <w:tc>
          <w:tcPr>
            <w:tcW w:w="964" w:type="dxa"/>
          </w:tcPr>
          <w:p>
            <w:pPr>
              <w:pStyle w:val="0"/>
              <w:jc w:val="center"/>
            </w:pPr>
            <w:r>
              <w:rPr>
                <w:sz w:val="20"/>
              </w:rPr>
              <w:t xml:space="preserve">2022 год</w:t>
            </w:r>
          </w:p>
        </w:tc>
        <w:tc>
          <w:tcPr>
            <w:tcW w:w="2665" w:type="dxa"/>
          </w:tcPr>
          <w:p>
            <w:pPr>
              <w:pStyle w:val="0"/>
              <w:jc w:val="center"/>
            </w:pPr>
            <w:r>
              <w:rPr>
                <w:sz w:val="20"/>
              </w:rPr>
              <w:t xml:space="preserve">Ваганов В.М.</w:t>
            </w:r>
          </w:p>
          <w:p>
            <w:pPr>
              <w:pStyle w:val="0"/>
              <w:jc w:val="center"/>
            </w:pPr>
            <w:r>
              <w:rPr>
                <w:sz w:val="20"/>
              </w:rPr>
              <w:t xml:space="preserve">Ариткулов А.В.</w:t>
            </w:r>
          </w:p>
          <w:p>
            <w:pPr>
              <w:pStyle w:val="0"/>
              <w:jc w:val="center"/>
            </w:pPr>
            <w:r>
              <w:rPr>
                <w:sz w:val="20"/>
              </w:rPr>
              <w:t xml:space="preserve">Старосвет Л.В.</w:t>
            </w:r>
          </w:p>
          <w:p>
            <w:pPr>
              <w:pStyle w:val="0"/>
              <w:jc w:val="center"/>
            </w:pPr>
            <w:r>
              <w:rPr>
                <w:sz w:val="20"/>
              </w:rPr>
              <w:t xml:space="preserve">Токарев О.С.</w:t>
            </w:r>
          </w:p>
          <w:p>
            <w:pPr>
              <w:pStyle w:val="0"/>
              <w:jc w:val="center"/>
            </w:pPr>
            <w:r>
              <w:rPr>
                <w:sz w:val="20"/>
              </w:rPr>
              <w:t xml:space="preserve">Рубан С.В.</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Беглов Д.Е.</w:t>
            </w:r>
          </w:p>
          <w:p>
            <w:pPr>
              <w:pStyle w:val="0"/>
              <w:jc w:val="center"/>
            </w:pPr>
            <w:r>
              <w:rPr>
                <w:sz w:val="20"/>
              </w:rPr>
              <w:t xml:space="preserve">Латышенко Е.П.</w:t>
            </w:r>
          </w:p>
          <w:p>
            <w:pPr>
              <w:pStyle w:val="0"/>
              <w:jc w:val="center"/>
            </w:pPr>
            <w:r>
              <w:rPr>
                <w:sz w:val="20"/>
              </w:rPr>
              <w:t xml:space="preserve">Феофанова О.А.</w:t>
            </w:r>
          </w:p>
          <w:p>
            <w:pPr>
              <w:pStyle w:val="0"/>
              <w:jc w:val="center"/>
            </w:pPr>
            <w:r>
              <w:rPr>
                <w:sz w:val="20"/>
              </w:rPr>
              <w:t xml:space="preserve">Пфетцер С.А.</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Сбор информации по отраслям в области рыночного позиционирования</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Ваганов В.М.</w:t>
            </w:r>
          </w:p>
          <w:p>
            <w:pPr>
              <w:pStyle w:val="0"/>
              <w:jc w:val="center"/>
            </w:pPr>
            <w:r>
              <w:rPr>
                <w:sz w:val="20"/>
              </w:rPr>
              <w:t xml:space="preserve">Ариткулов А.В.</w:t>
            </w:r>
          </w:p>
          <w:p>
            <w:pPr>
              <w:pStyle w:val="0"/>
              <w:jc w:val="center"/>
            </w:pPr>
            <w:r>
              <w:rPr>
                <w:sz w:val="20"/>
              </w:rPr>
              <w:t xml:space="preserve">Старосвет Л.В.</w:t>
            </w:r>
          </w:p>
          <w:p>
            <w:pPr>
              <w:pStyle w:val="0"/>
              <w:jc w:val="center"/>
            </w:pPr>
            <w:r>
              <w:rPr>
                <w:sz w:val="20"/>
              </w:rPr>
              <w:t xml:space="preserve">Токарев О.С.</w:t>
            </w:r>
          </w:p>
          <w:p>
            <w:pPr>
              <w:pStyle w:val="0"/>
              <w:jc w:val="center"/>
            </w:pPr>
            <w:r>
              <w:rPr>
                <w:sz w:val="20"/>
              </w:rPr>
              <w:t xml:space="preserve">Рубан С.В.</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Беглов Д.Е.</w:t>
            </w:r>
          </w:p>
          <w:p>
            <w:pPr>
              <w:pStyle w:val="0"/>
              <w:jc w:val="center"/>
            </w:pPr>
            <w:r>
              <w:rPr>
                <w:sz w:val="20"/>
              </w:rPr>
              <w:t xml:space="preserve">Латышенко Е.П.</w:t>
            </w:r>
          </w:p>
          <w:p>
            <w:pPr>
              <w:pStyle w:val="0"/>
              <w:jc w:val="center"/>
            </w:pPr>
            <w:r>
              <w:rPr>
                <w:sz w:val="20"/>
              </w:rPr>
              <w:t xml:space="preserve">Феофанова О.А.</w:t>
            </w:r>
          </w:p>
          <w:p>
            <w:pPr>
              <w:pStyle w:val="0"/>
              <w:jc w:val="center"/>
            </w:pPr>
            <w:r>
              <w:rPr>
                <w:sz w:val="20"/>
              </w:rPr>
              <w:t xml:space="preserve">Пфетцер С.А.</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Цель 3</w:t>
            </w:r>
          </w:p>
        </w:tc>
        <w:tc>
          <w:tcPr>
            <w:gridSpan w:val="3"/>
            <w:tcW w:w="7881" w:type="dxa"/>
          </w:tcPr>
          <w:p>
            <w:pPr>
              <w:pStyle w:val="0"/>
            </w:pPr>
            <w:r>
              <w:rPr>
                <w:sz w:val="20"/>
              </w:rPr>
              <w:t xml:space="preserve">Создание геоинформационной маркетинговой системы Keminvest</w:t>
            </w:r>
          </w:p>
        </w:tc>
      </w:tr>
      <w:tr>
        <w:tc>
          <w:tcPr>
            <w:tcW w:w="1077" w:type="dxa"/>
          </w:tcPr>
          <w:p>
            <w:pPr>
              <w:pStyle w:val="0"/>
            </w:pPr>
            <w:r>
              <w:rPr>
                <w:sz w:val="20"/>
              </w:rPr>
              <w:t xml:space="preserve">Задача 1</w:t>
            </w:r>
          </w:p>
        </w:tc>
        <w:tc>
          <w:tcPr>
            <w:gridSpan w:val="3"/>
            <w:tcW w:w="7881" w:type="dxa"/>
          </w:tcPr>
          <w:p>
            <w:pPr>
              <w:pStyle w:val="0"/>
            </w:pPr>
            <w:r>
              <w:rPr>
                <w:sz w:val="20"/>
              </w:rPr>
              <w:t xml:space="preserve">Привлечение инвестиций в различные отрасли экономки Кемеровской области - Кузбасса (сельское хозяйство, ЖКХ, транспорт, промышленность, в том числе в производство высокотехнологичной конкурентоспособной и экспортно ориентированной продукции)</w:t>
            </w:r>
          </w:p>
        </w:tc>
      </w:tr>
      <w:tr>
        <w:tc>
          <w:tcPr>
            <w:tcW w:w="1077" w:type="dxa"/>
          </w:tcPr>
          <w:p>
            <w:pPr>
              <w:pStyle w:val="0"/>
            </w:pPr>
            <w:r>
              <w:rPr>
                <w:sz w:val="20"/>
              </w:rPr>
              <w:t xml:space="preserve">1</w:t>
            </w:r>
          </w:p>
        </w:tc>
        <w:tc>
          <w:tcPr>
            <w:tcW w:w="4252" w:type="dxa"/>
          </w:tcPr>
          <w:p>
            <w:pPr>
              <w:pStyle w:val="0"/>
            </w:pPr>
            <w:r>
              <w:rPr>
                <w:sz w:val="20"/>
              </w:rPr>
              <w:t xml:space="preserve">Приведение официального сайта Кемеровской области - Кузбасса "Инвестиционный портал Кузбасса" в мультиязычную платформу: русский, английский, китайский, монгольский, вьетнамский, хинди и др. языки при необходимости</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Пытченко К.В.</w:t>
            </w:r>
          </w:p>
          <w:p>
            <w:pPr>
              <w:pStyle w:val="0"/>
              <w:jc w:val="center"/>
            </w:pPr>
            <w:r>
              <w:rPr>
                <w:sz w:val="20"/>
              </w:rPr>
              <w:t xml:space="preserve">ГКУ "Агентство по привлечению и защите инвестиций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Размещение на "Инвестиционном портале Кузбасса" паспортов инвестиционных площадок с указанием обеспеченности их инженерной инфраструктурой, электрическими мощностями, тепло- и водоснабжением</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Пытченко К.В.</w:t>
            </w:r>
          </w:p>
          <w:p>
            <w:pPr>
              <w:pStyle w:val="0"/>
              <w:jc w:val="center"/>
            </w:pPr>
            <w:r>
              <w:rPr>
                <w:sz w:val="20"/>
              </w:rPr>
              <w:t xml:space="preserve">ГКУ "Агентство по привлечению и защите инвестиций Кузбасса" (по согласованию)</w:t>
            </w:r>
          </w:p>
          <w:p>
            <w:pPr>
              <w:pStyle w:val="0"/>
              <w:jc w:val="center"/>
            </w:pPr>
            <w:r>
              <w:rPr>
                <w:sz w:val="20"/>
              </w:rPr>
              <w:t xml:space="preserve">Садиков М.В.</w:t>
            </w:r>
          </w:p>
        </w:tc>
      </w:tr>
      <w:tr>
        <w:tc>
          <w:tcPr>
            <w:tcW w:w="1077" w:type="dxa"/>
          </w:tcPr>
          <w:p>
            <w:pPr>
              <w:pStyle w:val="0"/>
            </w:pPr>
            <w:r>
              <w:rPr>
                <w:sz w:val="20"/>
              </w:rPr>
              <w:t xml:space="preserve">3</w:t>
            </w:r>
          </w:p>
        </w:tc>
        <w:tc>
          <w:tcPr>
            <w:tcW w:w="4252" w:type="dxa"/>
          </w:tcPr>
          <w:p>
            <w:pPr>
              <w:pStyle w:val="0"/>
            </w:pPr>
            <w:r>
              <w:rPr>
                <w:sz w:val="20"/>
              </w:rPr>
              <w:t xml:space="preserve">Описание концепции геоинформационной маркетинговой системы Keminvest (с целью подготовки в дальнейшем технического задания на разработку):</w:t>
            </w:r>
          </w:p>
          <w:p>
            <w:pPr>
              <w:pStyle w:val="0"/>
            </w:pPr>
            <w:r>
              <w:rPr>
                <w:sz w:val="20"/>
              </w:rPr>
              <w:t xml:space="preserve">цели и задачи создания платформы;</w:t>
            </w:r>
          </w:p>
          <w:p>
            <w:pPr>
              <w:pStyle w:val="0"/>
            </w:pPr>
            <w:r>
              <w:rPr>
                <w:sz w:val="20"/>
              </w:rPr>
              <w:t xml:space="preserve">архитектура платформы;</w:t>
            </w:r>
          </w:p>
          <w:p>
            <w:pPr>
              <w:pStyle w:val="0"/>
            </w:pPr>
            <w:r>
              <w:rPr>
                <w:sz w:val="20"/>
              </w:rPr>
              <w:t xml:space="preserve">выполняемые функции платформы;</w:t>
            </w:r>
          </w:p>
          <w:p>
            <w:pPr>
              <w:pStyle w:val="0"/>
            </w:pPr>
            <w:r>
              <w:rPr>
                <w:sz w:val="20"/>
              </w:rPr>
              <w:t xml:space="preserve">взаимосвязи компонентов;</w:t>
            </w:r>
          </w:p>
          <w:p>
            <w:pPr>
              <w:pStyle w:val="0"/>
            </w:pPr>
            <w:r>
              <w:rPr>
                <w:sz w:val="20"/>
              </w:rPr>
              <w:t xml:space="preserve">состав сведений, подлежащих размещению;</w:t>
            </w:r>
          </w:p>
          <w:p>
            <w:pPr>
              <w:pStyle w:val="0"/>
            </w:pPr>
            <w:r>
              <w:rPr>
                <w:sz w:val="20"/>
              </w:rPr>
              <w:t xml:space="preserve">показатели степени автоматизации процессов и их значений, которые должны быть достигнуты в результате создания;</w:t>
            </w:r>
          </w:p>
          <w:p>
            <w:pPr>
              <w:pStyle w:val="0"/>
            </w:pPr>
            <w:r>
              <w:rPr>
                <w:sz w:val="20"/>
              </w:rPr>
              <w:t xml:space="preserve">критерии оценки достижения целей создания</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Пытченко К.В.</w:t>
            </w:r>
          </w:p>
          <w:p>
            <w:pPr>
              <w:pStyle w:val="0"/>
              <w:jc w:val="center"/>
            </w:pPr>
            <w:r>
              <w:rPr>
                <w:sz w:val="20"/>
              </w:rPr>
              <w:t xml:space="preserve">ГКУ "Агентство по привлечению и защите инвестиций Кузбасса" (по согласованию)</w:t>
            </w:r>
          </w:p>
          <w:p>
            <w:pPr>
              <w:pStyle w:val="0"/>
              <w:jc w:val="center"/>
            </w:pPr>
            <w:r>
              <w:rPr>
                <w:sz w:val="20"/>
              </w:rPr>
              <w:t xml:space="preserve">Садиков М.В.</w:t>
            </w:r>
          </w:p>
        </w:tc>
      </w:tr>
      <w:tr>
        <w:tc>
          <w:tcPr>
            <w:tcW w:w="1077" w:type="dxa"/>
          </w:tcPr>
          <w:p>
            <w:pPr>
              <w:pStyle w:val="0"/>
            </w:pPr>
            <w:r>
              <w:rPr>
                <w:sz w:val="20"/>
              </w:rPr>
              <w:t xml:space="preserve">4</w:t>
            </w:r>
          </w:p>
        </w:tc>
        <w:tc>
          <w:tcPr>
            <w:tcW w:w="4252" w:type="dxa"/>
          </w:tcPr>
          <w:p>
            <w:pPr>
              <w:pStyle w:val="0"/>
            </w:pPr>
            <w:r>
              <w:rPr>
                <w:sz w:val="20"/>
              </w:rPr>
              <w:t xml:space="preserve">Оценка ресурсов для создания и ввода в эксплуатацию геоинформационной маркетинговой системы Keminvest (изучение рынка предложений по созданию систем мониторинга реализации проектных решений и подбор оптимальных решений)</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Садиков М.В.</w:t>
            </w:r>
          </w:p>
        </w:tc>
      </w:tr>
      <w:tr>
        <w:tc>
          <w:tcPr>
            <w:tcW w:w="1077" w:type="dxa"/>
          </w:tcPr>
          <w:p>
            <w:pPr>
              <w:pStyle w:val="0"/>
            </w:pPr>
            <w:r>
              <w:rPr>
                <w:sz w:val="20"/>
              </w:rPr>
              <w:t xml:space="preserve">5</w:t>
            </w:r>
          </w:p>
        </w:tc>
        <w:tc>
          <w:tcPr>
            <w:tcW w:w="4252" w:type="dxa"/>
          </w:tcPr>
          <w:p>
            <w:pPr>
              <w:pStyle w:val="0"/>
            </w:pPr>
            <w:r>
              <w:rPr>
                <w:sz w:val="20"/>
              </w:rPr>
              <w:t xml:space="preserve">Определение источников финансирования на геоинформационную маркетинговую систему Keminvest (в случае создания платформы с государственным участием)</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Старосвет Л.В.</w:t>
            </w:r>
          </w:p>
          <w:p>
            <w:pPr>
              <w:pStyle w:val="0"/>
              <w:jc w:val="center"/>
            </w:pPr>
            <w:r>
              <w:rPr>
                <w:sz w:val="20"/>
              </w:rPr>
              <w:t xml:space="preserve">Малахов И.Ю.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Увеличение объемов экспорта продукции, в том числе несырьевых товаров</w:t>
            </w:r>
          </w:p>
        </w:tc>
      </w:tr>
      <w:tr>
        <w:tc>
          <w:tcPr>
            <w:tcW w:w="1077" w:type="dxa"/>
          </w:tcPr>
          <w:p>
            <w:pPr>
              <w:pStyle w:val="0"/>
            </w:pPr>
            <w:r>
              <w:rPr>
                <w:sz w:val="20"/>
              </w:rPr>
              <w:t xml:space="preserve">1</w:t>
            </w:r>
          </w:p>
        </w:tc>
        <w:tc>
          <w:tcPr>
            <w:tcW w:w="4252" w:type="dxa"/>
          </w:tcPr>
          <w:p>
            <w:pPr>
              <w:pStyle w:val="0"/>
            </w:pPr>
            <w:r>
              <w:rPr>
                <w:sz w:val="20"/>
              </w:rPr>
              <w:t xml:space="preserve">Информирование предприятий-участников внешнеэкономической деятельности с целью оказания консультационной и финансовой поддержки</w:t>
            </w:r>
          </w:p>
        </w:tc>
        <w:tc>
          <w:tcPr>
            <w:tcW w:w="964" w:type="dxa"/>
          </w:tcPr>
          <w:p>
            <w:pPr>
              <w:pStyle w:val="0"/>
              <w:jc w:val="center"/>
            </w:pPr>
            <w:r>
              <w:rPr>
                <w:sz w:val="20"/>
              </w:rPr>
              <w:t xml:space="preserve">2021 - 2022 годы, далее - постоянно</w:t>
            </w:r>
          </w:p>
        </w:tc>
        <w:tc>
          <w:tcPr>
            <w:tcW w:w="2665" w:type="dxa"/>
          </w:tcPr>
          <w:p>
            <w:pPr>
              <w:pStyle w:val="0"/>
              <w:jc w:val="center"/>
            </w:pPr>
            <w:r>
              <w:rPr>
                <w:sz w:val="20"/>
              </w:rPr>
              <w:t xml:space="preserve">Ваганов В.М.</w:t>
            </w:r>
          </w:p>
          <w:p>
            <w:pPr>
              <w:pStyle w:val="0"/>
              <w:jc w:val="center"/>
            </w:pPr>
            <w:r>
              <w:rPr>
                <w:sz w:val="20"/>
              </w:rPr>
              <w:t xml:space="preserve">Ариткулов А.В.</w:t>
            </w:r>
          </w:p>
          <w:p>
            <w:pPr>
              <w:pStyle w:val="0"/>
              <w:jc w:val="center"/>
            </w:pPr>
            <w:r>
              <w:rPr>
                <w:sz w:val="20"/>
              </w:rPr>
              <w:t xml:space="preserve">Старосвет Л.В.</w:t>
            </w:r>
          </w:p>
          <w:p>
            <w:pPr>
              <w:pStyle w:val="0"/>
              <w:jc w:val="center"/>
            </w:pPr>
            <w:r>
              <w:rPr>
                <w:sz w:val="20"/>
              </w:rPr>
              <w:t xml:space="preserve">Токарев О.С.</w:t>
            </w:r>
          </w:p>
          <w:p>
            <w:pPr>
              <w:pStyle w:val="0"/>
              <w:jc w:val="center"/>
            </w:pPr>
            <w:r>
              <w:rPr>
                <w:sz w:val="20"/>
              </w:rPr>
              <w:t xml:space="preserve">Рубан С.В.</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Беглов Д.Е.</w:t>
            </w:r>
          </w:p>
          <w:p>
            <w:pPr>
              <w:pStyle w:val="0"/>
              <w:jc w:val="center"/>
            </w:pPr>
            <w:r>
              <w:rPr>
                <w:sz w:val="20"/>
              </w:rPr>
              <w:t xml:space="preserve">Латышенко Е.П.</w:t>
            </w:r>
          </w:p>
          <w:p>
            <w:pPr>
              <w:pStyle w:val="0"/>
              <w:jc w:val="center"/>
            </w:pPr>
            <w:r>
              <w:rPr>
                <w:sz w:val="20"/>
              </w:rPr>
              <w:t xml:space="preserve">Феофанова О.А.</w:t>
            </w:r>
          </w:p>
          <w:p>
            <w:pPr>
              <w:pStyle w:val="0"/>
              <w:jc w:val="center"/>
            </w:pPr>
            <w:r>
              <w:rPr>
                <w:sz w:val="20"/>
              </w:rPr>
              <w:t xml:space="preserve">Пфетцер С.А.</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Задача 3</w:t>
            </w:r>
          </w:p>
        </w:tc>
        <w:tc>
          <w:tcPr>
            <w:gridSpan w:val="3"/>
            <w:tcW w:w="7881" w:type="dxa"/>
          </w:tcPr>
          <w:p>
            <w:pPr>
              <w:pStyle w:val="0"/>
            </w:pPr>
            <w:r>
              <w:rPr>
                <w:sz w:val="20"/>
              </w:rPr>
              <w:t xml:space="preserve">Создание единой системы институтов продвижения экспорта, предусматривающей создание торговых домов и (или) представительств Кузбасса за рубежом</w:t>
            </w:r>
          </w:p>
        </w:tc>
      </w:tr>
      <w:tr>
        <w:tc>
          <w:tcPr>
            <w:tcW w:w="1077" w:type="dxa"/>
          </w:tcPr>
          <w:p>
            <w:pPr>
              <w:pStyle w:val="0"/>
            </w:pPr>
            <w:r>
              <w:rPr>
                <w:sz w:val="20"/>
              </w:rPr>
              <w:t xml:space="preserve">1</w:t>
            </w:r>
          </w:p>
        </w:tc>
        <w:tc>
          <w:tcPr>
            <w:tcW w:w="4252" w:type="dxa"/>
          </w:tcPr>
          <w:p>
            <w:pPr>
              <w:pStyle w:val="0"/>
            </w:pPr>
            <w:r>
              <w:rPr>
                <w:sz w:val="20"/>
              </w:rPr>
              <w:t xml:space="preserve">Размещение на сайтах исполнительных органов Кемеровской области - Кузбасса и организаций инфраструктуры поддержки предпринимательства и инвесторов информации о действующих институтах поддержки экспорта и мерах поддержки экспортеров</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Ваганов В.М.</w:t>
            </w:r>
          </w:p>
          <w:p>
            <w:pPr>
              <w:pStyle w:val="0"/>
              <w:jc w:val="center"/>
            </w:pPr>
            <w:r>
              <w:rPr>
                <w:sz w:val="20"/>
              </w:rPr>
              <w:t xml:space="preserve">Ариткулов А.В.</w:t>
            </w:r>
          </w:p>
          <w:p>
            <w:pPr>
              <w:pStyle w:val="0"/>
              <w:jc w:val="center"/>
            </w:pPr>
            <w:r>
              <w:rPr>
                <w:sz w:val="20"/>
              </w:rPr>
              <w:t xml:space="preserve">Старосвет Л.В.</w:t>
            </w:r>
          </w:p>
          <w:p>
            <w:pPr>
              <w:pStyle w:val="0"/>
              <w:jc w:val="center"/>
            </w:pPr>
            <w:r>
              <w:rPr>
                <w:sz w:val="20"/>
              </w:rPr>
              <w:t xml:space="preserve">Токарев О.С.</w:t>
            </w:r>
          </w:p>
          <w:p>
            <w:pPr>
              <w:pStyle w:val="0"/>
              <w:jc w:val="center"/>
            </w:pPr>
            <w:r>
              <w:rPr>
                <w:sz w:val="20"/>
              </w:rPr>
              <w:t xml:space="preserve">Рубан С.В.</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Беглов Д.Е.</w:t>
            </w:r>
          </w:p>
          <w:p>
            <w:pPr>
              <w:pStyle w:val="0"/>
              <w:jc w:val="center"/>
            </w:pPr>
            <w:r>
              <w:rPr>
                <w:sz w:val="20"/>
              </w:rPr>
              <w:t xml:space="preserve">Латышенко Е.П.</w:t>
            </w:r>
          </w:p>
          <w:p>
            <w:pPr>
              <w:pStyle w:val="0"/>
              <w:jc w:val="center"/>
            </w:pPr>
            <w:r>
              <w:rPr>
                <w:sz w:val="20"/>
              </w:rPr>
              <w:t xml:space="preserve">Феофанова О.А.</w:t>
            </w:r>
          </w:p>
          <w:p>
            <w:pPr>
              <w:pStyle w:val="0"/>
              <w:jc w:val="center"/>
            </w:pPr>
            <w:r>
              <w:rPr>
                <w:sz w:val="20"/>
              </w:rPr>
              <w:t xml:space="preserve">Пфетцер С.А.</w:t>
            </w:r>
          </w:p>
          <w:p>
            <w:pPr>
              <w:pStyle w:val="0"/>
              <w:jc w:val="center"/>
            </w:pPr>
            <w:r>
              <w:rPr>
                <w:sz w:val="20"/>
              </w:rPr>
              <w:t xml:space="preserve">Пытченко К.В.</w:t>
            </w:r>
          </w:p>
        </w:tc>
      </w:tr>
      <w:tr>
        <w:tc>
          <w:tcPr>
            <w:tcW w:w="1077" w:type="dxa"/>
          </w:tcPr>
          <w:p>
            <w:pPr>
              <w:pStyle w:val="0"/>
            </w:pPr>
            <w:r>
              <w:rPr>
                <w:sz w:val="20"/>
              </w:rPr>
              <w:t xml:space="preserve">Результаты</w:t>
            </w:r>
          </w:p>
        </w:tc>
        <w:tc>
          <w:tcPr>
            <w:gridSpan w:val="3"/>
            <w:tcW w:w="7881" w:type="dxa"/>
          </w:tcPr>
          <w:p>
            <w:pPr>
              <w:pStyle w:val="0"/>
            </w:pPr>
            <w:r>
              <w:rPr>
                <w:sz w:val="20"/>
              </w:rPr>
              <w:t xml:space="preserve">1. Разработано техническое задание, согласовано и утверждено с ключевыми заказчиками, проведен конкурс по определению</w:t>
            </w:r>
          </w:p>
          <w:p>
            <w:pPr>
              <w:pStyle w:val="0"/>
            </w:pPr>
            <w:r>
              <w:rPr>
                <w:sz w:val="20"/>
              </w:rPr>
              <w:t xml:space="preserve">генерального подрядчика и определена управленческая команда.</w:t>
            </w:r>
          </w:p>
          <w:p>
            <w:pPr>
              <w:pStyle w:val="0"/>
            </w:pPr>
            <w:r>
              <w:rPr>
                <w:sz w:val="20"/>
              </w:rPr>
              <w:t xml:space="preserve">2. Концепция ГИС, регламент взаимодействия, техническое задание согласованы всеми участниками.</w:t>
            </w:r>
          </w:p>
          <w:p>
            <w:pPr>
              <w:pStyle w:val="0"/>
            </w:pPr>
            <w:r>
              <w:rPr>
                <w:sz w:val="20"/>
              </w:rPr>
              <w:t xml:space="preserve">3. На сайтах РОИВ размещена информация о Торговом доме "Кузбасс" и цифровой платформе</w:t>
            </w:r>
          </w:p>
        </w:tc>
      </w:tr>
      <w:tr>
        <w:tc>
          <w:tcPr>
            <w:gridSpan w:val="4"/>
            <w:tcW w:w="8958" w:type="dxa"/>
          </w:tcPr>
          <w:p>
            <w:pPr>
              <w:pStyle w:val="0"/>
              <w:outlineLvl w:val="3"/>
              <w:jc w:val="center"/>
            </w:pPr>
            <w:r>
              <w:rPr>
                <w:sz w:val="20"/>
              </w:rPr>
              <w:t xml:space="preserve">II этап (2023 - 2025 годы)</w:t>
            </w:r>
          </w:p>
        </w:tc>
      </w:tr>
      <w:tr>
        <w:tc>
          <w:tcPr>
            <w:tcW w:w="1077" w:type="dxa"/>
          </w:tcPr>
          <w:p>
            <w:pPr>
              <w:pStyle w:val="0"/>
            </w:pPr>
            <w:r>
              <w:rPr>
                <w:sz w:val="20"/>
              </w:rPr>
              <w:t xml:space="preserve">Цель 1</w:t>
            </w:r>
          </w:p>
        </w:tc>
        <w:tc>
          <w:tcPr>
            <w:gridSpan w:val="3"/>
            <w:tcW w:w="7881" w:type="dxa"/>
          </w:tcPr>
          <w:p>
            <w:pPr>
              <w:pStyle w:val="0"/>
            </w:pPr>
            <w:r>
              <w:rPr>
                <w:sz w:val="20"/>
              </w:rPr>
              <w:t xml:space="preserve">Создание торгового дома "Кузбасс" в разных странах</w:t>
            </w:r>
          </w:p>
        </w:tc>
      </w:tr>
      <w:tr>
        <w:tc>
          <w:tcPr>
            <w:tcW w:w="1077" w:type="dxa"/>
          </w:tcPr>
          <w:p>
            <w:pPr>
              <w:pStyle w:val="0"/>
            </w:pPr>
            <w:r>
              <w:rPr>
                <w:sz w:val="20"/>
              </w:rPr>
              <w:t xml:space="preserve">Задача 1</w:t>
            </w:r>
          </w:p>
        </w:tc>
        <w:tc>
          <w:tcPr>
            <w:gridSpan w:val="3"/>
            <w:tcW w:w="7881" w:type="dxa"/>
          </w:tcPr>
          <w:p>
            <w:pPr>
              <w:pStyle w:val="0"/>
            </w:pPr>
            <w:r>
              <w:rPr>
                <w:sz w:val="20"/>
              </w:rPr>
              <w:t xml:space="preserve">Создание офисов-представительств в Китае, Монголии, Вьетнаме и других странах, где проводятся маркетинговые мероприятия, воркшопы и презентации, посвященные Кузбассу</w:t>
            </w:r>
          </w:p>
        </w:tc>
      </w:tr>
      <w:tr>
        <w:tc>
          <w:tcPr>
            <w:tcW w:w="1077" w:type="dxa"/>
          </w:tcPr>
          <w:p>
            <w:pPr>
              <w:pStyle w:val="0"/>
            </w:pPr>
            <w:r>
              <w:rPr>
                <w:sz w:val="20"/>
              </w:rPr>
              <w:t xml:space="preserve">1</w:t>
            </w:r>
          </w:p>
        </w:tc>
        <w:tc>
          <w:tcPr>
            <w:tcW w:w="4252" w:type="dxa"/>
          </w:tcPr>
          <w:p>
            <w:pPr>
              <w:pStyle w:val="0"/>
            </w:pPr>
            <w:r>
              <w:rPr>
                <w:sz w:val="20"/>
              </w:rPr>
              <w:t xml:space="preserve">Подготовка проекта организационной структуры торгового дома (в случае создания торгового дома с государственным участием)</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Союз "Кузбасская торгово-промышленная палата" (по согласованию)</w:t>
            </w:r>
          </w:p>
          <w:p>
            <w:pPr>
              <w:pStyle w:val="0"/>
              <w:jc w:val="center"/>
            </w:pPr>
            <w:r>
              <w:rPr>
                <w:sz w:val="20"/>
              </w:rPr>
              <w:t xml:space="preserve">Пытченко К.В.</w:t>
            </w:r>
          </w:p>
        </w:tc>
      </w:tr>
      <w:tr>
        <w:tc>
          <w:tcPr>
            <w:tcW w:w="1077" w:type="dxa"/>
          </w:tcPr>
          <w:p>
            <w:pPr>
              <w:pStyle w:val="0"/>
            </w:pPr>
            <w:r>
              <w:rPr>
                <w:sz w:val="20"/>
              </w:rPr>
              <w:t xml:space="preserve">2</w:t>
            </w:r>
          </w:p>
        </w:tc>
        <w:tc>
          <w:tcPr>
            <w:tcW w:w="4252" w:type="dxa"/>
          </w:tcPr>
          <w:p>
            <w:pPr>
              <w:pStyle w:val="0"/>
            </w:pPr>
            <w:r>
              <w:rPr>
                <w:sz w:val="20"/>
              </w:rPr>
              <w:t xml:space="preserve">Открытие головного офиса торгового дома "Кузбасс" в г. Кемерово (в случае создания торгового дома с государственным участием)</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Союз "Кузбасская торгово-промышленная палата" (по согласованию) Пытченко К.В.</w:t>
            </w:r>
          </w:p>
          <w:p>
            <w:pPr>
              <w:pStyle w:val="0"/>
              <w:jc w:val="center"/>
            </w:pPr>
            <w:r>
              <w:rPr>
                <w:sz w:val="20"/>
              </w:rPr>
              <w:t xml:space="preserve">Старосвет Л.В.</w:t>
            </w:r>
          </w:p>
          <w:p>
            <w:pPr>
              <w:pStyle w:val="0"/>
              <w:jc w:val="center"/>
            </w:pPr>
            <w:r>
              <w:rPr>
                <w:sz w:val="20"/>
              </w:rPr>
              <w:t xml:space="preserve">Ариткулов А.В.</w:t>
            </w:r>
          </w:p>
        </w:tc>
      </w:tr>
      <w:tr>
        <w:tc>
          <w:tcPr>
            <w:tcW w:w="1077" w:type="dxa"/>
          </w:tcPr>
          <w:p>
            <w:pPr>
              <w:pStyle w:val="0"/>
            </w:pPr>
            <w:r>
              <w:rPr>
                <w:sz w:val="20"/>
              </w:rPr>
              <w:t xml:space="preserve">3</w:t>
            </w:r>
          </w:p>
        </w:tc>
        <w:tc>
          <w:tcPr>
            <w:tcW w:w="4252" w:type="dxa"/>
          </w:tcPr>
          <w:p>
            <w:pPr>
              <w:pStyle w:val="0"/>
            </w:pPr>
            <w:r>
              <w:rPr>
                <w:sz w:val="20"/>
              </w:rPr>
              <w:t xml:space="preserve">Открытие торгового дома "Кузбасс" за рубежом (в случае создания торгового дома с государственным участием)</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Союз "Кузбасская торгово-промышленная палата" (по согласованию)</w:t>
            </w:r>
          </w:p>
          <w:p>
            <w:pPr>
              <w:pStyle w:val="0"/>
              <w:jc w:val="center"/>
            </w:pPr>
            <w:r>
              <w:rPr>
                <w:sz w:val="20"/>
              </w:rPr>
              <w:t xml:space="preserve">Пытченко К.В.</w:t>
            </w:r>
          </w:p>
          <w:p>
            <w:pPr>
              <w:pStyle w:val="0"/>
              <w:jc w:val="center"/>
            </w:pPr>
            <w:r>
              <w:rPr>
                <w:sz w:val="20"/>
              </w:rPr>
              <w:t xml:space="preserve">Старосвет Л.В.</w:t>
            </w:r>
          </w:p>
          <w:p>
            <w:pPr>
              <w:pStyle w:val="0"/>
              <w:jc w:val="center"/>
            </w:pPr>
            <w:r>
              <w:rPr>
                <w:sz w:val="20"/>
              </w:rPr>
              <w:t xml:space="preserve">Ариткулов А.В.</w:t>
            </w:r>
          </w:p>
        </w:tc>
      </w:tr>
      <w:tr>
        <w:tc>
          <w:tcPr>
            <w:tcW w:w="1077" w:type="dxa"/>
          </w:tcPr>
          <w:p>
            <w:pPr>
              <w:pStyle w:val="0"/>
            </w:pPr>
            <w:r>
              <w:rPr>
                <w:sz w:val="20"/>
              </w:rPr>
              <w:t xml:space="preserve">4</w:t>
            </w:r>
          </w:p>
        </w:tc>
        <w:tc>
          <w:tcPr>
            <w:tcW w:w="4252" w:type="dxa"/>
          </w:tcPr>
          <w:p>
            <w:pPr>
              <w:pStyle w:val="0"/>
            </w:pPr>
            <w:r>
              <w:rPr>
                <w:sz w:val="20"/>
              </w:rPr>
              <w:t xml:space="preserve">Формирование пула компаний для продвижения продукции через торговый дом "Кузбасс" (в случае создания торгового дома с государственным участием)</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Союз "Кузбасская торгово-промышленная палата" (по согласованию)</w:t>
            </w:r>
          </w:p>
          <w:p>
            <w:pPr>
              <w:pStyle w:val="0"/>
              <w:jc w:val="center"/>
            </w:pPr>
            <w:r>
              <w:rPr>
                <w:sz w:val="20"/>
              </w:rPr>
              <w:t xml:space="preserve">Пытченко К.В.</w:t>
            </w:r>
          </w:p>
          <w:p>
            <w:pPr>
              <w:pStyle w:val="0"/>
              <w:jc w:val="center"/>
            </w:pPr>
            <w:r>
              <w:rPr>
                <w:sz w:val="20"/>
              </w:rPr>
              <w:t xml:space="preserve">Ариткулов А.В.</w:t>
            </w:r>
          </w:p>
          <w:p>
            <w:pPr>
              <w:pStyle w:val="0"/>
              <w:jc w:val="center"/>
            </w:pPr>
            <w:r>
              <w:rPr>
                <w:sz w:val="20"/>
              </w:rPr>
              <w:t xml:space="preserve">Старосвет Л.В.</w:t>
            </w:r>
          </w:p>
          <w:p>
            <w:pPr>
              <w:pStyle w:val="0"/>
              <w:jc w:val="center"/>
            </w:pPr>
            <w:r>
              <w:rPr>
                <w:sz w:val="20"/>
              </w:rPr>
              <w:t xml:space="preserve">Токарев О.С.</w:t>
            </w:r>
          </w:p>
          <w:p>
            <w:pPr>
              <w:pStyle w:val="0"/>
              <w:jc w:val="center"/>
            </w:pPr>
            <w:r>
              <w:rPr>
                <w:sz w:val="20"/>
              </w:rPr>
              <w:t xml:space="preserve">Рубан С.В.</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Беглов Д.Е.</w:t>
            </w:r>
          </w:p>
          <w:p>
            <w:pPr>
              <w:pStyle w:val="0"/>
              <w:jc w:val="center"/>
            </w:pPr>
            <w:r>
              <w:rPr>
                <w:sz w:val="20"/>
              </w:rPr>
              <w:t xml:space="preserve">Латышенко Е.П.</w:t>
            </w:r>
          </w:p>
          <w:p>
            <w:pPr>
              <w:pStyle w:val="0"/>
              <w:jc w:val="center"/>
            </w:pPr>
            <w:r>
              <w:rPr>
                <w:sz w:val="20"/>
              </w:rPr>
              <w:t xml:space="preserve">Феофанова О.А.</w:t>
            </w:r>
          </w:p>
          <w:p>
            <w:pPr>
              <w:pStyle w:val="0"/>
              <w:jc w:val="center"/>
            </w:pPr>
            <w:r>
              <w:rPr>
                <w:sz w:val="20"/>
              </w:rPr>
              <w:t xml:space="preserve">Пфетцер С.А.</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5</w:t>
            </w:r>
          </w:p>
        </w:tc>
        <w:tc>
          <w:tcPr>
            <w:tcW w:w="4252" w:type="dxa"/>
          </w:tcPr>
          <w:p>
            <w:pPr>
              <w:pStyle w:val="0"/>
            </w:pPr>
            <w:r>
              <w:rPr>
                <w:sz w:val="20"/>
              </w:rPr>
              <w:t xml:space="preserve">Формирование пула компаний для продвижения продукции через торговые представительства России за рубежом (в случае создания торгового дома без государственного участия)</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Пытченко К.В.</w:t>
            </w:r>
          </w:p>
          <w:p>
            <w:pPr>
              <w:pStyle w:val="0"/>
              <w:jc w:val="center"/>
            </w:pPr>
            <w:r>
              <w:rPr>
                <w:sz w:val="20"/>
              </w:rPr>
              <w:t xml:space="preserve">Союз "Кузбасская торгово-промышленная палата" (по согласованию)</w:t>
            </w:r>
          </w:p>
          <w:p>
            <w:pPr>
              <w:pStyle w:val="0"/>
              <w:jc w:val="center"/>
            </w:pPr>
            <w:r>
              <w:rPr>
                <w:sz w:val="20"/>
              </w:rPr>
              <w:t xml:space="preserve">Ариткулов А.В.</w:t>
            </w:r>
          </w:p>
          <w:p>
            <w:pPr>
              <w:pStyle w:val="0"/>
              <w:jc w:val="center"/>
            </w:pPr>
            <w:r>
              <w:rPr>
                <w:sz w:val="20"/>
              </w:rPr>
              <w:t xml:space="preserve">Старосвет Л.В.</w:t>
            </w:r>
          </w:p>
          <w:p>
            <w:pPr>
              <w:pStyle w:val="0"/>
              <w:jc w:val="center"/>
            </w:pPr>
            <w:r>
              <w:rPr>
                <w:sz w:val="20"/>
              </w:rPr>
              <w:t xml:space="preserve">Токарев О.С.</w:t>
            </w:r>
          </w:p>
          <w:p>
            <w:pPr>
              <w:pStyle w:val="0"/>
              <w:jc w:val="center"/>
            </w:pPr>
            <w:r>
              <w:rPr>
                <w:sz w:val="20"/>
              </w:rPr>
              <w:t xml:space="preserve">Рубан С.В.</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Беглов Д.Е.</w:t>
            </w:r>
          </w:p>
          <w:p>
            <w:pPr>
              <w:pStyle w:val="0"/>
              <w:jc w:val="center"/>
            </w:pPr>
            <w:r>
              <w:rPr>
                <w:sz w:val="20"/>
              </w:rPr>
              <w:t xml:space="preserve">Латышенко Е.П.</w:t>
            </w:r>
          </w:p>
          <w:p>
            <w:pPr>
              <w:pStyle w:val="0"/>
              <w:jc w:val="center"/>
            </w:pPr>
            <w:r>
              <w:rPr>
                <w:sz w:val="20"/>
              </w:rPr>
              <w:t xml:space="preserve">Феофанова О.А.</w:t>
            </w:r>
          </w:p>
          <w:p>
            <w:pPr>
              <w:pStyle w:val="0"/>
              <w:jc w:val="center"/>
            </w:pPr>
            <w:r>
              <w:rPr>
                <w:sz w:val="20"/>
              </w:rPr>
              <w:t xml:space="preserve">Пфетцер С.А.</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6</w:t>
            </w:r>
          </w:p>
        </w:tc>
        <w:tc>
          <w:tcPr>
            <w:tcW w:w="4252" w:type="dxa"/>
          </w:tcPr>
          <w:p>
            <w:pPr>
              <w:pStyle w:val="0"/>
            </w:pPr>
            <w:r>
              <w:rPr>
                <w:sz w:val="20"/>
              </w:rPr>
              <w:t xml:space="preserve">Оказание содействия кузбасским компаниям в продвижении продукции на рынки целевых стран с использованием государственных механизмов поддержки экспорта и системы торговых представительств России за рубежом (возмещение экспортных издержек по линии АО "Российский экспортный центр", бизнес-миссии Минпромторга России и Центра поддержки экспорта Кузбасса, проведение круглых столов Союза "Кузбасская торгово-промышленная палата" "Час с торгпредом", бизнес-миссии российских торгпредов в Кузбасс, продвижение продукции по каналам электронных площадок АО "Российский экспортный центр и др.)</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Пытченко К.В.</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Формирование на базе торгового дома "Кузбасс" эффективной коммуникационной площадки по обсуждению туристских и иных коммерческих продуктов для широкой аудитории</w:t>
            </w:r>
          </w:p>
        </w:tc>
      </w:tr>
      <w:tr>
        <w:tc>
          <w:tcPr>
            <w:tcW w:w="1077" w:type="dxa"/>
          </w:tcPr>
          <w:p>
            <w:pPr>
              <w:pStyle w:val="0"/>
            </w:pPr>
            <w:r>
              <w:rPr>
                <w:sz w:val="20"/>
              </w:rPr>
              <w:t xml:space="preserve">1</w:t>
            </w:r>
          </w:p>
        </w:tc>
        <w:tc>
          <w:tcPr>
            <w:tcW w:w="4252" w:type="dxa"/>
          </w:tcPr>
          <w:p>
            <w:pPr>
              <w:pStyle w:val="0"/>
            </w:pPr>
            <w:r>
              <w:rPr>
                <w:sz w:val="20"/>
              </w:rPr>
              <w:t xml:space="preserve">Проведение мероприятий по обсуждению перспективных продуктов по отраслевым направлениям (круглые столы, конференции, семинары)</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Союз "Кузбасская торгово-промышленная палата" (по согласованию)</w:t>
            </w:r>
          </w:p>
          <w:p>
            <w:pPr>
              <w:pStyle w:val="0"/>
              <w:jc w:val="center"/>
            </w:pPr>
            <w:r>
              <w:rPr>
                <w:sz w:val="20"/>
              </w:rPr>
              <w:t xml:space="preserve">Пытченко К.В.</w:t>
            </w:r>
          </w:p>
          <w:p>
            <w:pPr>
              <w:pStyle w:val="0"/>
              <w:jc w:val="center"/>
            </w:pPr>
            <w:r>
              <w:rPr>
                <w:sz w:val="20"/>
              </w:rPr>
              <w:t xml:space="preserve">Ариткулов А.В.</w:t>
            </w:r>
          </w:p>
          <w:p>
            <w:pPr>
              <w:pStyle w:val="0"/>
              <w:jc w:val="center"/>
            </w:pPr>
            <w:r>
              <w:rPr>
                <w:sz w:val="20"/>
              </w:rPr>
              <w:t xml:space="preserve">Старосвет Л.В.</w:t>
            </w:r>
          </w:p>
          <w:p>
            <w:pPr>
              <w:pStyle w:val="0"/>
              <w:jc w:val="center"/>
            </w:pPr>
            <w:r>
              <w:rPr>
                <w:sz w:val="20"/>
              </w:rPr>
              <w:t xml:space="preserve">Токарев О.С.</w:t>
            </w:r>
          </w:p>
          <w:p>
            <w:pPr>
              <w:pStyle w:val="0"/>
              <w:jc w:val="center"/>
            </w:pPr>
            <w:r>
              <w:rPr>
                <w:sz w:val="20"/>
              </w:rPr>
              <w:t xml:space="preserve">Рубан С.В.</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Беглов Д.Е.</w:t>
            </w:r>
          </w:p>
          <w:p>
            <w:pPr>
              <w:pStyle w:val="0"/>
              <w:jc w:val="center"/>
            </w:pPr>
            <w:r>
              <w:rPr>
                <w:sz w:val="20"/>
              </w:rPr>
              <w:t xml:space="preserve">Феофанова О.А.</w:t>
            </w:r>
          </w:p>
          <w:p>
            <w:pPr>
              <w:pStyle w:val="0"/>
              <w:jc w:val="center"/>
            </w:pPr>
            <w:r>
              <w:rPr>
                <w:sz w:val="20"/>
              </w:rPr>
              <w:t xml:space="preserve">Пфетцер С.А.</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Задача 3</w:t>
            </w:r>
          </w:p>
        </w:tc>
        <w:tc>
          <w:tcPr>
            <w:gridSpan w:val="3"/>
            <w:tcW w:w="7881" w:type="dxa"/>
          </w:tcPr>
          <w:p>
            <w:pPr>
              <w:pStyle w:val="0"/>
            </w:pPr>
            <w:r>
              <w:rPr>
                <w:sz w:val="20"/>
              </w:rPr>
              <w:t xml:space="preserve">Обеспечение согласования коммерческих позиций с разработанной отраслевой стратегией экспорта</w:t>
            </w:r>
          </w:p>
        </w:tc>
      </w:tr>
      <w:tr>
        <w:tc>
          <w:tcPr>
            <w:tcW w:w="1077" w:type="dxa"/>
          </w:tcPr>
          <w:p>
            <w:pPr>
              <w:pStyle w:val="0"/>
            </w:pPr>
            <w:r>
              <w:rPr>
                <w:sz w:val="20"/>
              </w:rPr>
              <w:t xml:space="preserve">1</w:t>
            </w:r>
          </w:p>
        </w:tc>
        <w:tc>
          <w:tcPr>
            <w:tcW w:w="4252" w:type="dxa"/>
          </w:tcPr>
          <w:p>
            <w:pPr>
              <w:pStyle w:val="0"/>
            </w:pPr>
            <w:r>
              <w:rPr>
                <w:sz w:val="20"/>
              </w:rPr>
              <w:t xml:space="preserve">Разработка отраслевых рекомендаций по согласованию рыночных позиций кузбасских компаний с отраслевой стратегией экспорта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Пытченко К.В.</w:t>
            </w:r>
          </w:p>
          <w:p>
            <w:pPr>
              <w:pStyle w:val="0"/>
              <w:jc w:val="center"/>
            </w:pPr>
            <w:r>
              <w:rPr>
                <w:sz w:val="20"/>
              </w:rPr>
              <w:t xml:space="preserve">Ариткулов А.В.</w:t>
            </w:r>
          </w:p>
          <w:p>
            <w:pPr>
              <w:pStyle w:val="0"/>
              <w:jc w:val="center"/>
            </w:pPr>
            <w:r>
              <w:rPr>
                <w:sz w:val="20"/>
              </w:rPr>
              <w:t xml:space="preserve">Старосвет Л.В.</w:t>
            </w:r>
          </w:p>
          <w:p>
            <w:pPr>
              <w:pStyle w:val="0"/>
              <w:jc w:val="center"/>
            </w:pPr>
            <w:r>
              <w:rPr>
                <w:sz w:val="20"/>
              </w:rPr>
              <w:t xml:space="preserve">Токарев О.С.</w:t>
            </w:r>
          </w:p>
          <w:p>
            <w:pPr>
              <w:pStyle w:val="0"/>
              <w:jc w:val="center"/>
            </w:pPr>
            <w:r>
              <w:rPr>
                <w:sz w:val="20"/>
              </w:rPr>
              <w:t xml:space="preserve">Рубан С.В.</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Беглов Д.Е.</w:t>
            </w:r>
          </w:p>
          <w:p>
            <w:pPr>
              <w:pStyle w:val="0"/>
              <w:jc w:val="center"/>
            </w:pPr>
            <w:r>
              <w:rPr>
                <w:sz w:val="20"/>
              </w:rPr>
              <w:t xml:space="preserve">Феофанова О.А.</w:t>
            </w:r>
          </w:p>
          <w:p>
            <w:pPr>
              <w:pStyle w:val="0"/>
              <w:jc w:val="center"/>
            </w:pPr>
            <w:r>
              <w:rPr>
                <w:sz w:val="20"/>
              </w:rPr>
              <w:t xml:space="preserve">Пфетцер С.А.</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Цель 2</w:t>
            </w:r>
          </w:p>
        </w:tc>
        <w:tc>
          <w:tcPr>
            <w:gridSpan w:val="3"/>
            <w:tcW w:w="7881" w:type="dxa"/>
          </w:tcPr>
          <w:p>
            <w:pPr>
              <w:pStyle w:val="0"/>
            </w:pPr>
            <w:r>
              <w:rPr>
                <w:sz w:val="20"/>
              </w:rPr>
              <w:t xml:space="preserve">Создание электронной платформы KuzbassTrade</w:t>
            </w:r>
          </w:p>
        </w:tc>
      </w:tr>
      <w:tr>
        <w:tc>
          <w:tcPr>
            <w:tcW w:w="1077" w:type="dxa"/>
          </w:tcPr>
          <w:p>
            <w:pPr>
              <w:pStyle w:val="0"/>
            </w:pPr>
            <w:r>
              <w:rPr>
                <w:sz w:val="20"/>
              </w:rPr>
              <w:t xml:space="preserve">Задача 1</w:t>
            </w:r>
          </w:p>
        </w:tc>
        <w:tc>
          <w:tcPr>
            <w:gridSpan w:val="3"/>
            <w:tcW w:w="7881" w:type="dxa"/>
          </w:tcPr>
          <w:p>
            <w:pPr>
              <w:pStyle w:val="0"/>
            </w:pPr>
            <w:r>
              <w:rPr>
                <w:sz w:val="20"/>
              </w:rPr>
              <w:t xml:space="preserve">Обеспечение виртуального представления продукции, сервисов и технологий Кузбасса на базе торгового дома "Кузбасс"</w:t>
            </w:r>
          </w:p>
        </w:tc>
      </w:tr>
      <w:tr>
        <w:tc>
          <w:tcPr>
            <w:tcW w:w="1077" w:type="dxa"/>
          </w:tcPr>
          <w:p>
            <w:pPr>
              <w:pStyle w:val="0"/>
            </w:pPr>
            <w:r>
              <w:rPr>
                <w:sz w:val="20"/>
              </w:rPr>
              <w:t xml:space="preserve">1</w:t>
            </w:r>
          </w:p>
        </w:tc>
        <w:tc>
          <w:tcPr>
            <w:tcW w:w="4252" w:type="dxa"/>
          </w:tcPr>
          <w:p>
            <w:pPr>
              <w:pStyle w:val="0"/>
            </w:pPr>
            <w:r>
              <w:rPr>
                <w:sz w:val="20"/>
              </w:rPr>
              <w:t xml:space="preserve">Проведение комплекса мероприятий, направленных на создание и внедрение цифровой платформы KuzbassTrade в качестве готового программного продукта - KuzbassTrade (в случае создания платформы KuzbassTrade с государственным участием)</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Садиков М.В.</w:t>
            </w:r>
          </w:p>
          <w:p>
            <w:pPr>
              <w:pStyle w:val="0"/>
              <w:jc w:val="center"/>
            </w:pPr>
            <w:r>
              <w:rPr>
                <w:sz w:val="20"/>
              </w:rPr>
              <w:t xml:space="preserve">Хлебунов Е.С.</w:t>
            </w:r>
          </w:p>
        </w:tc>
      </w:tr>
      <w:tr>
        <w:tc>
          <w:tcPr>
            <w:tcW w:w="1077" w:type="dxa"/>
          </w:tcPr>
          <w:p>
            <w:pPr>
              <w:pStyle w:val="0"/>
            </w:pPr>
            <w:r>
              <w:rPr>
                <w:sz w:val="20"/>
              </w:rPr>
              <w:t xml:space="preserve">2</w:t>
            </w:r>
          </w:p>
        </w:tc>
        <w:tc>
          <w:tcPr>
            <w:tcW w:w="4252" w:type="dxa"/>
          </w:tcPr>
          <w:p>
            <w:pPr>
              <w:pStyle w:val="0"/>
            </w:pPr>
            <w:r>
              <w:rPr>
                <w:sz w:val="20"/>
              </w:rPr>
              <w:t xml:space="preserve">Определение оператора цифровой платформы KuzbassTrade</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Пытченко К.В.</w:t>
            </w:r>
          </w:p>
          <w:p>
            <w:pPr>
              <w:pStyle w:val="0"/>
              <w:jc w:val="center"/>
            </w:pPr>
            <w:r>
              <w:rPr>
                <w:sz w:val="20"/>
              </w:rPr>
              <w:t xml:space="preserve">Союз "Кузбасская торгово-промышленная палата"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Формирование перечня продукции для наполнения KuzbassTrade по отраслевым направлениям (в случае создания платформы KuzbassTrade с государственным участием)</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Исполнительные органы Кемеровской области - Кузбасса отраслевой компетенции</w:t>
            </w:r>
          </w:p>
        </w:tc>
      </w:tr>
      <w:tr>
        <w:tc>
          <w:tcPr>
            <w:tcW w:w="1077" w:type="dxa"/>
          </w:tcPr>
          <w:p>
            <w:pPr>
              <w:pStyle w:val="0"/>
            </w:pPr>
            <w:r>
              <w:rPr>
                <w:sz w:val="20"/>
              </w:rPr>
              <w:t xml:space="preserve">Задача 2</w:t>
            </w:r>
          </w:p>
        </w:tc>
        <w:tc>
          <w:tcPr>
            <w:gridSpan w:val="3"/>
            <w:tcW w:w="7881" w:type="dxa"/>
          </w:tcPr>
          <w:p>
            <w:pPr>
              <w:pStyle w:val="0"/>
            </w:pPr>
            <w:r>
              <w:rPr>
                <w:sz w:val="20"/>
              </w:rPr>
              <w:t xml:space="preserve">Формирование цифровой инфраструктуры, решающей маркетинговые и транзакционные задачи, выступающей в том числе как глобальная региональная ERP-система</w:t>
            </w:r>
          </w:p>
        </w:tc>
      </w:tr>
      <w:tr>
        <w:tc>
          <w:tcPr>
            <w:tcW w:w="1077" w:type="dxa"/>
          </w:tcPr>
          <w:p>
            <w:pPr>
              <w:pStyle w:val="0"/>
            </w:pPr>
            <w:r>
              <w:rPr>
                <w:sz w:val="20"/>
              </w:rPr>
              <w:t xml:space="preserve">1</w:t>
            </w:r>
          </w:p>
        </w:tc>
        <w:tc>
          <w:tcPr>
            <w:tcW w:w="4252" w:type="dxa"/>
          </w:tcPr>
          <w:p>
            <w:pPr>
              <w:pStyle w:val="0"/>
            </w:pPr>
            <w:r>
              <w:rPr>
                <w:sz w:val="20"/>
              </w:rPr>
              <w:t xml:space="preserve">Проведение работ по созданию EPR-системы Кузбасса (разработка технического задания и финансово-экономического обоснования, выделение финансирования, процедуры контрактования)</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Рабочая группа по созданию и внедрению электронной платформы KuzbassTrade</w:t>
            </w:r>
          </w:p>
        </w:tc>
      </w:tr>
      <w:tr>
        <w:tc>
          <w:tcPr>
            <w:tcW w:w="1077" w:type="dxa"/>
          </w:tcPr>
          <w:p>
            <w:pPr>
              <w:pStyle w:val="0"/>
            </w:pPr>
            <w:r>
              <w:rPr>
                <w:sz w:val="20"/>
              </w:rPr>
              <w:t xml:space="preserve">Задача 3</w:t>
            </w:r>
          </w:p>
        </w:tc>
        <w:tc>
          <w:tcPr>
            <w:gridSpan w:val="3"/>
            <w:tcW w:w="7881" w:type="dxa"/>
          </w:tcPr>
          <w:p>
            <w:pPr>
              <w:pStyle w:val="0"/>
            </w:pPr>
            <w:r>
              <w:rPr>
                <w:sz w:val="20"/>
              </w:rPr>
              <w:t xml:space="preserve">Обеспечение представительства на данной платформе компаний Кемеровской области - Кузбасса, производителей продукции, участников рынка специализированных услуг, страхования грузов, логистических компаний и др. в удобном едином стандартизированном формате для взаимодействия с международными партнерами</w:t>
            </w:r>
          </w:p>
        </w:tc>
      </w:tr>
      <w:tr>
        <w:tc>
          <w:tcPr>
            <w:tcW w:w="1077" w:type="dxa"/>
          </w:tcPr>
          <w:p>
            <w:pPr>
              <w:pStyle w:val="0"/>
            </w:pPr>
            <w:r>
              <w:rPr>
                <w:sz w:val="20"/>
              </w:rPr>
              <w:t xml:space="preserve">1</w:t>
            </w:r>
          </w:p>
        </w:tc>
        <w:tc>
          <w:tcPr>
            <w:tcW w:w="4252" w:type="dxa"/>
          </w:tcPr>
          <w:p>
            <w:pPr>
              <w:pStyle w:val="0"/>
            </w:pPr>
            <w:r>
              <w:rPr>
                <w:sz w:val="20"/>
              </w:rPr>
              <w:t xml:space="preserve">Размещение информации о KuzbassTrade на сайтах исполнительных органов отраслевой компетенции (в случае создания информационной системы с государственным участием)</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Исполнительные органы Кемеровской области - Кузбасса отраслевой компетенции</w:t>
            </w:r>
          </w:p>
        </w:tc>
      </w:tr>
      <w:tr>
        <w:tc>
          <w:tcPr>
            <w:tcW w:w="1077" w:type="dxa"/>
          </w:tcPr>
          <w:p>
            <w:pPr>
              <w:pStyle w:val="0"/>
            </w:pPr>
            <w:r>
              <w:rPr>
                <w:sz w:val="20"/>
              </w:rPr>
              <w:t xml:space="preserve">2</w:t>
            </w:r>
          </w:p>
        </w:tc>
        <w:tc>
          <w:tcPr>
            <w:tcW w:w="4252" w:type="dxa"/>
          </w:tcPr>
          <w:p>
            <w:pPr>
              <w:pStyle w:val="0"/>
            </w:pPr>
            <w:r>
              <w:rPr>
                <w:sz w:val="20"/>
              </w:rPr>
              <w:t xml:space="preserve">Оказание содействия предприятиям Кемеровской области - Кузбасса в размещении на KuzbassTrade информации о потенциале предприятий Кемеровской области - Кузбасса и производимой ими продукции, в том числе продукции субъектов малого и среднего предпринимательства, сервисах и технологий Кемеровской области - Кузбасса, участниках рынка специализированных услуг, страхования грузов, логистических компаниях и др. в удобном едином стандартизированном формате для взаимодействия с международными партнерами</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Старосвет Л.В.</w:t>
            </w:r>
          </w:p>
          <w:p>
            <w:pPr>
              <w:pStyle w:val="0"/>
              <w:jc w:val="center"/>
            </w:pPr>
            <w:r>
              <w:rPr>
                <w:sz w:val="20"/>
              </w:rPr>
              <w:t xml:space="preserve">Ариткулов А.В.</w:t>
            </w:r>
          </w:p>
          <w:p>
            <w:pPr>
              <w:pStyle w:val="0"/>
              <w:jc w:val="center"/>
            </w:pPr>
            <w:r>
              <w:rPr>
                <w:sz w:val="20"/>
              </w:rPr>
              <w:t xml:space="preserve">Токарев О.С.</w:t>
            </w:r>
          </w:p>
          <w:p>
            <w:pPr>
              <w:pStyle w:val="0"/>
              <w:jc w:val="center"/>
            </w:pPr>
            <w:r>
              <w:rPr>
                <w:sz w:val="20"/>
              </w:rPr>
              <w:t xml:space="preserve">Герасимцев А.В.</w:t>
            </w:r>
          </w:p>
          <w:p>
            <w:pPr>
              <w:pStyle w:val="0"/>
              <w:jc w:val="center"/>
            </w:pPr>
            <w:r>
              <w:rPr>
                <w:sz w:val="20"/>
              </w:rPr>
              <w:t xml:space="preserve">Качканова Е.С.</w:t>
            </w:r>
          </w:p>
          <w:p>
            <w:pPr>
              <w:pStyle w:val="0"/>
              <w:jc w:val="center"/>
            </w:pPr>
            <w:r>
              <w:rPr>
                <w:sz w:val="20"/>
              </w:rPr>
              <w:t xml:space="preserve">Ивлев О.В.</w:t>
            </w:r>
          </w:p>
          <w:p>
            <w:pPr>
              <w:pStyle w:val="0"/>
              <w:jc w:val="center"/>
            </w:pPr>
            <w:r>
              <w:rPr>
                <w:sz w:val="20"/>
              </w:rPr>
              <w:t xml:space="preserve">Печеркина И.А.</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Предоставление предприятиями информации для размещения на платформе KuzbassTrade с целью взаимодействия с международными партнерами</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Старосвет Л.В.</w:t>
            </w:r>
          </w:p>
          <w:p>
            <w:pPr>
              <w:pStyle w:val="0"/>
              <w:jc w:val="center"/>
            </w:pPr>
            <w:r>
              <w:rPr>
                <w:sz w:val="20"/>
              </w:rPr>
              <w:t xml:space="preserve">Токарев О.С.</w:t>
            </w:r>
          </w:p>
          <w:p>
            <w:pPr>
              <w:pStyle w:val="0"/>
              <w:jc w:val="center"/>
            </w:pPr>
            <w:r>
              <w:rPr>
                <w:sz w:val="20"/>
              </w:rPr>
              <w:t xml:space="preserve">Рубан С.В.</w:t>
            </w:r>
          </w:p>
          <w:p>
            <w:pPr>
              <w:pStyle w:val="0"/>
              <w:jc w:val="center"/>
            </w:pPr>
            <w:r>
              <w:rPr>
                <w:sz w:val="20"/>
              </w:rPr>
              <w:t xml:space="preserve">Печеркина И.А.</w:t>
            </w:r>
          </w:p>
          <w:p>
            <w:pPr>
              <w:pStyle w:val="0"/>
              <w:jc w:val="center"/>
            </w:pPr>
            <w:r>
              <w:rPr>
                <w:sz w:val="20"/>
              </w:rPr>
              <w:t xml:space="preserve">Ариткулов А.В.</w:t>
            </w:r>
          </w:p>
          <w:p>
            <w:pPr>
              <w:pStyle w:val="0"/>
              <w:jc w:val="center"/>
            </w:pPr>
            <w:r>
              <w:rPr>
                <w:sz w:val="20"/>
              </w:rPr>
              <w:t xml:space="preserve">Качканова Е.С.</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Задача 4</w:t>
            </w:r>
          </w:p>
        </w:tc>
        <w:tc>
          <w:tcPr>
            <w:gridSpan w:val="3"/>
            <w:tcW w:w="7881" w:type="dxa"/>
          </w:tcPr>
          <w:p>
            <w:pPr>
              <w:pStyle w:val="0"/>
            </w:pPr>
            <w:r>
              <w:rPr>
                <w:sz w:val="20"/>
              </w:rPr>
              <w:t xml:space="preserve">Создание мультиязычной платформы: русский, английский, китайский языки (монгольский вьетнамский, хинди и др. языки при необходимости) и мультивалютной: рубли, доллары, евро (юани, рупии, донги, тугрики и др. валюта при необходимости)</w:t>
            </w:r>
          </w:p>
        </w:tc>
      </w:tr>
      <w:tr>
        <w:tc>
          <w:tcPr>
            <w:tcW w:w="1077" w:type="dxa"/>
          </w:tcPr>
          <w:p>
            <w:pPr>
              <w:pStyle w:val="0"/>
            </w:pPr>
            <w:r>
              <w:rPr>
                <w:sz w:val="20"/>
              </w:rPr>
              <w:t xml:space="preserve">1</w:t>
            </w:r>
          </w:p>
        </w:tc>
        <w:tc>
          <w:tcPr>
            <w:tcW w:w="4252" w:type="dxa"/>
          </w:tcPr>
          <w:p>
            <w:pPr>
              <w:pStyle w:val="0"/>
            </w:pPr>
            <w:r>
              <w:rPr>
                <w:sz w:val="20"/>
              </w:rPr>
              <w:t xml:space="preserve">Формирование технического задания по приведению платформы KuzbassTrade в мультиязычную: русский, английский, китайский (монгольский, вьетнамский, хинди и другие языки при необходимости) и мультивалютную: рубли, доллары, евро (юани, рупии, донги, тугрики и др. валюта при необходимости) (в случае создания платформы с государственным участием)</w:t>
            </w:r>
          </w:p>
        </w:tc>
        <w:tc>
          <w:tcPr>
            <w:tcW w:w="964" w:type="dxa"/>
          </w:tcPr>
          <w:p>
            <w:pPr>
              <w:pStyle w:val="0"/>
              <w:jc w:val="center"/>
            </w:pPr>
            <w:r>
              <w:rPr>
                <w:sz w:val="20"/>
              </w:rPr>
              <w:t xml:space="preserve">2024 - 2025 годы</w:t>
            </w:r>
          </w:p>
        </w:tc>
        <w:tc>
          <w:tcPr>
            <w:tcW w:w="2665" w:type="dxa"/>
          </w:tcPr>
          <w:p>
            <w:pPr>
              <w:pStyle w:val="0"/>
              <w:jc w:val="center"/>
            </w:pPr>
            <w:r>
              <w:rPr>
                <w:sz w:val="20"/>
              </w:rPr>
              <w:t xml:space="preserve">Союз "Кузбасская торгово-промышленная палата"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Проведение комплекса мероприятий, направленных на приведение платформы KuzbassTrade в мультиязычную и мультивалютную платформу</w:t>
            </w:r>
          </w:p>
        </w:tc>
        <w:tc>
          <w:tcPr>
            <w:tcW w:w="964" w:type="dxa"/>
          </w:tcPr>
          <w:p>
            <w:pPr>
              <w:pStyle w:val="0"/>
              <w:jc w:val="center"/>
            </w:pPr>
            <w:r>
              <w:rPr>
                <w:sz w:val="20"/>
              </w:rPr>
              <w:t xml:space="preserve">2024 - 2025 годы</w:t>
            </w:r>
          </w:p>
        </w:tc>
        <w:tc>
          <w:tcPr>
            <w:tcW w:w="2665" w:type="dxa"/>
          </w:tcPr>
          <w:p>
            <w:pPr>
              <w:pStyle w:val="0"/>
              <w:jc w:val="center"/>
            </w:pPr>
            <w:r>
              <w:rPr>
                <w:sz w:val="20"/>
              </w:rPr>
              <w:t xml:space="preserve">Союз "Кузбасская торгово-промышленная палата"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Проведение конкурсных процедур, определение разработчиков программного продукта по доработке (развитию) KuzbassTrade в части приведения ее в мультиязычную и мультивалютную платформу (в случае создания платформы с государственным участием)</w:t>
            </w:r>
          </w:p>
        </w:tc>
        <w:tc>
          <w:tcPr>
            <w:tcW w:w="964" w:type="dxa"/>
          </w:tcPr>
          <w:p>
            <w:pPr>
              <w:pStyle w:val="0"/>
              <w:jc w:val="center"/>
            </w:pPr>
            <w:r>
              <w:rPr>
                <w:sz w:val="20"/>
              </w:rPr>
              <w:t xml:space="preserve">2024 - 2025 годы</w:t>
            </w:r>
          </w:p>
        </w:tc>
        <w:tc>
          <w:tcPr>
            <w:tcW w:w="2665" w:type="dxa"/>
          </w:tcPr>
          <w:p>
            <w:pPr>
              <w:pStyle w:val="0"/>
              <w:jc w:val="center"/>
            </w:pPr>
            <w:r>
              <w:rPr>
                <w:sz w:val="20"/>
              </w:rPr>
              <w:t xml:space="preserve">Садиков М.В.</w:t>
            </w:r>
          </w:p>
        </w:tc>
      </w:tr>
      <w:tr>
        <w:tc>
          <w:tcPr>
            <w:tcW w:w="1077" w:type="dxa"/>
          </w:tcPr>
          <w:p>
            <w:pPr>
              <w:pStyle w:val="0"/>
            </w:pPr>
            <w:r>
              <w:rPr>
                <w:sz w:val="20"/>
              </w:rPr>
              <w:t xml:space="preserve">4</w:t>
            </w:r>
          </w:p>
        </w:tc>
        <w:tc>
          <w:tcPr>
            <w:tcW w:w="4252" w:type="dxa"/>
          </w:tcPr>
          <w:p>
            <w:pPr>
              <w:pStyle w:val="0"/>
            </w:pPr>
            <w:r>
              <w:rPr>
                <w:sz w:val="20"/>
              </w:rPr>
              <w:t xml:space="preserve">Техническое сопровождение информационного портала KuzbassTrade мультиязычной и мультивалютной платформы</w:t>
            </w:r>
          </w:p>
        </w:tc>
        <w:tc>
          <w:tcPr>
            <w:tcW w:w="964" w:type="dxa"/>
          </w:tcPr>
          <w:p>
            <w:pPr>
              <w:pStyle w:val="0"/>
              <w:jc w:val="center"/>
            </w:pPr>
            <w:r>
              <w:rPr>
                <w:sz w:val="20"/>
              </w:rPr>
              <w:t xml:space="preserve">2024 - 2025 годы</w:t>
            </w:r>
          </w:p>
        </w:tc>
        <w:tc>
          <w:tcPr>
            <w:tcW w:w="2665" w:type="dxa"/>
          </w:tcPr>
          <w:p>
            <w:pPr>
              <w:pStyle w:val="0"/>
              <w:jc w:val="center"/>
            </w:pPr>
            <w:r>
              <w:rPr>
                <w:sz w:val="20"/>
              </w:rPr>
              <w:t xml:space="preserve">Союз "Кузбасская торгово-промышленная палата" (по согласованию)</w:t>
            </w:r>
          </w:p>
          <w:p>
            <w:pPr>
              <w:pStyle w:val="0"/>
              <w:jc w:val="center"/>
            </w:pPr>
            <w:r>
              <w:rPr>
                <w:sz w:val="20"/>
              </w:rPr>
              <w:t xml:space="preserve">Садиков М.В.</w:t>
            </w:r>
          </w:p>
        </w:tc>
      </w:tr>
      <w:tr>
        <w:tc>
          <w:tcPr>
            <w:tcW w:w="1077" w:type="dxa"/>
          </w:tcPr>
          <w:p>
            <w:pPr>
              <w:pStyle w:val="0"/>
            </w:pPr>
            <w:r>
              <w:rPr>
                <w:sz w:val="20"/>
              </w:rPr>
              <w:t xml:space="preserve">Задача 5</w:t>
            </w:r>
          </w:p>
        </w:tc>
        <w:tc>
          <w:tcPr>
            <w:gridSpan w:val="3"/>
            <w:tcW w:w="7881" w:type="dxa"/>
          </w:tcPr>
          <w:p>
            <w:pPr>
              <w:pStyle w:val="0"/>
            </w:pPr>
            <w:r>
              <w:rPr>
                <w:sz w:val="20"/>
              </w:rPr>
              <w:t xml:space="preserve">Интеграция платформы с Государственной информационной системой промышленности (ГИСП), проект создания и функционирования которой поддержан Министерством промышленности и торговли Российской Федерации</w:t>
            </w:r>
          </w:p>
        </w:tc>
      </w:tr>
      <w:tr>
        <w:tc>
          <w:tcPr>
            <w:tcW w:w="1077" w:type="dxa"/>
          </w:tcPr>
          <w:p>
            <w:pPr>
              <w:pStyle w:val="0"/>
            </w:pPr>
            <w:r>
              <w:rPr>
                <w:sz w:val="20"/>
              </w:rPr>
              <w:t xml:space="preserve">1</w:t>
            </w:r>
          </w:p>
        </w:tc>
        <w:tc>
          <w:tcPr>
            <w:tcW w:w="4252" w:type="dxa"/>
          </w:tcPr>
          <w:p>
            <w:pPr>
              <w:pStyle w:val="0"/>
            </w:pPr>
            <w:r>
              <w:rPr>
                <w:sz w:val="20"/>
              </w:rPr>
              <w:t xml:space="preserve">Проработка возможности интеграции платформы KuzbassTrade с ГИСП с Министерством промышленности и торговли Российской Федерации</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Старосвет Л.В.</w:t>
            </w:r>
          </w:p>
        </w:tc>
      </w:tr>
      <w:tr>
        <w:tc>
          <w:tcPr>
            <w:tcW w:w="1077" w:type="dxa"/>
          </w:tcPr>
          <w:p>
            <w:pPr>
              <w:pStyle w:val="0"/>
            </w:pPr>
            <w:r>
              <w:rPr>
                <w:sz w:val="20"/>
              </w:rPr>
              <w:t xml:space="preserve">2</w:t>
            </w:r>
          </w:p>
        </w:tc>
        <w:tc>
          <w:tcPr>
            <w:tcW w:w="4252" w:type="dxa"/>
          </w:tcPr>
          <w:p>
            <w:pPr>
              <w:pStyle w:val="0"/>
            </w:pPr>
            <w:r>
              <w:rPr>
                <w:sz w:val="20"/>
              </w:rPr>
              <w:t xml:space="preserve">В случае положительного решения определить перечень полей (информации) платформы для интеграции платформы с ГИСП (по согласованию с Минпромторгом России)</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Старосвет Л.В.</w:t>
            </w:r>
          </w:p>
          <w:p>
            <w:pPr>
              <w:pStyle w:val="0"/>
              <w:jc w:val="center"/>
            </w:pPr>
            <w:r>
              <w:rPr>
                <w:sz w:val="20"/>
              </w:rPr>
              <w:t xml:space="preserve">Фонд развития промышленности Кузбасса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Проработка технической возможности отображения сформированного списка полей ГИСП на KuzbassTrade</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Садиков М.В.</w:t>
            </w:r>
          </w:p>
        </w:tc>
      </w:tr>
      <w:tr>
        <w:tc>
          <w:tcPr>
            <w:tcW w:w="1077" w:type="dxa"/>
          </w:tcPr>
          <w:p>
            <w:pPr>
              <w:pStyle w:val="0"/>
            </w:pPr>
            <w:r>
              <w:rPr>
                <w:sz w:val="20"/>
              </w:rPr>
              <w:t xml:space="preserve">4</w:t>
            </w:r>
          </w:p>
        </w:tc>
        <w:tc>
          <w:tcPr>
            <w:tcW w:w="4252" w:type="dxa"/>
          </w:tcPr>
          <w:p>
            <w:pPr>
              <w:pStyle w:val="0"/>
            </w:pPr>
            <w:r>
              <w:rPr>
                <w:sz w:val="20"/>
              </w:rPr>
              <w:t xml:space="preserve">В случае положительного решения сформировать техническое задания по интеграции платформы KuzbassTrade с ГИСП</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Старосвет Л.В.</w:t>
            </w:r>
          </w:p>
          <w:p>
            <w:pPr>
              <w:pStyle w:val="0"/>
              <w:jc w:val="center"/>
            </w:pPr>
            <w:r>
              <w:rPr>
                <w:sz w:val="20"/>
              </w:rPr>
              <w:t xml:space="preserve">Фонд развития промышленности Кузбасса (по согласованию)</w:t>
            </w:r>
          </w:p>
        </w:tc>
      </w:tr>
      <w:tr>
        <w:tc>
          <w:tcPr>
            <w:tcW w:w="1077" w:type="dxa"/>
          </w:tcPr>
          <w:p>
            <w:pPr>
              <w:pStyle w:val="0"/>
            </w:pPr>
            <w:r>
              <w:rPr>
                <w:sz w:val="20"/>
              </w:rPr>
              <w:t xml:space="preserve">5</w:t>
            </w:r>
          </w:p>
        </w:tc>
        <w:tc>
          <w:tcPr>
            <w:tcW w:w="4252" w:type="dxa"/>
          </w:tcPr>
          <w:p>
            <w:pPr>
              <w:pStyle w:val="0"/>
            </w:pPr>
            <w:r>
              <w:rPr>
                <w:sz w:val="20"/>
              </w:rPr>
              <w:t xml:space="preserve">Проведение конкурсных процедур, определение исполнителей интеграции платформы KuzbassTrade Кузбасса с ГИСП</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Садиков М.В.</w:t>
            </w:r>
          </w:p>
        </w:tc>
      </w:tr>
      <w:tr>
        <w:tc>
          <w:tcPr>
            <w:tcW w:w="1077" w:type="dxa"/>
          </w:tcPr>
          <w:p>
            <w:pPr>
              <w:pStyle w:val="0"/>
            </w:pPr>
            <w:r>
              <w:rPr>
                <w:sz w:val="20"/>
              </w:rPr>
              <w:t xml:space="preserve">6</w:t>
            </w:r>
          </w:p>
        </w:tc>
        <w:tc>
          <w:tcPr>
            <w:tcW w:w="4252" w:type="dxa"/>
          </w:tcPr>
          <w:p>
            <w:pPr>
              <w:pStyle w:val="0"/>
            </w:pPr>
            <w:r>
              <w:rPr>
                <w:sz w:val="20"/>
              </w:rPr>
              <w:t xml:space="preserve">Апробация, тестирование, ввод в эксплуатацию интегрированной платформы KuzbassTrade с ГИСП</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Садиков М.В.</w:t>
            </w:r>
          </w:p>
          <w:p>
            <w:pPr>
              <w:pStyle w:val="0"/>
              <w:jc w:val="center"/>
            </w:pPr>
            <w:r>
              <w:rPr>
                <w:sz w:val="20"/>
              </w:rPr>
              <w:t xml:space="preserve">рабочая группа по созданию и внедрению электронной платформы KuzbassTrade</w:t>
            </w:r>
          </w:p>
        </w:tc>
      </w:tr>
      <w:tr>
        <w:tc>
          <w:tcPr>
            <w:tcW w:w="1077" w:type="dxa"/>
          </w:tcPr>
          <w:p>
            <w:pPr>
              <w:pStyle w:val="0"/>
            </w:pPr>
            <w:r>
              <w:rPr>
                <w:sz w:val="20"/>
              </w:rPr>
              <w:t xml:space="preserve">Задача 6</w:t>
            </w:r>
          </w:p>
        </w:tc>
        <w:tc>
          <w:tcPr>
            <w:gridSpan w:val="3"/>
            <w:tcW w:w="7881" w:type="dxa"/>
          </w:tcPr>
          <w:p>
            <w:pPr>
              <w:pStyle w:val="0"/>
            </w:pPr>
            <w:r>
              <w:rPr>
                <w:sz w:val="20"/>
              </w:rPr>
              <w:t xml:space="preserve">Внедрение системы маркировки товаров с помощью метки радиочастотной идентификации объекта. Такая метка позволяет контролировать маршрут движения товара и клиентский путь. Цифровая маркировка и прослеживание товарооборота должны быть синхронизированы с Единой национальной системой цифровой маркировки и прослеживания товаров "Честный знак"</w:t>
            </w:r>
          </w:p>
        </w:tc>
      </w:tr>
      <w:tr>
        <w:tc>
          <w:tcPr>
            <w:tcW w:w="1077" w:type="dxa"/>
          </w:tcPr>
          <w:p>
            <w:pPr>
              <w:pStyle w:val="0"/>
            </w:pPr>
            <w:r>
              <w:rPr>
                <w:sz w:val="20"/>
              </w:rPr>
              <w:t xml:space="preserve">1</w:t>
            </w:r>
          </w:p>
        </w:tc>
        <w:tc>
          <w:tcPr>
            <w:tcW w:w="4252" w:type="dxa"/>
          </w:tcPr>
          <w:p>
            <w:pPr>
              <w:pStyle w:val="0"/>
            </w:pPr>
            <w:r>
              <w:rPr>
                <w:sz w:val="20"/>
              </w:rPr>
              <w:t xml:space="preserve">Привлечение потребителей в систему общественного контроля посредством мобильного приложения "Честный знак"</w:t>
            </w:r>
          </w:p>
        </w:tc>
        <w:tc>
          <w:tcPr>
            <w:tcW w:w="964" w:type="dxa"/>
          </w:tcPr>
          <w:p>
            <w:pPr>
              <w:pStyle w:val="0"/>
              <w:jc w:val="center"/>
            </w:pPr>
            <w:r>
              <w:rPr>
                <w:sz w:val="20"/>
              </w:rPr>
              <w:t xml:space="preserve">Постоянно</w:t>
            </w:r>
          </w:p>
        </w:tc>
        <w:tc>
          <w:tcPr>
            <w:tcW w:w="2665" w:type="dxa"/>
          </w:tcPr>
          <w:p>
            <w:pPr>
              <w:pStyle w:val="0"/>
              <w:jc w:val="center"/>
            </w:pPr>
            <w:r>
              <w:rPr>
                <w:sz w:val="20"/>
              </w:rPr>
              <w:t xml:space="preserve">Рабочая группа по контролю введения системы маркировки товаров средствами идентификации</w:t>
            </w:r>
          </w:p>
        </w:tc>
      </w:tr>
      <w:tr>
        <w:tc>
          <w:tcPr>
            <w:tcW w:w="1077" w:type="dxa"/>
          </w:tcPr>
          <w:p>
            <w:pPr>
              <w:pStyle w:val="0"/>
            </w:pPr>
            <w:r>
              <w:rPr>
                <w:sz w:val="20"/>
              </w:rPr>
              <w:t xml:space="preserve">Задача 7</w:t>
            </w:r>
          </w:p>
        </w:tc>
        <w:tc>
          <w:tcPr>
            <w:gridSpan w:val="3"/>
            <w:tcW w:w="7881" w:type="dxa"/>
          </w:tcPr>
          <w:p>
            <w:pPr>
              <w:pStyle w:val="0"/>
            </w:pPr>
            <w:r>
              <w:rPr>
                <w:sz w:val="20"/>
              </w:rPr>
              <w:t xml:space="preserve">Обеспечение согласования коммерческих позиций с разработанной отраслевой стратегией экспорта</w:t>
            </w:r>
          </w:p>
        </w:tc>
      </w:tr>
      <w:tr>
        <w:tc>
          <w:tcPr>
            <w:tcW w:w="1077" w:type="dxa"/>
          </w:tcPr>
          <w:p>
            <w:pPr>
              <w:pStyle w:val="0"/>
            </w:pPr>
            <w:r>
              <w:rPr>
                <w:sz w:val="20"/>
              </w:rPr>
              <w:t xml:space="preserve">1</w:t>
            </w:r>
          </w:p>
        </w:tc>
        <w:tc>
          <w:tcPr>
            <w:tcW w:w="4252" w:type="dxa"/>
          </w:tcPr>
          <w:p>
            <w:pPr>
              <w:pStyle w:val="0"/>
            </w:pPr>
            <w:r>
              <w:rPr>
                <w:sz w:val="20"/>
              </w:rPr>
              <w:t xml:space="preserve">Разработка отраслевых рекомендаций по согласованию рыночных позиций кузбасских компаний с отраслевой стратегией экспорта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Пытченко К.В.</w:t>
            </w:r>
          </w:p>
          <w:p>
            <w:pPr>
              <w:pStyle w:val="0"/>
              <w:jc w:val="center"/>
            </w:pPr>
            <w:r>
              <w:rPr>
                <w:sz w:val="20"/>
              </w:rPr>
              <w:t xml:space="preserve">Ариткулов А.В.</w:t>
            </w:r>
          </w:p>
          <w:p>
            <w:pPr>
              <w:pStyle w:val="0"/>
              <w:jc w:val="center"/>
            </w:pPr>
            <w:r>
              <w:rPr>
                <w:sz w:val="20"/>
              </w:rPr>
              <w:t xml:space="preserve">Старосвет Л.В.</w:t>
            </w:r>
          </w:p>
          <w:p>
            <w:pPr>
              <w:pStyle w:val="0"/>
              <w:jc w:val="center"/>
            </w:pPr>
            <w:r>
              <w:rPr>
                <w:sz w:val="20"/>
              </w:rPr>
              <w:t xml:space="preserve">Токарев О.С.</w:t>
            </w:r>
          </w:p>
          <w:p>
            <w:pPr>
              <w:pStyle w:val="0"/>
              <w:jc w:val="center"/>
            </w:pPr>
            <w:r>
              <w:rPr>
                <w:sz w:val="20"/>
              </w:rPr>
              <w:t xml:space="preserve">Рубан С.В.</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Беглов Д.Е.</w:t>
            </w:r>
          </w:p>
          <w:p>
            <w:pPr>
              <w:pStyle w:val="0"/>
              <w:jc w:val="center"/>
            </w:pPr>
            <w:r>
              <w:rPr>
                <w:sz w:val="20"/>
              </w:rPr>
              <w:t xml:space="preserve">Феофанова О.А.</w:t>
            </w:r>
          </w:p>
          <w:p>
            <w:pPr>
              <w:pStyle w:val="0"/>
              <w:jc w:val="center"/>
            </w:pPr>
            <w:r>
              <w:rPr>
                <w:sz w:val="20"/>
              </w:rPr>
              <w:t xml:space="preserve">Пфетцер С.А.</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Цель 3</w:t>
            </w:r>
          </w:p>
        </w:tc>
        <w:tc>
          <w:tcPr>
            <w:gridSpan w:val="3"/>
            <w:tcW w:w="7881" w:type="dxa"/>
          </w:tcPr>
          <w:p>
            <w:pPr>
              <w:pStyle w:val="0"/>
            </w:pPr>
            <w:r>
              <w:rPr>
                <w:sz w:val="20"/>
              </w:rPr>
              <w:t xml:space="preserve">Создание геоинформационной маркетинговой системы Keminvest</w:t>
            </w:r>
          </w:p>
        </w:tc>
      </w:tr>
      <w:tr>
        <w:tc>
          <w:tcPr>
            <w:tcW w:w="1077" w:type="dxa"/>
          </w:tcPr>
          <w:p>
            <w:pPr>
              <w:pStyle w:val="0"/>
            </w:pPr>
            <w:r>
              <w:rPr>
                <w:sz w:val="20"/>
              </w:rPr>
              <w:t xml:space="preserve">Задача 1</w:t>
            </w:r>
          </w:p>
        </w:tc>
        <w:tc>
          <w:tcPr>
            <w:gridSpan w:val="3"/>
            <w:tcW w:w="7881" w:type="dxa"/>
          </w:tcPr>
          <w:p>
            <w:pPr>
              <w:pStyle w:val="0"/>
            </w:pPr>
            <w:r>
              <w:rPr>
                <w:sz w:val="20"/>
              </w:rPr>
              <w:t xml:space="preserve">Привлечение инвестиций в различные отрасли экономки Кемеровской области - Кузбасса (сельское хозяйство, ЖКХ, транспорт, промышленность, в том числе в производство высокотехнологичной конкурентоспособной и экспортно ориентированной продукции)</w:t>
            </w:r>
          </w:p>
        </w:tc>
      </w:tr>
      <w:tr>
        <w:tc>
          <w:tcPr>
            <w:tcW w:w="1077" w:type="dxa"/>
          </w:tcPr>
          <w:p>
            <w:pPr>
              <w:pStyle w:val="0"/>
            </w:pPr>
            <w:r>
              <w:rPr>
                <w:sz w:val="20"/>
              </w:rPr>
              <w:t xml:space="preserve">1</w:t>
            </w:r>
          </w:p>
        </w:tc>
        <w:tc>
          <w:tcPr>
            <w:tcW w:w="4252" w:type="dxa"/>
          </w:tcPr>
          <w:p>
            <w:pPr>
              <w:pStyle w:val="0"/>
            </w:pPr>
            <w:r>
              <w:rPr>
                <w:sz w:val="20"/>
              </w:rPr>
              <w:t xml:space="preserve">Модернизация сервиса "Инвестиционная карта" (нанесение подробной информации о полезных ископаемых, лесных, водных ресурсах на территории Кузбасса и основных объектах инфраструктуры (ЛЭП, газопроводы, водоснабжение, водоотведение, дороги) для дальнейшего переноса информации на геоинформационную маркетинговую систему Keminvest</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ГКУ "Агентство по привлечению и защите инвестиций Кузбасса" (по согласованию)</w:t>
            </w:r>
          </w:p>
          <w:p>
            <w:pPr>
              <w:pStyle w:val="0"/>
              <w:jc w:val="center"/>
            </w:pPr>
            <w:r>
              <w:rPr>
                <w:sz w:val="20"/>
              </w:rPr>
              <w:t xml:space="preserve">Садиков М.В.</w:t>
            </w:r>
          </w:p>
        </w:tc>
      </w:tr>
      <w:tr>
        <w:tc>
          <w:tcPr>
            <w:tcW w:w="1077" w:type="dxa"/>
          </w:tcPr>
          <w:p>
            <w:pPr>
              <w:pStyle w:val="0"/>
            </w:pPr>
            <w:r>
              <w:rPr>
                <w:sz w:val="20"/>
              </w:rPr>
              <w:t xml:space="preserve">2</w:t>
            </w:r>
          </w:p>
        </w:tc>
        <w:tc>
          <w:tcPr>
            <w:tcW w:w="4252" w:type="dxa"/>
          </w:tcPr>
          <w:p>
            <w:pPr>
              <w:pStyle w:val="0"/>
            </w:pPr>
            <w:r>
              <w:rPr>
                <w:sz w:val="20"/>
              </w:rPr>
              <w:t xml:space="preserve">Подготовка и согласование технического задания на создание геоинформационной маркетинговой системы Keminvest (в случае создания системы с государственным участием)</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Пытченко К.В.</w:t>
            </w:r>
          </w:p>
          <w:p>
            <w:pPr>
              <w:pStyle w:val="0"/>
              <w:jc w:val="center"/>
            </w:pPr>
            <w:r>
              <w:rPr>
                <w:sz w:val="20"/>
              </w:rPr>
              <w:t xml:space="preserve">ГКУ "Агентство по привлечению и защите инвестиций Кузбасса" (по согласованию)</w:t>
            </w:r>
          </w:p>
          <w:p>
            <w:pPr>
              <w:pStyle w:val="0"/>
              <w:jc w:val="center"/>
            </w:pPr>
            <w:r>
              <w:rPr>
                <w:sz w:val="20"/>
              </w:rPr>
              <w:t xml:space="preserve">Садиков М.В.</w:t>
            </w:r>
          </w:p>
        </w:tc>
      </w:tr>
      <w:tr>
        <w:tc>
          <w:tcPr>
            <w:tcW w:w="1077" w:type="dxa"/>
          </w:tcPr>
          <w:p>
            <w:pPr>
              <w:pStyle w:val="0"/>
            </w:pPr>
            <w:r>
              <w:rPr>
                <w:sz w:val="20"/>
              </w:rPr>
              <w:t xml:space="preserve">3</w:t>
            </w:r>
          </w:p>
        </w:tc>
        <w:tc>
          <w:tcPr>
            <w:tcW w:w="4252" w:type="dxa"/>
          </w:tcPr>
          <w:p>
            <w:pPr>
              <w:pStyle w:val="0"/>
            </w:pPr>
            <w:r>
              <w:rPr>
                <w:sz w:val="20"/>
              </w:rPr>
              <w:t xml:space="preserve">Проведение комплекса мероприятий, направленных на создание и внедрение геоинформационной маркетинговой системы Keminvest (в случае создания системы с государственным участием)</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Садиков М.В.</w:t>
            </w:r>
          </w:p>
        </w:tc>
      </w:tr>
      <w:tr>
        <w:tc>
          <w:tcPr>
            <w:tcW w:w="1077" w:type="dxa"/>
          </w:tcPr>
          <w:p>
            <w:pPr>
              <w:pStyle w:val="0"/>
            </w:pPr>
            <w:r>
              <w:rPr>
                <w:sz w:val="20"/>
              </w:rPr>
              <w:t xml:space="preserve">4</w:t>
            </w:r>
          </w:p>
        </w:tc>
        <w:tc>
          <w:tcPr>
            <w:tcW w:w="4252" w:type="dxa"/>
          </w:tcPr>
          <w:p>
            <w:pPr>
              <w:pStyle w:val="0"/>
            </w:pPr>
            <w:r>
              <w:rPr>
                <w:sz w:val="20"/>
              </w:rPr>
              <w:t xml:space="preserve">Проведение классификации информационной системы, проведение классификации системы в соответствии с требованиями о защите информации. Разработка модели угроз (в случае создания системы с государственным участием)</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Садиков М.В.</w:t>
            </w:r>
          </w:p>
        </w:tc>
      </w:tr>
      <w:tr>
        <w:tc>
          <w:tcPr>
            <w:tcW w:w="1077" w:type="dxa"/>
          </w:tcPr>
          <w:p>
            <w:pPr>
              <w:pStyle w:val="0"/>
            </w:pPr>
            <w:r>
              <w:rPr>
                <w:sz w:val="20"/>
              </w:rPr>
              <w:t xml:space="preserve">5</w:t>
            </w:r>
          </w:p>
        </w:tc>
        <w:tc>
          <w:tcPr>
            <w:tcW w:w="4252" w:type="dxa"/>
          </w:tcPr>
          <w:p>
            <w:pPr>
              <w:pStyle w:val="0"/>
            </w:pPr>
            <w:r>
              <w:rPr>
                <w:sz w:val="20"/>
              </w:rPr>
              <w:t xml:space="preserve">Определение перечня действий уполномоченных сотрудников при выполнении задач по эксплуатации платформы, включая перечень, виды, объемы и периодичность выполнения работ по обеспечению ее функционирования, назначение уполномоченных сотрудников исполнительных органов Кемеровской области - Кузбасса, ответственных за внесение и актуализацию сведений (в случае создания системы с государственным участием)</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Садиков М.В.</w:t>
            </w:r>
          </w:p>
          <w:p>
            <w:pPr>
              <w:pStyle w:val="0"/>
              <w:jc w:val="center"/>
            </w:pPr>
            <w:r>
              <w:rPr>
                <w:sz w:val="20"/>
              </w:rPr>
              <w:t xml:space="preserve">Пытченко К.В.</w:t>
            </w:r>
          </w:p>
        </w:tc>
      </w:tr>
      <w:tr>
        <w:tc>
          <w:tcPr>
            <w:tcW w:w="1077" w:type="dxa"/>
          </w:tcPr>
          <w:p>
            <w:pPr>
              <w:pStyle w:val="0"/>
            </w:pPr>
            <w:r>
              <w:rPr>
                <w:sz w:val="20"/>
              </w:rPr>
              <w:t xml:space="preserve">6</w:t>
            </w:r>
          </w:p>
        </w:tc>
        <w:tc>
          <w:tcPr>
            <w:tcW w:w="4252" w:type="dxa"/>
          </w:tcPr>
          <w:p>
            <w:pPr>
              <w:pStyle w:val="0"/>
            </w:pPr>
            <w:r>
              <w:rPr>
                <w:sz w:val="20"/>
              </w:rPr>
              <w:t xml:space="preserve">Наполнение геоинформационной маркетинговой системы Keminvest (в случае создания системы с государственным участием)</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Пытченко К.В.</w:t>
            </w:r>
          </w:p>
          <w:p>
            <w:pPr>
              <w:pStyle w:val="0"/>
              <w:jc w:val="center"/>
            </w:pPr>
            <w:r>
              <w:rPr>
                <w:sz w:val="20"/>
              </w:rPr>
              <w:t xml:space="preserve">Садиков М.В.</w:t>
            </w:r>
          </w:p>
          <w:p>
            <w:pPr>
              <w:pStyle w:val="0"/>
              <w:jc w:val="center"/>
            </w:pPr>
            <w:r>
              <w:rPr>
                <w:sz w:val="20"/>
              </w:rPr>
              <w:t xml:space="preserve">Ариткулов А.В.</w:t>
            </w:r>
          </w:p>
          <w:p>
            <w:pPr>
              <w:pStyle w:val="0"/>
              <w:jc w:val="center"/>
            </w:pPr>
            <w:r>
              <w:rPr>
                <w:sz w:val="20"/>
              </w:rPr>
              <w:t xml:space="preserve">Старосвет Л.В.</w:t>
            </w:r>
          </w:p>
          <w:p>
            <w:pPr>
              <w:pStyle w:val="0"/>
              <w:jc w:val="center"/>
            </w:pPr>
            <w:r>
              <w:rPr>
                <w:sz w:val="20"/>
              </w:rPr>
              <w:t xml:space="preserve">Токарев О.С.</w:t>
            </w:r>
          </w:p>
          <w:p>
            <w:pPr>
              <w:pStyle w:val="0"/>
              <w:jc w:val="center"/>
            </w:pPr>
            <w:r>
              <w:rPr>
                <w:sz w:val="20"/>
              </w:rPr>
              <w:t xml:space="preserve">Рубан С.В.</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Беглов Д.Е.</w:t>
            </w:r>
          </w:p>
          <w:p>
            <w:pPr>
              <w:pStyle w:val="0"/>
              <w:jc w:val="center"/>
            </w:pPr>
            <w:r>
              <w:rPr>
                <w:sz w:val="20"/>
              </w:rPr>
              <w:t xml:space="preserve">Пфетцер С.А.</w:t>
            </w:r>
          </w:p>
          <w:p>
            <w:pPr>
              <w:pStyle w:val="0"/>
              <w:jc w:val="center"/>
            </w:pPr>
            <w:r>
              <w:rPr>
                <w:sz w:val="20"/>
              </w:rPr>
              <w:t xml:space="preserve">Феофанова О.А.</w:t>
            </w:r>
          </w:p>
          <w:p>
            <w:pPr>
              <w:pStyle w:val="0"/>
              <w:jc w:val="center"/>
            </w:pPr>
            <w:r>
              <w:rPr>
                <w:sz w:val="20"/>
              </w:rPr>
              <w:t xml:space="preserve">АНО "Центр поддержки экспорта Кузбасса" (по согласованию)</w:t>
            </w:r>
          </w:p>
          <w:p>
            <w:pPr>
              <w:pStyle w:val="0"/>
              <w:jc w:val="center"/>
            </w:pPr>
            <w:r>
              <w:rPr>
                <w:sz w:val="20"/>
              </w:rPr>
              <w:t xml:space="preserve">ГКУ "Агентство по привлечению и защите инвестиций Кузбасса" (по согласованию)</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АО "Кузбасский технопарк" (по согласованию)</w:t>
            </w:r>
          </w:p>
          <w:p>
            <w:pPr>
              <w:pStyle w:val="0"/>
              <w:jc w:val="center"/>
            </w:pPr>
            <w:r>
              <w:rPr>
                <w:sz w:val="20"/>
              </w:rPr>
              <w:t xml:space="preserve">ГАУ КО "Мой бизнес" (по согласованию)</w:t>
            </w:r>
          </w:p>
        </w:tc>
      </w:tr>
      <w:tr>
        <w:tc>
          <w:tcPr>
            <w:tcW w:w="1077" w:type="dxa"/>
          </w:tcPr>
          <w:p>
            <w:pPr>
              <w:pStyle w:val="0"/>
            </w:pPr>
            <w:r>
              <w:rPr>
                <w:sz w:val="20"/>
              </w:rPr>
              <w:t xml:space="preserve">7</w:t>
            </w:r>
          </w:p>
        </w:tc>
        <w:tc>
          <w:tcPr>
            <w:tcW w:w="4252" w:type="dxa"/>
          </w:tcPr>
          <w:p>
            <w:pPr>
              <w:pStyle w:val="0"/>
            </w:pPr>
            <w:r>
              <w:rPr>
                <w:sz w:val="20"/>
              </w:rPr>
              <w:t xml:space="preserve">Проведение предварительных испытаний геоинформационной маркетинговой системы Keminvest (проверка на работоспособность и соответствие техническому заданию, устранение выявленных при проведении таких испытаний неисправностей и внесение изменений в документацию, устранение выявленных несоответствий, интеграция платформы с сайтами организаций, образующих инфраструктуру поддержки бизнеса в Кузбассе) (в случае создания системы с государственным участием)</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Садиков М.В.</w:t>
            </w:r>
          </w:p>
          <w:p>
            <w:pPr>
              <w:pStyle w:val="0"/>
              <w:jc w:val="center"/>
            </w:pPr>
            <w:r>
              <w:rPr>
                <w:sz w:val="20"/>
              </w:rPr>
              <w:t xml:space="preserve">Пытченко К.В.</w:t>
            </w:r>
          </w:p>
          <w:p>
            <w:pPr>
              <w:pStyle w:val="0"/>
              <w:jc w:val="center"/>
            </w:pPr>
            <w:r>
              <w:rPr>
                <w:sz w:val="20"/>
              </w:rPr>
              <w:t xml:space="preserve">ГКУ "Агентство по привлечению и защите инвестиций Кузбасса" (по согласованию)</w:t>
            </w:r>
          </w:p>
        </w:tc>
      </w:tr>
      <w:tr>
        <w:tc>
          <w:tcPr>
            <w:tcW w:w="1077" w:type="dxa"/>
          </w:tcPr>
          <w:p>
            <w:pPr>
              <w:pStyle w:val="0"/>
            </w:pPr>
            <w:r>
              <w:rPr>
                <w:sz w:val="20"/>
              </w:rPr>
              <w:t xml:space="preserve">8</w:t>
            </w:r>
          </w:p>
        </w:tc>
        <w:tc>
          <w:tcPr>
            <w:tcW w:w="4252" w:type="dxa"/>
          </w:tcPr>
          <w:p>
            <w:pPr>
              <w:pStyle w:val="0"/>
            </w:pPr>
            <w:r>
              <w:rPr>
                <w:sz w:val="20"/>
              </w:rPr>
              <w:t xml:space="preserve">Ввод в эксплуатацию нового продукта: геоинформационной маркетинговой системы Keminvest (в случае создания системы с государственным участием)</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Пытченко К.В.</w:t>
            </w:r>
          </w:p>
          <w:p>
            <w:pPr>
              <w:pStyle w:val="0"/>
              <w:jc w:val="center"/>
            </w:pPr>
            <w:r>
              <w:rPr>
                <w:sz w:val="20"/>
              </w:rPr>
              <w:t xml:space="preserve">Садиков М.В.</w:t>
            </w:r>
          </w:p>
          <w:p>
            <w:pPr>
              <w:pStyle w:val="0"/>
              <w:jc w:val="center"/>
            </w:pPr>
            <w:r>
              <w:rPr>
                <w:sz w:val="20"/>
              </w:rPr>
              <w:t xml:space="preserve">Ариткулов А.В.</w:t>
            </w:r>
          </w:p>
          <w:p>
            <w:pPr>
              <w:pStyle w:val="0"/>
              <w:jc w:val="center"/>
            </w:pPr>
            <w:r>
              <w:rPr>
                <w:sz w:val="20"/>
              </w:rPr>
              <w:t xml:space="preserve">Старосвет Л.В.</w:t>
            </w:r>
          </w:p>
          <w:p>
            <w:pPr>
              <w:pStyle w:val="0"/>
              <w:jc w:val="center"/>
            </w:pPr>
            <w:r>
              <w:rPr>
                <w:sz w:val="20"/>
              </w:rPr>
              <w:t xml:space="preserve">Токарев О.С.</w:t>
            </w:r>
          </w:p>
          <w:p>
            <w:pPr>
              <w:pStyle w:val="0"/>
              <w:jc w:val="center"/>
            </w:pPr>
            <w:r>
              <w:rPr>
                <w:sz w:val="20"/>
              </w:rPr>
              <w:t xml:space="preserve">Рубан С.В.</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Беглов Д.Е.</w:t>
            </w:r>
          </w:p>
          <w:p>
            <w:pPr>
              <w:pStyle w:val="0"/>
              <w:jc w:val="center"/>
            </w:pPr>
            <w:r>
              <w:rPr>
                <w:sz w:val="20"/>
              </w:rPr>
              <w:t xml:space="preserve">Латышенко Е.П.</w:t>
            </w:r>
          </w:p>
          <w:p>
            <w:pPr>
              <w:pStyle w:val="0"/>
              <w:jc w:val="center"/>
            </w:pPr>
            <w:r>
              <w:rPr>
                <w:sz w:val="20"/>
              </w:rPr>
              <w:t xml:space="preserve">Феофанова О.А.</w:t>
            </w:r>
          </w:p>
          <w:p>
            <w:pPr>
              <w:pStyle w:val="0"/>
              <w:jc w:val="center"/>
            </w:pPr>
            <w:r>
              <w:rPr>
                <w:sz w:val="20"/>
              </w:rPr>
              <w:t xml:space="preserve">АНО "Центр поддержки экспорта Кузбасса" (по согласованию)</w:t>
            </w:r>
          </w:p>
          <w:p>
            <w:pPr>
              <w:pStyle w:val="0"/>
              <w:jc w:val="center"/>
            </w:pPr>
            <w:r>
              <w:rPr>
                <w:sz w:val="20"/>
              </w:rPr>
              <w:t xml:space="preserve">ГКУ "Агентство по привлечению и защите инвестиций Кузбасса" (по согласованию)</w:t>
            </w:r>
          </w:p>
          <w:p>
            <w:pPr>
              <w:pStyle w:val="0"/>
              <w:jc w:val="center"/>
            </w:pPr>
            <w:r>
              <w:rPr>
                <w:sz w:val="20"/>
              </w:rPr>
              <w:t xml:space="preserve">НО "Научно-образовательный центр "Кузбасс" (по согласованию)</w:t>
            </w:r>
          </w:p>
          <w:p>
            <w:pPr>
              <w:pStyle w:val="0"/>
              <w:jc w:val="center"/>
            </w:pPr>
            <w:r>
              <w:rPr>
                <w:sz w:val="20"/>
              </w:rPr>
              <w:t xml:space="preserve">АО "Кузбасский технопарк" (по согласованию)</w:t>
            </w:r>
          </w:p>
          <w:p>
            <w:pPr>
              <w:pStyle w:val="0"/>
              <w:jc w:val="center"/>
            </w:pPr>
            <w:r>
              <w:rPr>
                <w:sz w:val="20"/>
              </w:rPr>
              <w:t xml:space="preserve">ГАУ КО "Мой бизнес" (по согласованию)</w:t>
            </w:r>
          </w:p>
        </w:tc>
      </w:tr>
      <w:tr>
        <w:tc>
          <w:tcPr>
            <w:tcW w:w="1077" w:type="dxa"/>
          </w:tcPr>
          <w:p>
            <w:pPr>
              <w:pStyle w:val="0"/>
            </w:pPr>
            <w:r>
              <w:rPr>
                <w:sz w:val="20"/>
              </w:rPr>
              <w:t xml:space="preserve">9</w:t>
            </w:r>
          </w:p>
        </w:tc>
        <w:tc>
          <w:tcPr>
            <w:tcW w:w="4252" w:type="dxa"/>
          </w:tcPr>
          <w:p>
            <w:pPr>
              <w:pStyle w:val="0"/>
            </w:pPr>
            <w:r>
              <w:rPr>
                <w:sz w:val="20"/>
              </w:rPr>
              <w:t xml:space="preserve">Информирование широкого круга участников о запуске геоинформационной маркетинговой системы Keminvest (в случае создания системы с государственным участием)</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Пытченко К.В.</w:t>
            </w:r>
          </w:p>
          <w:p>
            <w:pPr>
              <w:pStyle w:val="0"/>
              <w:jc w:val="center"/>
            </w:pPr>
            <w:r>
              <w:rPr>
                <w:sz w:val="20"/>
              </w:rPr>
              <w:t xml:space="preserve">Ариткулов А.В.</w:t>
            </w:r>
          </w:p>
          <w:p>
            <w:pPr>
              <w:pStyle w:val="0"/>
              <w:jc w:val="center"/>
            </w:pPr>
            <w:r>
              <w:rPr>
                <w:sz w:val="20"/>
              </w:rPr>
              <w:t xml:space="preserve">Старосвет Л.В.</w:t>
            </w:r>
          </w:p>
          <w:p>
            <w:pPr>
              <w:pStyle w:val="0"/>
              <w:jc w:val="center"/>
            </w:pPr>
            <w:r>
              <w:rPr>
                <w:sz w:val="20"/>
              </w:rPr>
              <w:t xml:space="preserve">Токарев О.С.</w:t>
            </w:r>
          </w:p>
          <w:p>
            <w:pPr>
              <w:pStyle w:val="0"/>
              <w:jc w:val="center"/>
            </w:pPr>
            <w:r>
              <w:rPr>
                <w:sz w:val="20"/>
              </w:rPr>
              <w:t xml:space="preserve">Рубан С.В.</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Беглов Д.Е.</w:t>
            </w:r>
          </w:p>
          <w:p>
            <w:pPr>
              <w:pStyle w:val="0"/>
              <w:jc w:val="center"/>
            </w:pPr>
            <w:r>
              <w:rPr>
                <w:sz w:val="20"/>
              </w:rPr>
              <w:t xml:space="preserve">Латышенко Е.П.</w:t>
            </w:r>
          </w:p>
          <w:p>
            <w:pPr>
              <w:pStyle w:val="0"/>
              <w:jc w:val="center"/>
            </w:pPr>
            <w:r>
              <w:rPr>
                <w:sz w:val="20"/>
              </w:rPr>
              <w:t xml:space="preserve">Феофанова О.А.</w:t>
            </w:r>
          </w:p>
          <w:p>
            <w:pPr>
              <w:pStyle w:val="0"/>
              <w:jc w:val="center"/>
            </w:pPr>
            <w:r>
              <w:rPr>
                <w:sz w:val="20"/>
              </w:rPr>
              <w:t xml:space="preserve">АНО "Центр поддержки экспорта Кузбасса" (по согласованию)</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институты развития, общественные организации и т.д.</w:t>
            </w:r>
          </w:p>
        </w:tc>
      </w:tr>
      <w:tr>
        <w:tc>
          <w:tcPr>
            <w:tcW w:w="1077" w:type="dxa"/>
          </w:tcPr>
          <w:p>
            <w:pPr>
              <w:pStyle w:val="0"/>
            </w:pPr>
            <w:r>
              <w:rPr>
                <w:sz w:val="20"/>
              </w:rPr>
              <w:t xml:space="preserve">10</w:t>
            </w:r>
          </w:p>
        </w:tc>
        <w:tc>
          <w:tcPr>
            <w:tcW w:w="4252" w:type="dxa"/>
          </w:tcPr>
          <w:p>
            <w:pPr>
              <w:pStyle w:val="0"/>
            </w:pPr>
            <w:r>
              <w:rPr>
                <w:sz w:val="20"/>
              </w:rPr>
              <w:t xml:space="preserve">Проведение конкурсных процедур, определение исполнителей по доработке геоинформационной маркетинговой системы Keminvest (в случае создания системы с государственным участием)</w:t>
            </w:r>
          </w:p>
        </w:tc>
        <w:tc>
          <w:tcPr>
            <w:tcW w:w="964" w:type="dxa"/>
          </w:tcPr>
          <w:p>
            <w:pPr>
              <w:pStyle w:val="0"/>
              <w:jc w:val="center"/>
            </w:pPr>
            <w:r>
              <w:rPr>
                <w:sz w:val="20"/>
              </w:rPr>
              <w:t xml:space="preserve">2024 - 2025 годы</w:t>
            </w:r>
          </w:p>
        </w:tc>
        <w:tc>
          <w:tcPr>
            <w:tcW w:w="2665" w:type="dxa"/>
          </w:tcPr>
          <w:p>
            <w:pPr>
              <w:pStyle w:val="0"/>
              <w:jc w:val="center"/>
            </w:pPr>
            <w:r>
              <w:rPr>
                <w:sz w:val="20"/>
              </w:rPr>
              <w:t xml:space="preserve">Пытченко К.В.</w:t>
            </w:r>
          </w:p>
          <w:p>
            <w:pPr>
              <w:pStyle w:val="0"/>
              <w:jc w:val="center"/>
            </w:pPr>
            <w:r>
              <w:rPr>
                <w:sz w:val="20"/>
              </w:rPr>
              <w:t xml:space="preserve">ГКУ "Агентство по привлечению и защите инвестиций Кузбасса" (по согласованию) Садиков М.В.</w:t>
            </w:r>
          </w:p>
        </w:tc>
      </w:tr>
      <w:tr>
        <w:tc>
          <w:tcPr>
            <w:tcW w:w="1077" w:type="dxa"/>
          </w:tcPr>
          <w:p>
            <w:pPr>
              <w:pStyle w:val="0"/>
            </w:pPr>
            <w:r>
              <w:rPr>
                <w:sz w:val="20"/>
              </w:rPr>
              <w:t xml:space="preserve">Задача 2</w:t>
            </w:r>
          </w:p>
        </w:tc>
        <w:tc>
          <w:tcPr>
            <w:gridSpan w:val="3"/>
            <w:tcW w:w="7881" w:type="dxa"/>
          </w:tcPr>
          <w:p>
            <w:pPr>
              <w:pStyle w:val="0"/>
            </w:pPr>
            <w:r>
              <w:rPr>
                <w:sz w:val="20"/>
              </w:rPr>
              <w:t xml:space="preserve">Увеличение объемов экспорта продукции, в том числе несырьевых товаров</w:t>
            </w:r>
          </w:p>
        </w:tc>
      </w:tr>
      <w:tr>
        <w:tc>
          <w:tcPr>
            <w:tcW w:w="1077" w:type="dxa"/>
          </w:tcPr>
          <w:p>
            <w:pPr>
              <w:pStyle w:val="0"/>
            </w:pPr>
            <w:r>
              <w:rPr>
                <w:sz w:val="20"/>
              </w:rPr>
              <w:t xml:space="preserve">1</w:t>
            </w:r>
          </w:p>
        </w:tc>
        <w:tc>
          <w:tcPr>
            <w:tcW w:w="4252" w:type="dxa"/>
          </w:tcPr>
          <w:p>
            <w:pPr>
              <w:pStyle w:val="0"/>
            </w:pPr>
            <w:r>
              <w:rPr>
                <w:sz w:val="20"/>
              </w:rPr>
              <w:t xml:space="preserve">Оказание консультационной и финансовой поддержки предприятиям из числа субъектов малого и среднего предпринимательства - участникам внешнеэкономической деятельности</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Задача 3</w:t>
            </w:r>
          </w:p>
        </w:tc>
        <w:tc>
          <w:tcPr>
            <w:gridSpan w:val="3"/>
            <w:tcW w:w="7881" w:type="dxa"/>
          </w:tcPr>
          <w:p>
            <w:pPr>
              <w:pStyle w:val="0"/>
            </w:pPr>
            <w:r>
              <w:rPr>
                <w:sz w:val="20"/>
              </w:rPr>
              <w:t xml:space="preserve">Создание единой системы институтов продвижения экспорта, предусматривающей создание торговых домов и (или) представительств Кузбасса за рубежом</w:t>
            </w:r>
          </w:p>
        </w:tc>
      </w:tr>
      <w:tr>
        <w:tc>
          <w:tcPr>
            <w:tcW w:w="1077" w:type="dxa"/>
          </w:tcPr>
          <w:p>
            <w:pPr>
              <w:pStyle w:val="0"/>
            </w:pPr>
            <w:r>
              <w:rPr>
                <w:sz w:val="20"/>
              </w:rPr>
              <w:t xml:space="preserve">1</w:t>
            </w:r>
          </w:p>
        </w:tc>
        <w:tc>
          <w:tcPr>
            <w:tcW w:w="4252" w:type="dxa"/>
          </w:tcPr>
          <w:p>
            <w:pPr>
              <w:pStyle w:val="0"/>
            </w:pPr>
            <w:r>
              <w:rPr>
                <w:sz w:val="20"/>
              </w:rPr>
              <w:t xml:space="preserve">Размещение на сайтах исполнительных органов Кемеровской области - Кузбасса и организаций инфраструктуры поддержки предпринимательства и инвесторов информации о действующих институтах поддержки экспорта и мерах поддержки экспортеров</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Пытченко К.В.</w:t>
            </w:r>
          </w:p>
          <w:p>
            <w:pPr>
              <w:pStyle w:val="0"/>
              <w:jc w:val="center"/>
            </w:pPr>
            <w:r>
              <w:rPr>
                <w:sz w:val="20"/>
              </w:rPr>
              <w:t xml:space="preserve">Ариткулов А.В.</w:t>
            </w:r>
          </w:p>
          <w:p>
            <w:pPr>
              <w:pStyle w:val="0"/>
              <w:jc w:val="center"/>
            </w:pPr>
            <w:r>
              <w:rPr>
                <w:sz w:val="20"/>
              </w:rPr>
              <w:t xml:space="preserve">Старосвет Л.В.</w:t>
            </w:r>
          </w:p>
          <w:p>
            <w:pPr>
              <w:pStyle w:val="0"/>
              <w:jc w:val="center"/>
            </w:pPr>
            <w:r>
              <w:rPr>
                <w:sz w:val="20"/>
              </w:rPr>
              <w:t xml:space="preserve">Токарев О.С.</w:t>
            </w:r>
          </w:p>
          <w:p>
            <w:pPr>
              <w:pStyle w:val="0"/>
              <w:jc w:val="center"/>
            </w:pPr>
            <w:r>
              <w:rPr>
                <w:sz w:val="20"/>
              </w:rPr>
              <w:t xml:space="preserve">Рубан С.В.</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Беглов Д.Е.</w:t>
            </w:r>
          </w:p>
          <w:p>
            <w:pPr>
              <w:pStyle w:val="0"/>
              <w:jc w:val="center"/>
            </w:pPr>
            <w:r>
              <w:rPr>
                <w:sz w:val="20"/>
              </w:rPr>
              <w:t xml:space="preserve">Феофанова О.А.</w:t>
            </w:r>
          </w:p>
          <w:p>
            <w:pPr>
              <w:pStyle w:val="0"/>
              <w:jc w:val="center"/>
            </w:pPr>
            <w:r>
              <w:rPr>
                <w:sz w:val="20"/>
              </w:rPr>
              <w:t xml:space="preserve">Пфетцер С.А.</w:t>
            </w:r>
          </w:p>
        </w:tc>
      </w:tr>
      <w:tr>
        <w:tc>
          <w:tcPr>
            <w:tcW w:w="1077" w:type="dxa"/>
          </w:tcPr>
          <w:p>
            <w:pPr>
              <w:pStyle w:val="0"/>
            </w:pPr>
            <w:r>
              <w:rPr>
                <w:sz w:val="20"/>
              </w:rPr>
              <w:t xml:space="preserve">Результаты</w:t>
            </w:r>
          </w:p>
        </w:tc>
        <w:tc>
          <w:tcPr>
            <w:gridSpan w:val="3"/>
            <w:tcW w:w="7881" w:type="dxa"/>
          </w:tcPr>
          <w:p>
            <w:pPr>
              <w:pStyle w:val="0"/>
            </w:pPr>
            <w:r>
              <w:rPr>
                <w:sz w:val="20"/>
              </w:rPr>
              <w:t xml:space="preserve">1. Сформирован пул компаний для участия в стратегических инициативах.</w:t>
            </w:r>
          </w:p>
          <w:p>
            <w:pPr>
              <w:pStyle w:val="0"/>
            </w:pPr>
            <w:r>
              <w:rPr>
                <w:sz w:val="20"/>
              </w:rPr>
              <w:t xml:space="preserve">2. Утвержден пилотный перечень товаров для маркировки.</w:t>
            </w:r>
          </w:p>
          <w:p>
            <w:pPr>
              <w:pStyle w:val="0"/>
            </w:pPr>
            <w:r>
              <w:rPr>
                <w:sz w:val="20"/>
              </w:rPr>
              <w:t xml:space="preserve">3. Подписаны необходимые соглашения с ФНС, таможенными органами и др.</w:t>
            </w:r>
          </w:p>
          <w:p>
            <w:pPr>
              <w:pStyle w:val="0"/>
            </w:pPr>
            <w:r>
              <w:rPr>
                <w:sz w:val="20"/>
              </w:rPr>
              <w:t xml:space="preserve">4. Введены информационная система и электронная маркировка товаров.</w:t>
            </w:r>
          </w:p>
          <w:p>
            <w:pPr>
              <w:pStyle w:val="0"/>
            </w:pPr>
            <w:r>
              <w:rPr>
                <w:sz w:val="20"/>
              </w:rPr>
              <w:t xml:space="preserve">5. Функционирует торговый дом "Кузбасс"</w:t>
            </w:r>
          </w:p>
        </w:tc>
      </w:tr>
      <w:tr>
        <w:tc>
          <w:tcPr>
            <w:gridSpan w:val="4"/>
            <w:tcW w:w="8958" w:type="dxa"/>
          </w:tcPr>
          <w:p>
            <w:pPr>
              <w:pStyle w:val="0"/>
              <w:outlineLvl w:val="3"/>
              <w:jc w:val="center"/>
            </w:pPr>
            <w:r>
              <w:rPr>
                <w:sz w:val="20"/>
              </w:rPr>
              <w:t xml:space="preserve">III этап (2026 - 2035)</w:t>
            </w:r>
          </w:p>
        </w:tc>
      </w:tr>
      <w:tr>
        <w:tc>
          <w:tcPr>
            <w:tcW w:w="1077" w:type="dxa"/>
          </w:tcPr>
          <w:p>
            <w:pPr>
              <w:pStyle w:val="0"/>
            </w:pPr>
            <w:r>
              <w:rPr>
                <w:sz w:val="20"/>
              </w:rPr>
              <w:t xml:space="preserve">Цель 1</w:t>
            </w:r>
          </w:p>
        </w:tc>
        <w:tc>
          <w:tcPr>
            <w:gridSpan w:val="3"/>
            <w:tcW w:w="7881" w:type="dxa"/>
          </w:tcPr>
          <w:p>
            <w:pPr>
              <w:pStyle w:val="0"/>
            </w:pPr>
            <w:r>
              <w:rPr>
                <w:sz w:val="20"/>
              </w:rPr>
              <w:t xml:space="preserve">Создание торгового дома "Кузбасс" в разных странах</w:t>
            </w:r>
          </w:p>
        </w:tc>
      </w:tr>
      <w:tr>
        <w:tc>
          <w:tcPr>
            <w:tcW w:w="1077" w:type="dxa"/>
          </w:tcPr>
          <w:p>
            <w:pPr>
              <w:pStyle w:val="0"/>
            </w:pPr>
            <w:r>
              <w:rPr>
                <w:sz w:val="20"/>
              </w:rPr>
              <w:t xml:space="preserve">Задача 1</w:t>
            </w:r>
          </w:p>
        </w:tc>
        <w:tc>
          <w:tcPr>
            <w:gridSpan w:val="3"/>
            <w:tcW w:w="7881" w:type="dxa"/>
          </w:tcPr>
          <w:p>
            <w:pPr>
              <w:pStyle w:val="0"/>
            </w:pPr>
            <w:r>
              <w:rPr>
                <w:sz w:val="20"/>
              </w:rPr>
              <w:t xml:space="preserve">Создание офисов-представительств в Китае, Монголии, Вьетнаме и других странах, где проводятся маркетинговые мероприятия, воркшопы и презентации, посвященные Кузбассу</w:t>
            </w:r>
          </w:p>
        </w:tc>
      </w:tr>
      <w:tr>
        <w:tc>
          <w:tcPr>
            <w:tcW w:w="1077" w:type="dxa"/>
          </w:tcPr>
          <w:p>
            <w:pPr>
              <w:pStyle w:val="0"/>
            </w:pPr>
            <w:r>
              <w:rPr>
                <w:sz w:val="20"/>
              </w:rPr>
              <w:t xml:space="preserve">1</w:t>
            </w:r>
          </w:p>
        </w:tc>
        <w:tc>
          <w:tcPr>
            <w:tcW w:w="4252" w:type="dxa"/>
          </w:tcPr>
          <w:p>
            <w:pPr>
              <w:pStyle w:val="0"/>
            </w:pPr>
            <w:r>
              <w:rPr>
                <w:sz w:val="20"/>
              </w:rPr>
              <w:t xml:space="preserve">Оказание содействия кузбасским компаниям в продвижении продукции на рынки целевых стран с использованием торгового дома "Кузбасс" (в случае создания торгового дома с государственным участием)</w:t>
            </w:r>
          </w:p>
        </w:tc>
        <w:tc>
          <w:tcPr>
            <w:tcW w:w="964" w:type="dxa"/>
          </w:tcPr>
          <w:p>
            <w:pPr>
              <w:pStyle w:val="0"/>
              <w:jc w:val="center"/>
            </w:pPr>
            <w:r>
              <w:rPr>
                <w:sz w:val="20"/>
              </w:rPr>
              <w:t xml:space="preserve">2026 - 2035 годы, далее - постоянно</w:t>
            </w:r>
          </w:p>
        </w:tc>
        <w:tc>
          <w:tcPr>
            <w:tcW w:w="2665" w:type="dxa"/>
          </w:tcPr>
          <w:p>
            <w:pPr>
              <w:pStyle w:val="0"/>
              <w:jc w:val="center"/>
            </w:pPr>
            <w:r>
              <w:rPr>
                <w:sz w:val="20"/>
              </w:rPr>
              <w:t xml:space="preserve">Союз "Кузбасская торгово-промышленная палата" (по согласованию)</w:t>
            </w:r>
          </w:p>
          <w:p>
            <w:pPr>
              <w:pStyle w:val="0"/>
              <w:jc w:val="center"/>
            </w:pPr>
            <w:r>
              <w:rPr>
                <w:sz w:val="20"/>
              </w:rPr>
              <w:t xml:space="preserve">Пытченко К.В. Старосвет Л.В.</w:t>
            </w:r>
          </w:p>
          <w:p>
            <w:pPr>
              <w:pStyle w:val="0"/>
              <w:jc w:val="center"/>
            </w:pPr>
            <w:r>
              <w:rPr>
                <w:sz w:val="20"/>
              </w:rPr>
              <w:t xml:space="preserve">Токарев О.С.</w:t>
            </w:r>
          </w:p>
          <w:p>
            <w:pPr>
              <w:pStyle w:val="0"/>
              <w:jc w:val="center"/>
            </w:pPr>
            <w:r>
              <w:rPr>
                <w:sz w:val="20"/>
              </w:rPr>
              <w:t xml:space="preserve">Рубан С.В.</w:t>
            </w:r>
          </w:p>
          <w:p>
            <w:pPr>
              <w:pStyle w:val="0"/>
              <w:jc w:val="center"/>
            </w:pPr>
            <w:r>
              <w:rPr>
                <w:sz w:val="20"/>
              </w:rPr>
              <w:t xml:space="preserve">Печеркина И.А.</w:t>
            </w:r>
          </w:p>
          <w:p>
            <w:pPr>
              <w:pStyle w:val="0"/>
              <w:jc w:val="center"/>
            </w:pPr>
            <w:r>
              <w:rPr>
                <w:sz w:val="20"/>
              </w:rPr>
              <w:t xml:space="preserve">Ариткулов А.В.</w:t>
            </w:r>
          </w:p>
          <w:p>
            <w:pPr>
              <w:pStyle w:val="0"/>
              <w:jc w:val="center"/>
            </w:pPr>
            <w:r>
              <w:rPr>
                <w:sz w:val="20"/>
              </w:rPr>
              <w:t xml:space="preserve">Качканова Е.С.</w:t>
            </w:r>
          </w:p>
          <w:p>
            <w:pPr>
              <w:pStyle w:val="0"/>
              <w:jc w:val="center"/>
            </w:pPr>
            <w:r>
              <w:rPr>
                <w:sz w:val="20"/>
              </w:rPr>
              <w:t xml:space="preserve">Беглов Д.Е.</w:t>
            </w:r>
          </w:p>
          <w:p>
            <w:pPr>
              <w:pStyle w:val="0"/>
              <w:jc w:val="center"/>
            </w:pPr>
            <w:r>
              <w:rPr>
                <w:sz w:val="20"/>
              </w:rPr>
              <w:t xml:space="preserve">Феофанова О.А.</w:t>
            </w:r>
          </w:p>
          <w:p>
            <w:pPr>
              <w:pStyle w:val="0"/>
              <w:jc w:val="center"/>
            </w:pPr>
            <w:r>
              <w:rPr>
                <w:sz w:val="20"/>
              </w:rPr>
              <w:t xml:space="preserve">Пфетцер С.А.</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Оказание содействия кузбасским компаниям в продвижении продукции на рынки целевых стран с использованием государственных механизмов поддержки экспорта и системы торговых представительств России за рубежом (возмещение экспортных издержек по линии АО "Российский экспортный центр", бизнес-миссии Минпромторга России и Центра поддержки экспорта Кузбасса, проведение круглых столов Союза "Кузбасская торгово-промышленная палата" "Час с торгпредом", бизнес-миссии российских торгпредов в Кузбасс, продвижение продукции по каналам электронных площадок АО "Российский экспортный центр и др.)</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Пытченко К.В.</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Формирование на базе торгового дома "Кузбасс" эффективной коммуникационной площадки по обсуждению туристских и иных коммерческих продуктов для широкой аудитории</w:t>
            </w:r>
          </w:p>
        </w:tc>
      </w:tr>
      <w:tr>
        <w:tc>
          <w:tcPr>
            <w:tcW w:w="1077" w:type="dxa"/>
          </w:tcPr>
          <w:p>
            <w:pPr>
              <w:pStyle w:val="0"/>
            </w:pPr>
            <w:r>
              <w:rPr>
                <w:sz w:val="20"/>
              </w:rPr>
              <w:t xml:space="preserve">1</w:t>
            </w:r>
          </w:p>
        </w:tc>
        <w:tc>
          <w:tcPr>
            <w:tcW w:w="4252" w:type="dxa"/>
          </w:tcPr>
          <w:p>
            <w:pPr>
              <w:pStyle w:val="0"/>
            </w:pPr>
            <w:r>
              <w:rPr>
                <w:sz w:val="20"/>
              </w:rPr>
              <w:t xml:space="preserve">Проведение конференций, питчинг-сессий, "точек кипения", форумов, совещаний с участием кузбасских компаний и иностранных партнеров на базе торгового дома "Кузбасс" в целевых странах</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Союз "Кузбасская торгово-промышленная палата" (по согласованию)</w:t>
            </w:r>
          </w:p>
          <w:p>
            <w:pPr>
              <w:pStyle w:val="0"/>
              <w:jc w:val="center"/>
            </w:pPr>
            <w:r>
              <w:rPr>
                <w:sz w:val="20"/>
              </w:rPr>
              <w:t xml:space="preserve">АНО "Центр поддержки экспорта Кузбасса" (по согласованию)</w:t>
            </w:r>
          </w:p>
          <w:p>
            <w:pPr>
              <w:pStyle w:val="0"/>
              <w:jc w:val="center"/>
            </w:pPr>
            <w:r>
              <w:rPr>
                <w:sz w:val="20"/>
              </w:rPr>
              <w:t xml:space="preserve">ГКУ "Агентство по привлечению и защите инвестиций Кузбасса" (по согласованию)</w:t>
            </w:r>
          </w:p>
          <w:p>
            <w:pPr>
              <w:pStyle w:val="0"/>
              <w:jc w:val="center"/>
            </w:pPr>
            <w:r>
              <w:rPr>
                <w:sz w:val="20"/>
              </w:rPr>
              <w:t xml:space="preserve">ГАУ "Агентство по туризму Кузбасса" (по согласованию)</w:t>
            </w:r>
          </w:p>
        </w:tc>
      </w:tr>
      <w:tr>
        <w:tc>
          <w:tcPr>
            <w:tcW w:w="1077" w:type="dxa"/>
          </w:tcPr>
          <w:p>
            <w:pPr>
              <w:pStyle w:val="0"/>
            </w:pPr>
            <w:r>
              <w:rPr>
                <w:sz w:val="20"/>
              </w:rPr>
              <w:t xml:space="preserve">Задача 3</w:t>
            </w:r>
          </w:p>
        </w:tc>
        <w:tc>
          <w:tcPr>
            <w:gridSpan w:val="3"/>
            <w:tcW w:w="7881" w:type="dxa"/>
          </w:tcPr>
          <w:p>
            <w:pPr>
              <w:pStyle w:val="0"/>
            </w:pPr>
            <w:r>
              <w:rPr>
                <w:sz w:val="20"/>
              </w:rPr>
              <w:t xml:space="preserve">Обеспечение согласования коммерческих позиций с разработанной отраслевой стратегией экспорта</w:t>
            </w:r>
          </w:p>
        </w:tc>
      </w:tr>
      <w:tr>
        <w:tc>
          <w:tcPr>
            <w:tcW w:w="1077" w:type="dxa"/>
          </w:tcPr>
          <w:p>
            <w:pPr>
              <w:pStyle w:val="0"/>
            </w:pPr>
            <w:r>
              <w:rPr>
                <w:sz w:val="20"/>
              </w:rPr>
              <w:t xml:space="preserve">1</w:t>
            </w:r>
          </w:p>
        </w:tc>
        <w:tc>
          <w:tcPr>
            <w:tcW w:w="4252" w:type="dxa"/>
          </w:tcPr>
          <w:p>
            <w:pPr>
              <w:pStyle w:val="0"/>
            </w:pPr>
            <w:r>
              <w:rPr>
                <w:sz w:val="20"/>
              </w:rPr>
              <w:t xml:space="preserve">Разработка отраслевых рекомендаций по согласованию рыночных позиций кузбасских компаний с отраслевой стратегией экспорта</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Пытченко К.В.</w:t>
            </w:r>
          </w:p>
          <w:p>
            <w:pPr>
              <w:pStyle w:val="0"/>
              <w:jc w:val="center"/>
            </w:pPr>
            <w:r>
              <w:rPr>
                <w:sz w:val="20"/>
              </w:rPr>
              <w:t xml:space="preserve">Ариткулов А.В.</w:t>
            </w:r>
          </w:p>
          <w:p>
            <w:pPr>
              <w:pStyle w:val="0"/>
              <w:jc w:val="center"/>
            </w:pPr>
            <w:r>
              <w:rPr>
                <w:sz w:val="20"/>
              </w:rPr>
              <w:t xml:space="preserve">Старосвет Л.В.</w:t>
            </w:r>
          </w:p>
          <w:p>
            <w:pPr>
              <w:pStyle w:val="0"/>
              <w:jc w:val="center"/>
            </w:pPr>
            <w:r>
              <w:rPr>
                <w:sz w:val="20"/>
              </w:rPr>
              <w:t xml:space="preserve">Токарев О.С.</w:t>
            </w:r>
          </w:p>
          <w:p>
            <w:pPr>
              <w:pStyle w:val="0"/>
              <w:jc w:val="center"/>
            </w:pPr>
            <w:r>
              <w:rPr>
                <w:sz w:val="20"/>
              </w:rPr>
              <w:t xml:space="preserve">Рубан С.В.</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Беглов Д.Е.</w:t>
            </w:r>
          </w:p>
          <w:p>
            <w:pPr>
              <w:pStyle w:val="0"/>
              <w:jc w:val="center"/>
            </w:pPr>
            <w:r>
              <w:rPr>
                <w:sz w:val="20"/>
              </w:rPr>
              <w:t xml:space="preserve">Феофанова О.А.</w:t>
            </w:r>
          </w:p>
          <w:p>
            <w:pPr>
              <w:pStyle w:val="0"/>
              <w:jc w:val="center"/>
            </w:pPr>
            <w:r>
              <w:rPr>
                <w:sz w:val="20"/>
              </w:rPr>
              <w:t xml:space="preserve">Пфетцер С.А.</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Разработка рекомендаций для экспортеров по географическим направлениям и товарной номенклатуре экспорта в рамках Совета по развитию экспорта при Губернаторе Кемеровской области - Кузбасса</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Пытченко К.В.</w:t>
            </w:r>
          </w:p>
          <w:p>
            <w:pPr>
              <w:pStyle w:val="0"/>
              <w:jc w:val="center"/>
            </w:pPr>
            <w:r>
              <w:rPr>
                <w:sz w:val="20"/>
              </w:rPr>
              <w:t xml:space="preserve">Ариткулов А.В.</w:t>
            </w:r>
          </w:p>
          <w:p>
            <w:pPr>
              <w:pStyle w:val="0"/>
              <w:jc w:val="center"/>
            </w:pPr>
            <w:r>
              <w:rPr>
                <w:sz w:val="20"/>
              </w:rPr>
              <w:t xml:space="preserve">Старосвет Л.В.</w:t>
            </w:r>
          </w:p>
          <w:p>
            <w:pPr>
              <w:pStyle w:val="0"/>
              <w:jc w:val="center"/>
            </w:pPr>
            <w:r>
              <w:rPr>
                <w:sz w:val="20"/>
              </w:rPr>
              <w:t xml:space="preserve">Токарев О.С.</w:t>
            </w:r>
          </w:p>
          <w:p>
            <w:pPr>
              <w:pStyle w:val="0"/>
              <w:jc w:val="center"/>
            </w:pPr>
            <w:r>
              <w:rPr>
                <w:sz w:val="20"/>
              </w:rPr>
              <w:t xml:space="preserve">Рубан С.В.</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Беглов Д.Е.</w:t>
            </w:r>
          </w:p>
          <w:p>
            <w:pPr>
              <w:pStyle w:val="0"/>
              <w:jc w:val="center"/>
            </w:pPr>
            <w:r>
              <w:rPr>
                <w:sz w:val="20"/>
              </w:rPr>
              <w:t xml:space="preserve">Феофанова О.А.</w:t>
            </w:r>
          </w:p>
          <w:p>
            <w:pPr>
              <w:pStyle w:val="0"/>
              <w:jc w:val="center"/>
            </w:pPr>
            <w:r>
              <w:rPr>
                <w:sz w:val="20"/>
              </w:rPr>
              <w:t xml:space="preserve">Пфетцер С.А.</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Цель 2</w:t>
            </w:r>
          </w:p>
        </w:tc>
        <w:tc>
          <w:tcPr>
            <w:gridSpan w:val="3"/>
            <w:tcW w:w="7881" w:type="dxa"/>
          </w:tcPr>
          <w:p>
            <w:pPr>
              <w:pStyle w:val="0"/>
            </w:pPr>
            <w:r>
              <w:rPr>
                <w:sz w:val="20"/>
              </w:rPr>
              <w:t xml:space="preserve">Создание электронной платформы KuzbassTrade</w:t>
            </w:r>
          </w:p>
        </w:tc>
      </w:tr>
      <w:tr>
        <w:tc>
          <w:tcPr>
            <w:tcW w:w="1077" w:type="dxa"/>
          </w:tcPr>
          <w:p>
            <w:pPr>
              <w:pStyle w:val="0"/>
            </w:pPr>
            <w:r>
              <w:rPr>
                <w:sz w:val="20"/>
              </w:rPr>
              <w:t xml:space="preserve">Задача 1</w:t>
            </w:r>
          </w:p>
        </w:tc>
        <w:tc>
          <w:tcPr>
            <w:gridSpan w:val="3"/>
            <w:tcW w:w="7881" w:type="dxa"/>
          </w:tcPr>
          <w:p>
            <w:pPr>
              <w:pStyle w:val="0"/>
            </w:pPr>
            <w:r>
              <w:rPr>
                <w:sz w:val="20"/>
              </w:rPr>
              <w:t xml:space="preserve">Обеспечение виртуального представления продукции, сервисов и технологий Кузбасса на базе торгового дома "Кузбасс"</w:t>
            </w:r>
          </w:p>
        </w:tc>
      </w:tr>
      <w:tr>
        <w:tc>
          <w:tcPr>
            <w:tcW w:w="1077" w:type="dxa"/>
          </w:tcPr>
          <w:p>
            <w:pPr>
              <w:pStyle w:val="0"/>
            </w:pPr>
            <w:r>
              <w:rPr>
                <w:sz w:val="20"/>
              </w:rPr>
              <w:t xml:space="preserve">1</w:t>
            </w:r>
          </w:p>
        </w:tc>
        <w:tc>
          <w:tcPr>
            <w:tcW w:w="4252" w:type="dxa"/>
          </w:tcPr>
          <w:p>
            <w:pPr>
              <w:pStyle w:val="0"/>
            </w:pPr>
            <w:r>
              <w:rPr>
                <w:sz w:val="20"/>
              </w:rPr>
              <w:t xml:space="preserve">Оказание содействия предприятиям Кемеровской области - Кузбасса в размещении на ВВК Кузбасса, KuzbassTrade (в случае создания платформы с государственным участием) информации о потенциале предприятий Кемеровской области - Кузбасса и производимой ими продукции, в том числе продукции субъектов малого и среднего предпринимательства, сервисах и технологиях Кемеровской области - Кузбасса</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Старосвет Л.В.</w:t>
            </w:r>
          </w:p>
          <w:p>
            <w:pPr>
              <w:pStyle w:val="0"/>
              <w:jc w:val="center"/>
            </w:pPr>
            <w:r>
              <w:rPr>
                <w:sz w:val="20"/>
              </w:rPr>
              <w:t xml:space="preserve">Ариткулов А.В.</w:t>
            </w:r>
          </w:p>
          <w:p>
            <w:pPr>
              <w:pStyle w:val="0"/>
              <w:jc w:val="center"/>
            </w:pPr>
            <w:r>
              <w:rPr>
                <w:sz w:val="20"/>
              </w:rPr>
              <w:t xml:space="preserve">Токарев О.С.</w:t>
            </w:r>
          </w:p>
          <w:p>
            <w:pPr>
              <w:pStyle w:val="0"/>
              <w:jc w:val="center"/>
            </w:pPr>
            <w:r>
              <w:rPr>
                <w:sz w:val="20"/>
              </w:rPr>
              <w:t xml:space="preserve">Герасимцев А.В.</w:t>
            </w:r>
          </w:p>
          <w:p>
            <w:pPr>
              <w:pStyle w:val="0"/>
              <w:jc w:val="center"/>
            </w:pPr>
            <w:r>
              <w:rPr>
                <w:sz w:val="20"/>
              </w:rPr>
              <w:t xml:space="preserve">Качканова Е.С.</w:t>
            </w:r>
          </w:p>
          <w:p>
            <w:pPr>
              <w:pStyle w:val="0"/>
              <w:jc w:val="center"/>
            </w:pPr>
            <w:r>
              <w:rPr>
                <w:sz w:val="20"/>
              </w:rPr>
              <w:t xml:space="preserve">Ивлев О.В.</w:t>
            </w:r>
          </w:p>
          <w:p>
            <w:pPr>
              <w:pStyle w:val="0"/>
              <w:jc w:val="center"/>
            </w:pPr>
            <w:r>
              <w:rPr>
                <w:sz w:val="20"/>
              </w:rPr>
              <w:t xml:space="preserve">Печеркина И.А.</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Актуализация реестра промышленной продукции для наполнения сервиса виртуальной продукции на базе торгового дома "Кузбасс"</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Старосвет Л.В.</w:t>
            </w:r>
          </w:p>
          <w:p>
            <w:pPr>
              <w:pStyle w:val="0"/>
              <w:jc w:val="center"/>
            </w:pPr>
            <w:r>
              <w:rPr>
                <w:sz w:val="20"/>
              </w:rPr>
              <w:t xml:space="preserve">Ариткулов А.В.</w:t>
            </w:r>
          </w:p>
          <w:p>
            <w:pPr>
              <w:pStyle w:val="0"/>
              <w:jc w:val="center"/>
            </w:pPr>
            <w:r>
              <w:rPr>
                <w:sz w:val="20"/>
              </w:rPr>
              <w:t xml:space="preserve">Токарев О.С.</w:t>
            </w:r>
          </w:p>
          <w:p>
            <w:pPr>
              <w:pStyle w:val="0"/>
              <w:jc w:val="center"/>
            </w:pPr>
            <w:r>
              <w:rPr>
                <w:sz w:val="20"/>
              </w:rPr>
              <w:t xml:space="preserve">Герасимцев А.В.</w:t>
            </w:r>
          </w:p>
          <w:p>
            <w:pPr>
              <w:pStyle w:val="0"/>
              <w:jc w:val="center"/>
            </w:pPr>
            <w:r>
              <w:rPr>
                <w:sz w:val="20"/>
              </w:rPr>
              <w:t xml:space="preserve">Качканова Е.С.</w:t>
            </w:r>
          </w:p>
          <w:p>
            <w:pPr>
              <w:pStyle w:val="0"/>
              <w:jc w:val="center"/>
            </w:pPr>
            <w:r>
              <w:rPr>
                <w:sz w:val="20"/>
              </w:rPr>
              <w:t xml:space="preserve">Ивлев О.В.</w:t>
            </w:r>
          </w:p>
          <w:p>
            <w:pPr>
              <w:pStyle w:val="0"/>
              <w:jc w:val="center"/>
            </w:pPr>
            <w:r>
              <w:rPr>
                <w:sz w:val="20"/>
              </w:rPr>
              <w:t xml:space="preserve">Печеркина И.А.</w:t>
            </w:r>
          </w:p>
        </w:tc>
      </w:tr>
      <w:tr>
        <w:tc>
          <w:tcPr>
            <w:tcW w:w="1077" w:type="dxa"/>
          </w:tcPr>
          <w:p>
            <w:pPr>
              <w:pStyle w:val="0"/>
            </w:pPr>
            <w:r>
              <w:rPr>
                <w:sz w:val="20"/>
              </w:rPr>
              <w:t xml:space="preserve">Задача 2</w:t>
            </w:r>
          </w:p>
        </w:tc>
        <w:tc>
          <w:tcPr>
            <w:gridSpan w:val="3"/>
            <w:tcW w:w="7881" w:type="dxa"/>
          </w:tcPr>
          <w:p>
            <w:pPr>
              <w:pStyle w:val="0"/>
            </w:pPr>
            <w:r>
              <w:rPr>
                <w:sz w:val="20"/>
              </w:rPr>
              <w:t xml:space="preserve">Формирование цифровой инфраструктуры, решающей маркетинговые и транзакционные задачи, выступающей в том числе как глобальная региональная ERP-система</w:t>
            </w:r>
          </w:p>
        </w:tc>
      </w:tr>
      <w:tr>
        <w:tc>
          <w:tcPr>
            <w:tcW w:w="1077" w:type="dxa"/>
          </w:tcPr>
          <w:p>
            <w:pPr>
              <w:pStyle w:val="0"/>
            </w:pPr>
            <w:r>
              <w:rPr>
                <w:sz w:val="20"/>
              </w:rPr>
              <w:t xml:space="preserve">1</w:t>
            </w:r>
          </w:p>
        </w:tc>
        <w:tc>
          <w:tcPr>
            <w:tcW w:w="4252" w:type="dxa"/>
          </w:tcPr>
          <w:p>
            <w:pPr>
              <w:pStyle w:val="0"/>
            </w:pPr>
            <w:r>
              <w:rPr>
                <w:sz w:val="20"/>
              </w:rPr>
              <w:t xml:space="preserve">Ввод в эксплуатацию ERP-системы Кузбасса</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Рабочая группа по созданию и внедрению электронной платформы KuzbassTrade</w:t>
            </w:r>
          </w:p>
        </w:tc>
      </w:tr>
      <w:tr>
        <w:tc>
          <w:tcPr>
            <w:tcW w:w="1077" w:type="dxa"/>
          </w:tcPr>
          <w:p>
            <w:pPr>
              <w:pStyle w:val="0"/>
            </w:pPr>
            <w:r>
              <w:rPr>
                <w:sz w:val="20"/>
              </w:rPr>
              <w:t xml:space="preserve">Задача 3</w:t>
            </w:r>
          </w:p>
        </w:tc>
        <w:tc>
          <w:tcPr>
            <w:gridSpan w:val="3"/>
            <w:tcW w:w="7881" w:type="dxa"/>
          </w:tcPr>
          <w:p>
            <w:pPr>
              <w:pStyle w:val="0"/>
            </w:pPr>
            <w:r>
              <w:rPr>
                <w:sz w:val="20"/>
              </w:rPr>
              <w:t xml:space="preserve">Обеспечение представительства на данной платформе компаний Кемеровской области - Кузбасса, производителей продукции, участников рынка специализированных услуг, страхования грузов, логистических компаний и др. в удобном едином стандартизированном формате для взаимодействия с международными партнерами</w:t>
            </w:r>
          </w:p>
        </w:tc>
      </w:tr>
      <w:tr>
        <w:tc>
          <w:tcPr>
            <w:tcW w:w="1077" w:type="dxa"/>
          </w:tcPr>
          <w:p>
            <w:pPr>
              <w:pStyle w:val="0"/>
            </w:pPr>
            <w:r>
              <w:rPr>
                <w:sz w:val="20"/>
              </w:rPr>
              <w:t xml:space="preserve">1</w:t>
            </w:r>
          </w:p>
        </w:tc>
        <w:tc>
          <w:tcPr>
            <w:tcW w:w="4252" w:type="dxa"/>
          </w:tcPr>
          <w:p>
            <w:pPr>
              <w:pStyle w:val="0"/>
            </w:pPr>
            <w:r>
              <w:rPr>
                <w:sz w:val="20"/>
              </w:rPr>
              <w:t xml:space="preserve">Оказание содействия предприятиям Кемеровской области - Кузбасса в размещении на платформе KuzbassTrade информации о потенциале предприятий Кемеровской области - Кузбасса и производимой ими продукции, в том числе продукции субъектов малого и среднего предпринимательства, сервисах и технологиях Кузбасса, участниках рынка специализированных услуг, страхования грузов, логистических компаниях и др. в удобном едином стандартизированном формате для взаимодействия с международными партнерами</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Старосвет Л.В.</w:t>
            </w:r>
          </w:p>
          <w:p>
            <w:pPr>
              <w:pStyle w:val="0"/>
              <w:jc w:val="center"/>
            </w:pPr>
            <w:r>
              <w:rPr>
                <w:sz w:val="20"/>
              </w:rPr>
              <w:t xml:space="preserve">Ариткулов А.В.</w:t>
            </w:r>
          </w:p>
          <w:p>
            <w:pPr>
              <w:pStyle w:val="0"/>
              <w:jc w:val="center"/>
            </w:pPr>
            <w:r>
              <w:rPr>
                <w:sz w:val="20"/>
              </w:rPr>
              <w:t xml:space="preserve">Токарев О.С.</w:t>
            </w:r>
          </w:p>
          <w:p>
            <w:pPr>
              <w:pStyle w:val="0"/>
              <w:jc w:val="center"/>
            </w:pPr>
            <w:r>
              <w:rPr>
                <w:sz w:val="20"/>
              </w:rPr>
              <w:t xml:space="preserve">Герасимцев А.В.</w:t>
            </w:r>
          </w:p>
          <w:p>
            <w:pPr>
              <w:pStyle w:val="0"/>
              <w:jc w:val="center"/>
            </w:pPr>
            <w:r>
              <w:rPr>
                <w:sz w:val="20"/>
              </w:rPr>
              <w:t xml:space="preserve">Качканова Е.С.</w:t>
            </w:r>
          </w:p>
          <w:p>
            <w:pPr>
              <w:pStyle w:val="0"/>
              <w:jc w:val="center"/>
            </w:pPr>
            <w:r>
              <w:rPr>
                <w:sz w:val="20"/>
              </w:rPr>
              <w:t xml:space="preserve">Ивлев О.В.</w:t>
            </w:r>
          </w:p>
          <w:p>
            <w:pPr>
              <w:pStyle w:val="0"/>
              <w:jc w:val="center"/>
            </w:pPr>
            <w:r>
              <w:rPr>
                <w:sz w:val="20"/>
              </w:rPr>
              <w:t xml:space="preserve">Печеркина И.А.</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Предоставление информации для размещения на платформе компаний Кемеровской области - Кузбасса для взаимодействия с международными партнерами</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Старосвет Л.В.</w:t>
            </w:r>
          </w:p>
          <w:p>
            <w:pPr>
              <w:pStyle w:val="0"/>
              <w:jc w:val="center"/>
            </w:pPr>
            <w:r>
              <w:rPr>
                <w:sz w:val="20"/>
              </w:rPr>
              <w:t xml:space="preserve">Токарев О.С.</w:t>
            </w:r>
          </w:p>
          <w:p>
            <w:pPr>
              <w:pStyle w:val="0"/>
              <w:jc w:val="center"/>
            </w:pPr>
            <w:r>
              <w:rPr>
                <w:sz w:val="20"/>
              </w:rPr>
              <w:t xml:space="preserve">Рубан С.В.</w:t>
            </w:r>
          </w:p>
          <w:p>
            <w:pPr>
              <w:pStyle w:val="0"/>
              <w:jc w:val="center"/>
            </w:pPr>
            <w:r>
              <w:rPr>
                <w:sz w:val="20"/>
              </w:rPr>
              <w:t xml:space="preserve">Печеркина И.А.</w:t>
            </w:r>
          </w:p>
          <w:p>
            <w:pPr>
              <w:pStyle w:val="0"/>
              <w:jc w:val="center"/>
            </w:pPr>
            <w:r>
              <w:rPr>
                <w:sz w:val="20"/>
              </w:rPr>
              <w:t xml:space="preserve">Ариткулов А.В.</w:t>
            </w:r>
          </w:p>
          <w:p>
            <w:pPr>
              <w:pStyle w:val="0"/>
              <w:jc w:val="center"/>
            </w:pPr>
            <w:r>
              <w:rPr>
                <w:sz w:val="20"/>
              </w:rPr>
              <w:t xml:space="preserve">Качканова Е.С.</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Задача 4</w:t>
            </w:r>
          </w:p>
        </w:tc>
        <w:tc>
          <w:tcPr>
            <w:gridSpan w:val="3"/>
            <w:tcW w:w="7881" w:type="dxa"/>
          </w:tcPr>
          <w:p>
            <w:pPr>
              <w:pStyle w:val="0"/>
            </w:pPr>
            <w:r>
              <w:rPr>
                <w:sz w:val="20"/>
              </w:rPr>
              <w:t xml:space="preserve">Создание мультиязычной платформы (русский, английский, китайский, монгольский, вьетнамский и хинди языки) и мультивалютной (рубли, доллары, юани, рупии, донги, тугрики)</w:t>
            </w:r>
          </w:p>
        </w:tc>
      </w:tr>
      <w:tr>
        <w:tc>
          <w:tcPr>
            <w:tcW w:w="1077" w:type="dxa"/>
          </w:tcPr>
          <w:p>
            <w:pPr>
              <w:pStyle w:val="0"/>
            </w:pPr>
            <w:r>
              <w:rPr>
                <w:sz w:val="20"/>
              </w:rPr>
              <w:t xml:space="preserve">1</w:t>
            </w:r>
          </w:p>
        </w:tc>
        <w:tc>
          <w:tcPr>
            <w:tcW w:w="4252" w:type="dxa"/>
          </w:tcPr>
          <w:p>
            <w:pPr>
              <w:pStyle w:val="0"/>
            </w:pPr>
            <w:r>
              <w:rPr>
                <w:sz w:val="20"/>
              </w:rPr>
              <w:t xml:space="preserve">Техническое сопровождение платформы как мультиязычной платформы (русский, английский, китайский, монгольский, вьетнамский и хинди языки) и мультивалютной (рубли, доллары, юани, рупии, донги, тугрики)</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Союз "Кузбасская торгово-промышленная палата" (по согласованию)</w:t>
            </w:r>
          </w:p>
          <w:p>
            <w:pPr>
              <w:pStyle w:val="0"/>
              <w:jc w:val="center"/>
            </w:pPr>
            <w:r>
              <w:rPr>
                <w:sz w:val="20"/>
              </w:rPr>
              <w:t xml:space="preserve">Садиков М.В.</w:t>
            </w:r>
          </w:p>
        </w:tc>
      </w:tr>
      <w:tr>
        <w:tc>
          <w:tcPr>
            <w:tcW w:w="1077" w:type="dxa"/>
          </w:tcPr>
          <w:p>
            <w:pPr>
              <w:pStyle w:val="0"/>
            </w:pPr>
            <w:r>
              <w:rPr>
                <w:sz w:val="20"/>
              </w:rPr>
              <w:t xml:space="preserve">Задача 5</w:t>
            </w:r>
          </w:p>
        </w:tc>
        <w:tc>
          <w:tcPr>
            <w:gridSpan w:val="3"/>
            <w:tcW w:w="7881" w:type="dxa"/>
          </w:tcPr>
          <w:p>
            <w:pPr>
              <w:pStyle w:val="0"/>
            </w:pPr>
            <w:r>
              <w:rPr>
                <w:sz w:val="20"/>
              </w:rPr>
              <w:t xml:space="preserve">Интеграция платформы с Государственной информационной системой промышленности (ГИСП), проект создания и функционирования которой поддержан Министерством промышленности и торговли Российской Федерации</w:t>
            </w:r>
          </w:p>
        </w:tc>
      </w:tr>
      <w:tr>
        <w:tc>
          <w:tcPr>
            <w:tcW w:w="1077" w:type="dxa"/>
          </w:tcPr>
          <w:p>
            <w:pPr>
              <w:pStyle w:val="0"/>
            </w:pPr>
            <w:r>
              <w:rPr>
                <w:sz w:val="20"/>
              </w:rPr>
              <w:t xml:space="preserve">1</w:t>
            </w:r>
          </w:p>
        </w:tc>
        <w:tc>
          <w:tcPr>
            <w:tcW w:w="4252" w:type="dxa"/>
          </w:tcPr>
          <w:p>
            <w:pPr>
              <w:pStyle w:val="0"/>
            </w:pPr>
            <w:r>
              <w:rPr>
                <w:sz w:val="20"/>
              </w:rPr>
              <w:t xml:space="preserve">Актуализация информации (полей) интегрированной платформы с ГИСП</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Старосвет Л.В.</w:t>
            </w:r>
          </w:p>
          <w:p>
            <w:pPr>
              <w:pStyle w:val="0"/>
              <w:jc w:val="center"/>
            </w:pPr>
            <w:r>
              <w:rPr>
                <w:sz w:val="20"/>
              </w:rPr>
              <w:t xml:space="preserve">Фонд развития промышленности Кузбасса (по согласованию)</w:t>
            </w:r>
          </w:p>
        </w:tc>
      </w:tr>
      <w:tr>
        <w:tc>
          <w:tcPr>
            <w:tcW w:w="1077" w:type="dxa"/>
          </w:tcPr>
          <w:p>
            <w:pPr>
              <w:pStyle w:val="0"/>
            </w:pPr>
            <w:r>
              <w:rPr>
                <w:sz w:val="20"/>
              </w:rPr>
              <w:t xml:space="preserve">Задача 6</w:t>
            </w:r>
          </w:p>
        </w:tc>
        <w:tc>
          <w:tcPr>
            <w:gridSpan w:val="3"/>
            <w:tcW w:w="7881" w:type="dxa"/>
          </w:tcPr>
          <w:p>
            <w:pPr>
              <w:pStyle w:val="0"/>
            </w:pPr>
            <w:r>
              <w:rPr>
                <w:sz w:val="20"/>
              </w:rPr>
              <w:t xml:space="preserve">Внедрение системы маркировки товаров с помощью метки радиочастотной идентификации объекта. Такая метка позволяет контролировать маршрут движения товара и клиентский путь. Цифровая маркировка и прослеживание товарооборота должны быть синхронизированы с Единой национальной системой цифровой маркировки и прослеживания товаров "Честный знак"</w:t>
            </w:r>
          </w:p>
        </w:tc>
      </w:tr>
      <w:tr>
        <w:tc>
          <w:tcPr>
            <w:tcW w:w="1077" w:type="dxa"/>
          </w:tcPr>
          <w:p>
            <w:pPr>
              <w:pStyle w:val="0"/>
            </w:pPr>
            <w:r>
              <w:rPr>
                <w:sz w:val="20"/>
              </w:rPr>
              <w:t xml:space="preserve">1</w:t>
            </w:r>
          </w:p>
        </w:tc>
        <w:tc>
          <w:tcPr>
            <w:tcW w:w="4252" w:type="dxa"/>
          </w:tcPr>
          <w:p>
            <w:pPr>
              <w:pStyle w:val="0"/>
            </w:pPr>
            <w:r>
              <w:rPr>
                <w:sz w:val="20"/>
              </w:rPr>
              <w:t xml:space="preserve">Привлечение потребителей в систему общественного контроля посредством мобильного приложения "Честный знак"</w:t>
            </w:r>
          </w:p>
        </w:tc>
        <w:tc>
          <w:tcPr>
            <w:tcW w:w="964" w:type="dxa"/>
          </w:tcPr>
          <w:p>
            <w:pPr>
              <w:pStyle w:val="0"/>
              <w:jc w:val="center"/>
            </w:pPr>
            <w:r>
              <w:rPr>
                <w:sz w:val="20"/>
              </w:rPr>
              <w:t xml:space="preserve">Постоянно</w:t>
            </w:r>
          </w:p>
        </w:tc>
        <w:tc>
          <w:tcPr>
            <w:tcW w:w="2665" w:type="dxa"/>
          </w:tcPr>
          <w:p>
            <w:pPr>
              <w:pStyle w:val="0"/>
              <w:jc w:val="center"/>
            </w:pPr>
            <w:r>
              <w:rPr>
                <w:sz w:val="20"/>
              </w:rPr>
              <w:t xml:space="preserve">Рабочая группа по контролю введения системы маркировки товаров средствами идентификации</w:t>
            </w:r>
          </w:p>
        </w:tc>
      </w:tr>
      <w:tr>
        <w:tc>
          <w:tcPr>
            <w:tcW w:w="1077" w:type="dxa"/>
          </w:tcPr>
          <w:p>
            <w:pPr>
              <w:pStyle w:val="0"/>
            </w:pPr>
            <w:r>
              <w:rPr>
                <w:sz w:val="20"/>
              </w:rPr>
              <w:t xml:space="preserve">Задача 7</w:t>
            </w:r>
          </w:p>
        </w:tc>
        <w:tc>
          <w:tcPr>
            <w:gridSpan w:val="3"/>
            <w:tcW w:w="7881" w:type="dxa"/>
          </w:tcPr>
          <w:p>
            <w:pPr>
              <w:pStyle w:val="0"/>
            </w:pPr>
            <w:r>
              <w:rPr>
                <w:sz w:val="20"/>
              </w:rPr>
              <w:t xml:space="preserve">Обеспечение согласования коммерческих позиций с разработанной отраслевой стратегией экспорта</w:t>
            </w:r>
          </w:p>
        </w:tc>
      </w:tr>
      <w:tr>
        <w:tc>
          <w:tcPr>
            <w:tcW w:w="1077" w:type="dxa"/>
          </w:tcPr>
          <w:p>
            <w:pPr>
              <w:pStyle w:val="0"/>
            </w:pPr>
            <w:r>
              <w:rPr>
                <w:sz w:val="20"/>
              </w:rPr>
              <w:t xml:space="preserve">1</w:t>
            </w:r>
          </w:p>
        </w:tc>
        <w:tc>
          <w:tcPr>
            <w:tcW w:w="4252" w:type="dxa"/>
          </w:tcPr>
          <w:p>
            <w:pPr>
              <w:pStyle w:val="0"/>
            </w:pPr>
            <w:r>
              <w:rPr>
                <w:sz w:val="20"/>
              </w:rPr>
              <w:t xml:space="preserve">Разработка отраслевых рекомендаций по согласованию рыночных позиций кузбасских компаний с отраслевой стратегией экспорта</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Пытченко К.В.</w:t>
            </w:r>
          </w:p>
          <w:p>
            <w:pPr>
              <w:pStyle w:val="0"/>
              <w:jc w:val="center"/>
            </w:pPr>
            <w:r>
              <w:rPr>
                <w:sz w:val="20"/>
              </w:rPr>
              <w:t xml:space="preserve">Ариткулов А.В.</w:t>
            </w:r>
          </w:p>
          <w:p>
            <w:pPr>
              <w:pStyle w:val="0"/>
              <w:jc w:val="center"/>
            </w:pPr>
            <w:r>
              <w:rPr>
                <w:sz w:val="20"/>
              </w:rPr>
              <w:t xml:space="preserve">Старосвет Л.В.</w:t>
            </w:r>
          </w:p>
          <w:p>
            <w:pPr>
              <w:pStyle w:val="0"/>
              <w:jc w:val="center"/>
            </w:pPr>
            <w:r>
              <w:rPr>
                <w:sz w:val="20"/>
              </w:rPr>
              <w:t xml:space="preserve">Токарев О.С.</w:t>
            </w:r>
          </w:p>
          <w:p>
            <w:pPr>
              <w:pStyle w:val="0"/>
              <w:jc w:val="center"/>
            </w:pPr>
            <w:r>
              <w:rPr>
                <w:sz w:val="20"/>
              </w:rPr>
              <w:t xml:space="preserve">Рубан С.В.</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Беглов Д.Е.</w:t>
            </w:r>
          </w:p>
          <w:p>
            <w:pPr>
              <w:pStyle w:val="0"/>
              <w:jc w:val="center"/>
            </w:pPr>
            <w:r>
              <w:rPr>
                <w:sz w:val="20"/>
              </w:rPr>
              <w:t xml:space="preserve">Феофанова О.А.</w:t>
            </w:r>
          </w:p>
          <w:p>
            <w:pPr>
              <w:pStyle w:val="0"/>
              <w:jc w:val="center"/>
            </w:pPr>
            <w:r>
              <w:rPr>
                <w:sz w:val="20"/>
              </w:rPr>
              <w:t xml:space="preserve">Пфетцер С.А.</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Цель 3</w:t>
            </w:r>
          </w:p>
        </w:tc>
        <w:tc>
          <w:tcPr>
            <w:gridSpan w:val="3"/>
            <w:tcW w:w="7881" w:type="dxa"/>
          </w:tcPr>
          <w:p>
            <w:pPr>
              <w:pStyle w:val="0"/>
            </w:pPr>
            <w:r>
              <w:rPr>
                <w:sz w:val="20"/>
              </w:rPr>
              <w:t xml:space="preserve">Создание геоинформационной маркетинговой системы Keminvest</w:t>
            </w:r>
          </w:p>
        </w:tc>
      </w:tr>
      <w:tr>
        <w:tc>
          <w:tcPr>
            <w:tcW w:w="1077" w:type="dxa"/>
          </w:tcPr>
          <w:p>
            <w:pPr>
              <w:pStyle w:val="0"/>
            </w:pPr>
            <w:r>
              <w:rPr>
                <w:sz w:val="20"/>
              </w:rPr>
              <w:t xml:space="preserve">Задача 1</w:t>
            </w:r>
          </w:p>
        </w:tc>
        <w:tc>
          <w:tcPr>
            <w:gridSpan w:val="3"/>
            <w:tcW w:w="7881" w:type="dxa"/>
          </w:tcPr>
          <w:p>
            <w:pPr>
              <w:pStyle w:val="0"/>
            </w:pPr>
            <w:r>
              <w:rPr>
                <w:sz w:val="20"/>
              </w:rPr>
              <w:t xml:space="preserve">Привлечение инвестиций в различные отрасли экономики Кемеровской области - Кузбасса (сельское хозяйство, ЖКХ, транспорт, промышленность, в том числе в производство высокотехнологичной конкурентоспособной и экспортно ориентированной продукции)</w:t>
            </w:r>
          </w:p>
        </w:tc>
      </w:tr>
      <w:tr>
        <w:tc>
          <w:tcPr>
            <w:tcW w:w="1077" w:type="dxa"/>
          </w:tcPr>
          <w:p>
            <w:pPr>
              <w:pStyle w:val="0"/>
            </w:pPr>
            <w:r>
              <w:rPr>
                <w:sz w:val="20"/>
              </w:rPr>
              <w:t xml:space="preserve">1</w:t>
            </w:r>
          </w:p>
        </w:tc>
        <w:tc>
          <w:tcPr>
            <w:tcW w:w="4252" w:type="dxa"/>
          </w:tcPr>
          <w:p>
            <w:pPr>
              <w:pStyle w:val="0"/>
            </w:pPr>
            <w:r>
              <w:rPr>
                <w:sz w:val="20"/>
              </w:rPr>
              <w:t xml:space="preserve">Проведение информационных кампаний по популяризации возможностей платформы Keminvest</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Пытченко К.В.</w:t>
            </w:r>
          </w:p>
          <w:p>
            <w:pPr>
              <w:pStyle w:val="0"/>
              <w:jc w:val="center"/>
            </w:pPr>
            <w:r>
              <w:rPr>
                <w:sz w:val="20"/>
              </w:rPr>
              <w:t xml:space="preserve">ГКУ "Агентство по привлечению и защите инвестиций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Анализ необходимости корректировки разделов платформы, ее структуры, а также дополнение информации об инвестиционных площадках, в том числе посредством визуализации паспортов инвестиционных площадок при помощи БПЛА и средств компьютерной графики. Техническое сопровождение</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Пытченко К.В.</w:t>
            </w:r>
          </w:p>
          <w:p>
            <w:pPr>
              <w:pStyle w:val="0"/>
              <w:jc w:val="center"/>
            </w:pPr>
            <w:r>
              <w:rPr>
                <w:sz w:val="20"/>
              </w:rPr>
              <w:t xml:space="preserve">Садиков М.В.</w:t>
            </w:r>
          </w:p>
        </w:tc>
      </w:tr>
      <w:tr>
        <w:tc>
          <w:tcPr>
            <w:tcW w:w="1077" w:type="dxa"/>
          </w:tcPr>
          <w:p>
            <w:pPr>
              <w:pStyle w:val="0"/>
            </w:pPr>
            <w:r>
              <w:rPr>
                <w:sz w:val="20"/>
              </w:rPr>
              <w:t xml:space="preserve">Задача 2</w:t>
            </w:r>
          </w:p>
        </w:tc>
        <w:tc>
          <w:tcPr>
            <w:gridSpan w:val="3"/>
            <w:tcW w:w="7881" w:type="dxa"/>
          </w:tcPr>
          <w:p>
            <w:pPr>
              <w:pStyle w:val="0"/>
            </w:pPr>
            <w:r>
              <w:rPr>
                <w:sz w:val="20"/>
              </w:rPr>
              <w:t xml:space="preserve">Увеличение объемов экспорта продукции, в том числе несырьевых товаров</w:t>
            </w:r>
          </w:p>
        </w:tc>
      </w:tr>
      <w:tr>
        <w:tc>
          <w:tcPr>
            <w:tcW w:w="1077" w:type="dxa"/>
          </w:tcPr>
          <w:p>
            <w:pPr>
              <w:pStyle w:val="0"/>
            </w:pPr>
            <w:r>
              <w:rPr>
                <w:sz w:val="20"/>
              </w:rPr>
              <w:t xml:space="preserve">1</w:t>
            </w:r>
          </w:p>
        </w:tc>
        <w:tc>
          <w:tcPr>
            <w:tcW w:w="4252" w:type="dxa"/>
          </w:tcPr>
          <w:p>
            <w:pPr>
              <w:pStyle w:val="0"/>
            </w:pPr>
            <w:r>
              <w:rPr>
                <w:sz w:val="20"/>
              </w:rPr>
              <w:t xml:space="preserve">Оказание содействия предприятиям Кемеровской области - Кузбасса в размещении на ВВК Кузбасса, KuzbassTrade информации о потенциале предприятий Кемеровской области - Кузбасса и производимой ими продукции, в том числе продукции субъектов малого и среднего предпринимательства, в целях увеличения объемов экспорта продукции, в том числе несырьевых товаров</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Старосвет Л.В.</w:t>
            </w:r>
          </w:p>
          <w:p>
            <w:pPr>
              <w:pStyle w:val="0"/>
              <w:jc w:val="center"/>
            </w:pPr>
            <w:r>
              <w:rPr>
                <w:sz w:val="20"/>
              </w:rPr>
              <w:t xml:space="preserve">Токарев О.С.</w:t>
            </w:r>
          </w:p>
          <w:p>
            <w:pPr>
              <w:pStyle w:val="0"/>
              <w:jc w:val="center"/>
            </w:pPr>
            <w:r>
              <w:rPr>
                <w:sz w:val="20"/>
              </w:rPr>
              <w:t xml:space="preserve">Рубан С.В.</w:t>
            </w:r>
          </w:p>
          <w:p>
            <w:pPr>
              <w:pStyle w:val="0"/>
              <w:jc w:val="center"/>
            </w:pPr>
            <w:r>
              <w:rPr>
                <w:sz w:val="20"/>
              </w:rPr>
              <w:t xml:space="preserve">Печеркина И.А.</w:t>
            </w:r>
          </w:p>
          <w:p>
            <w:pPr>
              <w:pStyle w:val="0"/>
              <w:jc w:val="center"/>
            </w:pPr>
            <w:r>
              <w:rPr>
                <w:sz w:val="20"/>
              </w:rPr>
              <w:t xml:space="preserve">Ариткулов А.В.</w:t>
            </w:r>
          </w:p>
          <w:p>
            <w:pPr>
              <w:pStyle w:val="0"/>
              <w:jc w:val="center"/>
            </w:pPr>
            <w:r>
              <w:rPr>
                <w:sz w:val="20"/>
              </w:rPr>
              <w:t xml:space="preserve">Качканова Е.С.</w:t>
            </w:r>
          </w:p>
        </w:tc>
      </w:tr>
      <w:tr>
        <w:tc>
          <w:tcPr>
            <w:tcW w:w="1077" w:type="dxa"/>
          </w:tcPr>
          <w:p>
            <w:pPr>
              <w:pStyle w:val="0"/>
            </w:pPr>
            <w:r>
              <w:rPr>
                <w:sz w:val="20"/>
              </w:rPr>
              <w:t xml:space="preserve">2</w:t>
            </w:r>
          </w:p>
        </w:tc>
        <w:tc>
          <w:tcPr>
            <w:tcW w:w="4252" w:type="dxa"/>
          </w:tcPr>
          <w:p>
            <w:pPr>
              <w:pStyle w:val="0"/>
            </w:pPr>
            <w:r>
              <w:rPr>
                <w:sz w:val="20"/>
              </w:rPr>
              <w:t xml:space="preserve">Информирование предприятий из числа субъектов малого и среднего предпринимательства с целью оказания консультационной и финансовой поддержки предприятиям из числа субъектов малого и среднего предпринимательства - участникам внешнеэкономической деятельности</w:t>
            </w:r>
          </w:p>
        </w:tc>
        <w:tc>
          <w:tcPr>
            <w:tcW w:w="964" w:type="dxa"/>
          </w:tcPr>
          <w:p>
            <w:pPr>
              <w:pStyle w:val="0"/>
              <w:jc w:val="center"/>
            </w:pPr>
            <w:r>
              <w:rPr>
                <w:sz w:val="20"/>
              </w:rPr>
              <w:t xml:space="preserve">Постоянно</w:t>
            </w:r>
          </w:p>
        </w:tc>
        <w:tc>
          <w:tcPr>
            <w:tcW w:w="2665" w:type="dxa"/>
          </w:tcPr>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Задача 3</w:t>
            </w:r>
          </w:p>
        </w:tc>
        <w:tc>
          <w:tcPr>
            <w:gridSpan w:val="3"/>
            <w:tcW w:w="7881" w:type="dxa"/>
          </w:tcPr>
          <w:p>
            <w:pPr>
              <w:pStyle w:val="0"/>
            </w:pPr>
            <w:r>
              <w:rPr>
                <w:sz w:val="20"/>
              </w:rPr>
              <w:t xml:space="preserve">Создание единой системы институтов продвижения экспорта, предусматривающей создание торговых домов и (или) представительств Кемеровской области - Кузбасса за рубежом</w:t>
            </w:r>
          </w:p>
        </w:tc>
      </w:tr>
      <w:tr>
        <w:tc>
          <w:tcPr>
            <w:tcW w:w="1077" w:type="dxa"/>
          </w:tcPr>
          <w:p>
            <w:pPr>
              <w:pStyle w:val="0"/>
            </w:pPr>
            <w:r>
              <w:rPr>
                <w:sz w:val="20"/>
              </w:rPr>
              <w:t xml:space="preserve">1</w:t>
            </w:r>
          </w:p>
        </w:tc>
        <w:tc>
          <w:tcPr>
            <w:tcW w:w="4252" w:type="dxa"/>
          </w:tcPr>
          <w:p>
            <w:pPr>
              <w:pStyle w:val="0"/>
            </w:pPr>
            <w:r>
              <w:rPr>
                <w:sz w:val="20"/>
              </w:rPr>
              <w:t xml:space="preserve">Размещение на сайтах исполнительных органов Кемеровской области - Кузбасса и организаций инфраструктуры поддержки предпринимательства и инвесторов информации о действующих институтах поддержки экспорта и мерах поддержки экспортеров</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Пытченко К.В.</w:t>
            </w:r>
          </w:p>
          <w:p>
            <w:pPr>
              <w:pStyle w:val="0"/>
              <w:jc w:val="center"/>
            </w:pPr>
            <w:r>
              <w:rPr>
                <w:sz w:val="20"/>
              </w:rPr>
              <w:t xml:space="preserve">Ариткулов А.В.</w:t>
            </w:r>
          </w:p>
          <w:p>
            <w:pPr>
              <w:pStyle w:val="0"/>
              <w:jc w:val="center"/>
            </w:pPr>
            <w:r>
              <w:rPr>
                <w:sz w:val="20"/>
              </w:rPr>
              <w:t xml:space="preserve">Старосвет Л.В.</w:t>
            </w:r>
          </w:p>
          <w:p>
            <w:pPr>
              <w:pStyle w:val="0"/>
              <w:jc w:val="center"/>
            </w:pPr>
            <w:r>
              <w:rPr>
                <w:sz w:val="20"/>
              </w:rPr>
              <w:t xml:space="preserve">Токарев О.С.</w:t>
            </w:r>
          </w:p>
          <w:p>
            <w:pPr>
              <w:pStyle w:val="0"/>
              <w:jc w:val="center"/>
            </w:pPr>
            <w:r>
              <w:rPr>
                <w:sz w:val="20"/>
              </w:rPr>
              <w:t xml:space="preserve">Рубан С.В.</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Беглов Д.Е.</w:t>
            </w:r>
          </w:p>
          <w:p>
            <w:pPr>
              <w:pStyle w:val="0"/>
              <w:jc w:val="center"/>
            </w:pPr>
            <w:r>
              <w:rPr>
                <w:sz w:val="20"/>
              </w:rPr>
              <w:t xml:space="preserve">Феофанова О.А.</w:t>
            </w:r>
          </w:p>
          <w:p>
            <w:pPr>
              <w:pStyle w:val="0"/>
              <w:jc w:val="center"/>
            </w:pPr>
            <w:r>
              <w:rPr>
                <w:sz w:val="20"/>
              </w:rPr>
              <w:t xml:space="preserve">Пфетцер С.А.</w:t>
            </w:r>
          </w:p>
        </w:tc>
      </w:tr>
      <w:tr>
        <w:tc>
          <w:tcPr>
            <w:tcW w:w="1077" w:type="dxa"/>
          </w:tcPr>
          <w:p>
            <w:pPr>
              <w:pStyle w:val="0"/>
            </w:pPr>
            <w:r>
              <w:rPr>
                <w:sz w:val="20"/>
              </w:rPr>
              <w:t xml:space="preserve">Результаты</w:t>
            </w:r>
          </w:p>
        </w:tc>
        <w:tc>
          <w:tcPr>
            <w:gridSpan w:val="3"/>
            <w:tcW w:w="7881" w:type="dxa"/>
          </w:tcPr>
          <w:p>
            <w:pPr>
              <w:pStyle w:val="0"/>
            </w:pPr>
            <w:r>
              <w:rPr>
                <w:sz w:val="20"/>
              </w:rPr>
              <w:t xml:space="preserve">1. Ежегодный прирост абонентов цифровой платформы и оборота торгового дома "Кузбасс" не менее 15%.</w:t>
            </w:r>
          </w:p>
          <w:p>
            <w:pPr>
              <w:pStyle w:val="0"/>
            </w:pPr>
            <w:r>
              <w:rPr>
                <w:sz w:val="20"/>
              </w:rPr>
              <w:t xml:space="preserve">2. Доля фальсификата по утвержденному перечню продукции снижена на 85%.</w:t>
            </w:r>
          </w:p>
          <w:p>
            <w:pPr>
              <w:pStyle w:val="0"/>
            </w:pPr>
            <w:r>
              <w:rPr>
                <w:sz w:val="20"/>
              </w:rPr>
              <w:t xml:space="preserve">3. Увеличение доходов бюджета от деятельности торгового дома "Кузбасс" на 10%.</w:t>
            </w:r>
          </w:p>
          <w:p>
            <w:pPr>
              <w:pStyle w:val="0"/>
            </w:pPr>
            <w:r>
              <w:rPr>
                <w:sz w:val="20"/>
              </w:rPr>
              <w:t xml:space="preserve">4. Большая часть операций по экспорту и импорту товаров осуществляется посредством использования каналов торгового дома и Цифровой платформы</w:t>
            </w:r>
          </w:p>
        </w:tc>
      </w:tr>
    </w:tbl>
    <w:p>
      <w:pPr>
        <w:pStyle w:val="0"/>
        <w:jc w:val="both"/>
      </w:pPr>
      <w:r>
        <w:rPr>
          <w:sz w:val="20"/>
        </w:rPr>
      </w:r>
    </w:p>
    <w:p>
      <w:pPr>
        <w:pStyle w:val="0"/>
        <w:ind w:firstLine="540"/>
        <w:jc w:val="both"/>
      </w:pPr>
      <w:r>
        <w:rPr>
          <w:sz w:val="20"/>
        </w:rPr>
        <w:t xml:space="preserve">--------------------------------</w:t>
      </w:r>
    </w:p>
    <w:bookmarkStart w:id="20422" w:name="P20422"/>
    <w:bookmarkEnd w:id="20422"/>
    <w:p>
      <w:pPr>
        <w:pStyle w:val="0"/>
        <w:spacing w:before="200" w:line-rule="auto"/>
        <w:ind w:firstLine="540"/>
        <w:jc w:val="both"/>
      </w:pPr>
      <w:r>
        <w:rPr>
          <w:sz w:val="20"/>
        </w:rPr>
        <w:t xml:space="preserve">&lt;3&gt; Промышленности и сельскому хозяйству в соответствии со Стратегией социально-экономического развития Кемеровской области - Кузбасса на период до 2035 года придается особое значение с точки зрения экспортного потенциала.</w:t>
      </w:r>
    </w:p>
    <w:bookmarkStart w:id="20423" w:name="P20423"/>
    <w:bookmarkEnd w:id="20423"/>
    <w:p>
      <w:pPr>
        <w:pStyle w:val="0"/>
        <w:spacing w:before="200" w:line-rule="auto"/>
        <w:ind w:firstLine="540"/>
        <w:jc w:val="both"/>
      </w:pPr>
      <w:r>
        <w:rPr>
          <w:sz w:val="20"/>
        </w:rPr>
        <w:t xml:space="preserve">&lt;4&gt; Рыночное позиционирование - это деятельность коммерческой организации по определению ее в пространстве и времени (активность продаж, маркетинг, продуктовая линейка), формирующая ее отношения с кем-либо (контрагенты, государство).</w:t>
      </w:r>
    </w:p>
    <w:bookmarkStart w:id="20424" w:name="P20424"/>
    <w:bookmarkEnd w:id="20424"/>
    <w:p>
      <w:pPr>
        <w:pStyle w:val="0"/>
        <w:spacing w:before="200" w:line-rule="auto"/>
        <w:ind w:firstLine="540"/>
        <w:jc w:val="both"/>
      </w:pPr>
      <w:r>
        <w:rPr>
          <w:sz w:val="20"/>
        </w:rPr>
        <w:t xml:space="preserve">&lt;5&gt; ERP-система - система планирования и управления ресурсами предприятия.</w:t>
      </w:r>
    </w:p>
    <w:bookmarkStart w:id="20425" w:name="P20425"/>
    <w:bookmarkEnd w:id="20425"/>
    <w:p>
      <w:pPr>
        <w:pStyle w:val="0"/>
        <w:spacing w:before="200" w:line-rule="auto"/>
        <w:ind w:firstLine="540"/>
        <w:jc w:val="both"/>
      </w:pPr>
      <w:r>
        <w:rPr>
          <w:sz w:val="20"/>
        </w:rPr>
        <w:t xml:space="preserve">&lt;6&gt; ERP-системы призваны обеспечить производительность труда и коммерческую эффективность - компетенция Минэкономразвития России (согласующий ФОИВ).</w:t>
      </w:r>
    </w:p>
    <w:bookmarkStart w:id="20426" w:name="P20426"/>
    <w:bookmarkEnd w:id="20426"/>
    <w:p>
      <w:pPr>
        <w:pStyle w:val="0"/>
        <w:spacing w:before="200" w:line-rule="auto"/>
        <w:ind w:firstLine="540"/>
        <w:jc w:val="both"/>
      </w:pPr>
      <w:r>
        <w:rPr>
          <w:sz w:val="20"/>
        </w:rPr>
        <w:t xml:space="preserve">&lt;7&gt; Рыночное позиционирование - это деятельность коммерческой организации по определению ее позиции в пространстве и времени (активность продаж, маркетинг, продуктовая линейка), формирующая ее отношения с кем-либо (контрагенты, государство).</w:t>
      </w:r>
    </w:p>
    <w:p>
      <w:pPr>
        <w:pStyle w:val="0"/>
        <w:jc w:val="both"/>
      </w:pPr>
      <w:r>
        <w:rPr>
          <w:sz w:val="20"/>
        </w:rPr>
      </w:r>
    </w:p>
    <w:p>
      <w:pPr>
        <w:pStyle w:val="2"/>
        <w:outlineLvl w:val="2"/>
        <w:jc w:val="center"/>
      </w:pPr>
      <w:r>
        <w:rPr>
          <w:sz w:val="20"/>
        </w:rPr>
        <w:t xml:space="preserve">Приоритет N 3 "Формирование глобального стратегического</w:t>
      </w:r>
    </w:p>
    <w:p>
      <w:pPr>
        <w:pStyle w:val="2"/>
        <w:jc w:val="center"/>
      </w:pPr>
      <w:r>
        <w:rPr>
          <w:sz w:val="20"/>
        </w:rPr>
        <w:t xml:space="preserve">бренда Кузбасса"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4252"/>
        <w:gridCol w:w="964"/>
        <w:gridCol w:w="2665"/>
      </w:tblGrid>
      <w:tr>
        <w:tc>
          <w:tcPr>
            <w:tcW w:w="1077" w:type="dxa"/>
            <w:vAlign w:val="center"/>
          </w:tcPr>
          <w:p>
            <w:pPr>
              <w:pStyle w:val="0"/>
              <w:jc w:val="center"/>
            </w:pPr>
            <w:r>
              <w:rPr>
                <w:sz w:val="20"/>
              </w:rPr>
              <w:t xml:space="preserve">N п/п</w:t>
            </w:r>
          </w:p>
        </w:tc>
        <w:tc>
          <w:tcPr>
            <w:tcW w:w="4252" w:type="dxa"/>
            <w:vAlign w:val="center"/>
          </w:tcPr>
          <w:p>
            <w:pPr>
              <w:pStyle w:val="0"/>
              <w:jc w:val="center"/>
            </w:pPr>
            <w:r>
              <w:rPr>
                <w:sz w:val="20"/>
              </w:rPr>
              <w:t xml:space="preserve">Цель/задача/мероприятия/результаты</w:t>
            </w:r>
          </w:p>
        </w:tc>
        <w:tc>
          <w:tcPr>
            <w:tcW w:w="964" w:type="dxa"/>
            <w:vAlign w:val="center"/>
          </w:tcPr>
          <w:p>
            <w:pPr>
              <w:pStyle w:val="0"/>
              <w:jc w:val="center"/>
            </w:pPr>
            <w:r>
              <w:rPr>
                <w:sz w:val="20"/>
              </w:rPr>
              <w:t xml:space="preserve">Срок выполнения</w:t>
            </w:r>
          </w:p>
        </w:tc>
        <w:tc>
          <w:tcPr>
            <w:tcW w:w="2665" w:type="dxa"/>
            <w:vAlign w:val="center"/>
          </w:tcPr>
          <w:p>
            <w:pPr>
              <w:pStyle w:val="0"/>
              <w:jc w:val="center"/>
            </w:pPr>
            <w:r>
              <w:rPr>
                <w:sz w:val="20"/>
              </w:rPr>
              <w:t xml:space="preserve">Ответственные исполнители</w:t>
            </w:r>
          </w:p>
        </w:tc>
      </w:tr>
      <w:tr>
        <w:tc>
          <w:tcPr>
            <w:tcW w:w="1077" w:type="dxa"/>
            <w:vAlign w:val="center"/>
          </w:tcPr>
          <w:p>
            <w:pPr>
              <w:pStyle w:val="0"/>
              <w:jc w:val="center"/>
            </w:pPr>
            <w:r>
              <w:rPr>
                <w:sz w:val="20"/>
              </w:rPr>
              <w:t xml:space="preserve">1</w:t>
            </w:r>
          </w:p>
        </w:tc>
        <w:tc>
          <w:tcPr>
            <w:tcW w:w="4252"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2665" w:type="dxa"/>
            <w:vAlign w:val="center"/>
          </w:tcPr>
          <w:p>
            <w:pPr>
              <w:pStyle w:val="0"/>
              <w:jc w:val="center"/>
            </w:pPr>
            <w:r>
              <w:rPr>
                <w:sz w:val="20"/>
              </w:rPr>
              <w:t xml:space="preserve">4</w:t>
            </w:r>
          </w:p>
        </w:tc>
      </w:tr>
      <w:tr>
        <w:tc>
          <w:tcPr>
            <w:gridSpan w:val="4"/>
            <w:tcW w:w="8958" w:type="dxa"/>
            <w:vAlign w:val="center"/>
          </w:tcPr>
          <w:p>
            <w:pPr>
              <w:pStyle w:val="0"/>
              <w:outlineLvl w:val="3"/>
              <w:jc w:val="center"/>
            </w:pPr>
            <w:r>
              <w:rPr>
                <w:sz w:val="20"/>
              </w:rPr>
              <w:t xml:space="preserve">I этап (2021 - 2022 годы)</w:t>
            </w:r>
          </w:p>
        </w:tc>
      </w:tr>
      <w:tr>
        <w:tc>
          <w:tcPr>
            <w:tcW w:w="1077" w:type="dxa"/>
          </w:tcPr>
          <w:p>
            <w:pPr>
              <w:pStyle w:val="0"/>
            </w:pPr>
            <w:r>
              <w:rPr>
                <w:sz w:val="20"/>
              </w:rPr>
              <w:t xml:space="preserve">Цель 1</w:t>
            </w:r>
          </w:p>
        </w:tc>
        <w:tc>
          <w:tcPr>
            <w:gridSpan w:val="3"/>
            <w:tcW w:w="7881" w:type="dxa"/>
          </w:tcPr>
          <w:p>
            <w:pPr>
              <w:pStyle w:val="0"/>
            </w:pPr>
            <w:r>
              <w:rPr>
                <w:sz w:val="20"/>
              </w:rPr>
              <w:t xml:space="preserve">Реализация стратегии повышения конкурентоспособности городов, областей и географических зон Кемеровской области - Кузбасса для эффективного выхода на внешние рынки, привлечения инвесторов, туристов, новых жителей и квалифицированных мигрантов</w:t>
            </w:r>
          </w:p>
        </w:tc>
      </w:tr>
      <w:tr>
        <w:tc>
          <w:tcPr>
            <w:tcW w:w="1077" w:type="dxa"/>
          </w:tcPr>
          <w:p>
            <w:pPr>
              <w:pStyle w:val="0"/>
            </w:pPr>
            <w:r>
              <w:rPr>
                <w:sz w:val="20"/>
              </w:rPr>
              <w:t xml:space="preserve">Задача 1</w:t>
            </w:r>
          </w:p>
        </w:tc>
        <w:tc>
          <w:tcPr>
            <w:gridSpan w:val="3"/>
            <w:tcW w:w="7881" w:type="dxa"/>
          </w:tcPr>
          <w:p>
            <w:pPr>
              <w:pStyle w:val="0"/>
            </w:pPr>
            <w:r>
              <w:rPr>
                <w:sz w:val="20"/>
              </w:rPr>
              <w:t xml:space="preserve">Формирование у населения позитивного восприятия проживания в Кемеровской области - Кузбассе</w:t>
            </w:r>
          </w:p>
        </w:tc>
      </w:tr>
      <w:tr>
        <w:tc>
          <w:tcPr>
            <w:tcW w:w="1077" w:type="dxa"/>
          </w:tcPr>
          <w:p>
            <w:pPr>
              <w:pStyle w:val="0"/>
            </w:pPr>
            <w:r>
              <w:rPr>
                <w:sz w:val="20"/>
              </w:rPr>
              <w:t xml:space="preserve">1</w:t>
            </w:r>
          </w:p>
        </w:tc>
        <w:tc>
          <w:tcPr>
            <w:tcW w:w="4252" w:type="dxa"/>
          </w:tcPr>
          <w:p>
            <w:pPr>
              <w:pStyle w:val="0"/>
            </w:pPr>
            <w:r>
              <w:rPr>
                <w:sz w:val="20"/>
              </w:rPr>
              <w:t xml:space="preserve">Осуществление координации работ по мониторингу и обработке всех видов обращений и сообщений (жалоб) от жителей Кемеровской области - Кузбасса, поступающих посредством информационно-телекоммуникационной сети "Интернет"</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Центр управления регионом - Кемеровская область - Кузбасс (по согласованию)</w:t>
            </w:r>
          </w:p>
          <w:p>
            <w:pPr>
              <w:pStyle w:val="0"/>
              <w:jc w:val="center"/>
            </w:pPr>
            <w:r>
              <w:rPr>
                <w:sz w:val="20"/>
              </w:rPr>
              <w:t xml:space="preserve">Садиков М.В.</w:t>
            </w:r>
          </w:p>
        </w:tc>
      </w:tr>
      <w:tr>
        <w:tc>
          <w:tcPr>
            <w:tcW w:w="1077" w:type="dxa"/>
          </w:tcPr>
          <w:p>
            <w:pPr>
              <w:pStyle w:val="0"/>
            </w:pPr>
            <w:r>
              <w:rPr>
                <w:sz w:val="20"/>
              </w:rPr>
              <w:t xml:space="preserve">1.1</w:t>
            </w:r>
          </w:p>
        </w:tc>
        <w:tc>
          <w:tcPr>
            <w:tcW w:w="4252" w:type="dxa"/>
          </w:tcPr>
          <w:p>
            <w:pPr>
              <w:pStyle w:val="0"/>
            </w:pPr>
            <w:r>
              <w:rPr>
                <w:sz w:val="20"/>
              </w:rPr>
              <w:t xml:space="preserve">Создание единой карты обращений граждан, цифровизация системы мониторинга обращений и сообщений граждан</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Центр управления регионом - Кемеровская область (по согласованию)</w:t>
            </w:r>
          </w:p>
          <w:p>
            <w:pPr>
              <w:pStyle w:val="0"/>
              <w:jc w:val="center"/>
            </w:pPr>
            <w:r>
              <w:rPr>
                <w:sz w:val="20"/>
              </w:rPr>
              <w:t xml:space="preserve">Садиков М.В.</w:t>
            </w:r>
          </w:p>
        </w:tc>
      </w:tr>
      <w:tr>
        <w:tc>
          <w:tcPr>
            <w:tcW w:w="1077" w:type="dxa"/>
          </w:tcPr>
          <w:p>
            <w:pPr>
              <w:pStyle w:val="0"/>
            </w:pPr>
            <w:r>
              <w:rPr>
                <w:sz w:val="20"/>
              </w:rPr>
              <w:t xml:space="preserve">2</w:t>
            </w:r>
          </w:p>
        </w:tc>
        <w:tc>
          <w:tcPr>
            <w:tcW w:w="4252" w:type="dxa"/>
          </w:tcPr>
          <w:p>
            <w:pPr>
              <w:pStyle w:val="0"/>
            </w:pPr>
            <w:r>
              <w:rPr>
                <w:sz w:val="20"/>
              </w:rPr>
              <w:t xml:space="preserve">Создание и запуск системы опросов жителей Кемеровской области - Кузбасса с целью выявления степени комфортности проживания и необходимости проведения дополнительных работ по развитию территорий (развитие парков и зон активного отдыха, ремонт подъездов, создание центров творчества)</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Садиков М.В.</w:t>
            </w:r>
          </w:p>
        </w:tc>
      </w:tr>
      <w:tr>
        <w:tc>
          <w:tcPr>
            <w:tcW w:w="1077" w:type="dxa"/>
          </w:tcPr>
          <w:p>
            <w:pPr>
              <w:pStyle w:val="0"/>
            </w:pPr>
            <w:r>
              <w:rPr>
                <w:sz w:val="20"/>
              </w:rPr>
              <w:t xml:space="preserve">3</w:t>
            </w:r>
          </w:p>
        </w:tc>
        <w:tc>
          <w:tcPr>
            <w:tcW w:w="4252" w:type="dxa"/>
          </w:tcPr>
          <w:p>
            <w:pPr>
              <w:pStyle w:val="0"/>
            </w:pPr>
            <w:r>
              <w:rPr>
                <w:sz w:val="20"/>
              </w:rPr>
              <w:t xml:space="preserve">Организация выставок в культурно-досуговых центрах и запуск льготных акций на посещение (организация мероприятий не менее 3 раз в квартал с обязательным медиаосвещением на местном телевидении и в прессе (не менее 1 репортажа на 1 событие; 1 медиаосвещение на федеральном телевидении по результатам работы за год)</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4</w:t>
            </w:r>
          </w:p>
        </w:tc>
        <w:tc>
          <w:tcPr>
            <w:tcW w:w="4252" w:type="dxa"/>
          </w:tcPr>
          <w:p>
            <w:pPr>
              <w:pStyle w:val="0"/>
            </w:pPr>
            <w:r>
              <w:rPr>
                <w:sz w:val="20"/>
              </w:rPr>
              <w:t xml:space="preserve">Проведение кабинетного исследования и стажировки по изучению лучших практик повышения конкурентоспособности городов в рамках работы по привлечению инвесторов (города Москва, Калуга, Сочи, Республика Татарстан)</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ГКУ "Агентство по привлечению и защите инвестиций Кузбасса" (по согласованию)</w:t>
            </w:r>
          </w:p>
        </w:tc>
      </w:tr>
      <w:tr>
        <w:tc>
          <w:tcPr>
            <w:tcW w:w="1077" w:type="dxa"/>
          </w:tcPr>
          <w:p>
            <w:pPr>
              <w:pStyle w:val="0"/>
            </w:pPr>
            <w:r>
              <w:rPr>
                <w:sz w:val="20"/>
              </w:rPr>
              <w:t xml:space="preserve">5</w:t>
            </w:r>
          </w:p>
        </w:tc>
        <w:tc>
          <w:tcPr>
            <w:tcW w:w="4252" w:type="dxa"/>
          </w:tcPr>
          <w:p>
            <w:pPr>
              <w:pStyle w:val="0"/>
            </w:pPr>
            <w:r>
              <w:rPr>
                <w:sz w:val="20"/>
              </w:rPr>
              <w:t xml:space="preserve">Внедрение результатов лучших практик повышения конкурентоспособности городов в Стандарт деятельности местного самоуправления по обеспечению благоприятного инвестиционного климата в муниципальных образованиях Кемеровской области - Кузбасса в рамках работы по привлечению инвесторов</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ГКУ "Агентство по привлечению и защите инвестиций Кузбасса" (по согласованию)</w:t>
            </w:r>
          </w:p>
        </w:tc>
      </w:tr>
      <w:tr>
        <w:tc>
          <w:tcPr>
            <w:tcW w:w="1077" w:type="dxa"/>
          </w:tcPr>
          <w:p>
            <w:pPr>
              <w:pStyle w:val="0"/>
            </w:pPr>
            <w:r>
              <w:rPr>
                <w:sz w:val="20"/>
              </w:rPr>
              <w:t xml:space="preserve">6</w:t>
            </w:r>
          </w:p>
        </w:tc>
        <w:tc>
          <w:tcPr>
            <w:tcW w:w="4252" w:type="dxa"/>
          </w:tcPr>
          <w:p>
            <w:pPr>
              <w:pStyle w:val="0"/>
            </w:pPr>
            <w:r>
              <w:rPr>
                <w:sz w:val="20"/>
              </w:rPr>
              <w:t xml:space="preserve">Строительство спортивной инфраструктуры</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Мяус С.А.</w:t>
            </w:r>
          </w:p>
        </w:tc>
      </w:tr>
      <w:tr>
        <w:tc>
          <w:tcPr>
            <w:tcW w:w="1077" w:type="dxa"/>
          </w:tcPr>
          <w:p>
            <w:pPr>
              <w:pStyle w:val="0"/>
            </w:pPr>
            <w:r>
              <w:rPr>
                <w:sz w:val="20"/>
              </w:rPr>
              <w:t xml:space="preserve">6.1</w:t>
            </w:r>
          </w:p>
        </w:tc>
        <w:tc>
          <w:tcPr>
            <w:tcW w:w="4252" w:type="dxa"/>
          </w:tcPr>
          <w:p>
            <w:pPr>
              <w:pStyle w:val="0"/>
            </w:pPr>
            <w:r>
              <w:rPr>
                <w:sz w:val="20"/>
              </w:rPr>
              <w:t xml:space="preserve">Строительство спортивного сооружения "Ледовый дворец "Кузбасс"</w:t>
            </w:r>
          </w:p>
        </w:tc>
        <w:tc>
          <w:tcPr>
            <w:tcW w:w="964" w:type="dxa"/>
          </w:tcPr>
          <w:p>
            <w:pPr>
              <w:pStyle w:val="0"/>
              <w:jc w:val="center"/>
            </w:pPr>
            <w:r>
              <w:rPr>
                <w:sz w:val="20"/>
              </w:rPr>
              <w:t xml:space="preserve">2021 год</w:t>
            </w:r>
          </w:p>
        </w:tc>
        <w:tc>
          <w:tcPr>
            <w:tcW w:w="2665" w:type="dxa"/>
          </w:tcPr>
          <w:p>
            <w:pPr>
              <w:pStyle w:val="0"/>
              <w:jc w:val="center"/>
            </w:pPr>
            <w:r>
              <w:rPr>
                <w:sz w:val="20"/>
              </w:rPr>
              <w:t xml:space="preserve">Мяус С.А.</w:t>
            </w:r>
          </w:p>
        </w:tc>
      </w:tr>
      <w:tr>
        <w:tc>
          <w:tcPr>
            <w:tcW w:w="1077" w:type="dxa"/>
          </w:tcPr>
          <w:p>
            <w:pPr>
              <w:pStyle w:val="0"/>
            </w:pPr>
            <w:r>
              <w:rPr>
                <w:sz w:val="20"/>
              </w:rPr>
              <w:t xml:space="preserve">6.2</w:t>
            </w:r>
          </w:p>
        </w:tc>
        <w:tc>
          <w:tcPr>
            <w:tcW w:w="4252" w:type="dxa"/>
          </w:tcPr>
          <w:p>
            <w:pPr>
              <w:pStyle w:val="0"/>
            </w:pPr>
            <w:r>
              <w:rPr>
                <w:sz w:val="20"/>
              </w:rPr>
              <w:t xml:space="preserve">Строительство спортивного сооружения "Кузбасс-Арена"</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Мяус С.А.</w:t>
            </w:r>
          </w:p>
        </w:tc>
      </w:tr>
      <w:tr>
        <w:tc>
          <w:tcPr>
            <w:tcW w:w="1077" w:type="dxa"/>
          </w:tcPr>
          <w:p>
            <w:pPr>
              <w:pStyle w:val="0"/>
            </w:pPr>
            <w:r>
              <w:rPr>
                <w:sz w:val="20"/>
              </w:rPr>
              <w:t xml:space="preserve">7</w:t>
            </w:r>
          </w:p>
        </w:tc>
        <w:tc>
          <w:tcPr>
            <w:tcW w:w="4252" w:type="dxa"/>
          </w:tcPr>
          <w:p>
            <w:pPr>
              <w:pStyle w:val="0"/>
            </w:pPr>
            <w:r>
              <w:rPr>
                <w:sz w:val="20"/>
              </w:rPr>
              <w:t xml:space="preserve">Проведение спортивных мероприятий мирового уровня</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Мяус С.А.</w:t>
            </w:r>
          </w:p>
        </w:tc>
      </w:tr>
      <w:tr>
        <w:tc>
          <w:tcPr>
            <w:tcW w:w="1077" w:type="dxa"/>
          </w:tcPr>
          <w:p>
            <w:pPr>
              <w:pStyle w:val="0"/>
            </w:pPr>
            <w:r>
              <w:rPr>
                <w:sz w:val="20"/>
              </w:rPr>
              <w:t xml:space="preserve">7.1</w:t>
            </w:r>
          </w:p>
        </w:tc>
        <w:tc>
          <w:tcPr>
            <w:tcW w:w="4252" w:type="dxa"/>
          </w:tcPr>
          <w:p>
            <w:pPr>
              <w:pStyle w:val="0"/>
            </w:pPr>
            <w:r>
              <w:rPr>
                <w:sz w:val="20"/>
              </w:rPr>
              <w:t xml:space="preserve">Проведение чемпионата мира по парашютному спорту</w:t>
            </w:r>
          </w:p>
        </w:tc>
        <w:tc>
          <w:tcPr>
            <w:tcW w:w="964" w:type="dxa"/>
          </w:tcPr>
          <w:p>
            <w:pPr>
              <w:pStyle w:val="0"/>
              <w:jc w:val="center"/>
            </w:pPr>
            <w:r>
              <w:rPr>
                <w:sz w:val="20"/>
              </w:rPr>
              <w:t xml:space="preserve">2021 год</w:t>
            </w:r>
          </w:p>
        </w:tc>
        <w:tc>
          <w:tcPr>
            <w:tcW w:w="2665" w:type="dxa"/>
          </w:tcPr>
          <w:p>
            <w:pPr>
              <w:pStyle w:val="0"/>
              <w:jc w:val="center"/>
            </w:pPr>
            <w:r>
              <w:rPr>
                <w:sz w:val="20"/>
              </w:rPr>
              <w:t xml:space="preserve">Мяус С.А.</w:t>
            </w:r>
          </w:p>
        </w:tc>
      </w:tr>
      <w:tr>
        <w:tc>
          <w:tcPr>
            <w:tcW w:w="1077" w:type="dxa"/>
          </w:tcPr>
          <w:p>
            <w:pPr>
              <w:pStyle w:val="0"/>
            </w:pPr>
            <w:r>
              <w:rPr>
                <w:sz w:val="20"/>
              </w:rPr>
              <w:t xml:space="preserve">7.2</w:t>
            </w:r>
          </w:p>
        </w:tc>
        <w:tc>
          <w:tcPr>
            <w:tcW w:w="4252" w:type="dxa"/>
          </w:tcPr>
          <w:p>
            <w:pPr>
              <w:pStyle w:val="0"/>
            </w:pPr>
            <w:r>
              <w:rPr>
                <w:sz w:val="20"/>
              </w:rPr>
              <w:t xml:space="preserve">Проведение чемпионата мира по волейболу</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Мяус С.А.</w:t>
            </w:r>
          </w:p>
        </w:tc>
      </w:tr>
      <w:tr>
        <w:tc>
          <w:tcPr>
            <w:tcW w:w="1077" w:type="dxa"/>
          </w:tcPr>
          <w:p>
            <w:pPr>
              <w:pStyle w:val="0"/>
            </w:pPr>
            <w:r>
              <w:rPr>
                <w:sz w:val="20"/>
              </w:rPr>
              <w:t xml:space="preserve">8</w:t>
            </w:r>
          </w:p>
        </w:tc>
        <w:tc>
          <w:tcPr>
            <w:tcW w:w="4252" w:type="dxa"/>
          </w:tcPr>
          <w:p>
            <w:pPr>
              <w:pStyle w:val="0"/>
            </w:pPr>
            <w:r>
              <w:rPr>
                <w:sz w:val="20"/>
              </w:rPr>
              <w:t xml:space="preserve">Подготовка для федеральных телеканалов позитивных инфоповодов, характеризующих социально-экономическое развитие Кемеровской области - Кузбасса</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Дубкова Е.А.</w:t>
            </w:r>
          </w:p>
        </w:tc>
      </w:tr>
      <w:tr>
        <w:tc>
          <w:tcPr>
            <w:tcW w:w="1077" w:type="dxa"/>
          </w:tcPr>
          <w:p>
            <w:pPr>
              <w:pStyle w:val="0"/>
            </w:pPr>
            <w:r>
              <w:rPr>
                <w:sz w:val="20"/>
              </w:rPr>
              <w:t xml:space="preserve">Задача 2</w:t>
            </w:r>
          </w:p>
        </w:tc>
        <w:tc>
          <w:tcPr>
            <w:gridSpan w:val="3"/>
            <w:tcW w:w="7881" w:type="dxa"/>
          </w:tcPr>
          <w:p>
            <w:pPr>
              <w:pStyle w:val="0"/>
            </w:pPr>
            <w:r>
              <w:rPr>
                <w:sz w:val="20"/>
              </w:rPr>
              <w:t xml:space="preserve">Формирование туристского продукта Кемеровской области - Кузбасса высокого качества и информирование о туристской дестинации на карте России</w:t>
            </w:r>
          </w:p>
        </w:tc>
      </w:tr>
      <w:tr>
        <w:tc>
          <w:tcPr>
            <w:tcW w:w="1077" w:type="dxa"/>
          </w:tcPr>
          <w:p>
            <w:pPr>
              <w:pStyle w:val="0"/>
            </w:pPr>
            <w:r>
              <w:rPr>
                <w:sz w:val="20"/>
              </w:rPr>
              <w:t xml:space="preserve">1</w:t>
            </w:r>
          </w:p>
        </w:tc>
        <w:tc>
          <w:tcPr>
            <w:tcW w:w="4252" w:type="dxa"/>
          </w:tcPr>
          <w:p>
            <w:pPr>
              <w:pStyle w:val="0"/>
            </w:pPr>
            <w:r>
              <w:rPr>
                <w:sz w:val="20"/>
              </w:rPr>
              <w:t xml:space="preserve">Налаживание сотрудничества с крупнейшими туроператорами России с целью продвижения туристского продукта Кемеровской области - Кузбасса</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Латышенко Е.П.</w:t>
            </w:r>
          </w:p>
        </w:tc>
      </w:tr>
      <w:tr>
        <w:tc>
          <w:tcPr>
            <w:tcW w:w="1077" w:type="dxa"/>
          </w:tcPr>
          <w:p>
            <w:pPr>
              <w:pStyle w:val="0"/>
            </w:pPr>
            <w:r>
              <w:rPr>
                <w:sz w:val="20"/>
              </w:rPr>
              <w:t xml:space="preserve">2</w:t>
            </w:r>
          </w:p>
        </w:tc>
        <w:tc>
          <w:tcPr>
            <w:tcW w:w="4252" w:type="dxa"/>
          </w:tcPr>
          <w:p>
            <w:pPr>
              <w:pStyle w:val="0"/>
            </w:pPr>
            <w:r>
              <w:rPr>
                <w:sz w:val="20"/>
              </w:rPr>
              <w:t xml:space="preserve">Выстраивание коммуникации с гостиничными сетями, организаторами событийных мероприятий, изготовителями сувенирной продукции, объектами питания (широкое освещение объектов инфраструктуры в социальных сетях, проведение коллабораций и акций, направленных на популяризацию туристических услуг и продуктов, построение экосистемы туризма, подразумевающей взаимовыгодное сотрудничество отельеров, перевозчиков, предприятий питания и развлечений)</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Латышенко Е.П.</w:t>
            </w:r>
          </w:p>
        </w:tc>
      </w:tr>
      <w:tr>
        <w:tc>
          <w:tcPr>
            <w:tcW w:w="1077" w:type="dxa"/>
          </w:tcPr>
          <w:p>
            <w:pPr>
              <w:pStyle w:val="0"/>
            </w:pPr>
            <w:r>
              <w:rPr>
                <w:sz w:val="20"/>
              </w:rPr>
              <w:t xml:space="preserve">3</w:t>
            </w:r>
          </w:p>
        </w:tc>
        <w:tc>
          <w:tcPr>
            <w:tcW w:w="4252" w:type="dxa"/>
          </w:tcPr>
          <w:p>
            <w:pPr>
              <w:pStyle w:val="0"/>
            </w:pPr>
            <w:r>
              <w:rPr>
                <w:sz w:val="20"/>
              </w:rPr>
              <w:t xml:space="preserve">Создание туристско-рекреационного кластера перспективного развития - Междуреченск (далее - ТРК-Междуреченск) с определением и утверждением его пространственных границ</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Латышенко Е.П.</w:t>
            </w:r>
          </w:p>
          <w:p>
            <w:pPr>
              <w:pStyle w:val="0"/>
              <w:jc w:val="center"/>
            </w:pPr>
            <w:r>
              <w:rPr>
                <w:sz w:val="20"/>
              </w:rPr>
              <w:t xml:space="preserve">Перепилищенко С.В.</w:t>
            </w:r>
          </w:p>
          <w:p>
            <w:pPr>
              <w:pStyle w:val="0"/>
              <w:jc w:val="center"/>
            </w:pPr>
            <w:r>
              <w:rPr>
                <w:sz w:val="20"/>
              </w:rPr>
              <w:t xml:space="preserve">(по согласованию)</w:t>
            </w:r>
          </w:p>
        </w:tc>
      </w:tr>
      <w:tr>
        <w:tc>
          <w:tcPr>
            <w:tcW w:w="1077" w:type="dxa"/>
          </w:tcPr>
          <w:p>
            <w:pPr>
              <w:pStyle w:val="0"/>
            </w:pPr>
            <w:r>
              <w:rPr>
                <w:sz w:val="20"/>
              </w:rPr>
              <w:t xml:space="preserve">3.1</w:t>
            </w:r>
          </w:p>
        </w:tc>
        <w:tc>
          <w:tcPr>
            <w:tcW w:w="4252" w:type="dxa"/>
          </w:tcPr>
          <w:p>
            <w:pPr>
              <w:pStyle w:val="0"/>
            </w:pPr>
            <w:r>
              <w:rPr>
                <w:sz w:val="20"/>
              </w:rPr>
              <w:t xml:space="preserve">Подготовка стратегии пространственного развития ТРК-Междуреченск и ее утверждение</w:t>
            </w:r>
          </w:p>
        </w:tc>
        <w:tc>
          <w:tcPr>
            <w:tcW w:w="964" w:type="dxa"/>
          </w:tcPr>
          <w:p>
            <w:pPr>
              <w:pStyle w:val="0"/>
              <w:jc w:val="center"/>
            </w:pPr>
            <w:r>
              <w:rPr>
                <w:sz w:val="20"/>
              </w:rPr>
              <w:t xml:space="preserve">2021 год</w:t>
            </w:r>
          </w:p>
        </w:tc>
        <w:tc>
          <w:tcPr>
            <w:tcW w:w="2665" w:type="dxa"/>
          </w:tcPr>
          <w:p>
            <w:pPr>
              <w:pStyle w:val="0"/>
              <w:jc w:val="center"/>
            </w:pPr>
            <w:r>
              <w:rPr>
                <w:sz w:val="20"/>
              </w:rPr>
              <w:t xml:space="preserve">Латышенко Е.П.</w:t>
            </w:r>
          </w:p>
          <w:p>
            <w:pPr>
              <w:pStyle w:val="0"/>
              <w:jc w:val="center"/>
            </w:pPr>
            <w:r>
              <w:rPr>
                <w:sz w:val="20"/>
              </w:rPr>
              <w:t xml:space="preserve">Перепилищенко С.В.</w:t>
            </w:r>
          </w:p>
          <w:p>
            <w:pPr>
              <w:pStyle w:val="0"/>
              <w:jc w:val="center"/>
            </w:pPr>
            <w:r>
              <w:rPr>
                <w:sz w:val="20"/>
              </w:rPr>
              <w:t xml:space="preserve">по согласованию)</w:t>
            </w:r>
          </w:p>
        </w:tc>
      </w:tr>
      <w:tr>
        <w:tc>
          <w:tcPr>
            <w:tcW w:w="1077" w:type="dxa"/>
          </w:tcPr>
          <w:p>
            <w:pPr>
              <w:pStyle w:val="0"/>
            </w:pPr>
            <w:r>
              <w:rPr>
                <w:sz w:val="20"/>
              </w:rPr>
              <w:t xml:space="preserve">3.2</w:t>
            </w:r>
          </w:p>
        </w:tc>
        <w:tc>
          <w:tcPr>
            <w:tcW w:w="4252" w:type="dxa"/>
          </w:tcPr>
          <w:p>
            <w:pPr>
              <w:pStyle w:val="0"/>
            </w:pPr>
            <w:r>
              <w:rPr>
                <w:sz w:val="20"/>
              </w:rPr>
              <w:t xml:space="preserve">Подготовка описания инвестиционных лотов и предложений для инвесторов ТРК-Междуреченск</w:t>
            </w:r>
          </w:p>
        </w:tc>
        <w:tc>
          <w:tcPr>
            <w:tcW w:w="964" w:type="dxa"/>
          </w:tcPr>
          <w:p>
            <w:pPr>
              <w:pStyle w:val="0"/>
              <w:jc w:val="center"/>
            </w:pPr>
            <w:r>
              <w:rPr>
                <w:sz w:val="20"/>
              </w:rPr>
              <w:t xml:space="preserve">2021 год</w:t>
            </w:r>
          </w:p>
        </w:tc>
        <w:tc>
          <w:tcPr>
            <w:tcW w:w="2665" w:type="dxa"/>
          </w:tcPr>
          <w:p>
            <w:pPr>
              <w:pStyle w:val="0"/>
              <w:jc w:val="center"/>
            </w:pPr>
            <w:r>
              <w:rPr>
                <w:sz w:val="20"/>
              </w:rPr>
              <w:t xml:space="preserve">Латышенко Е.П.</w:t>
            </w:r>
          </w:p>
          <w:p>
            <w:pPr>
              <w:pStyle w:val="0"/>
              <w:jc w:val="center"/>
            </w:pPr>
            <w:r>
              <w:rPr>
                <w:sz w:val="20"/>
              </w:rPr>
              <w:t xml:space="preserve">Перепилищенко С.В.</w:t>
            </w:r>
          </w:p>
          <w:p>
            <w:pPr>
              <w:pStyle w:val="0"/>
              <w:jc w:val="center"/>
            </w:pPr>
            <w:r>
              <w:rPr>
                <w:sz w:val="20"/>
              </w:rPr>
              <w:t xml:space="preserve">(по согласованию)</w:t>
            </w:r>
          </w:p>
        </w:tc>
      </w:tr>
      <w:tr>
        <w:tc>
          <w:tcPr>
            <w:tcW w:w="1077" w:type="dxa"/>
          </w:tcPr>
          <w:p>
            <w:pPr>
              <w:pStyle w:val="0"/>
            </w:pPr>
            <w:r>
              <w:rPr>
                <w:sz w:val="20"/>
              </w:rPr>
              <w:t xml:space="preserve">3.3</w:t>
            </w:r>
          </w:p>
        </w:tc>
        <w:tc>
          <w:tcPr>
            <w:tcW w:w="4252" w:type="dxa"/>
          </w:tcPr>
          <w:p>
            <w:pPr>
              <w:pStyle w:val="0"/>
            </w:pPr>
            <w:r>
              <w:rPr>
                <w:sz w:val="20"/>
              </w:rPr>
              <w:t xml:space="preserve">Разработка концепции продуктового предложения для туроператоров на ТРК-Междуреченск и ее согласование с туроператорами</w:t>
            </w:r>
          </w:p>
        </w:tc>
        <w:tc>
          <w:tcPr>
            <w:tcW w:w="964" w:type="dxa"/>
          </w:tcPr>
          <w:p>
            <w:pPr>
              <w:pStyle w:val="0"/>
              <w:jc w:val="center"/>
            </w:pPr>
            <w:r>
              <w:rPr>
                <w:sz w:val="20"/>
              </w:rPr>
              <w:t xml:space="preserve">2021 год</w:t>
            </w:r>
          </w:p>
        </w:tc>
        <w:tc>
          <w:tcPr>
            <w:tcW w:w="2665" w:type="dxa"/>
          </w:tcPr>
          <w:p>
            <w:pPr>
              <w:pStyle w:val="0"/>
              <w:jc w:val="center"/>
            </w:pPr>
            <w:r>
              <w:rPr>
                <w:sz w:val="20"/>
              </w:rPr>
              <w:t xml:space="preserve">Латышенко Е.П.</w:t>
            </w:r>
          </w:p>
          <w:p>
            <w:pPr>
              <w:pStyle w:val="0"/>
              <w:jc w:val="center"/>
            </w:pPr>
            <w:r>
              <w:rPr>
                <w:sz w:val="20"/>
              </w:rPr>
              <w:t xml:space="preserve">Перепилищенко С.В.</w:t>
            </w:r>
          </w:p>
          <w:p>
            <w:pPr>
              <w:pStyle w:val="0"/>
              <w:jc w:val="center"/>
            </w:pPr>
            <w:r>
              <w:rPr>
                <w:sz w:val="20"/>
              </w:rPr>
              <w:t xml:space="preserve">(по согласованию)</w:t>
            </w:r>
          </w:p>
        </w:tc>
      </w:tr>
      <w:tr>
        <w:tc>
          <w:tcPr>
            <w:tcW w:w="1077" w:type="dxa"/>
          </w:tcPr>
          <w:p>
            <w:pPr>
              <w:pStyle w:val="0"/>
            </w:pPr>
            <w:r>
              <w:rPr>
                <w:sz w:val="20"/>
              </w:rPr>
              <w:t xml:space="preserve">3.4</w:t>
            </w:r>
          </w:p>
        </w:tc>
        <w:tc>
          <w:tcPr>
            <w:tcW w:w="4252" w:type="dxa"/>
          </w:tcPr>
          <w:p>
            <w:pPr>
              <w:pStyle w:val="0"/>
            </w:pPr>
            <w:r>
              <w:rPr>
                <w:sz w:val="20"/>
              </w:rPr>
              <w:t xml:space="preserve">Разработка и внедрение туристических продуктов, включая пакетные туры по ТРК-Междуреченск</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Латышенко Е.П.</w:t>
            </w:r>
          </w:p>
          <w:p>
            <w:pPr>
              <w:pStyle w:val="0"/>
              <w:jc w:val="center"/>
            </w:pPr>
            <w:r>
              <w:rPr>
                <w:sz w:val="20"/>
              </w:rPr>
              <w:t xml:space="preserve">Перепилищенко С.В.</w:t>
            </w:r>
          </w:p>
          <w:p>
            <w:pPr>
              <w:pStyle w:val="0"/>
              <w:jc w:val="center"/>
            </w:pPr>
            <w:r>
              <w:rPr>
                <w:sz w:val="20"/>
              </w:rPr>
              <w:t xml:space="preserve">(по согласованию)</w:t>
            </w:r>
          </w:p>
        </w:tc>
      </w:tr>
      <w:tr>
        <w:tc>
          <w:tcPr>
            <w:tcW w:w="1077" w:type="dxa"/>
          </w:tcPr>
          <w:p>
            <w:pPr>
              <w:pStyle w:val="0"/>
            </w:pPr>
            <w:r>
              <w:rPr>
                <w:sz w:val="20"/>
              </w:rPr>
              <w:t xml:space="preserve">3.5</w:t>
            </w:r>
          </w:p>
        </w:tc>
        <w:tc>
          <w:tcPr>
            <w:tcW w:w="4252" w:type="dxa"/>
          </w:tcPr>
          <w:p>
            <w:pPr>
              <w:pStyle w:val="0"/>
            </w:pPr>
            <w:r>
              <w:rPr>
                <w:sz w:val="20"/>
              </w:rPr>
              <w:t xml:space="preserve">Разработка стратегии маркетинга и продвижения ТРК-Междуреченск и его туристических продуктов (ориентация на Россию и зарубежные рынки)</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Латышенко Е.П.</w:t>
            </w:r>
          </w:p>
          <w:p>
            <w:pPr>
              <w:pStyle w:val="0"/>
              <w:jc w:val="center"/>
            </w:pPr>
            <w:r>
              <w:rPr>
                <w:sz w:val="20"/>
              </w:rPr>
              <w:t xml:space="preserve">Перепилищенко С.В.</w:t>
            </w:r>
          </w:p>
          <w:p>
            <w:pPr>
              <w:pStyle w:val="0"/>
              <w:jc w:val="center"/>
            </w:pPr>
            <w:r>
              <w:rPr>
                <w:sz w:val="20"/>
              </w:rPr>
              <w:t xml:space="preserve">(по согласованию)</w:t>
            </w:r>
          </w:p>
          <w:p>
            <w:pPr>
              <w:pStyle w:val="0"/>
              <w:jc w:val="center"/>
            </w:pPr>
            <w:r>
              <w:rPr>
                <w:sz w:val="20"/>
              </w:rPr>
              <w:t xml:space="preserve">Ваганов В.М.</w:t>
            </w:r>
          </w:p>
        </w:tc>
      </w:tr>
      <w:tr>
        <w:tc>
          <w:tcPr>
            <w:tcW w:w="1077" w:type="dxa"/>
          </w:tcPr>
          <w:p>
            <w:pPr>
              <w:pStyle w:val="0"/>
            </w:pPr>
            <w:r>
              <w:rPr>
                <w:sz w:val="20"/>
              </w:rPr>
              <w:t xml:space="preserve">3.6</w:t>
            </w:r>
          </w:p>
        </w:tc>
        <w:tc>
          <w:tcPr>
            <w:tcW w:w="4252" w:type="dxa"/>
          </w:tcPr>
          <w:p>
            <w:pPr>
              <w:pStyle w:val="0"/>
            </w:pPr>
            <w:r>
              <w:rPr>
                <w:sz w:val="20"/>
              </w:rPr>
              <w:t xml:space="preserve">Внедрение онлайн-платформы продвижения ТРК-Междуреченск. Начало работы с аудиторией на целевых рынках регионов России и зарубежных стран</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Латышенко Е.П.</w:t>
            </w:r>
          </w:p>
          <w:p>
            <w:pPr>
              <w:pStyle w:val="0"/>
              <w:jc w:val="center"/>
            </w:pPr>
            <w:r>
              <w:rPr>
                <w:sz w:val="20"/>
              </w:rPr>
              <w:t xml:space="preserve">Перепилищенко С.В.</w:t>
            </w:r>
          </w:p>
          <w:p>
            <w:pPr>
              <w:pStyle w:val="0"/>
              <w:jc w:val="center"/>
            </w:pPr>
            <w:r>
              <w:rPr>
                <w:sz w:val="20"/>
              </w:rPr>
              <w:t xml:space="preserve">(по согласованию)</w:t>
            </w:r>
          </w:p>
        </w:tc>
      </w:tr>
      <w:tr>
        <w:tc>
          <w:tcPr>
            <w:tcW w:w="1077" w:type="dxa"/>
          </w:tcPr>
          <w:p>
            <w:pPr>
              <w:pStyle w:val="0"/>
            </w:pPr>
            <w:r>
              <w:rPr>
                <w:sz w:val="20"/>
              </w:rPr>
              <w:t xml:space="preserve">3.7</w:t>
            </w:r>
          </w:p>
        </w:tc>
        <w:tc>
          <w:tcPr>
            <w:tcW w:w="4252" w:type="dxa"/>
          </w:tcPr>
          <w:p>
            <w:pPr>
              <w:pStyle w:val="0"/>
            </w:pPr>
            <w:r>
              <w:rPr>
                <w:sz w:val="20"/>
              </w:rPr>
              <w:t xml:space="preserve">Создание управляющей компании ТРК-Междуреченск с организацией проектного офиса "Точки кипения" в рамках особой экономической зоны туристско-рекреационного типа "Горная Шория"</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Латышенко Е.П.</w:t>
            </w:r>
          </w:p>
          <w:p>
            <w:pPr>
              <w:pStyle w:val="0"/>
              <w:jc w:val="center"/>
            </w:pPr>
            <w:r>
              <w:rPr>
                <w:sz w:val="20"/>
              </w:rPr>
              <w:t xml:space="preserve">Перепилищенко С.В.</w:t>
            </w:r>
          </w:p>
          <w:p>
            <w:pPr>
              <w:pStyle w:val="0"/>
              <w:jc w:val="center"/>
            </w:pPr>
            <w:r>
              <w:rPr>
                <w:sz w:val="20"/>
              </w:rPr>
              <w:t xml:space="preserve">(по согласованию)</w:t>
            </w:r>
          </w:p>
        </w:tc>
      </w:tr>
      <w:tr>
        <w:tc>
          <w:tcPr>
            <w:tcW w:w="1077" w:type="dxa"/>
          </w:tcPr>
          <w:p>
            <w:pPr>
              <w:pStyle w:val="0"/>
            </w:pPr>
            <w:r>
              <w:rPr>
                <w:sz w:val="20"/>
              </w:rPr>
              <w:t xml:space="preserve">3.8</w:t>
            </w:r>
          </w:p>
        </w:tc>
        <w:tc>
          <w:tcPr>
            <w:tcW w:w="4252" w:type="dxa"/>
          </w:tcPr>
          <w:p>
            <w:pPr>
              <w:pStyle w:val="0"/>
            </w:pPr>
            <w:r>
              <w:rPr>
                <w:sz w:val="20"/>
              </w:rPr>
              <w:t xml:space="preserve">Разработка стратегии развития туризма на территории Междуреченского городского округа ТРК-Междуреченск)</w:t>
            </w:r>
          </w:p>
        </w:tc>
        <w:tc>
          <w:tcPr>
            <w:tcW w:w="964" w:type="dxa"/>
          </w:tcPr>
          <w:p>
            <w:pPr>
              <w:pStyle w:val="0"/>
              <w:jc w:val="center"/>
            </w:pPr>
            <w:r>
              <w:rPr>
                <w:sz w:val="20"/>
              </w:rPr>
              <w:t xml:space="preserve">2022 - 2023 годы</w:t>
            </w:r>
          </w:p>
        </w:tc>
        <w:tc>
          <w:tcPr>
            <w:tcW w:w="2665" w:type="dxa"/>
          </w:tcPr>
          <w:p>
            <w:pPr>
              <w:pStyle w:val="0"/>
              <w:jc w:val="center"/>
            </w:pPr>
            <w:r>
              <w:rPr>
                <w:sz w:val="20"/>
              </w:rPr>
              <w:t xml:space="preserve">Латышенко Е.П.</w:t>
            </w:r>
          </w:p>
          <w:p>
            <w:pPr>
              <w:pStyle w:val="0"/>
              <w:jc w:val="center"/>
            </w:pPr>
            <w:r>
              <w:rPr>
                <w:sz w:val="20"/>
              </w:rPr>
              <w:t xml:space="preserve">Перепилищенко С.В.</w:t>
            </w:r>
          </w:p>
          <w:p>
            <w:pPr>
              <w:pStyle w:val="0"/>
              <w:jc w:val="center"/>
            </w:pPr>
            <w:r>
              <w:rPr>
                <w:sz w:val="20"/>
              </w:rPr>
              <w:t xml:space="preserve">(по согласованию)</w:t>
            </w:r>
          </w:p>
        </w:tc>
      </w:tr>
      <w:tr>
        <w:tc>
          <w:tcPr>
            <w:tcW w:w="1077" w:type="dxa"/>
          </w:tcPr>
          <w:p>
            <w:pPr>
              <w:pStyle w:val="0"/>
            </w:pPr>
            <w:r>
              <w:rPr>
                <w:sz w:val="20"/>
              </w:rPr>
              <w:t xml:space="preserve">3.9</w:t>
            </w:r>
          </w:p>
        </w:tc>
        <w:tc>
          <w:tcPr>
            <w:tcW w:w="4252" w:type="dxa"/>
          </w:tcPr>
          <w:p>
            <w:pPr>
              <w:pStyle w:val="0"/>
            </w:pPr>
            <w:r>
              <w:rPr>
                <w:sz w:val="20"/>
              </w:rPr>
              <w:t xml:space="preserve">Разработка концепции проекта "Шория 400", его утверждение и реализация</w:t>
            </w:r>
          </w:p>
        </w:tc>
        <w:tc>
          <w:tcPr>
            <w:tcW w:w="964" w:type="dxa"/>
          </w:tcPr>
          <w:p>
            <w:pPr>
              <w:pStyle w:val="0"/>
              <w:jc w:val="center"/>
            </w:pPr>
            <w:r>
              <w:rPr>
                <w:sz w:val="20"/>
              </w:rPr>
              <w:t xml:space="preserve">2022 - 2025 годы</w:t>
            </w:r>
          </w:p>
        </w:tc>
        <w:tc>
          <w:tcPr>
            <w:tcW w:w="2665" w:type="dxa"/>
          </w:tcPr>
          <w:p>
            <w:pPr>
              <w:pStyle w:val="0"/>
              <w:jc w:val="center"/>
            </w:pPr>
            <w:r>
              <w:rPr>
                <w:sz w:val="20"/>
              </w:rPr>
              <w:t xml:space="preserve">Латышенко Е.П.</w:t>
            </w:r>
          </w:p>
          <w:p>
            <w:pPr>
              <w:pStyle w:val="0"/>
              <w:jc w:val="center"/>
            </w:pPr>
            <w:r>
              <w:rPr>
                <w:sz w:val="20"/>
              </w:rPr>
              <w:t xml:space="preserve">Перепилищенко С.В.</w:t>
            </w:r>
          </w:p>
          <w:p>
            <w:pPr>
              <w:pStyle w:val="0"/>
              <w:jc w:val="center"/>
            </w:pPr>
            <w:r>
              <w:rPr>
                <w:sz w:val="20"/>
              </w:rPr>
              <w:t xml:space="preserve">(по согласованию)</w:t>
            </w:r>
          </w:p>
        </w:tc>
      </w:tr>
      <w:tr>
        <w:tc>
          <w:tcPr>
            <w:tcW w:w="1077" w:type="dxa"/>
          </w:tcPr>
          <w:p>
            <w:pPr>
              <w:pStyle w:val="0"/>
            </w:pPr>
            <w:r>
              <w:rPr>
                <w:sz w:val="20"/>
              </w:rPr>
              <w:t xml:space="preserve">4</w:t>
            </w:r>
          </w:p>
        </w:tc>
        <w:tc>
          <w:tcPr>
            <w:tcW w:w="4252" w:type="dxa"/>
          </w:tcPr>
          <w:p>
            <w:pPr>
              <w:pStyle w:val="0"/>
            </w:pPr>
            <w:r>
              <w:rPr>
                <w:sz w:val="20"/>
              </w:rPr>
              <w:t xml:space="preserve">Субкластер "Комплекс горы Югус", субкластер "Комплекс Поднебесные Зубья", субкластер "Комплекс Сибирские Мегалиты":</w:t>
            </w:r>
          </w:p>
          <w:p>
            <w:pPr>
              <w:pStyle w:val="0"/>
            </w:pPr>
            <w:r>
              <w:rPr>
                <w:sz w:val="20"/>
              </w:rPr>
              <w:t xml:space="preserve">разработка мастер-плана (концепции развития территории) субкластера "Комплекс Поднебесные Зубья";</w:t>
            </w:r>
          </w:p>
          <w:p>
            <w:pPr>
              <w:pStyle w:val="0"/>
            </w:pPr>
            <w:r>
              <w:rPr>
                <w:sz w:val="20"/>
              </w:rPr>
              <w:t xml:space="preserve">разработка технического задания на проведение изыскательских работ и разработку проектно-сметной документации для реализации мастер-плана субкластера "Комплекс Поднебесные Зубья";</w:t>
            </w:r>
          </w:p>
          <w:p>
            <w:pPr>
              <w:pStyle w:val="0"/>
            </w:pPr>
            <w:r>
              <w:rPr>
                <w:sz w:val="20"/>
              </w:rPr>
              <w:t xml:space="preserve">разработка технического задания на техническую оценку изучаемой территории и разработку мастер-плана всесезонного горного экологического курорта с горнолыжным комплексом на территории субкластеров "Комплекс горы Югус" и "Комплекс горы Сыркаши";</w:t>
            </w:r>
          </w:p>
          <w:p>
            <w:pPr>
              <w:pStyle w:val="0"/>
            </w:pPr>
            <w:r>
              <w:rPr>
                <w:sz w:val="20"/>
              </w:rPr>
              <w:t xml:space="preserve">разработка мастер-плана всесезонного горного экологического курорта с горнолыжным комплексом на территории субкластеров "Комплекс горы Югус" и "Комплекс горы Сыркаши";</w:t>
            </w:r>
          </w:p>
          <w:p>
            <w:pPr>
              <w:pStyle w:val="0"/>
            </w:pPr>
            <w:r>
              <w:rPr>
                <w:sz w:val="20"/>
              </w:rPr>
              <w:t xml:space="preserve">разработка технического задания на разработку мастер-плана развития экологического, исторического, этнического и трекингового туризма на территории субкластера "Сибирские Мегалиты";</w:t>
            </w:r>
          </w:p>
          <w:p>
            <w:pPr>
              <w:pStyle w:val="0"/>
            </w:pPr>
            <w:r>
              <w:rPr>
                <w:sz w:val="20"/>
              </w:rPr>
              <w:t xml:space="preserve">разработка мастер-плана всесезонного горного экологического курорта с горнолыжным комплексом на территории субкластера "Сибирские Мегалиты";</w:t>
            </w:r>
          </w:p>
          <w:p>
            <w:pPr>
              <w:pStyle w:val="0"/>
            </w:pPr>
            <w:r>
              <w:rPr>
                <w:sz w:val="20"/>
              </w:rPr>
              <w:t xml:space="preserve">строительство новой одноцепной ВЛ 35 кВ с присоединением к существующей ВЛ 35 кВ Шерегеш-1 Усть-Кабырза до п. Ортон проводом АС-70 протяженностью 56 км с установкой в п. Ортон П 35/10 кВ с трансформатором, обеспечивающим перспективу развития субкластера "Сибирские Мегалиты" в соответствии с подразделом 6.12 раздела 6 СиПР 2021 - 2026 годов;</w:t>
            </w:r>
          </w:p>
          <w:p>
            <w:pPr>
              <w:pStyle w:val="0"/>
            </w:pPr>
            <w:r>
              <w:rPr>
                <w:sz w:val="20"/>
              </w:rPr>
              <w:t xml:space="preserve">разработка и согласование планов строительства приоритетной туристической инфраструктуры;</w:t>
            </w:r>
          </w:p>
          <w:p>
            <w:pPr>
              <w:pStyle w:val="0"/>
            </w:pPr>
            <w:r>
              <w:rPr>
                <w:sz w:val="20"/>
              </w:rPr>
              <w:t xml:space="preserve">снятие ограничений на застройку (где требуется);</w:t>
            </w:r>
          </w:p>
          <w:p>
            <w:pPr>
              <w:pStyle w:val="0"/>
            </w:pPr>
            <w:r>
              <w:rPr>
                <w:sz w:val="20"/>
              </w:rPr>
              <w:t xml:space="preserve">детализация плана развития инженерной инфраструктуры;</w:t>
            </w:r>
          </w:p>
          <w:p>
            <w:pPr>
              <w:pStyle w:val="0"/>
            </w:pPr>
            <w:r>
              <w:rPr>
                <w:sz w:val="20"/>
              </w:rPr>
              <w:t xml:space="preserve">детализация плана развития транспортной инфраструктуры;</w:t>
            </w:r>
          </w:p>
          <w:p>
            <w:pPr>
              <w:pStyle w:val="0"/>
            </w:pPr>
            <w:r>
              <w:rPr>
                <w:sz w:val="20"/>
              </w:rPr>
              <w:t xml:space="preserve">поиск инвесторов в объекты туристической инфраструктуры;</w:t>
            </w:r>
          </w:p>
          <w:p>
            <w:pPr>
              <w:pStyle w:val="0"/>
            </w:pPr>
            <w:r>
              <w:rPr>
                <w:sz w:val="20"/>
              </w:rPr>
              <w:t xml:space="preserve">разработка и согласование проектно-сметной документации;</w:t>
            </w:r>
          </w:p>
          <w:p>
            <w:pPr>
              <w:pStyle w:val="0"/>
            </w:pPr>
            <w:r>
              <w:rPr>
                <w:sz w:val="20"/>
              </w:rPr>
              <w:t xml:space="preserve">модернизация горнолыжного курорта, развитие инфраструктуры (в том числе apres-ski);</w:t>
            </w:r>
          </w:p>
          <w:p>
            <w:pPr>
              <w:pStyle w:val="0"/>
            </w:pPr>
            <w:r>
              <w:rPr>
                <w:sz w:val="20"/>
              </w:rPr>
              <w:t xml:space="preserve">строительство ключевых объектов генерации и монетизации трафика;</w:t>
            </w:r>
          </w:p>
          <w:p>
            <w:pPr>
              <w:pStyle w:val="0"/>
            </w:pPr>
            <w:r>
              <w:rPr>
                <w:sz w:val="20"/>
              </w:rPr>
              <w:t xml:space="preserve">разработка и реализация стратегии маркетинга и продвижения туристических услуг</w:t>
            </w:r>
          </w:p>
        </w:tc>
        <w:tc>
          <w:tcPr>
            <w:tcW w:w="964" w:type="dxa"/>
          </w:tcPr>
          <w:p>
            <w:pPr>
              <w:pStyle w:val="0"/>
              <w:jc w:val="center"/>
            </w:pPr>
            <w:r>
              <w:rPr>
                <w:sz w:val="20"/>
              </w:rPr>
              <w:t xml:space="preserve">2022 - 2025 годы</w:t>
            </w:r>
          </w:p>
        </w:tc>
        <w:tc>
          <w:tcPr>
            <w:tcW w:w="2665" w:type="dxa"/>
          </w:tcPr>
          <w:p>
            <w:pPr>
              <w:pStyle w:val="0"/>
              <w:jc w:val="center"/>
            </w:pPr>
            <w:r>
              <w:rPr>
                <w:sz w:val="20"/>
              </w:rPr>
              <w:t xml:space="preserve">Латышенко Е.П.</w:t>
            </w:r>
          </w:p>
          <w:p>
            <w:pPr>
              <w:pStyle w:val="0"/>
              <w:jc w:val="center"/>
            </w:pPr>
            <w:r>
              <w:rPr>
                <w:sz w:val="20"/>
              </w:rPr>
              <w:t xml:space="preserve">Перепилищенко С.В.</w:t>
            </w:r>
          </w:p>
          <w:p>
            <w:pPr>
              <w:pStyle w:val="0"/>
              <w:jc w:val="center"/>
            </w:pPr>
            <w:r>
              <w:rPr>
                <w:sz w:val="20"/>
              </w:rPr>
              <w:t xml:space="preserve">(по согласованию)</w:t>
            </w:r>
          </w:p>
        </w:tc>
      </w:tr>
      <w:tr>
        <w:tc>
          <w:tcPr>
            <w:tcW w:w="1077" w:type="dxa"/>
          </w:tcPr>
          <w:p>
            <w:pPr>
              <w:pStyle w:val="0"/>
            </w:pPr>
            <w:r>
              <w:rPr>
                <w:sz w:val="20"/>
              </w:rPr>
              <w:t xml:space="preserve">5</w:t>
            </w:r>
          </w:p>
        </w:tc>
        <w:tc>
          <w:tcPr>
            <w:tcW w:w="4252" w:type="dxa"/>
          </w:tcPr>
          <w:p>
            <w:pPr>
              <w:pStyle w:val="0"/>
            </w:pPr>
            <w:r>
              <w:rPr>
                <w:sz w:val="20"/>
              </w:rPr>
              <w:t xml:space="preserve">Черный Салан:</w:t>
            </w:r>
          </w:p>
          <w:p>
            <w:pPr>
              <w:pStyle w:val="0"/>
            </w:pPr>
            <w:r>
              <w:rPr>
                <w:sz w:val="20"/>
              </w:rPr>
              <w:t xml:space="preserve">разработка технического задания на техническую оценку изучаемой территории и разработку мастер-плана всесезонного горного экологического курорта с горнолыжным комплексом на территории субкластера "Комплекс горы Черный Салан";</w:t>
            </w:r>
          </w:p>
          <w:p>
            <w:pPr>
              <w:pStyle w:val="0"/>
            </w:pPr>
            <w:r>
              <w:rPr>
                <w:sz w:val="20"/>
              </w:rPr>
              <w:t xml:space="preserve">разработка мастер-плана всесезонного горного экологического курорта с горнолыжным комплексом на территории субкластера "Комплекс горы Черный Салан";</w:t>
            </w:r>
          </w:p>
          <w:p>
            <w:pPr>
              <w:pStyle w:val="0"/>
            </w:pPr>
            <w:r>
              <w:rPr>
                <w:sz w:val="20"/>
              </w:rPr>
              <w:t xml:space="preserve">определение ключевых инвесторов;</w:t>
            </w:r>
          </w:p>
          <w:p>
            <w:pPr>
              <w:pStyle w:val="0"/>
            </w:pPr>
            <w:r>
              <w:rPr>
                <w:sz w:val="20"/>
              </w:rPr>
              <w:t xml:space="preserve">разработка и согласование проектно-сметной документации с прохождением госэкспертизы;</w:t>
            </w:r>
          </w:p>
          <w:p>
            <w:pPr>
              <w:pStyle w:val="0"/>
            </w:pPr>
            <w:r>
              <w:rPr>
                <w:sz w:val="20"/>
              </w:rPr>
              <w:t xml:space="preserve">начало строительных работ</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Латышенко Е.П.</w:t>
            </w:r>
          </w:p>
          <w:p>
            <w:pPr>
              <w:pStyle w:val="0"/>
              <w:jc w:val="center"/>
            </w:pPr>
            <w:r>
              <w:rPr>
                <w:sz w:val="20"/>
              </w:rPr>
              <w:t xml:space="preserve">Перепилищенко С.В.</w:t>
            </w:r>
          </w:p>
          <w:p>
            <w:pPr>
              <w:pStyle w:val="0"/>
              <w:jc w:val="center"/>
            </w:pPr>
            <w:r>
              <w:rPr>
                <w:sz w:val="20"/>
              </w:rPr>
              <w:t xml:space="preserve">(по согласованию)</w:t>
            </w:r>
          </w:p>
        </w:tc>
      </w:tr>
      <w:tr>
        <w:tc>
          <w:tcPr>
            <w:tcW w:w="1077" w:type="dxa"/>
          </w:tcPr>
          <w:p>
            <w:pPr>
              <w:pStyle w:val="0"/>
            </w:pPr>
            <w:r>
              <w:rPr>
                <w:sz w:val="20"/>
              </w:rPr>
              <w:t xml:space="preserve">6</w:t>
            </w:r>
          </w:p>
        </w:tc>
        <w:tc>
          <w:tcPr>
            <w:tcW w:w="4252" w:type="dxa"/>
          </w:tcPr>
          <w:p>
            <w:pPr>
              <w:pStyle w:val="0"/>
            </w:pPr>
            <w:r>
              <w:rPr>
                <w:sz w:val="20"/>
              </w:rPr>
              <w:t xml:space="preserve">Проработка вопросов создания логистической инфраструктуры ТРК-Междуреченск:</w:t>
            </w:r>
          </w:p>
          <w:p>
            <w:pPr>
              <w:pStyle w:val="0"/>
            </w:pPr>
            <w:r>
              <w:rPr>
                <w:sz w:val="20"/>
              </w:rPr>
              <w:t xml:space="preserve">запуск прямых скоростных электричек (класса "Ласточка") между г. Новокузнецком туристическими субкластерами ТРК-Междуреченск;</w:t>
            </w:r>
          </w:p>
          <w:p>
            <w:pPr>
              <w:pStyle w:val="0"/>
            </w:pPr>
            <w:r>
              <w:rPr>
                <w:sz w:val="20"/>
              </w:rPr>
              <w:t xml:space="preserve">модернизация схемы транспортной логистики до ТРК-Междуреченск (дорога в обход г. Мыски) и внутри кластера, обеспечивающей максимально быстрое, круглогодичное перемещение между субкластерами;</w:t>
            </w:r>
          </w:p>
          <w:p>
            <w:pPr>
              <w:pStyle w:val="0"/>
            </w:pPr>
            <w:r>
              <w:rPr>
                <w:sz w:val="20"/>
              </w:rPr>
              <w:t xml:space="preserve">организация малой и VIP-авиации с модернизацией существующего аэродрома Междуреченска и с проектированием 5 - 6 оборудованных вертолетных площадок (Междуреченск, Югус, п. Камешок, п. Ортон, Черный Салан, Поднебесные Зубья);</w:t>
            </w:r>
          </w:p>
          <w:p>
            <w:pPr>
              <w:pStyle w:val="0"/>
            </w:pPr>
            <w:r>
              <w:rPr>
                <w:sz w:val="20"/>
              </w:rPr>
              <w:t xml:space="preserve">реконструкция аэропорта г. Новокузнецка</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Латышенко Е.П.</w:t>
            </w:r>
          </w:p>
          <w:p>
            <w:pPr>
              <w:pStyle w:val="0"/>
              <w:jc w:val="center"/>
            </w:pPr>
            <w:r>
              <w:rPr>
                <w:sz w:val="20"/>
              </w:rPr>
              <w:t xml:space="preserve">Рубан С.В.</w:t>
            </w:r>
          </w:p>
          <w:p>
            <w:pPr>
              <w:pStyle w:val="0"/>
              <w:jc w:val="center"/>
            </w:pPr>
            <w:r>
              <w:rPr>
                <w:sz w:val="20"/>
              </w:rPr>
              <w:t xml:space="preserve">Перепилищенко С.В.</w:t>
            </w:r>
          </w:p>
          <w:p>
            <w:pPr>
              <w:pStyle w:val="0"/>
              <w:jc w:val="center"/>
            </w:pPr>
            <w:r>
              <w:rPr>
                <w:sz w:val="20"/>
              </w:rPr>
              <w:t xml:space="preserve">(по согласованию)</w:t>
            </w:r>
          </w:p>
        </w:tc>
      </w:tr>
      <w:tr>
        <w:tc>
          <w:tcPr>
            <w:tcW w:w="1077" w:type="dxa"/>
          </w:tcPr>
          <w:p>
            <w:pPr>
              <w:pStyle w:val="0"/>
            </w:pPr>
            <w:r>
              <w:rPr>
                <w:sz w:val="20"/>
              </w:rPr>
              <w:t xml:space="preserve">Задача 3</w:t>
            </w:r>
          </w:p>
        </w:tc>
        <w:tc>
          <w:tcPr>
            <w:gridSpan w:val="3"/>
            <w:tcW w:w="7881" w:type="dxa"/>
          </w:tcPr>
          <w:p>
            <w:pPr>
              <w:pStyle w:val="0"/>
            </w:pPr>
            <w:r>
              <w:rPr>
                <w:sz w:val="20"/>
              </w:rPr>
              <w:t xml:space="preserve">Формирование делового имиджа научной школы Кемеровской области - Кузбасса</w:t>
            </w:r>
          </w:p>
        </w:tc>
      </w:tr>
      <w:tr>
        <w:tc>
          <w:tcPr>
            <w:tcW w:w="1077" w:type="dxa"/>
          </w:tcPr>
          <w:p>
            <w:pPr>
              <w:pStyle w:val="0"/>
            </w:pPr>
            <w:r>
              <w:rPr>
                <w:sz w:val="20"/>
              </w:rPr>
              <w:t xml:space="preserve">1</w:t>
            </w:r>
          </w:p>
        </w:tc>
        <w:tc>
          <w:tcPr>
            <w:tcW w:w="4252" w:type="dxa"/>
          </w:tcPr>
          <w:p>
            <w:pPr>
              <w:pStyle w:val="0"/>
            </w:pPr>
            <w:r>
              <w:rPr>
                <w:sz w:val="20"/>
              </w:rPr>
              <w:t xml:space="preserve">Проведение мероприятий на базе вузов Кемеровской области - Кузбасса, конференций образовательной и научной направленности</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Пфетцер С.А.</w:t>
            </w:r>
          </w:p>
        </w:tc>
      </w:tr>
      <w:tr>
        <w:tc>
          <w:tcPr>
            <w:tcW w:w="1077" w:type="dxa"/>
          </w:tcPr>
          <w:p>
            <w:pPr>
              <w:pStyle w:val="0"/>
            </w:pPr>
            <w:r>
              <w:rPr>
                <w:sz w:val="20"/>
              </w:rPr>
              <w:t xml:space="preserve">1.1</w:t>
            </w:r>
          </w:p>
        </w:tc>
        <w:tc>
          <w:tcPr>
            <w:tcW w:w="4252" w:type="dxa"/>
          </w:tcPr>
          <w:p>
            <w:pPr>
              <w:pStyle w:val="0"/>
            </w:pPr>
            <w:r>
              <w:rPr>
                <w:sz w:val="20"/>
              </w:rPr>
              <w:t xml:space="preserve">Проведение цикла мероприятий "Дни науки в Кузбассе 2021" (мероприятия образовательной научной направленности в школах, техникумах, колледжах, вузах и НИИ Кемеровской области - Кузбасса). Проведение научно-практического форума "Цифровая трансформация экономики Кузбасса" (11.02.2021)</w:t>
            </w:r>
          </w:p>
        </w:tc>
        <w:tc>
          <w:tcPr>
            <w:tcW w:w="964" w:type="dxa"/>
          </w:tcPr>
          <w:p>
            <w:pPr>
              <w:pStyle w:val="0"/>
              <w:jc w:val="center"/>
            </w:pPr>
            <w:r>
              <w:rPr>
                <w:sz w:val="20"/>
              </w:rPr>
              <w:t xml:space="preserve">Февраль 2021 г.</w:t>
            </w:r>
          </w:p>
        </w:tc>
        <w:tc>
          <w:tcPr>
            <w:tcW w:w="2665" w:type="dxa"/>
          </w:tcPr>
          <w:p>
            <w:pPr>
              <w:pStyle w:val="0"/>
              <w:jc w:val="center"/>
            </w:pPr>
            <w:r>
              <w:rPr>
                <w:sz w:val="20"/>
              </w:rPr>
              <w:t xml:space="preserve">Пфетцер С.А.</w:t>
            </w:r>
          </w:p>
        </w:tc>
      </w:tr>
      <w:tr>
        <w:tc>
          <w:tcPr>
            <w:tcW w:w="1077" w:type="dxa"/>
          </w:tcPr>
          <w:p>
            <w:pPr>
              <w:pStyle w:val="0"/>
            </w:pPr>
            <w:r>
              <w:rPr>
                <w:sz w:val="20"/>
              </w:rPr>
              <w:t xml:space="preserve">1.2</w:t>
            </w:r>
          </w:p>
        </w:tc>
        <w:tc>
          <w:tcPr>
            <w:tcW w:w="4252" w:type="dxa"/>
          </w:tcPr>
          <w:p>
            <w:pPr>
              <w:pStyle w:val="0"/>
            </w:pPr>
            <w:r>
              <w:rPr>
                <w:sz w:val="20"/>
              </w:rPr>
              <w:t xml:space="preserve">III Летняя школа в ФГБОУ ВО "Кемеровский государственный университет" для иностранных абитуриентов вузов-партнеров (Казахстан, Киргизия, Узбекистан, Таджикистан, Туркменистан, Китай)</w:t>
            </w:r>
          </w:p>
        </w:tc>
        <w:tc>
          <w:tcPr>
            <w:tcW w:w="964" w:type="dxa"/>
          </w:tcPr>
          <w:p>
            <w:pPr>
              <w:pStyle w:val="0"/>
              <w:jc w:val="center"/>
            </w:pPr>
            <w:r>
              <w:rPr>
                <w:sz w:val="20"/>
              </w:rPr>
              <w:t xml:space="preserve">Август 2021 г.</w:t>
            </w:r>
          </w:p>
        </w:tc>
        <w:tc>
          <w:tcPr>
            <w:tcW w:w="2665" w:type="dxa"/>
          </w:tcPr>
          <w:p>
            <w:pPr>
              <w:pStyle w:val="0"/>
              <w:jc w:val="center"/>
            </w:pPr>
            <w:r>
              <w:rPr>
                <w:sz w:val="20"/>
              </w:rPr>
              <w:t xml:space="preserve">ФГБОУ ВО "Кемеровский государственный университет" (по согласованию)</w:t>
            </w:r>
          </w:p>
        </w:tc>
      </w:tr>
      <w:tr>
        <w:tc>
          <w:tcPr>
            <w:tcW w:w="1077" w:type="dxa"/>
          </w:tcPr>
          <w:p>
            <w:pPr>
              <w:pStyle w:val="0"/>
            </w:pPr>
            <w:r>
              <w:rPr>
                <w:sz w:val="20"/>
              </w:rPr>
              <w:t xml:space="preserve">1.3</w:t>
            </w:r>
          </w:p>
        </w:tc>
        <w:tc>
          <w:tcPr>
            <w:tcW w:w="4252" w:type="dxa"/>
          </w:tcPr>
          <w:p>
            <w:pPr>
              <w:pStyle w:val="0"/>
            </w:pPr>
            <w:r>
              <w:rPr>
                <w:sz w:val="20"/>
              </w:rPr>
              <w:t xml:space="preserve">VI Международный инновационный горный симпозиум</w:t>
            </w:r>
          </w:p>
        </w:tc>
        <w:tc>
          <w:tcPr>
            <w:tcW w:w="964" w:type="dxa"/>
          </w:tcPr>
          <w:p>
            <w:pPr>
              <w:pStyle w:val="0"/>
              <w:jc w:val="center"/>
            </w:pPr>
            <w:r>
              <w:rPr>
                <w:sz w:val="20"/>
              </w:rPr>
              <w:t xml:space="preserve">Октябрь 2021 г.</w:t>
            </w:r>
          </w:p>
        </w:tc>
        <w:tc>
          <w:tcPr>
            <w:tcW w:w="2665" w:type="dxa"/>
          </w:tcPr>
          <w:p>
            <w:pPr>
              <w:pStyle w:val="0"/>
              <w:jc w:val="center"/>
            </w:pPr>
            <w:r>
              <w:rPr>
                <w:sz w:val="20"/>
              </w:rPr>
              <w:t xml:space="preserve">ФГБОУ ВО "Кузбасский государственный технический университет имени Т.Ф.Горбачева" (по согласованию)</w:t>
            </w:r>
          </w:p>
        </w:tc>
      </w:tr>
      <w:tr>
        <w:tc>
          <w:tcPr>
            <w:tcW w:w="1077" w:type="dxa"/>
          </w:tcPr>
          <w:p>
            <w:pPr>
              <w:pStyle w:val="0"/>
            </w:pPr>
            <w:r>
              <w:rPr>
                <w:sz w:val="20"/>
              </w:rPr>
              <w:t xml:space="preserve">1.4</w:t>
            </w:r>
          </w:p>
        </w:tc>
        <w:tc>
          <w:tcPr>
            <w:tcW w:w="4252" w:type="dxa"/>
          </w:tcPr>
          <w:p>
            <w:pPr>
              <w:pStyle w:val="0"/>
            </w:pPr>
            <w:r>
              <w:rPr>
                <w:sz w:val="20"/>
              </w:rPr>
              <w:t xml:space="preserve">VII Международный фестиваль-конкурс "Арт Проспект"</w:t>
            </w:r>
          </w:p>
        </w:tc>
        <w:tc>
          <w:tcPr>
            <w:tcW w:w="964" w:type="dxa"/>
          </w:tcPr>
          <w:p>
            <w:pPr>
              <w:pStyle w:val="0"/>
              <w:jc w:val="center"/>
            </w:pPr>
            <w:r>
              <w:rPr>
                <w:sz w:val="20"/>
              </w:rPr>
              <w:t xml:space="preserve">Ноябрь 2021 г.</w:t>
            </w:r>
          </w:p>
        </w:tc>
        <w:tc>
          <w:tcPr>
            <w:tcW w:w="2665" w:type="dxa"/>
          </w:tcPr>
          <w:p>
            <w:pPr>
              <w:pStyle w:val="0"/>
              <w:jc w:val="center"/>
            </w:pPr>
            <w:r>
              <w:rPr>
                <w:sz w:val="20"/>
              </w:rPr>
              <w:t xml:space="preserve">ФГБОУ ВО "Кемеровский государственный институт культуры" (по согласованию)</w:t>
            </w:r>
          </w:p>
        </w:tc>
      </w:tr>
      <w:tr>
        <w:tc>
          <w:tcPr>
            <w:tcW w:w="1077" w:type="dxa"/>
          </w:tcPr>
          <w:p>
            <w:pPr>
              <w:pStyle w:val="0"/>
            </w:pPr>
            <w:r>
              <w:rPr>
                <w:sz w:val="20"/>
              </w:rPr>
              <w:t xml:space="preserve">1.5</w:t>
            </w:r>
          </w:p>
        </w:tc>
        <w:tc>
          <w:tcPr>
            <w:tcW w:w="4252" w:type="dxa"/>
          </w:tcPr>
          <w:p>
            <w:pPr>
              <w:pStyle w:val="0"/>
            </w:pPr>
            <w:r>
              <w:rPr>
                <w:sz w:val="20"/>
              </w:rPr>
              <w:t xml:space="preserve">Международная научно-практическая конференция молодых ученых и студентов "Проблемы фундаментальной медицины и биологии"</w:t>
            </w:r>
          </w:p>
        </w:tc>
        <w:tc>
          <w:tcPr>
            <w:tcW w:w="964" w:type="dxa"/>
          </w:tcPr>
          <w:p>
            <w:pPr>
              <w:pStyle w:val="0"/>
              <w:jc w:val="center"/>
            </w:pPr>
            <w:r>
              <w:rPr>
                <w:sz w:val="20"/>
              </w:rPr>
              <w:t xml:space="preserve">Декабрь 2021 г.</w:t>
            </w:r>
          </w:p>
        </w:tc>
        <w:tc>
          <w:tcPr>
            <w:tcW w:w="2665" w:type="dxa"/>
          </w:tcPr>
          <w:p>
            <w:pPr>
              <w:pStyle w:val="0"/>
              <w:jc w:val="center"/>
            </w:pPr>
            <w:r>
              <w:rPr>
                <w:sz w:val="20"/>
              </w:rPr>
              <w:t xml:space="preserve">ФГБОУ ВО "Кемеровский государственный медицинский университет" (по согласованию)</w:t>
            </w:r>
          </w:p>
        </w:tc>
      </w:tr>
      <w:tr>
        <w:tc>
          <w:tcPr>
            <w:tcW w:w="1077" w:type="dxa"/>
          </w:tcPr>
          <w:p>
            <w:pPr>
              <w:pStyle w:val="0"/>
            </w:pPr>
            <w:r>
              <w:rPr>
                <w:sz w:val="20"/>
              </w:rPr>
              <w:t xml:space="preserve">1.6</w:t>
            </w:r>
          </w:p>
        </w:tc>
        <w:tc>
          <w:tcPr>
            <w:tcW w:w="4252" w:type="dxa"/>
          </w:tcPr>
          <w:p>
            <w:pPr>
              <w:pStyle w:val="0"/>
            </w:pPr>
            <w:r>
              <w:rPr>
                <w:sz w:val="20"/>
              </w:rPr>
              <w:t xml:space="preserve">XX Международная научно-практическая конференция "Современные тенденции сельскохозяйственного производства в мировой экономике"</w:t>
            </w:r>
          </w:p>
        </w:tc>
        <w:tc>
          <w:tcPr>
            <w:tcW w:w="964" w:type="dxa"/>
          </w:tcPr>
          <w:p>
            <w:pPr>
              <w:pStyle w:val="0"/>
              <w:jc w:val="center"/>
            </w:pPr>
            <w:r>
              <w:rPr>
                <w:sz w:val="20"/>
              </w:rPr>
              <w:t xml:space="preserve">Декабрь 2021 г.</w:t>
            </w:r>
          </w:p>
        </w:tc>
        <w:tc>
          <w:tcPr>
            <w:tcW w:w="2665" w:type="dxa"/>
          </w:tcPr>
          <w:p>
            <w:pPr>
              <w:pStyle w:val="0"/>
              <w:jc w:val="center"/>
            </w:pPr>
            <w:r>
              <w:rPr>
                <w:sz w:val="20"/>
              </w:rPr>
              <w:t xml:space="preserve">ФГБОУ ВО "Кузбасская государственная сельскохозяйственная академия"</w:t>
            </w:r>
          </w:p>
        </w:tc>
      </w:tr>
      <w:tr>
        <w:tc>
          <w:tcPr>
            <w:tcW w:w="1077" w:type="dxa"/>
          </w:tcPr>
          <w:p>
            <w:pPr>
              <w:pStyle w:val="0"/>
            </w:pPr>
            <w:r>
              <w:rPr>
                <w:sz w:val="20"/>
              </w:rPr>
              <w:t xml:space="preserve">1.7</w:t>
            </w:r>
          </w:p>
        </w:tc>
        <w:tc>
          <w:tcPr>
            <w:tcW w:w="4252" w:type="dxa"/>
          </w:tcPr>
          <w:p>
            <w:pPr>
              <w:pStyle w:val="0"/>
            </w:pPr>
            <w:r>
              <w:rPr>
                <w:sz w:val="20"/>
              </w:rPr>
              <w:t xml:space="preserve">X Международный российско-казахстанский симпозиум "Углехимия и экология Кузбасса"</w:t>
            </w:r>
          </w:p>
        </w:tc>
        <w:tc>
          <w:tcPr>
            <w:tcW w:w="964" w:type="dxa"/>
          </w:tcPr>
          <w:p>
            <w:pPr>
              <w:pStyle w:val="0"/>
              <w:jc w:val="center"/>
            </w:pPr>
            <w:r>
              <w:rPr>
                <w:sz w:val="20"/>
              </w:rPr>
              <w:t xml:space="preserve">Октябрь 2021 г.</w:t>
            </w:r>
          </w:p>
        </w:tc>
        <w:tc>
          <w:tcPr>
            <w:tcW w:w="2665" w:type="dxa"/>
          </w:tcPr>
          <w:p>
            <w:pPr>
              <w:pStyle w:val="0"/>
              <w:jc w:val="center"/>
            </w:pPr>
            <w:r>
              <w:rPr>
                <w:sz w:val="20"/>
              </w:rPr>
              <w:t xml:space="preserve">ФГБНУ "Федеральный исследовательский центр угля и углехимии Сибирского отделения Российской академии наук"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Проведение мероприятий на базе вузов Кемеровской области - Кузбасса: чемпионатов, соревнований по научным и образовательным тематикам. Интеграция ученых в чемпионаты научных состязаний</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Пфетцер С.А.</w:t>
            </w:r>
          </w:p>
        </w:tc>
      </w:tr>
      <w:tr>
        <w:tc>
          <w:tcPr>
            <w:tcW w:w="1077" w:type="dxa"/>
          </w:tcPr>
          <w:p>
            <w:pPr>
              <w:pStyle w:val="0"/>
            </w:pPr>
            <w:r>
              <w:rPr>
                <w:sz w:val="20"/>
              </w:rPr>
              <w:t xml:space="preserve">2.1</w:t>
            </w:r>
          </w:p>
        </w:tc>
        <w:tc>
          <w:tcPr>
            <w:tcW w:w="4252" w:type="dxa"/>
          </w:tcPr>
          <w:p>
            <w:pPr>
              <w:pStyle w:val="0"/>
            </w:pPr>
            <w:r>
              <w:rPr>
                <w:sz w:val="20"/>
              </w:rPr>
              <w:t xml:space="preserve">Международный инженерный чемпионат "CASE-IN"</w:t>
            </w:r>
          </w:p>
        </w:tc>
        <w:tc>
          <w:tcPr>
            <w:tcW w:w="964" w:type="dxa"/>
          </w:tcPr>
          <w:p>
            <w:pPr>
              <w:pStyle w:val="0"/>
              <w:jc w:val="center"/>
            </w:pPr>
            <w:r>
              <w:rPr>
                <w:sz w:val="20"/>
              </w:rPr>
              <w:t xml:space="preserve">2021 год</w:t>
            </w:r>
          </w:p>
        </w:tc>
        <w:tc>
          <w:tcPr>
            <w:tcW w:w="2665" w:type="dxa"/>
          </w:tcPr>
          <w:p>
            <w:pPr>
              <w:pStyle w:val="0"/>
              <w:jc w:val="center"/>
            </w:pPr>
            <w:r>
              <w:rPr>
                <w:sz w:val="20"/>
              </w:rPr>
              <w:t xml:space="preserve">ФГБОУ ВО "Сибирский государственный индустриальный университет" (по согласованию)</w:t>
            </w:r>
          </w:p>
        </w:tc>
      </w:tr>
      <w:tr>
        <w:tc>
          <w:tcPr>
            <w:tcW w:w="1077" w:type="dxa"/>
          </w:tcPr>
          <w:p>
            <w:pPr>
              <w:pStyle w:val="0"/>
            </w:pPr>
            <w:r>
              <w:rPr>
                <w:sz w:val="20"/>
              </w:rPr>
              <w:t xml:space="preserve">2.3</w:t>
            </w:r>
          </w:p>
        </w:tc>
        <w:tc>
          <w:tcPr>
            <w:tcW w:w="4252" w:type="dxa"/>
          </w:tcPr>
          <w:p>
            <w:pPr>
              <w:pStyle w:val="0"/>
            </w:pPr>
            <w:r>
              <w:rPr>
                <w:sz w:val="20"/>
              </w:rPr>
              <w:t xml:space="preserve">Открытые международные студенческие интернет-олимпиады (русский язык, история России, культурология, математика, информатика, экология)</w:t>
            </w:r>
          </w:p>
        </w:tc>
        <w:tc>
          <w:tcPr>
            <w:tcW w:w="964" w:type="dxa"/>
          </w:tcPr>
          <w:p>
            <w:pPr>
              <w:pStyle w:val="0"/>
              <w:jc w:val="center"/>
            </w:pPr>
            <w:r>
              <w:rPr>
                <w:sz w:val="20"/>
              </w:rPr>
              <w:t xml:space="preserve">2021 год</w:t>
            </w:r>
          </w:p>
        </w:tc>
        <w:tc>
          <w:tcPr>
            <w:tcW w:w="2665" w:type="dxa"/>
          </w:tcPr>
          <w:p>
            <w:pPr>
              <w:pStyle w:val="0"/>
              <w:jc w:val="center"/>
            </w:pPr>
            <w:r>
              <w:rPr>
                <w:sz w:val="20"/>
              </w:rPr>
              <w:t xml:space="preserve">ФГБОУ ВО "Сибирский государственный индустриальный университет" (по согласованию)</w:t>
            </w:r>
          </w:p>
        </w:tc>
      </w:tr>
      <w:tr>
        <w:tc>
          <w:tcPr>
            <w:tcW w:w="1077" w:type="dxa"/>
          </w:tcPr>
          <w:p>
            <w:pPr>
              <w:pStyle w:val="0"/>
            </w:pPr>
            <w:r>
              <w:rPr>
                <w:sz w:val="20"/>
              </w:rPr>
              <w:t xml:space="preserve">2.4</w:t>
            </w:r>
          </w:p>
        </w:tc>
        <w:tc>
          <w:tcPr>
            <w:tcW w:w="4252" w:type="dxa"/>
          </w:tcPr>
          <w:p>
            <w:pPr>
              <w:pStyle w:val="0"/>
            </w:pPr>
            <w:r>
              <w:rPr>
                <w:sz w:val="20"/>
              </w:rPr>
              <w:t xml:space="preserve">Международный чемпионат по технологической стратегии "Metal Cup 2021. Устойчивое развитие"</w:t>
            </w:r>
          </w:p>
        </w:tc>
        <w:tc>
          <w:tcPr>
            <w:tcW w:w="964" w:type="dxa"/>
          </w:tcPr>
          <w:p>
            <w:pPr>
              <w:pStyle w:val="0"/>
              <w:jc w:val="center"/>
            </w:pPr>
            <w:r>
              <w:rPr>
                <w:sz w:val="20"/>
              </w:rPr>
              <w:t xml:space="preserve">2021 год</w:t>
            </w:r>
          </w:p>
        </w:tc>
        <w:tc>
          <w:tcPr>
            <w:tcW w:w="2665" w:type="dxa"/>
          </w:tcPr>
          <w:p>
            <w:pPr>
              <w:pStyle w:val="0"/>
              <w:jc w:val="center"/>
            </w:pPr>
            <w:r>
              <w:rPr>
                <w:sz w:val="20"/>
              </w:rPr>
              <w:t xml:space="preserve">ФГБОУ ВО "Сибирский государственный индустриальный университет" (по согласованию)</w:t>
            </w:r>
          </w:p>
        </w:tc>
      </w:tr>
      <w:tr>
        <w:tc>
          <w:tcPr>
            <w:tcW w:w="1077" w:type="dxa"/>
          </w:tcPr>
          <w:p>
            <w:pPr>
              <w:pStyle w:val="0"/>
            </w:pPr>
            <w:r>
              <w:rPr>
                <w:sz w:val="20"/>
              </w:rPr>
              <w:t xml:space="preserve">2.5</w:t>
            </w:r>
          </w:p>
        </w:tc>
        <w:tc>
          <w:tcPr>
            <w:tcW w:w="4252" w:type="dxa"/>
          </w:tcPr>
          <w:p>
            <w:pPr>
              <w:pStyle w:val="0"/>
            </w:pPr>
            <w:r>
              <w:rPr>
                <w:sz w:val="20"/>
              </w:rPr>
              <w:t xml:space="preserve">Конкурс "Инженерная лига Кузбасса" (II турнир)</w:t>
            </w:r>
          </w:p>
        </w:tc>
        <w:tc>
          <w:tcPr>
            <w:tcW w:w="964" w:type="dxa"/>
          </w:tcPr>
          <w:p>
            <w:pPr>
              <w:pStyle w:val="0"/>
              <w:jc w:val="center"/>
            </w:pPr>
            <w:r>
              <w:rPr>
                <w:sz w:val="20"/>
              </w:rPr>
              <w:t xml:space="preserve">2021 год</w:t>
            </w:r>
          </w:p>
        </w:tc>
        <w:tc>
          <w:tcPr>
            <w:tcW w:w="2665" w:type="dxa"/>
          </w:tcPr>
          <w:p>
            <w:pPr>
              <w:pStyle w:val="0"/>
              <w:jc w:val="center"/>
            </w:pPr>
            <w:r>
              <w:rPr>
                <w:sz w:val="20"/>
              </w:rPr>
              <w:t xml:space="preserve">ФГБОУ ВО "Кузбасский государственный технический университет имени Т.Ф.Горбачева"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Участие в международных выставках с научными проектами АНО "Научно-образовательный центр "Кузбасс" (вузы и НИИ)</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Пфетцер С.А.</w:t>
            </w:r>
          </w:p>
        </w:tc>
      </w:tr>
      <w:tr>
        <w:tc>
          <w:tcPr>
            <w:tcW w:w="1077" w:type="dxa"/>
          </w:tcPr>
          <w:p>
            <w:pPr>
              <w:pStyle w:val="0"/>
            </w:pPr>
            <w:r>
              <w:rPr>
                <w:sz w:val="20"/>
              </w:rPr>
              <w:t xml:space="preserve">3.1</w:t>
            </w:r>
          </w:p>
        </w:tc>
        <w:tc>
          <w:tcPr>
            <w:tcW w:w="4252" w:type="dxa"/>
          </w:tcPr>
          <w:p>
            <w:pPr>
              <w:pStyle w:val="0"/>
            </w:pPr>
            <w:r>
              <w:rPr>
                <w:sz w:val="20"/>
              </w:rPr>
              <w:t xml:space="preserve">Выставка и конференция научных кадров, научных достижений CIEP 2021</w:t>
            </w:r>
          </w:p>
        </w:tc>
        <w:tc>
          <w:tcPr>
            <w:tcW w:w="964" w:type="dxa"/>
          </w:tcPr>
          <w:p>
            <w:pPr>
              <w:pStyle w:val="0"/>
              <w:jc w:val="center"/>
            </w:pPr>
            <w:r>
              <w:rPr>
                <w:sz w:val="20"/>
              </w:rPr>
              <w:t xml:space="preserve">2021 год</w:t>
            </w:r>
          </w:p>
        </w:tc>
        <w:tc>
          <w:tcPr>
            <w:tcW w:w="2665" w:type="dxa"/>
          </w:tcPr>
          <w:p>
            <w:pPr>
              <w:pStyle w:val="0"/>
              <w:jc w:val="center"/>
            </w:pPr>
            <w:r>
              <w:rPr>
                <w:sz w:val="20"/>
              </w:rPr>
              <w:t xml:space="preserve">Пфетцер С.А.</w:t>
            </w:r>
          </w:p>
        </w:tc>
      </w:tr>
      <w:tr>
        <w:tc>
          <w:tcPr>
            <w:tcW w:w="1077" w:type="dxa"/>
          </w:tcPr>
          <w:p>
            <w:pPr>
              <w:pStyle w:val="0"/>
            </w:pPr>
            <w:r>
              <w:rPr>
                <w:sz w:val="20"/>
              </w:rPr>
              <w:t xml:space="preserve">3.2</w:t>
            </w:r>
          </w:p>
        </w:tc>
        <w:tc>
          <w:tcPr>
            <w:tcW w:w="4252" w:type="dxa"/>
          </w:tcPr>
          <w:p>
            <w:pPr>
              <w:pStyle w:val="0"/>
            </w:pPr>
            <w:r>
              <w:rPr>
                <w:sz w:val="20"/>
              </w:rPr>
              <w:t xml:space="preserve">Выставка научных достижений Hi-Tech Fair 2021</w:t>
            </w:r>
          </w:p>
        </w:tc>
        <w:tc>
          <w:tcPr>
            <w:tcW w:w="964" w:type="dxa"/>
          </w:tcPr>
          <w:p>
            <w:pPr>
              <w:pStyle w:val="0"/>
              <w:jc w:val="center"/>
            </w:pPr>
            <w:r>
              <w:rPr>
                <w:sz w:val="20"/>
              </w:rPr>
              <w:t xml:space="preserve">2021 год</w:t>
            </w:r>
          </w:p>
        </w:tc>
        <w:tc>
          <w:tcPr>
            <w:tcW w:w="2665" w:type="dxa"/>
          </w:tcPr>
          <w:p>
            <w:pPr>
              <w:pStyle w:val="0"/>
              <w:jc w:val="center"/>
            </w:pPr>
            <w:r>
              <w:rPr>
                <w:sz w:val="20"/>
              </w:rPr>
              <w:t xml:space="preserve">Пфетцер С.А.</w:t>
            </w:r>
          </w:p>
        </w:tc>
      </w:tr>
      <w:tr>
        <w:tc>
          <w:tcPr>
            <w:tcW w:w="1077" w:type="dxa"/>
          </w:tcPr>
          <w:p>
            <w:pPr>
              <w:pStyle w:val="0"/>
            </w:pPr>
            <w:r>
              <w:rPr>
                <w:sz w:val="20"/>
              </w:rPr>
              <w:t xml:space="preserve">4</w:t>
            </w:r>
          </w:p>
        </w:tc>
        <w:tc>
          <w:tcPr>
            <w:tcW w:w="4252" w:type="dxa"/>
          </w:tcPr>
          <w:p>
            <w:pPr>
              <w:pStyle w:val="0"/>
            </w:pPr>
            <w:r>
              <w:rPr>
                <w:sz w:val="20"/>
              </w:rPr>
              <w:t xml:space="preserve">Предоставление сюжетов научной тематики о жизни и результатах исследований ученых Кемеровской области в рамках работы по проектам АНО "Научно-образовательный центр "Кузбасс" (телеканалы и радиостанции Кемеровской области - Кузбасса и федеральные каналы) (раз в полугодие)</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Пфетцер С.А.</w:t>
            </w:r>
          </w:p>
        </w:tc>
      </w:tr>
      <w:tr>
        <w:tc>
          <w:tcPr>
            <w:tcW w:w="1077" w:type="dxa"/>
          </w:tcPr>
          <w:p>
            <w:pPr>
              <w:pStyle w:val="0"/>
            </w:pPr>
            <w:r>
              <w:rPr>
                <w:sz w:val="20"/>
              </w:rPr>
              <w:t xml:space="preserve">Задача 4</w:t>
            </w:r>
          </w:p>
        </w:tc>
        <w:tc>
          <w:tcPr>
            <w:gridSpan w:val="3"/>
            <w:tcW w:w="7881" w:type="dxa"/>
          </w:tcPr>
          <w:p>
            <w:pPr>
              <w:pStyle w:val="0"/>
            </w:pPr>
            <w:r>
              <w:rPr>
                <w:sz w:val="20"/>
              </w:rPr>
              <w:t xml:space="preserve">Донесение до целевой аудитории материального, интеллектуального потенциалов Кемеровской области - Кузбасса и привлечение инвестиций, технологий и высококвалифицированных специалистов в энергетическую отрасль</w:t>
            </w:r>
          </w:p>
        </w:tc>
      </w:tr>
      <w:tr>
        <w:tc>
          <w:tcPr>
            <w:tcW w:w="1077" w:type="dxa"/>
          </w:tcPr>
          <w:p>
            <w:pPr>
              <w:pStyle w:val="0"/>
            </w:pPr>
            <w:r>
              <w:rPr>
                <w:sz w:val="20"/>
              </w:rPr>
              <w:t xml:space="preserve">1</w:t>
            </w:r>
          </w:p>
        </w:tc>
        <w:tc>
          <w:tcPr>
            <w:tcW w:w="4252" w:type="dxa"/>
          </w:tcPr>
          <w:p>
            <w:pPr>
              <w:pStyle w:val="0"/>
            </w:pPr>
            <w:r>
              <w:rPr>
                <w:sz w:val="20"/>
              </w:rPr>
              <w:t xml:space="preserve">Интеграция кузбасских промышленных компаний в повестку деловых мероприятий федерального уровня (форум "Сделано в России", энергетический форум и другие)</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Герасимцев А.В.</w:t>
            </w:r>
          </w:p>
          <w:p>
            <w:pPr>
              <w:pStyle w:val="0"/>
              <w:jc w:val="center"/>
            </w:pPr>
            <w:r>
              <w:rPr>
                <w:sz w:val="20"/>
              </w:rPr>
              <w:t xml:space="preserve">Старосвет Л.В.</w:t>
            </w:r>
          </w:p>
          <w:p>
            <w:pPr>
              <w:pStyle w:val="0"/>
              <w:jc w:val="center"/>
            </w:pPr>
            <w:r>
              <w:rPr>
                <w:sz w:val="20"/>
              </w:rPr>
              <w:t xml:space="preserve">Токарев О.С.</w:t>
            </w:r>
          </w:p>
          <w:p>
            <w:pPr>
              <w:pStyle w:val="0"/>
              <w:jc w:val="center"/>
            </w:pPr>
            <w:r>
              <w:rPr>
                <w:sz w:val="20"/>
              </w:rPr>
              <w:t xml:space="preserve">Печеркина И.А.</w:t>
            </w:r>
          </w:p>
          <w:p>
            <w:pPr>
              <w:pStyle w:val="0"/>
              <w:jc w:val="center"/>
            </w:pPr>
            <w:r>
              <w:rPr>
                <w:sz w:val="20"/>
              </w:rPr>
              <w:t xml:space="preserve">Качканова Е.С.</w:t>
            </w:r>
          </w:p>
        </w:tc>
      </w:tr>
      <w:tr>
        <w:tc>
          <w:tcPr>
            <w:tcW w:w="1077" w:type="dxa"/>
          </w:tcPr>
          <w:p>
            <w:pPr>
              <w:pStyle w:val="0"/>
            </w:pPr>
            <w:r>
              <w:rPr>
                <w:sz w:val="20"/>
              </w:rPr>
              <w:t xml:space="preserve">2</w:t>
            </w:r>
          </w:p>
        </w:tc>
        <w:tc>
          <w:tcPr>
            <w:tcW w:w="4252" w:type="dxa"/>
          </w:tcPr>
          <w:p>
            <w:pPr>
              <w:pStyle w:val="0"/>
            </w:pPr>
            <w:r>
              <w:rPr>
                <w:sz w:val="20"/>
              </w:rPr>
              <w:t xml:space="preserve">Интеграция производственных компаний Кемеровской области - Кузбасса в повестку международных мероприятий (World Industrial Exhibition и др.)</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Герасимцев А.В.</w:t>
            </w:r>
          </w:p>
          <w:p>
            <w:pPr>
              <w:pStyle w:val="0"/>
              <w:jc w:val="center"/>
            </w:pPr>
            <w:r>
              <w:rPr>
                <w:sz w:val="20"/>
              </w:rPr>
              <w:t xml:space="preserve">Старосвет Л.В.</w:t>
            </w:r>
          </w:p>
          <w:p>
            <w:pPr>
              <w:pStyle w:val="0"/>
              <w:jc w:val="center"/>
            </w:pPr>
            <w:r>
              <w:rPr>
                <w:sz w:val="20"/>
              </w:rPr>
              <w:t xml:space="preserve">Токарев О.С.</w:t>
            </w:r>
          </w:p>
        </w:tc>
      </w:tr>
      <w:tr>
        <w:tc>
          <w:tcPr>
            <w:tcW w:w="1077" w:type="dxa"/>
          </w:tcPr>
          <w:p>
            <w:pPr>
              <w:pStyle w:val="0"/>
            </w:pPr>
            <w:r>
              <w:rPr>
                <w:sz w:val="20"/>
              </w:rPr>
              <w:t xml:space="preserve">Задача 5</w:t>
            </w:r>
          </w:p>
        </w:tc>
        <w:tc>
          <w:tcPr>
            <w:gridSpan w:val="3"/>
            <w:tcW w:w="7881" w:type="dxa"/>
          </w:tcPr>
          <w:p>
            <w:pPr>
              <w:pStyle w:val="0"/>
            </w:pPr>
            <w:r>
              <w:rPr>
                <w:sz w:val="20"/>
              </w:rPr>
              <w:t xml:space="preserve">Создание собственной торговой марки по типу зонтичного бренда (ТД "Кузбасские просторы", Д "Кузбасские (Кемеровские) дары", Кузбасс-маркет, Кузбасс-торг)</w:t>
            </w:r>
          </w:p>
        </w:tc>
      </w:tr>
      <w:tr>
        <w:tc>
          <w:tcPr>
            <w:tcW w:w="1077" w:type="dxa"/>
          </w:tcPr>
          <w:p>
            <w:pPr>
              <w:pStyle w:val="0"/>
            </w:pPr>
            <w:r>
              <w:rPr>
                <w:sz w:val="20"/>
              </w:rPr>
              <w:t xml:space="preserve">1</w:t>
            </w:r>
          </w:p>
        </w:tc>
        <w:tc>
          <w:tcPr>
            <w:tcW w:w="4252" w:type="dxa"/>
          </w:tcPr>
          <w:p>
            <w:pPr>
              <w:pStyle w:val="0"/>
            </w:pPr>
            <w:r>
              <w:rPr>
                <w:sz w:val="20"/>
              </w:rPr>
              <w:t xml:space="preserve">Брендинг продукции с использованием товарного знака "Сделано в Кузбассе"</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Старосвет Л.В.</w:t>
            </w:r>
          </w:p>
          <w:p>
            <w:pPr>
              <w:pStyle w:val="0"/>
              <w:jc w:val="center"/>
            </w:pPr>
            <w:r>
              <w:rPr>
                <w:sz w:val="20"/>
              </w:rPr>
              <w:t xml:space="preserve">Латышенко Е.П.</w:t>
            </w:r>
          </w:p>
          <w:p>
            <w:pPr>
              <w:pStyle w:val="0"/>
              <w:jc w:val="center"/>
            </w:pPr>
            <w:r>
              <w:rPr>
                <w:sz w:val="20"/>
              </w:rPr>
              <w:t xml:space="preserve">Пфетцер С.А.</w:t>
            </w:r>
          </w:p>
          <w:p>
            <w:pPr>
              <w:pStyle w:val="0"/>
              <w:jc w:val="center"/>
            </w:pPr>
            <w:r>
              <w:rPr>
                <w:sz w:val="20"/>
              </w:rPr>
              <w:t xml:space="preserve">Беглов Д.Е.</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Ариткулов А.В.</w:t>
            </w:r>
          </w:p>
        </w:tc>
      </w:tr>
      <w:tr>
        <w:tc>
          <w:tcPr>
            <w:tcW w:w="1077" w:type="dxa"/>
          </w:tcPr>
          <w:p>
            <w:pPr>
              <w:pStyle w:val="0"/>
            </w:pPr>
            <w:r>
              <w:rPr>
                <w:sz w:val="20"/>
              </w:rPr>
              <w:t xml:space="preserve">2</w:t>
            </w:r>
          </w:p>
        </w:tc>
        <w:tc>
          <w:tcPr>
            <w:tcW w:w="4252" w:type="dxa"/>
          </w:tcPr>
          <w:p>
            <w:pPr>
              <w:pStyle w:val="0"/>
            </w:pPr>
            <w:r>
              <w:rPr>
                <w:sz w:val="20"/>
              </w:rPr>
              <w:t xml:space="preserve">Разработка плана мероприятий ("дорожной карты") по развитию и внедрению брендирования а территории Кемеровской области - Кузбасса на 2021 - 2025 гг.</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Старосвет Л.В.</w:t>
            </w:r>
          </w:p>
          <w:p>
            <w:pPr>
              <w:pStyle w:val="0"/>
              <w:jc w:val="center"/>
            </w:pPr>
            <w:r>
              <w:rPr>
                <w:sz w:val="20"/>
              </w:rPr>
              <w:t xml:space="preserve">Латышенко Е.П.</w:t>
            </w:r>
          </w:p>
          <w:p>
            <w:pPr>
              <w:pStyle w:val="0"/>
              <w:jc w:val="center"/>
            </w:pPr>
            <w:r>
              <w:rPr>
                <w:sz w:val="20"/>
              </w:rPr>
              <w:t xml:space="preserve">Пфетцер С.А.</w:t>
            </w:r>
          </w:p>
          <w:p>
            <w:pPr>
              <w:pStyle w:val="0"/>
              <w:jc w:val="center"/>
            </w:pPr>
            <w:r>
              <w:rPr>
                <w:sz w:val="20"/>
              </w:rPr>
              <w:t xml:space="preserve">Беглов Д.Е.</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Ариткулов А.В.</w:t>
            </w:r>
          </w:p>
        </w:tc>
      </w:tr>
      <w:tr>
        <w:tc>
          <w:tcPr>
            <w:tcW w:w="1077" w:type="dxa"/>
          </w:tcPr>
          <w:p>
            <w:pPr>
              <w:pStyle w:val="0"/>
            </w:pPr>
            <w:r>
              <w:rPr>
                <w:sz w:val="20"/>
              </w:rPr>
              <w:t xml:space="preserve">2.1</w:t>
            </w:r>
          </w:p>
        </w:tc>
        <w:tc>
          <w:tcPr>
            <w:tcW w:w="4252" w:type="dxa"/>
          </w:tcPr>
          <w:p>
            <w:pPr>
              <w:pStyle w:val="0"/>
            </w:pPr>
            <w:r>
              <w:rPr>
                <w:sz w:val="20"/>
              </w:rPr>
              <w:t xml:space="preserve">Определение набора товаров и услуг, который станет основой для ребрендинга Кемеровской области - Кузбасса, определение брендов для каждой отрасли</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Старосвет Л.В.</w:t>
            </w:r>
          </w:p>
          <w:p>
            <w:pPr>
              <w:pStyle w:val="0"/>
              <w:jc w:val="center"/>
            </w:pPr>
            <w:r>
              <w:rPr>
                <w:sz w:val="20"/>
              </w:rPr>
              <w:t xml:space="preserve">Латышенко Е.П.</w:t>
            </w:r>
          </w:p>
          <w:p>
            <w:pPr>
              <w:pStyle w:val="0"/>
              <w:jc w:val="center"/>
            </w:pPr>
            <w:r>
              <w:rPr>
                <w:sz w:val="20"/>
              </w:rPr>
              <w:t xml:space="preserve">Пфетцер С.А.</w:t>
            </w:r>
          </w:p>
          <w:p>
            <w:pPr>
              <w:pStyle w:val="0"/>
              <w:jc w:val="center"/>
            </w:pPr>
            <w:r>
              <w:rPr>
                <w:sz w:val="20"/>
              </w:rPr>
              <w:t xml:space="preserve">Беглов Д.Е.</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Ариткулов А.В.</w:t>
            </w:r>
          </w:p>
        </w:tc>
      </w:tr>
      <w:tr>
        <w:tc>
          <w:tcPr>
            <w:tcW w:w="1077" w:type="dxa"/>
          </w:tcPr>
          <w:p>
            <w:pPr>
              <w:pStyle w:val="0"/>
            </w:pPr>
            <w:r>
              <w:rPr>
                <w:sz w:val="20"/>
              </w:rPr>
              <w:t xml:space="preserve">3</w:t>
            </w:r>
          </w:p>
        </w:tc>
        <w:tc>
          <w:tcPr>
            <w:tcW w:w="4252" w:type="dxa"/>
          </w:tcPr>
          <w:p>
            <w:pPr>
              <w:pStyle w:val="0"/>
            </w:pPr>
            <w:r>
              <w:rPr>
                <w:sz w:val="20"/>
              </w:rPr>
              <w:t xml:space="preserve">Проведение международного фестиваля "Сибирский характер"</w:t>
            </w:r>
          </w:p>
        </w:tc>
        <w:tc>
          <w:tcPr>
            <w:tcW w:w="964" w:type="dxa"/>
          </w:tcPr>
          <w:p>
            <w:pPr>
              <w:pStyle w:val="0"/>
              <w:jc w:val="center"/>
            </w:pPr>
            <w:r>
              <w:rPr>
                <w:sz w:val="20"/>
              </w:rPr>
              <w:t xml:space="preserve">2021 год</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Задача 6</w:t>
            </w:r>
          </w:p>
        </w:tc>
        <w:tc>
          <w:tcPr>
            <w:gridSpan w:val="3"/>
            <w:tcW w:w="7881" w:type="dxa"/>
          </w:tcPr>
          <w:p>
            <w:pPr>
              <w:pStyle w:val="0"/>
            </w:pPr>
            <w:r>
              <w:rPr>
                <w:sz w:val="20"/>
              </w:rPr>
              <w:t xml:space="preserve">Расширение международной узнаваемости Кемеровской области - Кузбасса для привлечения инвесторов и вывода продукции Кузбасса на международные рынки</w:t>
            </w:r>
          </w:p>
        </w:tc>
      </w:tr>
      <w:tr>
        <w:tc>
          <w:tcPr>
            <w:tcW w:w="1077" w:type="dxa"/>
          </w:tcPr>
          <w:p>
            <w:pPr>
              <w:pStyle w:val="0"/>
            </w:pPr>
            <w:r>
              <w:rPr>
                <w:sz w:val="20"/>
              </w:rPr>
              <w:t xml:space="preserve">1</w:t>
            </w:r>
          </w:p>
        </w:tc>
        <w:tc>
          <w:tcPr>
            <w:tcW w:w="4252" w:type="dxa"/>
          </w:tcPr>
          <w:p>
            <w:pPr>
              <w:pStyle w:val="0"/>
            </w:pPr>
            <w:r>
              <w:rPr>
                <w:sz w:val="20"/>
              </w:rPr>
              <w:t xml:space="preserve">Создание сайта и презентационных материалов под брендом Кемеровской области - Кузбасса а китайском и английском языках в рамках работы по привлечению инвесторов</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ГКУ "Агентство по привлечению и защите инвестиций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Проведение маркетинговых исследований для экспортно ориентированных товарных групп Кемеровской области - Кузбасса для вывода на рынок КНР с учетом OTSW-анализа</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АНО "Центр поддержки экспорта Кузбасса" (по согласованию)</w:t>
            </w:r>
          </w:p>
          <w:p>
            <w:pPr>
              <w:pStyle w:val="0"/>
              <w:jc w:val="center"/>
            </w:pPr>
            <w:r>
              <w:rPr>
                <w:sz w:val="20"/>
              </w:rPr>
              <w:t xml:space="preserve">Ваганов В.М.</w:t>
            </w:r>
          </w:p>
        </w:tc>
      </w:tr>
      <w:tr>
        <w:tc>
          <w:tcPr>
            <w:tcW w:w="1077" w:type="dxa"/>
          </w:tcPr>
          <w:p>
            <w:pPr>
              <w:pStyle w:val="0"/>
            </w:pPr>
            <w:r>
              <w:rPr>
                <w:sz w:val="20"/>
              </w:rPr>
              <w:t xml:space="preserve">3</w:t>
            </w:r>
          </w:p>
        </w:tc>
        <w:tc>
          <w:tcPr>
            <w:tcW w:w="4252" w:type="dxa"/>
          </w:tcPr>
          <w:p>
            <w:pPr>
              <w:pStyle w:val="0"/>
            </w:pPr>
            <w:r>
              <w:rPr>
                <w:sz w:val="20"/>
              </w:rPr>
              <w:t xml:space="preserve">Регистрация товарных знаков и патентов Кемеровской области - Кузбасса для вывода товаров и услуг на рынки КНР</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Старосвет Л.В.</w:t>
            </w:r>
          </w:p>
        </w:tc>
      </w:tr>
      <w:tr>
        <w:tc>
          <w:tcPr>
            <w:tcW w:w="1077" w:type="dxa"/>
          </w:tcPr>
          <w:p>
            <w:pPr>
              <w:pStyle w:val="0"/>
            </w:pPr>
            <w:r>
              <w:rPr>
                <w:sz w:val="20"/>
              </w:rPr>
              <w:t xml:space="preserve">4</w:t>
            </w:r>
          </w:p>
        </w:tc>
        <w:tc>
          <w:tcPr>
            <w:tcW w:w="4252" w:type="dxa"/>
          </w:tcPr>
          <w:p>
            <w:pPr>
              <w:pStyle w:val="0"/>
            </w:pPr>
            <w:r>
              <w:rPr>
                <w:sz w:val="20"/>
              </w:rPr>
              <w:t xml:space="preserve">Расчет экономической целесообразности строительства прямой железнодорожной ветки в КНР для поставок кузбасского угля и/или сооружения совместного завода для его переработки на территории Кемеровской области - Кузбасса</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Рубан С.В.</w:t>
            </w:r>
          </w:p>
          <w:p>
            <w:pPr>
              <w:pStyle w:val="0"/>
              <w:jc w:val="center"/>
            </w:pPr>
            <w:r>
              <w:rPr>
                <w:sz w:val="20"/>
              </w:rPr>
              <w:t xml:space="preserve">Токарев О.С.</w:t>
            </w:r>
          </w:p>
        </w:tc>
      </w:tr>
      <w:tr>
        <w:tc>
          <w:tcPr>
            <w:tcW w:w="1077" w:type="dxa"/>
          </w:tcPr>
          <w:p>
            <w:pPr>
              <w:pStyle w:val="0"/>
            </w:pPr>
            <w:r>
              <w:rPr>
                <w:sz w:val="20"/>
              </w:rPr>
              <w:t xml:space="preserve">5</w:t>
            </w:r>
          </w:p>
        </w:tc>
        <w:tc>
          <w:tcPr>
            <w:tcW w:w="4252" w:type="dxa"/>
          </w:tcPr>
          <w:p>
            <w:pPr>
              <w:pStyle w:val="0"/>
            </w:pPr>
            <w:r>
              <w:rPr>
                <w:sz w:val="20"/>
              </w:rPr>
              <w:t xml:space="preserve">Вывод товаров Кемеровской области - Кузбасса под единым брендом на торговые электронные площадки Китая и других стран Азии</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АНО "Центр поддержки экспорта Кузбасса" (по согласованию)</w:t>
            </w:r>
          </w:p>
          <w:p>
            <w:pPr>
              <w:pStyle w:val="0"/>
              <w:jc w:val="center"/>
            </w:pPr>
            <w:r>
              <w:rPr>
                <w:sz w:val="20"/>
              </w:rPr>
              <w:t xml:space="preserve">ГКУ "Агентство по привлечению и защите инвестиций Кузбасса" (по согласованию)</w:t>
            </w:r>
          </w:p>
          <w:p>
            <w:pPr>
              <w:pStyle w:val="0"/>
              <w:jc w:val="center"/>
            </w:pPr>
            <w:r>
              <w:rPr>
                <w:sz w:val="20"/>
              </w:rPr>
              <w:t xml:space="preserve">Ваганов В.М.</w:t>
            </w:r>
          </w:p>
        </w:tc>
      </w:tr>
      <w:tr>
        <w:tc>
          <w:tcPr>
            <w:tcW w:w="1077" w:type="dxa"/>
          </w:tcPr>
          <w:p>
            <w:pPr>
              <w:pStyle w:val="0"/>
            </w:pPr>
            <w:r>
              <w:rPr>
                <w:sz w:val="20"/>
              </w:rPr>
              <w:t xml:space="preserve">6</w:t>
            </w:r>
          </w:p>
        </w:tc>
        <w:tc>
          <w:tcPr>
            <w:tcW w:w="4252" w:type="dxa"/>
          </w:tcPr>
          <w:p>
            <w:pPr>
              <w:pStyle w:val="0"/>
            </w:pPr>
            <w:r>
              <w:rPr>
                <w:sz w:val="20"/>
              </w:rPr>
              <w:t xml:space="preserve">Организация и проведение курсов переподготовки сотрудников ведомств и участников рынка для работы по внешнеэкономической деятельности со странами Азии</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Пфетцер С.А.</w:t>
            </w:r>
          </w:p>
        </w:tc>
      </w:tr>
      <w:tr>
        <w:tc>
          <w:tcPr>
            <w:tcW w:w="1077" w:type="dxa"/>
          </w:tcPr>
          <w:p>
            <w:pPr>
              <w:pStyle w:val="0"/>
            </w:pPr>
            <w:r>
              <w:rPr>
                <w:sz w:val="20"/>
              </w:rPr>
              <w:t xml:space="preserve">Результаты</w:t>
            </w:r>
          </w:p>
        </w:tc>
        <w:tc>
          <w:tcPr>
            <w:gridSpan w:val="3"/>
            <w:tcW w:w="7881" w:type="dxa"/>
          </w:tcPr>
          <w:p>
            <w:pPr>
              <w:pStyle w:val="0"/>
            </w:pPr>
            <w:r>
              <w:rPr>
                <w:sz w:val="20"/>
              </w:rPr>
              <w:t xml:space="preserve">1. Разработаны бренд-архитектура торговой марки, фирменный стиль, брендбук.</w:t>
            </w:r>
          </w:p>
          <w:p>
            <w:pPr>
              <w:pStyle w:val="0"/>
            </w:pPr>
            <w:r>
              <w:rPr>
                <w:sz w:val="20"/>
              </w:rPr>
              <w:t xml:space="preserve">2. Поданы документы на регистрацию торговой марки в Роспатент.</w:t>
            </w:r>
          </w:p>
          <w:p>
            <w:pPr>
              <w:pStyle w:val="0"/>
            </w:pPr>
            <w:r>
              <w:rPr>
                <w:sz w:val="20"/>
              </w:rPr>
              <w:t xml:space="preserve">3. Создана специализированная организационная структура (управляющая компания)</w:t>
            </w:r>
          </w:p>
        </w:tc>
      </w:tr>
      <w:tr>
        <w:tc>
          <w:tcPr>
            <w:gridSpan w:val="4"/>
            <w:tcW w:w="8958" w:type="dxa"/>
          </w:tcPr>
          <w:p>
            <w:pPr>
              <w:pStyle w:val="0"/>
              <w:outlineLvl w:val="3"/>
              <w:jc w:val="center"/>
            </w:pPr>
            <w:r>
              <w:rPr>
                <w:sz w:val="20"/>
              </w:rPr>
              <w:t xml:space="preserve">II этап (2023 - 2025 годы)</w:t>
            </w:r>
          </w:p>
        </w:tc>
      </w:tr>
      <w:tr>
        <w:tc>
          <w:tcPr>
            <w:tcW w:w="1077" w:type="dxa"/>
          </w:tcPr>
          <w:p>
            <w:pPr>
              <w:pStyle w:val="0"/>
            </w:pPr>
            <w:r>
              <w:rPr>
                <w:sz w:val="20"/>
              </w:rPr>
              <w:t xml:space="preserve">Цель 1</w:t>
            </w:r>
          </w:p>
        </w:tc>
        <w:tc>
          <w:tcPr>
            <w:gridSpan w:val="3"/>
            <w:tcW w:w="7881" w:type="dxa"/>
          </w:tcPr>
          <w:p>
            <w:pPr>
              <w:pStyle w:val="0"/>
            </w:pPr>
            <w:r>
              <w:rPr>
                <w:sz w:val="20"/>
              </w:rPr>
              <w:t xml:space="preserve">Реализация стратегии повышения конкурентоспособности городов, областей и географических зон Кемеровской области - Кузбасса для эффективного выхода на внешние рынки, привлечения инвесторов, туристов, новых жителей и квалифицированных мигрантов</w:t>
            </w:r>
          </w:p>
        </w:tc>
      </w:tr>
      <w:tr>
        <w:tc>
          <w:tcPr>
            <w:tcW w:w="1077" w:type="dxa"/>
          </w:tcPr>
          <w:p>
            <w:pPr>
              <w:pStyle w:val="0"/>
            </w:pPr>
            <w:r>
              <w:rPr>
                <w:sz w:val="20"/>
              </w:rPr>
              <w:t xml:space="preserve">Задача 1</w:t>
            </w:r>
          </w:p>
        </w:tc>
        <w:tc>
          <w:tcPr>
            <w:gridSpan w:val="3"/>
            <w:tcW w:w="7881" w:type="dxa"/>
          </w:tcPr>
          <w:p>
            <w:pPr>
              <w:pStyle w:val="0"/>
            </w:pPr>
            <w:r>
              <w:rPr>
                <w:sz w:val="20"/>
              </w:rPr>
              <w:t xml:space="preserve">Формирование у населения позитивного восприятия проживания в Кемеровской области - Кузбассе</w:t>
            </w:r>
          </w:p>
        </w:tc>
      </w:tr>
      <w:tr>
        <w:tc>
          <w:tcPr>
            <w:tcW w:w="1077" w:type="dxa"/>
          </w:tcPr>
          <w:p>
            <w:pPr>
              <w:pStyle w:val="0"/>
            </w:pPr>
            <w:r>
              <w:rPr>
                <w:sz w:val="20"/>
              </w:rPr>
              <w:t xml:space="preserve">1</w:t>
            </w:r>
          </w:p>
        </w:tc>
        <w:tc>
          <w:tcPr>
            <w:tcW w:w="4252" w:type="dxa"/>
          </w:tcPr>
          <w:p>
            <w:pPr>
              <w:pStyle w:val="0"/>
            </w:pPr>
            <w:r>
              <w:rPr>
                <w:sz w:val="20"/>
              </w:rPr>
              <w:t xml:space="preserve">Осуществляется координация работ по мониторингу и обработке всех видов обращений и сообщений (жалоб) от жителей Кемеровской области - Кузбасса, поступающих посредством информационно-телекоммуникационной сети "Интернет"</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Центр управления регионом - Кемеровская область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Проведение дополнительных работ по благоустройству территорий на основании данных системы опросов жителей Кемеровской области - Кузбасса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Киселев Д.С.</w:t>
            </w:r>
          </w:p>
        </w:tc>
      </w:tr>
      <w:tr>
        <w:tc>
          <w:tcPr>
            <w:tcW w:w="1077" w:type="dxa"/>
          </w:tcPr>
          <w:p>
            <w:pPr>
              <w:pStyle w:val="0"/>
            </w:pPr>
            <w:r>
              <w:rPr>
                <w:sz w:val="20"/>
              </w:rPr>
              <w:t xml:space="preserve">3</w:t>
            </w:r>
          </w:p>
        </w:tc>
        <w:tc>
          <w:tcPr>
            <w:tcW w:w="4252" w:type="dxa"/>
          </w:tcPr>
          <w:p>
            <w:pPr>
              <w:pStyle w:val="0"/>
            </w:pPr>
            <w:r>
              <w:rPr>
                <w:sz w:val="20"/>
              </w:rPr>
              <w:t xml:space="preserve">Проведение тематических мероприятий на обустроенных территориях в моногородах (проведение мероприятий не менее 1 раза в квартал)</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4</w:t>
            </w:r>
          </w:p>
        </w:tc>
        <w:tc>
          <w:tcPr>
            <w:tcW w:w="4252" w:type="dxa"/>
          </w:tcPr>
          <w:p>
            <w:pPr>
              <w:pStyle w:val="0"/>
            </w:pPr>
            <w:r>
              <w:rPr>
                <w:sz w:val="20"/>
              </w:rPr>
              <w:t xml:space="preserve">Формирование рейтинга муниципальных образований Кемеровской области - Кузбасса о инвестиционной привлекательности</w:t>
            </w:r>
          </w:p>
        </w:tc>
        <w:tc>
          <w:tcPr>
            <w:tcW w:w="964" w:type="dxa"/>
          </w:tcPr>
          <w:p>
            <w:pPr>
              <w:pStyle w:val="0"/>
              <w:jc w:val="center"/>
            </w:pPr>
            <w:r>
              <w:rPr>
                <w:sz w:val="20"/>
              </w:rPr>
              <w:t xml:space="preserve">2024 год</w:t>
            </w:r>
          </w:p>
        </w:tc>
        <w:tc>
          <w:tcPr>
            <w:tcW w:w="2665" w:type="dxa"/>
          </w:tcPr>
          <w:p>
            <w:pPr>
              <w:pStyle w:val="0"/>
              <w:jc w:val="center"/>
            </w:pPr>
            <w:r>
              <w:rPr>
                <w:sz w:val="20"/>
              </w:rPr>
              <w:t xml:space="preserve">ГКУ "Агентство по привлечению и защите инвестиций Кузбасса" (по согласованию)</w:t>
            </w:r>
          </w:p>
        </w:tc>
      </w:tr>
      <w:tr>
        <w:tc>
          <w:tcPr>
            <w:tcW w:w="1077" w:type="dxa"/>
          </w:tcPr>
          <w:p>
            <w:pPr>
              <w:pStyle w:val="0"/>
            </w:pPr>
            <w:r>
              <w:rPr>
                <w:sz w:val="20"/>
              </w:rPr>
              <w:t xml:space="preserve">5</w:t>
            </w:r>
          </w:p>
        </w:tc>
        <w:tc>
          <w:tcPr>
            <w:tcW w:w="4252" w:type="dxa"/>
          </w:tcPr>
          <w:p>
            <w:pPr>
              <w:pStyle w:val="0"/>
            </w:pPr>
            <w:r>
              <w:rPr>
                <w:sz w:val="20"/>
              </w:rPr>
              <w:t xml:space="preserve">Проведение II зимних Международных спортивных игр "Дети Азии"</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Мяус С.А.</w:t>
            </w:r>
          </w:p>
        </w:tc>
      </w:tr>
      <w:tr>
        <w:tc>
          <w:tcPr>
            <w:tcW w:w="1077" w:type="dxa"/>
          </w:tcPr>
          <w:p>
            <w:pPr>
              <w:pStyle w:val="0"/>
            </w:pPr>
            <w:r>
              <w:rPr>
                <w:sz w:val="20"/>
              </w:rPr>
              <w:t xml:space="preserve">6</w:t>
            </w:r>
          </w:p>
        </w:tc>
        <w:tc>
          <w:tcPr>
            <w:tcW w:w="4252" w:type="dxa"/>
          </w:tcPr>
          <w:p>
            <w:pPr>
              <w:pStyle w:val="0"/>
            </w:pPr>
            <w:r>
              <w:rPr>
                <w:sz w:val="20"/>
              </w:rPr>
              <w:t xml:space="preserve">Подготовка для федеральных телеканалов позитивных инфоповодов, характеризующих социально-экономическое развитие Кемеровской области - Кузбасса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Дубкова Е.А.</w:t>
            </w:r>
          </w:p>
        </w:tc>
      </w:tr>
      <w:tr>
        <w:tc>
          <w:tcPr>
            <w:tcW w:w="1077" w:type="dxa"/>
          </w:tcPr>
          <w:p>
            <w:pPr>
              <w:pStyle w:val="0"/>
            </w:pPr>
            <w:r>
              <w:rPr>
                <w:sz w:val="20"/>
              </w:rPr>
              <w:t xml:space="preserve">Задача 2</w:t>
            </w:r>
          </w:p>
        </w:tc>
        <w:tc>
          <w:tcPr>
            <w:gridSpan w:val="3"/>
            <w:tcW w:w="7881" w:type="dxa"/>
          </w:tcPr>
          <w:p>
            <w:pPr>
              <w:pStyle w:val="0"/>
            </w:pPr>
            <w:r>
              <w:rPr>
                <w:sz w:val="20"/>
              </w:rPr>
              <w:t xml:space="preserve">Формирование туристского продукта Кемеровской области - Кузбасса высокого качества информирование о туристской дестинации на карте России</w:t>
            </w:r>
          </w:p>
        </w:tc>
      </w:tr>
      <w:tr>
        <w:tc>
          <w:tcPr>
            <w:tcW w:w="1077" w:type="dxa"/>
          </w:tcPr>
          <w:p>
            <w:pPr>
              <w:pStyle w:val="0"/>
            </w:pPr>
            <w:r>
              <w:rPr>
                <w:sz w:val="20"/>
              </w:rPr>
              <w:t xml:space="preserve">1</w:t>
            </w:r>
          </w:p>
        </w:tc>
        <w:tc>
          <w:tcPr>
            <w:tcW w:w="4252" w:type="dxa"/>
          </w:tcPr>
          <w:p>
            <w:pPr>
              <w:pStyle w:val="0"/>
            </w:pPr>
            <w:r>
              <w:rPr>
                <w:sz w:val="20"/>
              </w:rPr>
              <w:t xml:space="preserve">Развитие промышленного туризма, разработка маршрутов с привлечением крупнейших игроков туристической отрасли</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Латышенко Е.П.</w:t>
            </w:r>
          </w:p>
          <w:p>
            <w:pPr>
              <w:pStyle w:val="0"/>
              <w:jc w:val="center"/>
            </w:pPr>
            <w:r>
              <w:rPr>
                <w:sz w:val="20"/>
              </w:rPr>
              <w:t xml:space="preserve">Старосвет Л.В.</w:t>
            </w:r>
          </w:p>
          <w:p>
            <w:pPr>
              <w:pStyle w:val="0"/>
              <w:jc w:val="center"/>
            </w:pPr>
            <w:r>
              <w:rPr>
                <w:sz w:val="20"/>
              </w:rPr>
              <w:t xml:space="preserve">Токарев О.С.</w:t>
            </w:r>
          </w:p>
        </w:tc>
      </w:tr>
      <w:tr>
        <w:tc>
          <w:tcPr>
            <w:tcW w:w="1077" w:type="dxa"/>
          </w:tcPr>
          <w:p>
            <w:pPr>
              <w:pStyle w:val="0"/>
            </w:pPr>
            <w:r>
              <w:rPr>
                <w:sz w:val="20"/>
              </w:rPr>
              <w:t xml:space="preserve">2</w:t>
            </w:r>
          </w:p>
        </w:tc>
        <w:tc>
          <w:tcPr>
            <w:tcW w:w="4252" w:type="dxa"/>
          </w:tcPr>
          <w:p>
            <w:pPr>
              <w:pStyle w:val="0"/>
            </w:pPr>
            <w:r>
              <w:rPr>
                <w:sz w:val="20"/>
              </w:rPr>
              <w:t xml:space="preserve">Расширение полетной программы региона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Рубан С.В.</w:t>
            </w:r>
          </w:p>
        </w:tc>
      </w:tr>
      <w:tr>
        <w:tc>
          <w:tcPr>
            <w:tcW w:w="1077" w:type="dxa"/>
          </w:tcPr>
          <w:p>
            <w:pPr>
              <w:pStyle w:val="0"/>
            </w:pPr>
            <w:r>
              <w:rPr>
                <w:sz w:val="20"/>
              </w:rPr>
              <w:t xml:space="preserve">3</w:t>
            </w:r>
          </w:p>
        </w:tc>
        <w:tc>
          <w:tcPr>
            <w:tcW w:w="4252" w:type="dxa"/>
          </w:tcPr>
          <w:p>
            <w:pPr>
              <w:pStyle w:val="0"/>
            </w:pPr>
            <w:r>
              <w:rPr>
                <w:sz w:val="20"/>
              </w:rPr>
              <w:t xml:space="preserve">Субкластер "Комплекс горы Югус", субкластер "Комплекс Поднебесные Зубья", субкластер "Комплекс Сибирские Мегалиты":</w:t>
            </w:r>
          </w:p>
          <w:p>
            <w:pPr>
              <w:pStyle w:val="0"/>
            </w:pPr>
            <w:r>
              <w:rPr>
                <w:sz w:val="20"/>
              </w:rPr>
              <w:t xml:space="preserve">запуск туристических центров "Югус", "Поднебесные Зубья" (ст. Лужба), "Сибирские Мегалиты" (п. Ортон) в модернизированном виде (под расчетные потоки в 250, 150 и 150 тыс. туристов в год соответственно);</w:t>
            </w:r>
          </w:p>
          <w:p>
            <w:pPr>
              <w:pStyle w:val="0"/>
            </w:pPr>
            <w:r>
              <w:rPr>
                <w:sz w:val="20"/>
              </w:rPr>
              <w:t xml:space="preserve">анализ эффективности работы туристических центров, определение направлений оптимизации их концепции;</w:t>
            </w:r>
          </w:p>
          <w:p>
            <w:pPr>
              <w:pStyle w:val="0"/>
            </w:pPr>
            <w:r>
              <w:rPr>
                <w:sz w:val="20"/>
              </w:rPr>
              <w:t xml:space="preserve">корректировка стратегии маркетинга и продвижения (при необходимости);</w:t>
            </w:r>
          </w:p>
          <w:p>
            <w:pPr>
              <w:pStyle w:val="0"/>
            </w:pPr>
            <w:r>
              <w:rPr>
                <w:sz w:val="20"/>
              </w:rPr>
              <w:t xml:space="preserve">разработка проектно-сметной документации для строительства дополнительной инфраструктуры и объектов привлечения трафика;</w:t>
            </w:r>
          </w:p>
          <w:p>
            <w:pPr>
              <w:pStyle w:val="0"/>
            </w:pPr>
            <w:r>
              <w:rPr>
                <w:sz w:val="20"/>
              </w:rPr>
              <w:t xml:space="preserve">строительство дополнительной инфраструктуры</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Латышенко Е.П.</w:t>
            </w:r>
          </w:p>
          <w:p>
            <w:pPr>
              <w:pStyle w:val="0"/>
              <w:jc w:val="center"/>
            </w:pPr>
            <w:r>
              <w:rPr>
                <w:sz w:val="20"/>
              </w:rPr>
              <w:t xml:space="preserve">Перепилищенко С.В.</w:t>
            </w:r>
          </w:p>
          <w:p>
            <w:pPr>
              <w:pStyle w:val="0"/>
              <w:jc w:val="center"/>
            </w:pPr>
            <w:r>
              <w:rPr>
                <w:sz w:val="20"/>
              </w:rPr>
              <w:t xml:space="preserve">(по согласованию)</w:t>
            </w:r>
          </w:p>
        </w:tc>
      </w:tr>
      <w:tr>
        <w:tc>
          <w:tcPr>
            <w:tcW w:w="1077" w:type="dxa"/>
          </w:tcPr>
          <w:p>
            <w:pPr>
              <w:pStyle w:val="0"/>
            </w:pPr>
            <w:r>
              <w:rPr>
                <w:sz w:val="20"/>
              </w:rPr>
              <w:t xml:space="preserve">4</w:t>
            </w:r>
          </w:p>
        </w:tc>
        <w:tc>
          <w:tcPr>
            <w:tcW w:w="4252" w:type="dxa"/>
          </w:tcPr>
          <w:p>
            <w:pPr>
              <w:pStyle w:val="0"/>
            </w:pPr>
            <w:r>
              <w:rPr>
                <w:sz w:val="20"/>
              </w:rPr>
              <w:t xml:space="preserve">Субкластер "Комплекс горы Черный Салан":</w:t>
            </w:r>
          </w:p>
          <w:p>
            <w:pPr>
              <w:pStyle w:val="0"/>
            </w:pPr>
            <w:r>
              <w:rPr>
                <w:sz w:val="20"/>
              </w:rPr>
              <w:t xml:space="preserve">завершение 1-й очереди строительства горнолыжного курорта;</w:t>
            </w:r>
          </w:p>
          <w:p>
            <w:pPr>
              <w:pStyle w:val="0"/>
            </w:pPr>
            <w:r>
              <w:rPr>
                <w:sz w:val="20"/>
              </w:rPr>
              <w:t xml:space="preserve">завершение строительства 1-й очереди инфраструктуры для круглогодичного туризма;</w:t>
            </w:r>
          </w:p>
          <w:p>
            <w:pPr>
              <w:pStyle w:val="0"/>
            </w:pPr>
            <w:r>
              <w:rPr>
                <w:sz w:val="20"/>
              </w:rPr>
              <w:t xml:space="preserve">формирование транспортной инфраструктуры внутри горнолыжного курорта;</w:t>
            </w:r>
          </w:p>
          <w:p>
            <w:pPr>
              <w:pStyle w:val="0"/>
            </w:pPr>
            <w:r>
              <w:rPr>
                <w:sz w:val="20"/>
              </w:rPr>
              <w:t xml:space="preserve">подготовка перечня инвестиционных площадок для инвесторов;</w:t>
            </w:r>
          </w:p>
          <w:p>
            <w:pPr>
              <w:pStyle w:val="0"/>
            </w:pPr>
            <w:r>
              <w:rPr>
                <w:sz w:val="20"/>
              </w:rPr>
              <w:t xml:space="preserve">строительство объектов apres-ski;</w:t>
            </w:r>
          </w:p>
          <w:p>
            <w:pPr>
              <w:pStyle w:val="0"/>
            </w:pPr>
            <w:r>
              <w:rPr>
                <w:sz w:val="20"/>
              </w:rPr>
              <w:t xml:space="preserve">разработка и запуск стратегии маркетинга и продвижения</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Латышенко Е.П.</w:t>
            </w:r>
          </w:p>
          <w:p>
            <w:pPr>
              <w:pStyle w:val="0"/>
              <w:jc w:val="center"/>
            </w:pPr>
            <w:r>
              <w:rPr>
                <w:sz w:val="20"/>
              </w:rPr>
              <w:t xml:space="preserve">Перепилищенко С.В.</w:t>
            </w:r>
          </w:p>
          <w:p>
            <w:pPr>
              <w:pStyle w:val="0"/>
              <w:jc w:val="center"/>
            </w:pPr>
            <w:r>
              <w:rPr>
                <w:sz w:val="20"/>
              </w:rPr>
              <w:t xml:space="preserve">(по согласованию)</w:t>
            </w:r>
          </w:p>
        </w:tc>
      </w:tr>
      <w:tr>
        <w:tc>
          <w:tcPr>
            <w:tcW w:w="1077" w:type="dxa"/>
          </w:tcPr>
          <w:p>
            <w:pPr>
              <w:pStyle w:val="0"/>
            </w:pPr>
            <w:r>
              <w:rPr>
                <w:sz w:val="20"/>
              </w:rPr>
              <w:t xml:space="preserve">5</w:t>
            </w:r>
          </w:p>
        </w:tc>
        <w:tc>
          <w:tcPr>
            <w:tcW w:w="4252" w:type="dxa"/>
          </w:tcPr>
          <w:p>
            <w:pPr>
              <w:pStyle w:val="0"/>
            </w:pPr>
            <w:r>
              <w:rPr>
                <w:sz w:val="20"/>
              </w:rPr>
              <w:t xml:space="preserve">Создание логистической инфраструктуры:</w:t>
            </w:r>
          </w:p>
          <w:p>
            <w:pPr>
              <w:pStyle w:val="0"/>
            </w:pPr>
            <w:r>
              <w:rPr>
                <w:sz w:val="20"/>
              </w:rPr>
              <w:t xml:space="preserve">запуск скоростных электропоездов (класса "Ласточка") от Новокузнецка до Югуса, Черного Салана и Поднебесных Зубьев;</w:t>
            </w:r>
          </w:p>
          <w:p>
            <w:pPr>
              <w:pStyle w:val="0"/>
            </w:pPr>
            <w:r>
              <w:rPr>
                <w:sz w:val="20"/>
              </w:rPr>
              <w:t xml:space="preserve">аэропорт г. Новокузнецка - модернизирован;</w:t>
            </w:r>
          </w:p>
          <w:p>
            <w:pPr>
              <w:pStyle w:val="0"/>
            </w:pPr>
            <w:r>
              <w:rPr>
                <w:sz w:val="20"/>
              </w:rPr>
              <w:t xml:space="preserve">проработка вопроса транспортной интеграция кластера с другими туристическими центрами Кемеровской области - Кузбасса (возможность быстрых переездов):</w:t>
            </w:r>
          </w:p>
          <w:p>
            <w:pPr>
              <w:pStyle w:val="0"/>
            </w:pPr>
            <w:r>
              <w:rPr>
                <w:sz w:val="20"/>
              </w:rPr>
              <w:t xml:space="preserve">1. Организация скоростных электропоездов (класса "Сапсан") от аэропортов Новосибирска, Томска, Кемерово, Новокузнецка в ТРК-Междуреченск с охватом основных точек локации кластера (субкластер "Комплекс горы Югус", субкластер "Комплекс Поднебесные Зубья", субкластер "Комплекс Сибирские Мегалиты").</w:t>
            </w:r>
          </w:p>
          <w:p>
            <w:pPr>
              <w:pStyle w:val="0"/>
            </w:pPr>
            <w:r>
              <w:rPr>
                <w:sz w:val="20"/>
              </w:rPr>
              <w:t xml:space="preserve">2. Строительство автомобильной дороги, объединяющей горнолыжные курорты ТРК-Междуреченск и СТК "Шерегеш" через п. Ортон.</w:t>
            </w:r>
          </w:p>
          <w:p>
            <w:pPr>
              <w:pStyle w:val="0"/>
            </w:pPr>
            <w:r>
              <w:rPr>
                <w:sz w:val="20"/>
              </w:rPr>
              <w:t xml:space="preserve">3. Модернизация существующего аэродрома Междуреченска и строительство 5 - 6 оборудованных вертолетных площадок (Междуреченск, Югус, п. Камешок, п. Ортон, Черный Салан, Поднебесные Зубья) для организации малой и VIP-авиации</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Латышенко Е.П. Рубан С.В. Перепилищенко С.В. (по согласованию)</w:t>
            </w:r>
          </w:p>
        </w:tc>
      </w:tr>
      <w:tr>
        <w:tc>
          <w:tcPr>
            <w:tcW w:w="1077" w:type="dxa"/>
          </w:tcPr>
          <w:p>
            <w:pPr>
              <w:pStyle w:val="0"/>
            </w:pPr>
            <w:r>
              <w:rPr>
                <w:sz w:val="20"/>
              </w:rPr>
              <w:t xml:space="preserve">6</w:t>
            </w:r>
          </w:p>
        </w:tc>
        <w:tc>
          <w:tcPr>
            <w:tcW w:w="4252" w:type="dxa"/>
          </w:tcPr>
          <w:p>
            <w:pPr>
              <w:pStyle w:val="0"/>
            </w:pPr>
            <w:r>
              <w:rPr>
                <w:sz w:val="20"/>
              </w:rPr>
              <w:t xml:space="preserve">Освоение новых секторов СТК "Шерегеш": 1. Заключение договоров между инвесторами и Правительством Кемеровской области - Кузбасса о комплексном развитии территории. 2. Согласование пакета документов для комплексного развития территории с административными органами. 3. Создание мастер-плана комплексного развития территории пгт Шерегеш Таштагольского муниципального района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Латышенко Е.П.</w:t>
            </w:r>
          </w:p>
        </w:tc>
      </w:tr>
      <w:tr>
        <w:tc>
          <w:tcPr>
            <w:tcW w:w="1077" w:type="dxa"/>
          </w:tcPr>
          <w:p>
            <w:pPr>
              <w:pStyle w:val="0"/>
            </w:pPr>
            <w:r>
              <w:rPr>
                <w:sz w:val="20"/>
              </w:rPr>
              <w:t xml:space="preserve">7</w:t>
            </w:r>
          </w:p>
        </w:tc>
        <w:tc>
          <w:tcPr>
            <w:tcW w:w="4252" w:type="dxa"/>
          </w:tcPr>
          <w:p>
            <w:pPr>
              <w:pStyle w:val="0"/>
            </w:pPr>
            <w:r>
              <w:rPr>
                <w:sz w:val="20"/>
              </w:rPr>
              <w:t xml:space="preserve">Проведение международного научно-популярного фестиваля "Динотерра"</w:t>
            </w:r>
          </w:p>
        </w:tc>
        <w:tc>
          <w:tcPr>
            <w:tcW w:w="964" w:type="dxa"/>
          </w:tcPr>
          <w:p>
            <w:pPr>
              <w:pStyle w:val="0"/>
              <w:jc w:val="center"/>
            </w:pPr>
            <w:r>
              <w:rPr>
                <w:sz w:val="20"/>
              </w:rPr>
              <w:t xml:space="preserve">Ежегодно</w:t>
            </w:r>
          </w:p>
        </w:tc>
        <w:tc>
          <w:tcPr>
            <w:tcW w:w="2665" w:type="dxa"/>
          </w:tcPr>
          <w:p>
            <w:pPr>
              <w:pStyle w:val="0"/>
              <w:jc w:val="center"/>
            </w:pPr>
            <w:r>
              <w:rPr>
                <w:sz w:val="20"/>
              </w:rPr>
              <w:t xml:space="preserve">Латышенко Е.П.</w:t>
            </w:r>
          </w:p>
        </w:tc>
      </w:tr>
      <w:tr>
        <w:tc>
          <w:tcPr>
            <w:tcW w:w="1077" w:type="dxa"/>
          </w:tcPr>
          <w:p>
            <w:pPr>
              <w:pStyle w:val="0"/>
            </w:pPr>
            <w:r>
              <w:rPr>
                <w:sz w:val="20"/>
              </w:rPr>
              <w:t xml:space="preserve">Задача 3</w:t>
            </w:r>
          </w:p>
        </w:tc>
        <w:tc>
          <w:tcPr>
            <w:gridSpan w:val="3"/>
            <w:tcW w:w="7881" w:type="dxa"/>
          </w:tcPr>
          <w:p>
            <w:pPr>
              <w:pStyle w:val="0"/>
            </w:pPr>
            <w:r>
              <w:rPr>
                <w:sz w:val="20"/>
              </w:rPr>
              <w:t xml:space="preserve">Формирование делового имиджа научной школы Кемеровской области - Кузбасса</w:t>
            </w:r>
          </w:p>
        </w:tc>
      </w:tr>
      <w:tr>
        <w:tc>
          <w:tcPr>
            <w:tcW w:w="1077" w:type="dxa"/>
          </w:tcPr>
          <w:p>
            <w:pPr>
              <w:pStyle w:val="0"/>
            </w:pPr>
            <w:r>
              <w:rPr>
                <w:sz w:val="20"/>
              </w:rPr>
              <w:t xml:space="preserve">1</w:t>
            </w:r>
          </w:p>
        </w:tc>
        <w:tc>
          <w:tcPr>
            <w:tcW w:w="4252" w:type="dxa"/>
          </w:tcPr>
          <w:p>
            <w:pPr>
              <w:pStyle w:val="0"/>
            </w:pPr>
            <w:r>
              <w:rPr>
                <w:sz w:val="20"/>
              </w:rPr>
              <w:t xml:space="preserve">Предоставление сюжетов научной тематики о жизни и результатах деятельности ученых Кемеровской области в рамках работы по проектам АНО "Научно-образовательный центр "Кузбасс" (телеканалы и радиостанции Кемеровской области - Кузбасса и федеральные каналы) (раз в квартал)</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Пфетцер С.А.</w:t>
            </w:r>
          </w:p>
        </w:tc>
      </w:tr>
      <w:tr>
        <w:tc>
          <w:tcPr>
            <w:tcW w:w="1077" w:type="dxa"/>
          </w:tcPr>
          <w:p>
            <w:pPr>
              <w:pStyle w:val="0"/>
            </w:pPr>
            <w:r>
              <w:rPr>
                <w:sz w:val="20"/>
              </w:rPr>
              <w:t xml:space="preserve">2</w:t>
            </w:r>
          </w:p>
        </w:tc>
        <w:tc>
          <w:tcPr>
            <w:tcW w:w="4252" w:type="dxa"/>
          </w:tcPr>
          <w:p>
            <w:pPr>
              <w:pStyle w:val="0"/>
            </w:pPr>
            <w:r>
              <w:rPr>
                <w:sz w:val="20"/>
              </w:rPr>
              <w:t xml:space="preserve">Проведение на базе вузов Кемеровской области - Кузбасса чемпионатов, соревнований по научным и образовательным тематикам. Интеграция ученых в чемпионаты научных состязаний</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Пфетцер С.А.</w:t>
            </w:r>
          </w:p>
        </w:tc>
      </w:tr>
      <w:tr>
        <w:tc>
          <w:tcPr>
            <w:tcW w:w="1077" w:type="dxa"/>
          </w:tcPr>
          <w:p>
            <w:pPr>
              <w:pStyle w:val="0"/>
            </w:pPr>
            <w:r>
              <w:rPr>
                <w:sz w:val="20"/>
              </w:rPr>
              <w:t xml:space="preserve">3</w:t>
            </w:r>
          </w:p>
        </w:tc>
        <w:tc>
          <w:tcPr>
            <w:tcW w:w="4252" w:type="dxa"/>
          </w:tcPr>
          <w:p>
            <w:pPr>
              <w:pStyle w:val="0"/>
            </w:pPr>
            <w:r>
              <w:rPr>
                <w:sz w:val="20"/>
              </w:rPr>
              <w:t xml:space="preserve">Участие в международных выставках с научными проектами участников АНО "Научно-образовательный центр "Кузбасс" (вузы и НИИ)</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Пфетцер С.А.</w:t>
            </w:r>
          </w:p>
        </w:tc>
      </w:tr>
      <w:tr>
        <w:tc>
          <w:tcPr>
            <w:tcW w:w="1077" w:type="dxa"/>
          </w:tcPr>
          <w:p>
            <w:pPr>
              <w:pStyle w:val="0"/>
            </w:pPr>
            <w:r>
              <w:rPr>
                <w:sz w:val="20"/>
              </w:rPr>
              <w:t xml:space="preserve">4</w:t>
            </w:r>
          </w:p>
        </w:tc>
        <w:tc>
          <w:tcPr>
            <w:tcW w:w="4252" w:type="dxa"/>
          </w:tcPr>
          <w:p>
            <w:pPr>
              <w:pStyle w:val="0"/>
            </w:pPr>
            <w:r>
              <w:rPr>
                <w:sz w:val="20"/>
              </w:rPr>
              <w:t xml:space="preserve">Увеличение индекса научного цитирования кузбасских ученых</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Пфетцер С.А.</w:t>
            </w:r>
          </w:p>
        </w:tc>
      </w:tr>
      <w:tr>
        <w:tc>
          <w:tcPr>
            <w:tcW w:w="1077" w:type="dxa"/>
          </w:tcPr>
          <w:p>
            <w:pPr>
              <w:pStyle w:val="0"/>
            </w:pPr>
            <w:r>
              <w:rPr>
                <w:sz w:val="20"/>
              </w:rPr>
              <w:t xml:space="preserve">Задача 4</w:t>
            </w:r>
          </w:p>
        </w:tc>
        <w:tc>
          <w:tcPr>
            <w:gridSpan w:val="3"/>
            <w:tcW w:w="7881" w:type="dxa"/>
          </w:tcPr>
          <w:p>
            <w:pPr>
              <w:pStyle w:val="0"/>
            </w:pPr>
            <w:r>
              <w:rPr>
                <w:sz w:val="20"/>
              </w:rPr>
              <w:t xml:space="preserve">Донесение до целевой аудитории материального, интеллектуального потенциалов Кемеровской области - Кузбасса и привлечение инвестиций, технологий и высококвалифицированных специалистов в энергетическую отрасль</w:t>
            </w:r>
          </w:p>
        </w:tc>
      </w:tr>
      <w:tr>
        <w:tc>
          <w:tcPr>
            <w:tcW w:w="1077" w:type="dxa"/>
          </w:tcPr>
          <w:p>
            <w:pPr>
              <w:pStyle w:val="0"/>
            </w:pPr>
            <w:r>
              <w:rPr>
                <w:sz w:val="20"/>
              </w:rPr>
              <w:t xml:space="preserve">1</w:t>
            </w:r>
          </w:p>
        </w:tc>
        <w:tc>
          <w:tcPr>
            <w:tcW w:w="4252" w:type="dxa"/>
          </w:tcPr>
          <w:p>
            <w:pPr>
              <w:pStyle w:val="0"/>
            </w:pPr>
            <w:r>
              <w:rPr>
                <w:sz w:val="20"/>
              </w:rPr>
              <w:t xml:space="preserve">Проведение деловых и ознакомительных мероприятий экологической направленности на территории Кемеровской области - Кузбасса ("Водный форум", "Энергетический форум" и др.)</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Ивлев О.В.</w:t>
            </w:r>
          </w:p>
        </w:tc>
      </w:tr>
      <w:tr>
        <w:tc>
          <w:tcPr>
            <w:tcW w:w="1077" w:type="dxa"/>
          </w:tcPr>
          <w:p>
            <w:pPr>
              <w:pStyle w:val="0"/>
            </w:pPr>
            <w:r>
              <w:rPr>
                <w:sz w:val="20"/>
              </w:rPr>
              <w:t xml:space="preserve">2</w:t>
            </w:r>
          </w:p>
        </w:tc>
        <w:tc>
          <w:tcPr>
            <w:tcW w:w="4252" w:type="dxa"/>
          </w:tcPr>
          <w:p>
            <w:pPr>
              <w:pStyle w:val="0"/>
            </w:pPr>
            <w:r>
              <w:rPr>
                <w:sz w:val="20"/>
              </w:rPr>
              <w:t xml:space="preserve">Организация бизнес-миссий экспортно ориентированных кузбасских компаний из числа субъектов МСП за рубежом</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Задача 5</w:t>
            </w:r>
          </w:p>
        </w:tc>
        <w:tc>
          <w:tcPr>
            <w:gridSpan w:val="3"/>
            <w:tcW w:w="7881" w:type="dxa"/>
          </w:tcPr>
          <w:p>
            <w:pPr>
              <w:pStyle w:val="0"/>
            </w:pPr>
            <w:r>
              <w:rPr>
                <w:sz w:val="20"/>
              </w:rPr>
              <w:t xml:space="preserve">Создание собственной торговой марки по типу зонтичного бренда (ТД "Кузбасские просторы", ТД "Кузбасские (Кемеровские) дары", Кузбасс-маркет, Кузбасс-торг)</w:t>
            </w:r>
          </w:p>
        </w:tc>
      </w:tr>
      <w:tr>
        <w:tc>
          <w:tcPr>
            <w:tcW w:w="1077" w:type="dxa"/>
          </w:tcPr>
          <w:p>
            <w:pPr>
              <w:pStyle w:val="0"/>
            </w:pPr>
            <w:r>
              <w:rPr>
                <w:sz w:val="20"/>
              </w:rPr>
              <w:t xml:space="preserve">1</w:t>
            </w:r>
          </w:p>
        </w:tc>
        <w:tc>
          <w:tcPr>
            <w:tcW w:w="4252" w:type="dxa"/>
          </w:tcPr>
          <w:p>
            <w:pPr>
              <w:pStyle w:val="0"/>
            </w:pPr>
            <w:r>
              <w:rPr>
                <w:sz w:val="20"/>
              </w:rPr>
              <w:t xml:space="preserve">Проведение работы по присвоению товарного знака "Сделано в Кузбассе" кузбасским производителям товаров и услуг. Продвижение и популяризация товаров и услуг с товарным знаком "Сделано в Кузбассе"</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Старосвет Л.В.</w:t>
            </w:r>
          </w:p>
          <w:p>
            <w:pPr>
              <w:pStyle w:val="0"/>
              <w:jc w:val="center"/>
            </w:pPr>
            <w:r>
              <w:rPr>
                <w:sz w:val="20"/>
              </w:rPr>
              <w:t xml:space="preserve">Латышенко Е.П.</w:t>
            </w:r>
          </w:p>
          <w:p>
            <w:pPr>
              <w:pStyle w:val="0"/>
              <w:jc w:val="center"/>
            </w:pPr>
            <w:r>
              <w:rPr>
                <w:sz w:val="20"/>
              </w:rPr>
              <w:t xml:space="preserve">Пфетцер С.А.</w:t>
            </w:r>
          </w:p>
          <w:p>
            <w:pPr>
              <w:pStyle w:val="0"/>
              <w:jc w:val="center"/>
            </w:pPr>
            <w:r>
              <w:rPr>
                <w:sz w:val="20"/>
              </w:rPr>
              <w:t xml:space="preserve">Беглов Д.Е.</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Ариткулов А.В.</w:t>
            </w:r>
          </w:p>
          <w:p>
            <w:pPr>
              <w:pStyle w:val="0"/>
              <w:jc w:val="center"/>
            </w:pPr>
            <w:r>
              <w:rPr>
                <w:sz w:val="20"/>
              </w:rPr>
              <w:t xml:space="preserve">ФБУ "Государственный региональный центр стандартизации, метрологии и испытаний Кемеровской области - Кузбассе" по согласованию)</w:t>
            </w:r>
          </w:p>
        </w:tc>
      </w:tr>
      <w:tr>
        <w:tc>
          <w:tcPr>
            <w:tcW w:w="1077" w:type="dxa"/>
          </w:tcPr>
          <w:p>
            <w:pPr>
              <w:pStyle w:val="0"/>
            </w:pPr>
            <w:r>
              <w:rPr>
                <w:sz w:val="20"/>
              </w:rPr>
              <w:t xml:space="preserve">Задача 6</w:t>
            </w:r>
          </w:p>
        </w:tc>
        <w:tc>
          <w:tcPr>
            <w:gridSpan w:val="3"/>
            <w:tcW w:w="7881" w:type="dxa"/>
          </w:tcPr>
          <w:p>
            <w:pPr>
              <w:pStyle w:val="0"/>
            </w:pPr>
            <w:r>
              <w:rPr>
                <w:sz w:val="20"/>
              </w:rPr>
              <w:t xml:space="preserve">Продвижение товаров и услуг Кемеровской области - Кузбасса на рынки Азии</w:t>
            </w:r>
          </w:p>
        </w:tc>
      </w:tr>
      <w:tr>
        <w:tc>
          <w:tcPr>
            <w:tcW w:w="1077" w:type="dxa"/>
          </w:tcPr>
          <w:p>
            <w:pPr>
              <w:pStyle w:val="0"/>
            </w:pPr>
            <w:r>
              <w:rPr>
                <w:sz w:val="20"/>
              </w:rPr>
              <w:t xml:space="preserve">1</w:t>
            </w:r>
          </w:p>
        </w:tc>
        <w:tc>
          <w:tcPr>
            <w:tcW w:w="4252" w:type="dxa"/>
          </w:tcPr>
          <w:p>
            <w:pPr>
              <w:pStyle w:val="0"/>
            </w:pPr>
            <w:r>
              <w:rPr>
                <w:sz w:val="20"/>
              </w:rPr>
              <w:t xml:space="preserve">Открытие торгового дома Кемеровской области - Кузбасса в КНР совместно с АО "Российский экспортный центр" для продвижения товаров и услуг на азиатские рынки</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Вывод брендированной экологически чистой продукции Кемеровской области - Кузбасса в крупные сбытовые сети Китая</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АНО "Центр поддержки экспорта Кузбасса" (по согласованию)</w:t>
            </w:r>
          </w:p>
          <w:p>
            <w:pPr>
              <w:pStyle w:val="0"/>
              <w:jc w:val="center"/>
            </w:pPr>
            <w:r>
              <w:rPr>
                <w:sz w:val="20"/>
              </w:rPr>
              <w:t xml:space="preserve">Ариткулов А.В.</w:t>
            </w:r>
          </w:p>
        </w:tc>
      </w:tr>
      <w:tr>
        <w:tc>
          <w:tcPr>
            <w:tcW w:w="1077" w:type="dxa"/>
          </w:tcPr>
          <w:p>
            <w:pPr>
              <w:pStyle w:val="0"/>
            </w:pPr>
            <w:r>
              <w:rPr>
                <w:sz w:val="20"/>
              </w:rPr>
              <w:t xml:space="preserve">3</w:t>
            </w:r>
          </w:p>
        </w:tc>
        <w:tc>
          <w:tcPr>
            <w:tcW w:w="4252" w:type="dxa"/>
          </w:tcPr>
          <w:p>
            <w:pPr>
              <w:pStyle w:val="0"/>
            </w:pPr>
            <w:r>
              <w:rPr>
                <w:sz w:val="20"/>
              </w:rPr>
              <w:t xml:space="preserve">Поставки угля и иной сырьевой продукции в районы северо-запада Китая</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Токарев О.С.</w:t>
            </w:r>
          </w:p>
        </w:tc>
      </w:tr>
      <w:tr>
        <w:tc>
          <w:tcPr>
            <w:tcW w:w="1077" w:type="dxa"/>
          </w:tcPr>
          <w:p>
            <w:pPr>
              <w:pStyle w:val="0"/>
            </w:pPr>
            <w:r>
              <w:rPr>
                <w:sz w:val="20"/>
              </w:rPr>
              <w:t xml:space="preserve">Результаты</w:t>
            </w:r>
          </w:p>
        </w:tc>
        <w:tc>
          <w:tcPr>
            <w:gridSpan w:val="3"/>
            <w:tcW w:w="7881" w:type="dxa"/>
          </w:tcPr>
          <w:p>
            <w:pPr>
              <w:pStyle w:val="0"/>
            </w:pPr>
            <w:r>
              <w:rPr>
                <w:sz w:val="20"/>
              </w:rPr>
              <w:t xml:space="preserve">1. Торговая марка защищена в Роспатенте.</w:t>
            </w:r>
          </w:p>
          <w:p>
            <w:pPr>
              <w:pStyle w:val="0"/>
            </w:pPr>
            <w:r>
              <w:rPr>
                <w:sz w:val="20"/>
              </w:rPr>
              <w:t xml:space="preserve">2. Проводятся мероприятия, направленные на повышение имиджа и деловой репутации Кемеровской области - Кузбасса.</w:t>
            </w:r>
          </w:p>
          <w:p>
            <w:pPr>
              <w:pStyle w:val="0"/>
            </w:pPr>
            <w:r>
              <w:rPr>
                <w:sz w:val="20"/>
              </w:rPr>
              <w:t xml:space="preserve">3.</w:t>
            </w:r>
          </w:p>
        </w:tc>
      </w:tr>
      <w:tr>
        <w:tc>
          <w:tcPr>
            <w:gridSpan w:val="4"/>
            <w:tcW w:w="8958" w:type="dxa"/>
          </w:tcPr>
          <w:p>
            <w:pPr>
              <w:pStyle w:val="0"/>
              <w:outlineLvl w:val="3"/>
              <w:jc w:val="center"/>
            </w:pPr>
            <w:r>
              <w:rPr>
                <w:sz w:val="20"/>
              </w:rPr>
              <w:t xml:space="preserve">III этап (2026 - 2035 годы)</w:t>
            </w:r>
          </w:p>
        </w:tc>
      </w:tr>
      <w:tr>
        <w:tc>
          <w:tcPr>
            <w:tcW w:w="1077" w:type="dxa"/>
          </w:tcPr>
          <w:p>
            <w:pPr>
              <w:pStyle w:val="0"/>
            </w:pPr>
            <w:r>
              <w:rPr>
                <w:sz w:val="20"/>
              </w:rPr>
              <w:t xml:space="preserve">Цель 1</w:t>
            </w:r>
          </w:p>
        </w:tc>
        <w:tc>
          <w:tcPr>
            <w:gridSpan w:val="3"/>
            <w:tcW w:w="7881" w:type="dxa"/>
          </w:tcPr>
          <w:p>
            <w:pPr>
              <w:pStyle w:val="0"/>
            </w:pPr>
            <w:r>
              <w:rPr>
                <w:sz w:val="20"/>
              </w:rPr>
              <w:t xml:space="preserve">Реализация стратегии повышения конкурентоспособности городов, областей и географических зон Кемеровской области - Кузбасса для эффективного выхода на внешние рынки, привлечения инвесторов, туристов, новых жителей и квалифицированных мигрантов</w:t>
            </w:r>
          </w:p>
        </w:tc>
      </w:tr>
      <w:tr>
        <w:tc>
          <w:tcPr>
            <w:tcW w:w="1077" w:type="dxa"/>
          </w:tcPr>
          <w:p>
            <w:pPr>
              <w:pStyle w:val="0"/>
            </w:pPr>
            <w:r>
              <w:rPr>
                <w:sz w:val="20"/>
              </w:rPr>
              <w:t xml:space="preserve">Задача 1</w:t>
            </w:r>
          </w:p>
        </w:tc>
        <w:tc>
          <w:tcPr>
            <w:gridSpan w:val="3"/>
            <w:tcW w:w="7881" w:type="dxa"/>
          </w:tcPr>
          <w:p>
            <w:pPr>
              <w:pStyle w:val="0"/>
            </w:pPr>
            <w:r>
              <w:rPr>
                <w:sz w:val="20"/>
              </w:rPr>
              <w:t xml:space="preserve">Формирование у населения позитивного восприятия проживания в Кемеровской области - Кузбассе</w:t>
            </w:r>
          </w:p>
        </w:tc>
      </w:tr>
      <w:tr>
        <w:tc>
          <w:tcPr>
            <w:tcW w:w="1077" w:type="dxa"/>
          </w:tcPr>
          <w:p>
            <w:pPr>
              <w:pStyle w:val="0"/>
            </w:pPr>
            <w:r>
              <w:rPr>
                <w:sz w:val="20"/>
              </w:rPr>
              <w:t xml:space="preserve">1</w:t>
            </w:r>
          </w:p>
        </w:tc>
        <w:tc>
          <w:tcPr>
            <w:tcW w:w="4252" w:type="dxa"/>
          </w:tcPr>
          <w:p>
            <w:pPr>
              <w:pStyle w:val="0"/>
            </w:pPr>
            <w:r>
              <w:rPr>
                <w:sz w:val="20"/>
              </w:rPr>
              <w:t xml:space="preserve">Осуществляется координация работ по мониторингу и обработке всех видов обращений и сообщений (жалоб) от жителей Кемеровской области - Кузбасса, поступающих посредством информационно-телекоммуникационной сети "Интернет"</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Центр управления регионом - Кемеровская область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Ежегодное проведение рейтинга муниципальных образований Кемеровской области - Кузбасса о инвестиционной привлекательности</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ГКУ "Агентство по привлечению и защите инвестиций Кузбасса"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Привлечение известных и популярных лиц, родившихся в Кемеровской области - Кузбассе, с целью популяризации региона в общественном, культурном и медийном пространстве</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Феофанова О.А.</w:t>
            </w:r>
          </w:p>
        </w:tc>
      </w:tr>
      <w:tr>
        <w:tc>
          <w:tcPr>
            <w:tcW w:w="1077" w:type="dxa"/>
          </w:tcPr>
          <w:p>
            <w:pPr>
              <w:pStyle w:val="0"/>
            </w:pPr>
            <w:r>
              <w:rPr>
                <w:sz w:val="20"/>
              </w:rPr>
              <w:t xml:space="preserve">4</w:t>
            </w:r>
          </w:p>
        </w:tc>
        <w:tc>
          <w:tcPr>
            <w:tcW w:w="4252" w:type="dxa"/>
          </w:tcPr>
          <w:p>
            <w:pPr>
              <w:pStyle w:val="0"/>
            </w:pPr>
            <w:r>
              <w:rPr>
                <w:sz w:val="20"/>
              </w:rPr>
              <w:t xml:space="preserve">Развитие региональных аккаунтов в популярных социальных сетях (Одноклассники, ВКонтакте)</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Дубкова Е.А.</w:t>
            </w:r>
          </w:p>
        </w:tc>
      </w:tr>
      <w:tr>
        <w:tc>
          <w:tcPr>
            <w:tcW w:w="1077" w:type="dxa"/>
          </w:tcPr>
          <w:p>
            <w:pPr>
              <w:pStyle w:val="0"/>
            </w:pPr>
            <w:r>
              <w:rPr>
                <w:sz w:val="20"/>
              </w:rPr>
              <w:t xml:space="preserve">5</w:t>
            </w:r>
          </w:p>
        </w:tc>
        <w:tc>
          <w:tcPr>
            <w:tcW w:w="4252" w:type="dxa"/>
          </w:tcPr>
          <w:p>
            <w:pPr>
              <w:pStyle w:val="0"/>
            </w:pPr>
            <w:r>
              <w:rPr>
                <w:sz w:val="20"/>
              </w:rPr>
              <w:t xml:space="preserve">Подготовка для федеральных телеканалов позитивных инфоповодов, характеризующих социально-экономическое развитие Кемеровской области - Кузбасса</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Дубкова Е.А.</w:t>
            </w:r>
          </w:p>
        </w:tc>
      </w:tr>
      <w:tr>
        <w:tc>
          <w:tcPr>
            <w:tcW w:w="1077" w:type="dxa"/>
          </w:tcPr>
          <w:p>
            <w:pPr>
              <w:pStyle w:val="0"/>
            </w:pPr>
            <w:r>
              <w:rPr>
                <w:sz w:val="20"/>
              </w:rPr>
              <w:t xml:space="preserve">Задача 2</w:t>
            </w:r>
          </w:p>
        </w:tc>
        <w:tc>
          <w:tcPr>
            <w:gridSpan w:val="3"/>
            <w:tcW w:w="7881" w:type="dxa"/>
          </w:tcPr>
          <w:p>
            <w:pPr>
              <w:pStyle w:val="0"/>
            </w:pPr>
            <w:r>
              <w:rPr>
                <w:sz w:val="20"/>
              </w:rPr>
              <w:t xml:space="preserve">Формирование туристского продукта Кемеровской области - Кузбасса высокого качества информирование о туристской дестинации на карте России</w:t>
            </w:r>
          </w:p>
        </w:tc>
      </w:tr>
      <w:tr>
        <w:tc>
          <w:tcPr>
            <w:tcW w:w="1077" w:type="dxa"/>
          </w:tcPr>
          <w:p>
            <w:pPr>
              <w:pStyle w:val="0"/>
            </w:pPr>
            <w:r>
              <w:rPr>
                <w:sz w:val="20"/>
              </w:rPr>
              <w:t xml:space="preserve">1</w:t>
            </w:r>
          </w:p>
        </w:tc>
        <w:tc>
          <w:tcPr>
            <w:tcW w:w="4252" w:type="dxa"/>
          </w:tcPr>
          <w:p>
            <w:pPr>
              <w:pStyle w:val="0"/>
            </w:pPr>
            <w:r>
              <w:rPr>
                <w:sz w:val="20"/>
              </w:rPr>
              <w:t xml:space="preserve">Запуск части объектов 2-й очереди туристического центра "Черный Салан";</w:t>
            </w:r>
          </w:p>
          <w:p>
            <w:pPr>
              <w:pStyle w:val="0"/>
            </w:pPr>
            <w:r>
              <w:rPr>
                <w:sz w:val="20"/>
              </w:rPr>
              <w:t xml:space="preserve">анализ эффективности работы туристических центров, определение направлений оптимизации их концепции;</w:t>
            </w:r>
          </w:p>
          <w:p>
            <w:pPr>
              <w:pStyle w:val="0"/>
            </w:pPr>
            <w:r>
              <w:rPr>
                <w:sz w:val="20"/>
              </w:rPr>
              <w:t xml:space="preserve">корректировка стратегии маркетинга и продвижения (при необходимости);</w:t>
            </w:r>
          </w:p>
          <w:p>
            <w:pPr>
              <w:pStyle w:val="0"/>
            </w:pPr>
            <w:r>
              <w:rPr>
                <w:sz w:val="20"/>
              </w:rPr>
              <w:t xml:space="preserve">разработка/детализация концепции развития 2-й очереди курорта "Черный Салан" (гостиницы, объекты монетизации трафика и др.);</w:t>
            </w:r>
          </w:p>
          <w:p>
            <w:pPr>
              <w:pStyle w:val="0"/>
            </w:pPr>
            <w:r>
              <w:rPr>
                <w:sz w:val="20"/>
              </w:rPr>
              <w:t xml:space="preserve">снятие ограничений на застройку (где требуется);</w:t>
            </w:r>
          </w:p>
          <w:p>
            <w:pPr>
              <w:pStyle w:val="0"/>
            </w:pPr>
            <w:r>
              <w:rPr>
                <w:sz w:val="20"/>
              </w:rPr>
              <w:t xml:space="preserve">разработка проектно-сметной документации для строительства дополнительной инфраструктуры и объектов привлечения трафика;</w:t>
            </w:r>
          </w:p>
          <w:p>
            <w:pPr>
              <w:pStyle w:val="0"/>
            </w:pPr>
            <w:r>
              <w:rPr>
                <w:sz w:val="20"/>
              </w:rPr>
              <w:t xml:space="preserve">поиск инвесторов в объекты туристской инфраструктуры;</w:t>
            </w:r>
          </w:p>
          <w:p>
            <w:pPr>
              <w:pStyle w:val="0"/>
            </w:pPr>
            <w:r>
              <w:rPr>
                <w:sz w:val="20"/>
              </w:rPr>
              <w:t xml:space="preserve">строительство дополнительного гостиничного фонда;</w:t>
            </w:r>
          </w:p>
          <w:p>
            <w:pPr>
              <w:pStyle w:val="0"/>
            </w:pPr>
            <w:r>
              <w:rPr>
                <w:sz w:val="20"/>
              </w:rPr>
              <w:t xml:space="preserve">строительство дополнительных объектов apres-ski и инфраструктуры монетизации трафика;</w:t>
            </w:r>
          </w:p>
          <w:p>
            <w:pPr>
              <w:pStyle w:val="0"/>
            </w:pPr>
            <w:r>
              <w:rPr>
                <w:sz w:val="20"/>
              </w:rPr>
              <w:t xml:space="preserve">создание дополнительных объектов генерации трафика для создания предпосылок для дальнейшего роста туристического потока;</w:t>
            </w:r>
          </w:p>
          <w:p>
            <w:pPr>
              <w:pStyle w:val="0"/>
            </w:pPr>
            <w:r>
              <w:rPr>
                <w:sz w:val="20"/>
              </w:rPr>
              <w:t xml:space="preserve">запуск транспортной интеграция ТРК-Междуреченск с другими туристическими центрами Кемеровской области - Кузбасса (возможность быстрых бесшовных переездов)</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Латышенко Е.П.</w:t>
            </w:r>
          </w:p>
          <w:p>
            <w:pPr>
              <w:pStyle w:val="0"/>
              <w:jc w:val="center"/>
            </w:pPr>
            <w:r>
              <w:rPr>
                <w:sz w:val="20"/>
              </w:rPr>
              <w:t xml:space="preserve">Перепилищенко С.В.</w:t>
            </w:r>
          </w:p>
          <w:p>
            <w:pPr>
              <w:pStyle w:val="0"/>
              <w:jc w:val="center"/>
            </w:pPr>
            <w:r>
              <w:rPr>
                <w:sz w:val="20"/>
              </w:rPr>
              <w:t xml:space="preserve">(по согласованию)</w:t>
            </w:r>
          </w:p>
        </w:tc>
      </w:tr>
      <w:tr>
        <w:tc>
          <w:tcPr>
            <w:tcW w:w="1077" w:type="dxa"/>
          </w:tcPr>
          <w:p>
            <w:pPr>
              <w:pStyle w:val="0"/>
            </w:pPr>
            <w:r>
              <w:rPr>
                <w:sz w:val="20"/>
              </w:rPr>
              <w:t xml:space="preserve">2</w:t>
            </w:r>
          </w:p>
        </w:tc>
        <w:tc>
          <w:tcPr>
            <w:tcW w:w="4252" w:type="dxa"/>
          </w:tcPr>
          <w:p>
            <w:pPr>
              <w:pStyle w:val="0"/>
            </w:pPr>
            <w:r>
              <w:rPr>
                <w:sz w:val="20"/>
              </w:rPr>
              <w:t xml:space="preserve">Завершение модернизации логистической инфраструктуры ТРК-Междуреченск:</w:t>
            </w:r>
          </w:p>
          <w:p>
            <w:pPr>
              <w:pStyle w:val="0"/>
            </w:pPr>
            <w:r>
              <w:rPr>
                <w:sz w:val="20"/>
              </w:rPr>
              <w:t xml:space="preserve">строительство и запуск скоростных электропоездов (класса "Сапсан") от аэропортов Новосибирска, Томска, Кемерово, Новокузнецка до ТРК-Междуреченск с охватом основных точек локации кластера (субкластер "Комплекс горы Югус", субкластер "Комплекс Поднебесные Зубья", субкластер "Комплекс Сибирские Мегалиты");</w:t>
            </w:r>
          </w:p>
          <w:p>
            <w:pPr>
              <w:pStyle w:val="0"/>
            </w:pPr>
            <w:r>
              <w:rPr>
                <w:sz w:val="20"/>
              </w:rPr>
              <w:t xml:space="preserve">строительство и запуск автомобильной дороги, объединяющей туристские возможности курортов ТРК-Междуреченск и СТК "Шерегеш" через п. Ортон;</w:t>
            </w:r>
          </w:p>
          <w:p>
            <w:pPr>
              <w:pStyle w:val="0"/>
            </w:pPr>
            <w:r>
              <w:rPr>
                <w:sz w:val="20"/>
              </w:rPr>
              <w:t xml:space="preserve">модернизирован аэродром г. Междуреченска и построены 6 вертолетных площадок (Междуреченск, Югус, п. Камешок, п. Ортон, Черный Салан, Поднебесные Зубья)</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Латышенко Е.П.</w:t>
            </w:r>
          </w:p>
          <w:p>
            <w:pPr>
              <w:pStyle w:val="0"/>
              <w:jc w:val="center"/>
            </w:pPr>
            <w:r>
              <w:rPr>
                <w:sz w:val="20"/>
              </w:rPr>
              <w:t xml:space="preserve">Рубан С.В.</w:t>
            </w:r>
          </w:p>
          <w:p>
            <w:pPr>
              <w:pStyle w:val="0"/>
              <w:jc w:val="center"/>
            </w:pPr>
            <w:r>
              <w:rPr>
                <w:sz w:val="20"/>
              </w:rPr>
              <w:t xml:space="preserve">Перепилищенко С.В.</w:t>
            </w:r>
          </w:p>
          <w:p>
            <w:pPr>
              <w:pStyle w:val="0"/>
              <w:jc w:val="center"/>
            </w:pPr>
            <w:r>
              <w:rPr>
                <w:sz w:val="20"/>
              </w:rPr>
              <w:t xml:space="preserve">(по согласованию)</w:t>
            </w:r>
          </w:p>
        </w:tc>
      </w:tr>
      <w:tr>
        <w:tc>
          <w:tcPr>
            <w:tcW w:w="1077" w:type="dxa"/>
          </w:tcPr>
          <w:p>
            <w:pPr>
              <w:pStyle w:val="0"/>
            </w:pPr>
            <w:r>
              <w:rPr>
                <w:sz w:val="20"/>
              </w:rPr>
              <w:t xml:space="preserve">Задача 3</w:t>
            </w:r>
          </w:p>
        </w:tc>
        <w:tc>
          <w:tcPr>
            <w:gridSpan w:val="3"/>
            <w:tcW w:w="7881" w:type="dxa"/>
          </w:tcPr>
          <w:p>
            <w:pPr>
              <w:pStyle w:val="0"/>
            </w:pPr>
            <w:r>
              <w:rPr>
                <w:sz w:val="20"/>
              </w:rPr>
              <w:t xml:space="preserve">Формирование делового имиджа научной школы Кемеровской области - Кузбасса</w:t>
            </w:r>
          </w:p>
        </w:tc>
      </w:tr>
      <w:tr>
        <w:tc>
          <w:tcPr>
            <w:tcW w:w="1077" w:type="dxa"/>
          </w:tcPr>
          <w:p>
            <w:pPr>
              <w:pStyle w:val="0"/>
            </w:pPr>
            <w:r>
              <w:rPr>
                <w:sz w:val="20"/>
              </w:rPr>
              <w:t xml:space="preserve">1</w:t>
            </w:r>
          </w:p>
        </w:tc>
        <w:tc>
          <w:tcPr>
            <w:tcW w:w="4252" w:type="dxa"/>
          </w:tcPr>
          <w:p>
            <w:pPr>
              <w:pStyle w:val="0"/>
            </w:pPr>
            <w:r>
              <w:rPr>
                <w:sz w:val="20"/>
              </w:rPr>
              <w:t xml:space="preserve">Предоставление сюжетов научной тематики о жизни и результатах деятельности ученых Кемеровской области в рамках работы по проектам АНО "Научно-образовательный центр "Кузбасс" (телеканалы и радиостанции Кемеровской области - Кузбасса и федеральные каналы) 1 раз в квартал)</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Пфетцер С.А.</w:t>
            </w:r>
          </w:p>
        </w:tc>
      </w:tr>
      <w:tr>
        <w:tc>
          <w:tcPr>
            <w:tcW w:w="1077" w:type="dxa"/>
          </w:tcPr>
          <w:p>
            <w:pPr>
              <w:pStyle w:val="0"/>
            </w:pPr>
            <w:r>
              <w:rPr>
                <w:sz w:val="20"/>
              </w:rPr>
              <w:t xml:space="preserve">2</w:t>
            </w:r>
          </w:p>
        </w:tc>
        <w:tc>
          <w:tcPr>
            <w:tcW w:w="4252" w:type="dxa"/>
          </w:tcPr>
          <w:p>
            <w:pPr>
              <w:pStyle w:val="0"/>
            </w:pPr>
            <w:r>
              <w:rPr>
                <w:sz w:val="20"/>
              </w:rPr>
              <w:t xml:space="preserve">Проведение мероприятий на базе вузов Кемеровской области - Кузбасса, чемпионатов, соревнований по научным и образовательным тематикам. Интеграция ученых в чемпионаты научных состязаний</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Пфетцер С.А.</w:t>
            </w:r>
          </w:p>
        </w:tc>
      </w:tr>
      <w:tr>
        <w:tc>
          <w:tcPr>
            <w:tcW w:w="1077" w:type="dxa"/>
          </w:tcPr>
          <w:p>
            <w:pPr>
              <w:pStyle w:val="0"/>
            </w:pPr>
            <w:r>
              <w:rPr>
                <w:sz w:val="20"/>
              </w:rPr>
              <w:t xml:space="preserve">3</w:t>
            </w:r>
          </w:p>
        </w:tc>
        <w:tc>
          <w:tcPr>
            <w:tcW w:w="4252" w:type="dxa"/>
          </w:tcPr>
          <w:p>
            <w:pPr>
              <w:pStyle w:val="0"/>
            </w:pPr>
            <w:r>
              <w:rPr>
                <w:sz w:val="20"/>
              </w:rPr>
              <w:t xml:space="preserve">Участие в международных выставках с научными проектами участников АНО "Научно-образовательный центр "Кузбасс" (вузы и НИИ)</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Пфетцер С.А.</w:t>
            </w:r>
          </w:p>
        </w:tc>
      </w:tr>
      <w:tr>
        <w:tc>
          <w:tcPr>
            <w:tcW w:w="1077" w:type="dxa"/>
          </w:tcPr>
          <w:p>
            <w:pPr>
              <w:pStyle w:val="0"/>
            </w:pPr>
            <w:r>
              <w:rPr>
                <w:sz w:val="20"/>
              </w:rPr>
              <w:t xml:space="preserve">Задача 4</w:t>
            </w:r>
          </w:p>
        </w:tc>
        <w:tc>
          <w:tcPr>
            <w:gridSpan w:val="3"/>
            <w:tcW w:w="7881" w:type="dxa"/>
          </w:tcPr>
          <w:p>
            <w:pPr>
              <w:pStyle w:val="0"/>
            </w:pPr>
            <w:r>
              <w:rPr>
                <w:sz w:val="20"/>
              </w:rPr>
              <w:t xml:space="preserve">Донесение до целевой аудитории материального, интеллектуального потенциалов Кемеровской области - Кузбасса и привлечение инвестиций, технологий и высококвалифицированных специалистов в энергетическую отрасль</w:t>
            </w:r>
          </w:p>
        </w:tc>
      </w:tr>
      <w:tr>
        <w:tc>
          <w:tcPr>
            <w:tcW w:w="1077" w:type="dxa"/>
          </w:tcPr>
          <w:p>
            <w:pPr>
              <w:pStyle w:val="0"/>
            </w:pPr>
            <w:r>
              <w:rPr>
                <w:sz w:val="20"/>
              </w:rPr>
              <w:t xml:space="preserve">1</w:t>
            </w:r>
          </w:p>
        </w:tc>
        <w:tc>
          <w:tcPr>
            <w:tcW w:w="4252" w:type="dxa"/>
          </w:tcPr>
          <w:p>
            <w:pPr>
              <w:pStyle w:val="0"/>
            </w:pPr>
            <w:r>
              <w:rPr>
                <w:sz w:val="20"/>
              </w:rPr>
              <w:t xml:space="preserve">Обеспечение участия Кемеровской области - Кузбасса в отраслевых мероприятиях и форумах всероссийского и мирового уровня</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Старосвет Л.В.</w:t>
            </w:r>
          </w:p>
          <w:p>
            <w:pPr>
              <w:pStyle w:val="0"/>
              <w:jc w:val="center"/>
            </w:pPr>
            <w:r>
              <w:rPr>
                <w:sz w:val="20"/>
              </w:rPr>
              <w:t xml:space="preserve">Латышенко Е.П.</w:t>
            </w:r>
          </w:p>
          <w:p>
            <w:pPr>
              <w:pStyle w:val="0"/>
              <w:jc w:val="center"/>
            </w:pPr>
            <w:r>
              <w:rPr>
                <w:sz w:val="20"/>
              </w:rPr>
              <w:t xml:space="preserve">Пфетцер С.А.</w:t>
            </w:r>
          </w:p>
          <w:p>
            <w:pPr>
              <w:pStyle w:val="0"/>
              <w:jc w:val="center"/>
            </w:pPr>
            <w:r>
              <w:rPr>
                <w:sz w:val="20"/>
              </w:rPr>
              <w:t xml:space="preserve">Беглов Д.Е.</w:t>
            </w:r>
          </w:p>
          <w:p>
            <w:pPr>
              <w:pStyle w:val="0"/>
              <w:jc w:val="center"/>
            </w:pPr>
            <w:r>
              <w:rPr>
                <w:sz w:val="20"/>
              </w:rPr>
              <w:t xml:space="preserve">Печеркина И.А.</w:t>
            </w:r>
          </w:p>
          <w:p>
            <w:pPr>
              <w:pStyle w:val="0"/>
              <w:jc w:val="center"/>
            </w:pPr>
            <w:r>
              <w:rPr>
                <w:sz w:val="20"/>
              </w:rPr>
              <w:t xml:space="preserve">Качканова Е.С.</w:t>
            </w:r>
          </w:p>
        </w:tc>
      </w:tr>
      <w:tr>
        <w:tc>
          <w:tcPr>
            <w:tcW w:w="1077" w:type="dxa"/>
          </w:tcPr>
          <w:p>
            <w:pPr>
              <w:pStyle w:val="0"/>
            </w:pPr>
            <w:r>
              <w:rPr>
                <w:sz w:val="20"/>
              </w:rPr>
              <w:t xml:space="preserve">Задача 5</w:t>
            </w:r>
          </w:p>
        </w:tc>
        <w:tc>
          <w:tcPr>
            <w:gridSpan w:val="3"/>
            <w:tcW w:w="7881" w:type="dxa"/>
          </w:tcPr>
          <w:p>
            <w:pPr>
              <w:pStyle w:val="0"/>
            </w:pPr>
            <w:r>
              <w:rPr>
                <w:sz w:val="20"/>
              </w:rPr>
              <w:t xml:space="preserve">Создание собственной торговой марки по типу зонтичного бренда (ТД "Кузбасские просторы", Д "Кузбасские (Кемеровские) дары", Кузбасс-маркет, Кузбасс-торг)</w:t>
            </w:r>
          </w:p>
        </w:tc>
      </w:tr>
      <w:tr>
        <w:tc>
          <w:tcPr>
            <w:tcW w:w="1077" w:type="dxa"/>
          </w:tcPr>
          <w:p>
            <w:pPr>
              <w:pStyle w:val="0"/>
            </w:pPr>
            <w:r>
              <w:rPr>
                <w:sz w:val="20"/>
              </w:rPr>
              <w:t xml:space="preserve">1</w:t>
            </w:r>
          </w:p>
        </w:tc>
        <w:tc>
          <w:tcPr>
            <w:tcW w:w="4252" w:type="dxa"/>
          </w:tcPr>
          <w:p>
            <w:pPr>
              <w:pStyle w:val="0"/>
            </w:pPr>
            <w:r>
              <w:rPr>
                <w:sz w:val="20"/>
              </w:rPr>
              <w:t xml:space="preserve">Использование торговой марки Кемеровской области - Кузбасса кузбасскими компаниями из числа субъектов МСП при организации экспорта кузбасских компаний</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Задача 6</w:t>
            </w:r>
          </w:p>
        </w:tc>
        <w:tc>
          <w:tcPr>
            <w:gridSpan w:val="3"/>
            <w:tcW w:w="7881" w:type="dxa"/>
          </w:tcPr>
          <w:p>
            <w:pPr>
              <w:pStyle w:val="0"/>
            </w:pPr>
            <w:r>
              <w:rPr>
                <w:sz w:val="20"/>
              </w:rPr>
              <w:t xml:space="preserve">Достижение устойчивых экспортно-импортных операций Кемеровской области - Кузбасса и обеспечение узнаваемости марки на азиатских рынках</w:t>
            </w:r>
          </w:p>
        </w:tc>
      </w:tr>
      <w:tr>
        <w:tc>
          <w:tcPr>
            <w:tcW w:w="1077" w:type="dxa"/>
          </w:tcPr>
          <w:p>
            <w:pPr>
              <w:pStyle w:val="0"/>
            </w:pPr>
            <w:r>
              <w:rPr>
                <w:sz w:val="20"/>
              </w:rPr>
              <w:t xml:space="preserve">1</w:t>
            </w:r>
          </w:p>
        </w:tc>
        <w:tc>
          <w:tcPr>
            <w:tcW w:w="4252" w:type="dxa"/>
          </w:tcPr>
          <w:p>
            <w:pPr>
              <w:pStyle w:val="0"/>
            </w:pPr>
            <w:r>
              <w:rPr>
                <w:sz w:val="20"/>
              </w:rPr>
              <w:t xml:space="preserve">Создание инфраструктурной сети логистических сооружений для обеспечения экспортно-импортной деятельности, вхождения в тарифные соглашения по оптимизации внешнеэкономической деятельности</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Пытченко К.В.</w:t>
            </w:r>
          </w:p>
        </w:tc>
      </w:tr>
      <w:tr>
        <w:tc>
          <w:tcPr>
            <w:tcW w:w="1077" w:type="dxa"/>
          </w:tcPr>
          <w:p>
            <w:pPr>
              <w:pStyle w:val="0"/>
            </w:pPr>
            <w:r>
              <w:rPr>
                <w:sz w:val="20"/>
              </w:rPr>
              <w:t xml:space="preserve">Результат</w:t>
            </w:r>
          </w:p>
        </w:tc>
        <w:tc>
          <w:tcPr>
            <w:gridSpan w:val="3"/>
            <w:tcW w:w="7881" w:type="dxa"/>
          </w:tcPr>
          <w:p>
            <w:pPr>
              <w:pStyle w:val="0"/>
            </w:pPr>
            <w:r>
              <w:rPr>
                <w:sz w:val="20"/>
              </w:rPr>
              <w:t xml:space="preserve">Финансово обеспеченная долгосрочная политика региона и непрерывное увеличение охвата целевой аудитории</w:t>
            </w:r>
          </w:p>
        </w:tc>
      </w:tr>
    </w:tbl>
    <w:p>
      <w:pPr>
        <w:pStyle w:val="0"/>
        <w:jc w:val="both"/>
      </w:pPr>
      <w:r>
        <w:rPr>
          <w:sz w:val="20"/>
        </w:rPr>
      </w:r>
    </w:p>
    <w:p>
      <w:pPr>
        <w:pStyle w:val="2"/>
        <w:outlineLvl w:val="2"/>
        <w:jc w:val="center"/>
      </w:pPr>
      <w:r>
        <w:rPr>
          <w:sz w:val="20"/>
        </w:rPr>
        <w:t xml:space="preserve">Приоритет N 4 "Диверсификация товарной структуры</w:t>
      </w:r>
    </w:p>
    <w:p>
      <w:pPr>
        <w:pStyle w:val="2"/>
        <w:jc w:val="center"/>
      </w:pPr>
      <w:r>
        <w:rPr>
          <w:sz w:val="20"/>
        </w:rPr>
        <w:t xml:space="preserve">и направлений экспорта"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4252"/>
        <w:gridCol w:w="964"/>
        <w:gridCol w:w="2665"/>
      </w:tblGrid>
      <w:tr>
        <w:tc>
          <w:tcPr>
            <w:tcW w:w="1077" w:type="dxa"/>
            <w:vAlign w:val="center"/>
          </w:tcPr>
          <w:p>
            <w:pPr>
              <w:pStyle w:val="0"/>
              <w:jc w:val="center"/>
            </w:pPr>
            <w:r>
              <w:rPr>
                <w:sz w:val="20"/>
              </w:rPr>
              <w:t xml:space="preserve">N п/п</w:t>
            </w:r>
          </w:p>
        </w:tc>
        <w:tc>
          <w:tcPr>
            <w:tcW w:w="4252" w:type="dxa"/>
            <w:vAlign w:val="center"/>
          </w:tcPr>
          <w:p>
            <w:pPr>
              <w:pStyle w:val="0"/>
              <w:jc w:val="center"/>
            </w:pPr>
            <w:r>
              <w:rPr>
                <w:sz w:val="20"/>
              </w:rPr>
              <w:t xml:space="preserve">Цель/задача/мероприятия/результаты</w:t>
            </w:r>
          </w:p>
        </w:tc>
        <w:tc>
          <w:tcPr>
            <w:tcW w:w="964" w:type="dxa"/>
            <w:vAlign w:val="center"/>
          </w:tcPr>
          <w:p>
            <w:pPr>
              <w:pStyle w:val="0"/>
              <w:jc w:val="center"/>
            </w:pPr>
            <w:r>
              <w:rPr>
                <w:sz w:val="20"/>
              </w:rPr>
              <w:t xml:space="preserve">Срок выполнения</w:t>
            </w:r>
          </w:p>
        </w:tc>
        <w:tc>
          <w:tcPr>
            <w:tcW w:w="2665" w:type="dxa"/>
            <w:vAlign w:val="center"/>
          </w:tcPr>
          <w:p>
            <w:pPr>
              <w:pStyle w:val="0"/>
              <w:jc w:val="center"/>
            </w:pPr>
            <w:r>
              <w:rPr>
                <w:sz w:val="20"/>
              </w:rPr>
              <w:t xml:space="preserve">Ответственные исполнители</w:t>
            </w:r>
          </w:p>
        </w:tc>
      </w:tr>
      <w:tr>
        <w:tc>
          <w:tcPr>
            <w:tcW w:w="1077" w:type="dxa"/>
            <w:vAlign w:val="center"/>
          </w:tcPr>
          <w:p>
            <w:pPr>
              <w:pStyle w:val="0"/>
              <w:jc w:val="center"/>
            </w:pPr>
            <w:r>
              <w:rPr>
                <w:sz w:val="20"/>
              </w:rPr>
              <w:t xml:space="preserve">1</w:t>
            </w:r>
          </w:p>
        </w:tc>
        <w:tc>
          <w:tcPr>
            <w:tcW w:w="4252"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2665" w:type="dxa"/>
            <w:vAlign w:val="center"/>
          </w:tcPr>
          <w:p>
            <w:pPr>
              <w:pStyle w:val="0"/>
              <w:jc w:val="center"/>
            </w:pPr>
            <w:r>
              <w:rPr>
                <w:sz w:val="20"/>
              </w:rPr>
              <w:t xml:space="preserve">4</w:t>
            </w:r>
          </w:p>
        </w:tc>
      </w:tr>
      <w:tr>
        <w:tc>
          <w:tcPr>
            <w:gridSpan w:val="4"/>
            <w:tcW w:w="8958" w:type="dxa"/>
          </w:tcPr>
          <w:p>
            <w:pPr>
              <w:pStyle w:val="0"/>
              <w:outlineLvl w:val="3"/>
              <w:jc w:val="center"/>
            </w:pPr>
            <w:r>
              <w:rPr>
                <w:sz w:val="20"/>
              </w:rPr>
              <w:t xml:space="preserve">I этап (2021 - 2022 годы)</w:t>
            </w:r>
          </w:p>
        </w:tc>
      </w:tr>
      <w:tr>
        <w:tc>
          <w:tcPr>
            <w:tcW w:w="1077" w:type="dxa"/>
          </w:tcPr>
          <w:p>
            <w:pPr>
              <w:pStyle w:val="0"/>
            </w:pPr>
            <w:r>
              <w:rPr>
                <w:sz w:val="20"/>
              </w:rPr>
              <w:t xml:space="preserve">Цель 1</w:t>
            </w:r>
          </w:p>
        </w:tc>
        <w:tc>
          <w:tcPr>
            <w:gridSpan w:val="3"/>
            <w:tcW w:w="7881" w:type="dxa"/>
          </w:tcPr>
          <w:p>
            <w:pPr>
              <w:pStyle w:val="0"/>
            </w:pPr>
            <w:r>
              <w:rPr>
                <w:sz w:val="20"/>
              </w:rPr>
              <w:t xml:space="preserve">Диверсификация товарной структуры экспорта Кемеровской области - Кузбасса</w:t>
            </w:r>
          </w:p>
        </w:tc>
      </w:tr>
      <w:tr>
        <w:tc>
          <w:tcPr>
            <w:tcW w:w="1077" w:type="dxa"/>
          </w:tcPr>
          <w:p>
            <w:pPr>
              <w:pStyle w:val="0"/>
            </w:pPr>
            <w:r>
              <w:rPr>
                <w:sz w:val="20"/>
              </w:rPr>
              <w:t xml:space="preserve">Задача 1</w:t>
            </w:r>
          </w:p>
        </w:tc>
        <w:tc>
          <w:tcPr>
            <w:gridSpan w:val="3"/>
            <w:tcW w:w="7881" w:type="dxa"/>
          </w:tcPr>
          <w:p>
            <w:pPr>
              <w:pStyle w:val="0"/>
            </w:pPr>
            <w:r>
              <w:rPr>
                <w:sz w:val="20"/>
              </w:rPr>
              <w:t xml:space="preserve">Увеличение доли продукции агропромышленного комплекса и пищевой промышленности в структуре экспорта</w:t>
            </w:r>
          </w:p>
        </w:tc>
      </w:tr>
      <w:tr>
        <w:tc>
          <w:tcPr>
            <w:tcW w:w="1077" w:type="dxa"/>
          </w:tcPr>
          <w:p>
            <w:pPr>
              <w:pStyle w:val="0"/>
            </w:pPr>
            <w:r>
              <w:rPr>
                <w:sz w:val="20"/>
              </w:rPr>
              <w:t xml:space="preserve">1</w:t>
            </w:r>
          </w:p>
        </w:tc>
        <w:tc>
          <w:tcPr>
            <w:tcW w:w="4252" w:type="dxa"/>
          </w:tcPr>
          <w:p>
            <w:pPr>
              <w:pStyle w:val="0"/>
            </w:pPr>
            <w:r>
              <w:rPr>
                <w:sz w:val="20"/>
              </w:rPr>
              <w:t xml:space="preserve">Оказание консультационной поддержки экспортерам продукции агропромышленного комплекса из числа субъектов малого и среднего предпринимательства</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Ариткулов А.В.</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Разработка и реализация программ развития компетенций в области экспорта продукции агропромышленного комплекса субъектами малого и среднего предпринимательства</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Ариткулов А.В.</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Оказание адресной поддержки экспортерам продукции агропромышленного комплекса и пищевой продукции из числа субъектов малого и среднего предпринимательства по выходу на внешние рынки</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4</w:t>
            </w:r>
          </w:p>
        </w:tc>
        <w:tc>
          <w:tcPr>
            <w:tcW w:w="4252" w:type="dxa"/>
          </w:tcPr>
          <w:p>
            <w:pPr>
              <w:pStyle w:val="0"/>
            </w:pPr>
            <w:r>
              <w:rPr>
                <w:sz w:val="20"/>
              </w:rPr>
              <w:t xml:space="preserve">Оказание содействия предприятиям агропромышленного комплекса в рамках программы предоставления субсидий на транспортные расходы (</w:t>
            </w:r>
            <w:hyperlink w:history="0" r:id="rId85" w:tooltip="Постановление Правительства РФ от 15.09.2017 N 1104 (ред. от 01.08.2023) &quot;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quot; (вместе с &quot;Положением об осуществлении акционерным обществом &quot;Российский экспортный центр&quot;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 {КонсультантПлюс}">
              <w:r>
                <w:rPr>
                  <w:sz w:val="20"/>
                  <w:color w:val="0000ff"/>
                </w:rPr>
                <w:t xml:space="preserve">постановление</w:t>
              </w:r>
            </w:hyperlink>
            <w:r>
              <w:rPr>
                <w:sz w:val="20"/>
              </w:rPr>
              <w:t xml:space="preserve"> Правительства Российской Федерации от 15.09.2017 N 1104)</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Ариткулов А.В.</w:t>
            </w:r>
          </w:p>
        </w:tc>
      </w:tr>
      <w:tr>
        <w:tc>
          <w:tcPr>
            <w:tcW w:w="1077" w:type="dxa"/>
          </w:tcPr>
          <w:p>
            <w:pPr>
              <w:pStyle w:val="0"/>
            </w:pPr>
            <w:r>
              <w:rPr>
                <w:sz w:val="20"/>
              </w:rPr>
              <w:t xml:space="preserve">5</w:t>
            </w:r>
          </w:p>
        </w:tc>
        <w:tc>
          <w:tcPr>
            <w:tcW w:w="4252" w:type="dxa"/>
          </w:tcPr>
          <w:p>
            <w:pPr>
              <w:pStyle w:val="0"/>
            </w:pPr>
            <w:r>
              <w:rPr>
                <w:sz w:val="20"/>
              </w:rPr>
              <w:t xml:space="preserve">Оказание содействия предприятиям агропромышленного комплекса в рамках программы компенсации части затрат на сертификацию продукции агропромышленного комплекса (</w:t>
            </w:r>
            <w:hyperlink w:history="0" r:id="rId86" w:tooltip="Постановление Правительства РФ от 25.12.2019 N 1816 (ред. от 25.04.2023) &quot;О государственной поддержке организаций в целях компенсации части затрат, связанных с сертификацией продукции агропромышленного комплекса на внешних рынках&quot; (вместе с &quot;Правилами предоставления субсидий из федерального бюджета организациям в целях компенсации части затрат, связанных с сертификацией продукции агропромышленного комплекса на внешних рынках&quot;, &quot;Положением о выполнении акционерным обществом &quot;Российский экспортный центр&quot; функ {КонсультантПлюс}">
              <w:r>
                <w:rPr>
                  <w:sz w:val="20"/>
                  <w:color w:val="0000ff"/>
                </w:rPr>
                <w:t xml:space="preserve">постановление</w:t>
              </w:r>
            </w:hyperlink>
            <w:r>
              <w:rPr>
                <w:sz w:val="20"/>
              </w:rPr>
              <w:t xml:space="preserve"> Правительства Российской Федерации от 25.12.2019 N 1816)</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Ариткулов А.В.</w:t>
            </w:r>
          </w:p>
        </w:tc>
      </w:tr>
      <w:tr>
        <w:tc>
          <w:tcPr>
            <w:tcW w:w="1077" w:type="dxa"/>
          </w:tcPr>
          <w:p>
            <w:pPr>
              <w:pStyle w:val="0"/>
            </w:pPr>
            <w:r>
              <w:rPr>
                <w:sz w:val="20"/>
              </w:rPr>
              <w:t xml:space="preserve">6</w:t>
            </w:r>
          </w:p>
        </w:tc>
        <w:tc>
          <w:tcPr>
            <w:tcW w:w="4252" w:type="dxa"/>
          </w:tcPr>
          <w:p>
            <w:pPr>
              <w:pStyle w:val="0"/>
            </w:pPr>
            <w:r>
              <w:rPr>
                <w:sz w:val="20"/>
              </w:rPr>
              <w:t xml:space="preserve">Включение продукции агропромышленного комплекса и пищевой продукции в программы продвижения Кемеровской области - Кузбасса на внешние рынки</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Ариткулов А.В.</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7</w:t>
            </w:r>
          </w:p>
        </w:tc>
        <w:tc>
          <w:tcPr>
            <w:tcW w:w="4252" w:type="dxa"/>
          </w:tcPr>
          <w:p>
            <w:pPr>
              <w:pStyle w:val="0"/>
            </w:pPr>
            <w:r>
              <w:rPr>
                <w:sz w:val="20"/>
              </w:rPr>
              <w:t xml:space="preserve">Сформировать перечень брендов агропромышленного комплекса Кемеровской области - Кузбасса для включения в план продвижения единого бренда региона на внешних рынках</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Ариткулов А.В.</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8</w:t>
            </w:r>
          </w:p>
        </w:tc>
        <w:tc>
          <w:tcPr>
            <w:tcW w:w="4252" w:type="dxa"/>
          </w:tcPr>
          <w:p>
            <w:pPr>
              <w:pStyle w:val="0"/>
            </w:pPr>
            <w:r>
              <w:rPr>
                <w:sz w:val="20"/>
              </w:rPr>
              <w:t xml:space="preserve">Разработать концепцию участия производителей агропромышленного комплекса в международных ярмарочно-выставочных мероприятиях</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Ариткулов А.В.</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9</w:t>
            </w:r>
          </w:p>
        </w:tc>
        <w:tc>
          <w:tcPr>
            <w:tcW w:w="4252" w:type="dxa"/>
          </w:tcPr>
          <w:p>
            <w:pPr>
              <w:pStyle w:val="0"/>
            </w:pPr>
            <w:r>
              <w:rPr>
                <w:sz w:val="20"/>
              </w:rPr>
              <w:t xml:space="preserve">Организован регулярный анализ внешних рынков сбыта сельскохозяйственной продукции и поиск перспективных товарных ниш (особенно для сельскохозяйственной продукции с высокой добавленной стоимостью)</w:t>
            </w:r>
          </w:p>
        </w:tc>
        <w:tc>
          <w:tcPr>
            <w:tcW w:w="964" w:type="dxa"/>
          </w:tcPr>
          <w:p>
            <w:pPr>
              <w:pStyle w:val="0"/>
              <w:jc w:val="center"/>
            </w:pPr>
            <w:r>
              <w:rPr>
                <w:sz w:val="20"/>
              </w:rPr>
              <w:t xml:space="preserve">На постоянной основе</w:t>
            </w:r>
          </w:p>
        </w:tc>
        <w:tc>
          <w:tcPr>
            <w:tcW w:w="2665" w:type="dxa"/>
          </w:tcPr>
          <w:p>
            <w:pPr>
              <w:pStyle w:val="0"/>
              <w:jc w:val="center"/>
            </w:pPr>
            <w:r>
              <w:rPr>
                <w:sz w:val="20"/>
              </w:rPr>
              <w:t xml:space="preserve">Ваганов В.М.</w:t>
            </w:r>
          </w:p>
          <w:p>
            <w:pPr>
              <w:pStyle w:val="0"/>
              <w:jc w:val="center"/>
            </w:pPr>
            <w:r>
              <w:rPr>
                <w:sz w:val="20"/>
              </w:rPr>
              <w:t xml:space="preserve">АНО "Центр поддержки экспорта Кузбасса" (по согласованию) Союз "Кузбасская торгово-промышленная палата" (по согласованию)</w:t>
            </w:r>
          </w:p>
        </w:tc>
      </w:tr>
      <w:tr>
        <w:tc>
          <w:tcPr>
            <w:tcW w:w="1077" w:type="dxa"/>
          </w:tcPr>
          <w:p>
            <w:pPr>
              <w:pStyle w:val="0"/>
            </w:pPr>
            <w:r>
              <w:rPr>
                <w:sz w:val="20"/>
              </w:rPr>
              <w:t xml:space="preserve">10</w:t>
            </w:r>
          </w:p>
        </w:tc>
        <w:tc>
          <w:tcPr>
            <w:tcW w:w="4252" w:type="dxa"/>
          </w:tcPr>
          <w:p>
            <w:pPr>
              <w:pStyle w:val="0"/>
            </w:pPr>
            <w:r>
              <w:rPr>
                <w:sz w:val="20"/>
              </w:rPr>
              <w:t xml:space="preserve">Создание реестра производителей агропромышленного комплекса с товарными позициями кодами товарной </w:t>
            </w:r>
            <w:hyperlink w:history="0" r:id="rId87"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 Недействующая редакция {КонсультантПлюс}">
              <w:r>
                <w:rPr>
                  <w:sz w:val="20"/>
                  <w:color w:val="0000ff"/>
                </w:rPr>
                <w:t xml:space="preserve">номенклатуры</w:t>
              </w:r>
            </w:hyperlink>
            <w:r>
              <w:rPr>
                <w:sz w:val="20"/>
              </w:rPr>
              <w:t xml:space="preserve"> внешнеэкономической деятельности Евразийского экономического союза</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Ариткулов А.В.</w:t>
            </w:r>
          </w:p>
          <w:p>
            <w:pPr>
              <w:pStyle w:val="0"/>
              <w:jc w:val="center"/>
            </w:pPr>
            <w:r>
              <w:rPr>
                <w:sz w:val="20"/>
              </w:rPr>
              <w:t xml:space="preserve">Ваганов В.М.</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Увеличение доли малых и средних предприятий в экспорте товаров и услуг Кемеровской области - Кузбасса</w:t>
            </w:r>
          </w:p>
        </w:tc>
      </w:tr>
      <w:tr>
        <w:tc>
          <w:tcPr>
            <w:tcW w:w="1077" w:type="dxa"/>
          </w:tcPr>
          <w:p>
            <w:pPr>
              <w:pStyle w:val="0"/>
            </w:pPr>
            <w:r>
              <w:rPr>
                <w:sz w:val="20"/>
              </w:rPr>
              <w:t xml:space="preserve">1</w:t>
            </w:r>
          </w:p>
        </w:tc>
        <w:tc>
          <w:tcPr>
            <w:tcW w:w="4252" w:type="dxa"/>
          </w:tcPr>
          <w:p>
            <w:pPr>
              <w:pStyle w:val="0"/>
            </w:pPr>
            <w:r>
              <w:rPr>
                <w:sz w:val="20"/>
              </w:rPr>
              <w:t xml:space="preserve">Проведение анализа товарных позиций, производимых малыми и средними предприятиями Кемеровской области - Кузбасса, обладающими экспортным потенциалом</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Ваганов В.М.</w:t>
            </w:r>
          </w:p>
          <w:p>
            <w:pPr>
              <w:pStyle w:val="0"/>
              <w:jc w:val="center"/>
            </w:pPr>
            <w:r>
              <w:rPr>
                <w:sz w:val="20"/>
              </w:rPr>
              <w:t xml:space="preserve">АНО "Центр поддержки экспорта Кузбасса" (по согласованию)</w:t>
            </w:r>
          </w:p>
          <w:p>
            <w:pPr>
              <w:pStyle w:val="0"/>
              <w:jc w:val="center"/>
            </w:pPr>
            <w:r>
              <w:rPr>
                <w:sz w:val="20"/>
              </w:rPr>
              <w:t xml:space="preserve">Старосвет Л.В.</w:t>
            </w:r>
          </w:p>
          <w:p>
            <w:pPr>
              <w:pStyle w:val="0"/>
              <w:jc w:val="center"/>
            </w:pPr>
            <w:r>
              <w:rPr>
                <w:sz w:val="20"/>
              </w:rPr>
              <w:t xml:space="preserve">Латышенко Е.П.</w:t>
            </w:r>
          </w:p>
          <w:p>
            <w:pPr>
              <w:pStyle w:val="0"/>
              <w:jc w:val="center"/>
            </w:pPr>
            <w:r>
              <w:rPr>
                <w:sz w:val="20"/>
              </w:rPr>
              <w:t xml:space="preserve">Пфетцер С.А.</w:t>
            </w:r>
          </w:p>
          <w:p>
            <w:pPr>
              <w:pStyle w:val="0"/>
              <w:jc w:val="center"/>
            </w:pPr>
            <w:r>
              <w:rPr>
                <w:sz w:val="20"/>
              </w:rPr>
              <w:t xml:space="preserve">Ариткулов А.В.</w:t>
            </w:r>
          </w:p>
          <w:p>
            <w:pPr>
              <w:pStyle w:val="0"/>
              <w:jc w:val="center"/>
            </w:pPr>
            <w:r>
              <w:rPr>
                <w:sz w:val="20"/>
              </w:rPr>
              <w:t xml:space="preserve">Беглов Д.Е.</w:t>
            </w:r>
          </w:p>
          <w:p>
            <w:pPr>
              <w:pStyle w:val="0"/>
              <w:jc w:val="center"/>
            </w:pPr>
            <w:r>
              <w:rPr>
                <w:sz w:val="20"/>
              </w:rPr>
              <w:t xml:space="preserve">Печеркина И.А.</w:t>
            </w:r>
          </w:p>
          <w:p>
            <w:pPr>
              <w:pStyle w:val="0"/>
              <w:jc w:val="center"/>
            </w:pPr>
            <w:r>
              <w:rPr>
                <w:sz w:val="20"/>
              </w:rPr>
              <w:t xml:space="preserve">Качканова Е.С.</w:t>
            </w:r>
          </w:p>
        </w:tc>
      </w:tr>
      <w:tr>
        <w:tc>
          <w:tcPr>
            <w:tcW w:w="1077" w:type="dxa"/>
          </w:tcPr>
          <w:p>
            <w:pPr>
              <w:pStyle w:val="0"/>
            </w:pPr>
            <w:r>
              <w:rPr>
                <w:sz w:val="20"/>
              </w:rPr>
              <w:t xml:space="preserve">2</w:t>
            </w:r>
          </w:p>
        </w:tc>
        <w:tc>
          <w:tcPr>
            <w:tcW w:w="4252" w:type="dxa"/>
          </w:tcPr>
          <w:p>
            <w:pPr>
              <w:pStyle w:val="0"/>
            </w:pPr>
            <w:r>
              <w:rPr>
                <w:sz w:val="20"/>
              </w:rPr>
              <w:t xml:space="preserve">Формирование межотраслевых реестров предприятий по уровням готовности к экспортной деятельности (потенциальные и реальные)</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Ваганов В.М.</w:t>
            </w:r>
          </w:p>
          <w:p>
            <w:pPr>
              <w:pStyle w:val="0"/>
              <w:jc w:val="center"/>
            </w:pPr>
            <w:r>
              <w:rPr>
                <w:sz w:val="20"/>
              </w:rPr>
              <w:t xml:space="preserve">Старосвет Л.В.</w:t>
            </w:r>
          </w:p>
          <w:p>
            <w:pPr>
              <w:pStyle w:val="0"/>
              <w:jc w:val="center"/>
            </w:pPr>
            <w:r>
              <w:rPr>
                <w:sz w:val="20"/>
              </w:rPr>
              <w:t xml:space="preserve">Ариткулов А.В.</w:t>
            </w:r>
          </w:p>
          <w:p>
            <w:pPr>
              <w:pStyle w:val="0"/>
              <w:jc w:val="center"/>
            </w:pPr>
            <w:r>
              <w:rPr>
                <w:sz w:val="20"/>
              </w:rPr>
              <w:t xml:space="preserve">Латышенко Е.П.</w:t>
            </w:r>
          </w:p>
          <w:p>
            <w:pPr>
              <w:pStyle w:val="0"/>
              <w:jc w:val="center"/>
            </w:pPr>
            <w:r>
              <w:rPr>
                <w:sz w:val="20"/>
              </w:rPr>
              <w:t xml:space="preserve">Пфетцер С.А.</w:t>
            </w:r>
          </w:p>
          <w:p>
            <w:pPr>
              <w:pStyle w:val="0"/>
              <w:jc w:val="center"/>
            </w:pPr>
            <w:r>
              <w:rPr>
                <w:sz w:val="20"/>
              </w:rPr>
              <w:t xml:space="preserve">Беглов Д.Е.</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АНО "Центр поддержки экспорта Кузбасса" (по согласованию)</w:t>
            </w:r>
          </w:p>
          <w:p>
            <w:pPr>
              <w:pStyle w:val="0"/>
              <w:jc w:val="center"/>
            </w:pPr>
            <w:r>
              <w:rPr>
                <w:sz w:val="20"/>
              </w:rPr>
              <w:t xml:space="preserve">Союз "Кузбасская торгово-промышленная палата"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Разработаны рекомендации по поддержке номенклатуры экспортируемой продукции в соответствии конъюнктурой мировых товарных рынков, и проведена информационная кампания по фокусированию предпринимательской активности в выбранных направлениях</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Ваганов В.М.</w:t>
            </w:r>
          </w:p>
          <w:p>
            <w:pPr>
              <w:pStyle w:val="0"/>
              <w:jc w:val="center"/>
            </w:pPr>
            <w:r>
              <w:rPr>
                <w:sz w:val="20"/>
              </w:rPr>
              <w:t xml:space="preserve">Старосвет Л.В.</w:t>
            </w:r>
          </w:p>
          <w:p>
            <w:pPr>
              <w:pStyle w:val="0"/>
              <w:jc w:val="center"/>
            </w:pPr>
            <w:r>
              <w:rPr>
                <w:sz w:val="20"/>
              </w:rPr>
              <w:t xml:space="preserve">Ариткулов А.В.</w:t>
            </w:r>
          </w:p>
          <w:p>
            <w:pPr>
              <w:pStyle w:val="0"/>
              <w:jc w:val="center"/>
            </w:pPr>
            <w:r>
              <w:rPr>
                <w:sz w:val="20"/>
              </w:rPr>
              <w:t xml:space="preserve">Латышенко Е.П.</w:t>
            </w:r>
          </w:p>
          <w:p>
            <w:pPr>
              <w:pStyle w:val="0"/>
              <w:jc w:val="center"/>
            </w:pPr>
            <w:r>
              <w:rPr>
                <w:sz w:val="20"/>
              </w:rPr>
              <w:t xml:space="preserve">Пфетцер С.А.</w:t>
            </w:r>
          </w:p>
          <w:p>
            <w:pPr>
              <w:pStyle w:val="0"/>
              <w:jc w:val="center"/>
            </w:pPr>
            <w:r>
              <w:rPr>
                <w:sz w:val="20"/>
              </w:rPr>
              <w:t xml:space="preserve">Беглов Д.Е.</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АНО "Центр поддержки экспорта Кузбасса" (по согласованию)</w:t>
            </w:r>
          </w:p>
          <w:p>
            <w:pPr>
              <w:pStyle w:val="0"/>
              <w:jc w:val="center"/>
            </w:pPr>
            <w:r>
              <w:rPr>
                <w:sz w:val="20"/>
              </w:rPr>
              <w:t xml:space="preserve">Союз "Кузбасская торгово-промышленная палата" (по согласованию)</w:t>
            </w:r>
          </w:p>
        </w:tc>
      </w:tr>
      <w:tr>
        <w:tc>
          <w:tcPr>
            <w:tcW w:w="1077" w:type="dxa"/>
          </w:tcPr>
          <w:p>
            <w:pPr>
              <w:pStyle w:val="0"/>
            </w:pPr>
            <w:r>
              <w:rPr>
                <w:sz w:val="20"/>
              </w:rPr>
              <w:t xml:space="preserve">4</w:t>
            </w:r>
          </w:p>
        </w:tc>
        <w:tc>
          <w:tcPr>
            <w:tcW w:w="4252" w:type="dxa"/>
          </w:tcPr>
          <w:p>
            <w:pPr>
              <w:pStyle w:val="0"/>
            </w:pPr>
            <w:r>
              <w:rPr>
                <w:sz w:val="20"/>
              </w:rPr>
              <w:t xml:space="preserve">Проведение экспортной акселерации субъектов малого и среднего предпринимательства</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5</w:t>
            </w:r>
          </w:p>
        </w:tc>
        <w:tc>
          <w:tcPr>
            <w:tcW w:w="4252" w:type="dxa"/>
          </w:tcPr>
          <w:p>
            <w:pPr>
              <w:pStyle w:val="0"/>
            </w:pPr>
            <w:r>
              <w:rPr>
                <w:sz w:val="20"/>
              </w:rPr>
              <w:t xml:space="preserve">Разработка рекомендаций для субъектов малого и среднего предпринимательства по производственно-логистической кооперации</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Ваганов В.М.</w:t>
            </w:r>
          </w:p>
          <w:p>
            <w:pPr>
              <w:pStyle w:val="0"/>
              <w:jc w:val="center"/>
            </w:pPr>
            <w:r>
              <w:rPr>
                <w:sz w:val="20"/>
              </w:rPr>
              <w:t xml:space="preserve">Пытченко К.В.</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6</w:t>
            </w:r>
          </w:p>
        </w:tc>
        <w:tc>
          <w:tcPr>
            <w:tcW w:w="4252" w:type="dxa"/>
          </w:tcPr>
          <w:p>
            <w:pPr>
              <w:pStyle w:val="0"/>
            </w:pPr>
            <w:r>
              <w:rPr>
                <w:sz w:val="20"/>
              </w:rPr>
              <w:t xml:space="preserve">Проведение информационной кампании о возможностях системы "одного окна" АО "Российский экспортный центр" и условиях включения в реестр экспортеров на базе цифровой платформы О "Российский экспортный центр"</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7</w:t>
            </w:r>
          </w:p>
        </w:tc>
        <w:tc>
          <w:tcPr>
            <w:tcW w:w="4252" w:type="dxa"/>
          </w:tcPr>
          <w:p>
            <w:pPr>
              <w:pStyle w:val="0"/>
            </w:pPr>
            <w:r>
              <w:rPr>
                <w:sz w:val="20"/>
              </w:rPr>
              <w:t xml:space="preserve">Проведение серии стратегических сессий "Роль муниципальных образований в национальных проектах "Международная кооперация и экспорт", "Малое и среднее предпринимательство развитие индивидуальной предпринимательской инициативы" и других национальных проектах части экспортной деятельности, а также ориентирах Регионального экспортного стандарта 2.0"</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8</w:t>
            </w:r>
          </w:p>
        </w:tc>
        <w:tc>
          <w:tcPr>
            <w:tcW w:w="4252" w:type="dxa"/>
          </w:tcPr>
          <w:p>
            <w:pPr>
              <w:pStyle w:val="0"/>
            </w:pPr>
            <w:r>
              <w:rPr>
                <w:sz w:val="20"/>
              </w:rPr>
              <w:t xml:space="preserve">Привлечение кузбасских компаний к участию в конкурсе на соискание Национальной премии Правительства Российской Федерации "Экспортер года"</w:t>
            </w:r>
          </w:p>
        </w:tc>
        <w:tc>
          <w:tcPr>
            <w:tcW w:w="964" w:type="dxa"/>
          </w:tcPr>
          <w:p>
            <w:pPr>
              <w:pStyle w:val="0"/>
              <w:jc w:val="center"/>
            </w:pPr>
            <w:r>
              <w:rPr>
                <w:sz w:val="20"/>
              </w:rPr>
              <w:t xml:space="preserve">На постоянной основе</w:t>
            </w:r>
          </w:p>
        </w:tc>
        <w:tc>
          <w:tcPr>
            <w:tcW w:w="2665" w:type="dxa"/>
          </w:tcPr>
          <w:p>
            <w:pPr>
              <w:pStyle w:val="0"/>
              <w:jc w:val="center"/>
            </w:pPr>
            <w:r>
              <w:rPr>
                <w:sz w:val="20"/>
              </w:rPr>
              <w:t xml:space="preserve">АНО "Центр поддержки экспорта Кузбасса" (по согласованию)</w:t>
            </w:r>
          </w:p>
          <w:p>
            <w:pPr>
              <w:pStyle w:val="0"/>
              <w:jc w:val="center"/>
            </w:pPr>
            <w:r>
              <w:rPr>
                <w:sz w:val="20"/>
              </w:rPr>
              <w:t xml:space="preserve">Ваганов В.М.</w:t>
            </w:r>
          </w:p>
        </w:tc>
      </w:tr>
      <w:tr>
        <w:tc>
          <w:tcPr>
            <w:tcW w:w="1077" w:type="dxa"/>
          </w:tcPr>
          <w:p>
            <w:pPr>
              <w:pStyle w:val="0"/>
            </w:pPr>
            <w:r>
              <w:rPr>
                <w:sz w:val="20"/>
              </w:rPr>
              <w:t xml:space="preserve">Задача 3</w:t>
            </w:r>
          </w:p>
        </w:tc>
        <w:tc>
          <w:tcPr>
            <w:gridSpan w:val="3"/>
            <w:tcW w:w="7881" w:type="dxa"/>
          </w:tcPr>
          <w:p>
            <w:pPr>
              <w:pStyle w:val="0"/>
            </w:pPr>
            <w:r>
              <w:rPr>
                <w:sz w:val="20"/>
              </w:rPr>
              <w:t xml:space="preserve">Увеличение доли несырьевого и неэнергетического экспорта в ВРП</w:t>
            </w:r>
          </w:p>
        </w:tc>
      </w:tr>
      <w:tr>
        <w:tc>
          <w:tcPr>
            <w:tcW w:w="1077" w:type="dxa"/>
          </w:tcPr>
          <w:p>
            <w:pPr>
              <w:pStyle w:val="0"/>
            </w:pPr>
            <w:r>
              <w:rPr>
                <w:sz w:val="20"/>
              </w:rPr>
              <w:t xml:space="preserve">1</w:t>
            </w:r>
          </w:p>
        </w:tc>
        <w:tc>
          <w:tcPr>
            <w:tcW w:w="4252" w:type="dxa"/>
          </w:tcPr>
          <w:p>
            <w:pPr>
              <w:pStyle w:val="0"/>
            </w:pPr>
            <w:r>
              <w:rPr>
                <w:sz w:val="20"/>
              </w:rPr>
              <w:t xml:space="preserve">Мониторинг предприятий, участвующих в промышленной кооперации, в целях их привлечения участию в программах экспортной акселерации</w:t>
            </w:r>
          </w:p>
        </w:tc>
        <w:tc>
          <w:tcPr>
            <w:tcW w:w="964" w:type="dxa"/>
          </w:tcPr>
          <w:p>
            <w:pPr>
              <w:pStyle w:val="0"/>
              <w:jc w:val="center"/>
            </w:pPr>
            <w:r>
              <w:rPr>
                <w:sz w:val="20"/>
              </w:rPr>
              <w:t xml:space="preserve">На постоянной основе</w:t>
            </w:r>
          </w:p>
        </w:tc>
        <w:tc>
          <w:tcPr>
            <w:tcW w:w="2665" w:type="dxa"/>
          </w:tcPr>
          <w:p>
            <w:pPr>
              <w:pStyle w:val="0"/>
              <w:jc w:val="center"/>
            </w:pPr>
            <w:r>
              <w:rPr>
                <w:sz w:val="20"/>
              </w:rPr>
              <w:t xml:space="preserve">Ваганов В.М.</w:t>
            </w:r>
          </w:p>
          <w:p>
            <w:pPr>
              <w:pStyle w:val="0"/>
              <w:jc w:val="center"/>
            </w:pPr>
            <w:r>
              <w:rPr>
                <w:sz w:val="20"/>
              </w:rPr>
              <w:t xml:space="preserve">Садиков М.В.</w:t>
            </w:r>
          </w:p>
          <w:p>
            <w:pPr>
              <w:pStyle w:val="0"/>
              <w:jc w:val="center"/>
            </w:pPr>
            <w:r>
              <w:rPr>
                <w:sz w:val="20"/>
              </w:rPr>
              <w:t xml:space="preserve">Старосвет Л.В.</w:t>
            </w:r>
          </w:p>
          <w:p>
            <w:pPr>
              <w:pStyle w:val="0"/>
              <w:jc w:val="center"/>
            </w:pPr>
            <w:r>
              <w:rPr>
                <w:sz w:val="20"/>
              </w:rPr>
              <w:t xml:space="preserve">Пфетцер С.А.</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Выявление и устранение барьеров для увеличения объема производства и экспорта продукции высоких переделов в сегменте несырьевого и неэнергетического экспорта</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Ваганов В.М.</w:t>
            </w:r>
          </w:p>
          <w:p>
            <w:pPr>
              <w:pStyle w:val="0"/>
              <w:jc w:val="center"/>
            </w:pPr>
            <w:r>
              <w:rPr>
                <w:sz w:val="20"/>
              </w:rPr>
              <w:t xml:space="preserve">Старосвет Л.В.</w:t>
            </w:r>
          </w:p>
          <w:p>
            <w:pPr>
              <w:pStyle w:val="0"/>
              <w:jc w:val="center"/>
            </w:pPr>
            <w:r>
              <w:rPr>
                <w:sz w:val="20"/>
              </w:rPr>
              <w:t xml:space="preserve">АНО "Центр поддержки экспорта Кузбасса" (по согласованию) Союз "Кузбасская торгово-промышленная палата"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Привлечение резидентов для инновационных научно-технологических центров и производственных зон, подбор инвестиционных площадок</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ГКУ "Агентство по привлечению и защите инвестиций Кузбасса" (по согласованию)</w:t>
            </w:r>
          </w:p>
        </w:tc>
      </w:tr>
      <w:tr>
        <w:tc>
          <w:tcPr>
            <w:tcW w:w="1077" w:type="dxa"/>
          </w:tcPr>
          <w:p>
            <w:pPr>
              <w:pStyle w:val="0"/>
            </w:pPr>
            <w:r>
              <w:rPr>
                <w:sz w:val="20"/>
              </w:rPr>
              <w:t xml:space="preserve">Задача 4</w:t>
            </w:r>
          </w:p>
        </w:tc>
        <w:tc>
          <w:tcPr>
            <w:gridSpan w:val="3"/>
            <w:tcW w:w="7881" w:type="dxa"/>
          </w:tcPr>
          <w:p>
            <w:pPr>
              <w:pStyle w:val="0"/>
            </w:pPr>
            <w:r>
              <w:rPr>
                <w:sz w:val="20"/>
              </w:rPr>
              <w:t xml:space="preserve">Внедрение системы мониторинга товарных позиций с целью управления и актуализации товарной структуры для выхода на национальные и международные рынки. Система мониторинга может быть создана с использованием цифровых технологий и платформенных решений</w:t>
            </w:r>
          </w:p>
        </w:tc>
      </w:tr>
      <w:tr>
        <w:tc>
          <w:tcPr>
            <w:tcW w:w="1077" w:type="dxa"/>
          </w:tcPr>
          <w:p>
            <w:pPr>
              <w:pStyle w:val="0"/>
            </w:pPr>
            <w:r>
              <w:rPr>
                <w:sz w:val="20"/>
              </w:rPr>
              <w:t xml:space="preserve">1</w:t>
            </w:r>
          </w:p>
        </w:tc>
        <w:tc>
          <w:tcPr>
            <w:tcW w:w="4252" w:type="dxa"/>
          </w:tcPr>
          <w:p>
            <w:pPr>
              <w:pStyle w:val="0"/>
            </w:pPr>
            <w:r>
              <w:rPr>
                <w:sz w:val="20"/>
              </w:rPr>
              <w:t xml:space="preserve">Анализ информационных потоков в области реестров товарных позиций с экспортным потенциалом</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Ваганов В.М.</w:t>
            </w:r>
          </w:p>
          <w:p>
            <w:pPr>
              <w:pStyle w:val="0"/>
              <w:jc w:val="center"/>
            </w:pPr>
            <w:r>
              <w:rPr>
                <w:sz w:val="20"/>
              </w:rPr>
              <w:t xml:space="preserve">Старосвет Л.В.</w:t>
            </w:r>
          </w:p>
          <w:p>
            <w:pPr>
              <w:pStyle w:val="0"/>
              <w:jc w:val="center"/>
            </w:pPr>
            <w:r>
              <w:rPr>
                <w:sz w:val="20"/>
              </w:rPr>
              <w:t xml:space="preserve">Ариткулов А.В.</w:t>
            </w:r>
          </w:p>
          <w:p>
            <w:pPr>
              <w:pStyle w:val="0"/>
              <w:jc w:val="center"/>
            </w:pPr>
            <w:r>
              <w:rPr>
                <w:sz w:val="20"/>
              </w:rPr>
              <w:t xml:space="preserve">Пфетцер С.А.</w:t>
            </w:r>
          </w:p>
          <w:p>
            <w:pPr>
              <w:pStyle w:val="0"/>
              <w:jc w:val="center"/>
            </w:pPr>
            <w:r>
              <w:rPr>
                <w:sz w:val="20"/>
              </w:rPr>
              <w:t xml:space="preserve">Беглов Д.Е.</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АНО "Центр поддержки экспорта Кузбасса" (по согласованию)</w:t>
            </w:r>
          </w:p>
          <w:p>
            <w:pPr>
              <w:pStyle w:val="0"/>
              <w:jc w:val="center"/>
            </w:pPr>
            <w:r>
              <w:rPr>
                <w:sz w:val="20"/>
              </w:rPr>
              <w:t xml:space="preserve">Союз "Кузбасская торгово-промышленная палата"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Разработка требований к функциональным сценариям использования и видам интеграции с внешними системами для целевой системы мониторинга товарных позиций</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Ваганов В.М.</w:t>
            </w:r>
          </w:p>
          <w:p>
            <w:pPr>
              <w:pStyle w:val="0"/>
              <w:jc w:val="center"/>
            </w:pPr>
            <w:r>
              <w:rPr>
                <w:sz w:val="20"/>
              </w:rPr>
              <w:t xml:space="preserve">Садиков М.В.</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Пилотное внедрение системы мониторинга на реестр товаров и производителей одной подотрасли</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Ваганов В.М.</w:t>
            </w:r>
          </w:p>
          <w:p>
            <w:pPr>
              <w:pStyle w:val="0"/>
              <w:jc w:val="center"/>
            </w:pPr>
            <w:r>
              <w:rPr>
                <w:sz w:val="20"/>
              </w:rPr>
              <w:t xml:space="preserve">Садиков М.В.</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Цель 2</w:t>
            </w:r>
          </w:p>
        </w:tc>
        <w:tc>
          <w:tcPr>
            <w:gridSpan w:val="3"/>
            <w:tcW w:w="7881" w:type="dxa"/>
          </w:tcPr>
          <w:p>
            <w:pPr>
              <w:pStyle w:val="0"/>
            </w:pPr>
            <w:r>
              <w:rPr>
                <w:sz w:val="20"/>
              </w:rPr>
              <w:t xml:space="preserve">Расширение направлений экспортной деятельности Кемеровской области - Кузбасса</w:t>
            </w:r>
          </w:p>
        </w:tc>
      </w:tr>
      <w:tr>
        <w:tc>
          <w:tcPr>
            <w:tcW w:w="1077" w:type="dxa"/>
          </w:tcPr>
          <w:p>
            <w:pPr>
              <w:pStyle w:val="0"/>
            </w:pPr>
            <w:r>
              <w:rPr>
                <w:sz w:val="20"/>
              </w:rPr>
              <w:t xml:space="preserve">Задача 1</w:t>
            </w:r>
          </w:p>
        </w:tc>
        <w:tc>
          <w:tcPr>
            <w:gridSpan w:val="3"/>
            <w:tcW w:w="7881" w:type="dxa"/>
          </w:tcPr>
          <w:p>
            <w:pPr>
              <w:pStyle w:val="0"/>
            </w:pPr>
            <w:r>
              <w:rPr>
                <w:sz w:val="20"/>
              </w:rPr>
              <w:t xml:space="preserve">Приоритетная ориентация на рынки стран Азии</w:t>
            </w:r>
          </w:p>
        </w:tc>
      </w:tr>
      <w:tr>
        <w:tc>
          <w:tcPr>
            <w:tcW w:w="1077" w:type="dxa"/>
          </w:tcPr>
          <w:p>
            <w:pPr>
              <w:pStyle w:val="0"/>
            </w:pPr>
            <w:r>
              <w:rPr>
                <w:sz w:val="20"/>
              </w:rPr>
              <w:t xml:space="preserve">1</w:t>
            </w:r>
          </w:p>
        </w:tc>
        <w:tc>
          <w:tcPr>
            <w:tcW w:w="4252" w:type="dxa"/>
          </w:tcPr>
          <w:p>
            <w:pPr>
              <w:pStyle w:val="0"/>
            </w:pPr>
            <w:r>
              <w:rPr>
                <w:sz w:val="20"/>
              </w:rPr>
              <w:t xml:space="preserve">Анализ структуры торговых отношений, соглашений, инфраструктуры присутствия и обеспечения ведения экспортной деятельности для стран Азии</w:t>
            </w:r>
          </w:p>
        </w:tc>
        <w:tc>
          <w:tcPr>
            <w:tcW w:w="964" w:type="dxa"/>
          </w:tcPr>
          <w:p>
            <w:pPr>
              <w:pStyle w:val="0"/>
              <w:jc w:val="center"/>
            </w:pPr>
            <w:r>
              <w:rPr>
                <w:sz w:val="20"/>
              </w:rPr>
              <w:t xml:space="preserve">На постоянной основе</w:t>
            </w:r>
          </w:p>
        </w:tc>
        <w:tc>
          <w:tcPr>
            <w:tcW w:w="2665" w:type="dxa"/>
          </w:tcPr>
          <w:p>
            <w:pPr>
              <w:pStyle w:val="0"/>
              <w:jc w:val="center"/>
            </w:pPr>
            <w:r>
              <w:rPr>
                <w:sz w:val="20"/>
              </w:rPr>
              <w:t xml:space="preserve">Ваганов В.М.</w:t>
            </w:r>
          </w:p>
          <w:p>
            <w:pPr>
              <w:pStyle w:val="0"/>
              <w:jc w:val="center"/>
            </w:pPr>
            <w:r>
              <w:rPr>
                <w:sz w:val="20"/>
              </w:rPr>
              <w:t xml:space="preserve">Ариткулов А.В.</w:t>
            </w:r>
          </w:p>
          <w:p>
            <w:pPr>
              <w:pStyle w:val="0"/>
              <w:jc w:val="center"/>
            </w:pPr>
            <w:r>
              <w:rPr>
                <w:sz w:val="20"/>
              </w:rPr>
              <w:t xml:space="preserve">Латышенко Е.П.</w:t>
            </w:r>
          </w:p>
          <w:p>
            <w:pPr>
              <w:pStyle w:val="0"/>
              <w:jc w:val="center"/>
            </w:pPr>
            <w:r>
              <w:rPr>
                <w:sz w:val="20"/>
              </w:rPr>
              <w:t xml:space="preserve">Пфетцер С.А.</w:t>
            </w:r>
          </w:p>
          <w:p>
            <w:pPr>
              <w:pStyle w:val="0"/>
              <w:jc w:val="center"/>
            </w:pPr>
            <w:r>
              <w:rPr>
                <w:sz w:val="20"/>
              </w:rPr>
              <w:t xml:space="preserve">Беглов Д.Е.</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АНО "Центр поддержки экспорта Кузбасса" (по согласованию)</w:t>
            </w:r>
          </w:p>
          <w:p>
            <w:pPr>
              <w:pStyle w:val="0"/>
              <w:jc w:val="center"/>
            </w:pPr>
            <w:r>
              <w:rPr>
                <w:sz w:val="20"/>
              </w:rPr>
              <w:t xml:space="preserve">Союз "Кузбасская торгово-промышленная палата"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Формирование программы развития присутствия на рынках стран Азии для целевых отраслей</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Ваганов В.М.</w:t>
            </w:r>
          </w:p>
          <w:p>
            <w:pPr>
              <w:pStyle w:val="0"/>
              <w:jc w:val="center"/>
            </w:pPr>
            <w:r>
              <w:rPr>
                <w:sz w:val="20"/>
              </w:rPr>
              <w:t xml:space="preserve">Старосвет Л.В.</w:t>
            </w:r>
          </w:p>
          <w:p>
            <w:pPr>
              <w:pStyle w:val="0"/>
              <w:jc w:val="center"/>
            </w:pPr>
            <w:r>
              <w:rPr>
                <w:sz w:val="20"/>
              </w:rPr>
              <w:t xml:space="preserve">Ариткулов А.В.</w:t>
            </w:r>
          </w:p>
          <w:p>
            <w:pPr>
              <w:pStyle w:val="0"/>
              <w:jc w:val="center"/>
            </w:pPr>
            <w:r>
              <w:rPr>
                <w:sz w:val="20"/>
              </w:rPr>
              <w:t xml:space="preserve">Латышенко Е.П.</w:t>
            </w:r>
          </w:p>
          <w:p>
            <w:pPr>
              <w:pStyle w:val="0"/>
              <w:jc w:val="center"/>
            </w:pPr>
            <w:r>
              <w:rPr>
                <w:sz w:val="20"/>
              </w:rPr>
              <w:t xml:space="preserve">Пфетцер С.А.</w:t>
            </w:r>
          </w:p>
          <w:p>
            <w:pPr>
              <w:pStyle w:val="0"/>
              <w:jc w:val="center"/>
            </w:pPr>
            <w:r>
              <w:rPr>
                <w:sz w:val="20"/>
              </w:rPr>
              <w:t xml:space="preserve">Беглов Д.Е.</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АНО "Центр поддержки экспорта Кузбасса" (по согласованию)</w:t>
            </w:r>
          </w:p>
          <w:p>
            <w:pPr>
              <w:pStyle w:val="0"/>
              <w:jc w:val="center"/>
            </w:pPr>
            <w:r>
              <w:rPr>
                <w:sz w:val="20"/>
              </w:rPr>
              <w:t xml:space="preserve">Союз "Кузбасская торгово-промышленная палата"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Разработка программ поддержки и стимулирования экспорта востребованных товарных групп на рынки стран Азии</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Ваганов В.М.</w:t>
            </w:r>
          </w:p>
          <w:p>
            <w:pPr>
              <w:pStyle w:val="0"/>
              <w:jc w:val="center"/>
            </w:pPr>
            <w:r>
              <w:rPr>
                <w:sz w:val="20"/>
              </w:rPr>
              <w:t xml:space="preserve">Старосвет Л.В.</w:t>
            </w:r>
          </w:p>
          <w:p>
            <w:pPr>
              <w:pStyle w:val="0"/>
              <w:jc w:val="center"/>
            </w:pPr>
            <w:r>
              <w:rPr>
                <w:sz w:val="20"/>
              </w:rPr>
              <w:t xml:space="preserve">Ариткулов А.В.</w:t>
            </w:r>
          </w:p>
          <w:p>
            <w:pPr>
              <w:pStyle w:val="0"/>
              <w:jc w:val="center"/>
            </w:pPr>
            <w:r>
              <w:rPr>
                <w:sz w:val="20"/>
              </w:rPr>
              <w:t xml:space="preserve">Латышенко Е.П.</w:t>
            </w:r>
          </w:p>
          <w:p>
            <w:pPr>
              <w:pStyle w:val="0"/>
              <w:jc w:val="center"/>
            </w:pPr>
            <w:r>
              <w:rPr>
                <w:sz w:val="20"/>
              </w:rPr>
              <w:t xml:space="preserve">Пфетцер С.А.</w:t>
            </w:r>
          </w:p>
          <w:p>
            <w:pPr>
              <w:pStyle w:val="0"/>
              <w:jc w:val="center"/>
            </w:pPr>
            <w:r>
              <w:rPr>
                <w:sz w:val="20"/>
              </w:rPr>
              <w:t xml:space="preserve">Беглов Д.Е.</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АНО "Центр поддержки экспорта Кузбасса" (по согласованию)</w:t>
            </w:r>
          </w:p>
          <w:p>
            <w:pPr>
              <w:pStyle w:val="0"/>
              <w:jc w:val="center"/>
            </w:pPr>
            <w:r>
              <w:rPr>
                <w:sz w:val="20"/>
              </w:rPr>
              <w:t xml:space="preserve">Союз "Кузбасская торгово-промышленная палата" (по согласованию)</w:t>
            </w:r>
          </w:p>
        </w:tc>
      </w:tr>
      <w:tr>
        <w:tc>
          <w:tcPr>
            <w:tcW w:w="1077" w:type="dxa"/>
          </w:tcPr>
          <w:p>
            <w:pPr>
              <w:pStyle w:val="0"/>
            </w:pPr>
            <w:r>
              <w:rPr>
                <w:sz w:val="20"/>
              </w:rPr>
              <w:t xml:space="preserve">4</w:t>
            </w:r>
          </w:p>
        </w:tc>
        <w:tc>
          <w:tcPr>
            <w:tcW w:w="4252" w:type="dxa"/>
          </w:tcPr>
          <w:p>
            <w:pPr>
              <w:pStyle w:val="0"/>
            </w:pPr>
            <w:r>
              <w:rPr>
                <w:sz w:val="20"/>
              </w:rPr>
              <w:t xml:space="preserve">Мониторинг эффективности развития присутствия на рынках Азии</w:t>
            </w:r>
          </w:p>
        </w:tc>
        <w:tc>
          <w:tcPr>
            <w:tcW w:w="964" w:type="dxa"/>
          </w:tcPr>
          <w:p>
            <w:pPr>
              <w:pStyle w:val="0"/>
              <w:jc w:val="center"/>
            </w:pPr>
            <w:r>
              <w:rPr>
                <w:sz w:val="20"/>
              </w:rPr>
              <w:t xml:space="preserve">На постоянной основе</w:t>
            </w:r>
          </w:p>
        </w:tc>
        <w:tc>
          <w:tcPr>
            <w:tcW w:w="2665" w:type="dxa"/>
          </w:tcPr>
          <w:p>
            <w:pPr>
              <w:pStyle w:val="0"/>
              <w:jc w:val="center"/>
            </w:pPr>
            <w:r>
              <w:rPr>
                <w:sz w:val="20"/>
              </w:rPr>
              <w:t xml:space="preserve">Ваганов В.М.</w:t>
            </w:r>
          </w:p>
          <w:p>
            <w:pPr>
              <w:pStyle w:val="0"/>
              <w:jc w:val="center"/>
            </w:pPr>
            <w:r>
              <w:rPr>
                <w:sz w:val="20"/>
              </w:rPr>
              <w:t xml:space="preserve">АНО "Центр поддержки экспорта Кузбасса" (по согласованию)</w:t>
            </w:r>
          </w:p>
          <w:p>
            <w:pPr>
              <w:pStyle w:val="0"/>
              <w:jc w:val="center"/>
            </w:pPr>
            <w:r>
              <w:rPr>
                <w:sz w:val="20"/>
              </w:rPr>
              <w:t xml:space="preserve">Союз "Кузбасская торгово-промышленная палата" (по согласованию)</w:t>
            </w:r>
          </w:p>
        </w:tc>
      </w:tr>
      <w:tr>
        <w:tc>
          <w:tcPr>
            <w:tcW w:w="1077" w:type="dxa"/>
          </w:tcPr>
          <w:p>
            <w:pPr>
              <w:pStyle w:val="0"/>
            </w:pPr>
            <w:r>
              <w:rPr>
                <w:sz w:val="20"/>
              </w:rPr>
              <w:t xml:space="preserve">5</w:t>
            </w:r>
          </w:p>
        </w:tc>
        <w:tc>
          <w:tcPr>
            <w:tcW w:w="4252" w:type="dxa"/>
          </w:tcPr>
          <w:p>
            <w:pPr>
              <w:pStyle w:val="0"/>
            </w:pPr>
            <w:r>
              <w:rPr>
                <w:sz w:val="20"/>
              </w:rPr>
              <w:t xml:space="preserve">Совместное проведение АНО "Центр поддержки экспорта Кузбасса" с ГКУ "Агентство о привлечению и защите инвестиций Кузбасса" в режиме онлайн бизнес-миссий с торговыми представительствами в странах Азии с целью популяризации Кемеровской области - Кузбасса для инвестиций</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АНО "Центр поддержки экспорта Кузбасса" (по согласованию)</w:t>
            </w:r>
          </w:p>
          <w:p>
            <w:pPr>
              <w:pStyle w:val="0"/>
              <w:jc w:val="center"/>
            </w:pPr>
            <w:r>
              <w:rPr>
                <w:sz w:val="20"/>
              </w:rPr>
              <w:t xml:space="preserve">ГКУ "Агентство по привлечению и защите инвестиций Кузбасса" (по согласованию)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Совершенствование механизмов снижения препятствий при выходе на внешние рынки</w:t>
            </w:r>
          </w:p>
        </w:tc>
      </w:tr>
      <w:tr>
        <w:tc>
          <w:tcPr>
            <w:tcW w:w="1077" w:type="dxa"/>
          </w:tcPr>
          <w:p>
            <w:pPr>
              <w:pStyle w:val="0"/>
            </w:pPr>
            <w:r>
              <w:rPr>
                <w:sz w:val="20"/>
              </w:rPr>
              <w:t xml:space="preserve">1</w:t>
            </w:r>
          </w:p>
        </w:tc>
        <w:tc>
          <w:tcPr>
            <w:tcW w:w="4252" w:type="dxa"/>
          </w:tcPr>
          <w:p>
            <w:pPr>
              <w:pStyle w:val="0"/>
            </w:pPr>
            <w:r>
              <w:rPr>
                <w:sz w:val="20"/>
              </w:rPr>
              <w:t xml:space="preserve">Проведение исследования трансграничных экономических процессов с целью выявления барьеров, препятствующих внешнеэкономической деятельности</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Ваганов В.М.</w:t>
            </w:r>
          </w:p>
        </w:tc>
      </w:tr>
      <w:tr>
        <w:tc>
          <w:tcPr>
            <w:tcW w:w="1077" w:type="dxa"/>
          </w:tcPr>
          <w:p>
            <w:pPr>
              <w:pStyle w:val="0"/>
            </w:pPr>
            <w:r>
              <w:rPr>
                <w:sz w:val="20"/>
              </w:rPr>
              <w:t xml:space="preserve">2</w:t>
            </w:r>
          </w:p>
        </w:tc>
        <w:tc>
          <w:tcPr>
            <w:tcW w:w="4252" w:type="dxa"/>
          </w:tcPr>
          <w:p>
            <w:pPr>
              <w:pStyle w:val="0"/>
            </w:pPr>
            <w:r>
              <w:rPr>
                <w:sz w:val="20"/>
              </w:rPr>
              <w:t xml:space="preserve">Формирование отраслевых рабочих групп для определения форм и методов устранения барьеров, выявленных по результатам анализа</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Ваганов В.М.</w:t>
            </w:r>
          </w:p>
          <w:p>
            <w:pPr>
              <w:pStyle w:val="0"/>
              <w:jc w:val="center"/>
            </w:pPr>
            <w:r>
              <w:rPr>
                <w:sz w:val="20"/>
              </w:rPr>
              <w:t xml:space="preserve">Старосвет Л.В.</w:t>
            </w:r>
          </w:p>
          <w:p>
            <w:pPr>
              <w:pStyle w:val="0"/>
              <w:jc w:val="center"/>
            </w:pPr>
            <w:r>
              <w:rPr>
                <w:sz w:val="20"/>
              </w:rPr>
              <w:t xml:space="preserve">Ариткулов А.В.</w:t>
            </w:r>
          </w:p>
          <w:p>
            <w:pPr>
              <w:pStyle w:val="0"/>
              <w:jc w:val="center"/>
            </w:pPr>
            <w:r>
              <w:rPr>
                <w:sz w:val="20"/>
              </w:rPr>
              <w:t xml:space="preserve">Пфетцер С.А.</w:t>
            </w:r>
          </w:p>
          <w:p>
            <w:pPr>
              <w:pStyle w:val="0"/>
              <w:jc w:val="center"/>
            </w:pPr>
            <w:r>
              <w:rPr>
                <w:sz w:val="20"/>
              </w:rPr>
              <w:t xml:space="preserve">Беглов Д.Е.</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АНО "Центр поддержки экспорта Кузбасса" (по согласованию)</w:t>
            </w:r>
          </w:p>
          <w:p>
            <w:pPr>
              <w:pStyle w:val="0"/>
              <w:jc w:val="center"/>
            </w:pPr>
            <w:r>
              <w:rPr>
                <w:sz w:val="20"/>
              </w:rPr>
              <w:t xml:space="preserve">Союз "Кузбасская торгово-промышленная палата"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Разработка "дорожных карт" по устранению отраслевых барьеров и исключений по выходу на внешние рынки</w:t>
            </w:r>
          </w:p>
        </w:tc>
        <w:tc>
          <w:tcPr>
            <w:tcW w:w="964" w:type="dxa"/>
          </w:tcPr>
          <w:p>
            <w:pPr>
              <w:pStyle w:val="0"/>
              <w:jc w:val="center"/>
            </w:pPr>
            <w:r>
              <w:rPr>
                <w:sz w:val="20"/>
              </w:rPr>
              <w:t xml:space="preserve">На постоянной основе</w:t>
            </w:r>
          </w:p>
        </w:tc>
        <w:tc>
          <w:tcPr>
            <w:tcW w:w="2665" w:type="dxa"/>
          </w:tcPr>
          <w:p>
            <w:pPr>
              <w:pStyle w:val="0"/>
              <w:jc w:val="center"/>
            </w:pPr>
            <w:r>
              <w:rPr>
                <w:sz w:val="20"/>
              </w:rPr>
              <w:t xml:space="preserve">Ваганов В.М.</w:t>
            </w:r>
          </w:p>
          <w:p>
            <w:pPr>
              <w:pStyle w:val="0"/>
              <w:jc w:val="center"/>
            </w:pPr>
            <w:r>
              <w:rPr>
                <w:sz w:val="20"/>
              </w:rPr>
              <w:t xml:space="preserve">Старосвет Л.В.</w:t>
            </w:r>
          </w:p>
          <w:p>
            <w:pPr>
              <w:pStyle w:val="0"/>
              <w:jc w:val="center"/>
            </w:pPr>
            <w:r>
              <w:rPr>
                <w:sz w:val="20"/>
              </w:rPr>
              <w:t xml:space="preserve">Ариткулов А.В.</w:t>
            </w:r>
          </w:p>
          <w:p>
            <w:pPr>
              <w:pStyle w:val="0"/>
              <w:jc w:val="center"/>
            </w:pPr>
            <w:r>
              <w:rPr>
                <w:sz w:val="20"/>
              </w:rPr>
              <w:t xml:space="preserve">Латышенко Е.П.</w:t>
            </w:r>
          </w:p>
          <w:p>
            <w:pPr>
              <w:pStyle w:val="0"/>
              <w:jc w:val="center"/>
            </w:pPr>
            <w:r>
              <w:rPr>
                <w:sz w:val="20"/>
              </w:rPr>
              <w:t xml:space="preserve">Пфетцер С.А.</w:t>
            </w:r>
          </w:p>
          <w:p>
            <w:pPr>
              <w:pStyle w:val="0"/>
              <w:jc w:val="center"/>
            </w:pPr>
            <w:r>
              <w:rPr>
                <w:sz w:val="20"/>
              </w:rPr>
              <w:t xml:space="preserve">Беглов Д.Е.</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АНО "Центр поддержки экспорта Кузбасса" (по согласованию) Союз "Кузбасская торгово-промышленная палата" (по согласованию)</w:t>
            </w:r>
          </w:p>
        </w:tc>
      </w:tr>
      <w:tr>
        <w:tc>
          <w:tcPr>
            <w:tcW w:w="1077" w:type="dxa"/>
          </w:tcPr>
          <w:p>
            <w:pPr>
              <w:pStyle w:val="0"/>
            </w:pPr>
            <w:r>
              <w:rPr>
                <w:sz w:val="20"/>
              </w:rPr>
              <w:t xml:space="preserve">4</w:t>
            </w:r>
          </w:p>
        </w:tc>
        <w:tc>
          <w:tcPr>
            <w:tcW w:w="4252" w:type="dxa"/>
          </w:tcPr>
          <w:p>
            <w:pPr>
              <w:pStyle w:val="0"/>
            </w:pPr>
            <w:r>
              <w:rPr>
                <w:sz w:val="20"/>
              </w:rPr>
              <w:t xml:space="preserve">Организация регулярного мониторинга эффективности реализации "дорожных карт"</w:t>
            </w:r>
          </w:p>
        </w:tc>
        <w:tc>
          <w:tcPr>
            <w:tcW w:w="964" w:type="dxa"/>
          </w:tcPr>
          <w:p>
            <w:pPr>
              <w:pStyle w:val="0"/>
              <w:jc w:val="center"/>
            </w:pPr>
            <w:r>
              <w:rPr>
                <w:sz w:val="20"/>
              </w:rPr>
              <w:t xml:space="preserve">На постоянной основе</w:t>
            </w:r>
          </w:p>
        </w:tc>
        <w:tc>
          <w:tcPr>
            <w:tcW w:w="2665" w:type="dxa"/>
          </w:tcPr>
          <w:p>
            <w:pPr>
              <w:pStyle w:val="0"/>
              <w:jc w:val="center"/>
            </w:pPr>
            <w:r>
              <w:rPr>
                <w:sz w:val="20"/>
              </w:rPr>
              <w:t xml:space="preserve">Ваганов В.М.</w:t>
            </w:r>
          </w:p>
          <w:p>
            <w:pPr>
              <w:pStyle w:val="0"/>
              <w:jc w:val="center"/>
            </w:pPr>
            <w:r>
              <w:rPr>
                <w:sz w:val="20"/>
              </w:rPr>
              <w:t xml:space="preserve">Старосвет Л.В.</w:t>
            </w:r>
          </w:p>
          <w:p>
            <w:pPr>
              <w:pStyle w:val="0"/>
              <w:jc w:val="center"/>
            </w:pPr>
            <w:r>
              <w:rPr>
                <w:sz w:val="20"/>
              </w:rPr>
              <w:t xml:space="preserve">Ариткулов А.В.</w:t>
            </w:r>
          </w:p>
          <w:p>
            <w:pPr>
              <w:pStyle w:val="0"/>
              <w:jc w:val="center"/>
            </w:pPr>
            <w:r>
              <w:rPr>
                <w:sz w:val="20"/>
              </w:rPr>
              <w:t xml:space="preserve">Пфетцер С.А.</w:t>
            </w:r>
          </w:p>
          <w:p>
            <w:pPr>
              <w:pStyle w:val="0"/>
              <w:jc w:val="center"/>
            </w:pPr>
            <w:r>
              <w:rPr>
                <w:sz w:val="20"/>
              </w:rPr>
              <w:t xml:space="preserve">Беглов Д.Е.</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АНО "Центр поддержки экспорта Кузбасса" (по согласованию)</w:t>
            </w:r>
          </w:p>
          <w:p>
            <w:pPr>
              <w:pStyle w:val="0"/>
              <w:jc w:val="center"/>
            </w:pPr>
            <w:r>
              <w:rPr>
                <w:sz w:val="20"/>
              </w:rPr>
              <w:t xml:space="preserve">Союз "Кузбасская торгово-промышленная палата" (по согласованию)</w:t>
            </w:r>
          </w:p>
        </w:tc>
      </w:tr>
      <w:tr>
        <w:tc>
          <w:tcPr>
            <w:tcW w:w="1077" w:type="dxa"/>
          </w:tcPr>
          <w:p>
            <w:pPr>
              <w:pStyle w:val="0"/>
            </w:pPr>
            <w:r>
              <w:rPr>
                <w:sz w:val="20"/>
              </w:rPr>
              <w:t xml:space="preserve">Задача 3</w:t>
            </w:r>
          </w:p>
        </w:tc>
        <w:tc>
          <w:tcPr>
            <w:gridSpan w:val="3"/>
            <w:tcW w:w="7881" w:type="dxa"/>
          </w:tcPr>
          <w:p>
            <w:pPr>
              <w:pStyle w:val="0"/>
            </w:pPr>
            <w:r>
              <w:rPr>
                <w:sz w:val="20"/>
              </w:rPr>
              <w:t xml:space="preserve">Создание механизмов и институтов поддержки экспортной деятельности</w:t>
            </w:r>
          </w:p>
        </w:tc>
      </w:tr>
      <w:tr>
        <w:tc>
          <w:tcPr>
            <w:tcW w:w="1077" w:type="dxa"/>
          </w:tcPr>
          <w:p>
            <w:pPr>
              <w:pStyle w:val="0"/>
            </w:pPr>
            <w:r>
              <w:rPr>
                <w:sz w:val="20"/>
              </w:rPr>
              <w:t xml:space="preserve">1</w:t>
            </w:r>
          </w:p>
        </w:tc>
        <w:tc>
          <w:tcPr>
            <w:tcW w:w="4252" w:type="dxa"/>
          </w:tcPr>
          <w:p>
            <w:pPr>
              <w:pStyle w:val="0"/>
            </w:pPr>
            <w:r>
              <w:rPr>
                <w:sz w:val="20"/>
              </w:rPr>
              <w:t xml:space="preserve">Популяризация сервисов для экспортеров и электронных платформ АО "Российский экспортный центр"</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Ваганов В.М.</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Ведение аналитической деятельности для формирования обоснованных планов и программ развития отраслей с экспортным потенциалом</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Ваганов В.М.</w:t>
            </w:r>
          </w:p>
          <w:p>
            <w:pPr>
              <w:pStyle w:val="0"/>
              <w:jc w:val="center"/>
            </w:pPr>
            <w:r>
              <w:rPr>
                <w:sz w:val="20"/>
              </w:rPr>
              <w:t xml:space="preserve">таросвет Л.В.</w:t>
            </w:r>
          </w:p>
          <w:p>
            <w:pPr>
              <w:pStyle w:val="0"/>
              <w:jc w:val="center"/>
            </w:pPr>
            <w:r>
              <w:rPr>
                <w:sz w:val="20"/>
              </w:rPr>
              <w:t xml:space="preserve">Ариткулов А.В.</w:t>
            </w:r>
          </w:p>
          <w:p>
            <w:pPr>
              <w:pStyle w:val="0"/>
              <w:jc w:val="center"/>
            </w:pPr>
            <w:r>
              <w:rPr>
                <w:sz w:val="20"/>
              </w:rPr>
              <w:t xml:space="preserve">Пфетцер С.А.</w:t>
            </w:r>
          </w:p>
          <w:p>
            <w:pPr>
              <w:pStyle w:val="0"/>
              <w:jc w:val="center"/>
            </w:pPr>
            <w:r>
              <w:rPr>
                <w:sz w:val="20"/>
              </w:rPr>
              <w:t xml:space="preserve">Беглов Д.Е.</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АНО "Центр поддержки экспорта Кузбасса" (по согласованию)</w:t>
            </w:r>
          </w:p>
          <w:p>
            <w:pPr>
              <w:pStyle w:val="0"/>
              <w:jc w:val="center"/>
            </w:pPr>
            <w:r>
              <w:rPr>
                <w:sz w:val="20"/>
              </w:rPr>
              <w:t xml:space="preserve">Союз "Кузбасская торгово-промышленная палата"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Развитие сотрудничества с ведущими организациями в области внешнеэкономической деятельности с целью внедрения лучших практик поддержки экспортной деятельности</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Ваганов В.М.</w:t>
            </w:r>
          </w:p>
        </w:tc>
      </w:tr>
      <w:tr>
        <w:tc>
          <w:tcPr>
            <w:tcW w:w="1077" w:type="dxa"/>
          </w:tcPr>
          <w:p>
            <w:pPr>
              <w:pStyle w:val="0"/>
            </w:pPr>
            <w:r>
              <w:rPr>
                <w:sz w:val="20"/>
              </w:rPr>
              <w:t xml:space="preserve">Задача 4</w:t>
            </w:r>
          </w:p>
        </w:tc>
        <w:tc>
          <w:tcPr>
            <w:gridSpan w:val="3"/>
            <w:tcW w:w="7881" w:type="dxa"/>
          </w:tcPr>
          <w:p>
            <w:pPr>
              <w:pStyle w:val="0"/>
            </w:pPr>
            <w:r>
              <w:rPr>
                <w:sz w:val="20"/>
              </w:rPr>
              <w:t xml:space="preserve">Инвестиционная и информационная поддержка экспортно ориентированных предприятий, реализующих деятельность в приоритетных для Кемеровской области - Кузбасса направлениях</w:t>
            </w:r>
          </w:p>
        </w:tc>
      </w:tr>
      <w:tr>
        <w:tc>
          <w:tcPr>
            <w:tcW w:w="1077" w:type="dxa"/>
          </w:tcPr>
          <w:p>
            <w:pPr>
              <w:pStyle w:val="0"/>
            </w:pPr>
            <w:r>
              <w:rPr>
                <w:sz w:val="20"/>
              </w:rPr>
              <w:t xml:space="preserve">1</w:t>
            </w:r>
          </w:p>
        </w:tc>
        <w:tc>
          <w:tcPr>
            <w:tcW w:w="4252" w:type="dxa"/>
          </w:tcPr>
          <w:p>
            <w:pPr>
              <w:pStyle w:val="0"/>
            </w:pPr>
            <w:r>
              <w:rPr>
                <w:sz w:val="20"/>
              </w:rPr>
              <w:t xml:space="preserve">Оказание консультационной поддержки экспортно ориентированным предприятиям по вопросам использования инструментов финансового рынка для привлечения инвестиций</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ГКУ "Агентство по привлечению и защите инвестиций Кузбасса" (по согласованию)</w:t>
            </w:r>
          </w:p>
          <w:p>
            <w:pPr>
              <w:pStyle w:val="0"/>
              <w:jc w:val="center"/>
            </w:pPr>
            <w:r>
              <w:rPr>
                <w:sz w:val="20"/>
              </w:rPr>
              <w:t xml:space="preserve">Малахов И.Ю.</w:t>
            </w:r>
          </w:p>
        </w:tc>
      </w:tr>
      <w:tr>
        <w:tc>
          <w:tcPr>
            <w:tcW w:w="1077" w:type="dxa"/>
          </w:tcPr>
          <w:p>
            <w:pPr>
              <w:pStyle w:val="0"/>
            </w:pPr>
            <w:r>
              <w:rPr>
                <w:sz w:val="20"/>
              </w:rPr>
              <w:t xml:space="preserve">2</w:t>
            </w:r>
          </w:p>
        </w:tc>
        <w:tc>
          <w:tcPr>
            <w:tcW w:w="4252" w:type="dxa"/>
          </w:tcPr>
          <w:p>
            <w:pPr>
              <w:pStyle w:val="0"/>
            </w:pPr>
            <w:r>
              <w:rPr>
                <w:sz w:val="20"/>
              </w:rPr>
              <w:t xml:space="preserve">Разработка параметров системы "Инвестиционный лифт" в сфере несырьевого экспорта при поддержке Центра поддержки экспорта Кемеровской области - Кузбасса для субъектов малого среднего предпринимательства</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Ваганов В.М.</w:t>
            </w:r>
          </w:p>
        </w:tc>
      </w:tr>
      <w:tr>
        <w:tc>
          <w:tcPr>
            <w:tcW w:w="1077" w:type="dxa"/>
          </w:tcPr>
          <w:p>
            <w:pPr>
              <w:pStyle w:val="0"/>
            </w:pPr>
            <w:r>
              <w:rPr>
                <w:sz w:val="20"/>
              </w:rPr>
              <w:t xml:space="preserve">Задача 5</w:t>
            </w:r>
          </w:p>
        </w:tc>
        <w:tc>
          <w:tcPr>
            <w:gridSpan w:val="3"/>
            <w:tcW w:w="7881" w:type="dxa"/>
          </w:tcPr>
          <w:p>
            <w:pPr>
              <w:pStyle w:val="0"/>
            </w:pPr>
            <w:r>
              <w:rPr>
                <w:sz w:val="20"/>
              </w:rPr>
              <w:t xml:space="preserve">Развитие институтов выставочно-ярмарочной деятельности в приоритетных для Кемеровской области - Кузбасса странах</w:t>
            </w:r>
          </w:p>
        </w:tc>
      </w:tr>
      <w:tr>
        <w:tc>
          <w:tcPr>
            <w:tcW w:w="1077" w:type="dxa"/>
          </w:tcPr>
          <w:p>
            <w:pPr>
              <w:pStyle w:val="0"/>
            </w:pPr>
            <w:r>
              <w:rPr>
                <w:sz w:val="20"/>
              </w:rPr>
              <w:t xml:space="preserve">1</w:t>
            </w:r>
          </w:p>
        </w:tc>
        <w:tc>
          <w:tcPr>
            <w:tcW w:w="4252" w:type="dxa"/>
          </w:tcPr>
          <w:p>
            <w:pPr>
              <w:pStyle w:val="0"/>
            </w:pPr>
            <w:r>
              <w:rPr>
                <w:sz w:val="20"/>
              </w:rPr>
              <w:t xml:space="preserve">Организация бизнес-миссий экспортно ориентированных кузбасских компаний из числа субъектов МСП за рубежом</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Присоединение к сети региональных конгресс-бюро (ассоциация "Национальное конгресс-бюро")</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Союз "Кузбасская торгово-промышленная палата"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Развитие конкурентоспособной конгрессно-выставочной инфраструктуры</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Союз "Кузбасская торгово-промышленная палата" (по согласованию)</w:t>
            </w:r>
          </w:p>
        </w:tc>
      </w:tr>
      <w:tr>
        <w:tc>
          <w:tcPr>
            <w:tcW w:w="1077" w:type="dxa"/>
          </w:tcPr>
          <w:p>
            <w:pPr>
              <w:pStyle w:val="0"/>
            </w:pPr>
            <w:r>
              <w:rPr>
                <w:sz w:val="20"/>
              </w:rPr>
              <w:t xml:space="preserve">4</w:t>
            </w:r>
          </w:p>
        </w:tc>
        <w:tc>
          <w:tcPr>
            <w:tcW w:w="4252" w:type="dxa"/>
          </w:tcPr>
          <w:p>
            <w:pPr>
              <w:pStyle w:val="0"/>
            </w:pPr>
            <w:r>
              <w:rPr>
                <w:sz w:val="20"/>
              </w:rPr>
              <w:t xml:space="preserve">Определение потребностей Кемеровской области - Кузбасса в развитии инфраструктуры конгрессно-выставочной отрасли (строительство, реконструкция, модернизация) на основе оценки бюджетной и социально-экономической эффективности конгрессно-выставочной деятельности, экономического анализа производственного и логистического потенциала региона)</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Союз "Кузбасская торгово-промышленная палата" (по согласованию)</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Рубан С.В.</w:t>
            </w:r>
          </w:p>
        </w:tc>
      </w:tr>
      <w:tr>
        <w:tc>
          <w:tcPr>
            <w:tcW w:w="1077" w:type="dxa"/>
          </w:tcPr>
          <w:p>
            <w:pPr>
              <w:pStyle w:val="0"/>
            </w:pPr>
            <w:r>
              <w:rPr>
                <w:sz w:val="20"/>
              </w:rPr>
              <w:t xml:space="preserve">Задача 6</w:t>
            </w:r>
          </w:p>
        </w:tc>
        <w:tc>
          <w:tcPr>
            <w:gridSpan w:val="3"/>
            <w:tcW w:w="7881" w:type="dxa"/>
          </w:tcPr>
          <w:p>
            <w:pPr>
              <w:pStyle w:val="0"/>
            </w:pPr>
            <w:r>
              <w:rPr>
                <w:sz w:val="20"/>
              </w:rPr>
              <w:t xml:space="preserve">Использование цифровых технологий и платформенных решений для поддержки экспортной деятельности, в том числе консолидации запросов на экспорт</w:t>
            </w:r>
          </w:p>
        </w:tc>
      </w:tr>
      <w:tr>
        <w:tc>
          <w:tcPr>
            <w:tcW w:w="1077" w:type="dxa"/>
          </w:tcPr>
          <w:p>
            <w:pPr>
              <w:pStyle w:val="0"/>
            </w:pPr>
            <w:r>
              <w:rPr>
                <w:sz w:val="20"/>
              </w:rPr>
              <w:t xml:space="preserve">1</w:t>
            </w:r>
          </w:p>
        </w:tc>
        <w:tc>
          <w:tcPr>
            <w:tcW w:w="4252" w:type="dxa"/>
          </w:tcPr>
          <w:p>
            <w:pPr>
              <w:pStyle w:val="0"/>
            </w:pPr>
            <w:r>
              <w:rPr>
                <w:sz w:val="20"/>
              </w:rPr>
              <w:t xml:space="preserve">Проведение анализа лучших практик применения цифровых технологий и платформенных решений для поддержки экспортной деятельности</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Садиков М.В.</w:t>
            </w:r>
          </w:p>
          <w:p>
            <w:pPr>
              <w:pStyle w:val="0"/>
              <w:jc w:val="center"/>
            </w:pPr>
            <w:r>
              <w:rPr>
                <w:sz w:val="20"/>
              </w:rPr>
              <w:t xml:space="preserve">Ваганов В.М.</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Распространение тендерной информации с международных торговых площадок среди кузбасских компаний</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Ваганов В.М.</w:t>
            </w:r>
          </w:p>
          <w:p>
            <w:pPr>
              <w:pStyle w:val="0"/>
              <w:jc w:val="center"/>
            </w:pPr>
            <w:r>
              <w:rPr>
                <w:sz w:val="20"/>
              </w:rPr>
              <w:t xml:space="preserve">Ариткулов А.В.</w:t>
            </w:r>
          </w:p>
          <w:p>
            <w:pPr>
              <w:pStyle w:val="0"/>
              <w:jc w:val="center"/>
            </w:pPr>
            <w:r>
              <w:rPr>
                <w:sz w:val="20"/>
              </w:rPr>
              <w:t xml:space="preserve">Пфетцер С.А.</w:t>
            </w:r>
          </w:p>
          <w:p>
            <w:pPr>
              <w:pStyle w:val="0"/>
              <w:jc w:val="center"/>
            </w:pPr>
            <w:r>
              <w:rPr>
                <w:sz w:val="20"/>
              </w:rPr>
              <w:t xml:space="preserve">Беглов Д.Е.</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АНО "Центр поддержки экспорта Кузбасса" (по согласованию)</w:t>
            </w:r>
          </w:p>
          <w:p>
            <w:pPr>
              <w:pStyle w:val="0"/>
              <w:jc w:val="center"/>
            </w:pPr>
            <w:r>
              <w:rPr>
                <w:sz w:val="20"/>
              </w:rPr>
              <w:t xml:space="preserve">Союз "Кузбасская торгово-промышленная палата" (по согласованию)</w:t>
            </w:r>
          </w:p>
        </w:tc>
      </w:tr>
      <w:tr>
        <w:tc>
          <w:tcPr>
            <w:tcW w:w="1077" w:type="dxa"/>
          </w:tcPr>
          <w:p>
            <w:pPr>
              <w:pStyle w:val="0"/>
            </w:pPr>
            <w:r>
              <w:rPr>
                <w:sz w:val="20"/>
              </w:rPr>
              <w:t xml:space="preserve">Результаты</w:t>
            </w:r>
          </w:p>
        </w:tc>
        <w:tc>
          <w:tcPr>
            <w:gridSpan w:val="3"/>
            <w:tcW w:w="7881" w:type="dxa"/>
          </w:tcPr>
          <w:p>
            <w:pPr>
              <w:pStyle w:val="0"/>
            </w:pPr>
            <w:r>
              <w:rPr>
                <w:sz w:val="20"/>
              </w:rPr>
              <w:t xml:space="preserve">1. Разработаны товарные позиции для экспорта в соответствии с отраслевой экспортной стратегией, есть разбивка по странам.</w:t>
            </w:r>
          </w:p>
          <w:p>
            <w:pPr>
              <w:pStyle w:val="0"/>
            </w:pPr>
            <w:r>
              <w:rPr>
                <w:sz w:val="20"/>
              </w:rPr>
              <w:t xml:space="preserve">2. Разработаны механизмы снижения препятствий при выходе на внешние рынки</w:t>
            </w:r>
          </w:p>
        </w:tc>
      </w:tr>
      <w:tr>
        <w:tc>
          <w:tcPr>
            <w:gridSpan w:val="4"/>
            <w:tcW w:w="8958" w:type="dxa"/>
          </w:tcPr>
          <w:p>
            <w:pPr>
              <w:pStyle w:val="0"/>
              <w:outlineLvl w:val="3"/>
              <w:jc w:val="center"/>
            </w:pPr>
            <w:r>
              <w:rPr>
                <w:sz w:val="20"/>
              </w:rPr>
              <w:t xml:space="preserve">II этап (2023 - 2025 годы)</w:t>
            </w:r>
          </w:p>
        </w:tc>
      </w:tr>
      <w:tr>
        <w:tc>
          <w:tcPr>
            <w:tcW w:w="1077" w:type="dxa"/>
          </w:tcPr>
          <w:p>
            <w:pPr>
              <w:pStyle w:val="0"/>
            </w:pPr>
            <w:r>
              <w:rPr>
                <w:sz w:val="20"/>
              </w:rPr>
              <w:t xml:space="preserve">Цель 1</w:t>
            </w:r>
          </w:p>
        </w:tc>
        <w:tc>
          <w:tcPr>
            <w:gridSpan w:val="3"/>
            <w:tcW w:w="7881" w:type="dxa"/>
          </w:tcPr>
          <w:p>
            <w:pPr>
              <w:pStyle w:val="0"/>
            </w:pPr>
            <w:r>
              <w:rPr>
                <w:sz w:val="20"/>
              </w:rPr>
              <w:t xml:space="preserve">Диверсификация товарной структуры экспорта Кемеровской области - Кузбасса</w:t>
            </w:r>
          </w:p>
        </w:tc>
      </w:tr>
      <w:tr>
        <w:tc>
          <w:tcPr>
            <w:tcW w:w="1077" w:type="dxa"/>
          </w:tcPr>
          <w:p>
            <w:pPr>
              <w:pStyle w:val="0"/>
            </w:pPr>
            <w:r>
              <w:rPr>
                <w:sz w:val="20"/>
              </w:rPr>
              <w:t xml:space="preserve">Задача 1</w:t>
            </w:r>
          </w:p>
        </w:tc>
        <w:tc>
          <w:tcPr>
            <w:gridSpan w:val="3"/>
            <w:tcW w:w="7881" w:type="dxa"/>
          </w:tcPr>
          <w:p>
            <w:pPr>
              <w:pStyle w:val="0"/>
            </w:pPr>
            <w:r>
              <w:rPr>
                <w:sz w:val="20"/>
              </w:rPr>
              <w:t xml:space="preserve">Увеличение доли продукции агропромышленного комплекса и пищевой промышленности в структуре экспорта</w:t>
            </w:r>
          </w:p>
        </w:tc>
      </w:tr>
      <w:tr>
        <w:tc>
          <w:tcPr>
            <w:tcW w:w="1077" w:type="dxa"/>
          </w:tcPr>
          <w:p>
            <w:pPr>
              <w:pStyle w:val="0"/>
            </w:pPr>
            <w:r>
              <w:rPr>
                <w:sz w:val="20"/>
              </w:rPr>
              <w:t xml:space="preserve">1</w:t>
            </w:r>
          </w:p>
        </w:tc>
        <w:tc>
          <w:tcPr>
            <w:tcW w:w="4252" w:type="dxa"/>
          </w:tcPr>
          <w:p>
            <w:pPr>
              <w:pStyle w:val="0"/>
            </w:pPr>
            <w:r>
              <w:rPr>
                <w:sz w:val="20"/>
              </w:rPr>
              <w:t xml:space="preserve">Анализ лучших практик поддержки экспортеров агропромышленного комплекса и пищевой продукции</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АНО "Центр поддержки экспорта Кузбасса" (по согласованию)</w:t>
            </w:r>
          </w:p>
          <w:p>
            <w:pPr>
              <w:pStyle w:val="0"/>
              <w:jc w:val="center"/>
            </w:pPr>
            <w:r>
              <w:rPr>
                <w:sz w:val="20"/>
              </w:rPr>
              <w:t xml:space="preserve">Ариткулов А.В.</w:t>
            </w:r>
          </w:p>
        </w:tc>
      </w:tr>
      <w:tr>
        <w:tc>
          <w:tcPr>
            <w:tcW w:w="1077" w:type="dxa"/>
          </w:tcPr>
          <w:p>
            <w:pPr>
              <w:pStyle w:val="0"/>
            </w:pPr>
            <w:r>
              <w:rPr>
                <w:sz w:val="20"/>
              </w:rPr>
              <w:t xml:space="preserve">2</w:t>
            </w:r>
          </w:p>
        </w:tc>
        <w:tc>
          <w:tcPr>
            <w:tcW w:w="4252" w:type="dxa"/>
          </w:tcPr>
          <w:p>
            <w:pPr>
              <w:pStyle w:val="0"/>
            </w:pPr>
            <w:r>
              <w:rPr>
                <w:sz w:val="20"/>
              </w:rPr>
              <w:t xml:space="preserve">Сформирована модель "экспортного трамплина"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АНО "Центр поддержки экспорта Кузбасса" (по согласованию)</w:t>
            </w:r>
          </w:p>
          <w:p>
            <w:pPr>
              <w:pStyle w:val="0"/>
              <w:jc w:val="center"/>
            </w:pPr>
            <w:r>
              <w:rPr>
                <w:sz w:val="20"/>
              </w:rPr>
              <w:t xml:space="preserve">Ариткулов А.В.</w:t>
            </w:r>
          </w:p>
        </w:tc>
      </w:tr>
      <w:tr>
        <w:tc>
          <w:tcPr>
            <w:tcW w:w="1077" w:type="dxa"/>
          </w:tcPr>
          <w:p>
            <w:pPr>
              <w:pStyle w:val="0"/>
            </w:pPr>
            <w:r>
              <w:rPr>
                <w:sz w:val="20"/>
              </w:rPr>
              <w:t xml:space="preserve">3</w:t>
            </w:r>
          </w:p>
        </w:tc>
        <w:tc>
          <w:tcPr>
            <w:tcW w:w="4252" w:type="dxa"/>
          </w:tcPr>
          <w:p>
            <w:pPr>
              <w:pStyle w:val="0"/>
            </w:pPr>
            <w:r>
              <w:rPr>
                <w:sz w:val="20"/>
              </w:rPr>
              <w:t xml:space="preserve">Анализ точек роста добавленной стоимости экспорта продукции агропромышленного комплекса пищевой отраслей</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АНО "Центр поддержки экспорта Кузбасса" (по согласованию)</w:t>
            </w:r>
          </w:p>
          <w:p>
            <w:pPr>
              <w:pStyle w:val="0"/>
              <w:jc w:val="center"/>
            </w:pPr>
            <w:r>
              <w:rPr>
                <w:sz w:val="20"/>
              </w:rPr>
              <w:t xml:space="preserve">Ариткулов А.В.</w:t>
            </w:r>
          </w:p>
        </w:tc>
      </w:tr>
      <w:tr>
        <w:tc>
          <w:tcPr>
            <w:tcW w:w="1077" w:type="dxa"/>
          </w:tcPr>
          <w:p>
            <w:pPr>
              <w:pStyle w:val="0"/>
            </w:pPr>
            <w:r>
              <w:rPr>
                <w:sz w:val="20"/>
              </w:rPr>
              <w:t xml:space="preserve">4</w:t>
            </w:r>
          </w:p>
        </w:tc>
        <w:tc>
          <w:tcPr>
            <w:tcW w:w="4252" w:type="dxa"/>
          </w:tcPr>
          <w:p>
            <w:pPr>
              <w:pStyle w:val="0"/>
            </w:pPr>
            <w:r>
              <w:rPr>
                <w:sz w:val="20"/>
              </w:rPr>
              <w:t xml:space="preserve">Осуществление адресной финансовой поддержки экспортеров продукции агропромышленного комплекса и пищевой продукции (поиск зарубежного партнера, сертификация, экспортное кредитование)</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АНО "Центр поддержки экспорта Кузбасса" (по согласованию)</w:t>
            </w:r>
          </w:p>
          <w:p>
            <w:pPr>
              <w:pStyle w:val="0"/>
              <w:jc w:val="center"/>
            </w:pPr>
            <w:r>
              <w:rPr>
                <w:sz w:val="20"/>
              </w:rPr>
              <w:t xml:space="preserve">Союз "Кузбасская торгово-промышленная палата" (по согласованию)</w:t>
            </w:r>
          </w:p>
        </w:tc>
      </w:tr>
      <w:tr>
        <w:tc>
          <w:tcPr>
            <w:tcW w:w="1077" w:type="dxa"/>
          </w:tcPr>
          <w:p>
            <w:pPr>
              <w:pStyle w:val="0"/>
            </w:pPr>
            <w:r>
              <w:rPr>
                <w:sz w:val="20"/>
              </w:rPr>
              <w:t xml:space="preserve">5</w:t>
            </w:r>
          </w:p>
        </w:tc>
        <w:tc>
          <w:tcPr>
            <w:tcW w:w="4252" w:type="dxa"/>
          </w:tcPr>
          <w:p>
            <w:pPr>
              <w:pStyle w:val="0"/>
            </w:pPr>
            <w:r>
              <w:rPr>
                <w:sz w:val="20"/>
              </w:rPr>
              <w:t xml:space="preserve">Разработка единого сельскохозяйственного бренда Кемеровской области - Кузбасса и метрики эффективности его продвижения</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Ариткулов А.В.</w:t>
            </w:r>
          </w:p>
        </w:tc>
      </w:tr>
      <w:tr>
        <w:tc>
          <w:tcPr>
            <w:tcW w:w="1077" w:type="dxa"/>
          </w:tcPr>
          <w:p>
            <w:pPr>
              <w:pStyle w:val="0"/>
            </w:pPr>
            <w:r>
              <w:rPr>
                <w:sz w:val="20"/>
              </w:rPr>
              <w:t xml:space="preserve">6</w:t>
            </w:r>
          </w:p>
        </w:tc>
        <w:tc>
          <w:tcPr>
            <w:tcW w:w="4252" w:type="dxa"/>
          </w:tcPr>
          <w:p>
            <w:pPr>
              <w:pStyle w:val="0"/>
            </w:pPr>
            <w:r>
              <w:rPr>
                <w:sz w:val="20"/>
              </w:rPr>
              <w:t xml:space="preserve">Разработка и актуализация реестров торговых барьеров и ограничений</w:t>
            </w:r>
          </w:p>
        </w:tc>
        <w:tc>
          <w:tcPr>
            <w:tcW w:w="964" w:type="dxa"/>
          </w:tcPr>
          <w:p>
            <w:pPr>
              <w:pStyle w:val="0"/>
              <w:jc w:val="center"/>
            </w:pPr>
            <w:r>
              <w:rPr>
                <w:sz w:val="20"/>
              </w:rPr>
              <w:t xml:space="preserve">На постоянной основе</w:t>
            </w:r>
          </w:p>
        </w:tc>
        <w:tc>
          <w:tcPr>
            <w:tcW w:w="2665" w:type="dxa"/>
          </w:tcPr>
          <w:p>
            <w:pPr>
              <w:pStyle w:val="0"/>
              <w:jc w:val="center"/>
            </w:pPr>
            <w:r>
              <w:rPr>
                <w:sz w:val="20"/>
              </w:rPr>
              <w:t xml:space="preserve">Пытченко К.В.</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Увеличение доли малых и средних предприятий в экспорте товаров и услуг Кемеровской области - Кузбасса</w:t>
            </w:r>
          </w:p>
        </w:tc>
      </w:tr>
      <w:tr>
        <w:tc>
          <w:tcPr>
            <w:tcW w:w="1077" w:type="dxa"/>
          </w:tcPr>
          <w:p>
            <w:pPr>
              <w:pStyle w:val="0"/>
            </w:pPr>
            <w:r>
              <w:rPr>
                <w:sz w:val="20"/>
              </w:rPr>
              <w:t xml:space="preserve">1</w:t>
            </w:r>
          </w:p>
        </w:tc>
        <w:tc>
          <w:tcPr>
            <w:tcW w:w="4252" w:type="dxa"/>
          </w:tcPr>
          <w:p>
            <w:pPr>
              <w:pStyle w:val="0"/>
            </w:pPr>
            <w:r>
              <w:rPr>
                <w:sz w:val="20"/>
              </w:rPr>
              <w:t xml:space="preserve">Анализ лучших практик финансовой и нефинансовой поддержки экспорта субъектов малого и среднего предпринимательства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АНО "Центр поддержки экспорта Кузбасса" (по согласованию)</w:t>
            </w:r>
          </w:p>
          <w:p>
            <w:pPr>
              <w:pStyle w:val="0"/>
              <w:jc w:val="center"/>
            </w:pPr>
            <w:r>
              <w:rPr>
                <w:sz w:val="20"/>
              </w:rPr>
              <w:t xml:space="preserve">Пытченко К.В.</w:t>
            </w:r>
          </w:p>
          <w:p>
            <w:pPr>
              <w:pStyle w:val="0"/>
              <w:jc w:val="center"/>
            </w:pPr>
            <w:r>
              <w:rPr>
                <w:sz w:val="20"/>
              </w:rPr>
              <w:t xml:space="preserve">Союз "Кузбасская торгово-промышленная палата"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Изучение лучших мировых и отечественных практик ускорения внедрения инноваций как процесса управления ростом числа малых и средних предприятий в целевых подотраслях</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Пфетцер С.А.</w:t>
            </w:r>
          </w:p>
        </w:tc>
      </w:tr>
      <w:tr>
        <w:tc>
          <w:tcPr>
            <w:tcW w:w="1077" w:type="dxa"/>
          </w:tcPr>
          <w:p>
            <w:pPr>
              <w:pStyle w:val="0"/>
            </w:pPr>
            <w:r>
              <w:rPr>
                <w:sz w:val="20"/>
              </w:rPr>
              <w:t xml:space="preserve">3</w:t>
            </w:r>
          </w:p>
        </w:tc>
        <w:tc>
          <w:tcPr>
            <w:tcW w:w="4252" w:type="dxa"/>
          </w:tcPr>
          <w:p>
            <w:pPr>
              <w:pStyle w:val="0"/>
            </w:pPr>
            <w:r>
              <w:rPr>
                <w:sz w:val="20"/>
              </w:rPr>
              <w:t xml:space="preserve">Разработка методологии по развитию частно-государственного партнерства в инновационной сфере</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Пфетцер С.А.</w:t>
            </w:r>
          </w:p>
          <w:p>
            <w:pPr>
              <w:pStyle w:val="0"/>
              <w:jc w:val="center"/>
            </w:pPr>
            <w:r>
              <w:rPr>
                <w:sz w:val="20"/>
              </w:rPr>
              <w:t xml:space="preserve">Пытченко К.В.</w:t>
            </w:r>
          </w:p>
        </w:tc>
      </w:tr>
      <w:tr>
        <w:tc>
          <w:tcPr>
            <w:tcW w:w="1077" w:type="dxa"/>
          </w:tcPr>
          <w:p>
            <w:pPr>
              <w:pStyle w:val="0"/>
            </w:pPr>
            <w:r>
              <w:rPr>
                <w:sz w:val="20"/>
              </w:rPr>
              <w:t xml:space="preserve">4</w:t>
            </w:r>
          </w:p>
        </w:tc>
        <w:tc>
          <w:tcPr>
            <w:tcW w:w="4252" w:type="dxa"/>
          </w:tcPr>
          <w:p>
            <w:pPr>
              <w:pStyle w:val="0"/>
            </w:pPr>
            <w:r>
              <w:rPr>
                <w:sz w:val="20"/>
              </w:rPr>
              <w:t xml:space="preserve">Аналитика опыта поддержки производственно-логистической кооперации малого и среднего бизнеса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АНО "Центр поддержки экспорта Кузбасса" (по согласованию)</w:t>
            </w:r>
          </w:p>
          <w:p>
            <w:pPr>
              <w:pStyle w:val="0"/>
              <w:jc w:val="center"/>
            </w:pPr>
            <w:r>
              <w:rPr>
                <w:sz w:val="20"/>
              </w:rPr>
              <w:t xml:space="preserve">Пытченко К.В.</w:t>
            </w:r>
          </w:p>
          <w:p>
            <w:pPr>
              <w:pStyle w:val="0"/>
              <w:jc w:val="center"/>
            </w:pPr>
            <w:r>
              <w:rPr>
                <w:sz w:val="20"/>
              </w:rPr>
              <w:t xml:space="preserve">Союз "Кузбасская торгово-промышленная палата" (по согласованию)</w:t>
            </w:r>
          </w:p>
        </w:tc>
      </w:tr>
      <w:tr>
        <w:tc>
          <w:tcPr>
            <w:tcW w:w="1077" w:type="dxa"/>
          </w:tcPr>
          <w:p>
            <w:pPr>
              <w:pStyle w:val="0"/>
            </w:pPr>
            <w:r>
              <w:rPr>
                <w:sz w:val="20"/>
              </w:rPr>
              <w:t xml:space="preserve">5</w:t>
            </w:r>
          </w:p>
        </w:tc>
        <w:tc>
          <w:tcPr>
            <w:tcW w:w="4252" w:type="dxa"/>
          </w:tcPr>
          <w:p>
            <w:pPr>
              <w:pStyle w:val="0"/>
            </w:pPr>
            <w:r>
              <w:rPr>
                <w:sz w:val="20"/>
              </w:rPr>
              <w:t xml:space="preserve">Проведение экспортной акселерации субъектов малого и среднего предпринимательства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6</w:t>
            </w:r>
          </w:p>
        </w:tc>
        <w:tc>
          <w:tcPr>
            <w:tcW w:w="4252" w:type="dxa"/>
          </w:tcPr>
          <w:p>
            <w:pPr>
              <w:pStyle w:val="0"/>
            </w:pPr>
            <w:r>
              <w:rPr>
                <w:sz w:val="20"/>
              </w:rPr>
              <w:t xml:space="preserve">Проведение мероприятий по популяризации экспортно ориентированного предпринимательства (публичные мероприятия, семинары)</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Задача 3</w:t>
            </w:r>
          </w:p>
        </w:tc>
        <w:tc>
          <w:tcPr>
            <w:gridSpan w:val="3"/>
            <w:tcW w:w="7881" w:type="dxa"/>
          </w:tcPr>
          <w:p>
            <w:pPr>
              <w:pStyle w:val="0"/>
            </w:pPr>
            <w:r>
              <w:rPr>
                <w:sz w:val="20"/>
              </w:rPr>
              <w:t xml:space="preserve">Увеличение доли несырьевого и неэнергетического экспорта в ВРП</w:t>
            </w:r>
          </w:p>
        </w:tc>
      </w:tr>
      <w:tr>
        <w:tc>
          <w:tcPr>
            <w:tcW w:w="1077" w:type="dxa"/>
          </w:tcPr>
          <w:p>
            <w:pPr>
              <w:pStyle w:val="0"/>
            </w:pPr>
            <w:r>
              <w:rPr>
                <w:sz w:val="20"/>
              </w:rPr>
              <w:t xml:space="preserve">1</w:t>
            </w:r>
          </w:p>
        </w:tc>
        <w:tc>
          <w:tcPr>
            <w:tcW w:w="4252" w:type="dxa"/>
          </w:tcPr>
          <w:p>
            <w:pPr>
              <w:pStyle w:val="0"/>
            </w:pPr>
            <w:r>
              <w:rPr>
                <w:sz w:val="20"/>
              </w:rPr>
              <w:t xml:space="preserve">Проведение оценки конкурентоспособности отраслей в целом и по отдельным сегментам: доля экспорта в объеме производства, индекс диверсификации экспортных поставок, индекс прироста экспорта, доля добавленной стоимости в выпуске товаров и услуг по видам экономической деятельности</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Пытченко К.В.</w:t>
            </w:r>
          </w:p>
        </w:tc>
      </w:tr>
      <w:tr>
        <w:tc>
          <w:tcPr>
            <w:tcW w:w="1077" w:type="dxa"/>
          </w:tcPr>
          <w:p>
            <w:pPr>
              <w:pStyle w:val="0"/>
            </w:pPr>
            <w:r>
              <w:rPr>
                <w:sz w:val="20"/>
              </w:rPr>
              <w:t xml:space="preserve">Задача 4</w:t>
            </w:r>
          </w:p>
        </w:tc>
        <w:tc>
          <w:tcPr>
            <w:gridSpan w:val="3"/>
            <w:tcW w:w="7881" w:type="dxa"/>
          </w:tcPr>
          <w:p>
            <w:pPr>
              <w:pStyle w:val="0"/>
            </w:pPr>
            <w:r>
              <w:rPr>
                <w:sz w:val="20"/>
              </w:rPr>
              <w:t xml:space="preserve">Внедрение системы мониторинга товарных позиций с целью управления и актуализации товарной структуры для выхода на национальные и международные рынки. Система мониторинга может быть создана с использованием цифровых технологий и платформенных решений</w:t>
            </w:r>
          </w:p>
        </w:tc>
      </w:tr>
      <w:tr>
        <w:tc>
          <w:tcPr>
            <w:tcW w:w="1077" w:type="dxa"/>
          </w:tcPr>
          <w:p>
            <w:pPr>
              <w:pStyle w:val="0"/>
            </w:pPr>
            <w:r>
              <w:rPr>
                <w:sz w:val="20"/>
              </w:rPr>
              <w:t xml:space="preserve">1</w:t>
            </w:r>
          </w:p>
        </w:tc>
        <w:tc>
          <w:tcPr>
            <w:tcW w:w="4252" w:type="dxa"/>
          </w:tcPr>
          <w:p>
            <w:pPr>
              <w:pStyle w:val="0"/>
            </w:pPr>
            <w:r>
              <w:rPr>
                <w:sz w:val="20"/>
              </w:rPr>
              <w:t xml:space="preserve">Анализ эффективности работы системы мониторинга товарных позиций (на базе систем Kuzbasstrade и Keminvest)</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Пытченко К.В.</w:t>
            </w:r>
          </w:p>
          <w:p>
            <w:pPr>
              <w:pStyle w:val="0"/>
              <w:jc w:val="center"/>
            </w:pPr>
            <w:r>
              <w:rPr>
                <w:sz w:val="20"/>
              </w:rPr>
              <w:t xml:space="preserve">Старосвет Л.В.</w:t>
            </w:r>
          </w:p>
          <w:p>
            <w:pPr>
              <w:pStyle w:val="0"/>
              <w:jc w:val="center"/>
            </w:pPr>
            <w:r>
              <w:rPr>
                <w:sz w:val="20"/>
              </w:rPr>
              <w:t xml:space="preserve">Ариткулов А.В.</w:t>
            </w:r>
          </w:p>
          <w:p>
            <w:pPr>
              <w:pStyle w:val="0"/>
              <w:jc w:val="center"/>
            </w:pPr>
            <w:r>
              <w:rPr>
                <w:sz w:val="20"/>
              </w:rPr>
              <w:t xml:space="preserve">Пфетцер С.А.</w:t>
            </w:r>
          </w:p>
          <w:p>
            <w:pPr>
              <w:pStyle w:val="0"/>
              <w:jc w:val="center"/>
            </w:pPr>
            <w:r>
              <w:rPr>
                <w:sz w:val="20"/>
              </w:rPr>
              <w:t xml:space="preserve">Беглов Д.Е.</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АНО "Центр поддержки экспорта Кузбасса" (по согласованию)</w:t>
            </w:r>
          </w:p>
          <w:p>
            <w:pPr>
              <w:pStyle w:val="0"/>
              <w:jc w:val="center"/>
            </w:pPr>
            <w:r>
              <w:rPr>
                <w:sz w:val="20"/>
              </w:rPr>
              <w:t xml:space="preserve">Союз "Кузбасская торгово-промышленная палата"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Масштабирование системы мониторинга товарных позиций на 5 подотраслей (на базе систем Kuzbasstrade и Keminvest)</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Пытченко К.В.</w:t>
            </w:r>
          </w:p>
          <w:p>
            <w:pPr>
              <w:pStyle w:val="0"/>
              <w:jc w:val="center"/>
            </w:pPr>
            <w:r>
              <w:rPr>
                <w:sz w:val="20"/>
              </w:rPr>
              <w:t xml:space="preserve">Старосвет Л.В.</w:t>
            </w:r>
          </w:p>
          <w:p>
            <w:pPr>
              <w:pStyle w:val="0"/>
              <w:jc w:val="center"/>
            </w:pPr>
            <w:r>
              <w:rPr>
                <w:sz w:val="20"/>
              </w:rPr>
              <w:t xml:space="preserve">Ариткулов А.В.</w:t>
            </w:r>
          </w:p>
          <w:p>
            <w:pPr>
              <w:pStyle w:val="0"/>
              <w:jc w:val="center"/>
            </w:pPr>
            <w:r>
              <w:rPr>
                <w:sz w:val="20"/>
              </w:rPr>
              <w:t xml:space="preserve">Пфетцер С.А.</w:t>
            </w:r>
          </w:p>
          <w:p>
            <w:pPr>
              <w:pStyle w:val="0"/>
              <w:jc w:val="center"/>
            </w:pPr>
            <w:r>
              <w:rPr>
                <w:sz w:val="20"/>
              </w:rPr>
              <w:t xml:space="preserve">Беглов Д.Е.</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АНО "Центр поддержки экспорта Кузбасса" (по согласованию)</w:t>
            </w:r>
          </w:p>
          <w:p>
            <w:pPr>
              <w:pStyle w:val="0"/>
              <w:jc w:val="center"/>
            </w:pPr>
            <w:r>
              <w:rPr>
                <w:sz w:val="20"/>
              </w:rPr>
              <w:t xml:space="preserve">Союз "Кузбасская торгово-промышленная палата" (по согласованию)</w:t>
            </w:r>
          </w:p>
        </w:tc>
      </w:tr>
      <w:tr>
        <w:tc>
          <w:tcPr>
            <w:tcW w:w="1077" w:type="dxa"/>
          </w:tcPr>
          <w:p>
            <w:pPr>
              <w:pStyle w:val="0"/>
            </w:pPr>
            <w:r>
              <w:rPr>
                <w:sz w:val="20"/>
              </w:rPr>
              <w:t xml:space="preserve">Цель 2</w:t>
            </w:r>
          </w:p>
        </w:tc>
        <w:tc>
          <w:tcPr>
            <w:gridSpan w:val="3"/>
            <w:tcW w:w="7881" w:type="dxa"/>
          </w:tcPr>
          <w:p>
            <w:pPr>
              <w:pStyle w:val="0"/>
            </w:pPr>
            <w:r>
              <w:rPr>
                <w:sz w:val="20"/>
              </w:rPr>
              <w:t xml:space="preserve">Расширение направлений экспортной деятельности Кемеровской области - Кузбасса</w:t>
            </w:r>
          </w:p>
        </w:tc>
      </w:tr>
      <w:tr>
        <w:tc>
          <w:tcPr>
            <w:tcW w:w="1077" w:type="dxa"/>
          </w:tcPr>
          <w:p>
            <w:pPr>
              <w:pStyle w:val="0"/>
            </w:pPr>
            <w:r>
              <w:rPr>
                <w:sz w:val="20"/>
              </w:rPr>
              <w:t xml:space="preserve">Задача 1</w:t>
            </w:r>
          </w:p>
        </w:tc>
        <w:tc>
          <w:tcPr>
            <w:gridSpan w:val="3"/>
            <w:tcW w:w="7881" w:type="dxa"/>
          </w:tcPr>
          <w:p>
            <w:pPr>
              <w:pStyle w:val="0"/>
            </w:pPr>
            <w:r>
              <w:rPr>
                <w:sz w:val="20"/>
              </w:rPr>
              <w:t xml:space="preserve">Приоритетная ориентация на рынки стран Азии</w:t>
            </w:r>
          </w:p>
        </w:tc>
      </w:tr>
      <w:tr>
        <w:tc>
          <w:tcPr>
            <w:tcW w:w="1077" w:type="dxa"/>
          </w:tcPr>
          <w:p>
            <w:pPr>
              <w:pStyle w:val="0"/>
            </w:pPr>
            <w:r>
              <w:rPr>
                <w:sz w:val="20"/>
              </w:rPr>
              <w:t xml:space="preserve">1</w:t>
            </w:r>
          </w:p>
        </w:tc>
        <w:tc>
          <w:tcPr>
            <w:tcW w:w="4252" w:type="dxa"/>
          </w:tcPr>
          <w:p>
            <w:pPr>
              <w:pStyle w:val="0"/>
            </w:pPr>
            <w:r>
              <w:rPr>
                <w:sz w:val="20"/>
              </w:rPr>
              <w:t xml:space="preserve">Определение географических приоритетов экспорта по отраслям на основе выработанной методологии (комплементарность торговли, динамика прироста поставок, изучение тарифных и нетарифных барьеров, технических барьеров в торговле, участие в торговых союзах)</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Пытченко К.В.</w:t>
            </w:r>
          </w:p>
        </w:tc>
      </w:tr>
      <w:tr>
        <w:tc>
          <w:tcPr>
            <w:tcW w:w="1077" w:type="dxa"/>
          </w:tcPr>
          <w:p>
            <w:pPr>
              <w:pStyle w:val="0"/>
            </w:pPr>
            <w:r>
              <w:rPr>
                <w:sz w:val="20"/>
              </w:rPr>
              <w:t xml:space="preserve">2</w:t>
            </w:r>
          </w:p>
        </w:tc>
        <w:tc>
          <w:tcPr>
            <w:tcW w:w="4252" w:type="dxa"/>
          </w:tcPr>
          <w:p>
            <w:pPr>
              <w:pStyle w:val="0"/>
            </w:pPr>
            <w:r>
              <w:rPr>
                <w:sz w:val="20"/>
              </w:rPr>
              <w:t xml:space="preserve">Разработка концепции создания в Кемеровской области - Кузбассе мирового центра углеродной промышленности</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Пфетцер С.А.</w:t>
            </w:r>
          </w:p>
          <w:p>
            <w:pPr>
              <w:pStyle w:val="0"/>
              <w:jc w:val="center"/>
            </w:pPr>
            <w:r>
              <w:rPr>
                <w:sz w:val="20"/>
              </w:rPr>
              <w:t xml:space="preserve">Токарев О.С.</w:t>
            </w:r>
          </w:p>
        </w:tc>
      </w:tr>
      <w:tr>
        <w:tc>
          <w:tcPr>
            <w:tcW w:w="1077" w:type="dxa"/>
          </w:tcPr>
          <w:p>
            <w:pPr>
              <w:pStyle w:val="0"/>
            </w:pPr>
            <w:r>
              <w:rPr>
                <w:sz w:val="20"/>
              </w:rPr>
              <w:t xml:space="preserve">3</w:t>
            </w:r>
          </w:p>
        </w:tc>
        <w:tc>
          <w:tcPr>
            <w:tcW w:w="4252" w:type="dxa"/>
          </w:tcPr>
          <w:p>
            <w:pPr>
              <w:pStyle w:val="0"/>
            </w:pPr>
            <w:r>
              <w:rPr>
                <w:sz w:val="20"/>
              </w:rPr>
              <w:t xml:space="preserve">Разработка подходов к созданию в Кемеровской области - Кузбассе экономики полного цикла (ресурсы, переработка, потребление), обладающей высоким экспортным потенциалом в направлении рынков Азии</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Пфетцер С.А.</w:t>
            </w:r>
          </w:p>
          <w:p>
            <w:pPr>
              <w:pStyle w:val="0"/>
              <w:jc w:val="center"/>
            </w:pPr>
            <w:r>
              <w:rPr>
                <w:sz w:val="20"/>
              </w:rPr>
              <w:t xml:space="preserve">Токарев О.С.</w:t>
            </w:r>
          </w:p>
        </w:tc>
      </w:tr>
      <w:tr>
        <w:tc>
          <w:tcPr>
            <w:tcW w:w="1077" w:type="dxa"/>
          </w:tcPr>
          <w:p>
            <w:pPr>
              <w:pStyle w:val="0"/>
            </w:pPr>
            <w:r>
              <w:rPr>
                <w:sz w:val="20"/>
              </w:rPr>
              <w:t xml:space="preserve">Задача 2</w:t>
            </w:r>
          </w:p>
        </w:tc>
        <w:tc>
          <w:tcPr>
            <w:gridSpan w:val="3"/>
            <w:tcW w:w="7881" w:type="dxa"/>
          </w:tcPr>
          <w:p>
            <w:pPr>
              <w:pStyle w:val="0"/>
            </w:pPr>
            <w:r>
              <w:rPr>
                <w:sz w:val="20"/>
              </w:rPr>
              <w:t xml:space="preserve">Совершенствование механизмов снижения препятствий при выходе на внешние рынки</w:t>
            </w:r>
          </w:p>
        </w:tc>
      </w:tr>
      <w:tr>
        <w:tc>
          <w:tcPr>
            <w:tcW w:w="1077" w:type="dxa"/>
          </w:tcPr>
          <w:p>
            <w:pPr>
              <w:pStyle w:val="0"/>
            </w:pPr>
            <w:r>
              <w:rPr>
                <w:sz w:val="20"/>
              </w:rPr>
              <w:t xml:space="preserve">1</w:t>
            </w:r>
          </w:p>
        </w:tc>
        <w:tc>
          <w:tcPr>
            <w:tcW w:w="4252" w:type="dxa"/>
          </w:tcPr>
          <w:p>
            <w:pPr>
              <w:pStyle w:val="0"/>
            </w:pPr>
            <w:r>
              <w:rPr>
                <w:sz w:val="20"/>
              </w:rPr>
              <w:t xml:space="preserve">Организация постоянного мониторинга внутренних и внешних экспортных барьеров</w:t>
            </w:r>
          </w:p>
        </w:tc>
        <w:tc>
          <w:tcPr>
            <w:tcW w:w="964" w:type="dxa"/>
          </w:tcPr>
          <w:p>
            <w:pPr>
              <w:pStyle w:val="0"/>
              <w:jc w:val="center"/>
            </w:pPr>
            <w:r>
              <w:rPr>
                <w:sz w:val="20"/>
              </w:rPr>
              <w:t xml:space="preserve">На постоянной основе</w:t>
            </w:r>
          </w:p>
        </w:tc>
        <w:tc>
          <w:tcPr>
            <w:tcW w:w="2665" w:type="dxa"/>
          </w:tcPr>
          <w:p>
            <w:pPr>
              <w:pStyle w:val="0"/>
              <w:jc w:val="center"/>
            </w:pPr>
            <w:r>
              <w:rPr>
                <w:sz w:val="20"/>
              </w:rPr>
              <w:t xml:space="preserve">Пытченко К.В.</w:t>
            </w:r>
          </w:p>
          <w:p>
            <w:pPr>
              <w:pStyle w:val="0"/>
              <w:jc w:val="center"/>
            </w:pPr>
            <w:r>
              <w:rPr>
                <w:sz w:val="20"/>
              </w:rPr>
              <w:t xml:space="preserve">АНО "Центр поддержки экспорта Кузбасса" (по согласованию)</w:t>
            </w:r>
          </w:p>
          <w:p>
            <w:pPr>
              <w:pStyle w:val="0"/>
              <w:jc w:val="center"/>
            </w:pPr>
            <w:r>
              <w:rPr>
                <w:sz w:val="20"/>
              </w:rPr>
              <w:t xml:space="preserve">Союз "Кузбасская торгово-промышленная палата"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Формирование рекомендаций для организаций-экспортеров, включая рекомендации организациям-экспортерам по саморегулированию в сфере развития экспорта выпускаемой ими продукции и общие требования к корпоративным программам, направленным на повышение конкурентоспособности выпускаемой ими продукции на внешних целевых рынках</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Пытченко К.В.</w:t>
            </w:r>
          </w:p>
          <w:p>
            <w:pPr>
              <w:pStyle w:val="0"/>
              <w:jc w:val="center"/>
            </w:pPr>
            <w:r>
              <w:rPr>
                <w:sz w:val="20"/>
              </w:rPr>
              <w:t xml:space="preserve">АНО "Центр поддержки экспорта Кузбасса"</w:t>
            </w:r>
          </w:p>
          <w:p>
            <w:pPr>
              <w:pStyle w:val="0"/>
              <w:jc w:val="center"/>
            </w:pPr>
            <w:r>
              <w:rPr>
                <w:sz w:val="20"/>
              </w:rPr>
              <w:t xml:space="preserve">(по согласованию) Союз "Кузбасская торгово-промышленная палата" (по согласованию)</w:t>
            </w:r>
          </w:p>
        </w:tc>
      </w:tr>
      <w:tr>
        <w:tc>
          <w:tcPr>
            <w:tcW w:w="1077" w:type="dxa"/>
          </w:tcPr>
          <w:p>
            <w:pPr>
              <w:pStyle w:val="0"/>
            </w:pPr>
            <w:r>
              <w:rPr>
                <w:sz w:val="20"/>
              </w:rPr>
              <w:t xml:space="preserve">Задача 3</w:t>
            </w:r>
          </w:p>
        </w:tc>
        <w:tc>
          <w:tcPr>
            <w:gridSpan w:val="3"/>
            <w:tcW w:w="7881" w:type="dxa"/>
          </w:tcPr>
          <w:p>
            <w:pPr>
              <w:pStyle w:val="0"/>
            </w:pPr>
            <w:r>
              <w:rPr>
                <w:sz w:val="20"/>
              </w:rPr>
              <w:t xml:space="preserve">Создание механизмов и институтов поддержки экспортной деятельности</w:t>
            </w:r>
          </w:p>
        </w:tc>
      </w:tr>
      <w:tr>
        <w:tc>
          <w:tcPr>
            <w:tcW w:w="1077" w:type="dxa"/>
          </w:tcPr>
          <w:p>
            <w:pPr>
              <w:pStyle w:val="0"/>
            </w:pPr>
            <w:r>
              <w:rPr>
                <w:sz w:val="20"/>
              </w:rPr>
              <w:t xml:space="preserve">1</w:t>
            </w:r>
          </w:p>
        </w:tc>
        <w:tc>
          <w:tcPr>
            <w:tcW w:w="4252" w:type="dxa"/>
          </w:tcPr>
          <w:p>
            <w:pPr>
              <w:pStyle w:val="0"/>
            </w:pPr>
            <w:r>
              <w:rPr>
                <w:sz w:val="20"/>
              </w:rPr>
              <w:t xml:space="preserve">Популяризация сервисов и электронных платформ АО "Российский экспортный центр"</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Пытченко К.В.</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Задача 4</w:t>
            </w:r>
          </w:p>
        </w:tc>
        <w:tc>
          <w:tcPr>
            <w:gridSpan w:val="3"/>
            <w:tcW w:w="7881" w:type="dxa"/>
          </w:tcPr>
          <w:p>
            <w:pPr>
              <w:pStyle w:val="0"/>
            </w:pPr>
            <w:r>
              <w:rPr>
                <w:sz w:val="20"/>
              </w:rPr>
              <w:t xml:space="preserve">Инвестиционная поддержка экспортно ориентированных предприятий, реализующих деятельность приоритетных для Кемеровской области - Кузбасса направлениях</w:t>
            </w:r>
          </w:p>
        </w:tc>
      </w:tr>
      <w:tr>
        <w:tc>
          <w:tcPr>
            <w:tcW w:w="1077" w:type="dxa"/>
          </w:tcPr>
          <w:p>
            <w:pPr>
              <w:pStyle w:val="0"/>
            </w:pPr>
            <w:r>
              <w:rPr>
                <w:sz w:val="20"/>
              </w:rPr>
              <w:t xml:space="preserve">1</w:t>
            </w:r>
          </w:p>
        </w:tc>
        <w:tc>
          <w:tcPr>
            <w:tcW w:w="4252" w:type="dxa"/>
          </w:tcPr>
          <w:p>
            <w:pPr>
              <w:pStyle w:val="0"/>
            </w:pPr>
            <w:r>
              <w:rPr>
                <w:sz w:val="20"/>
              </w:rPr>
              <w:t xml:space="preserve">Содействие кузбасским товаропроизводителям-экспортерам в получении финансовой поддержки О "Российский экспортный центр"</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Внедрение системы "Инвестиционный лифт" в сфере несырьевого экспорта при поддержке Центра поддержки экспорта Кемеровской области - Кузбасса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Диверсификация инструментов привлечения средств экспортно-ориентированными предприятиями, том числе за счет инструментов фондового рынка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ГКУ "Агентство по привлечению и защите инвестиций Кузбасса" (по согласованию)</w:t>
            </w:r>
          </w:p>
          <w:p>
            <w:pPr>
              <w:pStyle w:val="0"/>
              <w:jc w:val="center"/>
            </w:pPr>
            <w:r>
              <w:rPr>
                <w:sz w:val="20"/>
              </w:rPr>
              <w:t xml:space="preserve">Малахов И.Ю.</w:t>
            </w:r>
          </w:p>
        </w:tc>
      </w:tr>
      <w:tr>
        <w:tc>
          <w:tcPr>
            <w:tcW w:w="1077" w:type="dxa"/>
          </w:tcPr>
          <w:p>
            <w:pPr>
              <w:pStyle w:val="0"/>
            </w:pPr>
            <w:r>
              <w:rPr>
                <w:sz w:val="20"/>
              </w:rPr>
              <w:t xml:space="preserve">4</w:t>
            </w:r>
          </w:p>
        </w:tc>
        <w:tc>
          <w:tcPr>
            <w:tcW w:w="4252" w:type="dxa"/>
          </w:tcPr>
          <w:p>
            <w:pPr>
              <w:pStyle w:val="0"/>
            </w:pPr>
            <w:r>
              <w:rPr>
                <w:sz w:val="20"/>
              </w:rPr>
              <w:t xml:space="preserve">Тестирование и апробация сервисов цифровой платформы "Мой экспорт" экспортно ориентированными субъектами МСП Кузбасса</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Пытченко К.В.</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5</w:t>
            </w:r>
          </w:p>
        </w:tc>
        <w:tc>
          <w:tcPr>
            <w:tcW w:w="4252" w:type="dxa"/>
          </w:tcPr>
          <w:p>
            <w:pPr>
              <w:pStyle w:val="0"/>
            </w:pPr>
            <w:r>
              <w:rPr>
                <w:sz w:val="20"/>
              </w:rPr>
              <w:t xml:space="preserve">Внедрение сервисов цифровой платформы "Мой экспорт" в деятельность АНО "Центр поддержки экспорта Кузбасса" по оказанию государственной поддержки экспортно ориентированным субъектам МСП Кузбасса</w:t>
            </w:r>
          </w:p>
        </w:tc>
        <w:tc>
          <w:tcPr>
            <w:tcW w:w="964" w:type="dxa"/>
          </w:tcPr>
          <w:p>
            <w:pPr>
              <w:pStyle w:val="0"/>
              <w:jc w:val="center"/>
            </w:pPr>
            <w:r>
              <w:rPr>
                <w:sz w:val="20"/>
              </w:rPr>
              <w:t xml:space="preserve">2024 год</w:t>
            </w:r>
          </w:p>
        </w:tc>
        <w:tc>
          <w:tcPr>
            <w:tcW w:w="2665" w:type="dxa"/>
          </w:tcPr>
          <w:p>
            <w:pPr>
              <w:pStyle w:val="0"/>
              <w:jc w:val="center"/>
            </w:pPr>
            <w:r>
              <w:rPr>
                <w:sz w:val="20"/>
              </w:rPr>
              <w:t xml:space="preserve">Пытченко К.В.</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Задача 5</w:t>
            </w:r>
          </w:p>
        </w:tc>
        <w:tc>
          <w:tcPr>
            <w:gridSpan w:val="3"/>
            <w:tcW w:w="7881" w:type="dxa"/>
          </w:tcPr>
          <w:p>
            <w:pPr>
              <w:pStyle w:val="0"/>
            </w:pPr>
            <w:r>
              <w:rPr>
                <w:sz w:val="20"/>
              </w:rPr>
              <w:t xml:space="preserve">Развитие институтов выставочно-ярмарочной деятельности в приоритетных для Кемеровской области - Кузбасса странах</w:t>
            </w:r>
          </w:p>
        </w:tc>
      </w:tr>
      <w:tr>
        <w:tc>
          <w:tcPr>
            <w:tcW w:w="1077" w:type="dxa"/>
          </w:tcPr>
          <w:p>
            <w:pPr>
              <w:pStyle w:val="0"/>
            </w:pPr>
            <w:r>
              <w:rPr>
                <w:sz w:val="20"/>
              </w:rPr>
              <w:t xml:space="preserve">1</w:t>
            </w:r>
          </w:p>
        </w:tc>
        <w:tc>
          <w:tcPr>
            <w:tcW w:w="4252" w:type="dxa"/>
          </w:tcPr>
          <w:p>
            <w:pPr>
              <w:pStyle w:val="0"/>
            </w:pPr>
            <w:r>
              <w:rPr>
                <w:sz w:val="20"/>
              </w:rPr>
              <w:t xml:space="preserve">Создание и обновление силами конгресс-бюро Кемеровской области - Кузбасса "событийного паспорта региона"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Союз "Кузбасская торгово-промышленная палата" (по согласованию)</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Развитие конгрессно-выставочной инфраструктуры</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Союз "Кузбасская торгово-промышленная палата" (по согласованию)</w:t>
            </w:r>
          </w:p>
          <w:p>
            <w:pPr>
              <w:pStyle w:val="0"/>
              <w:jc w:val="center"/>
            </w:pPr>
            <w:r>
              <w:rPr>
                <w:sz w:val="20"/>
              </w:rPr>
              <w:t xml:space="preserve">Печеркина И.А.</w:t>
            </w:r>
          </w:p>
        </w:tc>
      </w:tr>
      <w:tr>
        <w:tc>
          <w:tcPr>
            <w:tcW w:w="1077" w:type="dxa"/>
          </w:tcPr>
          <w:p>
            <w:pPr>
              <w:pStyle w:val="0"/>
            </w:pPr>
            <w:r>
              <w:rPr>
                <w:sz w:val="20"/>
              </w:rPr>
              <w:t xml:space="preserve">3</w:t>
            </w:r>
          </w:p>
        </w:tc>
        <w:tc>
          <w:tcPr>
            <w:tcW w:w="4252" w:type="dxa"/>
          </w:tcPr>
          <w:p>
            <w:pPr>
              <w:pStyle w:val="0"/>
            </w:pPr>
            <w:r>
              <w:rPr>
                <w:sz w:val="20"/>
              </w:rPr>
              <w:t xml:space="preserve">Создание и внедрение методики оценки эффективности конгрессно-выставочной деятельности, применяемой при принятии решений "принимать у себя" или "готовить делегацию" для разных отраслей и событий</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Союз "Кузбасская торгово-промышленная палата" (по согласованию)</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4</w:t>
            </w:r>
          </w:p>
        </w:tc>
        <w:tc>
          <w:tcPr>
            <w:tcW w:w="4252" w:type="dxa"/>
          </w:tcPr>
          <w:p>
            <w:pPr>
              <w:pStyle w:val="0"/>
            </w:pPr>
            <w:r>
              <w:rPr>
                <w:sz w:val="20"/>
              </w:rPr>
              <w:t xml:space="preserve">Организация бизнес-миссий экспортно ориентированных кузбасских компаний из числа субъектов МСП за рубежом</w:t>
            </w:r>
          </w:p>
        </w:tc>
        <w:tc>
          <w:tcPr>
            <w:tcW w:w="964" w:type="dxa"/>
          </w:tcPr>
          <w:p>
            <w:pPr>
              <w:pStyle w:val="0"/>
              <w:jc w:val="center"/>
            </w:pPr>
            <w:r>
              <w:rPr>
                <w:sz w:val="20"/>
              </w:rPr>
              <w:t xml:space="preserve">На постоянной основе</w:t>
            </w:r>
          </w:p>
        </w:tc>
        <w:tc>
          <w:tcPr>
            <w:tcW w:w="2665" w:type="dxa"/>
          </w:tcPr>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Задача 6</w:t>
            </w:r>
          </w:p>
        </w:tc>
        <w:tc>
          <w:tcPr>
            <w:gridSpan w:val="3"/>
            <w:tcW w:w="7881" w:type="dxa"/>
          </w:tcPr>
          <w:p>
            <w:pPr>
              <w:pStyle w:val="0"/>
            </w:pPr>
            <w:r>
              <w:rPr>
                <w:sz w:val="20"/>
              </w:rPr>
              <w:t xml:space="preserve">Использование цифровых технологий и платформенных решений для поддержки экспортной деятельности, в том числе консолидации запросов на экспорт</w:t>
            </w:r>
          </w:p>
        </w:tc>
      </w:tr>
      <w:tr>
        <w:tc>
          <w:tcPr>
            <w:tcW w:w="1077" w:type="dxa"/>
          </w:tcPr>
          <w:p>
            <w:pPr>
              <w:pStyle w:val="0"/>
            </w:pPr>
            <w:r>
              <w:rPr>
                <w:sz w:val="20"/>
              </w:rPr>
              <w:t xml:space="preserve">1</w:t>
            </w:r>
          </w:p>
        </w:tc>
        <w:tc>
          <w:tcPr>
            <w:tcW w:w="4252" w:type="dxa"/>
          </w:tcPr>
          <w:p>
            <w:pPr>
              <w:pStyle w:val="0"/>
            </w:pPr>
            <w:r>
              <w:rPr>
                <w:sz w:val="20"/>
              </w:rPr>
              <w:t xml:space="preserve">Организация взаимодействия кузбасских компаний с ведущими экспортно ориентированными электронными торговыми площадками</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АНО "Центр поддержки экспорта Кузбасса" (по согласованию)</w:t>
            </w:r>
          </w:p>
          <w:p>
            <w:pPr>
              <w:pStyle w:val="0"/>
              <w:jc w:val="center"/>
            </w:pPr>
            <w:r>
              <w:rPr>
                <w:sz w:val="20"/>
              </w:rPr>
              <w:t xml:space="preserve">Старосвет Л.В.</w:t>
            </w:r>
          </w:p>
        </w:tc>
      </w:tr>
      <w:tr>
        <w:tc>
          <w:tcPr>
            <w:tcW w:w="1077" w:type="dxa"/>
          </w:tcPr>
          <w:p>
            <w:pPr>
              <w:pStyle w:val="0"/>
            </w:pPr>
            <w:r>
              <w:rPr>
                <w:sz w:val="20"/>
              </w:rPr>
              <w:t xml:space="preserve">2</w:t>
            </w:r>
          </w:p>
        </w:tc>
        <w:tc>
          <w:tcPr>
            <w:tcW w:w="4252" w:type="dxa"/>
          </w:tcPr>
          <w:p>
            <w:pPr>
              <w:pStyle w:val="0"/>
            </w:pPr>
            <w:r>
              <w:rPr>
                <w:sz w:val="20"/>
              </w:rPr>
              <w:t xml:space="preserve">Организация взаимодействия с владельцами перспективных цифровых технологий и платформ для включения в работу с ними экспортно ориентированных предприятий Кемеровской области - Кузбасса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Пытченко К.В.</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Результаты</w:t>
            </w:r>
          </w:p>
        </w:tc>
        <w:tc>
          <w:tcPr>
            <w:gridSpan w:val="3"/>
            <w:tcW w:w="7881" w:type="dxa"/>
          </w:tcPr>
          <w:p>
            <w:pPr>
              <w:pStyle w:val="0"/>
            </w:pPr>
            <w:r>
              <w:rPr>
                <w:sz w:val="20"/>
              </w:rPr>
              <w:t xml:space="preserve">1. Разработаны механизмы инвестиционной поддержки экспортно ориентированных предприятий, реализующих деятельность в приоритетных для Кемеровской области - Кузбасса направлениях.</w:t>
            </w:r>
          </w:p>
          <w:p>
            <w:pPr>
              <w:pStyle w:val="0"/>
            </w:pPr>
            <w:r>
              <w:rPr>
                <w:sz w:val="20"/>
              </w:rPr>
              <w:t xml:space="preserve">2. Создана и реализуется отраслевая стратегия развития выставочно-ярмарочной деятельности в приоритетных для Кемеровской области - Кузбасса странах</w:t>
            </w:r>
          </w:p>
        </w:tc>
      </w:tr>
      <w:tr>
        <w:tc>
          <w:tcPr>
            <w:gridSpan w:val="4"/>
            <w:tcW w:w="8958" w:type="dxa"/>
          </w:tcPr>
          <w:p>
            <w:pPr>
              <w:pStyle w:val="0"/>
              <w:outlineLvl w:val="3"/>
              <w:jc w:val="center"/>
            </w:pPr>
            <w:r>
              <w:rPr>
                <w:sz w:val="20"/>
              </w:rPr>
              <w:t xml:space="preserve">III этап (2026 - 2035 годы)</w:t>
            </w:r>
          </w:p>
        </w:tc>
      </w:tr>
      <w:tr>
        <w:tc>
          <w:tcPr>
            <w:tcW w:w="1077" w:type="dxa"/>
          </w:tcPr>
          <w:p>
            <w:pPr>
              <w:pStyle w:val="0"/>
            </w:pPr>
            <w:r>
              <w:rPr>
                <w:sz w:val="20"/>
              </w:rPr>
              <w:t xml:space="preserve">Цель 1</w:t>
            </w:r>
          </w:p>
        </w:tc>
        <w:tc>
          <w:tcPr>
            <w:gridSpan w:val="3"/>
            <w:tcW w:w="7881" w:type="dxa"/>
          </w:tcPr>
          <w:p>
            <w:pPr>
              <w:pStyle w:val="0"/>
            </w:pPr>
            <w:r>
              <w:rPr>
                <w:sz w:val="20"/>
              </w:rPr>
              <w:t xml:space="preserve">Диверсификация товарной структуры экспорта Кемеровской области - Кузбасса</w:t>
            </w:r>
          </w:p>
        </w:tc>
      </w:tr>
      <w:tr>
        <w:tc>
          <w:tcPr>
            <w:tcW w:w="1077" w:type="dxa"/>
          </w:tcPr>
          <w:p>
            <w:pPr>
              <w:pStyle w:val="0"/>
            </w:pPr>
            <w:r>
              <w:rPr>
                <w:sz w:val="20"/>
              </w:rPr>
              <w:t xml:space="preserve">Задача 1</w:t>
            </w:r>
          </w:p>
        </w:tc>
        <w:tc>
          <w:tcPr>
            <w:gridSpan w:val="3"/>
            <w:tcW w:w="7881" w:type="dxa"/>
          </w:tcPr>
          <w:p>
            <w:pPr>
              <w:pStyle w:val="0"/>
            </w:pPr>
            <w:r>
              <w:rPr>
                <w:sz w:val="20"/>
              </w:rPr>
              <w:t xml:space="preserve">Увеличение доли продукции агропромышленного комплекса и пищевой промышленности в структуре экспорта</w:t>
            </w:r>
          </w:p>
        </w:tc>
      </w:tr>
      <w:tr>
        <w:tc>
          <w:tcPr>
            <w:tcW w:w="1077" w:type="dxa"/>
          </w:tcPr>
          <w:p>
            <w:pPr>
              <w:pStyle w:val="0"/>
            </w:pPr>
            <w:r>
              <w:rPr>
                <w:sz w:val="20"/>
              </w:rPr>
              <w:t xml:space="preserve">1</w:t>
            </w:r>
          </w:p>
        </w:tc>
        <w:tc>
          <w:tcPr>
            <w:tcW w:w="4252" w:type="dxa"/>
          </w:tcPr>
          <w:p>
            <w:pPr>
              <w:pStyle w:val="0"/>
            </w:pPr>
            <w:r>
              <w:rPr>
                <w:sz w:val="20"/>
              </w:rPr>
              <w:t xml:space="preserve">Анализ зарубежных рынков, прежде всего в странах Азии, в целях выявления экспортных ниш для продукции агропромышленного комплекса</w:t>
            </w:r>
          </w:p>
        </w:tc>
        <w:tc>
          <w:tcPr>
            <w:tcW w:w="964" w:type="dxa"/>
          </w:tcPr>
          <w:p>
            <w:pPr>
              <w:pStyle w:val="0"/>
              <w:jc w:val="center"/>
            </w:pPr>
            <w:r>
              <w:rPr>
                <w:sz w:val="20"/>
              </w:rPr>
              <w:t xml:space="preserve">На постоянной основе</w:t>
            </w:r>
          </w:p>
        </w:tc>
        <w:tc>
          <w:tcPr>
            <w:tcW w:w="2665" w:type="dxa"/>
          </w:tcPr>
          <w:p>
            <w:pPr>
              <w:pStyle w:val="0"/>
              <w:jc w:val="center"/>
            </w:pPr>
            <w:r>
              <w:rPr>
                <w:sz w:val="20"/>
              </w:rPr>
              <w:t xml:space="preserve">Ариткулов А.В.</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Адресная поддержка экспортеров продукции агропромышленного комплекса и пищевой продукции по выходу на внешние рынки (из числа малого и среднего предпринимательства)</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Ариткулов А.В.</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Продвижение продукции агропромышленного комплекса Кемеровской области - Кузбасса на внешние рынки под единым брендом</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Ариткулов А.В.</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Задача 2</w:t>
            </w:r>
          </w:p>
        </w:tc>
        <w:tc>
          <w:tcPr>
            <w:gridSpan w:val="3"/>
            <w:tcW w:w="7881" w:type="dxa"/>
          </w:tcPr>
          <w:p>
            <w:pPr>
              <w:pStyle w:val="0"/>
            </w:pPr>
            <w:r>
              <w:rPr>
                <w:sz w:val="20"/>
              </w:rPr>
              <w:t xml:space="preserve">Увеличение доли малых и средних предприятий в экспорте товаров и услуг Кемеровской области - Кузбасса</w:t>
            </w:r>
          </w:p>
        </w:tc>
      </w:tr>
      <w:tr>
        <w:tc>
          <w:tcPr>
            <w:tcW w:w="1077" w:type="dxa"/>
          </w:tcPr>
          <w:p>
            <w:pPr>
              <w:pStyle w:val="0"/>
            </w:pPr>
            <w:r>
              <w:rPr>
                <w:sz w:val="20"/>
              </w:rPr>
              <w:t xml:space="preserve">1</w:t>
            </w:r>
          </w:p>
        </w:tc>
        <w:tc>
          <w:tcPr>
            <w:tcW w:w="4252" w:type="dxa"/>
          </w:tcPr>
          <w:p>
            <w:pPr>
              <w:pStyle w:val="0"/>
            </w:pPr>
            <w:r>
              <w:rPr>
                <w:sz w:val="20"/>
              </w:rPr>
              <w:t xml:space="preserve">Проведение экспортной акселерации субъектов малого и среднего предпринимательства</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Проведение мероприятий по популяризации экспортно ориентированного предпринимательства</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Задача 3</w:t>
            </w:r>
          </w:p>
        </w:tc>
        <w:tc>
          <w:tcPr>
            <w:gridSpan w:val="3"/>
            <w:tcW w:w="7881" w:type="dxa"/>
          </w:tcPr>
          <w:p>
            <w:pPr>
              <w:pStyle w:val="0"/>
            </w:pPr>
            <w:r>
              <w:rPr>
                <w:sz w:val="20"/>
              </w:rPr>
              <w:t xml:space="preserve">Увеличение доли несырьевого и неэнергетического экспорта в ВРП</w:t>
            </w:r>
          </w:p>
        </w:tc>
      </w:tr>
      <w:tr>
        <w:tc>
          <w:tcPr>
            <w:tcW w:w="1077" w:type="dxa"/>
          </w:tcPr>
          <w:p>
            <w:pPr>
              <w:pStyle w:val="0"/>
            </w:pPr>
            <w:r>
              <w:rPr>
                <w:sz w:val="20"/>
              </w:rPr>
              <w:t xml:space="preserve">1</w:t>
            </w:r>
          </w:p>
        </w:tc>
        <w:tc>
          <w:tcPr>
            <w:tcW w:w="4252" w:type="dxa"/>
          </w:tcPr>
          <w:p>
            <w:pPr>
              <w:pStyle w:val="0"/>
            </w:pPr>
            <w:r>
              <w:rPr>
                <w:sz w:val="20"/>
              </w:rPr>
              <w:t xml:space="preserve">Подключение предприятий Кемеровской области - Кузбасса к цифровой платформе О "Российский экспортный центр", работающей по принципу "одного окна"</w:t>
            </w:r>
          </w:p>
        </w:tc>
        <w:tc>
          <w:tcPr>
            <w:tcW w:w="964" w:type="dxa"/>
          </w:tcPr>
          <w:p>
            <w:pPr>
              <w:pStyle w:val="0"/>
              <w:jc w:val="center"/>
            </w:pPr>
            <w:r>
              <w:rPr>
                <w:sz w:val="20"/>
              </w:rPr>
              <w:t xml:space="preserve">На постоянной основе</w:t>
            </w:r>
          </w:p>
        </w:tc>
        <w:tc>
          <w:tcPr>
            <w:tcW w:w="2665" w:type="dxa"/>
          </w:tcPr>
          <w:p>
            <w:pPr>
              <w:pStyle w:val="0"/>
              <w:jc w:val="center"/>
            </w:pPr>
            <w:r>
              <w:rPr>
                <w:sz w:val="20"/>
              </w:rPr>
              <w:t xml:space="preserve">АНО "Центр поддержки экспорта Кузбасса" (по согласованию) Пытченко К.В.</w:t>
            </w:r>
          </w:p>
        </w:tc>
      </w:tr>
      <w:tr>
        <w:tc>
          <w:tcPr>
            <w:tcW w:w="1077" w:type="dxa"/>
          </w:tcPr>
          <w:p>
            <w:pPr>
              <w:pStyle w:val="0"/>
            </w:pPr>
            <w:r>
              <w:rPr>
                <w:sz w:val="20"/>
              </w:rPr>
              <w:t xml:space="preserve">Задача 4</w:t>
            </w:r>
          </w:p>
        </w:tc>
        <w:tc>
          <w:tcPr>
            <w:gridSpan w:val="3"/>
            <w:tcW w:w="7881" w:type="dxa"/>
          </w:tcPr>
          <w:p>
            <w:pPr>
              <w:pStyle w:val="0"/>
            </w:pPr>
            <w:r>
              <w:rPr>
                <w:sz w:val="20"/>
              </w:rPr>
              <w:t xml:space="preserve">Внедрение системы мониторинга товарных позиций с целью управления и актуализации товарной структуры для выхода на национальные и международные рынки. Система мониторинга может быть создана с использованием цифровых технологий и платформенных решений</w:t>
            </w:r>
          </w:p>
        </w:tc>
      </w:tr>
      <w:tr>
        <w:tc>
          <w:tcPr>
            <w:tcW w:w="1077" w:type="dxa"/>
          </w:tcPr>
          <w:p>
            <w:pPr>
              <w:pStyle w:val="0"/>
            </w:pPr>
            <w:r>
              <w:rPr>
                <w:sz w:val="20"/>
              </w:rPr>
              <w:t xml:space="preserve">1</w:t>
            </w:r>
          </w:p>
        </w:tc>
        <w:tc>
          <w:tcPr>
            <w:tcW w:w="4252" w:type="dxa"/>
          </w:tcPr>
          <w:p>
            <w:pPr>
              <w:pStyle w:val="0"/>
            </w:pPr>
            <w:r>
              <w:rPr>
                <w:sz w:val="20"/>
              </w:rPr>
              <w:t xml:space="preserve">Разработка второго выпуска системы мониторинга товарных позиций (на базе систем Kuzbasstrade и Keminvest)</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Пытченко К.В.</w:t>
            </w:r>
          </w:p>
          <w:p>
            <w:pPr>
              <w:pStyle w:val="0"/>
              <w:jc w:val="center"/>
            </w:pPr>
            <w:r>
              <w:rPr>
                <w:sz w:val="20"/>
              </w:rPr>
              <w:t xml:space="preserve">Старосвет Л.В.</w:t>
            </w:r>
          </w:p>
          <w:p>
            <w:pPr>
              <w:pStyle w:val="0"/>
              <w:jc w:val="center"/>
            </w:pPr>
            <w:r>
              <w:rPr>
                <w:sz w:val="20"/>
              </w:rPr>
              <w:t xml:space="preserve">Ариткулов А.В.</w:t>
            </w:r>
          </w:p>
          <w:p>
            <w:pPr>
              <w:pStyle w:val="0"/>
              <w:jc w:val="center"/>
            </w:pPr>
            <w:r>
              <w:rPr>
                <w:sz w:val="20"/>
              </w:rPr>
              <w:t xml:space="preserve">Пфетцер С.А.</w:t>
            </w:r>
          </w:p>
          <w:p>
            <w:pPr>
              <w:pStyle w:val="0"/>
              <w:jc w:val="center"/>
            </w:pPr>
            <w:r>
              <w:rPr>
                <w:sz w:val="20"/>
              </w:rPr>
              <w:t xml:space="preserve">Беглов Д.Е.</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Союз "Кузбасская торгово-промышленная палата"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Внедрение системы мониторинга товарных позиций второго выпуска на 5 подотраслей (на базе систем Kuzbasstrade и Keminvest)</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Пытченко К.В.</w:t>
            </w:r>
          </w:p>
          <w:p>
            <w:pPr>
              <w:pStyle w:val="0"/>
              <w:jc w:val="center"/>
            </w:pPr>
            <w:r>
              <w:rPr>
                <w:sz w:val="20"/>
              </w:rPr>
              <w:t xml:space="preserve">Старосвет Л.В.</w:t>
            </w:r>
          </w:p>
          <w:p>
            <w:pPr>
              <w:pStyle w:val="0"/>
              <w:jc w:val="center"/>
            </w:pPr>
            <w:r>
              <w:rPr>
                <w:sz w:val="20"/>
              </w:rPr>
              <w:t xml:space="preserve">Ариткулов А.В.</w:t>
            </w:r>
          </w:p>
          <w:p>
            <w:pPr>
              <w:pStyle w:val="0"/>
              <w:jc w:val="center"/>
            </w:pPr>
            <w:r>
              <w:rPr>
                <w:sz w:val="20"/>
              </w:rPr>
              <w:t xml:space="preserve">Пфетцер С.А.</w:t>
            </w:r>
          </w:p>
          <w:p>
            <w:pPr>
              <w:pStyle w:val="0"/>
              <w:jc w:val="center"/>
            </w:pPr>
            <w:r>
              <w:rPr>
                <w:sz w:val="20"/>
              </w:rPr>
              <w:t xml:space="preserve">Беглов Д.Е.</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Союз "Кузбасская торгово-промышленная палата"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Масштабирование системы мониторинга товарных позиций на 5 подотраслей (на базе систем Kuzbasstrade и Keminvest)</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Пытченко К.В.</w:t>
            </w:r>
          </w:p>
          <w:p>
            <w:pPr>
              <w:pStyle w:val="0"/>
              <w:jc w:val="center"/>
            </w:pPr>
            <w:r>
              <w:rPr>
                <w:sz w:val="20"/>
              </w:rPr>
              <w:t xml:space="preserve">Старосвет Л.В.</w:t>
            </w:r>
          </w:p>
          <w:p>
            <w:pPr>
              <w:pStyle w:val="0"/>
              <w:jc w:val="center"/>
            </w:pPr>
            <w:r>
              <w:rPr>
                <w:sz w:val="20"/>
              </w:rPr>
              <w:t xml:space="preserve">Ариткулов А.В.</w:t>
            </w:r>
          </w:p>
          <w:p>
            <w:pPr>
              <w:pStyle w:val="0"/>
              <w:jc w:val="center"/>
            </w:pPr>
            <w:r>
              <w:rPr>
                <w:sz w:val="20"/>
              </w:rPr>
              <w:t xml:space="preserve">Пфетцер С.А.</w:t>
            </w:r>
          </w:p>
          <w:p>
            <w:pPr>
              <w:pStyle w:val="0"/>
              <w:jc w:val="center"/>
            </w:pPr>
            <w:r>
              <w:rPr>
                <w:sz w:val="20"/>
              </w:rPr>
              <w:t xml:space="preserve">Беглов Д.Е.</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Союз "Кузбасская торгово-промышленная палата" (по согласованию)</w:t>
            </w:r>
          </w:p>
        </w:tc>
      </w:tr>
      <w:tr>
        <w:tc>
          <w:tcPr>
            <w:tcW w:w="1077" w:type="dxa"/>
          </w:tcPr>
          <w:p>
            <w:pPr>
              <w:pStyle w:val="0"/>
            </w:pPr>
            <w:r>
              <w:rPr>
                <w:sz w:val="20"/>
              </w:rPr>
              <w:t xml:space="preserve">Цель 2</w:t>
            </w:r>
          </w:p>
        </w:tc>
        <w:tc>
          <w:tcPr>
            <w:gridSpan w:val="3"/>
            <w:tcW w:w="7881" w:type="dxa"/>
          </w:tcPr>
          <w:p>
            <w:pPr>
              <w:pStyle w:val="0"/>
            </w:pPr>
            <w:r>
              <w:rPr>
                <w:sz w:val="20"/>
              </w:rPr>
              <w:t xml:space="preserve">Расширение направлений экспортной деятельности Кемеровской области - Кузбасса</w:t>
            </w:r>
          </w:p>
        </w:tc>
      </w:tr>
      <w:tr>
        <w:tc>
          <w:tcPr>
            <w:tcW w:w="1077" w:type="dxa"/>
          </w:tcPr>
          <w:p>
            <w:pPr>
              <w:pStyle w:val="0"/>
            </w:pPr>
            <w:r>
              <w:rPr>
                <w:sz w:val="20"/>
              </w:rPr>
              <w:t xml:space="preserve">Задача 1</w:t>
            </w:r>
          </w:p>
        </w:tc>
        <w:tc>
          <w:tcPr>
            <w:gridSpan w:val="3"/>
            <w:tcW w:w="7881" w:type="dxa"/>
          </w:tcPr>
          <w:p>
            <w:pPr>
              <w:pStyle w:val="0"/>
            </w:pPr>
            <w:r>
              <w:rPr>
                <w:sz w:val="20"/>
              </w:rPr>
              <w:t xml:space="preserve">Приоритетная ориентация на рынки стран Азии</w:t>
            </w:r>
          </w:p>
        </w:tc>
      </w:tr>
      <w:tr>
        <w:tc>
          <w:tcPr>
            <w:tcW w:w="1077" w:type="dxa"/>
          </w:tcPr>
          <w:p>
            <w:pPr>
              <w:pStyle w:val="0"/>
            </w:pPr>
            <w:r>
              <w:rPr>
                <w:sz w:val="20"/>
              </w:rPr>
              <w:t xml:space="preserve">1</w:t>
            </w:r>
          </w:p>
        </w:tc>
        <w:tc>
          <w:tcPr>
            <w:tcW w:w="4252" w:type="dxa"/>
          </w:tcPr>
          <w:p>
            <w:pPr>
              <w:pStyle w:val="0"/>
            </w:pPr>
            <w:r>
              <w:rPr>
                <w:sz w:val="20"/>
              </w:rPr>
              <w:t xml:space="preserve">Проведение анализа роста экспорта угля в страны Азиатско-Тихоокеанского региона</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Пытченко К.В.</w:t>
            </w:r>
          </w:p>
        </w:tc>
      </w:tr>
      <w:tr>
        <w:tc>
          <w:tcPr>
            <w:tcW w:w="1077" w:type="dxa"/>
          </w:tcPr>
          <w:p>
            <w:pPr>
              <w:pStyle w:val="0"/>
            </w:pPr>
            <w:r>
              <w:rPr>
                <w:sz w:val="20"/>
              </w:rPr>
              <w:t xml:space="preserve">Задача 2</w:t>
            </w:r>
          </w:p>
        </w:tc>
        <w:tc>
          <w:tcPr>
            <w:gridSpan w:val="3"/>
            <w:tcW w:w="7881" w:type="dxa"/>
          </w:tcPr>
          <w:p>
            <w:pPr>
              <w:pStyle w:val="0"/>
            </w:pPr>
            <w:r>
              <w:rPr>
                <w:sz w:val="20"/>
              </w:rPr>
              <w:t xml:space="preserve">Совершенствование механизмов снижения препятствий при выходе на внешние рынки</w:t>
            </w:r>
          </w:p>
        </w:tc>
      </w:tr>
      <w:tr>
        <w:tc>
          <w:tcPr>
            <w:tcW w:w="1077" w:type="dxa"/>
          </w:tcPr>
          <w:p>
            <w:pPr>
              <w:pStyle w:val="0"/>
            </w:pPr>
            <w:r>
              <w:rPr>
                <w:sz w:val="20"/>
              </w:rPr>
              <w:t xml:space="preserve">1</w:t>
            </w:r>
          </w:p>
        </w:tc>
        <w:tc>
          <w:tcPr>
            <w:tcW w:w="4252" w:type="dxa"/>
          </w:tcPr>
          <w:p>
            <w:pPr>
              <w:pStyle w:val="0"/>
            </w:pPr>
            <w:r>
              <w:rPr>
                <w:sz w:val="20"/>
              </w:rPr>
              <w:t xml:space="preserve">Устранение отраслевых барьеров и исключений по выходу на внешние рынки</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Пытченко К.В.</w:t>
            </w:r>
          </w:p>
          <w:p>
            <w:pPr>
              <w:pStyle w:val="0"/>
              <w:jc w:val="center"/>
            </w:pPr>
            <w:r>
              <w:rPr>
                <w:sz w:val="20"/>
              </w:rPr>
              <w:t xml:space="preserve">Старосвет Л.В.</w:t>
            </w:r>
          </w:p>
          <w:p>
            <w:pPr>
              <w:pStyle w:val="0"/>
              <w:jc w:val="center"/>
            </w:pPr>
            <w:r>
              <w:rPr>
                <w:sz w:val="20"/>
              </w:rPr>
              <w:t xml:space="preserve">Ариткулов А.В.</w:t>
            </w:r>
          </w:p>
          <w:p>
            <w:pPr>
              <w:pStyle w:val="0"/>
              <w:jc w:val="center"/>
            </w:pPr>
            <w:r>
              <w:rPr>
                <w:sz w:val="20"/>
              </w:rPr>
              <w:t xml:space="preserve">Пфетцер С.А.</w:t>
            </w:r>
          </w:p>
          <w:p>
            <w:pPr>
              <w:pStyle w:val="0"/>
              <w:jc w:val="center"/>
            </w:pPr>
            <w:r>
              <w:rPr>
                <w:sz w:val="20"/>
              </w:rPr>
              <w:t xml:space="preserve">Беглов Д.Е.</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АНО "Центр поддержки экспорта Кузбасса" (по согласованию)</w:t>
            </w:r>
          </w:p>
          <w:p>
            <w:pPr>
              <w:pStyle w:val="0"/>
              <w:jc w:val="center"/>
            </w:pPr>
            <w:r>
              <w:rPr>
                <w:sz w:val="20"/>
              </w:rPr>
              <w:t xml:space="preserve">Союз "Кузбасская торгово-промышленная палата" (по согласованию)</w:t>
            </w:r>
          </w:p>
        </w:tc>
      </w:tr>
      <w:tr>
        <w:tc>
          <w:tcPr>
            <w:tcW w:w="1077" w:type="dxa"/>
          </w:tcPr>
          <w:p>
            <w:pPr>
              <w:pStyle w:val="0"/>
            </w:pPr>
            <w:r>
              <w:rPr>
                <w:sz w:val="20"/>
              </w:rPr>
              <w:t xml:space="preserve">Задача 3</w:t>
            </w:r>
          </w:p>
        </w:tc>
        <w:tc>
          <w:tcPr>
            <w:gridSpan w:val="3"/>
            <w:tcW w:w="7881" w:type="dxa"/>
          </w:tcPr>
          <w:p>
            <w:pPr>
              <w:pStyle w:val="0"/>
            </w:pPr>
            <w:r>
              <w:rPr>
                <w:sz w:val="20"/>
              </w:rPr>
              <w:t xml:space="preserve">Создание механизмов и институтов поддержки экспортной деятельности</w:t>
            </w:r>
          </w:p>
        </w:tc>
      </w:tr>
      <w:tr>
        <w:tc>
          <w:tcPr>
            <w:tcW w:w="1077" w:type="dxa"/>
          </w:tcPr>
          <w:p>
            <w:pPr>
              <w:pStyle w:val="0"/>
            </w:pPr>
            <w:r>
              <w:rPr>
                <w:sz w:val="20"/>
              </w:rPr>
              <w:t xml:space="preserve">1</w:t>
            </w:r>
          </w:p>
        </w:tc>
        <w:tc>
          <w:tcPr>
            <w:tcW w:w="4252" w:type="dxa"/>
          </w:tcPr>
          <w:p>
            <w:pPr>
              <w:pStyle w:val="0"/>
            </w:pPr>
            <w:r>
              <w:rPr>
                <w:sz w:val="20"/>
              </w:rPr>
              <w:t xml:space="preserve">Популяризация финансовых инструментов для привлечения инвестиций в приоритетные для Кемеровской области - Кузбасса экспортно ориентированные отрасли</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Малахов И.Ю.</w:t>
            </w:r>
          </w:p>
          <w:p>
            <w:pPr>
              <w:pStyle w:val="0"/>
              <w:jc w:val="center"/>
            </w:pPr>
            <w:r>
              <w:rPr>
                <w:sz w:val="20"/>
              </w:rPr>
              <w:t xml:space="preserve">Пытченко К.В. ГКУ "Агентство по привлечению и защите инвестиций Кузбасса" (по согласованию)</w:t>
            </w:r>
          </w:p>
        </w:tc>
      </w:tr>
      <w:tr>
        <w:tc>
          <w:tcPr>
            <w:tcW w:w="1077" w:type="dxa"/>
          </w:tcPr>
          <w:p>
            <w:pPr>
              <w:pStyle w:val="0"/>
            </w:pPr>
            <w:r>
              <w:rPr>
                <w:sz w:val="20"/>
              </w:rPr>
              <w:t xml:space="preserve">Задача 4</w:t>
            </w:r>
          </w:p>
        </w:tc>
        <w:tc>
          <w:tcPr>
            <w:gridSpan w:val="3"/>
            <w:tcW w:w="7881" w:type="dxa"/>
          </w:tcPr>
          <w:p>
            <w:pPr>
              <w:pStyle w:val="0"/>
            </w:pPr>
            <w:r>
              <w:rPr>
                <w:sz w:val="20"/>
              </w:rPr>
              <w:t xml:space="preserve">Инвестиционная поддержка экспортно ориентированных предприятий, реализующих деятельность приоритетных для Кемеровской области - Кузбасса направлениях</w:t>
            </w:r>
          </w:p>
        </w:tc>
      </w:tr>
      <w:tr>
        <w:tc>
          <w:tcPr>
            <w:tcW w:w="1077" w:type="dxa"/>
          </w:tcPr>
          <w:p>
            <w:pPr>
              <w:pStyle w:val="0"/>
            </w:pPr>
            <w:r>
              <w:rPr>
                <w:sz w:val="20"/>
              </w:rPr>
              <w:t xml:space="preserve">1</w:t>
            </w:r>
          </w:p>
        </w:tc>
        <w:tc>
          <w:tcPr>
            <w:tcW w:w="4252" w:type="dxa"/>
          </w:tcPr>
          <w:p>
            <w:pPr>
              <w:pStyle w:val="0"/>
            </w:pPr>
            <w:r>
              <w:rPr>
                <w:sz w:val="20"/>
              </w:rPr>
              <w:t xml:space="preserve">Оказание содействия кузбасским товаропроизводителям-экспортерам в получении финансовой поддержки АО "Российский экспортный центр"</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Задача 5</w:t>
            </w:r>
          </w:p>
        </w:tc>
        <w:tc>
          <w:tcPr>
            <w:gridSpan w:val="3"/>
            <w:tcW w:w="7881" w:type="dxa"/>
          </w:tcPr>
          <w:p>
            <w:pPr>
              <w:pStyle w:val="0"/>
            </w:pPr>
            <w:r>
              <w:rPr>
                <w:sz w:val="20"/>
              </w:rPr>
              <w:t xml:space="preserve">Развитие институтов выставочно-ярмарочной деятельности в приоритетных для Кемеровской области - Кузбасса странах</w:t>
            </w:r>
          </w:p>
        </w:tc>
      </w:tr>
      <w:tr>
        <w:tc>
          <w:tcPr>
            <w:tcW w:w="1077" w:type="dxa"/>
          </w:tcPr>
          <w:p>
            <w:pPr>
              <w:pStyle w:val="0"/>
            </w:pPr>
            <w:r>
              <w:rPr>
                <w:sz w:val="20"/>
              </w:rPr>
              <w:t xml:space="preserve">1</w:t>
            </w:r>
          </w:p>
        </w:tc>
        <w:tc>
          <w:tcPr>
            <w:tcW w:w="4252" w:type="dxa"/>
          </w:tcPr>
          <w:p>
            <w:pPr>
              <w:pStyle w:val="0"/>
            </w:pPr>
            <w:r>
              <w:rPr>
                <w:sz w:val="20"/>
              </w:rPr>
              <w:t xml:space="preserve">Развитие конкурентоспособной конгрессно-выставочной инфраструктуры в Кемеровской области - Кузбассе</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Союз "Кузбасская торгово-промышленная палата" (по согласованию)</w:t>
            </w:r>
          </w:p>
          <w:p>
            <w:pPr>
              <w:pStyle w:val="0"/>
              <w:jc w:val="center"/>
            </w:pPr>
            <w:r>
              <w:rPr>
                <w:sz w:val="20"/>
              </w:rPr>
              <w:t xml:space="preserve">Печеркина И.А. АНО "Центр поддержки экспорта Кузбасса" (по согласованию)</w:t>
            </w:r>
          </w:p>
          <w:p>
            <w:pPr>
              <w:pStyle w:val="0"/>
              <w:jc w:val="center"/>
            </w:pPr>
            <w:r>
              <w:rPr>
                <w:sz w:val="20"/>
              </w:rPr>
              <w:t xml:space="preserve">Качканова Е.С.</w:t>
            </w:r>
          </w:p>
        </w:tc>
      </w:tr>
      <w:tr>
        <w:tc>
          <w:tcPr>
            <w:tcW w:w="1077" w:type="dxa"/>
          </w:tcPr>
          <w:p>
            <w:pPr>
              <w:pStyle w:val="0"/>
            </w:pPr>
            <w:r>
              <w:rPr>
                <w:sz w:val="20"/>
              </w:rPr>
              <w:t xml:space="preserve">2</w:t>
            </w:r>
          </w:p>
        </w:tc>
        <w:tc>
          <w:tcPr>
            <w:tcW w:w="4252" w:type="dxa"/>
          </w:tcPr>
          <w:p>
            <w:pPr>
              <w:pStyle w:val="0"/>
            </w:pPr>
            <w:r>
              <w:rPr>
                <w:sz w:val="20"/>
              </w:rPr>
              <w:t xml:space="preserve">Расширение виртуального выставочного комплекса кузбасской промышленной продукции о 10 подотраслей</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Старосвет Л.В.</w:t>
            </w:r>
          </w:p>
          <w:p>
            <w:pPr>
              <w:pStyle w:val="0"/>
              <w:jc w:val="center"/>
            </w:pPr>
            <w:r>
              <w:rPr>
                <w:sz w:val="20"/>
              </w:rPr>
              <w:t xml:space="preserve">Ариткулов А.В.</w:t>
            </w:r>
          </w:p>
          <w:p>
            <w:pPr>
              <w:pStyle w:val="0"/>
              <w:jc w:val="center"/>
            </w:pPr>
            <w:r>
              <w:rPr>
                <w:sz w:val="20"/>
              </w:rPr>
              <w:t xml:space="preserve">Пфетцер С.А.</w:t>
            </w:r>
          </w:p>
          <w:p>
            <w:pPr>
              <w:pStyle w:val="0"/>
              <w:jc w:val="center"/>
            </w:pPr>
            <w:r>
              <w:rPr>
                <w:sz w:val="20"/>
              </w:rPr>
              <w:t xml:space="preserve">Беглов Д.Е.</w:t>
            </w:r>
          </w:p>
          <w:p>
            <w:pPr>
              <w:pStyle w:val="0"/>
              <w:jc w:val="center"/>
            </w:pPr>
            <w:r>
              <w:rPr>
                <w:sz w:val="20"/>
              </w:rPr>
              <w:t xml:space="preserve">Печеркина И.А.</w:t>
            </w:r>
          </w:p>
          <w:p>
            <w:pPr>
              <w:pStyle w:val="0"/>
              <w:jc w:val="center"/>
            </w:pPr>
            <w:r>
              <w:rPr>
                <w:sz w:val="20"/>
              </w:rPr>
              <w:t xml:space="preserve">Качканова Е.С.</w:t>
            </w:r>
          </w:p>
          <w:p>
            <w:pPr>
              <w:pStyle w:val="0"/>
              <w:jc w:val="center"/>
            </w:pPr>
            <w:r>
              <w:rPr>
                <w:sz w:val="20"/>
              </w:rPr>
              <w:t xml:space="preserve">АНО "Центр поддержки экспорта Кузбасса" (по согласованию)</w:t>
            </w:r>
          </w:p>
          <w:p>
            <w:pPr>
              <w:pStyle w:val="0"/>
              <w:jc w:val="center"/>
            </w:pPr>
            <w:r>
              <w:rPr>
                <w:sz w:val="20"/>
              </w:rPr>
              <w:t xml:space="preserve">Союз "Кузбасская торгово-промышленная палата" (по согласованию)</w:t>
            </w:r>
          </w:p>
        </w:tc>
      </w:tr>
      <w:tr>
        <w:tc>
          <w:tcPr>
            <w:tcW w:w="1077" w:type="dxa"/>
          </w:tcPr>
          <w:p>
            <w:pPr>
              <w:pStyle w:val="0"/>
            </w:pPr>
            <w:r>
              <w:rPr>
                <w:sz w:val="20"/>
              </w:rPr>
              <w:t xml:space="preserve">Задача 6</w:t>
            </w:r>
          </w:p>
        </w:tc>
        <w:tc>
          <w:tcPr>
            <w:gridSpan w:val="3"/>
            <w:tcW w:w="7881" w:type="dxa"/>
          </w:tcPr>
          <w:p>
            <w:pPr>
              <w:pStyle w:val="0"/>
            </w:pPr>
            <w:r>
              <w:rPr>
                <w:sz w:val="20"/>
              </w:rPr>
              <w:t xml:space="preserve">Использование цифровых технологий и платформенных решений для поддержки экспортной деятельности, в том числе консолидации запросов на экспорт</w:t>
            </w:r>
          </w:p>
        </w:tc>
      </w:tr>
      <w:tr>
        <w:tc>
          <w:tcPr>
            <w:tcW w:w="1077" w:type="dxa"/>
          </w:tcPr>
          <w:p>
            <w:pPr>
              <w:pStyle w:val="0"/>
            </w:pPr>
            <w:r>
              <w:rPr>
                <w:sz w:val="20"/>
              </w:rPr>
              <w:t xml:space="preserve">1</w:t>
            </w:r>
          </w:p>
        </w:tc>
        <w:tc>
          <w:tcPr>
            <w:tcW w:w="4252" w:type="dxa"/>
          </w:tcPr>
          <w:p>
            <w:pPr>
              <w:pStyle w:val="0"/>
            </w:pPr>
            <w:r>
              <w:rPr>
                <w:sz w:val="20"/>
              </w:rPr>
              <w:t xml:space="preserve">Оказание содействия кузбасским компаниям в регистрации на ведущих электронных торговых площадках</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Пытченко К.В.</w:t>
            </w:r>
          </w:p>
          <w:p>
            <w:pPr>
              <w:pStyle w:val="0"/>
              <w:jc w:val="center"/>
            </w:pPr>
            <w:r>
              <w:rPr>
                <w:sz w:val="20"/>
              </w:rPr>
              <w:t xml:space="preserve">АНО "Центр поддержки экспорта Кузбасса" (по согласованию)</w:t>
            </w:r>
          </w:p>
        </w:tc>
      </w:tr>
      <w:tr>
        <w:tc>
          <w:tcPr>
            <w:tcW w:w="1077" w:type="dxa"/>
          </w:tcPr>
          <w:p>
            <w:pPr>
              <w:pStyle w:val="0"/>
            </w:pPr>
            <w:r>
              <w:rPr>
                <w:sz w:val="20"/>
              </w:rPr>
              <w:t xml:space="preserve">Результат</w:t>
            </w:r>
          </w:p>
        </w:tc>
        <w:tc>
          <w:tcPr>
            <w:gridSpan w:val="3"/>
            <w:tcW w:w="7881" w:type="dxa"/>
          </w:tcPr>
          <w:p>
            <w:pPr>
              <w:pStyle w:val="0"/>
            </w:pPr>
            <w:r>
              <w:rPr>
                <w:sz w:val="20"/>
              </w:rPr>
              <w:t xml:space="preserve">Цифровые технологии и платформенные решения используются для поддержки экспортной деятельности, в том числе консолидации запросов на экспорт</w:t>
            </w:r>
          </w:p>
        </w:tc>
      </w:tr>
    </w:tbl>
    <w:p>
      <w:pPr>
        <w:pStyle w:val="0"/>
        <w:jc w:val="both"/>
      </w:pPr>
      <w:r>
        <w:rPr>
          <w:sz w:val="20"/>
        </w:rPr>
      </w:r>
    </w:p>
    <w:p>
      <w:pPr>
        <w:pStyle w:val="2"/>
        <w:outlineLvl w:val="1"/>
        <w:jc w:val="center"/>
      </w:pPr>
      <w:r>
        <w:rPr>
          <w:sz w:val="20"/>
        </w:rPr>
        <w:t xml:space="preserve">Контур N 6 "Стратегирование научно-технологического</w:t>
      </w:r>
    </w:p>
    <w:p>
      <w:pPr>
        <w:pStyle w:val="2"/>
        <w:jc w:val="center"/>
      </w:pPr>
      <w:r>
        <w:rPr>
          <w:sz w:val="20"/>
        </w:rPr>
        <w:t xml:space="preserve">потенциала Кузбасса и цифровизации региональной экономики"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1247"/>
        <w:gridCol w:w="1020"/>
        <w:gridCol w:w="1020"/>
        <w:gridCol w:w="1020"/>
        <w:gridCol w:w="1020"/>
        <w:gridCol w:w="1020"/>
        <w:gridCol w:w="1020"/>
        <w:gridCol w:w="1020"/>
        <w:gridCol w:w="1757"/>
      </w:tblGrid>
      <w:tr>
        <w:tc>
          <w:tcPr>
            <w:tcW w:w="3402" w:type="dxa"/>
            <w:vAlign w:val="center"/>
            <w:vMerge w:val="restart"/>
          </w:tcPr>
          <w:p>
            <w:pPr>
              <w:pStyle w:val="0"/>
              <w:jc w:val="center"/>
            </w:pPr>
            <w:r>
              <w:rPr>
                <w:sz w:val="20"/>
              </w:rPr>
              <w:t xml:space="preserve">Наименование целевого показателя</w:t>
            </w:r>
          </w:p>
        </w:tc>
        <w:tc>
          <w:tcPr>
            <w:tcW w:w="1247" w:type="dxa"/>
            <w:vAlign w:val="center"/>
            <w:vMerge w:val="restart"/>
          </w:tcPr>
          <w:p>
            <w:pPr>
              <w:pStyle w:val="0"/>
              <w:jc w:val="center"/>
            </w:pPr>
            <w:r>
              <w:rPr>
                <w:sz w:val="20"/>
              </w:rPr>
              <w:t xml:space="preserve">Единица измерения</w:t>
            </w:r>
          </w:p>
        </w:tc>
        <w:tc>
          <w:tcPr>
            <w:gridSpan w:val="2"/>
            <w:tcW w:w="2040" w:type="dxa"/>
            <w:vAlign w:val="center"/>
          </w:tcPr>
          <w:p>
            <w:pPr>
              <w:pStyle w:val="0"/>
              <w:jc w:val="center"/>
            </w:pPr>
            <w:r>
              <w:rPr>
                <w:sz w:val="20"/>
              </w:rPr>
              <w:t xml:space="preserve">I этап</w:t>
            </w:r>
          </w:p>
        </w:tc>
        <w:tc>
          <w:tcPr>
            <w:gridSpan w:val="3"/>
            <w:tcW w:w="3060" w:type="dxa"/>
            <w:vAlign w:val="center"/>
          </w:tcPr>
          <w:p>
            <w:pPr>
              <w:pStyle w:val="0"/>
              <w:jc w:val="center"/>
            </w:pPr>
            <w:r>
              <w:rPr>
                <w:sz w:val="20"/>
              </w:rPr>
              <w:t xml:space="preserve">II этап</w:t>
            </w:r>
          </w:p>
        </w:tc>
        <w:tc>
          <w:tcPr>
            <w:gridSpan w:val="2"/>
            <w:tcW w:w="2040" w:type="dxa"/>
            <w:vAlign w:val="center"/>
          </w:tcPr>
          <w:p>
            <w:pPr>
              <w:pStyle w:val="0"/>
              <w:jc w:val="center"/>
            </w:pPr>
            <w:r>
              <w:rPr>
                <w:sz w:val="20"/>
              </w:rPr>
              <w:t xml:space="preserve">III этап</w:t>
            </w:r>
          </w:p>
        </w:tc>
        <w:tc>
          <w:tcPr>
            <w:tcW w:w="1757"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tcW w:w="1020" w:type="dxa"/>
            <w:vAlign w:val="center"/>
          </w:tcPr>
          <w:p>
            <w:pPr>
              <w:pStyle w:val="0"/>
              <w:jc w:val="center"/>
            </w:pPr>
            <w:r>
              <w:rPr>
                <w:sz w:val="20"/>
              </w:rPr>
              <w:t xml:space="preserve">2021 год</w:t>
            </w:r>
          </w:p>
        </w:tc>
        <w:tc>
          <w:tcPr>
            <w:tcW w:w="1020" w:type="dxa"/>
            <w:vAlign w:val="center"/>
          </w:tcPr>
          <w:p>
            <w:pPr>
              <w:pStyle w:val="0"/>
              <w:jc w:val="center"/>
            </w:pPr>
            <w:r>
              <w:rPr>
                <w:sz w:val="20"/>
              </w:rPr>
              <w:t xml:space="preserve">2022 год</w:t>
            </w:r>
          </w:p>
        </w:tc>
        <w:tc>
          <w:tcPr>
            <w:tcW w:w="1020" w:type="dxa"/>
            <w:vAlign w:val="center"/>
          </w:tcPr>
          <w:p>
            <w:pPr>
              <w:pStyle w:val="0"/>
              <w:jc w:val="center"/>
            </w:pPr>
            <w:r>
              <w:rPr>
                <w:sz w:val="20"/>
              </w:rPr>
              <w:t xml:space="preserve">2023 год</w:t>
            </w:r>
          </w:p>
        </w:tc>
        <w:tc>
          <w:tcPr>
            <w:tcW w:w="1020" w:type="dxa"/>
            <w:vAlign w:val="center"/>
          </w:tcPr>
          <w:p>
            <w:pPr>
              <w:pStyle w:val="0"/>
              <w:jc w:val="center"/>
            </w:pPr>
            <w:r>
              <w:rPr>
                <w:sz w:val="20"/>
              </w:rPr>
              <w:t xml:space="preserve">2024 год</w:t>
            </w:r>
          </w:p>
        </w:tc>
        <w:tc>
          <w:tcPr>
            <w:tcW w:w="1020" w:type="dxa"/>
            <w:vAlign w:val="center"/>
          </w:tcPr>
          <w:p>
            <w:pPr>
              <w:pStyle w:val="0"/>
            </w:pPr>
            <w:r>
              <w:rPr>
                <w:sz w:val="20"/>
              </w:rPr>
              <w:t xml:space="preserve">2025 год</w:t>
            </w:r>
          </w:p>
        </w:tc>
        <w:tc>
          <w:tcPr>
            <w:tcW w:w="1020" w:type="dxa"/>
            <w:vAlign w:val="center"/>
          </w:tcPr>
          <w:p>
            <w:pPr>
              <w:pStyle w:val="0"/>
              <w:jc w:val="center"/>
            </w:pPr>
            <w:r>
              <w:rPr>
                <w:sz w:val="20"/>
              </w:rPr>
              <w:t xml:space="preserve">2030 год</w:t>
            </w:r>
          </w:p>
        </w:tc>
        <w:tc>
          <w:tcPr>
            <w:tcW w:w="1020" w:type="dxa"/>
            <w:vAlign w:val="center"/>
          </w:tcPr>
          <w:p>
            <w:pPr>
              <w:pStyle w:val="0"/>
              <w:jc w:val="center"/>
            </w:pPr>
            <w:r>
              <w:rPr>
                <w:sz w:val="20"/>
              </w:rPr>
              <w:t xml:space="preserve">2035 год</w:t>
            </w:r>
          </w:p>
        </w:tc>
        <w:tc>
          <w:tcPr>
            <w:vMerge w:val="continue"/>
          </w:tcPr>
          <w:p/>
        </w:tc>
      </w:tr>
      <w:tr>
        <w:tc>
          <w:tcPr>
            <w:tcW w:w="3402" w:type="dxa"/>
          </w:tcPr>
          <w:p>
            <w:pPr>
              <w:pStyle w:val="0"/>
              <w:jc w:val="center"/>
            </w:pPr>
            <w:r>
              <w:rPr>
                <w:sz w:val="20"/>
              </w:rPr>
              <w:t xml:space="preserve">1</w:t>
            </w:r>
          </w:p>
        </w:tc>
        <w:tc>
          <w:tcPr>
            <w:tcW w:w="1247" w:type="dxa"/>
          </w:tcPr>
          <w:p>
            <w:pPr>
              <w:pStyle w:val="0"/>
              <w:jc w:val="center"/>
            </w:pPr>
            <w:r>
              <w:rPr>
                <w:sz w:val="20"/>
              </w:rPr>
              <w:t xml:space="preserve">2</w:t>
            </w:r>
          </w:p>
        </w:tc>
        <w:tc>
          <w:tcPr>
            <w:tcW w:w="1020" w:type="dxa"/>
          </w:tcPr>
          <w:p>
            <w:pPr>
              <w:pStyle w:val="0"/>
              <w:jc w:val="center"/>
            </w:pPr>
            <w:r>
              <w:rPr>
                <w:sz w:val="20"/>
              </w:rPr>
              <w:t xml:space="preserve">3</w:t>
            </w:r>
          </w:p>
        </w:tc>
        <w:tc>
          <w:tcPr>
            <w:tcW w:w="1020" w:type="dxa"/>
          </w:tcPr>
          <w:p>
            <w:pPr>
              <w:pStyle w:val="0"/>
              <w:jc w:val="center"/>
            </w:pPr>
            <w:r>
              <w:rPr>
                <w:sz w:val="20"/>
              </w:rPr>
              <w:t xml:space="preserve">4</w:t>
            </w:r>
          </w:p>
        </w:tc>
        <w:tc>
          <w:tcPr>
            <w:tcW w:w="1020" w:type="dxa"/>
          </w:tcPr>
          <w:p>
            <w:pPr>
              <w:pStyle w:val="0"/>
              <w:jc w:val="center"/>
            </w:pPr>
            <w:r>
              <w:rPr>
                <w:sz w:val="20"/>
              </w:rPr>
              <w:t xml:space="preserve">5</w:t>
            </w:r>
          </w:p>
        </w:tc>
        <w:tc>
          <w:tcPr>
            <w:tcW w:w="1020" w:type="dxa"/>
          </w:tcPr>
          <w:p>
            <w:pPr>
              <w:pStyle w:val="0"/>
              <w:jc w:val="center"/>
            </w:pPr>
            <w:r>
              <w:rPr>
                <w:sz w:val="20"/>
              </w:rPr>
              <w:t xml:space="preserve">6</w:t>
            </w:r>
          </w:p>
        </w:tc>
        <w:tc>
          <w:tcPr>
            <w:tcW w:w="1020" w:type="dxa"/>
          </w:tcPr>
          <w:p>
            <w:pPr>
              <w:pStyle w:val="0"/>
              <w:jc w:val="center"/>
            </w:pPr>
            <w:r>
              <w:rPr>
                <w:sz w:val="20"/>
              </w:rPr>
              <w:t xml:space="preserve">7</w:t>
            </w:r>
          </w:p>
        </w:tc>
        <w:tc>
          <w:tcPr>
            <w:tcW w:w="1020" w:type="dxa"/>
          </w:tcPr>
          <w:p>
            <w:pPr>
              <w:pStyle w:val="0"/>
              <w:jc w:val="center"/>
            </w:pPr>
            <w:r>
              <w:rPr>
                <w:sz w:val="20"/>
              </w:rPr>
              <w:t xml:space="preserve">8</w:t>
            </w:r>
          </w:p>
        </w:tc>
        <w:tc>
          <w:tcPr>
            <w:tcW w:w="1020" w:type="dxa"/>
          </w:tcPr>
          <w:p>
            <w:pPr>
              <w:pStyle w:val="0"/>
              <w:jc w:val="center"/>
            </w:pPr>
            <w:r>
              <w:rPr>
                <w:sz w:val="20"/>
              </w:rPr>
              <w:t xml:space="preserve">9</w:t>
            </w:r>
          </w:p>
        </w:tc>
        <w:tc>
          <w:tcPr>
            <w:tcW w:w="1757" w:type="dxa"/>
          </w:tcPr>
          <w:p>
            <w:pPr>
              <w:pStyle w:val="0"/>
              <w:jc w:val="center"/>
            </w:pPr>
            <w:r>
              <w:rPr>
                <w:sz w:val="20"/>
              </w:rPr>
              <w:t xml:space="preserve">10</w:t>
            </w:r>
          </w:p>
        </w:tc>
      </w:tr>
      <w:tr>
        <w:tc>
          <w:tcPr>
            <w:tcW w:w="3402" w:type="dxa"/>
          </w:tcPr>
          <w:p>
            <w:pPr>
              <w:pStyle w:val="0"/>
            </w:pPr>
            <w:r>
              <w:rPr>
                <w:sz w:val="20"/>
              </w:rPr>
              <w:t xml:space="preserve">Удельный вес организаций, осуществляющих технологические инновации, в их общем числе</w:t>
            </w:r>
          </w:p>
        </w:tc>
        <w:tc>
          <w:tcPr>
            <w:tcW w:w="1247" w:type="dxa"/>
          </w:tcPr>
          <w:p>
            <w:pPr>
              <w:pStyle w:val="0"/>
              <w:jc w:val="center"/>
            </w:pPr>
            <w:r>
              <w:rPr>
                <w:sz w:val="20"/>
              </w:rPr>
              <w:t xml:space="preserve">процентов</w:t>
            </w:r>
          </w:p>
        </w:tc>
        <w:tc>
          <w:tcPr>
            <w:tcW w:w="1020" w:type="dxa"/>
          </w:tcPr>
          <w:p>
            <w:pPr>
              <w:pStyle w:val="0"/>
              <w:jc w:val="center"/>
            </w:pPr>
            <w:r>
              <w:rPr>
                <w:sz w:val="20"/>
              </w:rPr>
              <w:t xml:space="preserve">8,5</w:t>
            </w:r>
          </w:p>
        </w:tc>
        <w:tc>
          <w:tcPr>
            <w:tcW w:w="1020" w:type="dxa"/>
          </w:tcPr>
          <w:p>
            <w:pPr>
              <w:pStyle w:val="0"/>
              <w:jc w:val="center"/>
            </w:pPr>
            <w:r>
              <w:rPr>
                <w:sz w:val="20"/>
              </w:rPr>
              <w:t xml:space="preserve">9</w:t>
            </w:r>
          </w:p>
        </w:tc>
        <w:tc>
          <w:tcPr>
            <w:tcW w:w="1020" w:type="dxa"/>
          </w:tcPr>
          <w:p>
            <w:pPr>
              <w:pStyle w:val="0"/>
              <w:jc w:val="center"/>
            </w:pPr>
            <w:r>
              <w:rPr>
                <w:sz w:val="20"/>
              </w:rPr>
              <w:t xml:space="preserve">10</w:t>
            </w:r>
          </w:p>
        </w:tc>
        <w:tc>
          <w:tcPr>
            <w:tcW w:w="1020" w:type="dxa"/>
          </w:tcPr>
          <w:p>
            <w:pPr>
              <w:pStyle w:val="0"/>
              <w:jc w:val="center"/>
            </w:pPr>
            <w:r>
              <w:rPr>
                <w:sz w:val="20"/>
              </w:rPr>
              <w:t xml:space="preserve">11</w:t>
            </w:r>
          </w:p>
        </w:tc>
        <w:tc>
          <w:tcPr>
            <w:tcW w:w="1020" w:type="dxa"/>
          </w:tcPr>
          <w:p>
            <w:pPr>
              <w:pStyle w:val="0"/>
              <w:jc w:val="center"/>
            </w:pPr>
            <w:r>
              <w:rPr>
                <w:sz w:val="20"/>
              </w:rPr>
              <w:t xml:space="preserve">12,5</w:t>
            </w:r>
          </w:p>
        </w:tc>
        <w:tc>
          <w:tcPr>
            <w:tcW w:w="1020" w:type="dxa"/>
          </w:tcPr>
          <w:p>
            <w:pPr>
              <w:pStyle w:val="0"/>
              <w:jc w:val="center"/>
            </w:pPr>
            <w:r>
              <w:rPr>
                <w:sz w:val="20"/>
              </w:rPr>
              <w:t xml:space="preserve">27</w:t>
            </w:r>
          </w:p>
        </w:tc>
        <w:tc>
          <w:tcPr>
            <w:tcW w:w="1020" w:type="dxa"/>
          </w:tcPr>
          <w:p>
            <w:pPr>
              <w:pStyle w:val="0"/>
              <w:jc w:val="center"/>
            </w:pPr>
            <w:r>
              <w:rPr>
                <w:sz w:val="20"/>
              </w:rPr>
              <w:t xml:space="preserve">50</w:t>
            </w:r>
          </w:p>
        </w:tc>
        <w:tc>
          <w:tcPr>
            <w:tcW w:w="1757" w:type="dxa"/>
          </w:tcPr>
          <w:p>
            <w:pPr>
              <w:pStyle w:val="0"/>
              <w:jc w:val="center"/>
            </w:pPr>
            <w:r>
              <w:rPr>
                <w:sz w:val="20"/>
              </w:rPr>
              <w:t xml:space="preserve">Пфетцер С.А.</w:t>
            </w:r>
          </w:p>
        </w:tc>
      </w:tr>
      <w:tr>
        <w:tc>
          <w:tcPr>
            <w:tcW w:w="3402" w:type="dxa"/>
          </w:tcPr>
          <w:p>
            <w:pPr>
              <w:pStyle w:val="0"/>
            </w:pPr>
            <w:r>
              <w:rPr>
                <w:sz w:val="20"/>
              </w:rPr>
              <w:t xml:space="preserve">Количество "цифровых двойников"</w:t>
            </w:r>
          </w:p>
        </w:tc>
        <w:tc>
          <w:tcPr>
            <w:tcW w:w="1247" w:type="dxa"/>
          </w:tcPr>
          <w:p>
            <w:pPr>
              <w:pStyle w:val="0"/>
            </w:pPr>
            <w:r>
              <w:rPr>
                <w:sz w:val="20"/>
              </w:rPr>
            </w:r>
          </w:p>
        </w:tc>
        <w:tc>
          <w:tcPr>
            <w:tcW w:w="1020" w:type="dxa"/>
          </w:tcPr>
          <w:p>
            <w:pPr>
              <w:pStyle w:val="0"/>
              <w:jc w:val="center"/>
            </w:pPr>
            <w:r>
              <w:rPr>
                <w:sz w:val="20"/>
              </w:rPr>
              <w:t xml:space="preserve">7</w:t>
            </w:r>
          </w:p>
        </w:tc>
        <w:tc>
          <w:tcPr>
            <w:tcW w:w="1020" w:type="dxa"/>
          </w:tcPr>
          <w:p>
            <w:pPr>
              <w:pStyle w:val="0"/>
              <w:jc w:val="center"/>
            </w:pPr>
            <w:r>
              <w:rPr>
                <w:sz w:val="20"/>
              </w:rPr>
              <w:t xml:space="preserve">11</w:t>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jc w:val="center"/>
            </w:pPr>
            <w:r>
              <w:rPr>
                <w:sz w:val="20"/>
              </w:rPr>
              <w:t xml:space="preserve">20</w:t>
            </w:r>
          </w:p>
        </w:tc>
        <w:tc>
          <w:tcPr>
            <w:tcW w:w="1757" w:type="dxa"/>
          </w:tcPr>
          <w:p>
            <w:pPr>
              <w:pStyle w:val="0"/>
              <w:jc w:val="center"/>
            </w:pPr>
            <w:r>
              <w:rPr>
                <w:sz w:val="20"/>
              </w:rPr>
              <w:t xml:space="preserve">Садиков М.В.</w:t>
            </w:r>
          </w:p>
        </w:tc>
      </w:tr>
      <w:tr>
        <w:tc>
          <w:tcPr>
            <w:tcW w:w="3402" w:type="dxa"/>
          </w:tcPr>
          <w:p>
            <w:pPr>
              <w:pStyle w:val="0"/>
            </w:pPr>
            <w:r>
              <w:rPr>
                <w:sz w:val="20"/>
              </w:rPr>
              <w:t xml:space="preserve">Количество промышленных предприятий, перешедших на цифровой формат производственного экологического контроля (отчет по показателю 2026 года)</w:t>
            </w:r>
          </w:p>
        </w:tc>
        <w:tc>
          <w:tcPr>
            <w:tcW w:w="124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757" w:type="dxa"/>
          </w:tcPr>
          <w:p>
            <w:pPr>
              <w:pStyle w:val="0"/>
              <w:jc w:val="center"/>
            </w:pPr>
            <w:r>
              <w:rPr>
                <w:sz w:val="20"/>
              </w:rPr>
              <w:t xml:space="preserve">Садиков М.В.</w:t>
            </w:r>
          </w:p>
        </w:tc>
      </w:tr>
      <w:tr>
        <w:tc>
          <w:tcPr>
            <w:tcW w:w="3402" w:type="dxa"/>
          </w:tcPr>
          <w:p>
            <w:pPr>
              <w:pStyle w:val="0"/>
            </w:pPr>
            <w:r>
              <w:rPr>
                <w:sz w:val="20"/>
              </w:rPr>
              <w:t xml:space="preserve">Количество автоматизированных процессов государственного управления с использованием программно-аналитического комплекса ситуационного центра</w:t>
            </w:r>
          </w:p>
        </w:tc>
        <w:tc>
          <w:tcPr>
            <w:tcW w:w="124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757" w:type="dxa"/>
          </w:tcPr>
          <w:p>
            <w:pPr>
              <w:pStyle w:val="0"/>
              <w:jc w:val="center"/>
            </w:pPr>
            <w:r>
              <w:rPr>
                <w:sz w:val="20"/>
              </w:rPr>
              <w:t xml:space="preserve">Садиков М.В.</w:t>
            </w:r>
          </w:p>
          <w:p>
            <w:pPr>
              <w:pStyle w:val="0"/>
              <w:jc w:val="center"/>
            </w:pPr>
            <w:r>
              <w:rPr>
                <w:sz w:val="20"/>
              </w:rPr>
              <w:t xml:space="preserve">структура ситуационного центра Губернатора Кемеровской области - Кузбасса</w:t>
            </w:r>
          </w:p>
        </w:tc>
      </w:tr>
      <w:tr>
        <w:tc>
          <w:tcPr>
            <w:tcW w:w="3402" w:type="dxa"/>
          </w:tcPr>
          <w:p>
            <w:pPr>
              <w:pStyle w:val="0"/>
            </w:pPr>
            <w:r>
              <w:rPr>
                <w:sz w:val="20"/>
              </w:rPr>
              <w:t xml:space="preserve">Доля предприятий и органов местного самоуправления, оснащенных ситуационными центрами, ситуационными комнатами или автоматизированными системами управления</w:t>
            </w:r>
          </w:p>
        </w:tc>
        <w:tc>
          <w:tcPr>
            <w:tcW w:w="1247" w:type="dxa"/>
          </w:tcPr>
          <w:p>
            <w:pPr>
              <w:pStyle w:val="0"/>
            </w:pPr>
            <w:r>
              <w:rPr>
                <w:sz w:val="20"/>
              </w:rPr>
            </w:r>
          </w:p>
        </w:tc>
        <w:tc>
          <w:tcPr>
            <w:tcW w:w="1020" w:type="dxa"/>
          </w:tcPr>
          <w:p>
            <w:pPr>
              <w:pStyle w:val="0"/>
            </w:pPr>
            <w:r>
              <w:rPr>
                <w:sz w:val="20"/>
              </w:rPr>
            </w:r>
          </w:p>
        </w:tc>
        <w:tc>
          <w:tcPr>
            <w:gridSpan w:val="4"/>
            <w:tcW w:w="4080" w:type="dxa"/>
          </w:tcPr>
          <w:p>
            <w:pPr>
              <w:pStyle w:val="0"/>
            </w:pPr>
            <w:r>
              <w:rPr>
                <w:sz w:val="20"/>
              </w:rPr>
              <w:t xml:space="preserve">Оснащение ситуационными центрами не менее 19 объектов на базе органов местного самоуправления, оснащение ситуационными комнатами не менее 7 предприятий</w:t>
            </w:r>
          </w:p>
        </w:tc>
        <w:tc>
          <w:tcPr>
            <w:tcW w:w="1020" w:type="dxa"/>
          </w:tcPr>
          <w:p>
            <w:pPr>
              <w:pStyle w:val="0"/>
            </w:pPr>
            <w:r>
              <w:rPr>
                <w:sz w:val="20"/>
              </w:rPr>
            </w:r>
          </w:p>
        </w:tc>
        <w:tc>
          <w:tcPr>
            <w:tcW w:w="1020" w:type="dxa"/>
          </w:tcPr>
          <w:p>
            <w:pPr>
              <w:pStyle w:val="0"/>
            </w:pPr>
            <w:r>
              <w:rPr>
                <w:sz w:val="20"/>
              </w:rPr>
            </w:r>
          </w:p>
        </w:tc>
        <w:tc>
          <w:tcPr>
            <w:tcW w:w="1757" w:type="dxa"/>
          </w:tcPr>
          <w:p>
            <w:pPr>
              <w:pStyle w:val="0"/>
              <w:jc w:val="center"/>
            </w:pPr>
            <w:r>
              <w:rPr>
                <w:sz w:val="20"/>
              </w:rPr>
              <w:t xml:space="preserve">Садиков М.В.</w:t>
            </w:r>
          </w:p>
          <w:p>
            <w:pPr>
              <w:pStyle w:val="0"/>
              <w:jc w:val="center"/>
            </w:pPr>
            <w:r>
              <w:rPr>
                <w:sz w:val="20"/>
              </w:rPr>
              <w:t xml:space="preserve">структура ситуационного центра Губернатора Кемеровской области - Кузбасса</w:t>
            </w:r>
          </w:p>
        </w:tc>
      </w:tr>
    </w:tbl>
    <w:p>
      <w:pPr>
        <w:sectPr>
          <w:headerReference w:type="default" r:id="rId18"/>
          <w:headerReference w:type="first" r:id="rId18"/>
          <w:footerReference w:type="default" r:id="rId19"/>
          <w:footerReference w:type="first" r:id="rId19"/>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Приоритет N 1 "Развитие цифровых технологий в экономике</w:t>
      </w:r>
    </w:p>
    <w:p>
      <w:pPr>
        <w:pStyle w:val="2"/>
        <w:jc w:val="center"/>
      </w:pPr>
      <w:r>
        <w:rPr>
          <w:sz w:val="20"/>
        </w:rPr>
        <w:t xml:space="preserve">Кузбасса"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4252"/>
        <w:gridCol w:w="1077"/>
        <w:gridCol w:w="2665"/>
      </w:tblGrid>
      <w:tr>
        <w:tc>
          <w:tcPr>
            <w:tcW w:w="1077" w:type="dxa"/>
            <w:vAlign w:val="center"/>
          </w:tcPr>
          <w:p>
            <w:pPr>
              <w:pStyle w:val="0"/>
              <w:jc w:val="center"/>
            </w:pPr>
            <w:r>
              <w:rPr>
                <w:sz w:val="20"/>
              </w:rPr>
              <w:t xml:space="preserve">N п/п</w:t>
            </w:r>
          </w:p>
        </w:tc>
        <w:tc>
          <w:tcPr>
            <w:tcW w:w="4252" w:type="dxa"/>
            <w:vAlign w:val="center"/>
          </w:tcPr>
          <w:p>
            <w:pPr>
              <w:pStyle w:val="0"/>
              <w:jc w:val="center"/>
            </w:pPr>
            <w:r>
              <w:rPr>
                <w:sz w:val="20"/>
              </w:rPr>
              <w:t xml:space="preserve">Цель/задача/мероприятия/результаты</w:t>
            </w:r>
          </w:p>
        </w:tc>
        <w:tc>
          <w:tcPr>
            <w:tcW w:w="1077" w:type="dxa"/>
            <w:vAlign w:val="center"/>
          </w:tcPr>
          <w:p>
            <w:pPr>
              <w:pStyle w:val="0"/>
              <w:jc w:val="center"/>
            </w:pPr>
            <w:r>
              <w:rPr>
                <w:sz w:val="20"/>
              </w:rPr>
              <w:t xml:space="preserve">Срок выполнения</w:t>
            </w:r>
          </w:p>
        </w:tc>
        <w:tc>
          <w:tcPr>
            <w:tcW w:w="2665" w:type="dxa"/>
            <w:vAlign w:val="center"/>
          </w:tcPr>
          <w:p>
            <w:pPr>
              <w:pStyle w:val="0"/>
              <w:jc w:val="center"/>
            </w:pPr>
            <w:r>
              <w:rPr>
                <w:sz w:val="20"/>
              </w:rPr>
              <w:t xml:space="preserve">Ответственные исполнители</w:t>
            </w:r>
          </w:p>
        </w:tc>
      </w:tr>
      <w:tr>
        <w:tc>
          <w:tcPr>
            <w:tcW w:w="1077" w:type="dxa"/>
            <w:vAlign w:val="center"/>
          </w:tcPr>
          <w:p>
            <w:pPr>
              <w:pStyle w:val="0"/>
              <w:jc w:val="center"/>
            </w:pPr>
            <w:r>
              <w:rPr>
                <w:sz w:val="20"/>
              </w:rPr>
              <w:t xml:space="preserve">1</w:t>
            </w:r>
          </w:p>
        </w:tc>
        <w:tc>
          <w:tcPr>
            <w:tcW w:w="4252" w:type="dxa"/>
            <w:vAlign w:val="center"/>
          </w:tcPr>
          <w:p>
            <w:pPr>
              <w:pStyle w:val="0"/>
              <w:jc w:val="center"/>
            </w:pPr>
            <w:r>
              <w:rPr>
                <w:sz w:val="20"/>
              </w:rPr>
              <w:t xml:space="preserve">2</w:t>
            </w:r>
          </w:p>
        </w:tc>
        <w:tc>
          <w:tcPr>
            <w:tcW w:w="1077" w:type="dxa"/>
            <w:vAlign w:val="center"/>
          </w:tcPr>
          <w:p>
            <w:pPr>
              <w:pStyle w:val="0"/>
              <w:jc w:val="center"/>
            </w:pPr>
            <w:r>
              <w:rPr>
                <w:sz w:val="20"/>
              </w:rPr>
              <w:t xml:space="preserve">3</w:t>
            </w:r>
          </w:p>
        </w:tc>
        <w:tc>
          <w:tcPr>
            <w:tcW w:w="2665" w:type="dxa"/>
            <w:vAlign w:val="center"/>
          </w:tcPr>
          <w:p>
            <w:pPr>
              <w:pStyle w:val="0"/>
              <w:jc w:val="center"/>
            </w:pPr>
            <w:r>
              <w:rPr>
                <w:sz w:val="20"/>
              </w:rPr>
              <w:t xml:space="preserve">4</w:t>
            </w:r>
          </w:p>
        </w:tc>
      </w:tr>
      <w:tr>
        <w:tc>
          <w:tcPr>
            <w:gridSpan w:val="4"/>
            <w:tcW w:w="9071" w:type="dxa"/>
          </w:tcPr>
          <w:p>
            <w:pPr>
              <w:pStyle w:val="0"/>
              <w:outlineLvl w:val="3"/>
              <w:jc w:val="center"/>
            </w:pPr>
            <w:r>
              <w:rPr>
                <w:sz w:val="20"/>
              </w:rPr>
              <w:t xml:space="preserve">I этап (2021 - 2022 годы)</w:t>
            </w:r>
          </w:p>
        </w:tc>
      </w:tr>
      <w:tr>
        <w:tc>
          <w:tcPr>
            <w:gridSpan w:val="4"/>
            <w:tcW w:w="9071" w:type="dxa"/>
          </w:tcPr>
          <w:p>
            <w:pPr>
              <w:pStyle w:val="0"/>
            </w:pPr>
            <w:r>
              <w:rPr>
                <w:sz w:val="20"/>
              </w:rPr>
              <w:t xml:space="preserve">1. Создание центра мониторинга технологий Кузбасса</w:t>
            </w:r>
          </w:p>
        </w:tc>
      </w:tr>
      <w:tr>
        <w:tc>
          <w:tcPr>
            <w:tcW w:w="1077" w:type="dxa"/>
          </w:tcPr>
          <w:p>
            <w:pPr>
              <w:pStyle w:val="0"/>
            </w:pPr>
            <w:r>
              <w:rPr>
                <w:sz w:val="20"/>
              </w:rPr>
              <w:t xml:space="preserve">Цель 1</w:t>
            </w:r>
          </w:p>
        </w:tc>
        <w:tc>
          <w:tcPr>
            <w:gridSpan w:val="3"/>
            <w:tcW w:w="7994" w:type="dxa"/>
          </w:tcPr>
          <w:p>
            <w:pPr>
              <w:pStyle w:val="0"/>
            </w:pPr>
            <w:r>
              <w:rPr>
                <w:sz w:val="20"/>
              </w:rPr>
              <w:t xml:space="preserve">Повышение конкурентоспособности предприятий Кемеровской области - Кузбасса на внутреннем и внешнем рынках за счет совместного использования информации и наличия базы наилучших доступных технологий, технологических предпринимателей</w:t>
            </w:r>
          </w:p>
        </w:tc>
      </w:tr>
      <w:tr>
        <w:tc>
          <w:tcPr>
            <w:tcW w:w="1077" w:type="dxa"/>
          </w:tcPr>
          <w:p>
            <w:pPr>
              <w:pStyle w:val="0"/>
            </w:pPr>
            <w:r>
              <w:rPr>
                <w:sz w:val="20"/>
              </w:rPr>
              <w:t xml:space="preserve">Задача 1</w:t>
            </w:r>
          </w:p>
        </w:tc>
        <w:tc>
          <w:tcPr>
            <w:gridSpan w:val="3"/>
            <w:tcW w:w="7994" w:type="dxa"/>
          </w:tcPr>
          <w:p>
            <w:pPr>
              <w:pStyle w:val="0"/>
            </w:pPr>
            <w:r>
              <w:rPr>
                <w:sz w:val="20"/>
              </w:rPr>
              <w:t xml:space="preserve">Мониторинг потенциальных зон научно-технологических решений и прорывных технологий в России и за рубежом</w:t>
            </w:r>
          </w:p>
        </w:tc>
      </w:tr>
      <w:tr>
        <w:tc>
          <w:tcPr>
            <w:tcW w:w="1077" w:type="dxa"/>
          </w:tcPr>
          <w:p>
            <w:pPr>
              <w:pStyle w:val="0"/>
            </w:pPr>
            <w:r>
              <w:rPr>
                <w:sz w:val="20"/>
              </w:rPr>
              <w:t xml:space="preserve">1</w:t>
            </w:r>
          </w:p>
        </w:tc>
        <w:tc>
          <w:tcPr>
            <w:tcW w:w="4252" w:type="dxa"/>
          </w:tcPr>
          <w:p>
            <w:pPr>
              <w:pStyle w:val="0"/>
            </w:pPr>
            <w:r>
              <w:rPr>
                <w:sz w:val="20"/>
              </w:rPr>
              <w:t xml:space="preserve">Выбор релевантных источников данных о потенциальных зонах научно-технологических решений прорывных технологий в России и за рубежом</w:t>
            </w:r>
          </w:p>
        </w:tc>
        <w:tc>
          <w:tcPr>
            <w:tcW w:w="1077" w:type="dxa"/>
          </w:tcPr>
          <w:p>
            <w:pPr>
              <w:pStyle w:val="0"/>
              <w:jc w:val="center"/>
            </w:pPr>
            <w:r>
              <w:rPr>
                <w:sz w:val="20"/>
              </w:rPr>
              <w:t xml:space="preserve">2021 год</w:t>
            </w:r>
          </w:p>
        </w:tc>
        <w:tc>
          <w:tcPr>
            <w:tcW w:w="2665" w:type="dxa"/>
          </w:tcPr>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Разработка технического задания на создание цифровой платформы базы данных, содержащей сведения о потенциальных зонах научно-технологических решений и прорывных технологий, запросах со стороны субъектов инновационной деятельности (предприятий и организаций реального сектора экономики) (далее - цифровая платформа) и обеспечивающей многокритериальный поиск соответствия запросов и предложений</w:t>
            </w:r>
          </w:p>
        </w:tc>
        <w:tc>
          <w:tcPr>
            <w:tcW w:w="1077" w:type="dxa"/>
          </w:tcPr>
          <w:p>
            <w:pPr>
              <w:pStyle w:val="0"/>
              <w:jc w:val="center"/>
            </w:pPr>
            <w:r>
              <w:rPr>
                <w:sz w:val="20"/>
              </w:rPr>
              <w:t xml:space="preserve">Март 2022 г.</w:t>
            </w:r>
          </w:p>
        </w:tc>
        <w:tc>
          <w:tcPr>
            <w:tcW w:w="2665" w:type="dxa"/>
          </w:tcPr>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tc>
      </w:tr>
      <w:tr>
        <w:tc>
          <w:tcPr>
            <w:tcW w:w="1077" w:type="dxa"/>
          </w:tcPr>
          <w:p>
            <w:pPr>
              <w:pStyle w:val="0"/>
            </w:pPr>
            <w:r>
              <w:rPr>
                <w:sz w:val="20"/>
              </w:rPr>
              <w:t xml:space="preserve">3</w:t>
            </w:r>
          </w:p>
        </w:tc>
        <w:tc>
          <w:tcPr>
            <w:tcW w:w="4252" w:type="dxa"/>
          </w:tcPr>
          <w:p>
            <w:pPr>
              <w:pStyle w:val="0"/>
            </w:pPr>
            <w:r>
              <w:rPr>
                <w:sz w:val="20"/>
              </w:rPr>
              <w:t xml:space="preserve">Создание цифровой платформы (базы данных), содержащей сведения о потенциальных зонах научно-технологических решений и прорывных технологий, о запросах со стороны субъектов инновационной деятельности и обеспечивающей многокритериальный поиск соответствия запросов и предложений, и ее первичное наполнение сведениями из выбранных источников</w:t>
            </w:r>
          </w:p>
        </w:tc>
        <w:tc>
          <w:tcPr>
            <w:tcW w:w="1077" w:type="dxa"/>
          </w:tcPr>
          <w:p>
            <w:pPr>
              <w:pStyle w:val="0"/>
              <w:jc w:val="center"/>
            </w:pPr>
            <w:r>
              <w:rPr>
                <w:sz w:val="20"/>
              </w:rPr>
              <w:t xml:space="preserve">2022 год</w:t>
            </w:r>
          </w:p>
        </w:tc>
        <w:tc>
          <w:tcPr>
            <w:tcW w:w="2665" w:type="dxa"/>
          </w:tcPr>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tc>
      </w:tr>
      <w:tr>
        <w:tc>
          <w:tcPr>
            <w:tcW w:w="1077" w:type="dxa"/>
          </w:tcPr>
          <w:p>
            <w:pPr>
              <w:pStyle w:val="0"/>
            </w:pPr>
            <w:r>
              <w:rPr>
                <w:sz w:val="20"/>
              </w:rPr>
              <w:t xml:space="preserve">Задача 2</w:t>
            </w:r>
          </w:p>
        </w:tc>
        <w:tc>
          <w:tcPr>
            <w:gridSpan w:val="3"/>
            <w:tcW w:w="7994" w:type="dxa"/>
          </w:tcPr>
          <w:p>
            <w:pPr>
              <w:pStyle w:val="0"/>
            </w:pPr>
            <w:r>
              <w:rPr>
                <w:sz w:val="20"/>
              </w:rPr>
              <w:t xml:space="preserve">Объединение и координация деятельности представителей власти, промышленных предприятий, научных и учебных организаций, иннопарков, технопарков, малых инновационных предприятий, венчурных фондов, технологических брокеров и других профессионалов в области трансфера технологий, т.е. формирование отраслевой экосистемы трансфера технологий</w:t>
            </w:r>
          </w:p>
        </w:tc>
      </w:tr>
      <w:tr>
        <w:tc>
          <w:tcPr>
            <w:tcW w:w="1077" w:type="dxa"/>
          </w:tcPr>
          <w:p>
            <w:pPr>
              <w:pStyle w:val="0"/>
            </w:pPr>
            <w:r>
              <w:rPr>
                <w:sz w:val="20"/>
              </w:rPr>
              <w:t xml:space="preserve">1</w:t>
            </w:r>
          </w:p>
        </w:tc>
        <w:tc>
          <w:tcPr>
            <w:tcW w:w="4252" w:type="dxa"/>
          </w:tcPr>
          <w:p>
            <w:pPr>
              <w:pStyle w:val="0"/>
            </w:pPr>
            <w:r>
              <w:rPr>
                <w:sz w:val="20"/>
              </w:rPr>
              <w:t xml:space="preserve">Организация и проведение коммуникативных мероприятий для субъектов инновационной деятельности</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АО "Кузбасский технопарк"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Координация деятельности участников комплексных научно-технических программ полного инновационного цикла (далее - КНТПр) и комплексных научно-технических проектов полного инновационного цикла (далее - КНТП)</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Выполнение АО "Кузбасский технопарк" функций регионального оператора Фонда "Сколково"</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АО "Кузбасский технопарк" (по согласованию)</w:t>
            </w:r>
          </w:p>
        </w:tc>
      </w:tr>
      <w:tr>
        <w:tc>
          <w:tcPr>
            <w:tcW w:w="1077" w:type="dxa"/>
          </w:tcPr>
          <w:p>
            <w:pPr>
              <w:pStyle w:val="0"/>
            </w:pPr>
            <w:r>
              <w:rPr>
                <w:sz w:val="20"/>
              </w:rPr>
              <w:t xml:space="preserve">4</w:t>
            </w:r>
          </w:p>
        </w:tc>
        <w:tc>
          <w:tcPr>
            <w:tcW w:w="4252" w:type="dxa"/>
          </w:tcPr>
          <w:p>
            <w:pPr>
              <w:pStyle w:val="0"/>
            </w:pPr>
            <w:r>
              <w:rPr>
                <w:sz w:val="20"/>
              </w:rPr>
              <w:t xml:space="preserve">Формирование и развитие инфраструктуры детско-юношеского инновационного творчества</w:t>
            </w:r>
          </w:p>
        </w:tc>
        <w:tc>
          <w:tcPr>
            <w:tcW w:w="1077" w:type="dxa"/>
          </w:tcPr>
          <w:p>
            <w:pPr>
              <w:pStyle w:val="0"/>
              <w:jc w:val="center"/>
            </w:pPr>
            <w:r>
              <w:rPr>
                <w:sz w:val="20"/>
              </w:rPr>
              <w:t xml:space="preserve">2022 год</w:t>
            </w:r>
          </w:p>
        </w:tc>
        <w:tc>
          <w:tcPr>
            <w:tcW w:w="2665" w:type="dxa"/>
          </w:tcPr>
          <w:p>
            <w:pPr>
              <w:pStyle w:val="0"/>
              <w:jc w:val="center"/>
            </w:pPr>
            <w:r>
              <w:rPr>
                <w:sz w:val="20"/>
              </w:rPr>
              <w:t xml:space="preserve">Балакирева С.Ю.</w:t>
            </w:r>
          </w:p>
          <w:p>
            <w:pPr>
              <w:pStyle w:val="0"/>
              <w:jc w:val="center"/>
            </w:pPr>
            <w:r>
              <w:rPr>
                <w:sz w:val="20"/>
              </w:rPr>
              <w:t xml:space="preserve">ДТ "Кванториум 42" (по согласованию)</w:t>
            </w:r>
          </w:p>
        </w:tc>
      </w:tr>
      <w:tr>
        <w:tc>
          <w:tcPr>
            <w:tcW w:w="1077" w:type="dxa"/>
          </w:tcPr>
          <w:p>
            <w:pPr>
              <w:pStyle w:val="0"/>
            </w:pPr>
            <w:r>
              <w:rPr>
                <w:sz w:val="20"/>
              </w:rPr>
              <w:t xml:space="preserve">Задача 3</w:t>
            </w:r>
          </w:p>
        </w:tc>
        <w:tc>
          <w:tcPr>
            <w:gridSpan w:val="3"/>
            <w:tcW w:w="7994" w:type="dxa"/>
          </w:tcPr>
          <w:p>
            <w:pPr>
              <w:pStyle w:val="0"/>
            </w:pPr>
            <w:r>
              <w:rPr>
                <w:sz w:val="20"/>
              </w:rPr>
              <w:t xml:space="preserve">Увеличение количества технологических предпринимателей на территории Кузбасса</w:t>
            </w:r>
          </w:p>
        </w:tc>
      </w:tr>
      <w:tr>
        <w:tc>
          <w:tcPr>
            <w:tcW w:w="1077" w:type="dxa"/>
          </w:tcPr>
          <w:p>
            <w:pPr>
              <w:pStyle w:val="0"/>
            </w:pPr>
            <w:r>
              <w:rPr>
                <w:sz w:val="20"/>
              </w:rPr>
              <w:t xml:space="preserve">1</w:t>
            </w:r>
          </w:p>
        </w:tc>
        <w:tc>
          <w:tcPr>
            <w:tcW w:w="4252" w:type="dxa"/>
          </w:tcPr>
          <w:p>
            <w:pPr>
              <w:pStyle w:val="0"/>
            </w:pPr>
            <w:r>
              <w:rPr>
                <w:sz w:val="20"/>
              </w:rPr>
              <w:t xml:space="preserve">Проведение Кузбасского молодежного инновационного форума для активных студенческих команд, индивидуумов в научно-техническом секторе, технологических предпринимателей</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Проведение ежегодных инкубационных и акселерационных программ на базе АО "Кузбасский технопарк"</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АО "Кузбасский технопарк" (по согласованию)</w:t>
            </w:r>
          </w:p>
        </w:tc>
      </w:tr>
      <w:tr>
        <w:tc>
          <w:tcPr>
            <w:tcW w:w="1077" w:type="dxa"/>
          </w:tcPr>
          <w:p>
            <w:pPr>
              <w:pStyle w:val="0"/>
            </w:pPr>
            <w:r>
              <w:rPr>
                <w:sz w:val="20"/>
              </w:rPr>
              <w:t xml:space="preserve">3</w:t>
            </w:r>
          </w:p>
        </w:tc>
        <w:tc>
          <w:tcPr>
            <w:tcW w:w="4252" w:type="dxa"/>
          </w:tcPr>
          <w:p>
            <w:pPr>
              <w:pStyle w:val="0"/>
            </w:pPr>
            <w:r>
              <w:rPr>
                <w:sz w:val="20"/>
              </w:rPr>
              <w:t xml:space="preserve">Формирование и развитие компетенций субъектов инновационной деятельности в сфере инновационного и технологического предпринимательства, интеллектуальной собственности ее защиты, коммерциализации научных разработок</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ГБУ "Кузбасская школа управления" (по согласованию)</w:t>
            </w:r>
          </w:p>
          <w:p>
            <w:pPr>
              <w:pStyle w:val="0"/>
              <w:jc w:val="center"/>
            </w:pPr>
            <w:r>
              <w:rPr>
                <w:sz w:val="20"/>
              </w:rPr>
              <w:t xml:space="preserve">АО "Кузбасский технопарк" (по согласованию)</w:t>
            </w:r>
          </w:p>
        </w:tc>
      </w:tr>
      <w:tr>
        <w:tc>
          <w:tcPr>
            <w:tcW w:w="1077" w:type="dxa"/>
          </w:tcPr>
          <w:p>
            <w:pPr>
              <w:pStyle w:val="0"/>
            </w:pPr>
            <w:r>
              <w:rPr>
                <w:sz w:val="20"/>
              </w:rPr>
              <w:t xml:space="preserve">4</w:t>
            </w:r>
          </w:p>
        </w:tc>
        <w:tc>
          <w:tcPr>
            <w:tcW w:w="4252" w:type="dxa"/>
          </w:tcPr>
          <w:p>
            <w:pPr>
              <w:pStyle w:val="0"/>
            </w:pPr>
            <w:r>
              <w:rPr>
                <w:sz w:val="20"/>
              </w:rPr>
              <w:t xml:space="preserve">Выполнение функций представительства Фонда содействия инновациям</w:t>
            </w:r>
          </w:p>
        </w:tc>
        <w:tc>
          <w:tcPr>
            <w:tcW w:w="1077" w:type="dxa"/>
          </w:tcPr>
          <w:p>
            <w:pPr>
              <w:pStyle w:val="0"/>
              <w:jc w:val="center"/>
            </w:pPr>
            <w:r>
              <w:rPr>
                <w:sz w:val="20"/>
              </w:rPr>
              <w:t xml:space="preserve">2021 - 2022 годы</w:t>
            </w:r>
          </w:p>
        </w:tc>
        <w:tc>
          <w:tcPr>
            <w:tcW w:w="2665" w:type="dxa"/>
          </w:tcPr>
          <w:p>
            <w:pPr>
              <w:pStyle w:val="0"/>
              <w:jc w:val="center"/>
            </w:pPr>
            <w:r>
              <w:rPr>
                <w:sz w:val="20"/>
              </w:rPr>
              <w:t xml:space="preserve">АО "Кузбасский технопарк" (по согласованию)</w:t>
            </w:r>
          </w:p>
        </w:tc>
      </w:tr>
      <w:tr>
        <w:tc>
          <w:tcPr>
            <w:tcW w:w="1077" w:type="dxa"/>
          </w:tcPr>
          <w:p>
            <w:pPr>
              <w:pStyle w:val="0"/>
            </w:pPr>
            <w:r>
              <w:rPr>
                <w:sz w:val="20"/>
              </w:rPr>
              <w:t xml:space="preserve">Задача 4</w:t>
            </w:r>
          </w:p>
        </w:tc>
        <w:tc>
          <w:tcPr>
            <w:gridSpan w:val="3"/>
            <w:tcW w:w="7994" w:type="dxa"/>
          </w:tcPr>
          <w:p>
            <w:pPr>
              <w:pStyle w:val="0"/>
            </w:pPr>
            <w:r>
              <w:rPr>
                <w:sz w:val="20"/>
              </w:rPr>
              <w:t xml:space="preserve">Внедрение инноваций собственного производства, в том числе информационных, развитие и поддержка отечественных цифровых решений</w:t>
            </w:r>
          </w:p>
        </w:tc>
      </w:tr>
      <w:tr>
        <w:tc>
          <w:tcPr>
            <w:tcW w:w="1077" w:type="dxa"/>
          </w:tcPr>
          <w:p>
            <w:pPr>
              <w:pStyle w:val="0"/>
            </w:pPr>
            <w:r>
              <w:rPr>
                <w:sz w:val="20"/>
              </w:rPr>
              <w:t xml:space="preserve">1</w:t>
            </w:r>
          </w:p>
        </w:tc>
        <w:tc>
          <w:tcPr>
            <w:tcW w:w="4252" w:type="dxa"/>
          </w:tcPr>
          <w:p>
            <w:pPr>
              <w:pStyle w:val="0"/>
            </w:pPr>
            <w:r>
              <w:rPr>
                <w:sz w:val="20"/>
              </w:rPr>
              <w:t xml:space="preserve">Разработка и принятие нормативного правового акта Кемеровской области - Кузбасса, направленного на оказание государственной поддержки предприятиям, создаваемым в рамках реализации Федерального </w:t>
            </w:r>
            <w:hyperlink w:history="0" r:id="rId88" w:tooltip="Федеральный закон от 02.08.2009 N 217-ФЗ (ред. от 29.12.2012)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КонсультантПлюс}">
              <w:r>
                <w:rPr>
                  <w:sz w:val="20"/>
                  <w:color w:val="0000ff"/>
                </w:rPr>
                <w:t xml:space="preserve">закона</w:t>
              </w:r>
            </w:hyperlink>
            <w:r>
              <w:rPr>
                <w:sz w:val="20"/>
              </w:rPr>
              <w:t xml:space="preserve"> от 02.08.2009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w:t>
            </w:r>
          </w:p>
        </w:tc>
        <w:tc>
          <w:tcPr>
            <w:tcW w:w="1077" w:type="dxa"/>
          </w:tcPr>
          <w:p>
            <w:pPr>
              <w:pStyle w:val="0"/>
              <w:jc w:val="center"/>
            </w:pPr>
            <w:r>
              <w:rPr>
                <w:sz w:val="20"/>
              </w:rPr>
              <w:t xml:space="preserve">2022 год</w:t>
            </w:r>
          </w:p>
        </w:tc>
        <w:tc>
          <w:tcPr>
            <w:tcW w:w="2665" w:type="dxa"/>
          </w:tcPr>
          <w:p>
            <w:pPr>
              <w:pStyle w:val="0"/>
              <w:jc w:val="center"/>
            </w:pPr>
            <w:r>
              <w:rPr>
                <w:sz w:val="20"/>
              </w:rPr>
              <w:t xml:space="preserve">Пфетцер С.А.</w:t>
            </w:r>
          </w:p>
        </w:tc>
      </w:tr>
      <w:tr>
        <w:tc>
          <w:tcPr>
            <w:tcW w:w="1077" w:type="dxa"/>
          </w:tcPr>
          <w:p>
            <w:pPr>
              <w:pStyle w:val="0"/>
            </w:pPr>
            <w:r>
              <w:rPr>
                <w:sz w:val="20"/>
              </w:rPr>
              <w:t xml:space="preserve">2</w:t>
            </w:r>
          </w:p>
        </w:tc>
        <w:tc>
          <w:tcPr>
            <w:tcW w:w="4252" w:type="dxa"/>
          </w:tcPr>
          <w:p>
            <w:pPr>
              <w:pStyle w:val="0"/>
            </w:pPr>
            <w:r>
              <w:rPr>
                <w:sz w:val="20"/>
              </w:rPr>
              <w:t xml:space="preserve">Принятие нормативного правового акта Кемеровской области - Кузбасса, направленного на оказание государственной поддержки осуществляющим научно-исследовательские и опытно-конструкторские работы (далее - НИОКР) организациям, не входящим в иные региональные перечни/реестры льготополучателей</w:t>
            </w:r>
          </w:p>
        </w:tc>
        <w:tc>
          <w:tcPr>
            <w:tcW w:w="1077" w:type="dxa"/>
          </w:tcPr>
          <w:p>
            <w:pPr>
              <w:pStyle w:val="0"/>
              <w:jc w:val="center"/>
            </w:pPr>
            <w:r>
              <w:rPr>
                <w:sz w:val="20"/>
              </w:rPr>
              <w:t xml:space="preserve">2022 год</w:t>
            </w:r>
          </w:p>
        </w:tc>
        <w:tc>
          <w:tcPr>
            <w:tcW w:w="2665" w:type="dxa"/>
          </w:tcPr>
          <w:p>
            <w:pPr>
              <w:pStyle w:val="0"/>
              <w:jc w:val="center"/>
            </w:pPr>
            <w:r>
              <w:rPr>
                <w:sz w:val="20"/>
              </w:rPr>
              <w:t xml:space="preserve">Пфетцер С.А.</w:t>
            </w:r>
          </w:p>
        </w:tc>
      </w:tr>
      <w:tr>
        <w:tc>
          <w:tcPr>
            <w:gridSpan w:val="4"/>
            <w:tcW w:w="9071" w:type="dxa"/>
          </w:tcPr>
          <w:p>
            <w:pPr>
              <w:pStyle w:val="0"/>
            </w:pPr>
            <w:r>
              <w:rPr>
                <w:sz w:val="20"/>
              </w:rPr>
              <w:t xml:space="preserve">2. Цифровая трансформация угольной отрасли и предприятий других отраслей промышленности Кузбасса</w:t>
            </w:r>
          </w:p>
        </w:tc>
      </w:tr>
      <w:tr>
        <w:tc>
          <w:tcPr>
            <w:tcW w:w="1077" w:type="dxa"/>
          </w:tcPr>
          <w:p>
            <w:pPr>
              <w:pStyle w:val="0"/>
            </w:pPr>
            <w:r>
              <w:rPr>
                <w:sz w:val="20"/>
              </w:rPr>
              <w:t xml:space="preserve">Цель 2</w:t>
            </w:r>
          </w:p>
        </w:tc>
        <w:tc>
          <w:tcPr>
            <w:gridSpan w:val="3"/>
            <w:tcW w:w="7994" w:type="dxa"/>
          </w:tcPr>
          <w:p>
            <w:pPr>
              <w:pStyle w:val="0"/>
            </w:pPr>
            <w:r>
              <w:rPr>
                <w:sz w:val="20"/>
              </w:rPr>
              <w:t xml:space="preserve">Создание и внедрение инновационных технологий в отраслях добычи твердых полезных ископаемых и машиностроения, роботизации и электрификации угольной отрасли и других отраслей промышленности</w:t>
            </w:r>
          </w:p>
        </w:tc>
      </w:tr>
      <w:tr>
        <w:tc>
          <w:tcPr>
            <w:tcW w:w="1077" w:type="dxa"/>
          </w:tcPr>
          <w:p>
            <w:pPr>
              <w:pStyle w:val="0"/>
            </w:pPr>
            <w:r>
              <w:rPr>
                <w:sz w:val="20"/>
              </w:rPr>
              <w:t xml:space="preserve">Задача 1</w:t>
            </w:r>
          </w:p>
        </w:tc>
        <w:tc>
          <w:tcPr>
            <w:gridSpan w:val="3"/>
            <w:tcW w:w="7994" w:type="dxa"/>
          </w:tcPr>
          <w:p>
            <w:pPr>
              <w:pStyle w:val="0"/>
            </w:pPr>
            <w:r>
              <w:rPr>
                <w:sz w:val="20"/>
              </w:rPr>
              <w:t xml:space="preserve">Повышение промышленной безопасности и трудовой дисциплины</w:t>
            </w:r>
          </w:p>
        </w:tc>
      </w:tr>
      <w:tr>
        <w:tc>
          <w:tcPr>
            <w:tcW w:w="1077" w:type="dxa"/>
          </w:tcPr>
          <w:p>
            <w:pPr>
              <w:pStyle w:val="0"/>
            </w:pPr>
            <w:r>
              <w:rPr>
                <w:sz w:val="20"/>
              </w:rPr>
              <w:t xml:space="preserve">1</w:t>
            </w:r>
          </w:p>
        </w:tc>
        <w:tc>
          <w:tcPr>
            <w:tcW w:w="4252" w:type="dxa"/>
          </w:tcPr>
          <w:p>
            <w:pPr>
              <w:pStyle w:val="0"/>
            </w:pPr>
            <w:r>
              <w:rPr>
                <w:sz w:val="20"/>
              </w:rPr>
              <w:t xml:space="preserve">Разработка, внедрение и поддержка автоматизированных цифровых сервисов в области охраны труда и промышленной безопасности</w:t>
            </w:r>
          </w:p>
        </w:tc>
        <w:tc>
          <w:tcPr>
            <w:tcW w:w="1077" w:type="dxa"/>
          </w:tcPr>
          <w:p>
            <w:pPr>
              <w:pStyle w:val="0"/>
              <w:jc w:val="center"/>
            </w:pPr>
            <w:r>
              <w:rPr>
                <w:sz w:val="20"/>
              </w:rPr>
              <w:t xml:space="preserve">2022 год</w:t>
            </w:r>
          </w:p>
        </w:tc>
        <w:tc>
          <w:tcPr>
            <w:tcW w:w="2665" w:type="dxa"/>
          </w:tcPr>
          <w:p>
            <w:pPr>
              <w:pStyle w:val="0"/>
              <w:jc w:val="center"/>
            </w:pPr>
            <w:r>
              <w:rPr>
                <w:sz w:val="20"/>
              </w:rPr>
              <w:t xml:space="preserve">Старосвет Л.В.</w:t>
            </w:r>
          </w:p>
          <w:p>
            <w:pPr>
              <w:pStyle w:val="0"/>
              <w:jc w:val="center"/>
            </w:pPr>
            <w:r>
              <w:rPr>
                <w:sz w:val="20"/>
              </w:rPr>
              <w:t xml:space="preserve">ООО "Кузбасслегпром" (по согласованию)</w:t>
            </w:r>
          </w:p>
        </w:tc>
      </w:tr>
      <w:tr>
        <w:tc>
          <w:tcPr>
            <w:tcW w:w="1077" w:type="dxa"/>
          </w:tcPr>
          <w:p>
            <w:pPr>
              <w:pStyle w:val="0"/>
            </w:pPr>
            <w:r>
              <w:rPr>
                <w:sz w:val="20"/>
              </w:rPr>
              <w:t xml:space="preserve">Задача 2</w:t>
            </w:r>
          </w:p>
        </w:tc>
        <w:tc>
          <w:tcPr>
            <w:gridSpan w:val="3"/>
            <w:tcW w:w="7994" w:type="dxa"/>
          </w:tcPr>
          <w:p>
            <w:pPr>
              <w:pStyle w:val="0"/>
            </w:pPr>
            <w:r>
              <w:rPr>
                <w:sz w:val="20"/>
              </w:rPr>
              <w:t xml:space="preserve">Снижение экологического ущерба</w:t>
            </w:r>
          </w:p>
        </w:tc>
      </w:tr>
      <w:tr>
        <w:tc>
          <w:tcPr>
            <w:tcW w:w="1077" w:type="dxa"/>
          </w:tcPr>
          <w:p>
            <w:pPr>
              <w:pStyle w:val="0"/>
            </w:pPr>
            <w:r>
              <w:rPr>
                <w:sz w:val="20"/>
              </w:rPr>
              <w:t xml:space="preserve">1</w:t>
            </w:r>
          </w:p>
        </w:tc>
        <w:tc>
          <w:tcPr>
            <w:tcW w:w="4252" w:type="dxa"/>
          </w:tcPr>
          <w:p>
            <w:pPr>
              <w:pStyle w:val="0"/>
            </w:pPr>
            <w:r>
              <w:rPr>
                <w:sz w:val="20"/>
              </w:rPr>
              <w:t xml:space="preserve">Подготовка предложений по внедрению системы эффективного обращения с отходами производства потребления и вторичными ресурсами, в том числе предложений о внесении в законодательство Кемеровской области - Кузбасса изменений, касающихся стимулирования организаций, применяющих отходы производства и потребления, которые используются в качестве вторичных ресурсов для производства продукции, осуществления работ, оказания услуг</w:t>
            </w:r>
          </w:p>
        </w:tc>
        <w:tc>
          <w:tcPr>
            <w:tcW w:w="1077" w:type="dxa"/>
          </w:tcPr>
          <w:p>
            <w:pPr>
              <w:pStyle w:val="0"/>
              <w:jc w:val="center"/>
            </w:pPr>
            <w:r>
              <w:rPr>
                <w:sz w:val="20"/>
              </w:rPr>
              <w:t xml:space="preserve">2022 год</w:t>
            </w:r>
          </w:p>
        </w:tc>
        <w:tc>
          <w:tcPr>
            <w:tcW w:w="2665" w:type="dxa"/>
          </w:tcPr>
          <w:p>
            <w:pPr>
              <w:pStyle w:val="0"/>
              <w:jc w:val="center"/>
            </w:pPr>
            <w:r>
              <w:rPr>
                <w:sz w:val="20"/>
              </w:rPr>
              <w:t xml:space="preserve">Ивлев О.В.</w:t>
            </w:r>
          </w:p>
          <w:p>
            <w:pPr>
              <w:pStyle w:val="0"/>
              <w:jc w:val="center"/>
            </w:pPr>
            <w:r>
              <w:rPr>
                <w:sz w:val="20"/>
              </w:rPr>
              <w:t xml:space="preserve">АНО "Научно-образовательный центр "Кузбасс"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Разработка регионального комплексного плана по снижению накопления отходов производства потребления с целью их переработки, в том числе утилизации продуктов сжигания твердого топлива - золошлаковых отходов (ПСТТ-ЗШО)</w:t>
            </w:r>
          </w:p>
        </w:tc>
        <w:tc>
          <w:tcPr>
            <w:tcW w:w="1077" w:type="dxa"/>
          </w:tcPr>
          <w:p>
            <w:pPr>
              <w:pStyle w:val="0"/>
              <w:jc w:val="center"/>
            </w:pPr>
            <w:r>
              <w:rPr>
                <w:sz w:val="20"/>
              </w:rPr>
              <w:t xml:space="preserve">2022 год</w:t>
            </w:r>
          </w:p>
        </w:tc>
        <w:tc>
          <w:tcPr>
            <w:tcW w:w="2665" w:type="dxa"/>
          </w:tcPr>
          <w:p>
            <w:pPr>
              <w:pStyle w:val="0"/>
              <w:jc w:val="center"/>
            </w:pPr>
            <w:r>
              <w:rPr>
                <w:sz w:val="20"/>
              </w:rPr>
              <w:t xml:space="preserve">Ивлев О.В.</w:t>
            </w:r>
          </w:p>
          <w:p>
            <w:pPr>
              <w:pStyle w:val="0"/>
              <w:jc w:val="center"/>
            </w:pPr>
            <w:r>
              <w:rPr>
                <w:sz w:val="20"/>
              </w:rPr>
              <w:t xml:space="preserve">Печеркина И.А.</w:t>
            </w:r>
          </w:p>
          <w:p>
            <w:pPr>
              <w:pStyle w:val="0"/>
              <w:jc w:val="center"/>
            </w:pPr>
            <w:r>
              <w:rPr>
                <w:sz w:val="20"/>
              </w:rPr>
              <w:t xml:space="preserve">АНО "Научно-образовательный центр "Кузбасс" (по согласованию)</w:t>
            </w:r>
          </w:p>
        </w:tc>
      </w:tr>
      <w:tr>
        <w:tc>
          <w:tcPr>
            <w:tcW w:w="1077" w:type="dxa"/>
          </w:tcPr>
          <w:p>
            <w:pPr>
              <w:pStyle w:val="0"/>
            </w:pPr>
            <w:r>
              <w:rPr>
                <w:sz w:val="20"/>
              </w:rPr>
              <w:t xml:space="preserve">3</w:t>
            </w:r>
          </w:p>
        </w:tc>
        <w:tc>
          <w:tcPr>
            <w:tcW w:w="4252" w:type="dxa"/>
          </w:tcPr>
          <w:p>
            <w:pPr>
              <w:pStyle w:val="0"/>
            </w:pPr>
            <w:r>
              <w:rPr>
                <w:sz w:val="20"/>
              </w:rPr>
              <w:t xml:space="preserve">Разработка региональной базы данных, включая: разработку реестра полигонов твердых коммунальных отходов, на которых ПСТТ-ЗШО/золошлаковый материал (далее - ЗШМ) могут использоваться для формирования изолирующего слоя при пересыпке твердых коммунальных отходов; разработку реестра земель, которые потенциально могут быть рекультивированы с использованием ПСТТ-ЗШО/ЗШМ; разработку реестра ПСППЗ и зольных технопарков (экотехнопарков)</w:t>
            </w:r>
          </w:p>
        </w:tc>
        <w:tc>
          <w:tcPr>
            <w:tcW w:w="1077" w:type="dxa"/>
          </w:tcPr>
          <w:p>
            <w:pPr>
              <w:pStyle w:val="0"/>
            </w:pPr>
            <w:r>
              <w:rPr>
                <w:sz w:val="20"/>
              </w:rPr>
            </w:r>
          </w:p>
        </w:tc>
        <w:tc>
          <w:tcPr>
            <w:tcW w:w="2665" w:type="dxa"/>
          </w:tcPr>
          <w:p>
            <w:pPr>
              <w:pStyle w:val="0"/>
              <w:jc w:val="center"/>
            </w:pPr>
            <w:r>
              <w:rPr>
                <w:sz w:val="20"/>
              </w:rPr>
              <w:t xml:space="preserve">Ивлев О.В.</w:t>
            </w:r>
          </w:p>
          <w:p>
            <w:pPr>
              <w:pStyle w:val="0"/>
              <w:jc w:val="center"/>
            </w:pPr>
            <w:r>
              <w:rPr>
                <w:sz w:val="20"/>
              </w:rPr>
              <w:t xml:space="preserve">Печеркина И.А.</w:t>
            </w:r>
          </w:p>
          <w:p>
            <w:pPr>
              <w:pStyle w:val="0"/>
              <w:jc w:val="center"/>
            </w:pPr>
            <w:r>
              <w:rPr>
                <w:sz w:val="20"/>
              </w:rPr>
              <w:t xml:space="preserve">АНО "Научно-образовательный центр "Кузбасс" (по согласованию)</w:t>
            </w:r>
          </w:p>
        </w:tc>
      </w:tr>
      <w:tr>
        <w:tc>
          <w:tcPr>
            <w:tcW w:w="1077" w:type="dxa"/>
          </w:tcPr>
          <w:p>
            <w:pPr>
              <w:pStyle w:val="0"/>
            </w:pPr>
            <w:r>
              <w:rPr>
                <w:sz w:val="20"/>
              </w:rPr>
              <w:t xml:space="preserve">4</w:t>
            </w:r>
          </w:p>
        </w:tc>
        <w:tc>
          <w:tcPr>
            <w:tcW w:w="4252" w:type="dxa"/>
          </w:tcPr>
          <w:p>
            <w:pPr>
              <w:pStyle w:val="0"/>
            </w:pPr>
            <w:r>
              <w:rPr>
                <w:sz w:val="20"/>
              </w:rPr>
              <w:t xml:space="preserve">Применение новейших технологий для оценки экологического ущерба, в том числе нарушенных земель. Внедрение государственных информационных систем (далее - ГИС) экологического мониторинга в Кемеровской области - Кузбассе</w:t>
            </w:r>
          </w:p>
        </w:tc>
        <w:tc>
          <w:tcPr>
            <w:tcW w:w="1077" w:type="dxa"/>
          </w:tcPr>
          <w:p>
            <w:pPr>
              <w:pStyle w:val="0"/>
              <w:jc w:val="center"/>
            </w:pPr>
            <w:r>
              <w:rPr>
                <w:sz w:val="20"/>
              </w:rPr>
              <w:t xml:space="preserve">2022 год</w:t>
            </w:r>
          </w:p>
        </w:tc>
        <w:tc>
          <w:tcPr>
            <w:tcW w:w="2665" w:type="dxa"/>
          </w:tcPr>
          <w:p>
            <w:pPr>
              <w:pStyle w:val="0"/>
              <w:jc w:val="center"/>
            </w:pPr>
            <w:r>
              <w:rPr>
                <w:sz w:val="20"/>
              </w:rPr>
              <w:t xml:space="preserve">Ивлев О.В.</w:t>
            </w:r>
          </w:p>
        </w:tc>
      </w:tr>
      <w:tr>
        <w:tc>
          <w:tcPr>
            <w:tcW w:w="1077" w:type="dxa"/>
          </w:tcPr>
          <w:p>
            <w:pPr>
              <w:pStyle w:val="0"/>
            </w:pPr>
            <w:r>
              <w:rPr>
                <w:sz w:val="20"/>
              </w:rPr>
              <w:t xml:space="preserve">Задача 3</w:t>
            </w:r>
          </w:p>
        </w:tc>
        <w:tc>
          <w:tcPr>
            <w:gridSpan w:val="3"/>
            <w:tcW w:w="7994" w:type="dxa"/>
          </w:tcPr>
          <w:p>
            <w:pPr>
              <w:pStyle w:val="0"/>
            </w:pPr>
            <w:r>
              <w:rPr>
                <w:sz w:val="20"/>
              </w:rPr>
              <w:t xml:space="preserve">Обеспечение роста производительности труда и техники за счет сокращения времени простоя техники и снижения расходов на ее обслуживание</w:t>
            </w:r>
          </w:p>
        </w:tc>
      </w:tr>
      <w:tr>
        <w:tc>
          <w:tcPr>
            <w:tcW w:w="1077" w:type="dxa"/>
          </w:tcPr>
          <w:p>
            <w:pPr>
              <w:pStyle w:val="0"/>
            </w:pPr>
            <w:r>
              <w:rPr>
                <w:sz w:val="20"/>
              </w:rPr>
              <w:t xml:space="preserve">1</w:t>
            </w:r>
          </w:p>
        </w:tc>
        <w:tc>
          <w:tcPr>
            <w:tcW w:w="4252" w:type="dxa"/>
          </w:tcPr>
          <w:p>
            <w:pPr>
              <w:pStyle w:val="0"/>
            </w:pPr>
            <w:r>
              <w:rPr>
                <w:sz w:val="20"/>
              </w:rPr>
              <w:t xml:space="preserve">Применение технологии "цифровых двойников"</w:t>
            </w:r>
          </w:p>
        </w:tc>
        <w:tc>
          <w:tcPr>
            <w:tcW w:w="1077" w:type="dxa"/>
          </w:tcPr>
          <w:p>
            <w:pPr>
              <w:pStyle w:val="0"/>
              <w:jc w:val="center"/>
            </w:pPr>
            <w:r>
              <w:rPr>
                <w:sz w:val="20"/>
              </w:rPr>
              <w:t xml:space="preserve">2022 год</w:t>
            </w:r>
          </w:p>
        </w:tc>
        <w:tc>
          <w:tcPr>
            <w:tcW w:w="2665" w:type="dxa"/>
          </w:tcPr>
          <w:p>
            <w:pPr>
              <w:pStyle w:val="0"/>
              <w:jc w:val="center"/>
            </w:pPr>
            <w:r>
              <w:rPr>
                <w:sz w:val="20"/>
              </w:rPr>
              <w:t xml:space="preserve">Старосвет Л.В.</w:t>
            </w:r>
          </w:p>
          <w:p>
            <w:pPr>
              <w:pStyle w:val="0"/>
              <w:jc w:val="center"/>
            </w:pPr>
            <w:r>
              <w:rPr>
                <w:sz w:val="20"/>
              </w:rPr>
              <w:t xml:space="preserve">КАО "Азот"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Внедрение системы мобильных обходов технологического оборудования с применением технологии NFC</w:t>
            </w:r>
          </w:p>
        </w:tc>
        <w:tc>
          <w:tcPr>
            <w:tcW w:w="1077" w:type="dxa"/>
          </w:tcPr>
          <w:p>
            <w:pPr>
              <w:pStyle w:val="0"/>
              <w:jc w:val="center"/>
            </w:pPr>
            <w:r>
              <w:rPr>
                <w:sz w:val="20"/>
              </w:rPr>
              <w:t xml:space="preserve">2022 год</w:t>
            </w:r>
          </w:p>
        </w:tc>
        <w:tc>
          <w:tcPr>
            <w:tcW w:w="2665" w:type="dxa"/>
          </w:tcPr>
          <w:p>
            <w:pPr>
              <w:pStyle w:val="0"/>
              <w:jc w:val="center"/>
            </w:pPr>
            <w:r>
              <w:rPr>
                <w:sz w:val="20"/>
              </w:rPr>
              <w:t xml:space="preserve">Старосвет Л.В.</w:t>
            </w:r>
          </w:p>
          <w:p>
            <w:pPr>
              <w:pStyle w:val="0"/>
              <w:jc w:val="center"/>
            </w:pPr>
            <w:r>
              <w:rPr>
                <w:sz w:val="20"/>
              </w:rPr>
              <w:t xml:space="preserve">КАО "Азот"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Применение систем класса MES</w:t>
            </w:r>
          </w:p>
        </w:tc>
        <w:tc>
          <w:tcPr>
            <w:tcW w:w="1077" w:type="dxa"/>
          </w:tcPr>
          <w:p>
            <w:pPr>
              <w:pStyle w:val="0"/>
              <w:jc w:val="center"/>
            </w:pPr>
            <w:r>
              <w:rPr>
                <w:sz w:val="20"/>
              </w:rPr>
              <w:t xml:space="preserve">2022 год</w:t>
            </w:r>
          </w:p>
        </w:tc>
        <w:tc>
          <w:tcPr>
            <w:tcW w:w="2665" w:type="dxa"/>
          </w:tcPr>
          <w:p>
            <w:pPr>
              <w:pStyle w:val="0"/>
              <w:jc w:val="center"/>
            </w:pPr>
            <w:r>
              <w:rPr>
                <w:sz w:val="20"/>
              </w:rPr>
              <w:t xml:space="preserve">Старосвет Л.В.</w:t>
            </w:r>
          </w:p>
          <w:p>
            <w:pPr>
              <w:pStyle w:val="0"/>
              <w:jc w:val="center"/>
            </w:pPr>
            <w:r>
              <w:rPr>
                <w:sz w:val="20"/>
              </w:rPr>
              <w:t xml:space="preserve">КАО "Азот" (по согласованию)</w:t>
            </w:r>
          </w:p>
        </w:tc>
      </w:tr>
      <w:tr>
        <w:tc>
          <w:tcPr>
            <w:tcW w:w="1077" w:type="dxa"/>
          </w:tcPr>
          <w:p>
            <w:pPr>
              <w:pStyle w:val="0"/>
            </w:pPr>
            <w:r>
              <w:rPr>
                <w:sz w:val="20"/>
              </w:rPr>
              <w:t xml:space="preserve">4</w:t>
            </w:r>
          </w:p>
        </w:tc>
        <w:tc>
          <w:tcPr>
            <w:tcW w:w="4252" w:type="dxa"/>
          </w:tcPr>
          <w:p>
            <w:pPr>
              <w:pStyle w:val="0"/>
            </w:pPr>
            <w:r>
              <w:rPr>
                <w:sz w:val="20"/>
              </w:rPr>
              <w:t xml:space="preserve">Применение устройства дробления негабаритов при подземной добыче угля</w:t>
            </w:r>
          </w:p>
        </w:tc>
        <w:tc>
          <w:tcPr>
            <w:tcW w:w="1077" w:type="dxa"/>
          </w:tcPr>
          <w:p>
            <w:pPr>
              <w:pStyle w:val="0"/>
              <w:jc w:val="center"/>
            </w:pPr>
            <w:r>
              <w:rPr>
                <w:sz w:val="20"/>
              </w:rPr>
              <w:t xml:space="preserve">2022 год</w:t>
            </w:r>
          </w:p>
        </w:tc>
        <w:tc>
          <w:tcPr>
            <w:tcW w:w="2665" w:type="dxa"/>
          </w:tcPr>
          <w:p>
            <w:pPr>
              <w:pStyle w:val="0"/>
              <w:jc w:val="center"/>
            </w:pPr>
            <w:r>
              <w:rPr>
                <w:sz w:val="20"/>
              </w:rPr>
              <w:t xml:space="preserve">Старосвет Л.В.</w:t>
            </w:r>
          </w:p>
          <w:p>
            <w:pPr>
              <w:pStyle w:val="0"/>
              <w:jc w:val="center"/>
            </w:pPr>
            <w:r>
              <w:rPr>
                <w:sz w:val="20"/>
              </w:rPr>
              <w:t xml:space="preserve">ОАО "КОРМЗ" (по согласованию)</w:t>
            </w:r>
          </w:p>
        </w:tc>
      </w:tr>
      <w:tr>
        <w:tc>
          <w:tcPr>
            <w:tcW w:w="1077" w:type="dxa"/>
          </w:tcPr>
          <w:p>
            <w:pPr>
              <w:pStyle w:val="0"/>
            </w:pPr>
            <w:r>
              <w:rPr>
                <w:sz w:val="20"/>
              </w:rPr>
              <w:t xml:space="preserve">Задача 4</w:t>
            </w:r>
          </w:p>
        </w:tc>
        <w:tc>
          <w:tcPr>
            <w:gridSpan w:val="3"/>
            <w:tcW w:w="7994" w:type="dxa"/>
          </w:tcPr>
          <w:p>
            <w:pPr>
              <w:pStyle w:val="0"/>
            </w:pPr>
            <w:r>
              <w:rPr>
                <w:sz w:val="20"/>
              </w:rPr>
              <w:t xml:space="preserve">Оценка эффектов от цифровой трансформации в угольной и других отраслях промышленности Кузбасса</w:t>
            </w:r>
          </w:p>
        </w:tc>
      </w:tr>
      <w:tr>
        <w:tc>
          <w:tcPr>
            <w:tcW w:w="1077" w:type="dxa"/>
          </w:tcPr>
          <w:p>
            <w:pPr>
              <w:pStyle w:val="0"/>
            </w:pPr>
            <w:r>
              <w:rPr>
                <w:sz w:val="20"/>
              </w:rPr>
              <w:t xml:space="preserve">1</w:t>
            </w:r>
          </w:p>
        </w:tc>
        <w:tc>
          <w:tcPr>
            <w:tcW w:w="4252" w:type="dxa"/>
          </w:tcPr>
          <w:p>
            <w:pPr>
              <w:pStyle w:val="0"/>
            </w:pPr>
            <w:r>
              <w:rPr>
                <w:sz w:val="20"/>
              </w:rPr>
              <w:t xml:space="preserve">Разработка программной платформы для решения инженерных задач по геологоразведке и разработке месторождений твердых полезных ископаемых (цифровая модель месторождения)</w:t>
            </w:r>
          </w:p>
        </w:tc>
        <w:tc>
          <w:tcPr>
            <w:tcW w:w="1077" w:type="dxa"/>
          </w:tcPr>
          <w:p>
            <w:pPr>
              <w:pStyle w:val="0"/>
              <w:jc w:val="center"/>
            </w:pPr>
            <w:r>
              <w:rPr>
                <w:sz w:val="20"/>
              </w:rPr>
              <w:t xml:space="preserve">2022 год</w:t>
            </w:r>
          </w:p>
        </w:tc>
        <w:tc>
          <w:tcPr>
            <w:tcW w:w="2665" w:type="dxa"/>
          </w:tcPr>
          <w:p>
            <w:pPr>
              <w:pStyle w:val="0"/>
              <w:jc w:val="center"/>
            </w:pPr>
            <w:r>
              <w:rPr>
                <w:sz w:val="20"/>
              </w:rPr>
              <w:t xml:space="preserve">Токарев О.С.</w:t>
            </w:r>
          </w:p>
          <w:p>
            <w:pPr>
              <w:pStyle w:val="0"/>
              <w:jc w:val="center"/>
            </w:pPr>
            <w:r>
              <w:rPr>
                <w:sz w:val="20"/>
              </w:rPr>
              <w:t xml:space="preserve">АО ХК "СДС-Уголь" (по согласованию)</w:t>
            </w:r>
          </w:p>
        </w:tc>
      </w:tr>
      <w:tr>
        <w:tc>
          <w:tcPr>
            <w:tcW w:w="1077" w:type="dxa"/>
          </w:tcPr>
          <w:p>
            <w:pPr>
              <w:pStyle w:val="0"/>
            </w:pPr>
            <w:r>
              <w:rPr>
                <w:sz w:val="20"/>
              </w:rPr>
              <w:t xml:space="preserve">Задача 5</w:t>
            </w:r>
          </w:p>
        </w:tc>
        <w:tc>
          <w:tcPr>
            <w:gridSpan w:val="3"/>
            <w:tcW w:w="7994" w:type="dxa"/>
          </w:tcPr>
          <w:p>
            <w:pPr>
              <w:pStyle w:val="0"/>
            </w:pPr>
            <w:r>
              <w:rPr>
                <w:sz w:val="20"/>
              </w:rPr>
              <w:t xml:space="preserve">Трансфер цифровых технологий (в том числе "зеленых") в другие отрасли промышленности Кузбасса регионы страны</w:t>
            </w:r>
          </w:p>
        </w:tc>
      </w:tr>
      <w:tr>
        <w:tc>
          <w:tcPr>
            <w:tcW w:w="1077" w:type="dxa"/>
          </w:tcPr>
          <w:p>
            <w:pPr>
              <w:pStyle w:val="0"/>
            </w:pPr>
            <w:r>
              <w:rPr>
                <w:sz w:val="20"/>
              </w:rPr>
              <w:t xml:space="preserve">1</w:t>
            </w:r>
          </w:p>
        </w:tc>
        <w:tc>
          <w:tcPr>
            <w:tcW w:w="4252" w:type="dxa"/>
          </w:tcPr>
          <w:p>
            <w:pPr>
              <w:pStyle w:val="0"/>
            </w:pPr>
            <w:r>
              <w:rPr>
                <w:sz w:val="20"/>
              </w:rPr>
              <w:t xml:space="preserve">Распространение данных (средства массовой информации, научные издания, выставки) результатах цифровизации в отраслях промышленности Кемеровской области - Кузбасса</w:t>
            </w:r>
          </w:p>
        </w:tc>
        <w:tc>
          <w:tcPr>
            <w:tcW w:w="1077" w:type="dxa"/>
          </w:tcPr>
          <w:p>
            <w:pPr>
              <w:pStyle w:val="0"/>
              <w:jc w:val="center"/>
            </w:pPr>
            <w:r>
              <w:rPr>
                <w:sz w:val="20"/>
              </w:rPr>
              <w:t xml:space="preserve">2022 год</w:t>
            </w:r>
          </w:p>
        </w:tc>
        <w:tc>
          <w:tcPr>
            <w:tcW w:w="2665" w:type="dxa"/>
          </w:tcPr>
          <w:p>
            <w:pPr>
              <w:pStyle w:val="0"/>
              <w:jc w:val="center"/>
            </w:pPr>
            <w:r>
              <w:rPr>
                <w:sz w:val="20"/>
              </w:rPr>
              <w:t xml:space="preserve">Исполнительные органы Кемеровской области - Кузбасса отраслевой компетенции Власюк Л.И.</w:t>
            </w:r>
          </w:p>
          <w:p>
            <w:pPr>
              <w:pStyle w:val="0"/>
              <w:jc w:val="center"/>
            </w:pPr>
            <w:r>
              <w:rPr>
                <w:sz w:val="20"/>
              </w:rPr>
              <w:t xml:space="preserve">Московская школа экономики МГУ им. М.В.Ломоносова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Создание центра трансфера технологий</w:t>
            </w:r>
          </w:p>
        </w:tc>
        <w:tc>
          <w:tcPr>
            <w:tcW w:w="1077" w:type="dxa"/>
          </w:tcPr>
          <w:p>
            <w:pPr>
              <w:pStyle w:val="0"/>
              <w:jc w:val="center"/>
            </w:pPr>
            <w:r>
              <w:rPr>
                <w:sz w:val="20"/>
              </w:rPr>
              <w:t xml:space="preserve">2022 год</w:t>
            </w:r>
          </w:p>
        </w:tc>
        <w:tc>
          <w:tcPr>
            <w:tcW w:w="2665" w:type="dxa"/>
          </w:tcPr>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Власюк Л.И.</w:t>
            </w:r>
          </w:p>
          <w:p>
            <w:pPr>
              <w:pStyle w:val="0"/>
              <w:jc w:val="center"/>
            </w:pPr>
            <w:r>
              <w:rPr>
                <w:sz w:val="20"/>
              </w:rPr>
              <w:t xml:space="preserve">Московская школа экономики МГУ им. М.В.Ломоносова (по согласованию)</w:t>
            </w:r>
          </w:p>
        </w:tc>
      </w:tr>
      <w:tr>
        <w:tc>
          <w:tcPr>
            <w:tcW w:w="1077" w:type="dxa"/>
          </w:tcPr>
          <w:p>
            <w:pPr>
              <w:pStyle w:val="0"/>
            </w:pPr>
            <w:r>
              <w:rPr>
                <w:sz w:val="20"/>
              </w:rPr>
              <w:t xml:space="preserve">Результаты</w:t>
            </w:r>
          </w:p>
        </w:tc>
        <w:tc>
          <w:tcPr>
            <w:gridSpan w:val="3"/>
            <w:tcW w:w="7994" w:type="dxa"/>
          </w:tcPr>
          <w:p>
            <w:pPr>
              <w:pStyle w:val="0"/>
            </w:pPr>
            <w:r>
              <w:rPr>
                <w:sz w:val="20"/>
              </w:rPr>
              <w:t xml:space="preserve">1. Создан Центр мониторинга технологий Кузбасса.</w:t>
            </w:r>
          </w:p>
          <w:p>
            <w:pPr>
              <w:pStyle w:val="0"/>
            </w:pPr>
            <w:r>
              <w:rPr>
                <w:sz w:val="20"/>
              </w:rPr>
              <w:t xml:space="preserve">2. Выявлены потенциальные зоны научно-технологических решений и прорывных технологий в России и за рубежом</w:t>
            </w:r>
          </w:p>
        </w:tc>
      </w:tr>
      <w:tr>
        <w:tc>
          <w:tcPr>
            <w:gridSpan w:val="4"/>
            <w:tcW w:w="9071" w:type="dxa"/>
          </w:tcPr>
          <w:p>
            <w:pPr>
              <w:pStyle w:val="0"/>
              <w:outlineLvl w:val="3"/>
              <w:jc w:val="center"/>
            </w:pPr>
            <w:r>
              <w:rPr>
                <w:sz w:val="20"/>
              </w:rPr>
              <w:t xml:space="preserve">II этап (2023 - 2025 годы)</w:t>
            </w:r>
          </w:p>
        </w:tc>
      </w:tr>
      <w:tr>
        <w:tc>
          <w:tcPr>
            <w:gridSpan w:val="4"/>
            <w:tcW w:w="9071" w:type="dxa"/>
          </w:tcPr>
          <w:p>
            <w:pPr>
              <w:pStyle w:val="0"/>
            </w:pPr>
            <w:r>
              <w:rPr>
                <w:sz w:val="20"/>
              </w:rPr>
              <w:t xml:space="preserve">1. Создание центра мониторинга технологий Кузбасса</w:t>
            </w:r>
          </w:p>
        </w:tc>
      </w:tr>
      <w:tr>
        <w:tc>
          <w:tcPr>
            <w:tcW w:w="1077" w:type="dxa"/>
          </w:tcPr>
          <w:p>
            <w:pPr>
              <w:pStyle w:val="0"/>
            </w:pPr>
            <w:r>
              <w:rPr>
                <w:sz w:val="20"/>
              </w:rPr>
              <w:t xml:space="preserve">Цель 1</w:t>
            </w:r>
          </w:p>
        </w:tc>
        <w:tc>
          <w:tcPr>
            <w:gridSpan w:val="3"/>
            <w:tcW w:w="7994" w:type="dxa"/>
          </w:tcPr>
          <w:p>
            <w:pPr>
              <w:pStyle w:val="0"/>
            </w:pPr>
            <w:r>
              <w:rPr>
                <w:sz w:val="20"/>
              </w:rPr>
              <w:t xml:space="preserve">Повышение конкурентоспособности предприятий Кемеровской области - Кузбасса на внутреннем и внешнем рынках за счет совместного использования информации и наличия базы наилучших доступных технологий, технологических предпринимателей</w:t>
            </w:r>
          </w:p>
        </w:tc>
      </w:tr>
      <w:tr>
        <w:tc>
          <w:tcPr>
            <w:tcW w:w="1077" w:type="dxa"/>
          </w:tcPr>
          <w:p>
            <w:pPr>
              <w:pStyle w:val="0"/>
            </w:pPr>
            <w:r>
              <w:rPr>
                <w:sz w:val="20"/>
              </w:rPr>
              <w:t xml:space="preserve">Задача 1</w:t>
            </w:r>
          </w:p>
        </w:tc>
        <w:tc>
          <w:tcPr>
            <w:gridSpan w:val="3"/>
            <w:tcW w:w="7994" w:type="dxa"/>
          </w:tcPr>
          <w:p>
            <w:pPr>
              <w:pStyle w:val="0"/>
            </w:pPr>
            <w:r>
              <w:rPr>
                <w:sz w:val="20"/>
              </w:rPr>
              <w:t xml:space="preserve">Мониторинг потенциальных зон научно-технологических решений и прорывных технологий в России и за рубежом</w:t>
            </w:r>
          </w:p>
        </w:tc>
      </w:tr>
      <w:tr>
        <w:tc>
          <w:tcPr>
            <w:tcW w:w="1077" w:type="dxa"/>
          </w:tcPr>
          <w:p>
            <w:pPr>
              <w:pStyle w:val="0"/>
            </w:pPr>
            <w:r>
              <w:rPr>
                <w:sz w:val="20"/>
              </w:rPr>
              <w:t xml:space="preserve">1</w:t>
            </w:r>
          </w:p>
        </w:tc>
        <w:tc>
          <w:tcPr>
            <w:tcW w:w="4252" w:type="dxa"/>
          </w:tcPr>
          <w:p>
            <w:pPr>
              <w:pStyle w:val="0"/>
            </w:pPr>
            <w:r>
              <w:rPr>
                <w:sz w:val="20"/>
              </w:rPr>
              <w:t xml:space="preserve">Наполнение сведениями цифровой платформы</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Садиков М.В.</w:t>
            </w:r>
          </w:p>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tc>
      </w:tr>
      <w:tr>
        <w:tc>
          <w:tcPr>
            <w:tcW w:w="1077" w:type="dxa"/>
          </w:tcPr>
          <w:p>
            <w:pPr>
              <w:pStyle w:val="0"/>
            </w:pPr>
            <w:r>
              <w:rPr>
                <w:sz w:val="20"/>
              </w:rPr>
              <w:t xml:space="preserve">Задача 2</w:t>
            </w:r>
          </w:p>
        </w:tc>
        <w:tc>
          <w:tcPr>
            <w:gridSpan w:val="3"/>
            <w:tcW w:w="7994" w:type="dxa"/>
          </w:tcPr>
          <w:p>
            <w:pPr>
              <w:pStyle w:val="0"/>
            </w:pPr>
            <w:r>
              <w:rPr>
                <w:sz w:val="20"/>
              </w:rPr>
              <w:t xml:space="preserve">Объединение и координация деятельности представителей власти, промышленных предприятий, научных и учебных организаций, иннопарков, технопарков, малых инновационных предприятий, венчурных фондов, технологических брокеров и других профессионалов в области трансфера технологий, т.е. формирование отраслевой экосистемы трансфера технологий</w:t>
            </w:r>
          </w:p>
        </w:tc>
      </w:tr>
      <w:tr>
        <w:tc>
          <w:tcPr>
            <w:tcW w:w="1077" w:type="dxa"/>
          </w:tcPr>
          <w:p>
            <w:pPr>
              <w:pStyle w:val="0"/>
            </w:pPr>
            <w:r>
              <w:rPr>
                <w:sz w:val="20"/>
              </w:rPr>
              <w:t xml:space="preserve">1</w:t>
            </w:r>
          </w:p>
        </w:tc>
        <w:tc>
          <w:tcPr>
            <w:tcW w:w="4252" w:type="dxa"/>
          </w:tcPr>
          <w:p>
            <w:pPr>
              <w:pStyle w:val="0"/>
            </w:pPr>
            <w:r>
              <w:rPr>
                <w:sz w:val="20"/>
              </w:rPr>
              <w:t xml:space="preserve">Организация и проведение коммуникативных мероприятий для субъектов инновационной деятельности</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АО "Кузбасский технопарк"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Координация деятельности участников комплексных научно-технических программ полного инновационного цикла (далее - КНТПр) и комплексных научно-технических проектов полного инновационного цикла (далее - КНТП)</w:t>
            </w:r>
          </w:p>
        </w:tc>
        <w:tc>
          <w:tcPr>
            <w:tcW w:w="1077" w:type="dxa"/>
          </w:tcPr>
          <w:p>
            <w:pPr>
              <w:pStyle w:val="0"/>
              <w:jc w:val="center"/>
            </w:pPr>
            <w:r>
              <w:rPr>
                <w:sz w:val="20"/>
              </w:rPr>
              <w:t xml:space="preserve">В течение срока действия</w:t>
            </w:r>
          </w:p>
        </w:tc>
        <w:tc>
          <w:tcPr>
            <w:tcW w:w="2665" w:type="dxa"/>
          </w:tcPr>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Выполнение АО "Кузбасский технопарк" функций регионального оператора Фонда "Сколково"</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АО "Кузбасский технопарк" (по согласованию)</w:t>
            </w:r>
          </w:p>
        </w:tc>
      </w:tr>
      <w:tr>
        <w:tc>
          <w:tcPr>
            <w:tcW w:w="1077" w:type="dxa"/>
          </w:tcPr>
          <w:p>
            <w:pPr>
              <w:pStyle w:val="0"/>
            </w:pPr>
            <w:r>
              <w:rPr>
                <w:sz w:val="20"/>
              </w:rPr>
              <w:t xml:space="preserve">4</w:t>
            </w:r>
          </w:p>
        </w:tc>
        <w:tc>
          <w:tcPr>
            <w:tcW w:w="4252" w:type="dxa"/>
          </w:tcPr>
          <w:p>
            <w:pPr>
              <w:pStyle w:val="0"/>
            </w:pPr>
            <w:r>
              <w:rPr>
                <w:sz w:val="20"/>
              </w:rPr>
              <w:t xml:space="preserve">Формирование сводного технологического заказа крупных промышленных предприятий Кемеровской области - Кузбасса, поиск соответствующих технологических решений и содействие их внедрению</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АО "Кузбасский технопарк" (по согласованию)</w:t>
            </w:r>
          </w:p>
        </w:tc>
      </w:tr>
      <w:tr>
        <w:tc>
          <w:tcPr>
            <w:tcW w:w="1077" w:type="dxa"/>
          </w:tcPr>
          <w:p>
            <w:pPr>
              <w:pStyle w:val="0"/>
            </w:pPr>
            <w:r>
              <w:rPr>
                <w:sz w:val="20"/>
              </w:rPr>
              <w:t xml:space="preserve">Задача 3</w:t>
            </w:r>
          </w:p>
        </w:tc>
        <w:tc>
          <w:tcPr>
            <w:gridSpan w:val="3"/>
            <w:tcW w:w="7994" w:type="dxa"/>
          </w:tcPr>
          <w:p>
            <w:pPr>
              <w:pStyle w:val="0"/>
            </w:pPr>
            <w:r>
              <w:rPr>
                <w:sz w:val="20"/>
              </w:rPr>
              <w:t xml:space="preserve">Увеличение количества технологических предпринимателей на территории Кузбасса</w:t>
            </w:r>
          </w:p>
        </w:tc>
      </w:tr>
      <w:tr>
        <w:tc>
          <w:tcPr>
            <w:tcW w:w="1077" w:type="dxa"/>
          </w:tcPr>
          <w:p>
            <w:pPr>
              <w:pStyle w:val="0"/>
            </w:pPr>
            <w:r>
              <w:rPr>
                <w:sz w:val="20"/>
              </w:rPr>
              <w:t xml:space="preserve">1</w:t>
            </w:r>
          </w:p>
        </w:tc>
        <w:tc>
          <w:tcPr>
            <w:tcW w:w="4252" w:type="dxa"/>
          </w:tcPr>
          <w:p>
            <w:pPr>
              <w:pStyle w:val="0"/>
            </w:pPr>
            <w:r>
              <w:rPr>
                <w:sz w:val="20"/>
              </w:rPr>
              <w:t xml:space="preserve">Проведение Кузбасского молодежного инновационного форума для активных студенческих команд, индивидуумов в научно-техническом секторе, технологических предпринимателей</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Проведение ежегодных инкубационных и акселерационных программ на базе АО "Кузбасский технопарк"</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АО "Кузбасский технопарк"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Выполнение функций представительства Фонда содействия инновациям</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АО "Кузбасский технопарк" (по согласованию)</w:t>
            </w:r>
          </w:p>
        </w:tc>
      </w:tr>
      <w:tr>
        <w:tc>
          <w:tcPr>
            <w:gridSpan w:val="4"/>
            <w:tcW w:w="9071" w:type="dxa"/>
          </w:tcPr>
          <w:p>
            <w:pPr>
              <w:pStyle w:val="0"/>
            </w:pPr>
            <w:r>
              <w:rPr>
                <w:sz w:val="20"/>
              </w:rPr>
              <w:t xml:space="preserve">2. Цифровая трансформация угольной отрасли и предприятий других отраслей промышленности Кузбасса</w:t>
            </w:r>
          </w:p>
        </w:tc>
      </w:tr>
      <w:tr>
        <w:tc>
          <w:tcPr>
            <w:tcW w:w="1077" w:type="dxa"/>
          </w:tcPr>
          <w:p>
            <w:pPr>
              <w:pStyle w:val="0"/>
            </w:pPr>
            <w:r>
              <w:rPr>
                <w:sz w:val="20"/>
              </w:rPr>
              <w:t xml:space="preserve">Цель 2</w:t>
            </w:r>
          </w:p>
        </w:tc>
        <w:tc>
          <w:tcPr>
            <w:gridSpan w:val="3"/>
            <w:tcW w:w="7994" w:type="dxa"/>
          </w:tcPr>
          <w:p>
            <w:pPr>
              <w:pStyle w:val="0"/>
            </w:pPr>
            <w:r>
              <w:rPr>
                <w:sz w:val="20"/>
              </w:rPr>
              <w:t xml:space="preserve">Создание и внедрение инновационных технологий в отраслях добычи твердых полезных ископаемых и машиностроения, роботизации и электрификации угольной отрасли и других отраслей промышленности</w:t>
            </w:r>
          </w:p>
        </w:tc>
      </w:tr>
      <w:tr>
        <w:tc>
          <w:tcPr>
            <w:tcW w:w="1077" w:type="dxa"/>
          </w:tcPr>
          <w:p>
            <w:pPr>
              <w:pStyle w:val="0"/>
            </w:pPr>
            <w:r>
              <w:rPr>
                <w:sz w:val="20"/>
              </w:rPr>
              <w:t xml:space="preserve">Задача 1</w:t>
            </w:r>
          </w:p>
        </w:tc>
        <w:tc>
          <w:tcPr>
            <w:gridSpan w:val="3"/>
            <w:tcW w:w="7994" w:type="dxa"/>
          </w:tcPr>
          <w:p>
            <w:pPr>
              <w:pStyle w:val="0"/>
            </w:pPr>
            <w:r>
              <w:rPr>
                <w:sz w:val="20"/>
              </w:rPr>
              <w:t xml:space="preserve">Повышение промышленной безопасности и трудовой дисциплины</w:t>
            </w:r>
          </w:p>
        </w:tc>
      </w:tr>
      <w:tr>
        <w:tc>
          <w:tcPr>
            <w:tcW w:w="1077" w:type="dxa"/>
          </w:tcPr>
          <w:p>
            <w:pPr>
              <w:pStyle w:val="0"/>
            </w:pPr>
            <w:r>
              <w:rPr>
                <w:sz w:val="20"/>
              </w:rPr>
              <w:t xml:space="preserve">1</w:t>
            </w:r>
          </w:p>
        </w:tc>
        <w:tc>
          <w:tcPr>
            <w:tcW w:w="4252" w:type="dxa"/>
          </w:tcPr>
          <w:p>
            <w:pPr>
              <w:pStyle w:val="0"/>
            </w:pPr>
            <w:r>
              <w:rPr>
                <w:sz w:val="20"/>
              </w:rPr>
              <w:t xml:space="preserve">Анализ и координация взаимодействия недропользователей, проектировщиков и контролирующих государственных органов</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Пфетцер С.А.</w:t>
            </w:r>
          </w:p>
          <w:p>
            <w:pPr>
              <w:pStyle w:val="0"/>
              <w:jc w:val="center"/>
            </w:pPr>
            <w:r>
              <w:rPr>
                <w:sz w:val="20"/>
              </w:rPr>
              <w:t xml:space="preserve">АО "НЦ ВостНИИ"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Внедрение горнодобывающими предприятиями систем автоматизированной промышленной безопасности: контроль усталости водителей и машинистов; автоматизированные системы предсменного осмотра; автоматизированный контроль состояния оборудования (контроль давления температуры в шинах и т.д.), системы устойчивости бортов карьера, системы позиционирования управления безопасностью подземных горных работ</w:t>
            </w:r>
          </w:p>
        </w:tc>
        <w:tc>
          <w:tcPr>
            <w:tcW w:w="1077" w:type="dxa"/>
          </w:tcPr>
          <w:p>
            <w:pPr>
              <w:pStyle w:val="0"/>
              <w:jc w:val="center"/>
            </w:pPr>
            <w:r>
              <w:rPr>
                <w:sz w:val="20"/>
              </w:rPr>
              <w:t xml:space="preserve">2023 - 2024 годы</w:t>
            </w:r>
          </w:p>
        </w:tc>
        <w:tc>
          <w:tcPr>
            <w:tcW w:w="2665" w:type="dxa"/>
          </w:tcPr>
          <w:p>
            <w:pPr>
              <w:pStyle w:val="0"/>
              <w:jc w:val="center"/>
            </w:pPr>
            <w:r>
              <w:rPr>
                <w:sz w:val="20"/>
              </w:rPr>
              <w:t xml:space="preserve">Пфетцер С.А.</w:t>
            </w:r>
          </w:p>
          <w:p>
            <w:pPr>
              <w:pStyle w:val="0"/>
              <w:jc w:val="center"/>
            </w:pPr>
            <w:r>
              <w:rPr>
                <w:sz w:val="20"/>
              </w:rPr>
              <w:t xml:space="preserve">Московская школа экономики МГУ им. М.В.Ломоносова (по согласованию)</w:t>
            </w:r>
          </w:p>
          <w:p>
            <w:pPr>
              <w:pStyle w:val="0"/>
              <w:jc w:val="center"/>
            </w:pPr>
            <w:r>
              <w:rPr>
                <w:sz w:val="20"/>
              </w:rPr>
              <w:t xml:space="preserve">АО "НЦ ВостНИИ"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Внедрение автоматизированного сбора, хранения и обработки данных о нарушениях безопасности трудовой дисциплины, расчета рисков на предприятиях с возможностью последующей передачи центр промышленной безопасности</w:t>
            </w:r>
          </w:p>
        </w:tc>
        <w:tc>
          <w:tcPr>
            <w:tcW w:w="1077" w:type="dxa"/>
          </w:tcPr>
          <w:p>
            <w:pPr>
              <w:pStyle w:val="0"/>
              <w:jc w:val="center"/>
            </w:pPr>
            <w:r>
              <w:rPr>
                <w:sz w:val="20"/>
              </w:rPr>
              <w:t xml:space="preserve">2023 - 2024 годы</w:t>
            </w:r>
          </w:p>
        </w:tc>
        <w:tc>
          <w:tcPr>
            <w:tcW w:w="2665" w:type="dxa"/>
          </w:tcPr>
          <w:p>
            <w:pPr>
              <w:pStyle w:val="0"/>
              <w:jc w:val="center"/>
            </w:pPr>
            <w:r>
              <w:rPr>
                <w:sz w:val="20"/>
              </w:rPr>
              <w:t xml:space="preserve">Пфетцер С.А.</w:t>
            </w:r>
          </w:p>
          <w:p>
            <w:pPr>
              <w:pStyle w:val="0"/>
              <w:jc w:val="center"/>
            </w:pPr>
            <w:r>
              <w:rPr>
                <w:sz w:val="20"/>
              </w:rPr>
              <w:t xml:space="preserve">Московская школа экономики МГУ им. М.В.Ломоносова (по согласованию)</w:t>
            </w:r>
          </w:p>
          <w:p>
            <w:pPr>
              <w:pStyle w:val="0"/>
              <w:jc w:val="center"/>
            </w:pPr>
            <w:r>
              <w:rPr>
                <w:sz w:val="20"/>
              </w:rPr>
              <w:t xml:space="preserve">АО "НЦ ВостНИИ" (по согласованию)</w:t>
            </w:r>
          </w:p>
        </w:tc>
      </w:tr>
      <w:tr>
        <w:tc>
          <w:tcPr>
            <w:tcW w:w="1077" w:type="dxa"/>
          </w:tcPr>
          <w:p>
            <w:pPr>
              <w:pStyle w:val="0"/>
            </w:pPr>
            <w:r>
              <w:rPr>
                <w:sz w:val="20"/>
              </w:rPr>
              <w:t xml:space="preserve">4</w:t>
            </w:r>
          </w:p>
        </w:tc>
        <w:tc>
          <w:tcPr>
            <w:tcW w:w="4252" w:type="dxa"/>
          </w:tcPr>
          <w:p>
            <w:pPr>
              <w:pStyle w:val="0"/>
            </w:pPr>
            <w:r>
              <w:rPr>
                <w:sz w:val="20"/>
              </w:rPr>
              <w:t xml:space="preserve">Модернизация системы газоаналитической шахтной многофункциональной системы "МИКОН"</w:t>
            </w:r>
          </w:p>
        </w:tc>
        <w:tc>
          <w:tcPr>
            <w:tcW w:w="1077" w:type="dxa"/>
          </w:tcPr>
          <w:p>
            <w:pPr>
              <w:pStyle w:val="0"/>
              <w:jc w:val="center"/>
            </w:pPr>
            <w:r>
              <w:rPr>
                <w:sz w:val="20"/>
              </w:rPr>
              <w:t xml:space="preserve">2023 - 2024 годы</w:t>
            </w:r>
          </w:p>
        </w:tc>
        <w:tc>
          <w:tcPr>
            <w:tcW w:w="2665" w:type="dxa"/>
          </w:tcPr>
          <w:p>
            <w:pPr>
              <w:pStyle w:val="0"/>
              <w:jc w:val="center"/>
            </w:pPr>
            <w:r>
              <w:rPr>
                <w:sz w:val="20"/>
              </w:rPr>
              <w:t xml:space="preserve">Токарев О.С. АО "СУЭК-Кузбасс" (по согласованию)</w:t>
            </w:r>
          </w:p>
        </w:tc>
      </w:tr>
      <w:tr>
        <w:tc>
          <w:tcPr>
            <w:tcW w:w="1077" w:type="dxa"/>
          </w:tcPr>
          <w:p>
            <w:pPr>
              <w:pStyle w:val="0"/>
            </w:pPr>
            <w:r>
              <w:rPr>
                <w:sz w:val="20"/>
              </w:rPr>
              <w:t xml:space="preserve">5</w:t>
            </w:r>
          </w:p>
        </w:tc>
        <w:tc>
          <w:tcPr>
            <w:tcW w:w="4252" w:type="dxa"/>
          </w:tcPr>
          <w:p>
            <w:pPr>
              <w:pStyle w:val="0"/>
            </w:pPr>
            <w:r>
              <w:rPr>
                <w:sz w:val="20"/>
              </w:rPr>
              <w:t xml:space="preserve">Развитие системы акустического контроля "САКС-М"</w:t>
            </w:r>
          </w:p>
        </w:tc>
        <w:tc>
          <w:tcPr>
            <w:tcW w:w="1077" w:type="dxa"/>
          </w:tcPr>
          <w:p>
            <w:pPr>
              <w:pStyle w:val="0"/>
              <w:jc w:val="center"/>
            </w:pPr>
            <w:r>
              <w:rPr>
                <w:sz w:val="20"/>
              </w:rPr>
              <w:t xml:space="preserve">2023 - 2024 годы</w:t>
            </w:r>
          </w:p>
        </w:tc>
        <w:tc>
          <w:tcPr>
            <w:tcW w:w="2665" w:type="dxa"/>
          </w:tcPr>
          <w:p>
            <w:pPr>
              <w:pStyle w:val="0"/>
              <w:jc w:val="center"/>
            </w:pPr>
            <w:r>
              <w:rPr>
                <w:sz w:val="20"/>
              </w:rPr>
              <w:t xml:space="preserve">Токарев О.С.</w:t>
            </w:r>
          </w:p>
          <w:p>
            <w:pPr>
              <w:pStyle w:val="0"/>
              <w:jc w:val="center"/>
            </w:pPr>
            <w:r>
              <w:rPr>
                <w:sz w:val="20"/>
              </w:rPr>
              <w:t xml:space="preserve">АО "СУЭК-Кузбасс" (по согласованию)</w:t>
            </w:r>
          </w:p>
        </w:tc>
      </w:tr>
      <w:tr>
        <w:tc>
          <w:tcPr>
            <w:tcW w:w="1077" w:type="dxa"/>
          </w:tcPr>
          <w:p>
            <w:pPr>
              <w:pStyle w:val="0"/>
            </w:pPr>
            <w:r>
              <w:rPr>
                <w:sz w:val="20"/>
              </w:rPr>
              <w:t xml:space="preserve">6</w:t>
            </w:r>
          </w:p>
        </w:tc>
        <w:tc>
          <w:tcPr>
            <w:tcW w:w="4252" w:type="dxa"/>
          </w:tcPr>
          <w:p>
            <w:pPr>
              <w:pStyle w:val="0"/>
            </w:pPr>
            <w:r>
              <w:rPr>
                <w:sz w:val="20"/>
              </w:rPr>
              <w:t xml:space="preserve">Развитие системы дистанционного контроля промышленной безопасности (СДК ПБ)</w:t>
            </w:r>
          </w:p>
        </w:tc>
        <w:tc>
          <w:tcPr>
            <w:tcW w:w="1077" w:type="dxa"/>
          </w:tcPr>
          <w:p>
            <w:pPr>
              <w:pStyle w:val="0"/>
              <w:jc w:val="center"/>
            </w:pPr>
            <w:r>
              <w:rPr>
                <w:sz w:val="20"/>
              </w:rPr>
              <w:t xml:space="preserve">2023 - 2024 годы</w:t>
            </w:r>
          </w:p>
        </w:tc>
        <w:tc>
          <w:tcPr>
            <w:tcW w:w="2665" w:type="dxa"/>
          </w:tcPr>
          <w:p>
            <w:pPr>
              <w:pStyle w:val="0"/>
              <w:jc w:val="center"/>
            </w:pPr>
            <w:r>
              <w:rPr>
                <w:sz w:val="20"/>
              </w:rPr>
              <w:t xml:space="preserve">Токарев О.С.</w:t>
            </w:r>
          </w:p>
          <w:p>
            <w:pPr>
              <w:pStyle w:val="0"/>
              <w:jc w:val="center"/>
            </w:pPr>
            <w:r>
              <w:rPr>
                <w:sz w:val="20"/>
              </w:rPr>
              <w:t xml:space="preserve">АО "СУЭК-Кузбасс" (по согласованию)</w:t>
            </w:r>
          </w:p>
        </w:tc>
      </w:tr>
      <w:tr>
        <w:tc>
          <w:tcPr>
            <w:tcW w:w="1077" w:type="dxa"/>
          </w:tcPr>
          <w:p>
            <w:pPr>
              <w:pStyle w:val="0"/>
            </w:pPr>
            <w:r>
              <w:rPr>
                <w:sz w:val="20"/>
              </w:rPr>
              <w:t xml:space="preserve">7</w:t>
            </w:r>
          </w:p>
        </w:tc>
        <w:tc>
          <w:tcPr>
            <w:tcW w:w="4252" w:type="dxa"/>
          </w:tcPr>
          <w:p>
            <w:pPr>
              <w:pStyle w:val="0"/>
            </w:pPr>
            <w:r>
              <w:rPr>
                <w:sz w:val="20"/>
              </w:rPr>
              <w:t xml:space="preserve">Развитие системы наблюдения, оповещения и поиска людей, застигнутых аварией</w:t>
            </w:r>
          </w:p>
        </w:tc>
        <w:tc>
          <w:tcPr>
            <w:tcW w:w="1077" w:type="dxa"/>
          </w:tcPr>
          <w:p>
            <w:pPr>
              <w:pStyle w:val="0"/>
              <w:jc w:val="center"/>
            </w:pPr>
            <w:r>
              <w:rPr>
                <w:sz w:val="20"/>
              </w:rPr>
              <w:t xml:space="preserve">2023 - 2024 годы</w:t>
            </w:r>
          </w:p>
        </w:tc>
        <w:tc>
          <w:tcPr>
            <w:tcW w:w="2665" w:type="dxa"/>
          </w:tcPr>
          <w:p>
            <w:pPr>
              <w:pStyle w:val="0"/>
              <w:jc w:val="center"/>
            </w:pPr>
            <w:r>
              <w:rPr>
                <w:sz w:val="20"/>
              </w:rPr>
              <w:t xml:space="preserve">Токарев О.С.</w:t>
            </w:r>
          </w:p>
          <w:p>
            <w:pPr>
              <w:pStyle w:val="0"/>
              <w:jc w:val="center"/>
            </w:pPr>
            <w:r>
              <w:rPr>
                <w:sz w:val="20"/>
              </w:rPr>
              <w:t xml:space="preserve">АО "СУЭК-Кузбасс" (по согласованию)</w:t>
            </w:r>
          </w:p>
        </w:tc>
      </w:tr>
      <w:tr>
        <w:tc>
          <w:tcPr>
            <w:tcW w:w="1077" w:type="dxa"/>
          </w:tcPr>
          <w:p>
            <w:pPr>
              <w:pStyle w:val="0"/>
            </w:pPr>
            <w:r>
              <w:rPr>
                <w:sz w:val="20"/>
              </w:rPr>
              <w:t xml:space="preserve">8</w:t>
            </w:r>
          </w:p>
        </w:tc>
        <w:tc>
          <w:tcPr>
            <w:tcW w:w="4252" w:type="dxa"/>
          </w:tcPr>
          <w:p>
            <w:pPr>
              <w:pStyle w:val="0"/>
            </w:pPr>
            <w:r>
              <w:rPr>
                <w:sz w:val="20"/>
              </w:rPr>
              <w:t xml:space="preserve">Развитие системы шахтной радиосвязи</w:t>
            </w:r>
          </w:p>
        </w:tc>
        <w:tc>
          <w:tcPr>
            <w:tcW w:w="1077" w:type="dxa"/>
          </w:tcPr>
          <w:p>
            <w:pPr>
              <w:pStyle w:val="0"/>
              <w:jc w:val="center"/>
            </w:pPr>
            <w:r>
              <w:rPr>
                <w:sz w:val="20"/>
              </w:rPr>
              <w:t xml:space="preserve">2023 - 2024 годы</w:t>
            </w:r>
          </w:p>
        </w:tc>
        <w:tc>
          <w:tcPr>
            <w:tcW w:w="2665" w:type="dxa"/>
          </w:tcPr>
          <w:p>
            <w:pPr>
              <w:pStyle w:val="0"/>
              <w:jc w:val="center"/>
            </w:pPr>
            <w:r>
              <w:rPr>
                <w:sz w:val="20"/>
              </w:rPr>
              <w:t xml:space="preserve">Токарев О.С.</w:t>
            </w:r>
          </w:p>
          <w:p>
            <w:pPr>
              <w:pStyle w:val="0"/>
              <w:jc w:val="center"/>
            </w:pPr>
            <w:r>
              <w:rPr>
                <w:sz w:val="20"/>
              </w:rPr>
              <w:t xml:space="preserve">АО "СУЭК-Кузбасс" (по согласованию)</w:t>
            </w:r>
          </w:p>
        </w:tc>
      </w:tr>
      <w:tr>
        <w:tc>
          <w:tcPr>
            <w:tcW w:w="1077" w:type="dxa"/>
          </w:tcPr>
          <w:p>
            <w:pPr>
              <w:pStyle w:val="0"/>
            </w:pPr>
            <w:r>
              <w:rPr>
                <w:sz w:val="20"/>
              </w:rPr>
              <w:t xml:space="preserve">9</w:t>
            </w:r>
          </w:p>
        </w:tc>
        <w:tc>
          <w:tcPr>
            <w:tcW w:w="4252" w:type="dxa"/>
          </w:tcPr>
          <w:p>
            <w:pPr>
              <w:pStyle w:val="0"/>
            </w:pPr>
            <w:r>
              <w:rPr>
                <w:sz w:val="20"/>
              </w:rPr>
              <w:t xml:space="preserve">Развитие и поддержание шахтного видеонаблюдения</w:t>
            </w:r>
          </w:p>
        </w:tc>
        <w:tc>
          <w:tcPr>
            <w:tcW w:w="1077" w:type="dxa"/>
          </w:tcPr>
          <w:p>
            <w:pPr>
              <w:pStyle w:val="0"/>
              <w:jc w:val="center"/>
            </w:pPr>
            <w:r>
              <w:rPr>
                <w:sz w:val="20"/>
              </w:rPr>
              <w:t xml:space="preserve">2023 - 2024 годы</w:t>
            </w:r>
          </w:p>
        </w:tc>
        <w:tc>
          <w:tcPr>
            <w:tcW w:w="2665" w:type="dxa"/>
          </w:tcPr>
          <w:p>
            <w:pPr>
              <w:pStyle w:val="0"/>
              <w:jc w:val="center"/>
            </w:pPr>
            <w:r>
              <w:rPr>
                <w:sz w:val="20"/>
              </w:rPr>
              <w:t xml:space="preserve">Токарев О.С.</w:t>
            </w:r>
          </w:p>
          <w:p>
            <w:pPr>
              <w:pStyle w:val="0"/>
              <w:jc w:val="center"/>
            </w:pPr>
            <w:r>
              <w:rPr>
                <w:sz w:val="20"/>
              </w:rPr>
              <w:t xml:space="preserve">АО "СУЭК-Кузбасс" (по согласованию)</w:t>
            </w:r>
          </w:p>
        </w:tc>
      </w:tr>
      <w:tr>
        <w:tc>
          <w:tcPr>
            <w:tcW w:w="1077" w:type="dxa"/>
          </w:tcPr>
          <w:p>
            <w:pPr>
              <w:pStyle w:val="0"/>
            </w:pPr>
            <w:r>
              <w:rPr>
                <w:sz w:val="20"/>
              </w:rPr>
              <w:t xml:space="preserve">10</w:t>
            </w:r>
          </w:p>
        </w:tc>
        <w:tc>
          <w:tcPr>
            <w:tcW w:w="4252" w:type="dxa"/>
          </w:tcPr>
          <w:p>
            <w:pPr>
              <w:pStyle w:val="0"/>
            </w:pPr>
            <w:r>
              <w:rPr>
                <w:sz w:val="20"/>
              </w:rPr>
              <w:t xml:space="preserve">Развитие и поддержание системы для решения задач по позиционированию оборудования, персонала и т.д.</w:t>
            </w:r>
          </w:p>
        </w:tc>
        <w:tc>
          <w:tcPr>
            <w:tcW w:w="1077" w:type="dxa"/>
          </w:tcPr>
          <w:p>
            <w:pPr>
              <w:pStyle w:val="0"/>
              <w:jc w:val="center"/>
            </w:pPr>
            <w:r>
              <w:rPr>
                <w:sz w:val="20"/>
              </w:rPr>
              <w:t xml:space="preserve">2023 - 2024 годы</w:t>
            </w:r>
          </w:p>
        </w:tc>
        <w:tc>
          <w:tcPr>
            <w:tcW w:w="2665" w:type="dxa"/>
          </w:tcPr>
          <w:p>
            <w:pPr>
              <w:pStyle w:val="0"/>
              <w:jc w:val="center"/>
            </w:pPr>
            <w:r>
              <w:rPr>
                <w:sz w:val="20"/>
              </w:rPr>
              <w:t xml:space="preserve">Токарев О.С.</w:t>
            </w:r>
          </w:p>
          <w:p>
            <w:pPr>
              <w:pStyle w:val="0"/>
              <w:jc w:val="center"/>
            </w:pPr>
            <w:r>
              <w:rPr>
                <w:sz w:val="20"/>
              </w:rPr>
              <w:t xml:space="preserve">АО "УК "Кузбассразрез-уголь" (по согласованию)</w:t>
            </w:r>
          </w:p>
        </w:tc>
      </w:tr>
      <w:tr>
        <w:tc>
          <w:tcPr>
            <w:tcW w:w="1077" w:type="dxa"/>
          </w:tcPr>
          <w:p>
            <w:pPr>
              <w:pStyle w:val="0"/>
            </w:pPr>
            <w:r>
              <w:rPr>
                <w:sz w:val="20"/>
              </w:rPr>
              <w:t xml:space="preserve">11</w:t>
            </w:r>
          </w:p>
        </w:tc>
        <w:tc>
          <w:tcPr>
            <w:tcW w:w="4252" w:type="dxa"/>
          </w:tcPr>
          <w:p>
            <w:pPr>
              <w:pStyle w:val="0"/>
            </w:pPr>
            <w:r>
              <w:rPr>
                <w:sz w:val="20"/>
              </w:rPr>
              <w:t xml:space="preserve">Внедрение системы видеофиксации нарушений требований ПБ и ОТ в подземных горных выработках</w:t>
            </w:r>
          </w:p>
        </w:tc>
        <w:tc>
          <w:tcPr>
            <w:tcW w:w="1077" w:type="dxa"/>
          </w:tcPr>
          <w:p>
            <w:pPr>
              <w:pStyle w:val="0"/>
              <w:jc w:val="center"/>
            </w:pPr>
            <w:r>
              <w:rPr>
                <w:sz w:val="20"/>
              </w:rPr>
              <w:t xml:space="preserve">2023 - 2024 годы</w:t>
            </w:r>
          </w:p>
        </w:tc>
        <w:tc>
          <w:tcPr>
            <w:tcW w:w="2665" w:type="dxa"/>
          </w:tcPr>
          <w:p>
            <w:pPr>
              <w:pStyle w:val="0"/>
              <w:jc w:val="center"/>
            </w:pPr>
            <w:r>
              <w:rPr>
                <w:sz w:val="20"/>
              </w:rPr>
              <w:t xml:space="preserve">Токарев О.С.</w:t>
            </w:r>
          </w:p>
          <w:p>
            <w:pPr>
              <w:pStyle w:val="0"/>
              <w:jc w:val="center"/>
            </w:pPr>
            <w:r>
              <w:rPr>
                <w:sz w:val="20"/>
              </w:rPr>
              <w:t xml:space="preserve">АО ХК "СДС-Уголь" (по согласованию)</w:t>
            </w:r>
          </w:p>
        </w:tc>
      </w:tr>
      <w:tr>
        <w:tc>
          <w:tcPr>
            <w:tcW w:w="1077" w:type="dxa"/>
          </w:tcPr>
          <w:p>
            <w:pPr>
              <w:pStyle w:val="0"/>
            </w:pPr>
            <w:r>
              <w:rPr>
                <w:sz w:val="20"/>
              </w:rPr>
              <w:t xml:space="preserve">12</w:t>
            </w:r>
          </w:p>
        </w:tc>
        <w:tc>
          <w:tcPr>
            <w:tcW w:w="4252" w:type="dxa"/>
          </w:tcPr>
          <w:p>
            <w:pPr>
              <w:pStyle w:val="0"/>
            </w:pPr>
            <w:r>
              <w:rPr>
                <w:sz w:val="20"/>
              </w:rPr>
              <w:t xml:space="preserve">Расширение функционала диспетчерско-аналитической системы (диспетчеризация)</w:t>
            </w:r>
          </w:p>
        </w:tc>
        <w:tc>
          <w:tcPr>
            <w:tcW w:w="1077" w:type="dxa"/>
          </w:tcPr>
          <w:p>
            <w:pPr>
              <w:pStyle w:val="0"/>
              <w:jc w:val="center"/>
            </w:pPr>
            <w:r>
              <w:rPr>
                <w:sz w:val="20"/>
              </w:rPr>
              <w:t xml:space="preserve">2023 - 2024 годы</w:t>
            </w:r>
          </w:p>
        </w:tc>
        <w:tc>
          <w:tcPr>
            <w:tcW w:w="2665" w:type="dxa"/>
          </w:tcPr>
          <w:p>
            <w:pPr>
              <w:pStyle w:val="0"/>
              <w:jc w:val="center"/>
            </w:pPr>
            <w:r>
              <w:rPr>
                <w:sz w:val="20"/>
              </w:rPr>
              <w:t xml:space="preserve">Токарев О.С.</w:t>
            </w:r>
          </w:p>
          <w:p>
            <w:pPr>
              <w:pStyle w:val="0"/>
              <w:jc w:val="center"/>
            </w:pPr>
            <w:r>
              <w:rPr>
                <w:sz w:val="20"/>
              </w:rPr>
              <w:t xml:space="preserve">АО ХК "СДС-Уголь" (по согласованию)</w:t>
            </w:r>
          </w:p>
        </w:tc>
      </w:tr>
      <w:tr>
        <w:tc>
          <w:tcPr>
            <w:tcW w:w="1077" w:type="dxa"/>
          </w:tcPr>
          <w:p>
            <w:pPr>
              <w:pStyle w:val="0"/>
            </w:pPr>
            <w:r>
              <w:rPr>
                <w:sz w:val="20"/>
              </w:rPr>
              <w:t xml:space="preserve">13</w:t>
            </w:r>
          </w:p>
        </w:tc>
        <w:tc>
          <w:tcPr>
            <w:tcW w:w="4252" w:type="dxa"/>
          </w:tcPr>
          <w:p>
            <w:pPr>
              <w:pStyle w:val="0"/>
            </w:pPr>
            <w:r>
              <w:rPr>
                <w:sz w:val="20"/>
              </w:rPr>
              <w:t xml:space="preserve">Реализация мероприятий по внедрению МФСБ на обогатительных фабриках</w:t>
            </w:r>
          </w:p>
        </w:tc>
        <w:tc>
          <w:tcPr>
            <w:tcW w:w="1077" w:type="dxa"/>
          </w:tcPr>
          <w:p>
            <w:pPr>
              <w:pStyle w:val="0"/>
              <w:jc w:val="center"/>
            </w:pPr>
            <w:r>
              <w:rPr>
                <w:sz w:val="20"/>
              </w:rPr>
              <w:t xml:space="preserve">2023 - 2024 годы</w:t>
            </w:r>
          </w:p>
        </w:tc>
        <w:tc>
          <w:tcPr>
            <w:tcW w:w="2665" w:type="dxa"/>
          </w:tcPr>
          <w:p>
            <w:pPr>
              <w:pStyle w:val="0"/>
              <w:jc w:val="center"/>
            </w:pPr>
            <w:r>
              <w:rPr>
                <w:sz w:val="20"/>
              </w:rPr>
              <w:t xml:space="preserve">Токарев О.С.</w:t>
            </w:r>
          </w:p>
          <w:p>
            <w:pPr>
              <w:pStyle w:val="0"/>
              <w:jc w:val="center"/>
            </w:pPr>
            <w:r>
              <w:rPr>
                <w:sz w:val="20"/>
              </w:rPr>
              <w:t xml:space="preserve">АО ХК "СДС-Уголь" (по согласованию)</w:t>
            </w:r>
          </w:p>
        </w:tc>
      </w:tr>
      <w:tr>
        <w:tc>
          <w:tcPr>
            <w:tcW w:w="1077" w:type="dxa"/>
          </w:tcPr>
          <w:p>
            <w:pPr>
              <w:pStyle w:val="0"/>
            </w:pPr>
            <w:r>
              <w:rPr>
                <w:sz w:val="20"/>
              </w:rPr>
              <w:t xml:space="preserve">14</w:t>
            </w:r>
          </w:p>
        </w:tc>
        <w:tc>
          <w:tcPr>
            <w:tcW w:w="4252" w:type="dxa"/>
          </w:tcPr>
          <w:p>
            <w:pPr>
              <w:pStyle w:val="0"/>
            </w:pPr>
            <w:r>
              <w:rPr>
                <w:sz w:val="20"/>
              </w:rPr>
              <w:t xml:space="preserve">Внедрение цифровой системы управления охраной труда и промышленной безопасностью</w:t>
            </w:r>
          </w:p>
        </w:tc>
        <w:tc>
          <w:tcPr>
            <w:tcW w:w="1077" w:type="dxa"/>
          </w:tcPr>
          <w:p>
            <w:pPr>
              <w:pStyle w:val="0"/>
              <w:jc w:val="center"/>
            </w:pPr>
            <w:r>
              <w:rPr>
                <w:sz w:val="20"/>
              </w:rPr>
              <w:t xml:space="preserve">2023 год</w:t>
            </w:r>
          </w:p>
        </w:tc>
        <w:tc>
          <w:tcPr>
            <w:tcW w:w="2665" w:type="dxa"/>
          </w:tcPr>
          <w:p>
            <w:pPr>
              <w:pStyle w:val="0"/>
              <w:jc w:val="center"/>
            </w:pPr>
            <w:r>
              <w:rPr>
                <w:sz w:val="20"/>
              </w:rPr>
              <w:t xml:space="preserve">Старосвет Л.В.</w:t>
            </w:r>
          </w:p>
          <w:p>
            <w:pPr>
              <w:pStyle w:val="0"/>
              <w:jc w:val="center"/>
            </w:pPr>
            <w:r>
              <w:rPr>
                <w:sz w:val="20"/>
              </w:rPr>
              <w:t xml:space="preserve">КАО "Азот" (по согласованию)</w:t>
            </w:r>
          </w:p>
        </w:tc>
      </w:tr>
      <w:tr>
        <w:tc>
          <w:tcPr>
            <w:tcW w:w="1077" w:type="dxa"/>
          </w:tcPr>
          <w:p>
            <w:pPr>
              <w:pStyle w:val="0"/>
            </w:pPr>
            <w:r>
              <w:rPr>
                <w:sz w:val="20"/>
              </w:rPr>
              <w:t xml:space="preserve">Задача 2</w:t>
            </w:r>
          </w:p>
        </w:tc>
        <w:tc>
          <w:tcPr>
            <w:gridSpan w:val="3"/>
            <w:tcW w:w="7994" w:type="dxa"/>
          </w:tcPr>
          <w:p>
            <w:pPr>
              <w:pStyle w:val="0"/>
            </w:pPr>
            <w:r>
              <w:rPr>
                <w:sz w:val="20"/>
              </w:rPr>
              <w:t xml:space="preserve">Снижение экологического ущерба</w:t>
            </w:r>
          </w:p>
        </w:tc>
      </w:tr>
      <w:tr>
        <w:tc>
          <w:tcPr>
            <w:tcW w:w="1077" w:type="dxa"/>
          </w:tcPr>
          <w:p>
            <w:pPr>
              <w:pStyle w:val="0"/>
            </w:pPr>
            <w:r>
              <w:rPr>
                <w:sz w:val="20"/>
              </w:rPr>
              <w:t xml:space="preserve">1</w:t>
            </w:r>
          </w:p>
        </w:tc>
        <w:tc>
          <w:tcPr>
            <w:tcW w:w="4252" w:type="dxa"/>
          </w:tcPr>
          <w:p>
            <w:pPr>
              <w:pStyle w:val="0"/>
            </w:pPr>
            <w:r>
              <w:rPr>
                <w:sz w:val="20"/>
              </w:rPr>
              <w:t xml:space="preserve">Реализация пилотных проектов в Кемеровской области по рекультивации земель, нарушенных путем проведения горных работ открытым способом, с использованием золошлакового материала (ЗШМ)</w:t>
            </w:r>
          </w:p>
        </w:tc>
        <w:tc>
          <w:tcPr>
            <w:tcW w:w="1077" w:type="dxa"/>
          </w:tcPr>
          <w:p>
            <w:pPr>
              <w:pStyle w:val="0"/>
              <w:jc w:val="center"/>
            </w:pPr>
            <w:r>
              <w:rPr>
                <w:sz w:val="20"/>
              </w:rPr>
              <w:t xml:space="preserve">2024 год</w:t>
            </w:r>
          </w:p>
        </w:tc>
        <w:tc>
          <w:tcPr>
            <w:tcW w:w="2665" w:type="dxa"/>
          </w:tcPr>
          <w:p>
            <w:pPr>
              <w:pStyle w:val="0"/>
              <w:jc w:val="center"/>
            </w:pPr>
            <w:r>
              <w:rPr>
                <w:sz w:val="20"/>
              </w:rPr>
              <w:t xml:space="preserve">Пфетцер С.А.</w:t>
            </w:r>
          </w:p>
          <w:p>
            <w:pPr>
              <w:pStyle w:val="0"/>
              <w:jc w:val="center"/>
            </w:pPr>
            <w:r>
              <w:rPr>
                <w:sz w:val="20"/>
              </w:rPr>
              <w:t xml:space="preserve">Московская школа экономики МГУ им. М.В.Ломоносова (по согласованию)</w:t>
            </w:r>
          </w:p>
          <w:p>
            <w:pPr>
              <w:pStyle w:val="0"/>
              <w:jc w:val="center"/>
            </w:pPr>
            <w:r>
              <w:rPr>
                <w:sz w:val="20"/>
              </w:rPr>
              <w:t xml:space="preserve">АНО "Научно-образовательный центр "Кузбасс"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Применение новейших технологий для оценки экологического ущерба, в том числе нарушенных земель</w:t>
            </w:r>
          </w:p>
        </w:tc>
        <w:tc>
          <w:tcPr>
            <w:tcW w:w="1077" w:type="dxa"/>
          </w:tcPr>
          <w:p>
            <w:pPr>
              <w:pStyle w:val="0"/>
              <w:jc w:val="center"/>
            </w:pPr>
            <w:r>
              <w:rPr>
                <w:sz w:val="20"/>
              </w:rPr>
              <w:t xml:space="preserve">2025 год</w:t>
            </w:r>
          </w:p>
        </w:tc>
        <w:tc>
          <w:tcPr>
            <w:tcW w:w="2665" w:type="dxa"/>
          </w:tcPr>
          <w:p>
            <w:pPr>
              <w:pStyle w:val="0"/>
              <w:jc w:val="center"/>
            </w:pPr>
            <w:r>
              <w:rPr>
                <w:sz w:val="20"/>
              </w:rPr>
              <w:t xml:space="preserve">Ивлев О.В.</w:t>
            </w:r>
          </w:p>
          <w:p>
            <w:pPr>
              <w:pStyle w:val="0"/>
              <w:jc w:val="center"/>
            </w:pPr>
            <w:r>
              <w:rPr>
                <w:sz w:val="20"/>
              </w:rPr>
              <w:t xml:space="preserve">Московская школа экономики МГУ им. М.В.Ломоносова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Внедрение ГИС экологического мониторинга в Кузбассе</w:t>
            </w:r>
          </w:p>
        </w:tc>
        <w:tc>
          <w:tcPr>
            <w:tcW w:w="1077" w:type="dxa"/>
          </w:tcPr>
          <w:p>
            <w:pPr>
              <w:pStyle w:val="0"/>
              <w:jc w:val="center"/>
            </w:pPr>
            <w:r>
              <w:rPr>
                <w:sz w:val="20"/>
              </w:rPr>
              <w:t xml:space="preserve">2025 год</w:t>
            </w:r>
          </w:p>
        </w:tc>
        <w:tc>
          <w:tcPr>
            <w:tcW w:w="2665" w:type="dxa"/>
          </w:tcPr>
          <w:p>
            <w:pPr>
              <w:pStyle w:val="0"/>
              <w:jc w:val="center"/>
            </w:pPr>
            <w:r>
              <w:rPr>
                <w:sz w:val="20"/>
              </w:rPr>
              <w:t xml:space="preserve">Ивлев О.В.</w:t>
            </w:r>
          </w:p>
          <w:p>
            <w:pPr>
              <w:pStyle w:val="0"/>
              <w:jc w:val="center"/>
            </w:pPr>
            <w:r>
              <w:rPr>
                <w:sz w:val="20"/>
              </w:rPr>
              <w:t xml:space="preserve">Московская школа экономики МГУ им. М.В.Ломоносова (по согласованию)</w:t>
            </w:r>
          </w:p>
        </w:tc>
      </w:tr>
      <w:tr>
        <w:tc>
          <w:tcPr>
            <w:tcW w:w="1077" w:type="dxa"/>
          </w:tcPr>
          <w:p>
            <w:pPr>
              <w:pStyle w:val="0"/>
            </w:pPr>
            <w:r>
              <w:rPr>
                <w:sz w:val="20"/>
              </w:rPr>
              <w:t xml:space="preserve">4</w:t>
            </w:r>
          </w:p>
        </w:tc>
        <w:tc>
          <w:tcPr>
            <w:tcW w:w="4252" w:type="dxa"/>
          </w:tcPr>
          <w:p>
            <w:pPr>
              <w:pStyle w:val="0"/>
            </w:pPr>
            <w:r>
              <w:rPr>
                <w:sz w:val="20"/>
              </w:rPr>
              <w:t xml:space="preserve">Внедрение системы деформационного контроля и дистанционного гидрогеологического контроля на угольных предприятиях</w:t>
            </w:r>
          </w:p>
        </w:tc>
        <w:tc>
          <w:tcPr>
            <w:tcW w:w="1077" w:type="dxa"/>
          </w:tcPr>
          <w:p>
            <w:pPr>
              <w:pStyle w:val="0"/>
              <w:jc w:val="center"/>
            </w:pPr>
            <w:r>
              <w:rPr>
                <w:sz w:val="20"/>
              </w:rPr>
              <w:t xml:space="preserve">2023 - 2024 годы</w:t>
            </w:r>
          </w:p>
        </w:tc>
        <w:tc>
          <w:tcPr>
            <w:tcW w:w="2665" w:type="dxa"/>
          </w:tcPr>
          <w:p>
            <w:pPr>
              <w:pStyle w:val="0"/>
              <w:jc w:val="center"/>
            </w:pPr>
            <w:r>
              <w:rPr>
                <w:sz w:val="20"/>
              </w:rPr>
              <w:t xml:space="preserve">Токарев О.С.</w:t>
            </w:r>
          </w:p>
          <w:p>
            <w:pPr>
              <w:pStyle w:val="0"/>
              <w:jc w:val="center"/>
            </w:pPr>
            <w:r>
              <w:rPr>
                <w:sz w:val="20"/>
              </w:rPr>
              <w:t xml:space="preserve">АО "УК "Кузбасс-разрезуголь" (по согласованию)</w:t>
            </w:r>
          </w:p>
        </w:tc>
      </w:tr>
      <w:tr>
        <w:tc>
          <w:tcPr>
            <w:tcW w:w="1077" w:type="dxa"/>
          </w:tcPr>
          <w:p>
            <w:pPr>
              <w:pStyle w:val="0"/>
            </w:pPr>
            <w:r>
              <w:rPr>
                <w:sz w:val="20"/>
              </w:rPr>
              <w:t xml:space="preserve">Задача 3</w:t>
            </w:r>
          </w:p>
        </w:tc>
        <w:tc>
          <w:tcPr>
            <w:gridSpan w:val="3"/>
            <w:tcW w:w="7994" w:type="dxa"/>
          </w:tcPr>
          <w:p>
            <w:pPr>
              <w:pStyle w:val="0"/>
            </w:pPr>
            <w:r>
              <w:rPr>
                <w:sz w:val="20"/>
              </w:rPr>
              <w:t xml:space="preserve">Обеспечение роста производительности труда и техники за счет сокращения времени простоя техники и снижения расходов на ее обслуживание</w:t>
            </w:r>
          </w:p>
        </w:tc>
      </w:tr>
      <w:tr>
        <w:tc>
          <w:tcPr>
            <w:tcW w:w="1077" w:type="dxa"/>
          </w:tcPr>
          <w:p>
            <w:pPr>
              <w:pStyle w:val="0"/>
            </w:pPr>
            <w:r>
              <w:rPr>
                <w:sz w:val="20"/>
              </w:rPr>
              <w:t xml:space="preserve">1</w:t>
            </w:r>
          </w:p>
        </w:tc>
        <w:tc>
          <w:tcPr>
            <w:tcW w:w="4252" w:type="dxa"/>
          </w:tcPr>
          <w:p>
            <w:pPr>
              <w:pStyle w:val="0"/>
            </w:pPr>
            <w:r>
              <w:rPr>
                <w:sz w:val="20"/>
              </w:rPr>
              <w:t xml:space="preserve">Применение системы класса EAM (управление производственными активами)</w:t>
            </w:r>
          </w:p>
        </w:tc>
        <w:tc>
          <w:tcPr>
            <w:tcW w:w="1077" w:type="dxa"/>
          </w:tcPr>
          <w:p>
            <w:pPr>
              <w:pStyle w:val="0"/>
              <w:jc w:val="center"/>
            </w:pPr>
            <w:r>
              <w:rPr>
                <w:sz w:val="20"/>
              </w:rPr>
              <w:t xml:space="preserve">2025 год</w:t>
            </w:r>
          </w:p>
        </w:tc>
        <w:tc>
          <w:tcPr>
            <w:tcW w:w="2665" w:type="dxa"/>
          </w:tcPr>
          <w:p>
            <w:pPr>
              <w:pStyle w:val="0"/>
              <w:jc w:val="center"/>
            </w:pPr>
            <w:r>
              <w:rPr>
                <w:sz w:val="20"/>
              </w:rPr>
              <w:t xml:space="preserve">Старосвет Л.В.</w:t>
            </w:r>
          </w:p>
          <w:p>
            <w:pPr>
              <w:pStyle w:val="0"/>
              <w:jc w:val="center"/>
            </w:pPr>
            <w:r>
              <w:rPr>
                <w:sz w:val="20"/>
              </w:rPr>
              <w:t xml:space="preserve">КАО "Азот"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Автоматизация буровзрывных работ, экскавационных работ, эксплуатации горнотранспортного оборудования и т.д.</w:t>
            </w:r>
          </w:p>
        </w:tc>
        <w:tc>
          <w:tcPr>
            <w:tcW w:w="1077" w:type="dxa"/>
          </w:tcPr>
          <w:p>
            <w:pPr>
              <w:pStyle w:val="0"/>
              <w:jc w:val="center"/>
            </w:pPr>
            <w:r>
              <w:rPr>
                <w:sz w:val="20"/>
              </w:rPr>
              <w:t xml:space="preserve">2025 год</w:t>
            </w:r>
          </w:p>
        </w:tc>
        <w:tc>
          <w:tcPr>
            <w:tcW w:w="2665" w:type="dxa"/>
          </w:tcPr>
          <w:p>
            <w:pPr>
              <w:pStyle w:val="0"/>
              <w:jc w:val="center"/>
            </w:pPr>
            <w:r>
              <w:rPr>
                <w:sz w:val="20"/>
              </w:rPr>
              <w:t xml:space="preserve">Ивлев О.В.</w:t>
            </w:r>
          </w:p>
          <w:p>
            <w:pPr>
              <w:pStyle w:val="0"/>
              <w:jc w:val="center"/>
            </w:pPr>
            <w:r>
              <w:rPr>
                <w:sz w:val="20"/>
              </w:rPr>
              <w:t xml:space="preserve">Московская школа экономики МГУ им. М.В.Ломоносова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Применение устройства дробления негабаритов при подземной добыче угля</w:t>
            </w:r>
          </w:p>
        </w:tc>
        <w:tc>
          <w:tcPr>
            <w:tcW w:w="1077" w:type="dxa"/>
          </w:tcPr>
          <w:p>
            <w:pPr>
              <w:pStyle w:val="0"/>
              <w:jc w:val="center"/>
            </w:pPr>
            <w:r>
              <w:rPr>
                <w:sz w:val="20"/>
              </w:rPr>
              <w:t xml:space="preserve">2024 год</w:t>
            </w:r>
          </w:p>
        </w:tc>
        <w:tc>
          <w:tcPr>
            <w:tcW w:w="2665" w:type="dxa"/>
          </w:tcPr>
          <w:p>
            <w:pPr>
              <w:pStyle w:val="0"/>
              <w:jc w:val="center"/>
            </w:pPr>
            <w:r>
              <w:rPr>
                <w:sz w:val="20"/>
              </w:rPr>
              <w:t xml:space="preserve">Старосвет Л.В.</w:t>
            </w:r>
          </w:p>
          <w:p>
            <w:pPr>
              <w:pStyle w:val="0"/>
              <w:jc w:val="center"/>
            </w:pPr>
            <w:r>
              <w:rPr>
                <w:sz w:val="20"/>
              </w:rPr>
              <w:t xml:space="preserve">ОАО "КОРМЗ" (по согласованию)</w:t>
            </w:r>
          </w:p>
        </w:tc>
      </w:tr>
      <w:tr>
        <w:tc>
          <w:tcPr>
            <w:tcW w:w="1077" w:type="dxa"/>
          </w:tcPr>
          <w:p>
            <w:pPr>
              <w:pStyle w:val="0"/>
            </w:pPr>
            <w:r>
              <w:rPr>
                <w:sz w:val="20"/>
              </w:rPr>
              <w:t xml:space="preserve">4</w:t>
            </w:r>
          </w:p>
        </w:tc>
        <w:tc>
          <w:tcPr>
            <w:tcW w:w="4252" w:type="dxa"/>
          </w:tcPr>
          <w:p>
            <w:pPr>
              <w:pStyle w:val="0"/>
            </w:pPr>
            <w:r>
              <w:rPr>
                <w:sz w:val="20"/>
              </w:rPr>
              <w:t xml:space="preserve">Внедрение технологии беспилотных (роботизированных) самосвалов и буровых станков</w:t>
            </w:r>
          </w:p>
        </w:tc>
        <w:tc>
          <w:tcPr>
            <w:tcW w:w="1077" w:type="dxa"/>
          </w:tcPr>
          <w:p>
            <w:pPr>
              <w:pStyle w:val="0"/>
              <w:jc w:val="center"/>
            </w:pPr>
            <w:r>
              <w:rPr>
                <w:sz w:val="20"/>
              </w:rPr>
              <w:t xml:space="preserve">2023 год</w:t>
            </w:r>
          </w:p>
        </w:tc>
        <w:tc>
          <w:tcPr>
            <w:tcW w:w="2665" w:type="dxa"/>
          </w:tcPr>
          <w:p>
            <w:pPr>
              <w:pStyle w:val="0"/>
              <w:jc w:val="center"/>
            </w:pPr>
            <w:r>
              <w:rPr>
                <w:sz w:val="20"/>
              </w:rPr>
              <w:t xml:space="preserve">Старосвет Л.В.</w:t>
            </w:r>
          </w:p>
          <w:p>
            <w:pPr>
              <w:pStyle w:val="0"/>
              <w:jc w:val="center"/>
            </w:pPr>
            <w:r>
              <w:rPr>
                <w:sz w:val="20"/>
              </w:rPr>
              <w:t xml:space="preserve">АО "ВИСТ Групп" (по согласованию)</w:t>
            </w:r>
          </w:p>
        </w:tc>
      </w:tr>
      <w:tr>
        <w:tc>
          <w:tcPr>
            <w:tcW w:w="1077" w:type="dxa"/>
          </w:tcPr>
          <w:p>
            <w:pPr>
              <w:pStyle w:val="0"/>
            </w:pPr>
            <w:r>
              <w:rPr>
                <w:sz w:val="20"/>
              </w:rPr>
              <w:t xml:space="preserve">Задача 4</w:t>
            </w:r>
          </w:p>
        </w:tc>
        <w:tc>
          <w:tcPr>
            <w:gridSpan w:val="3"/>
            <w:tcW w:w="7994" w:type="dxa"/>
          </w:tcPr>
          <w:p>
            <w:pPr>
              <w:pStyle w:val="0"/>
            </w:pPr>
            <w:r>
              <w:rPr>
                <w:sz w:val="20"/>
              </w:rPr>
              <w:t xml:space="preserve">Оценка эффектов от цифровой трансформации в угольной и других отраслях промышленности Кузбасса</w:t>
            </w:r>
          </w:p>
        </w:tc>
      </w:tr>
      <w:tr>
        <w:tc>
          <w:tcPr>
            <w:tcW w:w="1077" w:type="dxa"/>
          </w:tcPr>
          <w:p>
            <w:pPr>
              <w:pStyle w:val="0"/>
            </w:pPr>
            <w:r>
              <w:rPr>
                <w:sz w:val="20"/>
              </w:rPr>
              <w:t xml:space="preserve">1</w:t>
            </w:r>
          </w:p>
        </w:tc>
        <w:tc>
          <w:tcPr>
            <w:tcW w:w="4252" w:type="dxa"/>
          </w:tcPr>
          <w:p>
            <w:pPr>
              <w:pStyle w:val="0"/>
            </w:pPr>
            <w:r>
              <w:rPr>
                <w:sz w:val="20"/>
              </w:rPr>
              <w:t xml:space="preserve">Внедрение программной платформы для решения инженерных задач по геологоразведке разработке месторождений твердых полезных ископаемых (цифровая модель месторождения)</w:t>
            </w:r>
          </w:p>
        </w:tc>
        <w:tc>
          <w:tcPr>
            <w:tcW w:w="1077" w:type="dxa"/>
          </w:tcPr>
          <w:p>
            <w:pPr>
              <w:pStyle w:val="0"/>
              <w:jc w:val="center"/>
            </w:pPr>
            <w:r>
              <w:rPr>
                <w:sz w:val="20"/>
              </w:rPr>
              <w:t xml:space="preserve">2023 год</w:t>
            </w:r>
          </w:p>
        </w:tc>
        <w:tc>
          <w:tcPr>
            <w:tcW w:w="2665" w:type="dxa"/>
          </w:tcPr>
          <w:p>
            <w:pPr>
              <w:pStyle w:val="0"/>
              <w:jc w:val="center"/>
            </w:pPr>
            <w:r>
              <w:rPr>
                <w:sz w:val="20"/>
              </w:rPr>
              <w:t xml:space="preserve">Токарев О.С.</w:t>
            </w:r>
          </w:p>
          <w:p>
            <w:pPr>
              <w:pStyle w:val="0"/>
              <w:jc w:val="center"/>
            </w:pPr>
            <w:r>
              <w:rPr>
                <w:sz w:val="20"/>
              </w:rPr>
              <w:t xml:space="preserve">АО ХК "СДС-Уголь" (по согласованию)</w:t>
            </w:r>
          </w:p>
          <w:p>
            <w:pPr>
              <w:pStyle w:val="0"/>
              <w:jc w:val="center"/>
            </w:pPr>
            <w:r>
              <w:rPr>
                <w:sz w:val="20"/>
              </w:rPr>
              <w:t xml:space="preserve">АО "УК "Кузбасс-разрезуголь" (по согласованию)</w:t>
            </w:r>
          </w:p>
        </w:tc>
      </w:tr>
      <w:tr>
        <w:tc>
          <w:tcPr>
            <w:tcW w:w="1077" w:type="dxa"/>
          </w:tcPr>
          <w:p>
            <w:pPr>
              <w:pStyle w:val="0"/>
            </w:pPr>
            <w:r>
              <w:rPr>
                <w:sz w:val="20"/>
              </w:rPr>
              <w:t xml:space="preserve">Задача 5</w:t>
            </w:r>
          </w:p>
        </w:tc>
        <w:tc>
          <w:tcPr>
            <w:gridSpan w:val="3"/>
            <w:tcW w:w="7994" w:type="dxa"/>
          </w:tcPr>
          <w:p>
            <w:pPr>
              <w:pStyle w:val="0"/>
            </w:pPr>
            <w:r>
              <w:rPr>
                <w:sz w:val="20"/>
              </w:rPr>
              <w:t xml:space="preserve">Трансфер цифровых технологий (в том числе "зеленых") в другие отрасли промышленности Кузбасса и регионы страны</w:t>
            </w:r>
          </w:p>
        </w:tc>
      </w:tr>
      <w:tr>
        <w:tc>
          <w:tcPr>
            <w:tcW w:w="1077" w:type="dxa"/>
          </w:tcPr>
          <w:p>
            <w:pPr>
              <w:pStyle w:val="0"/>
            </w:pPr>
            <w:r>
              <w:rPr>
                <w:sz w:val="20"/>
              </w:rPr>
              <w:t xml:space="preserve">1</w:t>
            </w:r>
          </w:p>
        </w:tc>
        <w:tc>
          <w:tcPr>
            <w:tcW w:w="4252" w:type="dxa"/>
          </w:tcPr>
          <w:p>
            <w:pPr>
              <w:pStyle w:val="0"/>
            </w:pPr>
            <w:r>
              <w:rPr>
                <w:sz w:val="20"/>
              </w:rPr>
              <w:t xml:space="preserve">Разработка стандартов цифрового горнодобывающего предприятия, в том числе технологий "чистого угля"</w:t>
            </w:r>
          </w:p>
        </w:tc>
        <w:tc>
          <w:tcPr>
            <w:tcW w:w="1077" w:type="dxa"/>
          </w:tcPr>
          <w:p>
            <w:pPr>
              <w:pStyle w:val="0"/>
              <w:jc w:val="center"/>
            </w:pPr>
            <w:r>
              <w:rPr>
                <w:sz w:val="20"/>
              </w:rPr>
              <w:t xml:space="preserve">2025 год</w:t>
            </w:r>
          </w:p>
        </w:tc>
        <w:tc>
          <w:tcPr>
            <w:tcW w:w="2665" w:type="dxa"/>
          </w:tcPr>
          <w:p>
            <w:pPr>
              <w:pStyle w:val="0"/>
              <w:jc w:val="center"/>
            </w:pPr>
            <w:r>
              <w:rPr>
                <w:sz w:val="20"/>
              </w:rPr>
              <w:t xml:space="preserve">Пфетцер С.А.</w:t>
            </w:r>
          </w:p>
          <w:p>
            <w:pPr>
              <w:pStyle w:val="0"/>
              <w:jc w:val="center"/>
            </w:pPr>
            <w:r>
              <w:rPr>
                <w:sz w:val="20"/>
              </w:rPr>
              <w:t xml:space="preserve">Московская школа экономики МГУ им. М.В.Ломоносова (по согласованию)</w:t>
            </w:r>
          </w:p>
          <w:p>
            <w:pPr>
              <w:pStyle w:val="0"/>
              <w:jc w:val="center"/>
            </w:pPr>
            <w:r>
              <w:rPr>
                <w:sz w:val="20"/>
              </w:rPr>
              <w:t xml:space="preserve">АО "НЦ ВостНИИ"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Распространение данных (средства массовой информации, научные издания, выставки) результатах цифровизации в отраслях промышленности Кузбасса</w:t>
            </w:r>
          </w:p>
        </w:tc>
        <w:tc>
          <w:tcPr>
            <w:tcW w:w="1077" w:type="dxa"/>
          </w:tcPr>
          <w:p>
            <w:pPr>
              <w:pStyle w:val="0"/>
              <w:jc w:val="center"/>
            </w:pPr>
            <w:r>
              <w:rPr>
                <w:sz w:val="20"/>
              </w:rPr>
              <w:t xml:space="preserve">2023 - 2025 годы</w:t>
            </w:r>
          </w:p>
        </w:tc>
        <w:tc>
          <w:tcPr>
            <w:tcW w:w="2665" w:type="dxa"/>
          </w:tcPr>
          <w:p>
            <w:pPr>
              <w:pStyle w:val="0"/>
              <w:jc w:val="center"/>
            </w:pPr>
            <w:r>
              <w:rPr>
                <w:sz w:val="20"/>
              </w:rPr>
              <w:t xml:space="preserve">Исполнительные органы Кемеровской области - Кузбасса отраслевой компетенции Московская школа экономики МГУ им. М.В.Ломоносова по согласованию)</w:t>
            </w:r>
          </w:p>
        </w:tc>
      </w:tr>
      <w:tr>
        <w:tc>
          <w:tcPr>
            <w:tcW w:w="1077" w:type="dxa"/>
          </w:tcPr>
          <w:p>
            <w:pPr>
              <w:pStyle w:val="0"/>
            </w:pPr>
            <w:r>
              <w:rPr>
                <w:sz w:val="20"/>
              </w:rPr>
              <w:t xml:space="preserve">Результаты</w:t>
            </w:r>
          </w:p>
        </w:tc>
        <w:tc>
          <w:tcPr>
            <w:gridSpan w:val="3"/>
            <w:tcW w:w="7994" w:type="dxa"/>
          </w:tcPr>
          <w:p>
            <w:pPr>
              <w:pStyle w:val="0"/>
            </w:pPr>
            <w:r>
              <w:rPr>
                <w:sz w:val="20"/>
              </w:rPr>
              <w:t xml:space="preserve">1. Сформирована отраслевая экосистема трансфера технологий.</w:t>
            </w:r>
          </w:p>
          <w:p>
            <w:pPr>
              <w:pStyle w:val="0"/>
            </w:pPr>
            <w:r>
              <w:rPr>
                <w:sz w:val="20"/>
              </w:rPr>
              <w:t xml:space="preserve">2. Увеличено количество технологических предпринимателей на территории Кузбасса.</w:t>
            </w:r>
          </w:p>
          <w:p>
            <w:pPr>
              <w:pStyle w:val="0"/>
            </w:pPr>
            <w:r>
              <w:rPr>
                <w:sz w:val="20"/>
              </w:rPr>
              <w:t xml:space="preserve">3. Повышена эффективность технологических процессов горнодобывающей и смежных отраслей промышленности.</w:t>
            </w:r>
          </w:p>
          <w:p>
            <w:pPr>
              <w:pStyle w:val="0"/>
            </w:pPr>
            <w:r>
              <w:rPr>
                <w:sz w:val="20"/>
              </w:rPr>
              <w:t xml:space="preserve">4. Сокращено количество аварий, инцидентов, несчастных случаев на производстве.</w:t>
            </w:r>
          </w:p>
          <w:p>
            <w:pPr>
              <w:pStyle w:val="0"/>
            </w:pPr>
            <w:r>
              <w:rPr>
                <w:sz w:val="20"/>
              </w:rPr>
              <w:t xml:space="preserve">5. Снижен экологический ущерб от промышленных предприятий</w:t>
            </w:r>
          </w:p>
        </w:tc>
      </w:tr>
      <w:tr>
        <w:tc>
          <w:tcPr>
            <w:gridSpan w:val="4"/>
            <w:tcW w:w="9071" w:type="dxa"/>
          </w:tcPr>
          <w:p>
            <w:pPr>
              <w:pStyle w:val="0"/>
              <w:outlineLvl w:val="3"/>
              <w:jc w:val="center"/>
            </w:pPr>
            <w:r>
              <w:rPr>
                <w:sz w:val="20"/>
              </w:rPr>
              <w:t xml:space="preserve">III этап (2026 - 2035 годы)</w:t>
            </w:r>
          </w:p>
        </w:tc>
      </w:tr>
      <w:tr>
        <w:tc>
          <w:tcPr>
            <w:gridSpan w:val="4"/>
            <w:tcW w:w="9071" w:type="dxa"/>
          </w:tcPr>
          <w:p>
            <w:pPr>
              <w:pStyle w:val="0"/>
            </w:pPr>
            <w:r>
              <w:rPr>
                <w:sz w:val="20"/>
              </w:rPr>
              <w:t xml:space="preserve">1. Создание центра мониторинга технологий Кузбасса</w:t>
            </w:r>
          </w:p>
        </w:tc>
      </w:tr>
      <w:tr>
        <w:tc>
          <w:tcPr>
            <w:tcW w:w="1077" w:type="dxa"/>
          </w:tcPr>
          <w:p>
            <w:pPr>
              <w:pStyle w:val="0"/>
            </w:pPr>
            <w:r>
              <w:rPr>
                <w:sz w:val="20"/>
              </w:rPr>
              <w:t xml:space="preserve">Цель 1</w:t>
            </w:r>
          </w:p>
        </w:tc>
        <w:tc>
          <w:tcPr>
            <w:gridSpan w:val="3"/>
            <w:tcW w:w="7994" w:type="dxa"/>
          </w:tcPr>
          <w:p>
            <w:pPr>
              <w:pStyle w:val="0"/>
            </w:pPr>
            <w:r>
              <w:rPr>
                <w:sz w:val="20"/>
              </w:rPr>
              <w:t xml:space="preserve">Повышение конкурентоспособности предприятий Кемеровской области - Кузбасса на внутреннем и внешнем рынках за счет совместного использования информации и наличия базы наилучших доступных технологий, технологических предпринимателей</w:t>
            </w:r>
          </w:p>
        </w:tc>
      </w:tr>
      <w:tr>
        <w:tc>
          <w:tcPr>
            <w:tcW w:w="1077" w:type="dxa"/>
          </w:tcPr>
          <w:p>
            <w:pPr>
              <w:pStyle w:val="0"/>
            </w:pPr>
            <w:r>
              <w:rPr>
                <w:sz w:val="20"/>
              </w:rPr>
              <w:t xml:space="preserve">Задача 1</w:t>
            </w:r>
          </w:p>
        </w:tc>
        <w:tc>
          <w:tcPr>
            <w:gridSpan w:val="3"/>
            <w:tcW w:w="7994" w:type="dxa"/>
          </w:tcPr>
          <w:p>
            <w:pPr>
              <w:pStyle w:val="0"/>
            </w:pPr>
            <w:r>
              <w:rPr>
                <w:sz w:val="20"/>
              </w:rPr>
              <w:t xml:space="preserve">Мониторинг потенциальных зон научно-технологических решений и прорывных технологий в России и за рубежом</w:t>
            </w:r>
          </w:p>
        </w:tc>
      </w:tr>
      <w:tr>
        <w:tc>
          <w:tcPr>
            <w:tcW w:w="1077" w:type="dxa"/>
          </w:tcPr>
          <w:p>
            <w:pPr>
              <w:pStyle w:val="0"/>
            </w:pPr>
            <w:r>
              <w:rPr>
                <w:sz w:val="20"/>
              </w:rPr>
              <w:t xml:space="preserve">1</w:t>
            </w:r>
          </w:p>
        </w:tc>
        <w:tc>
          <w:tcPr>
            <w:tcW w:w="4252" w:type="dxa"/>
          </w:tcPr>
          <w:p>
            <w:pPr>
              <w:pStyle w:val="0"/>
            </w:pPr>
            <w:r>
              <w:rPr>
                <w:sz w:val="20"/>
              </w:rPr>
              <w:t xml:space="preserve">Наполнение сведениями цифровой платформы</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Садиков М.В.</w:t>
            </w:r>
          </w:p>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tc>
      </w:tr>
      <w:tr>
        <w:tc>
          <w:tcPr>
            <w:tcW w:w="1077" w:type="dxa"/>
          </w:tcPr>
          <w:p>
            <w:pPr>
              <w:pStyle w:val="0"/>
            </w:pPr>
            <w:r>
              <w:rPr>
                <w:sz w:val="20"/>
              </w:rPr>
              <w:t xml:space="preserve">Задача 2</w:t>
            </w:r>
          </w:p>
        </w:tc>
        <w:tc>
          <w:tcPr>
            <w:gridSpan w:val="3"/>
            <w:tcW w:w="7994" w:type="dxa"/>
          </w:tcPr>
          <w:p>
            <w:pPr>
              <w:pStyle w:val="0"/>
            </w:pPr>
            <w:r>
              <w:rPr>
                <w:sz w:val="20"/>
              </w:rPr>
              <w:t xml:space="preserve">Объединение и координация деятельности представителей власти, промышленных предприятий, научных и учебных организаций, иннопарков, технопарков, малых инновационных предприятий, венчурных фондов, технологических брокеров и других профессионалов в области трансфера технологий, т.е. формирование отраслевой экосистемы трансфера технологий</w:t>
            </w:r>
          </w:p>
        </w:tc>
      </w:tr>
      <w:tr>
        <w:tc>
          <w:tcPr>
            <w:tcW w:w="1077" w:type="dxa"/>
          </w:tcPr>
          <w:p>
            <w:pPr>
              <w:pStyle w:val="0"/>
            </w:pPr>
            <w:r>
              <w:rPr>
                <w:sz w:val="20"/>
              </w:rPr>
              <w:t xml:space="preserve">1</w:t>
            </w:r>
          </w:p>
        </w:tc>
        <w:tc>
          <w:tcPr>
            <w:tcW w:w="4252" w:type="dxa"/>
          </w:tcPr>
          <w:p>
            <w:pPr>
              <w:pStyle w:val="0"/>
            </w:pPr>
            <w:r>
              <w:rPr>
                <w:sz w:val="20"/>
              </w:rPr>
              <w:t xml:space="preserve">Организация и проведение коммуникативных мероприятий для субъектов инновационной деятельности</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АО "Кузбасский технопарк"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Координация деятельности участников комплексных научно-технических программ полного инновационного цикла (далее - КНТПр) и комплексных научно-технических проектов полного инновационного цикла (далее - КНТП)</w:t>
            </w:r>
          </w:p>
        </w:tc>
        <w:tc>
          <w:tcPr>
            <w:tcW w:w="1077" w:type="dxa"/>
          </w:tcPr>
          <w:p>
            <w:pPr>
              <w:pStyle w:val="0"/>
              <w:jc w:val="center"/>
            </w:pPr>
            <w:r>
              <w:rPr>
                <w:sz w:val="20"/>
              </w:rPr>
              <w:t xml:space="preserve">В течение срока действия</w:t>
            </w:r>
          </w:p>
        </w:tc>
        <w:tc>
          <w:tcPr>
            <w:tcW w:w="2665" w:type="dxa"/>
          </w:tcPr>
          <w:p>
            <w:pPr>
              <w:pStyle w:val="0"/>
              <w:jc w:val="center"/>
            </w:pPr>
            <w:r>
              <w:rPr>
                <w:sz w:val="20"/>
              </w:rPr>
              <w:t xml:space="preserve">Садиков М.В.</w:t>
            </w:r>
          </w:p>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tc>
      </w:tr>
      <w:tr>
        <w:tc>
          <w:tcPr>
            <w:tcW w:w="1077" w:type="dxa"/>
          </w:tcPr>
          <w:p>
            <w:pPr>
              <w:pStyle w:val="0"/>
            </w:pPr>
            <w:r>
              <w:rPr>
                <w:sz w:val="20"/>
              </w:rPr>
              <w:t xml:space="preserve">3</w:t>
            </w:r>
          </w:p>
        </w:tc>
        <w:tc>
          <w:tcPr>
            <w:tcW w:w="4252" w:type="dxa"/>
          </w:tcPr>
          <w:p>
            <w:pPr>
              <w:pStyle w:val="0"/>
            </w:pPr>
            <w:r>
              <w:rPr>
                <w:sz w:val="20"/>
              </w:rPr>
              <w:t xml:space="preserve">Формирование сводного технологического заказа крупных промышленных предприятий Кузбасса, поиск соответствующих технологических решений и содействие их внедрению</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АО "Кузбасский технопарк" (по согласованию)</w:t>
            </w:r>
          </w:p>
        </w:tc>
      </w:tr>
      <w:tr>
        <w:tc>
          <w:tcPr>
            <w:tcW w:w="1077" w:type="dxa"/>
          </w:tcPr>
          <w:p>
            <w:pPr>
              <w:pStyle w:val="0"/>
            </w:pPr>
            <w:r>
              <w:rPr>
                <w:sz w:val="20"/>
              </w:rPr>
              <w:t xml:space="preserve">Задача 3</w:t>
            </w:r>
          </w:p>
        </w:tc>
        <w:tc>
          <w:tcPr>
            <w:gridSpan w:val="3"/>
            <w:tcW w:w="7994" w:type="dxa"/>
          </w:tcPr>
          <w:p>
            <w:pPr>
              <w:pStyle w:val="0"/>
            </w:pPr>
            <w:r>
              <w:rPr>
                <w:sz w:val="20"/>
              </w:rPr>
              <w:t xml:space="preserve">Увеличение количества технологических предпринимателей на территории Кузбасса</w:t>
            </w:r>
          </w:p>
        </w:tc>
      </w:tr>
      <w:tr>
        <w:tc>
          <w:tcPr>
            <w:tcW w:w="1077" w:type="dxa"/>
          </w:tcPr>
          <w:p>
            <w:pPr>
              <w:pStyle w:val="0"/>
            </w:pPr>
            <w:r>
              <w:rPr>
                <w:sz w:val="20"/>
              </w:rPr>
              <w:t xml:space="preserve">1</w:t>
            </w:r>
          </w:p>
        </w:tc>
        <w:tc>
          <w:tcPr>
            <w:tcW w:w="4252" w:type="dxa"/>
          </w:tcPr>
          <w:p>
            <w:pPr>
              <w:pStyle w:val="0"/>
            </w:pPr>
            <w:r>
              <w:rPr>
                <w:sz w:val="20"/>
              </w:rPr>
              <w:t xml:space="preserve">Проведение Кузбасского молодежного инновационного форума для активных студенческих команд, индивидуумов в научно-техническом секторе, технологических предпринимателей</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Садиков М.В.</w:t>
            </w:r>
          </w:p>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Проведение ежегодных инкубационных и акселерационных программ на базе АО "Кузбасский технопарк"</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АО "Кузбасский технопарк"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Выполнение функций представительства Фонда содействия инновациям</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АО "Кузбасский технопарк" (по согласованию)</w:t>
            </w:r>
          </w:p>
        </w:tc>
      </w:tr>
      <w:tr>
        <w:tc>
          <w:tcPr>
            <w:gridSpan w:val="4"/>
            <w:tcW w:w="9071" w:type="dxa"/>
          </w:tcPr>
          <w:p>
            <w:pPr>
              <w:pStyle w:val="0"/>
            </w:pPr>
            <w:r>
              <w:rPr>
                <w:sz w:val="20"/>
              </w:rPr>
              <w:t xml:space="preserve">2. Цифровая трансформация угольной отрасли и предприятий других отраслей промышленности Кузбасса</w:t>
            </w:r>
          </w:p>
        </w:tc>
      </w:tr>
      <w:tr>
        <w:tc>
          <w:tcPr>
            <w:tcW w:w="1077" w:type="dxa"/>
          </w:tcPr>
          <w:p>
            <w:pPr>
              <w:pStyle w:val="0"/>
            </w:pPr>
            <w:r>
              <w:rPr>
                <w:sz w:val="20"/>
              </w:rPr>
              <w:t xml:space="preserve">Цель 2</w:t>
            </w:r>
          </w:p>
        </w:tc>
        <w:tc>
          <w:tcPr>
            <w:gridSpan w:val="3"/>
            <w:tcW w:w="7994" w:type="dxa"/>
          </w:tcPr>
          <w:p>
            <w:pPr>
              <w:pStyle w:val="0"/>
            </w:pPr>
            <w:r>
              <w:rPr>
                <w:sz w:val="20"/>
              </w:rPr>
              <w:t xml:space="preserve">Создание и внедрение инновационных технологий в отраслях добычи твердых полезных ископаемых и машиностроения, роботизации и электрификации угольной отрасли и других отраслей промышленности</w:t>
            </w:r>
          </w:p>
        </w:tc>
      </w:tr>
      <w:tr>
        <w:tc>
          <w:tcPr>
            <w:tcW w:w="1077" w:type="dxa"/>
          </w:tcPr>
          <w:p>
            <w:pPr>
              <w:pStyle w:val="0"/>
            </w:pPr>
            <w:r>
              <w:rPr>
                <w:sz w:val="20"/>
              </w:rPr>
              <w:t xml:space="preserve">Задача 1</w:t>
            </w:r>
          </w:p>
        </w:tc>
        <w:tc>
          <w:tcPr>
            <w:gridSpan w:val="3"/>
            <w:tcW w:w="7994" w:type="dxa"/>
          </w:tcPr>
          <w:p>
            <w:pPr>
              <w:pStyle w:val="0"/>
            </w:pPr>
            <w:r>
              <w:rPr>
                <w:sz w:val="20"/>
              </w:rPr>
              <w:t xml:space="preserve">Повышение промышленной безопасности и трудовой дисциплины</w:t>
            </w:r>
          </w:p>
        </w:tc>
      </w:tr>
      <w:tr>
        <w:tc>
          <w:tcPr>
            <w:tcW w:w="1077" w:type="dxa"/>
          </w:tcPr>
          <w:p>
            <w:pPr>
              <w:pStyle w:val="0"/>
            </w:pPr>
            <w:r>
              <w:rPr>
                <w:sz w:val="20"/>
              </w:rPr>
              <w:t xml:space="preserve">1</w:t>
            </w:r>
          </w:p>
        </w:tc>
        <w:tc>
          <w:tcPr>
            <w:tcW w:w="4252" w:type="dxa"/>
          </w:tcPr>
          <w:p>
            <w:pPr>
              <w:pStyle w:val="0"/>
            </w:pPr>
            <w:r>
              <w:rPr>
                <w:sz w:val="20"/>
              </w:rPr>
              <w:t xml:space="preserve">Автоматизированный сбор, хранение и обработка данных о нарушениях безопасности и трудовой дисциплины, расчет рисков на предприятиях с возможностью последующей передачи в центр промышленной безопасности</w:t>
            </w:r>
          </w:p>
        </w:tc>
        <w:tc>
          <w:tcPr>
            <w:tcW w:w="1077" w:type="dxa"/>
          </w:tcPr>
          <w:p>
            <w:pPr>
              <w:pStyle w:val="0"/>
              <w:jc w:val="center"/>
            </w:pPr>
            <w:r>
              <w:rPr>
                <w:sz w:val="20"/>
              </w:rPr>
              <w:t xml:space="preserve">Октябрь 2035 г.</w:t>
            </w:r>
          </w:p>
        </w:tc>
        <w:tc>
          <w:tcPr>
            <w:tcW w:w="2665" w:type="dxa"/>
          </w:tcPr>
          <w:p>
            <w:pPr>
              <w:pStyle w:val="0"/>
              <w:jc w:val="center"/>
            </w:pPr>
            <w:r>
              <w:rPr>
                <w:sz w:val="20"/>
              </w:rPr>
              <w:t xml:space="preserve">Пфетцер С.А.</w:t>
            </w:r>
          </w:p>
          <w:p>
            <w:pPr>
              <w:pStyle w:val="0"/>
              <w:jc w:val="center"/>
            </w:pPr>
            <w:r>
              <w:rPr>
                <w:sz w:val="20"/>
              </w:rPr>
              <w:t xml:space="preserve">Московская школа экономики МГУ им. М.В.Ломоносова (по согласованию)</w:t>
            </w:r>
          </w:p>
          <w:p>
            <w:pPr>
              <w:pStyle w:val="0"/>
              <w:jc w:val="center"/>
            </w:pPr>
            <w:r>
              <w:rPr>
                <w:sz w:val="20"/>
              </w:rPr>
              <w:t xml:space="preserve">АО "НЦ ВостНИИ" (по согласованию)</w:t>
            </w:r>
          </w:p>
        </w:tc>
      </w:tr>
      <w:tr>
        <w:tc>
          <w:tcPr>
            <w:tcW w:w="1077" w:type="dxa"/>
          </w:tcPr>
          <w:p>
            <w:pPr>
              <w:pStyle w:val="0"/>
            </w:pPr>
            <w:r>
              <w:rPr>
                <w:sz w:val="20"/>
              </w:rPr>
              <w:t xml:space="preserve">Задача 2</w:t>
            </w:r>
          </w:p>
        </w:tc>
        <w:tc>
          <w:tcPr>
            <w:gridSpan w:val="3"/>
            <w:tcW w:w="7994" w:type="dxa"/>
          </w:tcPr>
          <w:p>
            <w:pPr>
              <w:pStyle w:val="0"/>
            </w:pPr>
            <w:r>
              <w:rPr>
                <w:sz w:val="20"/>
              </w:rPr>
              <w:t xml:space="preserve">Снижение экологического ущерба</w:t>
            </w:r>
          </w:p>
        </w:tc>
      </w:tr>
      <w:tr>
        <w:tc>
          <w:tcPr>
            <w:tcW w:w="1077" w:type="dxa"/>
          </w:tcPr>
          <w:p>
            <w:pPr>
              <w:pStyle w:val="0"/>
            </w:pPr>
            <w:r>
              <w:rPr>
                <w:sz w:val="20"/>
              </w:rPr>
              <w:t xml:space="preserve">1</w:t>
            </w:r>
          </w:p>
        </w:tc>
        <w:tc>
          <w:tcPr>
            <w:tcW w:w="4252" w:type="dxa"/>
          </w:tcPr>
          <w:p>
            <w:pPr>
              <w:pStyle w:val="0"/>
            </w:pPr>
            <w:r>
              <w:rPr>
                <w:sz w:val="20"/>
              </w:rPr>
              <w:t xml:space="preserve">Применение новейших технологий для оценки экологического ущерба, в том числе нарушенных земель</w:t>
            </w:r>
          </w:p>
        </w:tc>
        <w:tc>
          <w:tcPr>
            <w:tcW w:w="1077" w:type="dxa"/>
          </w:tcPr>
          <w:p>
            <w:pPr>
              <w:pStyle w:val="0"/>
              <w:jc w:val="center"/>
            </w:pPr>
            <w:r>
              <w:rPr>
                <w:sz w:val="20"/>
              </w:rPr>
              <w:t xml:space="preserve">Октябрь 2035 г.</w:t>
            </w:r>
          </w:p>
        </w:tc>
        <w:tc>
          <w:tcPr>
            <w:tcW w:w="2665" w:type="dxa"/>
          </w:tcPr>
          <w:p>
            <w:pPr>
              <w:pStyle w:val="0"/>
              <w:jc w:val="center"/>
            </w:pPr>
            <w:r>
              <w:rPr>
                <w:sz w:val="20"/>
              </w:rPr>
              <w:t xml:space="preserve">Ивлев О.В.</w:t>
            </w:r>
          </w:p>
          <w:p>
            <w:pPr>
              <w:pStyle w:val="0"/>
              <w:jc w:val="center"/>
            </w:pPr>
            <w:r>
              <w:rPr>
                <w:sz w:val="20"/>
              </w:rPr>
              <w:t xml:space="preserve">Московская школа экономики МГУ им. М.В.Ломоносова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Развитие ГИС экологического мониторинга в Кузбассе</w:t>
            </w:r>
          </w:p>
        </w:tc>
        <w:tc>
          <w:tcPr>
            <w:tcW w:w="1077" w:type="dxa"/>
          </w:tcPr>
          <w:p>
            <w:pPr>
              <w:pStyle w:val="0"/>
              <w:jc w:val="center"/>
            </w:pPr>
            <w:r>
              <w:rPr>
                <w:sz w:val="20"/>
              </w:rPr>
              <w:t xml:space="preserve">Октябрь 2035 г.</w:t>
            </w:r>
          </w:p>
        </w:tc>
        <w:tc>
          <w:tcPr>
            <w:tcW w:w="2665" w:type="dxa"/>
          </w:tcPr>
          <w:p>
            <w:pPr>
              <w:pStyle w:val="0"/>
              <w:jc w:val="center"/>
            </w:pPr>
            <w:r>
              <w:rPr>
                <w:sz w:val="20"/>
              </w:rPr>
              <w:t xml:space="preserve">Ивлев О.В.</w:t>
            </w:r>
          </w:p>
          <w:p>
            <w:pPr>
              <w:pStyle w:val="0"/>
              <w:jc w:val="center"/>
            </w:pPr>
            <w:r>
              <w:rPr>
                <w:sz w:val="20"/>
              </w:rPr>
              <w:t xml:space="preserve">Московская школа экономики МГУ им. М.В.Ломоносова (по согласованию)</w:t>
            </w:r>
          </w:p>
        </w:tc>
      </w:tr>
      <w:tr>
        <w:tc>
          <w:tcPr>
            <w:tcW w:w="1077" w:type="dxa"/>
          </w:tcPr>
          <w:p>
            <w:pPr>
              <w:pStyle w:val="0"/>
            </w:pPr>
            <w:r>
              <w:rPr>
                <w:sz w:val="20"/>
              </w:rPr>
              <w:t xml:space="preserve">Задача 3</w:t>
            </w:r>
          </w:p>
        </w:tc>
        <w:tc>
          <w:tcPr>
            <w:gridSpan w:val="3"/>
            <w:tcW w:w="7994" w:type="dxa"/>
          </w:tcPr>
          <w:p>
            <w:pPr>
              <w:pStyle w:val="0"/>
            </w:pPr>
            <w:r>
              <w:rPr>
                <w:sz w:val="20"/>
              </w:rPr>
              <w:t xml:space="preserve">Обеспечение роста производительности труда и техники за счет сокращения времени простоя техники и снижения расходов на ее обслуживание</w:t>
            </w:r>
          </w:p>
        </w:tc>
      </w:tr>
      <w:tr>
        <w:tc>
          <w:tcPr>
            <w:tcW w:w="1077" w:type="dxa"/>
          </w:tcPr>
          <w:p>
            <w:pPr>
              <w:pStyle w:val="0"/>
            </w:pPr>
            <w:r>
              <w:rPr>
                <w:sz w:val="20"/>
              </w:rPr>
              <w:t xml:space="preserve">1</w:t>
            </w:r>
          </w:p>
        </w:tc>
        <w:tc>
          <w:tcPr>
            <w:tcW w:w="4252" w:type="dxa"/>
          </w:tcPr>
          <w:p>
            <w:pPr>
              <w:pStyle w:val="0"/>
            </w:pPr>
            <w:r>
              <w:rPr>
                <w:sz w:val="20"/>
              </w:rPr>
              <w:t xml:space="preserve">Автоматизация буровзрывных работ, экскавационных работ, эксплуатации горнотранспортного оборудования</w:t>
            </w:r>
          </w:p>
        </w:tc>
        <w:tc>
          <w:tcPr>
            <w:tcW w:w="1077" w:type="dxa"/>
          </w:tcPr>
          <w:p>
            <w:pPr>
              <w:pStyle w:val="0"/>
              <w:jc w:val="center"/>
            </w:pPr>
            <w:r>
              <w:rPr>
                <w:sz w:val="20"/>
              </w:rPr>
              <w:t xml:space="preserve">Октябрь 2035 г.</w:t>
            </w:r>
          </w:p>
        </w:tc>
        <w:tc>
          <w:tcPr>
            <w:tcW w:w="2665" w:type="dxa"/>
          </w:tcPr>
          <w:p>
            <w:pPr>
              <w:pStyle w:val="0"/>
              <w:jc w:val="center"/>
            </w:pPr>
            <w:r>
              <w:rPr>
                <w:sz w:val="20"/>
              </w:rPr>
              <w:t xml:space="preserve">Токарев О.С.</w:t>
            </w:r>
          </w:p>
          <w:p>
            <w:pPr>
              <w:pStyle w:val="0"/>
              <w:jc w:val="center"/>
            </w:pPr>
            <w:r>
              <w:rPr>
                <w:sz w:val="20"/>
              </w:rPr>
              <w:t xml:space="preserve">Московская школа экономики МГУ им. М.В.Ломоносова (по согласованию)</w:t>
            </w:r>
          </w:p>
        </w:tc>
      </w:tr>
      <w:tr>
        <w:tc>
          <w:tcPr>
            <w:tcW w:w="1077" w:type="dxa"/>
          </w:tcPr>
          <w:p>
            <w:pPr>
              <w:pStyle w:val="0"/>
            </w:pPr>
            <w:r>
              <w:rPr>
                <w:sz w:val="20"/>
              </w:rPr>
              <w:t xml:space="preserve">Задача 4</w:t>
            </w:r>
          </w:p>
        </w:tc>
        <w:tc>
          <w:tcPr>
            <w:gridSpan w:val="3"/>
            <w:tcW w:w="7994" w:type="dxa"/>
          </w:tcPr>
          <w:p>
            <w:pPr>
              <w:pStyle w:val="0"/>
            </w:pPr>
            <w:r>
              <w:rPr>
                <w:sz w:val="20"/>
              </w:rPr>
              <w:t xml:space="preserve">Оценка эффектов от цифровой трансформации в угольной и других отраслях промышленности Кузбасса</w:t>
            </w:r>
          </w:p>
        </w:tc>
      </w:tr>
      <w:tr>
        <w:tc>
          <w:tcPr>
            <w:tcW w:w="1077" w:type="dxa"/>
          </w:tcPr>
          <w:p>
            <w:pPr>
              <w:pStyle w:val="0"/>
            </w:pPr>
            <w:r>
              <w:rPr>
                <w:sz w:val="20"/>
              </w:rPr>
              <w:t xml:space="preserve">1</w:t>
            </w:r>
          </w:p>
        </w:tc>
        <w:tc>
          <w:tcPr>
            <w:tcW w:w="4252" w:type="dxa"/>
          </w:tcPr>
          <w:p>
            <w:pPr>
              <w:pStyle w:val="0"/>
            </w:pPr>
            <w:r>
              <w:rPr>
                <w:sz w:val="20"/>
              </w:rPr>
              <w:t xml:space="preserve">Обработка и анализ данных мониторинга цифровизации региона на основе данных предприятий б их выручке после мероприятий по цифровизации</w:t>
            </w:r>
          </w:p>
        </w:tc>
        <w:tc>
          <w:tcPr>
            <w:tcW w:w="1077" w:type="dxa"/>
          </w:tcPr>
          <w:p>
            <w:pPr>
              <w:pStyle w:val="0"/>
              <w:jc w:val="center"/>
            </w:pPr>
            <w:r>
              <w:rPr>
                <w:sz w:val="20"/>
              </w:rPr>
              <w:t xml:space="preserve">Октябрь 2035 г.</w:t>
            </w:r>
          </w:p>
        </w:tc>
        <w:tc>
          <w:tcPr>
            <w:tcW w:w="2665" w:type="dxa"/>
          </w:tcPr>
          <w:p>
            <w:pPr>
              <w:pStyle w:val="0"/>
              <w:jc w:val="center"/>
            </w:pPr>
            <w:r>
              <w:rPr>
                <w:sz w:val="20"/>
              </w:rPr>
              <w:t xml:space="preserve">Пфетцер С.А.</w:t>
            </w:r>
          </w:p>
          <w:p>
            <w:pPr>
              <w:pStyle w:val="0"/>
              <w:jc w:val="center"/>
            </w:pPr>
            <w:r>
              <w:rPr>
                <w:sz w:val="20"/>
              </w:rPr>
              <w:t xml:space="preserve">Московская школа экономики МГУ им. М.В.Ломоносова (по согласованию)</w:t>
            </w:r>
          </w:p>
        </w:tc>
      </w:tr>
      <w:tr>
        <w:tc>
          <w:tcPr>
            <w:tcW w:w="1077" w:type="dxa"/>
          </w:tcPr>
          <w:p>
            <w:pPr>
              <w:pStyle w:val="0"/>
            </w:pPr>
            <w:r>
              <w:rPr>
                <w:sz w:val="20"/>
              </w:rPr>
              <w:t xml:space="preserve">Задача 5</w:t>
            </w:r>
          </w:p>
        </w:tc>
        <w:tc>
          <w:tcPr>
            <w:gridSpan w:val="3"/>
            <w:tcW w:w="7994" w:type="dxa"/>
          </w:tcPr>
          <w:p>
            <w:pPr>
              <w:pStyle w:val="0"/>
            </w:pPr>
            <w:r>
              <w:rPr>
                <w:sz w:val="20"/>
              </w:rPr>
              <w:t xml:space="preserve">Трансфер цифровых технологий (в том числе "зеленых") в другие отрасли промышленности Кузбасса регионы страны</w:t>
            </w:r>
          </w:p>
        </w:tc>
      </w:tr>
      <w:tr>
        <w:tc>
          <w:tcPr>
            <w:tcW w:w="1077" w:type="dxa"/>
          </w:tcPr>
          <w:p>
            <w:pPr>
              <w:pStyle w:val="0"/>
            </w:pPr>
            <w:r>
              <w:rPr>
                <w:sz w:val="20"/>
              </w:rPr>
              <w:t xml:space="preserve">1</w:t>
            </w:r>
          </w:p>
        </w:tc>
        <w:tc>
          <w:tcPr>
            <w:tcW w:w="4252" w:type="dxa"/>
          </w:tcPr>
          <w:p>
            <w:pPr>
              <w:pStyle w:val="0"/>
            </w:pPr>
            <w:r>
              <w:rPr>
                <w:sz w:val="20"/>
              </w:rPr>
              <w:t xml:space="preserve">Распространение данных (средства массовой информации, научные издания, выставки) результатах цифровизации в отраслях промышленности Кузбасса</w:t>
            </w:r>
          </w:p>
        </w:tc>
        <w:tc>
          <w:tcPr>
            <w:tcW w:w="1077" w:type="dxa"/>
          </w:tcPr>
          <w:p>
            <w:pPr>
              <w:pStyle w:val="0"/>
              <w:jc w:val="center"/>
            </w:pPr>
            <w:r>
              <w:rPr>
                <w:sz w:val="20"/>
              </w:rPr>
              <w:t xml:space="preserve">2026 - 2035 годы</w:t>
            </w:r>
          </w:p>
        </w:tc>
        <w:tc>
          <w:tcPr>
            <w:tcW w:w="2665" w:type="dxa"/>
          </w:tcPr>
          <w:p>
            <w:pPr>
              <w:pStyle w:val="0"/>
              <w:jc w:val="center"/>
            </w:pPr>
            <w:r>
              <w:rPr>
                <w:sz w:val="20"/>
              </w:rPr>
              <w:t xml:space="preserve">Исполнительные органы Кемеровской области - Кузбасса отраслевой компетенции Власюк Л.И.Московская школа экономики МГУ им. М.В.Ломоносова (по согласованию)</w:t>
            </w:r>
          </w:p>
        </w:tc>
      </w:tr>
      <w:tr>
        <w:tc>
          <w:tcPr>
            <w:tcW w:w="1077" w:type="dxa"/>
          </w:tcPr>
          <w:p>
            <w:pPr>
              <w:pStyle w:val="0"/>
            </w:pPr>
            <w:r>
              <w:rPr>
                <w:sz w:val="20"/>
              </w:rPr>
              <w:t xml:space="preserve">Результаты</w:t>
            </w:r>
          </w:p>
        </w:tc>
        <w:tc>
          <w:tcPr>
            <w:gridSpan w:val="3"/>
            <w:tcW w:w="7994" w:type="dxa"/>
          </w:tcPr>
          <w:p>
            <w:pPr>
              <w:pStyle w:val="0"/>
            </w:pPr>
            <w:r>
              <w:rPr>
                <w:sz w:val="20"/>
              </w:rPr>
              <w:t xml:space="preserve">1. Реализован проект "Цифровое горное предприятие".</w:t>
            </w:r>
          </w:p>
          <w:p>
            <w:pPr>
              <w:pStyle w:val="0"/>
            </w:pPr>
            <w:r>
              <w:rPr>
                <w:sz w:val="20"/>
              </w:rPr>
              <w:t xml:space="preserve">2. Внедрены инновации собственного производства, в том числе цифровые технологии.</w:t>
            </w:r>
          </w:p>
          <w:p>
            <w:pPr>
              <w:pStyle w:val="0"/>
            </w:pPr>
            <w:r>
              <w:rPr>
                <w:sz w:val="20"/>
              </w:rPr>
              <w:t xml:space="preserve">3. Осуществлен трансфер цифровых технологий горнодобывающей отрасли в другие регионы страны, в том числе "зеленых" технологий.</w:t>
            </w:r>
          </w:p>
          <w:p>
            <w:pPr>
              <w:pStyle w:val="0"/>
            </w:pPr>
            <w:r>
              <w:rPr>
                <w:sz w:val="20"/>
              </w:rPr>
              <w:t xml:space="preserve">4. Создан высокотехнологичный полигон для разработки и испытания новейших промышленных технологий мирового уровня.</w:t>
            </w:r>
          </w:p>
          <w:p>
            <w:pPr>
              <w:pStyle w:val="0"/>
            </w:pPr>
            <w:r>
              <w:rPr>
                <w:sz w:val="20"/>
              </w:rPr>
              <w:t xml:space="preserve">5. Вырос экспортный потенциал продукции кузбасских производителей, работающих на новой цифровой технологической платформе</w:t>
            </w:r>
          </w:p>
        </w:tc>
      </w:tr>
    </w:tbl>
    <w:p>
      <w:pPr>
        <w:pStyle w:val="0"/>
        <w:jc w:val="both"/>
      </w:pPr>
      <w:r>
        <w:rPr>
          <w:sz w:val="20"/>
        </w:rPr>
      </w:r>
    </w:p>
    <w:p>
      <w:pPr>
        <w:pStyle w:val="2"/>
        <w:outlineLvl w:val="2"/>
        <w:jc w:val="center"/>
      </w:pPr>
      <w:r>
        <w:rPr>
          <w:sz w:val="20"/>
        </w:rPr>
        <w:t xml:space="preserve">Приоритет N 2 "Эффективное участие Кузбасса в федеральном</w:t>
      </w:r>
    </w:p>
    <w:p>
      <w:pPr>
        <w:pStyle w:val="2"/>
        <w:jc w:val="center"/>
      </w:pPr>
      <w:r>
        <w:rPr>
          <w:sz w:val="20"/>
        </w:rPr>
        <w:t xml:space="preserve">проекте "Цифровой Обь-Иртышский бассейн"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4252"/>
        <w:gridCol w:w="964"/>
        <w:gridCol w:w="2665"/>
      </w:tblGrid>
      <w:tr>
        <w:tc>
          <w:tcPr>
            <w:tcW w:w="1077" w:type="dxa"/>
            <w:vAlign w:val="center"/>
          </w:tcPr>
          <w:p>
            <w:pPr>
              <w:pStyle w:val="0"/>
              <w:jc w:val="center"/>
            </w:pPr>
            <w:r>
              <w:rPr>
                <w:sz w:val="20"/>
              </w:rPr>
              <w:t xml:space="preserve">N п/п</w:t>
            </w:r>
          </w:p>
        </w:tc>
        <w:tc>
          <w:tcPr>
            <w:tcW w:w="4252" w:type="dxa"/>
            <w:vAlign w:val="center"/>
          </w:tcPr>
          <w:p>
            <w:pPr>
              <w:pStyle w:val="0"/>
              <w:jc w:val="center"/>
            </w:pPr>
            <w:r>
              <w:rPr>
                <w:sz w:val="20"/>
              </w:rPr>
              <w:t xml:space="preserve">Цель/задача/мероприятия/результаты</w:t>
            </w:r>
          </w:p>
        </w:tc>
        <w:tc>
          <w:tcPr>
            <w:tcW w:w="964" w:type="dxa"/>
            <w:vAlign w:val="center"/>
          </w:tcPr>
          <w:p>
            <w:pPr>
              <w:pStyle w:val="0"/>
              <w:jc w:val="center"/>
            </w:pPr>
            <w:r>
              <w:rPr>
                <w:sz w:val="20"/>
              </w:rPr>
              <w:t xml:space="preserve">Срок выполнения</w:t>
            </w:r>
          </w:p>
        </w:tc>
        <w:tc>
          <w:tcPr>
            <w:tcW w:w="2665" w:type="dxa"/>
            <w:vAlign w:val="center"/>
          </w:tcPr>
          <w:p>
            <w:pPr>
              <w:pStyle w:val="0"/>
              <w:jc w:val="center"/>
            </w:pPr>
            <w:r>
              <w:rPr>
                <w:sz w:val="20"/>
              </w:rPr>
              <w:t xml:space="preserve">Ответственные исполнители</w:t>
            </w:r>
          </w:p>
        </w:tc>
      </w:tr>
      <w:tr>
        <w:tc>
          <w:tcPr>
            <w:tcW w:w="1077" w:type="dxa"/>
            <w:vAlign w:val="center"/>
          </w:tcPr>
          <w:p>
            <w:pPr>
              <w:pStyle w:val="0"/>
              <w:jc w:val="center"/>
            </w:pPr>
            <w:r>
              <w:rPr>
                <w:sz w:val="20"/>
              </w:rPr>
              <w:t xml:space="preserve">1</w:t>
            </w:r>
          </w:p>
        </w:tc>
        <w:tc>
          <w:tcPr>
            <w:tcW w:w="4252"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2665" w:type="dxa"/>
            <w:vAlign w:val="center"/>
          </w:tcPr>
          <w:p>
            <w:pPr>
              <w:pStyle w:val="0"/>
              <w:jc w:val="center"/>
            </w:pPr>
            <w:r>
              <w:rPr>
                <w:sz w:val="20"/>
              </w:rPr>
              <w:t xml:space="preserve">4</w:t>
            </w:r>
          </w:p>
        </w:tc>
      </w:tr>
      <w:tr>
        <w:tc>
          <w:tcPr>
            <w:gridSpan w:val="4"/>
            <w:tcW w:w="8958" w:type="dxa"/>
          </w:tcPr>
          <w:p>
            <w:pPr>
              <w:pStyle w:val="0"/>
              <w:outlineLvl w:val="3"/>
              <w:jc w:val="center"/>
            </w:pPr>
            <w:r>
              <w:rPr>
                <w:sz w:val="20"/>
              </w:rPr>
              <w:t xml:space="preserve">I этап (2021 - 2022 годы)</w:t>
            </w:r>
          </w:p>
        </w:tc>
      </w:tr>
      <w:tr>
        <w:tc>
          <w:tcPr>
            <w:tcW w:w="1077" w:type="dxa"/>
          </w:tcPr>
          <w:p>
            <w:pPr>
              <w:pStyle w:val="0"/>
            </w:pPr>
            <w:r>
              <w:rPr>
                <w:sz w:val="20"/>
              </w:rPr>
              <w:t xml:space="preserve">Цель 1</w:t>
            </w:r>
          </w:p>
        </w:tc>
        <w:tc>
          <w:tcPr>
            <w:gridSpan w:val="3"/>
            <w:tcW w:w="7881" w:type="dxa"/>
          </w:tcPr>
          <w:p>
            <w:pPr>
              <w:pStyle w:val="0"/>
            </w:pPr>
            <w:r>
              <w:rPr>
                <w:sz w:val="20"/>
              </w:rPr>
              <w:t xml:space="preserve">Создание первого в мире "цифрового двойника" речного бассейна как семейства взаимоувязанных прогнозных, информационных, имитационных и математических моделей</w:t>
            </w:r>
          </w:p>
        </w:tc>
      </w:tr>
      <w:tr>
        <w:tc>
          <w:tcPr>
            <w:tcW w:w="1077" w:type="dxa"/>
          </w:tcPr>
          <w:p>
            <w:pPr>
              <w:pStyle w:val="0"/>
            </w:pPr>
            <w:r>
              <w:rPr>
                <w:sz w:val="20"/>
              </w:rPr>
              <w:t xml:space="preserve">Задача 1</w:t>
            </w:r>
          </w:p>
        </w:tc>
        <w:tc>
          <w:tcPr>
            <w:gridSpan w:val="3"/>
            <w:tcW w:w="7881" w:type="dxa"/>
          </w:tcPr>
          <w:p>
            <w:pPr>
              <w:pStyle w:val="0"/>
            </w:pPr>
            <w:r>
              <w:rPr>
                <w:sz w:val="20"/>
              </w:rPr>
              <w:t xml:space="preserve">Обеспечение доказательной базы состояния экосистем и возникающих нарушений</w:t>
            </w:r>
          </w:p>
        </w:tc>
      </w:tr>
      <w:tr>
        <w:tc>
          <w:tcPr>
            <w:tcW w:w="1077" w:type="dxa"/>
          </w:tcPr>
          <w:p>
            <w:pPr>
              <w:pStyle w:val="0"/>
            </w:pPr>
            <w:r>
              <w:rPr>
                <w:sz w:val="20"/>
              </w:rPr>
              <w:t xml:space="preserve">1</w:t>
            </w:r>
          </w:p>
        </w:tc>
        <w:tc>
          <w:tcPr>
            <w:tcW w:w="4252" w:type="dxa"/>
          </w:tcPr>
          <w:p>
            <w:pPr>
              <w:pStyle w:val="0"/>
            </w:pPr>
            <w:r>
              <w:rPr>
                <w:sz w:val="20"/>
              </w:rPr>
              <w:t xml:space="preserve">Проведение мероприятий, направленных на включение проекта "Цифровой Обь-Иртышский бассейн", а также его пилотных проектов "Цифровой Ускат" и "Дистанционный мониторинг половодья и паводков" в федеральные документы стратегического планирования</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Садиков М.В.</w:t>
            </w:r>
          </w:p>
          <w:p>
            <w:pPr>
              <w:pStyle w:val="0"/>
              <w:jc w:val="center"/>
            </w:pPr>
            <w:r>
              <w:rPr>
                <w:sz w:val="20"/>
              </w:rPr>
              <w:t xml:space="preserve">Ивлев О.В.</w:t>
            </w:r>
          </w:p>
          <w:p>
            <w:pPr>
              <w:pStyle w:val="0"/>
              <w:jc w:val="center"/>
            </w:pPr>
            <w:r>
              <w:rPr>
                <w:sz w:val="20"/>
              </w:rPr>
              <w:t xml:space="preserve">Яцухно П.П.</w:t>
            </w:r>
          </w:p>
        </w:tc>
      </w:tr>
      <w:tr>
        <w:tc>
          <w:tcPr>
            <w:tcW w:w="1077" w:type="dxa"/>
          </w:tcPr>
          <w:p>
            <w:pPr>
              <w:pStyle w:val="0"/>
            </w:pPr>
            <w:r>
              <w:rPr>
                <w:sz w:val="20"/>
              </w:rPr>
              <w:t xml:space="preserve">2</w:t>
            </w:r>
          </w:p>
        </w:tc>
        <w:tc>
          <w:tcPr>
            <w:tcW w:w="4252" w:type="dxa"/>
          </w:tcPr>
          <w:p>
            <w:pPr>
              <w:pStyle w:val="0"/>
            </w:pPr>
            <w:r>
              <w:rPr>
                <w:sz w:val="20"/>
              </w:rPr>
              <w:t xml:space="preserve">Создание в рамках пилотного проекта "Цифровой Ускат" в бассейне реки Ускат в Кемеровской области - Кузбассе пилотного программно-аппаратного комплекса автоматического контроля состояния водных объектов на основе федеральной IoT-платформы (контроль загрязнений)</w:t>
            </w:r>
          </w:p>
        </w:tc>
        <w:tc>
          <w:tcPr>
            <w:tcW w:w="964" w:type="dxa"/>
          </w:tcPr>
          <w:p>
            <w:pPr>
              <w:pStyle w:val="0"/>
              <w:jc w:val="center"/>
            </w:pPr>
            <w:r>
              <w:rPr>
                <w:sz w:val="20"/>
              </w:rPr>
              <w:t xml:space="preserve">2021 год </w:t>
            </w:r>
            <w:hyperlink w:history="0" w:anchor="P22343" w:tooltip="&lt;8&gt; При условии включения проекта в федеральные документы стратегического планирования и выделения финансирования из федерального бюджета.">
              <w:r>
                <w:rPr>
                  <w:sz w:val="20"/>
                  <w:color w:val="0000ff"/>
                </w:rPr>
                <w:t xml:space="preserve">&lt;8&gt;</w:t>
              </w:r>
            </w:hyperlink>
          </w:p>
        </w:tc>
        <w:tc>
          <w:tcPr>
            <w:tcW w:w="2665" w:type="dxa"/>
          </w:tcPr>
          <w:p>
            <w:pPr>
              <w:pStyle w:val="0"/>
              <w:jc w:val="center"/>
            </w:pPr>
            <w:r>
              <w:rPr>
                <w:sz w:val="20"/>
              </w:rPr>
              <w:t xml:space="preserve">Ивлев О.В.</w:t>
            </w:r>
          </w:p>
          <w:p>
            <w:pPr>
              <w:pStyle w:val="0"/>
              <w:jc w:val="center"/>
            </w:pPr>
            <w:r>
              <w:rPr>
                <w:sz w:val="20"/>
              </w:rPr>
              <w:t xml:space="preserve">Садиков М.В.</w:t>
            </w:r>
          </w:p>
        </w:tc>
      </w:tr>
      <w:tr>
        <w:tc>
          <w:tcPr>
            <w:tcW w:w="1077" w:type="dxa"/>
          </w:tcPr>
          <w:p>
            <w:pPr>
              <w:pStyle w:val="0"/>
            </w:pPr>
            <w:r>
              <w:rPr>
                <w:sz w:val="20"/>
              </w:rPr>
              <w:t xml:space="preserve">3</w:t>
            </w:r>
          </w:p>
        </w:tc>
        <w:tc>
          <w:tcPr>
            <w:tcW w:w="4252" w:type="dxa"/>
          </w:tcPr>
          <w:p>
            <w:pPr>
              <w:pStyle w:val="0"/>
            </w:pPr>
            <w:r>
              <w:rPr>
                <w:sz w:val="20"/>
              </w:rPr>
              <w:t xml:space="preserve">Создание в рамках пилотного проекта "Дистанционный мониторинг половодья и паводков" в бассейне рек Томь и Обь в Кузбассе и Томской области пилотного программно-аппаратного комплекса сбора данных для дистанционного оперативного мониторинга паводковой ситуации на основе федеральной IoT-платформы</w:t>
            </w:r>
          </w:p>
        </w:tc>
        <w:tc>
          <w:tcPr>
            <w:tcW w:w="964" w:type="dxa"/>
          </w:tcPr>
          <w:p>
            <w:pPr>
              <w:pStyle w:val="0"/>
              <w:jc w:val="center"/>
            </w:pPr>
            <w:r>
              <w:rPr>
                <w:sz w:val="20"/>
              </w:rPr>
              <w:t xml:space="preserve">2021 - 2022 годы </w:t>
            </w:r>
            <w:hyperlink w:history="0" w:anchor="P22344" w:tooltip="&lt;9&gt; При условии включения проекта в федеральные документы стратегического планирования и выделения финансирования из федерального бюджета.">
              <w:r>
                <w:rPr>
                  <w:sz w:val="20"/>
                  <w:color w:val="0000ff"/>
                </w:rPr>
                <w:t xml:space="preserve">&lt;9&gt;</w:t>
              </w:r>
            </w:hyperlink>
          </w:p>
        </w:tc>
        <w:tc>
          <w:tcPr>
            <w:tcW w:w="2665" w:type="dxa"/>
          </w:tcPr>
          <w:p>
            <w:pPr>
              <w:pStyle w:val="0"/>
              <w:jc w:val="center"/>
            </w:pPr>
            <w:r>
              <w:rPr>
                <w:sz w:val="20"/>
              </w:rPr>
              <w:t xml:space="preserve">Яцухно П.П.</w:t>
            </w:r>
          </w:p>
          <w:p>
            <w:pPr>
              <w:pStyle w:val="0"/>
              <w:jc w:val="center"/>
            </w:pPr>
            <w:r>
              <w:rPr>
                <w:sz w:val="20"/>
              </w:rPr>
              <w:t xml:space="preserve">Ивлев О.В.</w:t>
            </w:r>
          </w:p>
          <w:p>
            <w:pPr>
              <w:pStyle w:val="0"/>
              <w:jc w:val="center"/>
            </w:pPr>
            <w:r>
              <w:rPr>
                <w:sz w:val="20"/>
              </w:rPr>
              <w:t xml:space="preserve">Садиков М.В.</w:t>
            </w:r>
          </w:p>
        </w:tc>
      </w:tr>
      <w:tr>
        <w:tc>
          <w:tcPr>
            <w:tcW w:w="1077" w:type="dxa"/>
          </w:tcPr>
          <w:p>
            <w:pPr>
              <w:pStyle w:val="0"/>
            </w:pPr>
            <w:r>
              <w:rPr>
                <w:sz w:val="20"/>
              </w:rPr>
              <w:t xml:space="preserve">Задача 2</w:t>
            </w:r>
          </w:p>
        </w:tc>
        <w:tc>
          <w:tcPr>
            <w:gridSpan w:val="3"/>
            <w:tcW w:w="7881" w:type="dxa"/>
          </w:tcPr>
          <w:p>
            <w:pPr>
              <w:pStyle w:val="0"/>
            </w:pPr>
            <w:r>
              <w:rPr>
                <w:sz w:val="20"/>
              </w:rPr>
              <w:t xml:space="preserve">Оперативное и эффективное реагирование на выявляемые нарушения</w:t>
            </w:r>
          </w:p>
        </w:tc>
      </w:tr>
      <w:tr>
        <w:tc>
          <w:tcPr>
            <w:tcW w:w="1077" w:type="dxa"/>
          </w:tcPr>
          <w:p>
            <w:pPr>
              <w:pStyle w:val="0"/>
            </w:pPr>
            <w:r>
              <w:rPr>
                <w:sz w:val="20"/>
              </w:rPr>
              <w:t xml:space="preserve">1</w:t>
            </w:r>
          </w:p>
        </w:tc>
        <w:tc>
          <w:tcPr>
            <w:tcW w:w="4252" w:type="dxa"/>
          </w:tcPr>
          <w:p>
            <w:pPr>
              <w:pStyle w:val="0"/>
            </w:pPr>
            <w:r>
              <w:rPr>
                <w:sz w:val="20"/>
              </w:rPr>
              <w:t xml:space="preserve">Разработка на примере модельного речного бассейна реки Ускат цифровых аналитических сервисов поддержки принятия решений в сфере контрольно-надзорной деятельности с использованием программно-технического обеспечения учета объектов негативного воздействия на окружающую среду (далее - ПТО УОНВОС) и их интеграция с ГИС ТОР КНД и ФГИС ПТК "Госконтроль"</w:t>
            </w:r>
          </w:p>
        </w:tc>
        <w:tc>
          <w:tcPr>
            <w:tcW w:w="964" w:type="dxa"/>
          </w:tcPr>
          <w:p>
            <w:pPr>
              <w:pStyle w:val="0"/>
              <w:jc w:val="center"/>
            </w:pPr>
            <w:r>
              <w:rPr>
                <w:sz w:val="20"/>
              </w:rPr>
              <w:t xml:space="preserve">2021 - 2022 годы </w:t>
            </w:r>
            <w:hyperlink w:history="0" w:anchor="P22345" w:tooltip="&lt;10&gt; При условии включения проекта в федеральные документы стратегического планирования и выделения финансирования из федерального бюджета.">
              <w:r>
                <w:rPr>
                  <w:sz w:val="20"/>
                  <w:color w:val="0000ff"/>
                </w:rPr>
                <w:t xml:space="preserve">&lt;10&gt;</w:t>
              </w:r>
            </w:hyperlink>
          </w:p>
        </w:tc>
        <w:tc>
          <w:tcPr>
            <w:tcW w:w="2665" w:type="dxa"/>
          </w:tcPr>
          <w:p>
            <w:pPr>
              <w:pStyle w:val="0"/>
              <w:jc w:val="center"/>
            </w:pPr>
            <w:r>
              <w:rPr>
                <w:sz w:val="20"/>
              </w:rPr>
              <w:t xml:space="preserve">Ивлев О.В.</w:t>
            </w:r>
          </w:p>
          <w:p>
            <w:pPr>
              <w:pStyle w:val="0"/>
              <w:jc w:val="center"/>
            </w:pPr>
            <w:r>
              <w:rPr>
                <w:sz w:val="20"/>
              </w:rPr>
              <w:t xml:space="preserve">Садиков М.В.</w:t>
            </w:r>
          </w:p>
        </w:tc>
      </w:tr>
      <w:tr>
        <w:tc>
          <w:tcPr>
            <w:tcW w:w="1077" w:type="dxa"/>
          </w:tcPr>
          <w:p>
            <w:pPr>
              <w:pStyle w:val="0"/>
            </w:pPr>
            <w:r>
              <w:rPr>
                <w:sz w:val="20"/>
              </w:rPr>
              <w:t xml:space="preserve">2</w:t>
            </w:r>
          </w:p>
        </w:tc>
        <w:tc>
          <w:tcPr>
            <w:tcW w:w="4252" w:type="dxa"/>
          </w:tcPr>
          <w:p>
            <w:pPr>
              <w:pStyle w:val="0"/>
            </w:pPr>
            <w:r>
              <w:rPr>
                <w:sz w:val="20"/>
              </w:rPr>
              <w:t xml:space="preserve">Разработка опытного образца информационно-телекоммуникационной системы оперативного мониторинга паводковой ситуации в населенных пунктах на реках Томь и Обь в пределах Кемеровской области - Кузбасса и Томской области на основе ГИС-моделей и мультимодальных данных дистанционного мониторинга с доступом через геопортал оперативного мониторинга паводковой ситуации, предоставляющий геосервисы для визуализации и анализа пространственных данных и сервисы поддержки принятия решений, интегрированной с ведомственными информационными системами МЧС России: Автоматизированная информационно-управляющая система РСЧС (далее - АИУС РСЧС), Атлас опасностей и рисков МЧС России (I этап работ)</w:t>
            </w:r>
          </w:p>
        </w:tc>
        <w:tc>
          <w:tcPr>
            <w:tcW w:w="964" w:type="dxa"/>
          </w:tcPr>
          <w:p>
            <w:pPr>
              <w:pStyle w:val="0"/>
              <w:jc w:val="center"/>
            </w:pPr>
            <w:r>
              <w:rPr>
                <w:sz w:val="20"/>
              </w:rPr>
              <w:t xml:space="preserve">2021 - 2022 годы </w:t>
            </w:r>
            <w:hyperlink w:history="0" w:anchor="P22346" w:tooltip="&lt;11&gt; При условии включения проекта в федеральные документы стратегического планирования и выделения финансирования из федерального бюджета.">
              <w:r>
                <w:rPr>
                  <w:sz w:val="20"/>
                  <w:color w:val="0000ff"/>
                </w:rPr>
                <w:t xml:space="preserve">&lt;11&gt;</w:t>
              </w:r>
            </w:hyperlink>
          </w:p>
        </w:tc>
        <w:tc>
          <w:tcPr>
            <w:tcW w:w="2665" w:type="dxa"/>
          </w:tcPr>
          <w:p>
            <w:pPr>
              <w:pStyle w:val="0"/>
              <w:jc w:val="center"/>
            </w:pPr>
            <w:r>
              <w:rPr>
                <w:sz w:val="20"/>
              </w:rPr>
              <w:t xml:space="preserve">Ивлев О.В.</w:t>
            </w:r>
          </w:p>
          <w:p>
            <w:pPr>
              <w:pStyle w:val="0"/>
              <w:jc w:val="center"/>
            </w:pPr>
            <w:r>
              <w:rPr>
                <w:sz w:val="20"/>
              </w:rPr>
              <w:t xml:space="preserve">Садиков М.В.</w:t>
            </w:r>
          </w:p>
        </w:tc>
      </w:tr>
      <w:tr>
        <w:tc>
          <w:tcPr>
            <w:tcW w:w="1077" w:type="dxa"/>
          </w:tcPr>
          <w:p>
            <w:pPr>
              <w:pStyle w:val="0"/>
            </w:pPr>
            <w:r>
              <w:rPr>
                <w:sz w:val="20"/>
              </w:rPr>
              <w:t xml:space="preserve">Задача 3</w:t>
            </w:r>
          </w:p>
        </w:tc>
        <w:tc>
          <w:tcPr>
            <w:gridSpan w:val="3"/>
            <w:tcW w:w="7881" w:type="dxa"/>
          </w:tcPr>
          <w:p>
            <w:pPr>
              <w:pStyle w:val="0"/>
            </w:pPr>
            <w:r>
              <w:rPr>
                <w:sz w:val="20"/>
              </w:rPr>
              <w:t xml:space="preserve">Минимизация последствий и в перспективе создание условий, предотвращающих грубые нарушения экологического законодательства ввиду прозрачности и наглядности информации в режиме реального времени</w:t>
            </w:r>
          </w:p>
        </w:tc>
      </w:tr>
      <w:tr>
        <w:tc>
          <w:tcPr>
            <w:tcW w:w="1077" w:type="dxa"/>
          </w:tcPr>
          <w:p>
            <w:pPr>
              <w:pStyle w:val="0"/>
            </w:pPr>
            <w:r>
              <w:rPr>
                <w:sz w:val="20"/>
              </w:rPr>
              <w:t xml:space="preserve">1</w:t>
            </w:r>
          </w:p>
        </w:tc>
        <w:tc>
          <w:tcPr>
            <w:tcW w:w="4252" w:type="dxa"/>
          </w:tcPr>
          <w:p>
            <w:pPr>
              <w:pStyle w:val="0"/>
            </w:pPr>
            <w:r>
              <w:rPr>
                <w:sz w:val="20"/>
              </w:rPr>
              <w:t xml:space="preserve">Реализация на территории Кемеровской области - Кузбасса эксперимента по применению дистанционных методов государственного экологического надзора в сфере охраны водных объектов "Цифровой Ускат". Создание условий для перехода к автоматическому дистанционному контролю состояния водных объектов и оптимизации процедур контрольно-надзорной деятельности</w:t>
            </w:r>
          </w:p>
        </w:tc>
        <w:tc>
          <w:tcPr>
            <w:tcW w:w="964" w:type="dxa"/>
          </w:tcPr>
          <w:p>
            <w:pPr>
              <w:pStyle w:val="0"/>
              <w:jc w:val="center"/>
            </w:pPr>
            <w:r>
              <w:rPr>
                <w:sz w:val="20"/>
              </w:rPr>
              <w:t xml:space="preserve">2021 - 2022 годы </w:t>
            </w:r>
            <w:hyperlink w:history="0" w:anchor="P22347" w:tooltip="&lt;12&gt; При условии включения проекта в федеральные документы стратегического планирования и выделения финансирования из федерального бюджета.">
              <w:r>
                <w:rPr>
                  <w:sz w:val="20"/>
                  <w:color w:val="0000ff"/>
                </w:rPr>
                <w:t xml:space="preserve">&lt;12&gt;</w:t>
              </w:r>
            </w:hyperlink>
          </w:p>
        </w:tc>
        <w:tc>
          <w:tcPr>
            <w:tcW w:w="2665" w:type="dxa"/>
          </w:tcPr>
          <w:p>
            <w:pPr>
              <w:pStyle w:val="0"/>
              <w:jc w:val="center"/>
            </w:pPr>
            <w:r>
              <w:rPr>
                <w:sz w:val="20"/>
              </w:rPr>
              <w:t xml:space="preserve">Ивлев О.В.</w:t>
            </w:r>
          </w:p>
          <w:p>
            <w:pPr>
              <w:pStyle w:val="0"/>
              <w:jc w:val="center"/>
            </w:pPr>
            <w:r>
              <w:rPr>
                <w:sz w:val="20"/>
              </w:rPr>
              <w:t xml:space="preserve">Садиков М.В.</w:t>
            </w:r>
          </w:p>
        </w:tc>
      </w:tr>
      <w:tr>
        <w:tc>
          <w:tcPr>
            <w:tcW w:w="1077" w:type="dxa"/>
          </w:tcPr>
          <w:p>
            <w:pPr>
              <w:pStyle w:val="0"/>
            </w:pPr>
            <w:r>
              <w:rPr>
                <w:sz w:val="20"/>
              </w:rPr>
              <w:t xml:space="preserve">2</w:t>
            </w:r>
          </w:p>
        </w:tc>
        <w:tc>
          <w:tcPr>
            <w:tcW w:w="4252" w:type="dxa"/>
          </w:tcPr>
          <w:p>
            <w:pPr>
              <w:pStyle w:val="0"/>
            </w:pPr>
            <w:r>
              <w:rPr>
                <w:sz w:val="20"/>
              </w:rPr>
              <w:t xml:space="preserve">Проведение мероприятий, направленных на переход промышленных предприятий - водопользователей Кемеровской области - Кузбасса к дистанционным автоматическим методам контроля и обеспечение их участия в формировании единого программно-аппаратного комплекса автоматического контроля состояния водных объектов на основе федеральной IoT-платформы</w:t>
            </w:r>
          </w:p>
        </w:tc>
        <w:tc>
          <w:tcPr>
            <w:tcW w:w="964" w:type="dxa"/>
          </w:tcPr>
          <w:p>
            <w:pPr>
              <w:pStyle w:val="0"/>
              <w:jc w:val="center"/>
            </w:pPr>
            <w:r>
              <w:rPr>
                <w:sz w:val="20"/>
              </w:rPr>
              <w:t xml:space="preserve">2021 - 2022 годы </w:t>
            </w:r>
            <w:hyperlink w:history="0" w:anchor="P22348" w:tooltip="&lt;13&gt; При условии включения проекта в федеральные документы стратегического планирования и выделения финансирования из федерального бюджета.">
              <w:r>
                <w:rPr>
                  <w:sz w:val="20"/>
                  <w:color w:val="0000ff"/>
                </w:rPr>
                <w:t xml:space="preserve">&lt;13&gt;</w:t>
              </w:r>
            </w:hyperlink>
          </w:p>
        </w:tc>
        <w:tc>
          <w:tcPr>
            <w:tcW w:w="2665" w:type="dxa"/>
          </w:tcPr>
          <w:p>
            <w:pPr>
              <w:pStyle w:val="0"/>
              <w:jc w:val="center"/>
            </w:pPr>
            <w:r>
              <w:rPr>
                <w:sz w:val="20"/>
              </w:rPr>
              <w:t xml:space="preserve">Ивлев О.В.</w:t>
            </w:r>
          </w:p>
          <w:p>
            <w:pPr>
              <w:pStyle w:val="0"/>
              <w:jc w:val="center"/>
            </w:pPr>
            <w:r>
              <w:rPr>
                <w:sz w:val="20"/>
              </w:rPr>
              <w:t xml:space="preserve">Садиков М.В.</w:t>
            </w:r>
          </w:p>
        </w:tc>
      </w:tr>
      <w:tr>
        <w:tc>
          <w:tcPr>
            <w:tcW w:w="1077" w:type="dxa"/>
          </w:tcPr>
          <w:p>
            <w:pPr>
              <w:pStyle w:val="0"/>
            </w:pPr>
            <w:r>
              <w:rPr>
                <w:sz w:val="20"/>
              </w:rPr>
              <w:t xml:space="preserve">3</w:t>
            </w:r>
          </w:p>
        </w:tc>
        <w:tc>
          <w:tcPr>
            <w:tcW w:w="4252" w:type="dxa"/>
          </w:tcPr>
          <w:p>
            <w:pPr>
              <w:pStyle w:val="0"/>
            </w:pPr>
            <w:r>
              <w:rPr>
                <w:sz w:val="20"/>
              </w:rPr>
              <w:t xml:space="preserve">Методологический анализ различных геоинформационных и математических моделей, применяемых для прогнозирования паводков, с учетом возможностей применения в них мультимодальных данных дистанционного мониторинга и формирование требований к разработке современной системы моделирования и прогнозирования паводков, основанной на больших данных</w:t>
            </w:r>
          </w:p>
        </w:tc>
        <w:tc>
          <w:tcPr>
            <w:tcW w:w="964" w:type="dxa"/>
          </w:tcPr>
          <w:p>
            <w:pPr>
              <w:pStyle w:val="0"/>
              <w:jc w:val="center"/>
            </w:pPr>
            <w:r>
              <w:rPr>
                <w:sz w:val="20"/>
              </w:rPr>
              <w:t xml:space="preserve">2021 - 2022 годы </w:t>
            </w:r>
            <w:hyperlink w:history="0" w:anchor="P22349" w:tooltip="&lt;14&gt; При условии включения проекта в федеральные документы стратегического планирования и выделения финансирования из федерального бюджета.">
              <w:r>
                <w:rPr>
                  <w:sz w:val="20"/>
                  <w:color w:val="0000ff"/>
                </w:rPr>
                <w:t xml:space="preserve">&lt;14&gt;</w:t>
              </w:r>
            </w:hyperlink>
          </w:p>
        </w:tc>
        <w:tc>
          <w:tcPr>
            <w:tcW w:w="2665" w:type="dxa"/>
          </w:tcPr>
          <w:p>
            <w:pPr>
              <w:pStyle w:val="0"/>
              <w:jc w:val="center"/>
            </w:pPr>
            <w:r>
              <w:rPr>
                <w:sz w:val="20"/>
              </w:rPr>
              <w:t xml:space="preserve">Ивлев О.В.</w:t>
            </w:r>
          </w:p>
          <w:p>
            <w:pPr>
              <w:pStyle w:val="0"/>
              <w:jc w:val="center"/>
            </w:pPr>
            <w:r>
              <w:rPr>
                <w:sz w:val="20"/>
              </w:rPr>
              <w:t xml:space="preserve">Садиков М.В.</w:t>
            </w:r>
          </w:p>
        </w:tc>
      </w:tr>
      <w:tr>
        <w:tc>
          <w:tcPr>
            <w:tcW w:w="1077" w:type="dxa"/>
          </w:tcPr>
          <w:p>
            <w:pPr>
              <w:pStyle w:val="0"/>
            </w:pPr>
            <w:r>
              <w:rPr>
                <w:sz w:val="20"/>
              </w:rPr>
              <w:t xml:space="preserve">4</w:t>
            </w:r>
          </w:p>
        </w:tc>
        <w:tc>
          <w:tcPr>
            <w:tcW w:w="4252" w:type="dxa"/>
          </w:tcPr>
          <w:p>
            <w:pPr>
              <w:pStyle w:val="0"/>
            </w:pPr>
            <w:r>
              <w:rPr>
                <w:sz w:val="20"/>
              </w:rPr>
              <w:t xml:space="preserve">Проведение научно-технологического эксперимента для оценки возможностей применения мультимодальных данных дистанционного мониторинга для геоинформационного и математического моделирования и прогнозирования паводков, верификация и валидация результатов их применения на примере реки Томь (I этап работ)</w:t>
            </w:r>
          </w:p>
        </w:tc>
        <w:tc>
          <w:tcPr>
            <w:tcW w:w="964" w:type="dxa"/>
          </w:tcPr>
          <w:p>
            <w:pPr>
              <w:pStyle w:val="0"/>
              <w:jc w:val="center"/>
            </w:pPr>
            <w:r>
              <w:rPr>
                <w:sz w:val="20"/>
              </w:rPr>
              <w:t xml:space="preserve">2021 - 2022 годы </w:t>
            </w:r>
            <w:hyperlink w:history="0" w:anchor="P22350" w:tooltip="&lt;15&gt; При условии включения проекта в федеральные документы стратегического планирования и выделения финансирования из федерального бюджета.">
              <w:r>
                <w:rPr>
                  <w:sz w:val="20"/>
                  <w:color w:val="0000ff"/>
                </w:rPr>
                <w:t xml:space="preserve">&lt;15&gt;</w:t>
              </w:r>
            </w:hyperlink>
          </w:p>
        </w:tc>
        <w:tc>
          <w:tcPr>
            <w:tcW w:w="2665" w:type="dxa"/>
          </w:tcPr>
          <w:p>
            <w:pPr>
              <w:pStyle w:val="0"/>
              <w:jc w:val="center"/>
            </w:pPr>
            <w:r>
              <w:rPr>
                <w:sz w:val="20"/>
              </w:rPr>
              <w:t xml:space="preserve">Ивлев О.В.</w:t>
            </w:r>
          </w:p>
          <w:p>
            <w:pPr>
              <w:pStyle w:val="0"/>
              <w:jc w:val="center"/>
            </w:pPr>
            <w:r>
              <w:rPr>
                <w:sz w:val="20"/>
              </w:rPr>
              <w:t xml:space="preserve">Садиков М.В.</w:t>
            </w:r>
          </w:p>
        </w:tc>
      </w:tr>
      <w:tr>
        <w:tc>
          <w:tcPr>
            <w:tcW w:w="1077" w:type="dxa"/>
          </w:tcPr>
          <w:p>
            <w:pPr>
              <w:pStyle w:val="0"/>
            </w:pPr>
            <w:r>
              <w:rPr>
                <w:sz w:val="20"/>
              </w:rPr>
              <w:t xml:space="preserve">5</w:t>
            </w:r>
          </w:p>
        </w:tc>
        <w:tc>
          <w:tcPr>
            <w:tcW w:w="4252" w:type="dxa"/>
          </w:tcPr>
          <w:p>
            <w:pPr>
              <w:pStyle w:val="0"/>
            </w:pPr>
            <w:r>
              <w:rPr>
                <w:sz w:val="20"/>
              </w:rPr>
              <w:t xml:space="preserve">Разработка прототипа матрицы целевых параметров и ресурсных ограничений для последующего создания "цифрового двойника" речного бассейна в части гидрохимических параметров по итогам реализации пилотного проекта "Цифровой Ускат" и в части гидрологических параметров по итогам реализации пилотного проекта "Дистанционный мониторинг половодья и паводков"</w:t>
            </w:r>
          </w:p>
        </w:tc>
        <w:tc>
          <w:tcPr>
            <w:tcW w:w="964" w:type="dxa"/>
          </w:tcPr>
          <w:p>
            <w:pPr>
              <w:pStyle w:val="0"/>
              <w:jc w:val="center"/>
            </w:pPr>
            <w:r>
              <w:rPr>
                <w:sz w:val="20"/>
              </w:rPr>
              <w:t xml:space="preserve">2022 год </w:t>
            </w:r>
            <w:hyperlink w:history="0" w:anchor="P22351" w:tooltip="&lt;16&gt; При условии включения проекта в федеральные документы стратегического планирования и выделения финансирования из федерального бюджета.">
              <w:r>
                <w:rPr>
                  <w:sz w:val="20"/>
                  <w:color w:val="0000ff"/>
                </w:rPr>
                <w:t xml:space="preserve">&lt;16&gt;</w:t>
              </w:r>
            </w:hyperlink>
          </w:p>
        </w:tc>
        <w:tc>
          <w:tcPr>
            <w:tcW w:w="2665" w:type="dxa"/>
          </w:tcPr>
          <w:p>
            <w:pPr>
              <w:pStyle w:val="0"/>
              <w:jc w:val="center"/>
            </w:pPr>
            <w:r>
              <w:rPr>
                <w:sz w:val="20"/>
              </w:rPr>
              <w:t xml:space="preserve">Ивлев О.В.</w:t>
            </w:r>
          </w:p>
          <w:p>
            <w:pPr>
              <w:pStyle w:val="0"/>
              <w:jc w:val="center"/>
            </w:pPr>
            <w:r>
              <w:rPr>
                <w:sz w:val="20"/>
              </w:rPr>
              <w:t xml:space="preserve">Яцухно П.П.</w:t>
            </w:r>
          </w:p>
          <w:p>
            <w:pPr>
              <w:pStyle w:val="0"/>
              <w:jc w:val="center"/>
            </w:pPr>
            <w:r>
              <w:rPr>
                <w:sz w:val="20"/>
              </w:rPr>
              <w:t xml:space="preserve">Садиков М.В.</w:t>
            </w:r>
          </w:p>
        </w:tc>
      </w:tr>
      <w:tr>
        <w:tc>
          <w:tcPr>
            <w:tcW w:w="1077" w:type="dxa"/>
          </w:tcPr>
          <w:p>
            <w:pPr>
              <w:pStyle w:val="0"/>
            </w:pPr>
            <w:r>
              <w:rPr>
                <w:sz w:val="20"/>
              </w:rPr>
              <w:t xml:space="preserve">6</w:t>
            </w:r>
          </w:p>
        </w:tc>
        <w:tc>
          <w:tcPr>
            <w:tcW w:w="4252" w:type="dxa"/>
          </w:tcPr>
          <w:p>
            <w:pPr>
              <w:pStyle w:val="0"/>
            </w:pPr>
            <w:r>
              <w:rPr>
                <w:sz w:val="20"/>
              </w:rPr>
              <w:t xml:space="preserve">Методологический анализ принципов определения мест размещения оборудования для автоматического мониторинга и контроля состояния водных объектов, апробация применения которого выполнена в рамках реализации пилотных проектов "Цифровой Ускат" и "Дистанционный мониторинг половодья и паводков". Разработка технологических требований к формированию схемы размещения оборудования для автоматического мониторинга и контроля состояния водных объектов для заданного речного бассейна и региона. Создание автоматизированной подсистемы "Схема размещения оборудования" "цифрового двойника" речного бассейна для ее применения при реализации проекта "Цифровой Обь-Иртышский бассейн" (I этап работ)</w:t>
            </w:r>
          </w:p>
        </w:tc>
        <w:tc>
          <w:tcPr>
            <w:tcW w:w="964" w:type="dxa"/>
          </w:tcPr>
          <w:p>
            <w:pPr>
              <w:pStyle w:val="0"/>
              <w:jc w:val="center"/>
            </w:pPr>
            <w:r>
              <w:rPr>
                <w:sz w:val="20"/>
              </w:rPr>
              <w:t xml:space="preserve">2022 год </w:t>
            </w:r>
            <w:hyperlink w:history="0" w:anchor="P22352" w:tooltip="&lt;17&gt; При условии включения проекта в федеральные документы стратегического планирования и выделения финансирования из федерального бюджета.">
              <w:r>
                <w:rPr>
                  <w:sz w:val="20"/>
                  <w:color w:val="0000ff"/>
                </w:rPr>
                <w:t xml:space="preserve">&lt;17&gt;</w:t>
              </w:r>
            </w:hyperlink>
          </w:p>
        </w:tc>
        <w:tc>
          <w:tcPr>
            <w:tcW w:w="2665" w:type="dxa"/>
          </w:tcPr>
          <w:p>
            <w:pPr>
              <w:pStyle w:val="0"/>
              <w:jc w:val="center"/>
            </w:pPr>
            <w:r>
              <w:rPr>
                <w:sz w:val="20"/>
              </w:rPr>
              <w:t xml:space="preserve">Ивлев О.В.</w:t>
            </w:r>
          </w:p>
          <w:p>
            <w:pPr>
              <w:pStyle w:val="0"/>
              <w:jc w:val="center"/>
            </w:pPr>
            <w:r>
              <w:rPr>
                <w:sz w:val="20"/>
              </w:rPr>
              <w:t xml:space="preserve">Яцухно П.П.</w:t>
            </w:r>
          </w:p>
          <w:p>
            <w:pPr>
              <w:pStyle w:val="0"/>
              <w:jc w:val="center"/>
            </w:pPr>
            <w:r>
              <w:rPr>
                <w:sz w:val="20"/>
              </w:rPr>
              <w:t xml:space="preserve">Садиков М.В.</w:t>
            </w:r>
          </w:p>
        </w:tc>
      </w:tr>
      <w:tr>
        <w:tc>
          <w:tcPr>
            <w:tcW w:w="1077" w:type="dxa"/>
          </w:tcPr>
          <w:p>
            <w:pPr>
              <w:pStyle w:val="0"/>
            </w:pPr>
            <w:r>
              <w:rPr>
                <w:sz w:val="20"/>
              </w:rPr>
              <w:t xml:space="preserve">Результаты</w:t>
            </w:r>
          </w:p>
        </w:tc>
        <w:tc>
          <w:tcPr>
            <w:gridSpan w:val="3"/>
            <w:tcW w:w="7881" w:type="dxa"/>
          </w:tcPr>
          <w:p>
            <w:pPr>
              <w:pStyle w:val="0"/>
            </w:pPr>
            <w:r>
              <w:rPr>
                <w:sz w:val="20"/>
              </w:rPr>
              <w:t xml:space="preserve">1. Реализован эксперимент по применению дистанционных методов государственного экологического надзора в сфере охраны водных объектов "Цифровой Ускат". Созданы условия для поэтапного перехода к автоматическому дистанционному контролю состояния водных объектов и оптимизации процедур контрольно-надзорной деятельности на территории Российской Федерации.</w:t>
            </w:r>
          </w:p>
          <w:p>
            <w:pPr>
              <w:pStyle w:val="0"/>
            </w:pPr>
            <w:r>
              <w:rPr>
                <w:sz w:val="20"/>
              </w:rPr>
              <w:t xml:space="preserve">2. Создан пилотный программно-аппаратный комплекс автоматического контроля состояния водных объектов на основе федеральной IoT-платформы (контроль загрязнений).</w:t>
            </w:r>
          </w:p>
          <w:p>
            <w:pPr>
              <w:pStyle w:val="0"/>
            </w:pPr>
            <w:r>
              <w:rPr>
                <w:sz w:val="20"/>
              </w:rPr>
              <w:t xml:space="preserve">3. Создан пилотный программно-аппаратный комплекс сбора данных для дистанционного оперативного мониторинга паводковой ситуации на основе федеральной IoT-платформы.</w:t>
            </w:r>
          </w:p>
          <w:p>
            <w:pPr>
              <w:pStyle w:val="0"/>
            </w:pPr>
            <w:r>
              <w:rPr>
                <w:sz w:val="20"/>
              </w:rPr>
              <w:t xml:space="preserve">4. На территории Кузбасса создана первая в Российской Федерации региональная цифровая лаборатория сбора, хранения и обработки мультимодальных данных о состоянии водных объектов.</w:t>
            </w:r>
          </w:p>
          <w:p>
            <w:pPr>
              <w:pStyle w:val="0"/>
            </w:pPr>
            <w:r>
              <w:rPr>
                <w:sz w:val="20"/>
              </w:rPr>
              <w:t xml:space="preserve">5. Снижен средний срок выявления и фиксации загрязнения в бассейне реки Ускат с 15 дней (с учетом лабораторных исследований) до 1 часа (по контрольным веществам).</w:t>
            </w:r>
          </w:p>
          <w:p>
            <w:pPr>
              <w:pStyle w:val="0"/>
            </w:pPr>
            <w:r>
              <w:rPr>
                <w:sz w:val="20"/>
              </w:rPr>
              <w:t xml:space="preserve">6. Доля нарушений природоохранного законодательства в бассейне реки Ускат, выявленных контрольно-надзорными органами самостоятельно, увеличена до 100%.</w:t>
            </w:r>
          </w:p>
          <w:p>
            <w:pPr>
              <w:pStyle w:val="0"/>
            </w:pPr>
            <w:r>
              <w:rPr>
                <w:sz w:val="20"/>
              </w:rPr>
              <w:t xml:space="preserve">7. Создана система дистанционного оперативного мониторинга паводковой ситуации на основе мультимодальных данных в отношении 32 населенных пунктов Кузбасса и Томской области, расположенных на реках Томь и Обь, территория которых подвержена затоплению (в том числе 11 населенных пунктов на территории Кузбасса и 21 - на территории Томской области).</w:t>
            </w:r>
          </w:p>
          <w:p>
            <w:pPr>
              <w:pStyle w:val="0"/>
            </w:pPr>
            <w:r>
              <w:rPr>
                <w:sz w:val="20"/>
              </w:rPr>
              <w:t xml:space="preserve">8. Создана технологическая основа для разработки "цифрового двойника" речного бассейна - прототип матрицы целевых параметров и ресурсных ограничений в части гидрологических и гидрохимических параметров.</w:t>
            </w:r>
          </w:p>
          <w:p>
            <w:pPr>
              <w:pStyle w:val="0"/>
            </w:pPr>
            <w:r>
              <w:rPr>
                <w:sz w:val="20"/>
              </w:rPr>
              <w:t xml:space="preserve">9. Апробированы основные технологические решения, проработаны организационные и правовые вопросы, связанные с масштабированием пилотных проектов "Цифровой Ускат" и "Дистанционный мониторинг половодья и паводков" на другие водные объекты и полномасштабной реализацией проекта "Цифровой Обь-Иртышский бассейн"</w:t>
            </w:r>
          </w:p>
        </w:tc>
      </w:tr>
      <w:tr>
        <w:tc>
          <w:tcPr>
            <w:gridSpan w:val="4"/>
            <w:tcW w:w="8958" w:type="dxa"/>
          </w:tcPr>
          <w:p>
            <w:pPr>
              <w:pStyle w:val="0"/>
              <w:outlineLvl w:val="3"/>
              <w:jc w:val="center"/>
            </w:pPr>
            <w:r>
              <w:rPr>
                <w:sz w:val="20"/>
              </w:rPr>
              <w:t xml:space="preserve">II этап (2023 - 2025 годы)</w:t>
            </w:r>
          </w:p>
        </w:tc>
      </w:tr>
      <w:tr>
        <w:tc>
          <w:tcPr>
            <w:tcW w:w="1077" w:type="dxa"/>
          </w:tcPr>
          <w:p>
            <w:pPr>
              <w:pStyle w:val="0"/>
            </w:pPr>
            <w:r>
              <w:rPr>
                <w:sz w:val="20"/>
              </w:rPr>
              <w:t xml:space="preserve">Цель 1</w:t>
            </w:r>
          </w:p>
        </w:tc>
        <w:tc>
          <w:tcPr>
            <w:gridSpan w:val="3"/>
            <w:tcW w:w="7881" w:type="dxa"/>
          </w:tcPr>
          <w:p>
            <w:pPr>
              <w:pStyle w:val="0"/>
            </w:pPr>
            <w:r>
              <w:rPr>
                <w:sz w:val="20"/>
              </w:rPr>
              <w:t xml:space="preserve">Создание первого в мире "цифрового двойника" речного бассейна как семейства взаимоувязанных прогнозных, информационных, имитационных и математических моделей</w:t>
            </w:r>
          </w:p>
        </w:tc>
      </w:tr>
      <w:tr>
        <w:tc>
          <w:tcPr>
            <w:tcW w:w="1077" w:type="dxa"/>
          </w:tcPr>
          <w:p>
            <w:pPr>
              <w:pStyle w:val="0"/>
            </w:pPr>
            <w:r>
              <w:rPr>
                <w:sz w:val="20"/>
              </w:rPr>
              <w:t xml:space="preserve">Задача 1</w:t>
            </w:r>
          </w:p>
        </w:tc>
        <w:tc>
          <w:tcPr>
            <w:gridSpan w:val="3"/>
            <w:tcW w:w="7881" w:type="dxa"/>
          </w:tcPr>
          <w:p>
            <w:pPr>
              <w:pStyle w:val="0"/>
            </w:pPr>
            <w:r>
              <w:rPr>
                <w:sz w:val="20"/>
              </w:rPr>
              <w:t xml:space="preserve">Обеспечение доказательной базы состояния экосистем и возникающих нарушений</w:t>
            </w:r>
          </w:p>
        </w:tc>
      </w:tr>
      <w:tr>
        <w:tc>
          <w:tcPr>
            <w:tcW w:w="1077" w:type="dxa"/>
          </w:tcPr>
          <w:p>
            <w:pPr>
              <w:pStyle w:val="0"/>
            </w:pPr>
            <w:r>
              <w:rPr>
                <w:sz w:val="20"/>
              </w:rPr>
              <w:t xml:space="preserve">1</w:t>
            </w:r>
          </w:p>
        </w:tc>
        <w:tc>
          <w:tcPr>
            <w:tcW w:w="4252" w:type="dxa"/>
          </w:tcPr>
          <w:p>
            <w:pPr>
              <w:pStyle w:val="0"/>
            </w:pPr>
            <w:r>
              <w:rPr>
                <w:sz w:val="20"/>
              </w:rPr>
              <w:t xml:space="preserve">Проведение мероприятий, направленных на полномасштабную реализацию проекта "Цифровой Обь-Иртышский бассейн" как пилотного в рамках создания по поручению Президента Российской Федерации комплексной информационной системы мониторинга состояния окружающей среды на территории Российской Федерации, и создание основанной на больших данных ГИС КУВР (государственной информационной системы комплексного управления водными ресурсами) как подсистемы Комплексной информационной системы мониторинга состояния окружающей среды на территории Российской Федерации. Создание первого в мире "цифрового двойника" речного бассейна как семейства взаимоувязанных прогнозных, информационных, имитационных и математических моделей в качестве ключевой аналитической подсистемы ГИС КУВР</w:t>
            </w:r>
          </w:p>
        </w:tc>
        <w:tc>
          <w:tcPr>
            <w:tcW w:w="964" w:type="dxa"/>
          </w:tcPr>
          <w:p>
            <w:pPr>
              <w:pStyle w:val="0"/>
              <w:jc w:val="center"/>
            </w:pPr>
            <w:r>
              <w:rPr>
                <w:sz w:val="20"/>
              </w:rPr>
              <w:t xml:space="preserve">2023 - 2025 годы </w:t>
            </w:r>
            <w:hyperlink w:history="0" w:anchor="P22353" w:tooltip="&lt;18&gt; При условии включения проекта в федеральные документы стратегического планирования и выделения финансирования из федерального бюджета">
              <w:r>
                <w:rPr>
                  <w:sz w:val="20"/>
                  <w:color w:val="0000ff"/>
                </w:rPr>
                <w:t xml:space="preserve">&lt;18&gt;</w:t>
              </w:r>
            </w:hyperlink>
          </w:p>
        </w:tc>
        <w:tc>
          <w:tcPr>
            <w:tcW w:w="2665" w:type="dxa"/>
          </w:tcPr>
          <w:p>
            <w:pPr>
              <w:pStyle w:val="0"/>
              <w:jc w:val="center"/>
            </w:pPr>
            <w:r>
              <w:rPr>
                <w:sz w:val="20"/>
              </w:rPr>
              <w:t xml:space="preserve">Ивлев О.В.</w:t>
            </w:r>
          </w:p>
          <w:p>
            <w:pPr>
              <w:pStyle w:val="0"/>
              <w:jc w:val="center"/>
            </w:pPr>
            <w:r>
              <w:rPr>
                <w:sz w:val="20"/>
              </w:rPr>
              <w:t xml:space="preserve">Садиков М.В.</w:t>
            </w:r>
          </w:p>
        </w:tc>
      </w:tr>
      <w:tr>
        <w:tc>
          <w:tcPr>
            <w:tcW w:w="1077" w:type="dxa"/>
          </w:tcPr>
          <w:p>
            <w:pPr>
              <w:pStyle w:val="0"/>
            </w:pPr>
            <w:r>
              <w:rPr>
                <w:sz w:val="20"/>
              </w:rPr>
              <w:t xml:space="preserve">2</w:t>
            </w:r>
          </w:p>
        </w:tc>
        <w:tc>
          <w:tcPr>
            <w:tcW w:w="4252" w:type="dxa"/>
          </w:tcPr>
          <w:p>
            <w:pPr>
              <w:pStyle w:val="0"/>
            </w:pPr>
            <w:r>
              <w:rPr>
                <w:sz w:val="20"/>
              </w:rPr>
              <w:t xml:space="preserve">Координация и методологическое сопровождение реализации проекта "Цифровой Обь-Иртышский бассейн" на территории всех приобских регионов в соответствии с планами совместных мероприятий по реализации проекта, подписанными Правительством Кузбасса и правительствами этих регионов</w:t>
            </w:r>
          </w:p>
        </w:tc>
        <w:tc>
          <w:tcPr>
            <w:tcW w:w="964" w:type="dxa"/>
          </w:tcPr>
          <w:p>
            <w:pPr>
              <w:pStyle w:val="0"/>
              <w:jc w:val="center"/>
            </w:pPr>
            <w:r>
              <w:rPr>
                <w:sz w:val="20"/>
              </w:rPr>
              <w:t xml:space="preserve">2023 - 2025 годы </w:t>
            </w:r>
            <w:hyperlink w:history="0" w:anchor="P22354" w:tooltip="&lt;19&gt; При условии включения проекта в федеральные документы стратегического планирования и выделения финансирования из федерального бюджета.">
              <w:r>
                <w:rPr>
                  <w:sz w:val="20"/>
                  <w:color w:val="0000ff"/>
                </w:rPr>
                <w:t xml:space="preserve">&lt;19&gt;</w:t>
              </w:r>
            </w:hyperlink>
          </w:p>
        </w:tc>
        <w:tc>
          <w:tcPr>
            <w:tcW w:w="2665" w:type="dxa"/>
          </w:tcPr>
          <w:p>
            <w:pPr>
              <w:pStyle w:val="0"/>
              <w:jc w:val="center"/>
            </w:pPr>
            <w:r>
              <w:rPr>
                <w:sz w:val="20"/>
              </w:rPr>
              <w:t xml:space="preserve">Ивлев О.В.</w:t>
            </w:r>
          </w:p>
          <w:p>
            <w:pPr>
              <w:pStyle w:val="0"/>
              <w:jc w:val="center"/>
            </w:pPr>
            <w:r>
              <w:rPr>
                <w:sz w:val="20"/>
              </w:rPr>
              <w:t xml:space="preserve">Садиков М.В.</w:t>
            </w:r>
          </w:p>
        </w:tc>
      </w:tr>
      <w:tr>
        <w:tc>
          <w:tcPr>
            <w:tcW w:w="1077" w:type="dxa"/>
          </w:tcPr>
          <w:p>
            <w:pPr>
              <w:pStyle w:val="0"/>
            </w:pPr>
            <w:r>
              <w:rPr>
                <w:sz w:val="20"/>
              </w:rPr>
              <w:t xml:space="preserve">Задача 2</w:t>
            </w:r>
          </w:p>
        </w:tc>
        <w:tc>
          <w:tcPr>
            <w:gridSpan w:val="3"/>
            <w:tcW w:w="7881" w:type="dxa"/>
          </w:tcPr>
          <w:p>
            <w:pPr>
              <w:pStyle w:val="0"/>
            </w:pPr>
            <w:r>
              <w:rPr>
                <w:sz w:val="20"/>
              </w:rPr>
              <w:t xml:space="preserve">Оперативное и эффективное реагирование на выявляемые нарушения</w:t>
            </w:r>
          </w:p>
        </w:tc>
      </w:tr>
      <w:tr>
        <w:tc>
          <w:tcPr>
            <w:tcW w:w="1077" w:type="dxa"/>
          </w:tcPr>
          <w:p>
            <w:pPr>
              <w:pStyle w:val="0"/>
            </w:pPr>
            <w:r>
              <w:rPr>
                <w:sz w:val="20"/>
              </w:rPr>
              <w:t xml:space="preserve">1</w:t>
            </w:r>
          </w:p>
        </w:tc>
        <w:tc>
          <w:tcPr>
            <w:tcW w:w="4252" w:type="dxa"/>
          </w:tcPr>
          <w:p>
            <w:pPr>
              <w:pStyle w:val="0"/>
            </w:pPr>
            <w:r>
              <w:rPr>
                <w:sz w:val="20"/>
              </w:rPr>
              <w:t xml:space="preserve">Разработка опытного образца информационно-телекоммуникационной системы оперативного мониторинга паводковой ситуации в населенных пунктах на реках Томь и Обь в пределах Кемеровской области - Кузбасса и Томской области на основе ГИС-моделей и мультимодальных данных дистанционного мониторинга с доступом через геопортал оперативного мониторинга паводковой ситуации, предоставляющий геосервисы для визуализации и анализа пространственных данных и сервисы поддержки принятия решений, интегрированной с ведомственными информационными системами МЧС России: АИУС РСЧС, Атлас опасностей и рисков МЧС России (II этап работ)</w:t>
            </w:r>
          </w:p>
        </w:tc>
        <w:tc>
          <w:tcPr>
            <w:tcW w:w="964" w:type="dxa"/>
          </w:tcPr>
          <w:p>
            <w:pPr>
              <w:pStyle w:val="0"/>
              <w:jc w:val="center"/>
            </w:pPr>
            <w:r>
              <w:rPr>
                <w:sz w:val="20"/>
              </w:rPr>
              <w:t xml:space="preserve">2023 год </w:t>
            </w:r>
            <w:hyperlink w:history="0" w:anchor="P22355" w:tooltip="&lt;20&gt; При условии включения проекта в федеральные документы стратегического планирования и выделения финансирования из федерального бюджета.">
              <w:r>
                <w:rPr>
                  <w:sz w:val="20"/>
                  <w:color w:val="0000ff"/>
                </w:rPr>
                <w:t xml:space="preserve">&lt;20&gt;</w:t>
              </w:r>
            </w:hyperlink>
          </w:p>
        </w:tc>
        <w:tc>
          <w:tcPr>
            <w:tcW w:w="2665" w:type="dxa"/>
          </w:tcPr>
          <w:p>
            <w:pPr>
              <w:pStyle w:val="0"/>
              <w:jc w:val="center"/>
            </w:pPr>
            <w:r>
              <w:rPr>
                <w:sz w:val="20"/>
              </w:rPr>
              <w:t xml:space="preserve">Ивлев О.В.</w:t>
            </w:r>
          </w:p>
          <w:p>
            <w:pPr>
              <w:pStyle w:val="0"/>
              <w:jc w:val="center"/>
            </w:pPr>
            <w:r>
              <w:rPr>
                <w:sz w:val="20"/>
              </w:rPr>
              <w:t xml:space="preserve">Садиков М.В.</w:t>
            </w:r>
          </w:p>
        </w:tc>
      </w:tr>
      <w:tr>
        <w:tc>
          <w:tcPr>
            <w:tcW w:w="1077" w:type="dxa"/>
          </w:tcPr>
          <w:p>
            <w:pPr>
              <w:pStyle w:val="0"/>
            </w:pPr>
            <w:r>
              <w:rPr>
                <w:sz w:val="20"/>
              </w:rPr>
              <w:t xml:space="preserve">Задача 3</w:t>
            </w:r>
          </w:p>
        </w:tc>
        <w:tc>
          <w:tcPr>
            <w:gridSpan w:val="3"/>
            <w:tcW w:w="7881" w:type="dxa"/>
          </w:tcPr>
          <w:p>
            <w:pPr>
              <w:pStyle w:val="0"/>
            </w:pPr>
            <w:r>
              <w:rPr>
                <w:sz w:val="20"/>
              </w:rPr>
              <w:t xml:space="preserve">Минимизация последствий и в перспективе создание условий, предотвращающих грубые нарушения экологического законодательства ввиду прозрачности и наглядности информации в режиме реального времени</w:t>
            </w:r>
          </w:p>
        </w:tc>
      </w:tr>
      <w:tr>
        <w:tc>
          <w:tcPr>
            <w:tcW w:w="1077" w:type="dxa"/>
          </w:tcPr>
          <w:p>
            <w:pPr>
              <w:pStyle w:val="0"/>
            </w:pPr>
            <w:r>
              <w:rPr>
                <w:sz w:val="20"/>
              </w:rPr>
              <w:t xml:space="preserve">1</w:t>
            </w:r>
          </w:p>
        </w:tc>
        <w:tc>
          <w:tcPr>
            <w:tcW w:w="4252" w:type="dxa"/>
          </w:tcPr>
          <w:p>
            <w:pPr>
              <w:pStyle w:val="0"/>
            </w:pPr>
            <w:r>
              <w:rPr>
                <w:sz w:val="20"/>
              </w:rPr>
              <w:t xml:space="preserve">Проведение научно-технологического эксперимента для оценки возможностей применения мультимодальных данных дистанционного мониторинга для геоинформационного и математического моделирования и прогнозирования паводков, верификация и валидация результатов их применения на примере реки Томь (II этап работ)</w:t>
            </w:r>
          </w:p>
        </w:tc>
        <w:tc>
          <w:tcPr>
            <w:tcW w:w="964" w:type="dxa"/>
          </w:tcPr>
          <w:p>
            <w:pPr>
              <w:pStyle w:val="0"/>
              <w:jc w:val="center"/>
            </w:pPr>
            <w:r>
              <w:rPr>
                <w:sz w:val="20"/>
              </w:rPr>
              <w:t xml:space="preserve">2023 год </w:t>
            </w:r>
            <w:hyperlink w:history="0" w:anchor="P22356" w:tooltip="&lt;21&gt; При условии включения проекта в федеральные документы стратегического планирования и выделения финансирования из федерального бюджета.">
              <w:r>
                <w:rPr>
                  <w:sz w:val="20"/>
                  <w:color w:val="0000ff"/>
                </w:rPr>
                <w:t xml:space="preserve">&lt;21&gt;</w:t>
              </w:r>
            </w:hyperlink>
          </w:p>
        </w:tc>
        <w:tc>
          <w:tcPr>
            <w:tcW w:w="2665" w:type="dxa"/>
          </w:tcPr>
          <w:p>
            <w:pPr>
              <w:pStyle w:val="0"/>
              <w:jc w:val="center"/>
            </w:pPr>
            <w:r>
              <w:rPr>
                <w:sz w:val="20"/>
              </w:rPr>
              <w:t xml:space="preserve">Ивлев О.В.</w:t>
            </w:r>
          </w:p>
          <w:p>
            <w:pPr>
              <w:pStyle w:val="0"/>
              <w:jc w:val="center"/>
            </w:pPr>
            <w:r>
              <w:rPr>
                <w:sz w:val="20"/>
              </w:rPr>
              <w:t xml:space="preserve">Садиков М.В.</w:t>
            </w:r>
          </w:p>
        </w:tc>
      </w:tr>
      <w:tr>
        <w:tc>
          <w:tcPr>
            <w:tcW w:w="1077" w:type="dxa"/>
          </w:tcPr>
          <w:p>
            <w:pPr>
              <w:pStyle w:val="0"/>
            </w:pPr>
            <w:r>
              <w:rPr>
                <w:sz w:val="20"/>
              </w:rPr>
              <w:t xml:space="preserve">2</w:t>
            </w:r>
          </w:p>
        </w:tc>
        <w:tc>
          <w:tcPr>
            <w:tcW w:w="4252" w:type="dxa"/>
          </w:tcPr>
          <w:p>
            <w:pPr>
              <w:pStyle w:val="0"/>
            </w:pPr>
            <w:r>
              <w:rPr>
                <w:sz w:val="20"/>
              </w:rPr>
              <w:t xml:space="preserve">Создание автоматизированной подсистемы "Схема размещения оборудования" "цифрового двойника" речного бассейна для ее применения при реализации проекта "Цифровой Обь-Иртышский бассейн" (II этап работ)</w:t>
            </w:r>
          </w:p>
        </w:tc>
        <w:tc>
          <w:tcPr>
            <w:tcW w:w="964" w:type="dxa"/>
          </w:tcPr>
          <w:p>
            <w:pPr>
              <w:pStyle w:val="0"/>
              <w:jc w:val="center"/>
            </w:pPr>
            <w:r>
              <w:rPr>
                <w:sz w:val="20"/>
              </w:rPr>
              <w:t xml:space="preserve">2023 год </w:t>
            </w:r>
            <w:hyperlink w:history="0" w:anchor="P22357" w:tooltip="&lt;22&gt; При условии включения проекта в федеральные документы стратегического планирования и выделения финансирования из федерального бюджета.">
              <w:r>
                <w:rPr>
                  <w:sz w:val="20"/>
                  <w:color w:val="0000ff"/>
                </w:rPr>
                <w:t xml:space="preserve">&lt;22&gt;</w:t>
              </w:r>
            </w:hyperlink>
          </w:p>
        </w:tc>
        <w:tc>
          <w:tcPr>
            <w:tcW w:w="2665" w:type="dxa"/>
          </w:tcPr>
          <w:p>
            <w:pPr>
              <w:pStyle w:val="0"/>
              <w:jc w:val="center"/>
            </w:pPr>
            <w:r>
              <w:rPr>
                <w:sz w:val="20"/>
              </w:rPr>
              <w:t xml:space="preserve">Ивлев О.В.</w:t>
            </w:r>
          </w:p>
          <w:p>
            <w:pPr>
              <w:pStyle w:val="0"/>
              <w:jc w:val="center"/>
            </w:pPr>
            <w:r>
              <w:rPr>
                <w:sz w:val="20"/>
              </w:rPr>
              <w:t xml:space="preserve">Садиков М.В.</w:t>
            </w:r>
          </w:p>
        </w:tc>
      </w:tr>
      <w:tr>
        <w:tc>
          <w:tcPr>
            <w:tcW w:w="1077" w:type="dxa"/>
          </w:tcPr>
          <w:p>
            <w:pPr>
              <w:pStyle w:val="0"/>
            </w:pPr>
            <w:r>
              <w:rPr>
                <w:sz w:val="20"/>
              </w:rPr>
              <w:t xml:space="preserve">3</w:t>
            </w:r>
          </w:p>
        </w:tc>
        <w:tc>
          <w:tcPr>
            <w:tcW w:w="4252" w:type="dxa"/>
          </w:tcPr>
          <w:p>
            <w:pPr>
              <w:pStyle w:val="0"/>
            </w:pPr>
            <w:r>
              <w:rPr>
                <w:sz w:val="20"/>
              </w:rPr>
              <w:t xml:space="preserve">Проведение мероприятий, направленных на переход промышленных предприятий - водопользователей приобских регионов к дистанционным автоматическим методам контроля и обеспечение их участия в формировании единого программно-аппаратного комплекса автоматического контроля состояния водных объектов на основе федеральной IoT-платформы (совместно с правительствами этих регионов)</w:t>
            </w:r>
          </w:p>
        </w:tc>
        <w:tc>
          <w:tcPr>
            <w:tcW w:w="964" w:type="dxa"/>
          </w:tcPr>
          <w:p>
            <w:pPr>
              <w:pStyle w:val="0"/>
              <w:jc w:val="center"/>
            </w:pPr>
            <w:r>
              <w:rPr>
                <w:sz w:val="20"/>
              </w:rPr>
              <w:t xml:space="preserve">2023 - 2025 годы </w:t>
            </w:r>
            <w:hyperlink w:history="0" w:anchor="P22358" w:tooltip="&lt;23&gt; При условии включения проекта в федеральные документы стратегического планирования и выделения финансирования из федерального бюджета.">
              <w:r>
                <w:rPr>
                  <w:sz w:val="20"/>
                  <w:color w:val="0000ff"/>
                </w:rPr>
                <w:t xml:space="preserve">&lt;23&gt;</w:t>
              </w:r>
            </w:hyperlink>
          </w:p>
        </w:tc>
        <w:tc>
          <w:tcPr>
            <w:tcW w:w="2665" w:type="dxa"/>
          </w:tcPr>
          <w:p>
            <w:pPr>
              <w:pStyle w:val="0"/>
              <w:jc w:val="center"/>
            </w:pPr>
            <w:r>
              <w:rPr>
                <w:sz w:val="20"/>
              </w:rPr>
              <w:t xml:space="preserve">Ивлев О.В.</w:t>
            </w:r>
          </w:p>
          <w:p>
            <w:pPr>
              <w:pStyle w:val="0"/>
              <w:jc w:val="center"/>
            </w:pPr>
            <w:r>
              <w:rPr>
                <w:sz w:val="20"/>
              </w:rPr>
              <w:t xml:space="preserve">Садиков М.В.</w:t>
            </w:r>
          </w:p>
        </w:tc>
      </w:tr>
      <w:tr>
        <w:tc>
          <w:tcPr>
            <w:tcW w:w="1077" w:type="dxa"/>
          </w:tcPr>
          <w:p>
            <w:pPr>
              <w:pStyle w:val="0"/>
            </w:pPr>
            <w:r>
              <w:rPr>
                <w:sz w:val="20"/>
              </w:rPr>
              <w:t xml:space="preserve">Результаты</w:t>
            </w:r>
          </w:p>
        </w:tc>
        <w:tc>
          <w:tcPr>
            <w:gridSpan w:val="3"/>
            <w:tcW w:w="7881" w:type="dxa"/>
          </w:tcPr>
          <w:p>
            <w:pPr>
              <w:pStyle w:val="0"/>
            </w:pPr>
            <w:r>
              <w:rPr>
                <w:sz w:val="20"/>
              </w:rPr>
              <w:t xml:space="preserve">1. Создана ГИС КУВР как подсистема комплексной информационной системы мониторинга состояния окружающей среды на территории Российской Федерации. Создан первый в мире "цифровой двойник" речного бассейна как семейство взаимоувязанных прогнозных, информационных, имитационных и математических моделей в качестве ключевой аналитической подсистемы ГИС КУВР.</w:t>
            </w:r>
          </w:p>
          <w:p>
            <w:pPr>
              <w:pStyle w:val="0"/>
            </w:pPr>
            <w:r>
              <w:rPr>
                <w:sz w:val="20"/>
              </w:rPr>
              <w:t xml:space="preserve">2. На основе ГИС КУВР создана система планирования мероприятий по оздоровлению водных объектов Обь-Иртышского бассейна, обеспечению безопасности и сохранению их судоходности.</w:t>
            </w:r>
          </w:p>
          <w:p>
            <w:pPr>
              <w:pStyle w:val="0"/>
            </w:pPr>
            <w:r>
              <w:rPr>
                <w:sz w:val="20"/>
              </w:rPr>
              <w:t xml:space="preserve">3. Реализован переход к дистанционному мониторингу паводковой ситуации на территории приобских регионов.</w:t>
            </w:r>
          </w:p>
          <w:p>
            <w:pPr>
              <w:pStyle w:val="0"/>
            </w:pPr>
            <w:r>
              <w:rPr>
                <w:sz w:val="20"/>
              </w:rPr>
              <w:t xml:space="preserve">4. Реализован переход к автоматическому дистанционному контролю состояния водных объектов и проведена оптимизация процедур контрольно-надзорной деятельности на территории Российской Федерации на территории приобских регионов.</w:t>
            </w:r>
          </w:p>
          <w:p>
            <w:pPr>
              <w:pStyle w:val="0"/>
            </w:pPr>
            <w:r>
              <w:rPr>
                <w:sz w:val="20"/>
              </w:rPr>
              <w:t xml:space="preserve">Созданы условия для масштабирования технологических, организационных и правовых решений, связанных с реализацией проекта "Цифровой Обь-Иртышский бассейн", на другие водные объекты Российской Федерации, а также продвижения уникальных технологий комплексного управления водными объектами на основе больших данных (с применением технологии "цифровых двойников") на международном уровне</w:t>
            </w:r>
          </w:p>
        </w:tc>
      </w:tr>
    </w:tbl>
    <w:p>
      <w:pPr>
        <w:pStyle w:val="0"/>
        <w:jc w:val="both"/>
      </w:pPr>
      <w:r>
        <w:rPr>
          <w:sz w:val="20"/>
        </w:rPr>
      </w:r>
    </w:p>
    <w:p>
      <w:pPr>
        <w:pStyle w:val="0"/>
        <w:ind w:firstLine="540"/>
        <w:jc w:val="both"/>
      </w:pPr>
      <w:r>
        <w:rPr>
          <w:sz w:val="20"/>
        </w:rPr>
        <w:t xml:space="preserve">--------------------------------</w:t>
      </w:r>
    </w:p>
    <w:bookmarkStart w:id="22343" w:name="P22343"/>
    <w:bookmarkEnd w:id="22343"/>
    <w:p>
      <w:pPr>
        <w:pStyle w:val="0"/>
        <w:spacing w:before="200" w:line-rule="auto"/>
        <w:ind w:firstLine="540"/>
        <w:jc w:val="both"/>
      </w:pPr>
      <w:r>
        <w:rPr>
          <w:sz w:val="20"/>
        </w:rPr>
        <w:t xml:space="preserve">&lt;8&gt; При условии включения проекта в федеральные документы стратегического планирования и выделения финансирования из федерального бюджета.</w:t>
      </w:r>
    </w:p>
    <w:bookmarkStart w:id="22344" w:name="P22344"/>
    <w:bookmarkEnd w:id="22344"/>
    <w:p>
      <w:pPr>
        <w:pStyle w:val="0"/>
        <w:spacing w:before="200" w:line-rule="auto"/>
        <w:ind w:firstLine="540"/>
        <w:jc w:val="both"/>
      </w:pPr>
      <w:r>
        <w:rPr>
          <w:sz w:val="20"/>
        </w:rPr>
        <w:t xml:space="preserve">&lt;9&gt; При условии включения проекта в федеральные документы стратегического планирования и выделения финансирования из федерального бюджета.</w:t>
      </w:r>
    </w:p>
    <w:bookmarkStart w:id="22345" w:name="P22345"/>
    <w:bookmarkEnd w:id="22345"/>
    <w:p>
      <w:pPr>
        <w:pStyle w:val="0"/>
        <w:spacing w:before="200" w:line-rule="auto"/>
        <w:ind w:firstLine="540"/>
        <w:jc w:val="both"/>
      </w:pPr>
      <w:r>
        <w:rPr>
          <w:sz w:val="20"/>
        </w:rPr>
        <w:t xml:space="preserve">&lt;10&gt; При условии включения проекта в федеральные документы стратегического планирования и выделения финансирования из федерального бюджета.</w:t>
      </w:r>
    </w:p>
    <w:bookmarkStart w:id="22346" w:name="P22346"/>
    <w:bookmarkEnd w:id="22346"/>
    <w:p>
      <w:pPr>
        <w:pStyle w:val="0"/>
        <w:spacing w:before="200" w:line-rule="auto"/>
        <w:ind w:firstLine="540"/>
        <w:jc w:val="both"/>
      </w:pPr>
      <w:r>
        <w:rPr>
          <w:sz w:val="20"/>
        </w:rPr>
        <w:t xml:space="preserve">&lt;11&gt; При условии включения проекта в федеральные документы стратегического планирования и выделения финансирования из федерального бюджета.</w:t>
      </w:r>
    </w:p>
    <w:bookmarkStart w:id="22347" w:name="P22347"/>
    <w:bookmarkEnd w:id="22347"/>
    <w:p>
      <w:pPr>
        <w:pStyle w:val="0"/>
        <w:spacing w:before="200" w:line-rule="auto"/>
        <w:ind w:firstLine="540"/>
        <w:jc w:val="both"/>
      </w:pPr>
      <w:r>
        <w:rPr>
          <w:sz w:val="20"/>
        </w:rPr>
        <w:t xml:space="preserve">&lt;12&gt; При условии включения проекта в федеральные документы стратегического планирования и выделения финансирования из федерального бюджета.</w:t>
      </w:r>
    </w:p>
    <w:bookmarkStart w:id="22348" w:name="P22348"/>
    <w:bookmarkEnd w:id="22348"/>
    <w:p>
      <w:pPr>
        <w:pStyle w:val="0"/>
        <w:spacing w:before="200" w:line-rule="auto"/>
        <w:ind w:firstLine="540"/>
        <w:jc w:val="both"/>
      </w:pPr>
      <w:r>
        <w:rPr>
          <w:sz w:val="20"/>
        </w:rPr>
        <w:t xml:space="preserve">&lt;13&gt; При условии включения проекта в федеральные документы стратегического планирования и выделения финансирования из федерального бюджета.</w:t>
      </w:r>
    </w:p>
    <w:bookmarkStart w:id="22349" w:name="P22349"/>
    <w:bookmarkEnd w:id="22349"/>
    <w:p>
      <w:pPr>
        <w:pStyle w:val="0"/>
        <w:spacing w:before="200" w:line-rule="auto"/>
        <w:ind w:firstLine="540"/>
        <w:jc w:val="both"/>
      </w:pPr>
      <w:r>
        <w:rPr>
          <w:sz w:val="20"/>
        </w:rPr>
        <w:t xml:space="preserve">&lt;14&gt; При условии включения проекта в федеральные документы стратегического планирования и выделения финансирования из федерального бюджета.</w:t>
      </w:r>
    </w:p>
    <w:bookmarkStart w:id="22350" w:name="P22350"/>
    <w:bookmarkEnd w:id="22350"/>
    <w:p>
      <w:pPr>
        <w:pStyle w:val="0"/>
        <w:spacing w:before="200" w:line-rule="auto"/>
        <w:ind w:firstLine="540"/>
        <w:jc w:val="both"/>
      </w:pPr>
      <w:r>
        <w:rPr>
          <w:sz w:val="20"/>
        </w:rPr>
        <w:t xml:space="preserve">&lt;15&gt; При условии включения проекта в федеральные документы стратегического планирования и выделения финансирования из федерального бюджета.</w:t>
      </w:r>
    </w:p>
    <w:bookmarkStart w:id="22351" w:name="P22351"/>
    <w:bookmarkEnd w:id="22351"/>
    <w:p>
      <w:pPr>
        <w:pStyle w:val="0"/>
        <w:spacing w:before="200" w:line-rule="auto"/>
        <w:ind w:firstLine="540"/>
        <w:jc w:val="both"/>
      </w:pPr>
      <w:r>
        <w:rPr>
          <w:sz w:val="20"/>
        </w:rPr>
        <w:t xml:space="preserve">&lt;16&gt; При условии включения проекта в федеральные документы стратегического планирования и выделения финансирования из федерального бюджета.</w:t>
      </w:r>
    </w:p>
    <w:bookmarkStart w:id="22352" w:name="P22352"/>
    <w:bookmarkEnd w:id="22352"/>
    <w:p>
      <w:pPr>
        <w:pStyle w:val="0"/>
        <w:spacing w:before="200" w:line-rule="auto"/>
        <w:ind w:firstLine="540"/>
        <w:jc w:val="both"/>
      </w:pPr>
      <w:r>
        <w:rPr>
          <w:sz w:val="20"/>
        </w:rPr>
        <w:t xml:space="preserve">&lt;17&gt; При условии включения проекта в федеральные документы стратегического планирования и выделения финансирования из федерального бюджета.</w:t>
      </w:r>
    </w:p>
    <w:bookmarkStart w:id="22353" w:name="P22353"/>
    <w:bookmarkEnd w:id="22353"/>
    <w:p>
      <w:pPr>
        <w:pStyle w:val="0"/>
        <w:spacing w:before="200" w:line-rule="auto"/>
        <w:ind w:firstLine="540"/>
        <w:jc w:val="both"/>
      </w:pPr>
      <w:r>
        <w:rPr>
          <w:sz w:val="20"/>
        </w:rPr>
        <w:t xml:space="preserve">&lt;18&gt; При условии включения проекта в федеральные документы стратегического планирования и выделения финансирования из федерального бюджета</w:t>
      </w:r>
    </w:p>
    <w:bookmarkStart w:id="22354" w:name="P22354"/>
    <w:bookmarkEnd w:id="22354"/>
    <w:p>
      <w:pPr>
        <w:pStyle w:val="0"/>
        <w:spacing w:before="200" w:line-rule="auto"/>
        <w:ind w:firstLine="540"/>
        <w:jc w:val="both"/>
      </w:pPr>
      <w:r>
        <w:rPr>
          <w:sz w:val="20"/>
        </w:rPr>
        <w:t xml:space="preserve">&lt;19&gt; При условии включения проекта в федеральные документы стратегического планирования и выделения финансирования из федерального бюджета.</w:t>
      </w:r>
    </w:p>
    <w:bookmarkStart w:id="22355" w:name="P22355"/>
    <w:bookmarkEnd w:id="22355"/>
    <w:p>
      <w:pPr>
        <w:pStyle w:val="0"/>
        <w:spacing w:before="200" w:line-rule="auto"/>
        <w:ind w:firstLine="540"/>
        <w:jc w:val="both"/>
      </w:pPr>
      <w:r>
        <w:rPr>
          <w:sz w:val="20"/>
        </w:rPr>
        <w:t xml:space="preserve">&lt;20&gt; При условии включения проекта в федеральные документы стратегического планирования и выделения финансирования из федерального бюджета.</w:t>
      </w:r>
    </w:p>
    <w:bookmarkStart w:id="22356" w:name="P22356"/>
    <w:bookmarkEnd w:id="22356"/>
    <w:p>
      <w:pPr>
        <w:pStyle w:val="0"/>
        <w:spacing w:before="200" w:line-rule="auto"/>
        <w:ind w:firstLine="540"/>
        <w:jc w:val="both"/>
      </w:pPr>
      <w:r>
        <w:rPr>
          <w:sz w:val="20"/>
        </w:rPr>
        <w:t xml:space="preserve">&lt;21&gt; При условии включения проекта в федеральные документы стратегического планирования и выделения финансирования из федерального бюджета.</w:t>
      </w:r>
    </w:p>
    <w:bookmarkStart w:id="22357" w:name="P22357"/>
    <w:bookmarkEnd w:id="22357"/>
    <w:p>
      <w:pPr>
        <w:pStyle w:val="0"/>
        <w:spacing w:before="200" w:line-rule="auto"/>
        <w:ind w:firstLine="540"/>
        <w:jc w:val="both"/>
      </w:pPr>
      <w:r>
        <w:rPr>
          <w:sz w:val="20"/>
        </w:rPr>
        <w:t xml:space="preserve">&lt;22&gt; При условии включения проекта в федеральные документы стратегического планирования и выделения финансирования из федерального бюджета.</w:t>
      </w:r>
    </w:p>
    <w:bookmarkStart w:id="22358" w:name="P22358"/>
    <w:bookmarkEnd w:id="22358"/>
    <w:p>
      <w:pPr>
        <w:pStyle w:val="0"/>
        <w:spacing w:before="200" w:line-rule="auto"/>
        <w:ind w:firstLine="540"/>
        <w:jc w:val="both"/>
      </w:pPr>
      <w:r>
        <w:rPr>
          <w:sz w:val="20"/>
        </w:rPr>
        <w:t xml:space="preserve">&lt;23&gt; При условии включения проекта в федеральные документы стратегического планирования и выделения финансирования из федерального бюджета.</w:t>
      </w:r>
    </w:p>
    <w:p>
      <w:pPr>
        <w:pStyle w:val="0"/>
        <w:jc w:val="both"/>
      </w:pPr>
      <w:r>
        <w:rPr>
          <w:sz w:val="20"/>
        </w:rPr>
      </w:r>
    </w:p>
    <w:p>
      <w:pPr>
        <w:pStyle w:val="2"/>
        <w:outlineLvl w:val="2"/>
        <w:jc w:val="center"/>
      </w:pPr>
      <w:r>
        <w:rPr>
          <w:sz w:val="20"/>
        </w:rPr>
        <w:t xml:space="preserve">Приоритет N 3 "Развитие ситуационных центров в системе</w:t>
      </w:r>
    </w:p>
    <w:p>
      <w:pPr>
        <w:pStyle w:val="2"/>
        <w:jc w:val="center"/>
      </w:pPr>
      <w:r>
        <w:rPr>
          <w:sz w:val="20"/>
        </w:rPr>
        <w:t xml:space="preserve">цифрового потенциала Кемеровской области - Кузбасса"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4252"/>
        <w:gridCol w:w="964"/>
        <w:gridCol w:w="2665"/>
      </w:tblGrid>
      <w:tr>
        <w:tc>
          <w:tcPr>
            <w:tcW w:w="1077" w:type="dxa"/>
            <w:vAlign w:val="center"/>
          </w:tcPr>
          <w:p>
            <w:pPr>
              <w:pStyle w:val="0"/>
              <w:jc w:val="center"/>
            </w:pPr>
            <w:r>
              <w:rPr>
                <w:sz w:val="20"/>
              </w:rPr>
              <w:t xml:space="preserve">N п/п</w:t>
            </w:r>
          </w:p>
        </w:tc>
        <w:tc>
          <w:tcPr>
            <w:tcW w:w="4252" w:type="dxa"/>
            <w:vAlign w:val="center"/>
          </w:tcPr>
          <w:p>
            <w:pPr>
              <w:pStyle w:val="0"/>
              <w:jc w:val="center"/>
            </w:pPr>
            <w:r>
              <w:rPr>
                <w:sz w:val="20"/>
              </w:rPr>
              <w:t xml:space="preserve">Цель/задача/мероприятия/результаты</w:t>
            </w:r>
          </w:p>
        </w:tc>
        <w:tc>
          <w:tcPr>
            <w:tcW w:w="964" w:type="dxa"/>
            <w:vAlign w:val="center"/>
          </w:tcPr>
          <w:p>
            <w:pPr>
              <w:pStyle w:val="0"/>
              <w:jc w:val="center"/>
            </w:pPr>
            <w:r>
              <w:rPr>
                <w:sz w:val="20"/>
              </w:rPr>
              <w:t xml:space="preserve">Срок выполнения</w:t>
            </w:r>
          </w:p>
        </w:tc>
        <w:tc>
          <w:tcPr>
            <w:tcW w:w="2665" w:type="dxa"/>
            <w:vAlign w:val="center"/>
          </w:tcPr>
          <w:p>
            <w:pPr>
              <w:pStyle w:val="0"/>
              <w:jc w:val="center"/>
            </w:pPr>
            <w:r>
              <w:rPr>
                <w:sz w:val="20"/>
              </w:rPr>
              <w:t xml:space="preserve">Ответственные исполнители</w:t>
            </w:r>
          </w:p>
        </w:tc>
      </w:tr>
      <w:tr>
        <w:tc>
          <w:tcPr>
            <w:tcW w:w="1077" w:type="dxa"/>
            <w:vAlign w:val="center"/>
          </w:tcPr>
          <w:p>
            <w:pPr>
              <w:pStyle w:val="0"/>
              <w:jc w:val="center"/>
            </w:pPr>
            <w:r>
              <w:rPr>
                <w:sz w:val="20"/>
              </w:rPr>
              <w:t xml:space="preserve">1</w:t>
            </w:r>
          </w:p>
        </w:tc>
        <w:tc>
          <w:tcPr>
            <w:tcW w:w="4252"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2665" w:type="dxa"/>
            <w:vAlign w:val="center"/>
          </w:tcPr>
          <w:p>
            <w:pPr>
              <w:pStyle w:val="0"/>
              <w:jc w:val="center"/>
            </w:pPr>
            <w:r>
              <w:rPr>
                <w:sz w:val="20"/>
              </w:rPr>
              <w:t xml:space="preserve">4</w:t>
            </w:r>
          </w:p>
        </w:tc>
      </w:tr>
      <w:tr>
        <w:tc>
          <w:tcPr>
            <w:gridSpan w:val="4"/>
            <w:tcW w:w="8958" w:type="dxa"/>
            <w:vAlign w:val="center"/>
          </w:tcPr>
          <w:p>
            <w:pPr>
              <w:pStyle w:val="0"/>
              <w:outlineLvl w:val="3"/>
              <w:jc w:val="center"/>
            </w:pPr>
            <w:r>
              <w:rPr>
                <w:sz w:val="20"/>
              </w:rPr>
              <w:t xml:space="preserve">I этап (2021 - 2022 годы)</w:t>
            </w:r>
          </w:p>
        </w:tc>
      </w:tr>
      <w:tr>
        <w:tc>
          <w:tcPr>
            <w:tcW w:w="1077" w:type="dxa"/>
          </w:tcPr>
          <w:p>
            <w:pPr>
              <w:pStyle w:val="0"/>
            </w:pPr>
            <w:r>
              <w:rPr>
                <w:sz w:val="20"/>
              </w:rPr>
              <w:t xml:space="preserve">Цель</w:t>
            </w:r>
          </w:p>
        </w:tc>
        <w:tc>
          <w:tcPr>
            <w:gridSpan w:val="3"/>
            <w:tcW w:w="7881" w:type="dxa"/>
          </w:tcPr>
          <w:p>
            <w:pPr>
              <w:pStyle w:val="0"/>
            </w:pPr>
            <w:r>
              <w:rPr>
                <w:sz w:val="20"/>
              </w:rPr>
              <w:t xml:space="preserve">Развитие цифровых технологий на основе возможностей ситуационных и когнитивных центров</w:t>
            </w:r>
          </w:p>
        </w:tc>
      </w:tr>
      <w:tr>
        <w:tc>
          <w:tcPr>
            <w:tcW w:w="1077" w:type="dxa"/>
          </w:tcPr>
          <w:p>
            <w:pPr>
              <w:pStyle w:val="0"/>
            </w:pPr>
            <w:r>
              <w:rPr>
                <w:sz w:val="20"/>
              </w:rPr>
              <w:t xml:space="preserve">Задача 1</w:t>
            </w:r>
          </w:p>
        </w:tc>
        <w:tc>
          <w:tcPr>
            <w:gridSpan w:val="3"/>
            <w:tcW w:w="7881" w:type="dxa"/>
          </w:tcPr>
          <w:p>
            <w:pPr>
              <w:pStyle w:val="0"/>
            </w:pPr>
            <w:r>
              <w:rPr>
                <w:sz w:val="20"/>
              </w:rPr>
              <w:t xml:space="preserve">Создание Главного ситуационного центра Губернатора Кемеровской области - Кузбасса, который в дальнейшем будет модернизирован в когнитивный центр, - 1 объект в г. Кемерово</w:t>
            </w:r>
          </w:p>
        </w:tc>
      </w:tr>
      <w:tr>
        <w:tc>
          <w:tcPr>
            <w:tcW w:w="1077" w:type="dxa"/>
          </w:tcPr>
          <w:p>
            <w:pPr>
              <w:pStyle w:val="0"/>
            </w:pPr>
            <w:r>
              <w:rPr>
                <w:sz w:val="20"/>
              </w:rPr>
              <w:t xml:space="preserve">1</w:t>
            </w:r>
          </w:p>
        </w:tc>
        <w:tc>
          <w:tcPr>
            <w:tcW w:w="4252" w:type="dxa"/>
          </w:tcPr>
          <w:p>
            <w:pPr>
              <w:pStyle w:val="0"/>
            </w:pPr>
            <w:r>
              <w:rPr>
                <w:sz w:val="20"/>
              </w:rPr>
              <w:t xml:space="preserve">Определение, что информационно-аналитическая система (ИАС) на основе разработанного проекта комплекса программно-технических средств (ПТС) и (ИАС) ситуационного центра (СЦ) Губернатора Кемеровской области - Кузбасса является первым этапом создания СЦ</w:t>
            </w:r>
          </w:p>
        </w:tc>
        <w:tc>
          <w:tcPr>
            <w:tcW w:w="964" w:type="dxa"/>
          </w:tcPr>
          <w:p>
            <w:pPr>
              <w:pStyle w:val="0"/>
              <w:jc w:val="center"/>
            </w:pPr>
            <w:r>
              <w:rPr>
                <w:sz w:val="20"/>
              </w:rPr>
              <w:t xml:space="preserve">Январь 2021 г.</w:t>
            </w:r>
          </w:p>
        </w:tc>
        <w:tc>
          <w:tcPr>
            <w:tcW w:w="2665" w:type="dxa"/>
          </w:tcPr>
          <w:p>
            <w:pPr>
              <w:pStyle w:val="0"/>
              <w:jc w:val="center"/>
            </w:pPr>
            <w:r>
              <w:rPr>
                <w:sz w:val="20"/>
              </w:rPr>
              <w:t xml:space="preserve">Рабочая группа по созданию (модернизации) ситуационного центра Губернатора Кемеровской области - Кузбасса</w:t>
            </w:r>
          </w:p>
        </w:tc>
      </w:tr>
      <w:tr>
        <w:tc>
          <w:tcPr>
            <w:tcW w:w="1077" w:type="dxa"/>
          </w:tcPr>
          <w:p>
            <w:pPr>
              <w:pStyle w:val="0"/>
            </w:pPr>
            <w:r>
              <w:rPr>
                <w:sz w:val="20"/>
              </w:rPr>
              <w:t xml:space="preserve">2</w:t>
            </w:r>
          </w:p>
        </w:tc>
        <w:tc>
          <w:tcPr>
            <w:tcW w:w="4252" w:type="dxa"/>
          </w:tcPr>
          <w:p>
            <w:pPr>
              <w:pStyle w:val="0"/>
            </w:pPr>
            <w:r>
              <w:rPr>
                <w:sz w:val="20"/>
              </w:rPr>
              <w:t xml:space="preserve">Определение перечня государственных информационных систем (ГИС) и информационных систем региона, которые могут выступать в качестве потенциальных поставщиков данных для ИАС. Определение перечня первоочередных задач, решаемых ИАС</w:t>
            </w:r>
          </w:p>
        </w:tc>
        <w:tc>
          <w:tcPr>
            <w:tcW w:w="964" w:type="dxa"/>
          </w:tcPr>
          <w:p>
            <w:pPr>
              <w:pStyle w:val="0"/>
              <w:jc w:val="center"/>
            </w:pPr>
            <w:r>
              <w:rPr>
                <w:sz w:val="20"/>
              </w:rPr>
              <w:t xml:space="preserve">Январь - февраль 2021 г.</w:t>
            </w:r>
          </w:p>
        </w:tc>
        <w:tc>
          <w:tcPr>
            <w:tcW w:w="2665" w:type="dxa"/>
          </w:tcPr>
          <w:p>
            <w:pPr>
              <w:pStyle w:val="0"/>
              <w:jc w:val="center"/>
            </w:pPr>
            <w:r>
              <w:rPr>
                <w:sz w:val="20"/>
              </w:rPr>
              <w:t xml:space="preserve">Садиков М.В.</w:t>
            </w:r>
          </w:p>
        </w:tc>
      </w:tr>
      <w:tr>
        <w:tc>
          <w:tcPr>
            <w:tcW w:w="1077" w:type="dxa"/>
          </w:tcPr>
          <w:p>
            <w:pPr>
              <w:pStyle w:val="0"/>
            </w:pPr>
            <w:r>
              <w:rPr>
                <w:sz w:val="20"/>
              </w:rPr>
              <w:t xml:space="preserve">3</w:t>
            </w:r>
          </w:p>
        </w:tc>
        <w:tc>
          <w:tcPr>
            <w:tcW w:w="4252" w:type="dxa"/>
          </w:tcPr>
          <w:p>
            <w:pPr>
              <w:pStyle w:val="0"/>
            </w:pPr>
            <w:r>
              <w:rPr>
                <w:sz w:val="20"/>
              </w:rPr>
              <w:t xml:space="preserve">Проведение работы с балансодержателями и разработчиками информационных систем по возможности экспорта данных в ИАС СЦ путем интеграций или иных способов информационного обмена на основе определенных ранее информационных систем и перечня утвержденных задач</w:t>
            </w:r>
          </w:p>
        </w:tc>
        <w:tc>
          <w:tcPr>
            <w:tcW w:w="964" w:type="dxa"/>
          </w:tcPr>
          <w:p>
            <w:pPr>
              <w:pStyle w:val="0"/>
              <w:jc w:val="center"/>
            </w:pPr>
            <w:r>
              <w:rPr>
                <w:sz w:val="20"/>
              </w:rPr>
              <w:t xml:space="preserve">Февраль - май 2021 г.</w:t>
            </w:r>
          </w:p>
        </w:tc>
        <w:tc>
          <w:tcPr>
            <w:tcW w:w="2665" w:type="dxa"/>
          </w:tcPr>
          <w:p>
            <w:pPr>
              <w:pStyle w:val="0"/>
              <w:jc w:val="center"/>
            </w:pPr>
            <w:r>
              <w:rPr>
                <w:sz w:val="20"/>
              </w:rPr>
              <w:t xml:space="preserve">Садиков М.В.</w:t>
            </w:r>
          </w:p>
        </w:tc>
      </w:tr>
      <w:tr>
        <w:tc>
          <w:tcPr>
            <w:tcW w:w="1077" w:type="dxa"/>
          </w:tcPr>
          <w:p>
            <w:pPr>
              <w:pStyle w:val="0"/>
            </w:pPr>
            <w:r>
              <w:rPr>
                <w:sz w:val="20"/>
              </w:rPr>
              <w:t xml:space="preserve">3.1</w:t>
            </w:r>
          </w:p>
        </w:tc>
        <w:tc>
          <w:tcPr>
            <w:tcW w:w="4252" w:type="dxa"/>
          </w:tcPr>
          <w:p>
            <w:pPr>
              <w:pStyle w:val="0"/>
            </w:pPr>
            <w:r>
              <w:rPr>
                <w:sz w:val="20"/>
              </w:rPr>
              <w:t xml:space="preserve">Определение ключевых региональных показателей для сбора статистических данных в разрезе муниципальных образований Кемеровской области и крупных городских агломераций с использованием сегментарного подхода</w:t>
            </w:r>
          </w:p>
        </w:tc>
        <w:tc>
          <w:tcPr>
            <w:tcW w:w="964" w:type="dxa"/>
          </w:tcPr>
          <w:p>
            <w:pPr>
              <w:pStyle w:val="0"/>
              <w:jc w:val="center"/>
            </w:pPr>
            <w:r>
              <w:rPr>
                <w:sz w:val="20"/>
              </w:rPr>
              <w:t xml:space="preserve">Август - октябрь 2021 г.</w:t>
            </w:r>
          </w:p>
        </w:tc>
        <w:tc>
          <w:tcPr>
            <w:tcW w:w="2665" w:type="dxa"/>
          </w:tcPr>
          <w:p>
            <w:pPr>
              <w:pStyle w:val="0"/>
              <w:jc w:val="center"/>
            </w:pPr>
            <w:r>
              <w:rPr>
                <w:sz w:val="20"/>
              </w:rPr>
              <w:t xml:space="preserve">Селюнин Ю.В.</w:t>
            </w:r>
          </w:p>
          <w:p>
            <w:pPr>
              <w:pStyle w:val="0"/>
              <w:jc w:val="center"/>
            </w:pPr>
            <w:r>
              <w:rPr>
                <w:sz w:val="20"/>
              </w:rPr>
              <w:t xml:space="preserve">Садиков М.В.</w:t>
            </w:r>
          </w:p>
        </w:tc>
      </w:tr>
      <w:tr>
        <w:tc>
          <w:tcPr>
            <w:tcW w:w="1077" w:type="dxa"/>
          </w:tcPr>
          <w:p>
            <w:pPr>
              <w:pStyle w:val="0"/>
            </w:pPr>
            <w:r>
              <w:rPr>
                <w:sz w:val="20"/>
              </w:rPr>
              <w:t xml:space="preserve">3.2</w:t>
            </w:r>
          </w:p>
        </w:tc>
        <w:tc>
          <w:tcPr>
            <w:tcW w:w="4252" w:type="dxa"/>
          </w:tcPr>
          <w:p>
            <w:pPr>
              <w:pStyle w:val="0"/>
            </w:pPr>
            <w:r>
              <w:rPr>
                <w:sz w:val="20"/>
              </w:rPr>
              <w:t xml:space="preserve">Разработка комплексного подхода для сбора основной статистической информации в разрезе муниципальных образований Кемеровской области - Кузбасса и крупных городских агломераций</w:t>
            </w:r>
          </w:p>
        </w:tc>
        <w:tc>
          <w:tcPr>
            <w:tcW w:w="964" w:type="dxa"/>
          </w:tcPr>
          <w:p>
            <w:pPr>
              <w:pStyle w:val="0"/>
              <w:jc w:val="center"/>
            </w:pPr>
            <w:r>
              <w:rPr>
                <w:sz w:val="20"/>
              </w:rPr>
              <w:t xml:space="preserve">Август - октябрь 2021 г.</w:t>
            </w:r>
          </w:p>
        </w:tc>
        <w:tc>
          <w:tcPr>
            <w:tcW w:w="2665" w:type="dxa"/>
          </w:tcPr>
          <w:p>
            <w:pPr>
              <w:pStyle w:val="0"/>
              <w:jc w:val="center"/>
            </w:pPr>
            <w:r>
              <w:rPr>
                <w:sz w:val="20"/>
              </w:rPr>
              <w:t xml:space="preserve">Селюнин Ю.В.</w:t>
            </w:r>
          </w:p>
          <w:p>
            <w:pPr>
              <w:pStyle w:val="0"/>
              <w:jc w:val="center"/>
            </w:pPr>
            <w:r>
              <w:rPr>
                <w:sz w:val="20"/>
              </w:rPr>
              <w:t xml:space="preserve">Садиков М.В</w:t>
            </w:r>
          </w:p>
        </w:tc>
      </w:tr>
      <w:tr>
        <w:tc>
          <w:tcPr>
            <w:tcW w:w="1077" w:type="dxa"/>
          </w:tcPr>
          <w:p>
            <w:pPr>
              <w:pStyle w:val="0"/>
            </w:pPr>
            <w:r>
              <w:rPr>
                <w:sz w:val="20"/>
              </w:rPr>
              <w:t xml:space="preserve">3.3</w:t>
            </w:r>
          </w:p>
        </w:tc>
        <w:tc>
          <w:tcPr>
            <w:tcW w:w="4252" w:type="dxa"/>
          </w:tcPr>
          <w:p>
            <w:pPr>
              <w:pStyle w:val="0"/>
            </w:pPr>
            <w:r>
              <w:rPr>
                <w:sz w:val="20"/>
              </w:rPr>
              <w:t xml:space="preserve">Определение перечня государственных статистических баз данных для работы на территории Кемеровской области и в структурах СЦ. Интеграция с действующими государственными статистическими базами данных</w:t>
            </w:r>
          </w:p>
        </w:tc>
        <w:tc>
          <w:tcPr>
            <w:tcW w:w="964" w:type="dxa"/>
          </w:tcPr>
          <w:p>
            <w:pPr>
              <w:pStyle w:val="0"/>
              <w:jc w:val="center"/>
            </w:pPr>
            <w:r>
              <w:rPr>
                <w:sz w:val="20"/>
              </w:rPr>
              <w:t xml:space="preserve">Август - октябрь 2021 г.</w:t>
            </w:r>
          </w:p>
        </w:tc>
        <w:tc>
          <w:tcPr>
            <w:tcW w:w="2665" w:type="dxa"/>
          </w:tcPr>
          <w:p>
            <w:pPr>
              <w:pStyle w:val="0"/>
              <w:jc w:val="center"/>
            </w:pPr>
            <w:r>
              <w:rPr>
                <w:sz w:val="20"/>
              </w:rPr>
              <w:t xml:space="preserve">Селюнин Ю.В.</w:t>
            </w:r>
          </w:p>
          <w:p>
            <w:pPr>
              <w:pStyle w:val="0"/>
              <w:jc w:val="center"/>
            </w:pPr>
            <w:r>
              <w:rPr>
                <w:sz w:val="20"/>
              </w:rPr>
              <w:t xml:space="preserve">Садиков М.В</w:t>
            </w:r>
          </w:p>
        </w:tc>
      </w:tr>
      <w:tr>
        <w:tc>
          <w:tcPr>
            <w:tcW w:w="1077" w:type="dxa"/>
          </w:tcPr>
          <w:p>
            <w:pPr>
              <w:pStyle w:val="0"/>
            </w:pPr>
            <w:r>
              <w:rPr>
                <w:sz w:val="20"/>
              </w:rPr>
              <w:t xml:space="preserve">3.4</w:t>
            </w:r>
          </w:p>
        </w:tc>
        <w:tc>
          <w:tcPr>
            <w:tcW w:w="4252" w:type="dxa"/>
          </w:tcPr>
          <w:p>
            <w:pPr>
              <w:pStyle w:val="0"/>
            </w:pPr>
            <w:r>
              <w:rPr>
                <w:sz w:val="20"/>
              </w:rPr>
              <w:t xml:space="preserve">Разработка технического задания для системы мониторинга Стратегии социально-экономического развития Кемеровской области - Кузбасса на период до 2035 года. Создание "дорожной карты". Согласование с разработчиками Стратегии социально-экономического развития Кемеровской области - Кузбасса на период до 2035 года</w:t>
            </w:r>
          </w:p>
        </w:tc>
        <w:tc>
          <w:tcPr>
            <w:tcW w:w="964" w:type="dxa"/>
          </w:tcPr>
          <w:p>
            <w:pPr>
              <w:pStyle w:val="0"/>
              <w:jc w:val="center"/>
            </w:pPr>
            <w:r>
              <w:rPr>
                <w:sz w:val="20"/>
              </w:rPr>
              <w:t xml:space="preserve">Июнь - август 2021 г.</w:t>
            </w:r>
          </w:p>
        </w:tc>
        <w:tc>
          <w:tcPr>
            <w:tcW w:w="2665" w:type="dxa"/>
          </w:tcPr>
          <w:p>
            <w:pPr>
              <w:pStyle w:val="0"/>
              <w:jc w:val="center"/>
            </w:pPr>
            <w:r>
              <w:rPr>
                <w:sz w:val="20"/>
              </w:rPr>
              <w:t xml:space="preserve">Структурное подразделение Администрации Правительства Кузбасса или исполнительные органы Кемеровской области - Кузбасса</w:t>
            </w:r>
          </w:p>
        </w:tc>
      </w:tr>
      <w:tr>
        <w:tc>
          <w:tcPr>
            <w:tcW w:w="1077" w:type="dxa"/>
          </w:tcPr>
          <w:p>
            <w:pPr>
              <w:pStyle w:val="0"/>
            </w:pPr>
            <w:r>
              <w:rPr>
                <w:sz w:val="20"/>
              </w:rPr>
              <w:t xml:space="preserve">4</w:t>
            </w:r>
          </w:p>
        </w:tc>
        <w:tc>
          <w:tcPr>
            <w:tcW w:w="4252" w:type="dxa"/>
          </w:tcPr>
          <w:p>
            <w:pPr>
              <w:pStyle w:val="0"/>
            </w:pPr>
            <w:r>
              <w:rPr>
                <w:sz w:val="20"/>
              </w:rPr>
              <w:t xml:space="preserve">Определение статуса и подчиненности СЦ</w:t>
            </w:r>
          </w:p>
        </w:tc>
        <w:tc>
          <w:tcPr>
            <w:tcW w:w="964" w:type="dxa"/>
          </w:tcPr>
          <w:p>
            <w:pPr>
              <w:pStyle w:val="0"/>
              <w:jc w:val="center"/>
            </w:pPr>
            <w:r>
              <w:rPr>
                <w:sz w:val="20"/>
              </w:rPr>
              <w:t xml:space="preserve">Май - июнь 2021 г.</w:t>
            </w:r>
          </w:p>
        </w:tc>
        <w:tc>
          <w:tcPr>
            <w:tcW w:w="2665" w:type="dxa"/>
          </w:tcPr>
          <w:p>
            <w:pPr>
              <w:pStyle w:val="0"/>
              <w:jc w:val="center"/>
            </w:pPr>
            <w:r>
              <w:rPr>
                <w:sz w:val="20"/>
              </w:rPr>
              <w:t xml:space="preserve">Рабочая группа по созданию (модернизации) ситуационного центра Губернатора Кемеровской области - Кузбасса</w:t>
            </w:r>
          </w:p>
        </w:tc>
      </w:tr>
      <w:tr>
        <w:tc>
          <w:tcPr>
            <w:tcW w:w="1077" w:type="dxa"/>
          </w:tcPr>
          <w:p>
            <w:pPr>
              <w:pStyle w:val="0"/>
            </w:pPr>
            <w:r>
              <w:rPr>
                <w:sz w:val="20"/>
              </w:rPr>
              <w:t xml:space="preserve">4.1</w:t>
            </w:r>
          </w:p>
        </w:tc>
        <w:tc>
          <w:tcPr>
            <w:tcW w:w="4252" w:type="dxa"/>
          </w:tcPr>
          <w:p>
            <w:pPr>
              <w:pStyle w:val="0"/>
            </w:pPr>
            <w:r>
              <w:rPr>
                <w:sz w:val="20"/>
              </w:rPr>
              <w:t xml:space="preserve">Разработка нормативно-правовой документации для регламентации работы центра</w:t>
            </w:r>
          </w:p>
        </w:tc>
        <w:tc>
          <w:tcPr>
            <w:tcW w:w="964" w:type="dxa"/>
          </w:tcPr>
          <w:p>
            <w:pPr>
              <w:pStyle w:val="0"/>
              <w:jc w:val="center"/>
            </w:pPr>
            <w:r>
              <w:rPr>
                <w:sz w:val="20"/>
              </w:rPr>
              <w:t xml:space="preserve">Июль - август 2021 г.</w:t>
            </w:r>
          </w:p>
        </w:tc>
        <w:tc>
          <w:tcPr>
            <w:tcW w:w="2665" w:type="dxa"/>
          </w:tcPr>
          <w:p>
            <w:pPr>
              <w:pStyle w:val="0"/>
              <w:jc w:val="center"/>
            </w:pPr>
            <w:r>
              <w:rPr>
                <w:sz w:val="20"/>
              </w:rPr>
              <w:t xml:space="preserve">Селюнин Ю.В.</w:t>
            </w:r>
          </w:p>
        </w:tc>
      </w:tr>
      <w:tr>
        <w:tc>
          <w:tcPr>
            <w:tcW w:w="1077" w:type="dxa"/>
          </w:tcPr>
          <w:p>
            <w:pPr>
              <w:pStyle w:val="0"/>
            </w:pPr>
            <w:r>
              <w:rPr>
                <w:sz w:val="20"/>
              </w:rPr>
              <w:t xml:space="preserve">5</w:t>
            </w:r>
          </w:p>
        </w:tc>
        <w:tc>
          <w:tcPr>
            <w:tcW w:w="4252" w:type="dxa"/>
          </w:tcPr>
          <w:p>
            <w:pPr>
              <w:pStyle w:val="0"/>
            </w:pPr>
            <w:r>
              <w:rPr>
                <w:sz w:val="20"/>
              </w:rPr>
              <w:t xml:space="preserve">Актуализация и утверждение разработанного в рамках проектирования перечня показателей деятельности исполнительных органов Кемеровской области - Кузбасса. Разработка и утверждение регламента информационного взаимодействия, описывающего способы и периодичность поставки данных в ИАС от исполнительных органов Кемеровской области - Кузбасса в соответствии с утвержденным перечнем показателей</w:t>
            </w:r>
          </w:p>
        </w:tc>
        <w:tc>
          <w:tcPr>
            <w:tcW w:w="964" w:type="dxa"/>
          </w:tcPr>
          <w:p>
            <w:pPr>
              <w:pStyle w:val="0"/>
              <w:jc w:val="center"/>
            </w:pPr>
            <w:r>
              <w:rPr>
                <w:sz w:val="20"/>
              </w:rPr>
              <w:t xml:space="preserve">Март - июль 2021 г.</w:t>
            </w:r>
          </w:p>
        </w:tc>
        <w:tc>
          <w:tcPr>
            <w:tcW w:w="2665" w:type="dxa"/>
          </w:tcPr>
          <w:p>
            <w:pPr>
              <w:pStyle w:val="0"/>
              <w:jc w:val="center"/>
            </w:pPr>
            <w:r>
              <w:rPr>
                <w:sz w:val="20"/>
              </w:rPr>
              <w:t xml:space="preserve">Садиков М.В.</w:t>
            </w:r>
          </w:p>
          <w:p>
            <w:pPr>
              <w:pStyle w:val="0"/>
              <w:jc w:val="center"/>
            </w:pPr>
            <w:r>
              <w:rPr>
                <w:sz w:val="20"/>
              </w:rPr>
              <w:t xml:space="preserve">Селюнин Ю.В.</w:t>
            </w:r>
          </w:p>
        </w:tc>
      </w:tr>
      <w:tr>
        <w:tc>
          <w:tcPr>
            <w:tcW w:w="1077" w:type="dxa"/>
          </w:tcPr>
          <w:p>
            <w:pPr>
              <w:pStyle w:val="0"/>
            </w:pPr>
            <w:r>
              <w:rPr>
                <w:sz w:val="20"/>
              </w:rPr>
              <w:t xml:space="preserve">6</w:t>
            </w:r>
          </w:p>
        </w:tc>
        <w:tc>
          <w:tcPr>
            <w:tcW w:w="4252" w:type="dxa"/>
          </w:tcPr>
          <w:p>
            <w:pPr>
              <w:pStyle w:val="0"/>
            </w:pPr>
            <w:r>
              <w:rPr>
                <w:sz w:val="20"/>
              </w:rPr>
              <w:t xml:space="preserve">Обеспечение выделения штатов для организации аналитической группы и руководства в соответствии с организационной структурой проекта СЦ Губернатора Кемеровской области - Кузбасса</w:t>
            </w:r>
          </w:p>
        </w:tc>
        <w:tc>
          <w:tcPr>
            <w:tcW w:w="964" w:type="dxa"/>
          </w:tcPr>
          <w:p>
            <w:pPr>
              <w:pStyle w:val="0"/>
              <w:jc w:val="center"/>
            </w:pPr>
            <w:r>
              <w:rPr>
                <w:sz w:val="20"/>
              </w:rPr>
              <w:t xml:space="preserve">Июнь - июль 2021 г.</w:t>
            </w:r>
          </w:p>
        </w:tc>
        <w:tc>
          <w:tcPr>
            <w:tcW w:w="2665" w:type="dxa"/>
          </w:tcPr>
          <w:p>
            <w:pPr>
              <w:pStyle w:val="0"/>
              <w:jc w:val="center"/>
            </w:pPr>
            <w:r>
              <w:rPr>
                <w:sz w:val="20"/>
              </w:rPr>
              <w:t xml:space="preserve">Определяется после реализации мероприятия 4</w:t>
            </w:r>
          </w:p>
        </w:tc>
      </w:tr>
      <w:tr>
        <w:tc>
          <w:tcPr>
            <w:tcW w:w="1077" w:type="dxa"/>
          </w:tcPr>
          <w:p>
            <w:pPr>
              <w:pStyle w:val="0"/>
            </w:pPr>
            <w:r>
              <w:rPr>
                <w:sz w:val="20"/>
              </w:rPr>
              <w:t xml:space="preserve">6.1</w:t>
            </w:r>
          </w:p>
        </w:tc>
        <w:tc>
          <w:tcPr>
            <w:tcW w:w="4252" w:type="dxa"/>
          </w:tcPr>
          <w:p>
            <w:pPr>
              <w:pStyle w:val="0"/>
            </w:pPr>
            <w:r>
              <w:rPr>
                <w:sz w:val="20"/>
              </w:rPr>
              <w:t xml:space="preserve">По факту пилотного внедрения ИАС предусмотреть при необходимости увеличение штатной численности аналитической группы</w:t>
            </w:r>
          </w:p>
        </w:tc>
        <w:tc>
          <w:tcPr>
            <w:tcW w:w="964" w:type="dxa"/>
          </w:tcPr>
          <w:p>
            <w:pPr>
              <w:pStyle w:val="0"/>
              <w:jc w:val="center"/>
            </w:pPr>
            <w:r>
              <w:rPr>
                <w:sz w:val="20"/>
              </w:rPr>
              <w:t xml:space="preserve">Ноябрь - декабрь 2021 г.</w:t>
            </w:r>
          </w:p>
        </w:tc>
        <w:tc>
          <w:tcPr>
            <w:tcW w:w="2665" w:type="dxa"/>
          </w:tcPr>
          <w:p>
            <w:pPr>
              <w:pStyle w:val="0"/>
              <w:jc w:val="center"/>
            </w:pPr>
            <w:r>
              <w:rPr>
                <w:sz w:val="20"/>
              </w:rPr>
              <w:t xml:space="preserve">Структурное подразделение Администрации Правительства Кузбасса</w:t>
            </w:r>
          </w:p>
          <w:p>
            <w:pPr>
              <w:pStyle w:val="0"/>
              <w:jc w:val="center"/>
            </w:pPr>
            <w:r>
              <w:rPr>
                <w:sz w:val="20"/>
              </w:rPr>
              <w:t xml:space="preserve">Селюнин Ю.В.</w:t>
            </w:r>
          </w:p>
        </w:tc>
      </w:tr>
      <w:tr>
        <w:tc>
          <w:tcPr>
            <w:tcW w:w="1077" w:type="dxa"/>
          </w:tcPr>
          <w:p>
            <w:pPr>
              <w:pStyle w:val="0"/>
            </w:pPr>
            <w:r>
              <w:rPr>
                <w:sz w:val="20"/>
              </w:rPr>
              <w:t xml:space="preserve">7</w:t>
            </w:r>
          </w:p>
        </w:tc>
        <w:tc>
          <w:tcPr>
            <w:tcW w:w="4252" w:type="dxa"/>
          </w:tcPr>
          <w:p>
            <w:pPr>
              <w:pStyle w:val="0"/>
            </w:pPr>
            <w:r>
              <w:rPr>
                <w:sz w:val="20"/>
              </w:rPr>
              <w:t xml:space="preserve">Развертывание пилотного стенда ИАС на серверных мощностях разработчика системы</w:t>
            </w:r>
          </w:p>
        </w:tc>
        <w:tc>
          <w:tcPr>
            <w:tcW w:w="964" w:type="dxa"/>
          </w:tcPr>
          <w:p>
            <w:pPr>
              <w:pStyle w:val="0"/>
              <w:jc w:val="center"/>
            </w:pPr>
            <w:r>
              <w:rPr>
                <w:sz w:val="20"/>
              </w:rPr>
              <w:t xml:space="preserve">Март - июль 2021 г.</w:t>
            </w:r>
          </w:p>
        </w:tc>
        <w:tc>
          <w:tcPr>
            <w:tcW w:w="2665" w:type="dxa"/>
          </w:tcPr>
          <w:p>
            <w:pPr>
              <w:pStyle w:val="0"/>
              <w:jc w:val="center"/>
            </w:pPr>
            <w:r>
              <w:rPr>
                <w:sz w:val="20"/>
              </w:rPr>
              <w:t xml:space="preserve">АО "СФЕРА" (по согласованию)</w:t>
            </w:r>
          </w:p>
        </w:tc>
      </w:tr>
      <w:tr>
        <w:tc>
          <w:tcPr>
            <w:tcW w:w="1077" w:type="dxa"/>
          </w:tcPr>
          <w:p>
            <w:pPr>
              <w:pStyle w:val="0"/>
            </w:pPr>
            <w:r>
              <w:rPr>
                <w:sz w:val="20"/>
              </w:rPr>
              <w:t xml:space="preserve">7.1</w:t>
            </w:r>
          </w:p>
        </w:tc>
        <w:tc>
          <w:tcPr>
            <w:tcW w:w="4252" w:type="dxa"/>
          </w:tcPr>
          <w:p>
            <w:pPr>
              <w:pStyle w:val="0"/>
            </w:pPr>
            <w:r>
              <w:rPr>
                <w:sz w:val="20"/>
              </w:rPr>
              <w:t xml:space="preserve">Создание пилотной версии системы мониторинга Стратегии социально-экономического развития Кемеровской области - Кузбасса на период до 2035 года с интерактивным интерфейсом, графическим исполнением ключевых показателей и возможностью выведения на главный экран СЦ Губернатора хода реализации Стратегии. Определение ключевых блоков аналитической подсистемы мониторинга</w:t>
            </w:r>
          </w:p>
        </w:tc>
        <w:tc>
          <w:tcPr>
            <w:tcW w:w="964" w:type="dxa"/>
          </w:tcPr>
          <w:p>
            <w:pPr>
              <w:pStyle w:val="0"/>
              <w:jc w:val="center"/>
            </w:pPr>
            <w:r>
              <w:rPr>
                <w:sz w:val="20"/>
              </w:rPr>
              <w:t xml:space="preserve">Март 2021 г.</w:t>
            </w:r>
          </w:p>
        </w:tc>
        <w:tc>
          <w:tcPr>
            <w:tcW w:w="2665" w:type="dxa"/>
          </w:tcPr>
          <w:p>
            <w:pPr>
              <w:pStyle w:val="0"/>
              <w:jc w:val="center"/>
            </w:pPr>
            <w:r>
              <w:rPr>
                <w:sz w:val="20"/>
              </w:rPr>
              <w:t xml:space="preserve">АО "СФЕРА" (по согласованию)</w:t>
            </w:r>
          </w:p>
        </w:tc>
      </w:tr>
      <w:tr>
        <w:tc>
          <w:tcPr>
            <w:tcW w:w="1077" w:type="dxa"/>
          </w:tcPr>
          <w:p>
            <w:pPr>
              <w:pStyle w:val="0"/>
            </w:pPr>
            <w:r>
              <w:rPr>
                <w:sz w:val="20"/>
              </w:rPr>
              <w:t xml:space="preserve">8</w:t>
            </w:r>
          </w:p>
        </w:tc>
        <w:tc>
          <w:tcPr>
            <w:tcW w:w="4252" w:type="dxa"/>
          </w:tcPr>
          <w:p>
            <w:pPr>
              <w:pStyle w:val="0"/>
            </w:pPr>
            <w:r>
              <w:rPr>
                <w:sz w:val="20"/>
              </w:rPr>
              <w:t xml:space="preserve">Определение перечня необходимого оборудования для работы СЦ Губернатора Кемеровской области - Кузбасса, в том числе информационно-аналитической системы центра</w:t>
            </w:r>
          </w:p>
        </w:tc>
        <w:tc>
          <w:tcPr>
            <w:tcW w:w="964" w:type="dxa"/>
          </w:tcPr>
          <w:p>
            <w:pPr>
              <w:pStyle w:val="0"/>
              <w:jc w:val="center"/>
            </w:pPr>
            <w:r>
              <w:rPr>
                <w:sz w:val="20"/>
              </w:rPr>
              <w:t xml:space="preserve">Июнь - июль 2021 г.</w:t>
            </w:r>
          </w:p>
        </w:tc>
        <w:tc>
          <w:tcPr>
            <w:tcW w:w="2665" w:type="dxa"/>
          </w:tcPr>
          <w:p>
            <w:pPr>
              <w:pStyle w:val="0"/>
              <w:jc w:val="center"/>
            </w:pPr>
            <w:r>
              <w:rPr>
                <w:sz w:val="20"/>
              </w:rPr>
              <w:t xml:space="preserve">Селюнин Ю.В. Садиков М.В.</w:t>
            </w:r>
          </w:p>
        </w:tc>
      </w:tr>
      <w:tr>
        <w:tc>
          <w:tcPr>
            <w:tcW w:w="1077" w:type="dxa"/>
          </w:tcPr>
          <w:p>
            <w:pPr>
              <w:pStyle w:val="0"/>
            </w:pPr>
            <w:r>
              <w:rPr>
                <w:sz w:val="20"/>
              </w:rPr>
              <w:t xml:space="preserve">8.1</w:t>
            </w:r>
          </w:p>
        </w:tc>
        <w:tc>
          <w:tcPr>
            <w:tcW w:w="4252" w:type="dxa"/>
          </w:tcPr>
          <w:p>
            <w:pPr>
              <w:pStyle w:val="0"/>
            </w:pPr>
            <w:r>
              <w:rPr>
                <w:sz w:val="20"/>
              </w:rPr>
              <w:t xml:space="preserve">Выделение для размещения аналитической группы, обслуживающей ИАС, помещения, мебели и оргтехники</w:t>
            </w:r>
          </w:p>
        </w:tc>
        <w:tc>
          <w:tcPr>
            <w:tcW w:w="964" w:type="dxa"/>
          </w:tcPr>
          <w:p>
            <w:pPr>
              <w:pStyle w:val="0"/>
              <w:jc w:val="center"/>
            </w:pPr>
            <w:r>
              <w:rPr>
                <w:sz w:val="20"/>
              </w:rPr>
              <w:t xml:space="preserve">Июнь - июль 2021 г.</w:t>
            </w:r>
          </w:p>
        </w:tc>
        <w:tc>
          <w:tcPr>
            <w:tcW w:w="2665" w:type="dxa"/>
          </w:tcPr>
          <w:p>
            <w:pPr>
              <w:pStyle w:val="0"/>
              <w:jc w:val="center"/>
            </w:pPr>
            <w:r>
              <w:rPr>
                <w:sz w:val="20"/>
              </w:rPr>
              <w:t xml:space="preserve">Директор ГКУ "Хозяйственный комплекс Администрации Правительства Кузбасса"</w:t>
            </w:r>
          </w:p>
        </w:tc>
      </w:tr>
      <w:tr>
        <w:tc>
          <w:tcPr>
            <w:tcW w:w="1077" w:type="dxa"/>
          </w:tcPr>
          <w:p>
            <w:pPr>
              <w:pStyle w:val="0"/>
            </w:pPr>
            <w:r>
              <w:rPr>
                <w:sz w:val="20"/>
              </w:rPr>
              <w:t xml:space="preserve">Задача 2</w:t>
            </w:r>
          </w:p>
        </w:tc>
        <w:tc>
          <w:tcPr>
            <w:gridSpan w:val="3"/>
            <w:tcW w:w="7881" w:type="dxa"/>
          </w:tcPr>
          <w:p>
            <w:pPr>
              <w:pStyle w:val="0"/>
            </w:pPr>
            <w:r>
              <w:rPr>
                <w:sz w:val="20"/>
              </w:rPr>
              <w:t xml:space="preserve">Формирование сети ситуационных центров, действующих в единой Кемеровской системе распределенных ситуационных центров, - не менее 19 объектов на базе муниципалитетов в крупных городах Кемеровской области - Кузбасса</w:t>
            </w:r>
          </w:p>
        </w:tc>
      </w:tr>
      <w:tr>
        <w:tc>
          <w:tcPr>
            <w:tcW w:w="1077" w:type="dxa"/>
          </w:tcPr>
          <w:p>
            <w:pPr>
              <w:pStyle w:val="0"/>
            </w:pPr>
            <w:r>
              <w:rPr>
                <w:sz w:val="20"/>
              </w:rPr>
              <w:t xml:space="preserve">1</w:t>
            </w:r>
          </w:p>
        </w:tc>
        <w:tc>
          <w:tcPr>
            <w:tcW w:w="4252" w:type="dxa"/>
          </w:tcPr>
          <w:p>
            <w:pPr>
              <w:pStyle w:val="0"/>
            </w:pPr>
            <w:r>
              <w:rPr>
                <w:sz w:val="20"/>
              </w:rPr>
              <w:t xml:space="preserve">Определение перечня не менее чем из 19 объектов муниципалитетов в крупных городах Кемеровской области - Кузбасса</w:t>
            </w:r>
          </w:p>
        </w:tc>
        <w:tc>
          <w:tcPr>
            <w:tcW w:w="964" w:type="dxa"/>
          </w:tcPr>
          <w:p>
            <w:pPr>
              <w:pStyle w:val="0"/>
              <w:jc w:val="center"/>
            </w:pPr>
            <w:r>
              <w:rPr>
                <w:sz w:val="20"/>
              </w:rPr>
              <w:t xml:space="preserve">Июнь 2021 г.</w:t>
            </w:r>
          </w:p>
        </w:tc>
        <w:tc>
          <w:tcPr>
            <w:tcW w:w="2665" w:type="dxa"/>
          </w:tcPr>
          <w:p>
            <w:pPr>
              <w:pStyle w:val="0"/>
              <w:jc w:val="center"/>
            </w:pPr>
            <w:r>
              <w:rPr>
                <w:sz w:val="20"/>
              </w:rPr>
              <w:t xml:space="preserve">Правительство Кемеровской области - Кузбасса</w:t>
            </w:r>
          </w:p>
        </w:tc>
      </w:tr>
      <w:tr>
        <w:tc>
          <w:tcPr>
            <w:tcW w:w="1077" w:type="dxa"/>
          </w:tcPr>
          <w:p>
            <w:pPr>
              <w:pStyle w:val="0"/>
            </w:pPr>
            <w:r>
              <w:rPr>
                <w:sz w:val="20"/>
              </w:rPr>
              <w:t xml:space="preserve">1.1</w:t>
            </w:r>
          </w:p>
        </w:tc>
        <w:tc>
          <w:tcPr>
            <w:tcW w:w="4252" w:type="dxa"/>
          </w:tcPr>
          <w:p>
            <w:pPr>
              <w:pStyle w:val="0"/>
            </w:pPr>
            <w:r>
              <w:rPr>
                <w:sz w:val="20"/>
              </w:rPr>
              <w:t xml:space="preserve">Разработка технических требований к составу оборудования кабинетов руководителей в муниципалитетах и организациях. Разработка типовой схемы организации связи</w:t>
            </w:r>
          </w:p>
        </w:tc>
        <w:tc>
          <w:tcPr>
            <w:tcW w:w="964" w:type="dxa"/>
          </w:tcPr>
          <w:p>
            <w:pPr>
              <w:pStyle w:val="0"/>
              <w:jc w:val="center"/>
            </w:pPr>
            <w:r>
              <w:rPr>
                <w:sz w:val="20"/>
              </w:rPr>
              <w:t xml:space="preserve">Июнь 2021 г.</w:t>
            </w:r>
          </w:p>
        </w:tc>
        <w:tc>
          <w:tcPr>
            <w:tcW w:w="2665" w:type="dxa"/>
          </w:tcPr>
          <w:p>
            <w:pPr>
              <w:pStyle w:val="0"/>
              <w:jc w:val="center"/>
            </w:pPr>
            <w:r>
              <w:rPr>
                <w:sz w:val="20"/>
              </w:rPr>
              <w:t xml:space="preserve">Садиков М.В.</w:t>
            </w:r>
          </w:p>
          <w:p>
            <w:pPr>
              <w:pStyle w:val="0"/>
              <w:jc w:val="center"/>
            </w:pPr>
            <w:r>
              <w:rPr>
                <w:sz w:val="20"/>
              </w:rPr>
              <w:t xml:space="preserve">Селюнин Ю.В.</w:t>
            </w:r>
          </w:p>
        </w:tc>
      </w:tr>
      <w:tr>
        <w:tc>
          <w:tcPr>
            <w:tcW w:w="1077" w:type="dxa"/>
          </w:tcPr>
          <w:p>
            <w:pPr>
              <w:pStyle w:val="0"/>
            </w:pPr>
            <w:r>
              <w:rPr>
                <w:sz w:val="20"/>
              </w:rPr>
              <w:t xml:space="preserve">1.2</w:t>
            </w:r>
          </w:p>
        </w:tc>
        <w:tc>
          <w:tcPr>
            <w:tcW w:w="4252" w:type="dxa"/>
          </w:tcPr>
          <w:p>
            <w:pPr>
              <w:pStyle w:val="0"/>
            </w:pPr>
            <w:r>
              <w:rPr>
                <w:sz w:val="20"/>
              </w:rPr>
              <w:t xml:space="preserve">Определение перечня необходимого оборудования для работы Кемеровской системы распределенных ситуационных центров</w:t>
            </w:r>
          </w:p>
        </w:tc>
        <w:tc>
          <w:tcPr>
            <w:tcW w:w="964" w:type="dxa"/>
          </w:tcPr>
          <w:p>
            <w:pPr>
              <w:pStyle w:val="0"/>
              <w:jc w:val="center"/>
            </w:pPr>
            <w:r>
              <w:rPr>
                <w:sz w:val="20"/>
              </w:rPr>
              <w:t xml:space="preserve">Июнь 2021 г.</w:t>
            </w:r>
          </w:p>
        </w:tc>
        <w:tc>
          <w:tcPr>
            <w:tcW w:w="2665" w:type="dxa"/>
          </w:tcPr>
          <w:p>
            <w:pPr>
              <w:pStyle w:val="0"/>
              <w:jc w:val="center"/>
            </w:pPr>
            <w:r>
              <w:rPr>
                <w:sz w:val="20"/>
              </w:rPr>
              <w:t xml:space="preserve">Селюнин Ю.В.</w:t>
            </w:r>
          </w:p>
          <w:p>
            <w:pPr>
              <w:pStyle w:val="0"/>
              <w:jc w:val="center"/>
            </w:pPr>
            <w:r>
              <w:rPr>
                <w:sz w:val="20"/>
              </w:rPr>
              <w:t xml:space="preserve">Садиков М.В.</w:t>
            </w:r>
          </w:p>
        </w:tc>
      </w:tr>
      <w:tr>
        <w:tc>
          <w:tcPr>
            <w:tcW w:w="1077" w:type="dxa"/>
          </w:tcPr>
          <w:p>
            <w:pPr>
              <w:pStyle w:val="0"/>
            </w:pPr>
            <w:r>
              <w:rPr>
                <w:sz w:val="20"/>
              </w:rPr>
              <w:t xml:space="preserve">1.3</w:t>
            </w:r>
          </w:p>
        </w:tc>
        <w:tc>
          <w:tcPr>
            <w:tcW w:w="4252" w:type="dxa"/>
          </w:tcPr>
          <w:p>
            <w:pPr>
              <w:pStyle w:val="0"/>
            </w:pPr>
            <w:r>
              <w:rPr>
                <w:sz w:val="20"/>
              </w:rPr>
              <w:t xml:space="preserve">Проведение аудита существующих информационных систем управления и статистики на территории Кемеровской области - Кузбасса, к которым могут быть подключены все объекты КСРСЦ, и выдача по итогам экспертной оценки</w:t>
            </w:r>
          </w:p>
        </w:tc>
        <w:tc>
          <w:tcPr>
            <w:tcW w:w="964" w:type="dxa"/>
          </w:tcPr>
          <w:p>
            <w:pPr>
              <w:pStyle w:val="0"/>
              <w:jc w:val="center"/>
            </w:pPr>
            <w:r>
              <w:rPr>
                <w:sz w:val="20"/>
              </w:rPr>
              <w:t xml:space="preserve">Июль - август 2021 г.</w:t>
            </w:r>
          </w:p>
        </w:tc>
        <w:tc>
          <w:tcPr>
            <w:tcW w:w="2665" w:type="dxa"/>
          </w:tcPr>
          <w:p>
            <w:pPr>
              <w:pStyle w:val="0"/>
              <w:jc w:val="center"/>
            </w:pPr>
            <w:r>
              <w:rPr>
                <w:sz w:val="20"/>
              </w:rPr>
              <w:t xml:space="preserve">Садиков М.В.</w:t>
            </w:r>
          </w:p>
          <w:p>
            <w:pPr>
              <w:pStyle w:val="0"/>
              <w:jc w:val="center"/>
            </w:pPr>
            <w:r>
              <w:rPr>
                <w:sz w:val="20"/>
              </w:rPr>
              <w:t xml:space="preserve">Селюнин Ю.В.</w:t>
            </w:r>
          </w:p>
        </w:tc>
      </w:tr>
      <w:tr>
        <w:tc>
          <w:tcPr>
            <w:tcW w:w="1077" w:type="dxa"/>
          </w:tcPr>
          <w:p>
            <w:pPr>
              <w:pStyle w:val="0"/>
            </w:pPr>
            <w:r>
              <w:rPr>
                <w:sz w:val="20"/>
              </w:rPr>
              <w:t xml:space="preserve">1.4</w:t>
            </w:r>
          </w:p>
        </w:tc>
        <w:tc>
          <w:tcPr>
            <w:tcW w:w="4252" w:type="dxa"/>
          </w:tcPr>
          <w:p>
            <w:pPr>
              <w:pStyle w:val="0"/>
            </w:pPr>
            <w:r>
              <w:rPr>
                <w:sz w:val="20"/>
              </w:rPr>
              <w:t xml:space="preserve">Подготовка заявки на финансирование по задаче 2</w:t>
            </w:r>
          </w:p>
        </w:tc>
        <w:tc>
          <w:tcPr>
            <w:tcW w:w="964" w:type="dxa"/>
          </w:tcPr>
          <w:p>
            <w:pPr>
              <w:pStyle w:val="0"/>
              <w:jc w:val="center"/>
            </w:pPr>
            <w:r>
              <w:rPr>
                <w:sz w:val="20"/>
              </w:rPr>
              <w:t xml:space="preserve">Июль 2021 г.</w:t>
            </w:r>
          </w:p>
        </w:tc>
        <w:tc>
          <w:tcPr>
            <w:tcW w:w="2665" w:type="dxa"/>
          </w:tcPr>
          <w:p>
            <w:pPr>
              <w:pStyle w:val="0"/>
              <w:jc w:val="center"/>
            </w:pPr>
            <w:r>
              <w:rPr>
                <w:sz w:val="20"/>
              </w:rPr>
              <w:t xml:space="preserve">Главы муниципальных образований Кемеровской области - Кузбасса (по согласованию)</w:t>
            </w:r>
          </w:p>
          <w:p>
            <w:pPr>
              <w:pStyle w:val="0"/>
              <w:jc w:val="center"/>
            </w:pPr>
            <w:r>
              <w:rPr>
                <w:sz w:val="20"/>
              </w:rPr>
              <w:t xml:space="preserve">Селюнин Ю.В.</w:t>
            </w:r>
          </w:p>
          <w:p>
            <w:pPr>
              <w:pStyle w:val="0"/>
              <w:jc w:val="center"/>
            </w:pPr>
            <w:r>
              <w:rPr>
                <w:sz w:val="20"/>
              </w:rPr>
              <w:t xml:space="preserve">Садиков М.В.</w:t>
            </w:r>
          </w:p>
        </w:tc>
      </w:tr>
      <w:tr>
        <w:tc>
          <w:tcPr>
            <w:tcW w:w="1077" w:type="dxa"/>
          </w:tcPr>
          <w:p>
            <w:pPr>
              <w:pStyle w:val="0"/>
            </w:pPr>
            <w:r>
              <w:rPr>
                <w:sz w:val="20"/>
              </w:rPr>
              <w:t xml:space="preserve">2</w:t>
            </w:r>
          </w:p>
        </w:tc>
        <w:tc>
          <w:tcPr>
            <w:tcW w:w="4252" w:type="dxa"/>
          </w:tcPr>
          <w:p>
            <w:pPr>
              <w:pStyle w:val="0"/>
            </w:pPr>
            <w:r>
              <w:rPr>
                <w:sz w:val="20"/>
              </w:rPr>
              <w:t xml:space="preserve">Поступательное оборудование помещений и начало последовательного подключения части из 19 определенных объектов муниципальных образований к СЦ</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Главы муниципальных образований Кемеровской области - Кузбасса (по согласованию)</w:t>
            </w:r>
          </w:p>
          <w:p>
            <w:pPr>
              <w:pStyle w:val="0"/>
              <w:jc w:val="center"/>
            </w:pPr>
            <w:r>
              <w:rPr>
                <w:sz w:val="20"/>
              </w:rPr>
              <w:t xml:space="preserve">Селюнин Ю.В.</w:t>
            </w:r>
          </w:p>
          <w:p>
            <w:pPr>
              <w:pStyle w:val="0"/>
              <w:jc w:val="center"/>
            </w:pPr>
            <w:r>
              <w:rPr>
                <w:sz w:val="20"/>
              </w:rPr>
              <w:t xml:space="preserve">Садиков М.В.</w:t>
            </w:r>
          </w:p>
        </w:tc>
      </w:tr>
      <w:tr>
        <w:tc>
          <w:tcPr>
            <w:tcW w:w="1077" w:type="dxa"/>
          </w:tcPr>
          <w:p>
            <w:pPr>
              <w:pStyle w:val="0"/>
            </w:pPr>
            <w:r>
              <w:rPr>
                <w:sz w:val="20"/>
              </w:rPr>
              <w:t xml:space="preserve">Задача 3</w:t>
            </w:r>
          </w:p>
        </w:tc>
        <w:tc>
          <w:tcPr>
            <w:gridSpan w:val="3"/>
            <w:tcW w:w="7881" w:type="dxa"/>
          </w:tcPr>
          <w:p>
            <w:pPr>
              <w:pStyle w:val="0"/>
            </w:pPr>
            <w:r>
              <w:rPr>
                <w:sz w:val="20"/>
              </w:rPr>
              <w:t xml:space="preserve">Создание ситуационных комнат (СК)/автоматизированных систем управления предприятиями (7 объектов, размещенных в государственных учреждениях г. Кемерово)</w:t>
            </w:r>
          </w:p>
        </w:tc>
      </w:tr>
      <w:tr>
        <w:tc>
          <w:tcPr>
            <w:tcW w:w="1077" w:type="dxa"/>
          </w:tcPr>
          <w:p>
            <w:pPr>
              <w:pStyle w:val="0"/>
            </w:pPr>
            <w:r>
              <w:rPr>
                <w:sz w:val="20"/>
              </w:rPr>
              <w:t xml:space="preserve">1</w:t>
            </w:r>
          </w:p>
        </w:tc>
        <w:tc>
          <w:tcPr>
            <w:tcW w:w="4252" w:type="dxa"/>
          </w:tcPr>
          <w:p>
            <w:pPr>
              <w:pStyle w:val="0"/>
            </w:pPr>
            <w:r>
              <w:rPr>
                <w:sz w:val="20"/>
              </w:rPr>
              <w:t xml:space="preserve">Определение перечня не менее чем из 7 ключевых учреждений, в том числе государственных, в г. Кемерово для создания ситуационных комнат</w:t>
            </w:r>
          </w:p>
        </w:tc>
        <w:tc>
          <w:tcPr>
            <w:tcW w:w="964" w:type="dxa"/>
          </w:tcPr>
          <w:p>
            <w:pPr>
              <w:pStyle w:val="0"/>
              <w:jc w:val="center"/>
            </w:pPr>
            <w:r>
              <w:rPr>
                <w:sz w:val="20"/>
              </w:rPr>
              <w:t xml:space="preserve">Июнь 2021 г.</w:t>
            </w:r>
          </w:p>
        </w:tc>
        <w:tc>
          <w:tcPr>
            <w:tcW w:w="2665" w:type="dxa"/>
          </w:tcPr>
          <w:p>
            <w:pPr>
              <w:pStyle w:val="0"/>
              <w:jc w:val="center"/>
            </w:pPr>
            <w:r>
              <w:rPr>
                <w:sz w:val="20"/>
              </w:rPr>
              <w:t xml:space="preserve">Правительство Кемеровской области - Кузбасса</w:t>
            </w:r>
          </w:p>
        </w:tc>
      </w:tr>
      <w:tr>
        <w:tc>
          <w:tcPr>
            <w:tcW w:w="1077" w:type="dxa"/>
          </w:tcPr>
          <w:p>
            <w:pPr>
              <w:pStyle w:val="0"/>
            </w:pPr>
            <w:r>
              <w:rPr>
                <w:sz w:val="20"/>
              </w:rPr>
              <w:t xml:space="preserve">1.1</w:t>
            </w:r>
          </w:p>
        </w:tc>
        <w:tc>
          <w:tcPr>
            <w:tcW w:w="4252" w:type="dxa"/>
          </w:tcPr>
          <w:p>
            <w:pPr>
              <w:pStyle w:val="0"/>
            </w:pPr>
            <w:r>
              <w:rPr>
                <w:sz w:val="20"/>
              </w:rPr>
              <w:t xml:space="preserve">Разработка технических требований к составу оборудования кабинетов руководителей в учреждениях. Разработка типовой схемы организации связи</w:t>
            </w:r>
          </w:p>
        </w:tc>
        <w:tc>
          <w:tcPr>
            <w:tcW w:w="964" w:type="dxa"/>
          </w:tcPr>
          <w:p>
            <w:pPr>
              <w:pStyle w:val="0"/>
              <w:jc w:val="center"/>
            </w:pPr>
            <w:r>
              <w:rPr>
                <w:sz w:val="20"/>
              </w:rPr>
              <w:t xml:space="preserve">Июнь 2021 г.</w:t>
            </w:r>
          </w:p>
        </w:tc>
        <w:tc>
          <w:tcPr>
            <w:tcW w:w="2665" w:type="dxa"/>
          </w:tcPr>
          <w:p>
            <w:pPr>
              <w:pStyle w:val="0"/>
              <w:jc w:val="center"/>
            </w:pPr>
            <w:r>
              <w:rPr>
                <w:sz w:val="20"/>
              </w:rPr>
              <w:t xml:space="preserve">Садиков М.В.</w:t>
            </w:r>
          </w:p>
          <w:p>
            <w:pPr>
              <w:pStyle w:val="0"/>
              <w:jc w:val="center"/>
            </w:pPr>
            <w:r>
              <w:rPr>
                <w:sz w:val="20"/>
              </w:rPr>
              <w:t xml:space="preserve">Селюнин Ю.В.</w:t>
            </w:r>
          </w:p>
        </w:tc>
      </w:tr>
      <w:tr>
        <w:tc>
          <w:tcPr>
            <w:tcW w:w="1077" w:type="dxa"/>
          </w:tcPr>
          <w:p>
            <w:pPr>
              <w:pStyle w:val="0"/>
            </w:pPr>
            <w:r>
              <w:rPr>
                <w:sz w:val="20"/>
              </w:rPr>
              <w:t xml:space="preserve">1.2</w:t>
            </w:r>
          </w:p>
        </w:tc>
        <w:tc>
          <w:tcPr>
            <w:tcW w:w="4252" w:type="dxa"/>
          </w:tcPr>
          <w:p>
            <w:pPr>
              <w:pStyle w:val="0"/>
            </w:pPr>
            <w:r>
              <w:rPr>
                <w:sz w:val="20"/>
              </w:rPr>
              <w:t xml:space="preserve">Подготовка заявки на финансирование по задаче 3</w:t>
            </w:r>
          </w:p>
        </w:tc>
        <w:tc>
          <w:tcPr>
            <w:tcW w:w="964" w:type="dxa"/>
          </w:tcPr>
          <w:p>
            <w:pPr>
              <w:pStyle w:val="0"/>
              <w:jc w:val="center"/>
            </w:pPr>
            <w:r>
              <w:rPr>
                <w:sz w:val="20"/>
              </w:rPr>
              <w:t xml:space="preserve">Июнь 2021 г.</w:t>
            </w:r>
          </w:p>
        </w:tc>
        <w:tc>
          <w:tcPr>
            <w:tcW w:w="2665" w:type="dxa"/>
          </w:tcPr>
          <w:p>
            <w:pPr>
              <w:pStyle w:val="0"/>
              <w:jc w:val="center"/>
            </w:pPr>
            <w:r>
              <w:rPr>
                <w:sz w:val="20"/>
              </w:rPr>
              <w:t xml:space="preserve">Руководители учреждений структура ситуационного центра Губернатора Кемеровской области - Кузбасса</w:t>
            </w:r>
          </w:p>
          <w:p>
            <w:pPr>
              <w:pStyle w:val="0"/>
              <w:jc w:val="center"/>
            </w:pPr>
            <w:r>
              <w:rPr>
                <w:sz w:val="20"/>
              </w:rPr>
              <w:t xml:space="preserve">Садиков М.В.</w:t>
            </w:r>
          </w:p>
        </w:tc>
      </w:tr>
      <w:tr>
        <w:tc>
          <w:tcPr>
            <w:tcW w:w="1077" w:type="dxa"/>
          </w:tcPr>
          <w:p>
            <w:pPr>
              <w:pStyle w:val="0"/>
            </w:pPr>
            <w:r>
              <w:rPr>
                <w:sz w:val="20"/>
              </w:rPr>
              <w:t xml:space="preserve">2</w:t>
            </w:r>
          </w:p>
        </w:tc>
        <w:tc>
          <w:tcPr>
            <w:tcW w:w="4252" w:type="dxa"/>
          </w:tcPr>
          <w:p>
            <w:pPr>
              <w:pStyle w:val="0"/>
            </w:pPr>
            <w:r>
              <w:rPr>
                <w:sz w:val="20"/>
              </w:rPr>
              <w:t xml:space="preserve">Поступательное оборудование помещений и начало последовательного подключения части из 7 ключевых учреждений г. Кемерово к СЦ</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Руководители учреждений структура ситуационного центра Губернатора Кемеровской области - Кузбасса</w:t>
            </w:r>
          </w:p>
          <w:p>
            <w:pPr>
              <w:pStyle w:val="0"/>
              <w:jc w:val="center"/>
            </w:pPr>
            <w:r>
              <w:rPr>
                <w:sz w:val="20"/>
              </w:rPr>
              <w:t xml:space="preserve">Садиков М.В.</w:t>
            </w:r>
          </w:p>
        </w:tc>
      </w:tr>
      <w:tr>
        <w:tc>
          <w:tcPr>
            <w:tcW w:w="1077" w:type="dxa"/>
          </w:tcPr>
          <w:p>
            <w:pPr>
              <w:pStyle w:val="0"/>
            </w:pPr>
            <w:r>
              <w:rPr>
                <w:sz w:val="20"/>
              </w:rPr>
              <w:t xml:space="preserve">Задача 4</w:t>
            </w:r>
          </w:p>
        </w:tc>
        <w:tc>
          <w:tcPr>
            <w:gridSpan w:val="3"/>
            <w:tcW w:w="7881" w:type="dxa"/>
          </w:tcPr>
          <w:p>
            <w:pPr>
              <w:pStyle w:val="0"/>
            </w:pPr>
            <w:r>
              <w:rPr>
                <w:sz w:val="20"/>
              </w:rPr>
              <w:t xml:space="preserve">Создать на территории Кемеровской области - Кузбасса сеть Кемеровской системы распределенных ситуационных центров (КСРСЦ). Технологическое новшество позволит в режиме реального времени обеспечить Губернатора Кемеровской области - Кузбасса возможностью оперативного решения самых сложных задач в регионе совместно с руководителями государственных учреждений и крупнейшими коммерческими структурами</w:t>
            </w:r>
          </w:p>
        </w:tc>
      </w:tr>
      <w:tr>
        <w:tc>
          <w:tcPr>
            <w:tcW w:w="1077" w:type="dxa"/>
          </w:tcPr>
          <w:p>
            <w:pPr>
              <w:pStyle w:val="0"/>
            </w:pPr>
            <w:r>
              <w:rPr>
                <w:sz w:val="20"/>
              </w:rPr>
              <w:t xml:space="preserve">1</w:t>
            </w:r>
          </w:p>
        </w:tc>
        <w:tc>
          <w:tcPr>
            <w:tcW w:w="4252" w:type="dxa"/>
          </w:tcPr>
          <w:p>
            <w:pPr>
              <w:pStyle w:val="0"/>
            </w:pPr>
            <w:r>
              <w:rPr>
                <w:sz w:val="20"/>
              </w:rPr>
              <w:t xml:space="preserve">Разработка технических требований к составу оборудования кабинетов руководителей в организациях и коммерческих структурах. Разработка типовой схемы организации связи</w:t>
            </w:r>
          </w:p>
        </w:tc>
        <w:tc>
          <w:tcPr>
            <w:tcW w:w="964" w:type="dxa"/>
          </w:tcPr>
          <w:p>
            <w:pPr>
              <w:pStyle w:val="0"/>
              <w:jc w:val="center"/>
            </w:pPr>
            <w:r>
              <w:rPr>
                <w:sz w:val="20"/>
              </w:rPr>
              <w:t xml:space="preserve">Июнь 2021 г.</w:t>
            </w:r>
          </w:p>
        </w:tc>
        <w:tc>
          <w:tcPr>
            <w:tcW w:w="2665" w:type="dxa"/>
          </w:tcPr>
          <w:p>
            <w:pPr>
              <w:pStyle w:val="0"/>
              <w:jc w:val="center"/>
            </w:pPr>
            <w:r>
              <w:rPr>
                <w:sz w:val="20"/>
              </w:rPr>
              <w:t xml:space="preserve">Садиков М.В.</w:t>
            </w:r>
          </w:p>
          <w:p>
            <w:pPr>
              <w:pStyle w:val="0"/>
              <w:jc w:val="center"/>
            </w:pPr>
            <w:r>
              <w:rPr>
                <w:sz w:val="20"/>
              </w:rPr>
              <w:t xml:space="preserve">Селюнин Ю.В.</w:t>
            </w:r>
          </w:p>
        </w:tc>
      </w:tr>
      <w:tr>
        <w:tc>
          <w:tcPr>
            <w:tcW w:w="1077" w:type="dxa"/>
          </w:tcPr>
          <w:p>
            <w:pPr>
              <w:pStyle w:val="0"/>
            </w:pPr>
            <w:r>
              <w:rPr>
                <w:sz w:val="20"/>
              </w:rPr>
              <w:t xml:space="preserve">1.1</w:t>
            </w:r>
          </w:p>
        </w:tc>
        <w:tc>
          <w:tcPr>
            <w:tcW w:w="4252" w:type="dxa"/>
          </w:tcPr>
          <w:p>
            <w:pPr>
              <w:pStyle w:val="0"/>
            </w:pPr>
            <w:r>
              <w:rPr>
                <w:sz w:val="20"/>
              </w:rPr>
              <w:t xml:space="preserve">Поддержка в постепенном оборудовании помещений и подключении системообразующих коммерческих предприятий (предприятий с государственной поддержкой) к единой сети КСРСЦ</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Руководители предприятий (по согласованию) структура ситуационного центра Губернатора Кемеровской области - Кузбасса</w:t>
            </w:r>
          </w:p>
          <w:p>
            <w:pPr>
              <w:pStyle w:val="0"/>
              <w:jc w:val="center"/>
            </w:pPr>
            <w:r>
              <w:rPr>
                <w:sz w:val="20"/>
              </w:rPr>
              <w:t xml:space="preserve">Садиков М.В.</w:t>
            </w:r>
          </w:p>
        </w:tc>
      </w:tr>
      <w:tr>
        <w:tc>
          <w:tcPr>
            <w:tcW w:w="1077" w:type="dxa"/>
          </w:tcPr>
          <w:p>
            <w:pPr>
              <w:pStyle w:val="0"/>
            </w:pPr>
            <w:r>
              <w:rPr>
                <w:sz w:val="20"/>
              </w:rPr>
              <w:t xml:space="preserve">2</w:t>
            </w:r>
          </w:p>
        </w:tc>
        <w:tc>
          <w:tcPr>
            <w:tcW w:w="4252" w:type="dxa"/>
          </w:tcPr>
          <w:p>
            <w:pPr>
              <w:pStyle w:val="0"/>
            </w:pPr>
            <w:r>
              <w:rPr>
                <w:sz w:val="20"/>
              </w:rPr>
              <w:t xml:space="preserve">Определение курируемым промышленным предприятиям перечня информации, необходимой для обработки в КСРСЦ</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Селюнин Ю.В.</w:t>
            </w:r>
          </w:p>
          <w:p>
            <w:pPr>
              <w:pStyle w:val="0"/>
              <w:jc w:val="center"/>
            </w:pPr>
            <w:r>
              <w:rPr>
                <w:sz w:val="20"/>
              </w:rPr>
              <w:t xml:space="preserve">Старосвет Л.В.</w:t>
            </w:r>
          </w:p>
        </w:tc>
      </w:tr>
      <w:tr>
        <w:tc>
          <w:tcPr>
            <w:tcW w:w="1077" w:type="dxa"/>
          </w:tcPr>
          <w:p>
            <w:pPr>
              <w:pStyle w:val="0"/>
            </w:pPr>
            <w:r>
              <w:rPr>
                <w:sz w:val="20"/>
              </w:rPr>
              <w:t xml:space="preserve">Результаты </w:t>
            </w:r>
            <w:hyperlink w:history="0" w:anchor="P22646" w:tooltip="&lt;24&gt; Результаты, требующие отдельного согласования на уровне Правительства Кемеровской области - Кузбасса и утверждения на заседании Законодательного Собрания Кемеровской области - Кузбасса.">
              <w:r>
                <w:rPr>
                  <w:sz w:val="20"/>
                  <w:color w:val="0000ff"/>
                </w:rPr>
                <w:t xml:space="preserve">&lt;24&gt;</w:t>
              </w:r>
            </w:hyperlink>
          </w:p>
        </w:tc>
        <w:tc>
          <w:tcPr>
            <w:gridSpan w:val="3"/>
            <w:tcW w:w="7881" w:type="dxa"/>
          </w:tcPr>
          <w:p>
            <w:pPr>
              <w:pStyle w:val="0"/>
            </w:pPr>
            <w:r>
              <w:rPr>
                <w:sz w:val="20"/>
              </w:rPr>
              <w:t xml:space="preserve">1. Создан ситуационный центр Губернатора Кемеровской области - Кузбасса с главным вычислительным центром региона, информационно-аналитической системой управления и пилотной версией системы мониторинга Стратегии социально-экономического развития Кемеровской области - Кузбасса на период до 2035 года.</w:t>
            </w:r>
          </w:p>
          <w:p>
            <w:pPr>
              <w:pStyle w:val="0"/>
            </w:pPr>
            <w:r>
              <w:rPr>
                <w:sz w:val="20"/>
              </w:rPr>
              <w:t xml:space="preserve">2. Набран персонал для работы с ИАС в СЦ Губернатора Кемеровской области - Кузбасса, предусмотрено обучение и повышение квалификации.</w:t>
            </w:r>
          </w:p>
          <w:p>
            <w:pPr>
              <w:pStyle w:val="0"/>
            </w:pPr>
            <w:r>
              <w:rPr>
                <w:sz w:val="20"/>
              </w:rPr>
              <w:t xml:space="preserve">3. Определены ключевые региональные показатели и разработан комплексный подход для сбора статистических данных в разрезе муниципальных образований Кемеровской области - Кузбасса и крупных городских агломераций с использованием сегментарного подхода.</w:t>
            </w:r>
          </w:p>
          <w:p>
            <w:pPr>
              <w:pStyle w:val="0"/>
            </w:pPr>
            <w:r>
              <w:rPr>
                <w:sz w:val="20"/>
              </w:rPr>
              <w:t xml:space="preserve">4. Произведена оценка решения по созданию Кемеровской системы распределенных ситуационных центров, представленная в схематическом оформлении, с учетом внутренних связей и размещением объектов на карте региона.</w:t>
            </w:r>
          </w:p>
          <w:p>
            <w:pPr>
              <w:pStyle w:val="0"/>
            </w:pPr>
            <w:r>
              <w:rPr>
                <w:sz w:val="20"/>
              </w:rPr>
              <w:t xml:space="preserve">5. После определения перечня начато оснащение кабинетов руководителей в муниципалитетах, ключевых учреждениях и промышленных предприятиях, подключение их к СЦ Губернатора Кемеровской области - Кузбасса.</w:t>
            </w:r>
          </w:p>
          <w:p>
            <w:pPr>
              <w:pStyle w:val="0"/>
            </w:pPr>
            <w:r>
              <w:rPr>
                <w:sz w:val="20"/>
              </w:rPr>
              <w:t xml:space="preserve">6. Проведен аудит существующих информационных систем управления и статистики на территории Кемеровской области, к которым могут быть подключены все объекты КСРСЦ, дана экспертная оценка</w:t>
            </w:r>
          </w:p>
        </w:tc>
      </w:tr>
      <w:tr>
        <w:tc>
          <w:tcPr>
            <w:gridSpan w:val="4"/>
            <w:tcW w:w="8958" w:type="dxa"/>
          </w:tcPr>
          <w:p>
            <w:pPr>
              <w:pStyle w:val="0"/>
              <w:outlineLvl w:val="3"/>
              <w:jc w:val="center"/>
            </w:pPr>
            <w:r>
              <w:rPr>
                <w:sz w:val="20"/>
              </w:rPr>
              <w:t xml:space="preserve">II этап (2023 - 2025 годы)</w:t>
            </w:r>
          </w:p>
        </w:tc>
      </w:tr>
      <w:tr>
        <w:tc>
          <w:tcPr>
            <w:tcW w:w="1077" w:type="dxa"/>
          </w:tcPr>
          <w:p>
            <w:pPr>
              <w:pStyle w:val="0"/>
            </w:pPr>
            <w:r>
              <w:rPr>
                <w:sz w:val="20"/>
              </w:rPr>
              <w:t xml:space="preserve">Цель</w:t>
            </w:r>
          </w:p>
        </w:tc>
        <w:tc>
          <w:tcPr>
            <w:gridSpan w:val="3"/>
            <w:tcW w:w="7881" w:type="dxa"/>
          </w:tcPr>
          <w:p>
            <w:pPr>
              <w:pStyle w:val="0"/>
            </w:pPr>
            <w:r>
              <w:rPr>
                <w:sz w:val="20"/>
              </w:rPr>
              <w:t xml:space="preserve">Развитие цифровых технологий на основе возможностей ситуационных и когнитивных центров</w:t>
            </w:r>
          </w:p>
        </w:tc>
      </w:tr>
      <w:tr>
        <w:tc>
          <w:tcPr>
            <w:tcW w:w="1077" w:type="dxa"/>
          </w:tcPr>
          <w:p>
            <w:pPr>
              <w:pStyle w:val="0"/>
            </w:pPr>
            <w:r>
              <w:rPr>
                <w:sz w:val="20"/>
              </w:rPr>
              <w:t xml:space="preserve">Задача 1</w:t>
            </w:r>
          </w:p>
        </w:tc>
        <w:tc>
          <w:tcPr>
            <w:gridSpan w:val="3"/>
            <w:tcW w:w="7881" w:type="dxa"/>
          </w:tcPr>
          <w:p>
            <w:pPr>
              <w:pStyle w:val="0"/>
            </w:pPr>
            <w:r>
              <w:rPr>
                <w:sz w:val="20"/>
              </w:rPr>
              <w:t xml:space="preserve">Создание Главного ситуационного центра Губернатора Кемеровской области - Кузбасса, который в дальнейшем будет модернизирован в когнитивный центр, - 1 объект в г. Кемерово</w:t>
            </w:r>
          </w:p>
        </w:tc>
      </w:tr>
      <w:tr>
        <w:tc>
          <w:tcPr>
            <w:tcW w:w="1077" w:type="dxa"/>
          </w:tcPr>
          <w:p>
            <w:pPr>
              <w:pStyle w:val="0"/>
            </w:pPr>
            <w:r>
              <w:rPr>
                <w:sz w:val="20"/>
              </w:rPr>
              <w:t xml:space="preserve">Подзадача</w:t>
            </w:r>
          </w:p>
        </w:tc>
        <w:tc>
          <w:tcPr>
            <w:tcW w:w="4252" w:type="dxa"/>
          </w:tcPr>
          <w:p>
            <w:pPr>
              <w:pStyle w:val="0"/>
            </w:pPr>
            <w:r>
              <w:rPr>
                <w:sz w:val="20"/>
              </w:rPr>
              <w:t xml:space="preserve">Организация поступательной реализации задач в создаваемом на базе ситуационного когнитивном центре. Определить приоритетом моделирование, прогнозирование, планирование, построение моделей эффективного взаимодействия субъектов управления для обеспечения решений конкретных управленческих задач на основе внедряемой ИАС</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Селюнин Ю.В.</w:t>
            </w:r>
          </w:p>
        </w:tc>
      </w:tr>
      <w:tr>
        <w:tc>
          <w:tcPr>
            <w:tcW w:w="1077" w:type="dxa"/>
          </w:tcPr>
          <w:p>
            <w:pPr>
              <w:pStyle w:val="0"/>
            </w:pPr>
            <w:r>
              <w:rPr>
                <w:sz w:val="20"/>
              </w:rPr>
              <w:t xml:space="preserve">1</w:t>
            </w:r>
          </w:p>
        </w:tc>
        <w:tc>
          <w:tcPr>
            <w:tcW w:w="4252" w:type="dxa"/>
          </w:tcPr>
          <w:p>
            <w:pPr>
              <w:pStyle w:val="0"/>
            </w:pPr>
            <w:r>
              <w:rPr>
                <w:sz w:val="20"/>
              </w:rPr>
              <w:t xml:space="preserve">Создаваемый Главный ситуационный центр Губернатора Кемеровской области развивается на мощностях ЦОД Кузбасса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Селюнин Ю.В.</w:t>
            </w:r>
          </w:p>
          <w:p>
            <w:pPr>
              <w:pStyle w:val="0"/>
              <w:jc w:val="center"/>
            </w:pPr>
            <w:r>
              <w:rPr>
                <w:sz w:val="20"/>
              </w:rPr>
              <w:t xml:space="preserve">Садиков М.В.</w:t>
            </w:r>
          </w:p>
        </w:tc>
      </w:tr>
      <w:tr>
        <w:tc>
          <w:tcPr>
            <w:tcW w:w="1077" w:type="dxa"/>
          </w:tcPr>
          <w:p>
            <w:pPr>
              <w:pStyle w:val="0"/>
            </w:pPr>
            <w:r>
              <w:rPr>
                <w:sz w:val="20"/>
              </w:rPr>
              <w:t xml:space="preserve">2</w:t>
            </w:r>
          </w:p>
        </w:tc>
        <w:tc>
          <w:tcPr>
            <w:tcW w:w="4252" w:type="dxa"/>
          </w:tcPr>
          <w:p>
            <w:pPr>
              <w:pStyle w:val="0"/>
            </w:pPr>
            <w:r>
              <w:rPr>
                <w:sz w:val="20"/>
              </w:rPr>
              <w:t xml:space="preserve">Организация рабочих мест для аналитиков СЦ, комплектование оргтехникой</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Селюнин Ю.В.</w:t>
            </w:r>
          </w:p>
          <w:p>
            <w:pPr>
              <w:pStyle w:val="0"/>
              <w:jc w:val="center"/>
            </w:pPr>
            <w:r>
              <w:rPr>
                <w:sz w:val="20"/>
              </w:rPr>
              <w:t xml:space="preserve">Садиков М.В.</w:t>
            </w:r>
          </w:p>
        </w:tc>
      </w:tr>
      <w:tr>
        <w:tc>
          <w:tcPr>
            <w:tcW w:w="1077" w:type="dxa"/>
          </w:tcPr>
          <w:p>
            <w:pPr>
              <w:pStyle w:val="0"/>
            </w:pPr>
            <w:r>
              <w:rPr>
                <w:sz w:val="20"/>
              </w:rPr>
              <w:t xml:space="preserve">3</w:t>
            </w:r>
          </w:p>
        </w:tc>
        <w:tc>
          <w:tcPr>
            <w:tcW w:w="4252" w:type="dxa"/>
          </w:tcPr>
          <w:p>
            <w:pPr>
              <w:pStyle w:val="0"/>
            </w:pPr>
            <w:r>
              <w:rPr>
                <w:sz w:val="20"/>
              </w:rPr>
              <w:t xml:space="preserve">Выделение помещения и мебели для аналитиков СЦ</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Шадрин А.Л.</w:t>
            </w:r>
          </w:p>
          <w:p>
            <w:pPr>
              <w:pStyle w:val="0"/>
              <w:jc w:val="center"/>
            </w:pPr>
            <w:r>
              <w:rPr>
                <w:sz w:val="20"/>
              </w:rPr>
              <w:t xml:space="preserve">Селюнин Ю.В.</w:t>
            </w:r>
          </w:p>
        </w:tc>
      </w:tr>
      <w:tr>
        <w:tc>
          <w:tcPr>
            <w:tcW w:w="1077" w:type="dxa"/>
          </w:tcPr>
          <w:p>
            <w:pPr>
              <w:pStyle w:val="0"/>
            </w:pPr>
            <w:r>
              <w:rPr>
                <w:sz w:val="20"/>
              </w:rPr>
              <w:t xml:space="preserve">4</w:t>
            </w:r>
          </w:p>
        </w:tc>
        <w:tc>
          <w:tcPr>
            <w:tcW w:w="4252" w:type="dxa"/>
          </w:tcPr>
          <w:p>
            <w:pPr>
              <w:pStyle w:val="0"/>
            </w:pPr>
            <w:r>
              <w:rPr>
                <w:sz w:val="20"/>
              </w:rPr>
              <w:t xml:space="preserve">Комплектование штатов аналитиков СЦ</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Селюнин Ю.В.</w:t>
            </w:r>
          </w:p>
          <w:p>
            <w:pPr>
              <w:pStyle w:val="0"/>
              <w:jc w:val="center"/>
            </w:pPr>
            <w:r>
              <w:rPr>
                <w:sz w:val="20"/>
              </w:rPr>
              <w:t xml:space="preserve">Алферова И.И.</w:t>
            </w:r>
          </w:p>
        </w:tc>
      </w:tr>
      <w:tr>
        <w:tc>
          <w:tcPr>
            <w:tcW w:w="1077" w:type="dxa"/>
          </w:tcPr>
          <w:p>
            <w:pPr>
              <w:pStyle w:val="0"/>
            </w:pPr>
            <w:r>
              <w:rPr>
                <w:sz w:val="20"/>
              </w:rPr>
              <w:t xml:space="preserve">5</w:t>
            </w:r>
          </w:p>
        </w:tc>
        <w:tc>
          <w:tcPr>
            <w:tcW w:w="4252" w:type="dxa"/>
          </w:tcPr>
          <w:p>
            <w:pPr>
              <w:pStyle w:val="0"/>
            </w:pPr>
            <w:r>
              <w:rPr>
                <w:sz w:val="20"/>
              </w:rPr>
              <w:t xml:space="preserve">Реализация мероприятий по созданию и развитию информационных систем, обеспечивающих работу ситуационных центров высших должностных лиц (руководителей высших исполнительных органов власти) субъектов Российской Федерации Сибирского федерального округа, а также обеспечение интеграции указанных информационных систем в ИАС ситуационного центра полномочного представителя Президента Российской Федерации в Сибирском федеральном округе</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Селюнин Ю.В.</w:t>
            </w:r>
          </w:p>
          <w:p>
            <w:pPr>
              <w:pStyle w:val="0"/>
              <w:jc w:val="center"/>
            </w:pPr>
            <w:r>
              <w:rPr>
                <w:sz w:val="20"/>
              </w:rPr>
              <w:t xml:space="preserve">Садиков М.В.</w:t>
            </w:r>
          </w:p>
        </w:tc>
      </w:tr>
      <w:tr>
        <w:tc>
          <w:tcPr>
            <w:tcW w:w="1077" w:type="dxa"/>
          </w:tcPr>
          <w:p>
            <w:pPr>
              <w:pStyle w:val="0"/>
            </w:pPr>
            <w:r>
              <w:rPr>
                <w:sz w:val="20"/>
              </w:rPr>
              <w:t xml:space="preserve">Задача 2</w:t>
            </w:r>
          </w:p>
        </w:tc>
        <w:tc>
          <w:tcPr>
            <w:gridSpan w:val="3"/>
            <w:tcW w:w="7881" w:type="dxa"/>
          </w:tcPr>
          <w:p>
            <w:pPr>
              <w:pStyle w:val="0"/>
            </w:pPr>
            <w:r>
              <w:rPr>
                <w:sz w:val="20"/>
              </w:rPr>
              <w:t xml:space="preserve">Формирование сети ситуационных центров, действующих в единой Кемеровской системе распределенных ситуационных центров, не менее 19 объектов на базе муниципалитетов в крупных городах Кемеровской области</w:t>
            </w:r>
          </w:p>
        </w:tc>
      </w:tr>
      <w:tr>
        <w:tc>
          <w:tcPr>
            <w:tcW w:w="1077" w:type="dxa"/>
          </w:tcPr>
          <w:p>
            <w:pPr>
              <w:pStyle w:val="0"/>
            </w:pPr>
            <w:r>
              <w:rPr>
                <w:sz w:val="20"/>
              </w:rPr>
              <w:t xml:space="preserve">1</w:t>
            </w:r>
          </w:p>
        </w:tc>
        <w:tc>
          <w:tcPr>
            <w:tcW w:w="4252" w:type="dxa"/>
          </w:tcPr>
          <w:p>
            <w:pPr>
              <w:pStyle w:val="0"/>
            </w:pPr>
            <w:r>
              <w:rPr>
                <w:sz w:val="20"/>
              </w:rPr>
              <w:t xml:space="preserve">Определение объектов, проведение работ по оборудованию помещений и подключение 19 определенных объектов муниципальных образований к СЦ</w:t>
            </w:r>
          </w:p>
        </w:tc>
        <w:tc>
          <w:tcPr>
            <w:tcW w:w="964" w:type="dxa"/>
          </w:tcPr>
          <w:p>
            <w:pPr>
              <w:pStyle w:val="0"/>
              <w:jc w:val="center"/>
            </w:pPr>
            <w:r>
              <w:rPr>
                <w:sz w:val="20"/>
              </w:rPr>
              <w:t xml:space="preserve">2024 - 2025 годы</w:t>
            </w:r>
          </w:p>
        </w:tc>
        <w:tc>
          <w:tcPr>
            <w:tcW w:w="2665" w:type="dxa"/>
          </w:tcPr>
          <w:p>
            <w:pPr>
              <w:pStyle w:val="0"/>
              <w:jc w:val="center"/>
            </w:pPr>
            <w:r>
              <w:rPr>
                <w:sz w:val="20"/>
              </w:rPr>
              <w:t xml:space="preserve">Рабочая группа по созданию (модернизации) СЦ главы муниципальных образований Кемеровской области - Кузбасса</w:t>
            </w:r>
          </w:p>
        </w:tc>
      </w:tr>
      <w:tr>
        <w:tc>
          <w:tcPr>
            <w:tcW w:w="1077" w:type="dxa"/>
          </w:tcPr>
          <w:p>
            <w:pPr>
              <w:pStyle w:val="0"/>
            </w:pPr>
            <w:r>
              <w:rPr>
                <w:sz w:val="20"/>
              </w:rPr>
              <w:t xml:space="preserve">2</w:t>
            </w:r>
          </w:p>
        </w:tc>
        <w:tc>
          <w:tcPr>
            <w:tcW w:w="4252" w:type="dxa"/>
          </w:tcPr>
          <w:p>
            <w:pPr>
              <w:pStyle w:val="0"/>
            </w:pPr>
            <w:r>
              <w:rPr>
                <w:sz w:val="20"/>
              </w:rPr>
              <w:t xml:space="preserve">Определение дополнительного перечня системообразующих предприятий, действующих в важнейших сферах жизнедеятельности региона, для подключения к СЦ в рамках КСРСЦ</w:t>
            </w:r>
          </w:p>
        </w:tc>
        <w:tc>
          <w:tcPr>
            <w:tcW w:w="964" w:type="dxa"/>
          </w:tcPr>
          <w:p>
            <w:pPr>
              <w:pStyle w:val="0"/>
              <w:jc w:val="center"/>
            </w:pPr>
            <w:r>
              <w:rPr>
                <w:sz w:val="20"/>
              </w:rPr>
              <w:t xml:space="preserve">2024 год</w:t>
            </w:r>
          </w:p>
        </w:tc>
        <w:tc>
          <w:tcPr>
            <w:tcW w:w="2665" w:type="dxa"/>
          </w:tcPr>
          <w:p>
            <w:pPr>
              <w:pStyle w:val="0"/>
              <w:jc w:val="center"/>
            </w:pPr>
            <w:r>
              <w:rPr>
                <w:sz w:val="20"/>
              </w:rPr>
              <w:t xml:space="preserve">Рабочая группа по созданию (модернизации) СЦ</w:t>
            </w:r>
          </w:p>
        </w:tc>
      </w:tr>
      <w:tr>
        <w:tc>
          <w:tcPr>
            <w:tcW w:w="1077" w:type="dxa"/>
          </w:tcPr>
          <w:p>
            <w:pPr>
              <w:pStyle w:val="0"/>
            </w:pPr>
            <w:r>
              <w:rPr>
                <w:sz w:val="20"/>
              </w:rPr>
              <w:t xml:space="preserve">Задача 3</w:t>
            </w:r>
          </w:p>
        </w:tc>
        <w:tc>
          <w:tcPr>
            <w:gridSpan w:val="3"/>
            <w:tcW w:w="7881" w:type="dxa"/>
          </w:tcPr>
          <w:p>
            <w:pPr>
              <w:pStyle w:val="0"/>
            </w:pPr>
            <w:r>
              <w:rPr>
                <w:sz w:val="20"/>
              </w:rPr>
              <w:t xml:space="preserve">Создание ситуационных комнат (СК)/автоматизированных систем управления предприятиями (7 объектов, размещенных в государственных учреждениях г. Кемерово)</w:t>
            </w:r>
          </w:p>
        </w:tc>
      </w:tr>
      <w:tr>
        <w:tc>
          <w:tcPr>
            <w:tcW w:w="1077" w:type="dxa"/>
          </w:tcPr>
          <w:p>
            <w:pPr>
              <w:pStyle w:val="0"/>
            </w:pPr>
            <w:r>
              <w:rPr>
                <w:sz w:val="20"/>
              </w:rPr>
              <w:t xml:space="preserve">1</w:t>
            </w:r>
          </w:p>
        </w:tc>
        <w:tc>
          <w:tcPr>
            <w:tcW w:w="4252" w:type="dxa"/>
          </w:tcPr>
          <w:p>
            <w:pPr>
              <w:pStyle w:val="0"/>
            </w:pPr>
            <w:r>
              <w:rPr>
                <w:sz w:val="20"/>
              </w:rPr>
              <w:t xml:space="preserve">Проведение работ по оборудованию помещений и подключение ключевых учреждений г. Кемерово к СЦ</w:t>
            </w:r>
          </w:p>
        </w:tc>
        <w:tc>
          <w:tcPr>
            <w:tcW w:w="964" w:type="dxa"/>
          </w:tcPr>
          <w:p>
            <w:pPr>
              <w:pStyle w:val="0"/>
              <w:jc w:val="center"/>
            </w:pPr>
            <w:r>
              <w:rPr>
                <w:sz w:val="20"/>
              </w:rPr>
              <w:t xml:space="preserve">2024 - 2025 годы</w:t>
            </w:r>
          </w:p>
        </w:tc>
        <w:tc>
          <w:tcPr>
            <w:tcW w:w="2665" w:type="dxa"/>
          </w:tcPr>
          <w:p>
            <w:pPr>
              <w:pStyle w:val="0"/>
              <w:jc w:val="center"/>
            </w:pPr>
            <w:r>
              <w:rPr>
                <w:sz w:val="20"/>
              </w:rPr>
              <w:t xml:space="preserve">Руководители учреждений структура ситуационного центра Губернатора Кемеровской области - Кузбасса</w:t>
            </w:r>
          </w:p>
          <w:p>
            <w:pPr>
              <w:pStyle w:val="0"/>
              <w:jc w:val="center"/>
            </w:pPr>
            <w:r>
              <w:rPr>
                <w:sz w:val="20"/>
              </w:rPr>
              <w:t xml:space="preserve">Селюнин Ю.В.</w:t>
            </w:r>
          </w:p>
        </w:tc>
      </w:tr>
      <w:tr>
        <w:tc>
          <w:tcPr>
            <w:tcW w:w="1077" w:type="dxa"/>
          </w:tcPr>
          <w:p>
            <w:pPr>
              <w:pStyle w:val="0"/>
            </w:pPr>
            <w:r>
              <w:rPr>
                <w:sz w:val="20"/>
              </w:rPr>
              <w:t xml:space="preserve">Задача 4</w:t>
            </w:r>
          </w:p>
        </w:tc>
        <w:tc>
          <w:tcPr>
            <w:gridSpan w:val="3"/>
            <w:tcW w:w="7881" w:type="dxa"/>
          </w:tcPr>
          <w:p>
            <w:pPr>
              <w:pStyle w:val="0"/>
            </w:pPr>
            <w:r>
              <w:rPr>
                <w:sz w:val="20"/>
              </w:rPr>
              <w:t xml:space="preserve">Создание на территории Кемеровской области - Кузбасса сети Кемеровской системы распределенных ситуационных центров (КСРСЦ)</w:t>
            </w:r>
          </w:p>
        </w:tc>
      </w:tr>
      <w:tr>
        <w:tc>
          <w:tcPr>
            <w:tcW w:w="1077" w:type="dxa"/>
          </w:tcPr>
          <w:p>
            <w:pPr>
              <w:pStyle w:val="0"/>
            </w:pPr>
            <w:r>
              <w:rPr>
                <w:sz w:val="20"/>
              </w:rPr>
              <w:t xml:space="preserve">1</w:t>
            </w:r>
          </w:p>
        </w:tc>
        <w:tc>
          <w:tcPr>
            <w:tcW w:w="4252" w:type="dxa"/>
          </w:tcPr>
          <w:p>
            <w:pPr>
              <w:pStyle w:val="0"/>
            </w:pPr>
            <w:r>
              <w:rPr>
                <w:sz w:val="20"/>
              </w:rPr>
              <w:t xml:space="preserve">Оборудование помещений и подключение системообразующих государственных учреждений Кемеровской области - Кузбасса к СЦ</w:t>
            </w:r>
          </w:p>
        </w:tc>
        <w:tc>
          <w:tcPr>
            <w:tcW w:w="964" w:type="dxa"/>
          </w:tcPr>
          <w:p>
            <w:pPr>
              <w:pStyle w:val="0"/>
              <w:jc w:val="center"/>
            </w:pPr>
            <w:r>
              <w:rPr>
                <w:sz w:val="20"/>
              </w:rPr>
              <w:t xml:space="preserve">2024 - 2025 годы</w:t>
            </w:r>
          </w:p>
        </w:tc>
        <w:tc>
          <w:tcPr>
            <w:tcW w:w="2665" w:type="dxa"/>
          </w:tcPr>
          <w:p>
            <w:pPr>
              <w:pStyle w:val="0"/>
              <w:jc w:val="center"/>
            </w:pPr>
            <w:r>
              <w:rPr>
                <w:sz w:val="20"/>
              </w:rPr>
              <w:t xml:space="preserve">Руководители учреждений структура ситуационного центра Губернатора Кемеровской области - Кузбасса</w:t>
            </w:r>
          </w:p>
          <w:p>
            <w:pPr>
              <w:pStyle w:val="0"/>
              <w:jc w:val="center"/>
            </w:pPr>
            <w:r>
              <w:rPr>
                <w:sz w:val="20"/>
              </w:rPr>
              <w:t xml:space="preserve">Селюнин Ю.В.</w:t>
            </w:r>
          </w:p>
        </w:tc>
      </w:tr>
      <w:tr>
        <w:tc>
          <w:tcPr>
            <w:tcW w:w="1077" w:type="dxa"/>
          </w:tcPr>
          <w:p>
            <w:pPr>
              <w:pStyle w:val="0"/>
            </w:pPr>
            <w:r>
              <w:rPr>
                <w:sz w:val="20"/>
              </w:rPr>
              <w:t xml:space="preserve">2</w:t>
            </w:r>
          </w:p>
        </w:tc>
        <w:tc>
          <w:tcPr>
            <w:tcW w:w="4252" w:type="dxa"/>
          </w:tcPr>
          <w:p>
            <w:pPr>
              <w:pStyle w:val="0"/>
            </w:pPr>
            <w:r>
              <w:rPr>
                <w:sz w:val="20"/>
              </w:rPr>
              <w:t xml:space="preserve">Объединение в ситуационном центре, являющемся ядром КСРСЦ, не менее 19 объектов муниципалитетов, не менее 7 объектов учреждений г. Кемерово и системообразующих государственных учреждений Кемеровской области - Кузбасса</w:t>
            </w:r>
          </w:p>
        </w:tc>
        <w:tc>
          <w:tcPr>
            <w:tcW w:w="964" w:type="dxa"/>
          </w:tcPr>
          <w:p>
            <w:pPr>
              <w:pStyle w:val="0"/>
              <w:jc w:val="center"/>
            </w:pPr>
            <w:r>
              <w:rPr>
                <w:sz w:val="20"/>
              </w:rPr>
              <w:t xml:space="preserve">2025 год</w:t>
            </w:r>
          </w:p>
        </w:tc>
        <w:tc>
          <w:tcPr>
            <w:tcW w:w="2665" w:type="dxa"/>
          </w:tcPr>
          <w:p>
            <w:pPr>
              <w:pStyle w:val="0"/>
              <w:jc w:val="center"/>
            </w:pPr>
            <w:r>
              <w:rPr>
                <w:sz w:val="20"/>
              </w:rPr>
              <w:t xml:space="preserve">Селюнин Ю.В.</w:t>
            </w:r>
          </w:p>
          <w:p>
            <w:pPr>
              <w:pStyle w:val="0"/>
              <w:jc w:val="center"/>
            </w:pPr>
            <w:r>
              <w:rPr>
                <w:sz w:val="20"/>
              </w:rPr>
              <w:t xml:space="preserve">руководство муниципалитетов, учреждений и предприятий структура ситуационного центра Губернатора Кемеровской области - Кузбасса</w:t>
            </w:r>
          </w:p>
        </w:tc>
      </w:tr>
      <w:tr>
        <w:tc>
          <w:tcPr>
            <w:tcW w:w="1077" w:type="dxa"/>
          </w:tcPr>
          <w:p>
            <w:pPr>
              <w:pStyle w:val="0"/>
            </w:pPr>
            <w:r>
              <w:rPr>
                <w:sz w:val="20"/>
              </w:rPr>
              <w:t xml:space="preserve">3</w:t>
            </w:r>
          </w:p>
        </w:tc>
        <w:tc>
          <w:tcPr>
            <w:tcW w:w="4252" w:type="dxa"/>
          </w:tcPr>
          <w:p>
            <w:pPr>
              <w:pStyle w:val="0"/>
            </w:pPr>
            <w:r>
              <w:rPr>
                <w:sz w:val="20"/>
              </w:rPr>
              <w:t xml:space="preserve">Внедрение функционала многоаспектного анализа в рамках работы КСРСЦ</w:t>
            </w:r>
          </w:p>
        </w:tc>
        <w:tc>
          <w:tcPr>
            <w:tcW w:w="964" w:type="dxa"/>
          </w:tcPr>
          <w:p>
            <w:pPr>
              <w:pStyle w:val="0"/>
              <w:jc w:val="center"/>
            </w:pPr>
            <w:r>
              <w:rPr>
                <w:sz w:val="20"/>
              </w:rPr>
              <w:t xml:space="preserve">2025 год</w:t>
            </w:r>
          </w:p>
        </w:tc>
        <w:tc>
          <w:tcPr>
            <w:tcW w:w="2665" w:type="dxa"/>
          </w:tcPr>
          <w:p>
            <w:pPr>
              <w:pStyle w:val="0"/>
              <w:jc w:val="center"/>
            </w:pPr>
            <w:r>
              <w:rPr>
                <w:sz w:val="20"/>
              </w:rPr>
              <w:t xml:space="preserve">Селюнин Ю.В.</w:t>
            </w:r>
          </w:p>
        </w:tc>
      </w:tr>
      <w:tr>
        <w:tc>
          <w:tcPr>
            <w:tcW w:w="1077" w:type="dxa"/>
          </w:tcPr>
          <w:p>
            <w:pPr>
              <w:pStyle w:val="0"/>
            </w:pPr>
            <w:r>
              <w:rPr>
                <w:sz w:val="20"/>
              </w:rPr>
              <w:t xml:space="preserve">4</w:t>
            </w:r>
          </w:p>
        </w:tc>
        <w:tc>
          <w:tcPr>
            <w:tcW w:w="4252" w:type="dxa"/>
          </w:tcPr>
          <w:p>
            <w:pPr>
              <w:pStyle w:val="0"/>
            </w:pPr>
            <w:r>
              <w:rPr>
                <w:sz w:val="20"/>
              </w:rPr>
              <w:t xml:space="preserve">Развитие цифровой платформы "Кузбасс Онлайн", включающее развитие сервисов и рост вовлеченности граждан в решение задач и проблем региона, допуск представителей научных учреждений к статистической информации для проведения исследований, касающихся региона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Садиков М.В.</w:t>
            </w:r>
          </w:p>
          <w:p>
            <w:pPr>
              <w:pStyle w:val="0"/>
              <w:jc w:val="center"/>
            </w:pPr>
            <w:r>
              <w:rPr>
                <w:sz w:val="20"/>
              </w:rPr>
              <w:t xml:space="preserve">Селюнин Ю.В.</w:t>
            </w:r>
          </w:p>
        </w:tc>
      </w:tr>
      <w:tr>
        <w:tc>
          <w:tcPr>
            <w:tcW w:w="1077" w:type="dxa"/>
          </w:tcPr>
          <w:p>
            <w:pPr>
              <w:pStyle w:val="0"/>
            </w:pPr>
            <w:r>
              <w:rPr>
                <w:sz w:val="20"/>
              </w:rPr>
              <w:t xml:space="preserve">Результаты</w:t>
            </w:r>
          </w:p>
        </w:tc>
        <w:tc>
          <w:tcPr>
            <w:gridSpan w:val="3"/>
            <w:tcW w:w="7881" w:type="dxa"/>
          </w:tcPr>
          <w:p>
            <w:pPr>
              <w:pStyle w:val="0"/>
            </w:pPr>
            <w:r>
              <w:rPr>
                <w:sz w:val="20"/>
              </w:rPr>
              <w:t xml:space="preserve">1. Внедрение в работу ситуационных центров (СЦ) функционала многоаспектного анализа в разрезе Кемеровской области - Кузбасса и отдельных муниципальных образований.</w:t>
            </w:r>
          </w:p>
          <w:p>
            <w:pPr>
              <w:pStyle w:val="0"/>
            </w:pPr>
            <w:r>
              <w:rPr>
                <w:sz w:val="20"/>
              </w:rPr>
              <w:t xml:space="preserve">2. Создание информационного портала с интерактивным интерфейсом на базе СЦ, рост вовлеченности граждан в решение задач и проблем региона.</w:t>
            </w:r>
          </w:p>
          <w:p>
            <w:pPr>
              <w:pStyle w:val="0"/>
            </w:pPr>
            <w:r>
              <w:rPr>
                <w:sz w:val="20"/>
              </w:rPr>
              <w:t xml:space="preserve">3. Созданы ситуационные комнаты в системообразующих государственных учреждениях Кемеровской области</w:t>
            </w:r>
          </w:p>
        </w:tc>
      </w:tr>
      <w:tr>
        <w:tc>
          <w:tcPr>
            <w:gridSpan w:val="4"/>
            <w:tcW w:w="8958" w:type="dxa"/>
          </w:tcPr>
          <w:p>
            <w:pPr>
              <w:pStyle w:val="0"/>
              <w:outlineLvl w:val="3"/>
              <w:jc w:val="center"/>
            </w:pPr>
            <w:r>
              <w:rPr>
                <w:sz w:val="20"/>
              </w:rPr>
              <w:t xml:space="preserve">III этап (2026 - 2035 годы)</w:t>
            </w:r>
          </w:p>
        </w:tc>
      </w:tr>
      <w:tr>
        <w:tc>
          <w:tcPr>
            <w:tcW w:w="1077" w:type="dxa"/>
          </w:tcPr>
          <w:p>
            <w:pPr>
              <w:pStyle w:val="0"/>
            </w:pPr>
            <w:r>
              <w:rPr>
                <w:sz w:val="20"/>
              </w:rPr>
              <w:t xml:space="preserve">Цель</w:t>
            </w:r>
          </w:p>
        </w:tc>
        <w:tc>
          <w:tcPr>
            <w:gridSpan w:val="3"/>
            <w:tcW w:w="7881" w:type="dxa"/>
          </w:tcPr>
          <w:p>
            <w:pPr>
              <w:pStyle w:val="0"/>
            </w:pPr>
            <w:r>
              <w:rPr>
                <w:sz w:val="20"/>
              </w:rPr>
              <w:t xml:space="preserve">Развитие цифровых технологий на основе возможностей ситуационных и когнитивных центров</w:t>
            </w:r>
          </w:p>
        </w:tc>
      </w:tr>
      <w:tr>
        <w:tc>
          <w:tcPr>
            <w:tcW w:w="1077" w:type="dxa"/>
          </w:tcPr>
          <w:p>
            <w:pPr>
              <w:pStyle w:val="0"/>
            </w:pPr>
            <w:r>
              <w:rPr>
                <w:sz w:val="20"/>
              </w:rPr>
              <w:t xml:space="preserve">Задача 1</w:t>
            </w:r>
          </w:p>
        </w:tc>
        <w:tc>
          <w:tcPr>
            <w:gridSpan w:val="3"/>
            <w:tcW w:w="7881" w:type="dxa"/>
          </w:tcPr>
          <w:p>
            <w:pPr>
              <w:pStyle w:val="0"/>
            </w:pPr>
            <w:r>
              <w:rPr>
                <w:sz w:val="20"/>
              </w:rPr>
              <w:t xml:space="preserve">Создание Главного ситуационного центра Губернатора Кемеровской области - Кузбасса, который в дальнейшем будет модернизирован в когнитивный центр, - 1 объект в г. Кемерово</w:t>
            </w:r>
          </w:p>
        </w:tc>
      </w:tr>
      <w:tr>
        <w:tc>
          <w:tcPr>
            <w:tcW w:w="1077" w:type="dxa"/>
          </w:tcPr>
          <w:p>
            <w:pPr>
              <w:pStyle w:val="0"/>
            </w:pPr>
            <w:r>
              <w:rPr>
                <w:sz w:val="20"/>
              </w:rPr>
              <w:t xml:space="preserve">1</w:t>
            </w:r>
          </w:p>
        </w:tc>
        <w:tc>
          <w:tcPr>
            <w:tcW w:w="4252" w:type="dxa"/>
          </w:tcPr>
          <w:p>
            <w:pPr>
              <w:pStyle w:val="0"/>
            </w:pPr>
            <w:r>
              <w:rPr>
                <w:sz w:val="20"/>
              </w:rPr>
              <w:t xml:space="preserve">Организация поступательного внедрения всех передовых цифровых технологий по обработке данных, моделированию, стратегическому прогнозированию, планированию, построению моделей эффективного взаимодействия субъектов управления для обеспечения решений конкретных управленческих задач в рамках КСРСЦ</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Селюнин Ю.В.</w:t>
            </w:r>
          </w:p>
          <w:p>
            <w:pPr>
              <w:pStyle w:val="0"/>
              <w:jc w:val="center"/>
            </w:pPr>
            <w:r>
              <w:rPr>
                <w:sz w:val="20"/>
              </w:rPr>
              <w:t xml:space="preserve">все заинтересованные исполнительные органы Кемеровской области - Кузбасса</w:t>
            </w:r>
          </w:p>
        </w:tc>
      </w:tr>
      <w:tr>
        <w:tc>
          <w:tcPr>
            <w:tcW w:w="1077" w:type="dxa"/>
          </w:tcPr>
          <w:p>
            <w:pPr>
              <w:pStyle w:val="0"/>
            </w:pPr>
            <w:r>
              <w:rPr>
                <w:sz w:val="20"/>
              </w:rPr>
              <w:t xml:space="preserve">2</w:t>
            </w:r>
          </w:p>
        </w:tc>
        <w:tc>
          <w:tcPr>
            <w:tcW w:w="4252" w:type="dxa"/>
          </w:tcPr>
          <w:p>
            <w:pPr>
              <w:pStyle w:val="0"/>
            </w:pPr>
            <w:r>
              <w:rPr>
                <w:sz w:val="20"/>
              </w:rPr>
              <w:t xml:space="preserve">Постоянная модернизация телекоммуникационного оборудования, контроль за сбором статистической информации, бесперебойный доступ к информационно-телекоммуникационной сети "Интернет" для реализации мероприятия 1</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Селюнин Ю.В.</w:t>
            </w:r>
          </w:p>
          <w:p>
            <w:pPr>
              <w:pStyle w:val="0"/>
              <w:jc w:val="center"/>
            </w:pPr>
            <w:r>
              <w:rPr>
                <w:sz w:val="20"/>
              </w:rPr>
              <w:t xml:space="preserve">все заинтересованные исполнительные органы Кемеровской области - Кузбасса</w:t>
            </w:r>
          </w:p>
        </w:tc>
      </w:tr>
      <w:tr>
        <w:tc>
          <w:tcPr>
            <w:tcW w:w="1077" w:type="dxa"/>
          </w:tcPr>
          <w:p>
            <w:pPr>
              <w:pStyle w:val="0"/>
            </w:pPr>
            <w:r>
              <w:rPr>
                <w:sz w:val="20"/>
              </w:rPr>
              <w:t xml:space="preserve">3</w:t>
            </w:r>
          </w:p>
        </w:tc>
        <w:tc>
          <w:tcPr>
            <w:tcW w:w="4252" w:type="dxa"/>
          </w:tcPr>
          <w:p>
            <w:pPr>
              <w:pStyle w:val="0"/>
            </w:pPr>
            <w:r>
              <w:rPr>
                <w:sz w:val="20"/>
              </w:rPr>
              <w:t xml:space="preserve">Рекомендовать курируемым промышленным предприятиям обновление оборудования и внедрение систем автоматизации с учетом всех новых технологий, используемых для анализа информационных данных</w:t>
            </w:r>
          </w:p>
        </w:tc>
        <w:tc>
          <w:tcPr>
            <w:tcW w:w="964" w:type="dxa"/>
          </w:tcPr>
          <w:p>
            <w:pPr>
              <w:pStyle w:val="0"/>
              <w:jc w:val="center"/>
            </w:pPr>
            <w:r>
              <w:rPr>
                <w:sz w:val="20"/>
              </w:rPr>
              <w:t xml:space="preserve">Постоянно</w:t>
            </w:r>
          </w:p>
        </w:tc>
        <w:tc>
          <w:tcPr>
            <w:tcW w:w="2665" w:type="dxa"/>
          </w:tcPr>
          <w:p>
            <w:pPr>
              <w:pStyle w:val="0"/>
              <w:jc w:val="center"/>
            </w:pPr>
            <w:r>
              <w:rPr>
                <w:sz w:val="20"/>
              </w:rPr>
              <w:t xml:space="preserve">Старосвет Л.В.</w:t>
            </w:r>
          </w:p>
          <w:p>
            <w:pPr>
              <w:pStyle w:val="0"/>
              <w:jc w:val="center"/>
            </w:pPr>
            <w:r>
              <w:rPr>
                <w:sz w:val="20"/>
              </w:rPr>
              <w:t xml:space="preserve">Селюнин Ю.В.</w:t>
            </w:r>
          </w:p>
        </w:tc>
      </w:tr>
      <w:tr>
        <w:tc>
          <w:tcPr>
            <w:tcW w:w="1077" w:type="dxa"/>
          </w:tcPr>
          <w:p>
            <w:pPr>
              <w:pStyle w:val="0"/>
            </w:pPr>
            <w:r>
              <w:rPr>
                <w:sz w:val="20"/>
              </w:rPr>
              <w:t xml:space="preserve">4</w:t>
            </w:r>
          </w:p>
        </w:tc>
        <w:tc>
          <w:tcPr>
            <w:tcW w:w="4252" w:type="dxa"/>
          </w:tcPr>
          <w:p>
            <w:pPr>
              <w:pStyle w:val="0"/>
            </w:pPr>
            <w:r>
              <w:rPr>
                <w:sz w:val="20"/>
              </w:rPr>
              <w:t xml:space="preserve">Развитие существующих и разработка новых цифровых сервисов поддержки принятия решений для региональных органов власти</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Все заинтересованные исполнительные органы Кемеровской области - Кузбасса</w:t>
            </w:r>
          </w:p>
        </w:tc>
      </w:tr>
      <w:tr>
        <w:tc>
          <w:tcPr>
            <w:tcW w:w="1077" w:type="dxa"/>
          </w:tcPr>
          <w:p>
            <w:pPr>
              <w:pStyle w:val="0"/>
            </w:pPr>
            <w:r>
              <w:rPr>
                <w:sz w:val="20"/>
              </w:rPr>
              <w:t xml:space="preserve">5</w:t>
            </w:r>
          </w:p>
        </w:tc>
        <w:tc>
          <w:tcPr>
            <w:tcW w:w="4252" w:type="dxa"/>
          </w:tcPr>
          <w:p>
            <w:pPr>
              <w:pStyle w:val="0"/>
            </w:pPr>
            <w:r>
              <w:rPr>
                <w:sz w:val="20"/>
              </w:rPr>
              <w:t xml:space="preserve">Развитие существующих и разработка новых информационных порталов с интерактивным интерфейсом для жителей Кемеровской области - Кузбасса</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Садиков М.В.</w:t>
            </w:r>
          </w:p>
        </w:tc>
      </w:tr>
      <w:tr>
        <w:tc>
          <w:tcPr>
            <w:tcW w:w="1077" w:type="dxa"/>
          </w:tcPr>
          <w:p>
            <w:pPr>
              <w:pStyle w:val="0"/>
            </w:pPr>
            <w:r>
              <w:rPr>
                <w:sz w:val="20"/>
              </w:rPr>
              <w:t xml:space="preserve">Задача 2</w:t>
            </w:r>
          </w:p>
        </w:tc>
        <w:tc>
          <w:tcPr>
            <w:gridSpan w:val="3"/>
            <w:tcW w:w="7881" w:type="dxa"/>
          </w:tcPr>
          <w:p>
            <w:pPr>
              <w:pStyle w:val="0"/>
            </w:pPr>
            <w:r>
              <w:rPr>
                <w:sz w:val="20"/>
              </w:rPr>
              <w:t xml:space="preserve">Формирование сети ситуационных центров, действующих в единой Кемеровской системе распределенных ситуационных центров, - 19 объектов на базе муниципалитетов в крупных городах Кемеровской области - Кузбасса</w:t>
            </w:r>
          </w:p>
        </w:tc>
      </w:tr>
      <w:tr>
        <w:tc>
          <w:tcPr>
            <w:tcW w:w="1077" w:type="dxa"/>
          </w:tcPr>
          <w:p>
            <w:pPr>
              <w:pStyle w:val="0"/>
            </w:pPr>
            <w:r>
              <w:rPr>
                <w:sz w:val="20"/>
              </w:rPr>
              <w:t xml:space="preserve">Задача 3</w:t>
            </w:r>
          </w:p>
        </w:tc>
        <w:tc>
          <w:tcPr>
            <w:gridSpan w:val="3"/>
            <w:tcW w:w="7881" w:type="dxa"/>
          </w:tcPr>
          <w:p>
            <w:pPr>
              <w:pStyle w:val="0"/>
            </w:pPr>
            <w:r>
              <w:rPr>
                <w:sz w:val="20"/>
              </w:rPr>
              <w:t xml:space="preserve">Создание ситуационных комнат (СК)/автоматизированных систем управления предприятиями (7 объектов, размещенных в учреждениях г. Кемерово)</w:t>
            </w:r>
          </w:p>
        </w:tc>
      </w:tr>
      <w:tr>
        <w:tc>
          <w:tcPr>
            <w:tcW w:w="1077" w:type="dxa"/>
          </w:tcPr>
          <w:p>
            <w:pPr>
              <w:pStyle w:val="0"/>
            </w:pPr>
            <w:r>
              <w:rPr>
                <w:sz w:val="20"/>
              </w:rPr>
              <w:t xml:space="preserve">Задача 4</w:t>
            </w:r>
          </w:p>
        </w:tc>
        <w:tc>
          <w:tcPr>
            <w:gridSpan w:val="3"/>
            <w:tcW w:w="7881" w:type="dxa"/>
          </w:tcPr>
          <w:p>
            <w:pPr>
              <w:pStyle w:val="0"/>
            </w:pPr>
            <w:r>
              <w:rPr>
                <w:sz w:val="20"/>
              </w:rPr>
              <w:t xml:space="preserve">Создание на территории Кемеровской области - Кузбасса сети Кемеровской системы распределенных ситуационных центров (КСРСЦ)</w:t>
            </w:r>
          </w:p>
        </w:tc>
      </w:tr>
      <w:tr>
        <w:tc>
          <w:tcPr>
            <w:tcW w:w="1077" w:type="dxa"/>
          </w:tcPr>
          <w:p>
            <w:pPr>
              <w:pStyle w:val="0"/>
            </w:pPr>
            <w:r>
              <w:rPr>
                <w:sz w:val="20"/>
              </w:rPr>
              <w:t xml:space="preserve">1</w:t>
            </w:r>
          </w:p>
        </w:tc>
        <w:tc>
          <w:tcPr>
            <w:tcW w:w="4252" w:type="dxa"/>
          </w:tcPr>
          <w:p>
            <w:pPr>
              <w:pStyle w:val="0"/>
            </w:pPr>
            <w:r>
              <w:rPr>
                <w:sz w:val="20"/>
              </w:rPr>
              <w:t xml:space="preserve">Создание мощного прогнозно-вычислительного модельного комплекса для составления среднесрочных и долгосрочных прогнозов СЦ Губернатора</w:t>
            </w:r>
          </w:p>
        </w:tc>
        <w:tc>
          <w:tcPr>
            <w:tcW w:w="964" w:type="dxa"/>
          </w:tcPr>
          <w:p>
            <w:pPr>
              <w:pStyle w:val="0"/>
              <w:jc w:val="center"/>
            </w:pPr>
            <w:r>
              <w:rPr>
                <w:sz w:val="20"/>
              </w:rPr>
              <w:t xml:space="preserve">2035 год</w:t>
            </w:r>
          </w:p>
        </w:tc>
        <w:tc>
          <w:tcPr>
            <w:tcW w:w="2665" w:type="dxa"/>
          </w:tcPr>
          <w:p>
            <w:pPr>
              <w:pStyle w:val="0"/>
              <w:jc w:val="center"/>
            </w:pPr>
            <w:r>
              <w:rPr>
                <w:sz w:val="20"/>
              </w:rPr>
              <w:t xml:space="preserve">Селюнин Ю.В.</w:t>
            </w:r>
          </w:p>
          <w:p>
            <w:pPr>
              <w:pStyle w:val="0"/>
              <w:jc w:val="center"/>
            </w:pPr>
            <w:r>
              <w:rPr>
                <w:sz w:val="20"/>
              </w:rPr>
              <w:t xml:space="preserve">Садиков М.В.</w:t>
            </w:r>
          </w:p>
        </w:tc>
      </w:tr>
      <w:tr>
        <w:tc>
          <w:tcPr>
            <w:tcW w:w="1077" w:type="dxa"/>
          </w:tcPr>
          <w:p>
            <w:pPr>
              <w:pStyle w:val="0"/>
            </w:pPr>
            <w:r>
              <w:rPr>
                <w:sz w:val="20"/>
              </w:rPr>
              <w:t xml:space="preserve">Результаты</w:t>
            </w:r>
          </w:p>
        </w:tc>
        <w:tc>
          <w:tcPr>
            <w:gridSpan w:val="3"/>
            <w:tcW w:w="7881" w:type="dxa"/>
          </w:tcPr>
          <w:p>
            <w:pPr>
              <w:pStyle w:val="0"/>
            </w:pPr>
            <w:r>
              <w:rPr>
                <w:sz w:val="20"/>
              </w:rPr>
              <w:t xml:space="preserve">1. Создан вспомогательный механизм регионального управления - Кемеровская система распределенных ситуационных центров.</w:t>
            </w:r>
          </w:p>
          <w:p>
            <w:pPr>
              <w:pStyle w:val="0"/>
            </w:pPr>
            <w:r>
              <w:rPr>
                <w:sz w:val="20"/>
              </w:rPr>
              <w:t xml:space="preserve">2. Оснащение всех ключевых объектов цифровыми технологиями и передовым телекоммуникационным оборудованием, контроль и сбор статистической информации круглосуточно, бесперебойный доступ к информационно-телекоммуникационной сети "Интернет".</w:t>
            </w:r>
          </w:p>
          <w:p>
            <w:pPr>
              <w:pStyle w:val="0"/>
            </w:pPr>
            <w:r>
              <w:rPr>
                <w:sz w:val="20"/>
              </w:rPr>
              <w:t xml:space="preserve">3. Появление новых цифровых сервисов поддержки принятия решений для региональных органов власти.</w:t>
            </w:r>
          </w:p>
          <w:p>
            <w:pPr>
              <w:pStyle w:val="0"/>
            </w:pPr>
            <w:r>
              <w:rPr>
                <w:sz w:val="20"/>
              </w:rPr>
              <w:t xml:space="preserve">4. Созданы информационные порталы с интерактивным интерфейсом для жителей Кемеровской области - Кузбасса.</w:t>
            </w:r>
          </w:p>
          <w:p>
            <w:pPr>
              <w:pStyle w:val="0"/>
            </w:pPr>
            <w:r>
              <w:rPr>
                <w:sz w:val="20"/>
              </w:rPr>
              <w:t xml:space="preserve">5. Создан когнитивный центр на базе СЦ Губернатора Кемеровской области - Кузбасса с мощным прогнозно-вычислительным модельным комплексом для составления среднесрочных и долгосрочных прогнозов</w:t>
            </w:r>
          </w:p>
        </w:tc>
      </w:tr>
    </w:tbl>
    <w:p>
      <w:pPr>
        <w:pStyle w:val="0"/>
        <w:jc w:val="both"/>
      </w:pPr>
      <w:r>
        <w:rPr>
          <w:sz w:val="20"/>
        </w:rPr>
      </w:r>
    </w:p>
    <w:p>
      <w:pPr>
        <w:pStyle w:val="0"/>
        <w:ind w:firstLine="540"/>
        <w:jc w:val="both"/>
      </w:pPr>
      <w:r>
        <w:rPr>
          <w:sz w:val="20"/>
        </w:rPr>
        <w:t xml:space="preserve">--------------------------------</w:t>
      </w:r>
    </w:p>
    <w:bookmarkStart w:id="22646" w:name="P22646"/>
    <w:bookmarkEnd w:id="22646"/>
    <w:p>
      <w:pPr>
        <w:pStyle w:val="0"/>
        <w:spacing w:before="200" w:line-rule="auto"/>
        <w:ind w:firstLine="540"/>
        <w:jc w:val="both"/>
      </w:pPr>
      <w:r>
        <w:rPr>
          <w:sz w:val="20"/>
        </w:rPr>
        <w:t xml:space="preserve">&lt;24&gt; Результаты, требующие отдельного согласования на уровне Правительства Кемеровской области - Кузбасса и утверждения на заседании Законодательного Собрания Кемеровской области - Кузбасса.</w:t>
      </w:r>
    </w:p>
    <w:p>
      <w:pPr>
        <w:pStyle w:val="0"/>
        <w:jc w:val="both"/>
      </w:pPr>
      <w:r>
        <w:rPr>
          <w:sz w:val="20"/>
        </w:rPr>
      </w:r>
    </w:p>
    <w:p>
      <w:pPr>
        <w:pStyle w:val="2"/>
        <w:outlineLvl w:val="2"/>
        <w:jc w:val="center"/>
      </w:pPr>
      <w:r>
        <w:rPr>
          <w:sz w:val="20"/>
        </w:rPr>
        <w:t xml:space="preserve">Приоритет N 4 "Применение в ситуационных центрах</w:t>
      </w:r>
    </w:p>
    <w:p>
      <w:pPr>
        <w:pStyle w:val="2"/>
        <w:jc w:val="center"/>
      </w:pPr>
      <w:r>
        <w:rPr>
          <w:sz w:val="20"/>
        </w:rPr>
        <w:t xml:space="preserve">Кемеровской области - Кузбасса прогнозных и стратегических</w:t>
      </w:r>
    </w:p>
    <w:p>
      <w:pPr>
        <w:pStyle w:val="2"/>
        <w:jc w:val="center"/>
      </w:pPr>
      <w:r>
        <w:rPr>
          <w:sz w:val="20"/>
        </w:rPr>
        <w:t xml:space="preserve">механизмов имитационного моделирования"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4252"/>
        <w:gridCol w:w="964"/>
        <w:gridCol w:w="2665"/>
      </w:tblGrid>
      <w:tr>
        <w:tc>
          <w:tcPr>
            <w:tcW w:w="1077" w:type="dxa"/>
          </w:tcPr>
          <w:p>
            <w:pPr>
              <w:pStyle w:val="0"/>
              <w:jc w:val="center"/>
            </w:pPr>
            <w:r>
              <w:rPr>
                <w:sz w:val="20"/>
              </w:rPr>
              <w:t xml:space="preserve">N п/п</w:t>
            </w:r>
          </w:p>
        </w:tc>
        <w:tc>
          <w:tcPr>
            <w:tcW w:w="4252" w:type="dxa"/>
          </w:tcPr>
          <w:p>
            <w:pPr>
              <w:pStyle w:val="0"/>
              <w:jc w:val="center"/>
            </w:pPr>
            <w:r>
              <w:rPr>
                <w:sz w:val="20"/>
              </w:rPr>
              <w:t xml:space="preserve">Цель/задача/мероприятия/результаты</w:t>
            </w:r>
          </w:p>
        </w:tc>
        <w:tc>
          <w:tcPr>
            <w:tcW w:w="964" w:type="dxa"/>
          </w:tcPr>
          <w:p>
            <w:pPr>
              <w:pStyle w:val="0"/>
              <w:jc w:val="center"/>
            </w:pPr>
            <w:r>
              <w:rPr>
                <w:sz w:val="20"/>
              </w:rPr>
              <w:t xml:space="preserve">Срок выполнения</w:t>
            </w:r>
          </w:p>
        </w:tc>
        <w:tc>
          <w:tcPr>
            <w:tcW w:w="2665" w:type="dxa"/>
          </w:tcPr>
          <w:p>
            <w:pPr>
              <w:pStyle w:val="0"/>
              <w:jc w:val="center"/>
            </w:pPr>
            <w:r>
              <w:rPr>
                <w:sz w:val="20"/>
              </w:rPr>
              <w:t xml:space="preserve">Ответственные исполнители</w:t>
            </w:r>
          </w:p>
        </w:tc>
      </w:tr>
      <w:tr>
        <w:tc>
          <w:tcPr>
            <w:tcW w:w="1077" w:type="dxa"/>
          </w:tcPr>
          <w:p>
            <w:pPr>
              <w:pStyle w:val="0"/>
              <w:jc w:val="center"/>
            </w:pPr>
            <w:r>
              <w:rPr>
                <w:sz w:val="20"/>
              </w:rPr>
              <w:t xml:space="preserve">1</w:t>
            </w:r>
          </w:p>
        </w:tc>
        <w:tc>
          <w:tcPr>
            <w:tcW w:w="4252" w:type="dxa"/>
          </w:tcPr>
          <w:p>
            <w:pPr>
              <w:pStyle w:val="0"/>
              <w:jc w:val="center"/>
            </w:pPr>
            <w:r>
              <w:rPr>
                <w:sz w:val="20"/>
              </w:rPr>
              <w:t xml:space="preserve">2</w:t>
            </w:r>
          </w:p>
        </w:tc>
        <w:tc>
          <w:tcPr>
            <w:tcW w:w="964" w:type="dxa"/>
          </w:tcPr>
          <w:p>
            <w:pPr>
              <w:pStyle w:val="0"/>
              <w:jc w:val="center"/>
            </w:pPr>
            <w:r>
              <w:rPr>
                <w:sz w:val="20"/>
              </w:rPr>
              <w:t xml:space="preserve">3</w:t>
            </w:r>
          </w:p>
        </w:tc>
        <w:tc>
          <w:tcPr>
            <w:tcW w:w="2665" w:type="dxa"/>
          </w:tcPr>
          <w:p>
            <w:pPr>
              <w:pStyle w:val="0"/>
              <w:jc w:val="center"/>
            </w:pPr>
            <w:r>
              <w:rPr>
                <w:sz w:val="20"/>
              </w:rPr>
              <w:t xml:space="preserve">4</w:t>
            </w:r>
          </w:p>
        </w:tc>
      </w:tr>
      <w:tr>
        <w:tc>
          <w:tcPr>
            <w:gridSpan w:val="4"/>
            <w:tcW w:w="8958" w:type="dxa"/>
          </w:tcPr>
          <w:p>
            <w:pPr>
              <w:pStyle w:val="0"/>
              <w:outlineLvl w:val="3"/>
              <w:jc w:val="center"/>
            </w:pPr>
            <w:r>
              <w:rPr>
                <w:sz w:val="20"/>
              </w:rPr>
              <w:t xml:space="preserve">I этап (2021 - 2022 годы)</w:t>
            </w:r>
          </w:p>
        </w:tc>
      </w:tr>
      <w:tr>
        <w:tc>
          <w:tcPr>
            <w:tcW w:w="1077" w:type="dxa"/>
          </w:tcPr>
          <w:p>
            <w:pPr>
              <w:pStyle w:val="0"/>
            </w:pPr>
            <w:r>
              <w:rPr>
                <w:sz w:val="20"/>
              </w:rPr>
              <w:t xml:space="preserve">Цель</w:t>
            </w:r>
          </w:p>
        </w:tc>
        <w:tc>
          <w:tcPr>
            <w:gridSpan w:val="3"/>
            <w:tcW w:w="7881" w:type="dxa"/>
          </w:tcPr>
          <w:p>
            <w:pPr>
              <w:pStyle w:val="0"/>
            </w:pPr>
            <w:r>
              <w:rPr>
                <w:sz w:val="20"/>
              </w:rPr>
              <w:t xml:space="preserve">Широкое использование экономико-математических методов в системе распределенных ситуационных центров</w:t>
            </w:r>
          </w:p>
        </w:tc>
      </w:tr>
      <w:tr>
        <w:tc>
          <w:tcPr>
            <w:tcW w:w="1077" w:type="dxa"/>
          </w:tcPr>
          <w:p>
            <w:pPr>
              <w:pStyle w:val="0"/>
            </w:pPr>
            <w:r>
              <w:rPr>
                <w:sz w:val="20"/>
              </w:rPr>
              <w:t xml:space="preserve">Задача 1</w:t>
            </w:r>
          </w:p>
        </w:tc>
        <w:tc>
          <w:tcPr>
            <w:gridSpan w:val="3"/>
            <w:tcW w:w="7881" w:type="dxa"/>
          </w:tcPr>
          <w:p>
            <w:pPr>
              <w:pStyle w:val="0"/>
            </w:pPr>
            <w:r>
              <w:rPr>
                <w:sz w:val="20"/>
              </w:rPr>
              <w:t xml:space="preserve">Использование в ситуационных и когнитивных центрах Кузбасса агент-ориентированных моделей для внедрения прогнозных и стратегических механизмов имитационного моделирования</w:t>
            </w:r>
          </w:p>
        </w:tc>
      </w:tr>
      <w:tr>
        <w:tc>
          <w:tcPr>
            <w:tcW w:w="1077" w:type="dxa"/>
          </w:tcPr>
          <w:p>
            <w:pPr>
              <w:pStyle w:val="0"/>
            </w:pPr>
            <w:r>
              <w:rPr>
                <w:sz w:val="20"/>
              </w:rPr>
              <w:t xml:space="preserve">1</w:t>
            </w:r>
          </w:p>
        </w:tc>
        <w:tc>
          <w:tcPr>
            <w:tcW w:w="4252" w:type="dxa"/>
          </w:tcPr>
          <w:p>
            <w:pPr>
              <w:pStyle w:val="0"/>
            </w:pPr>
            <w:r>
              <w:rPr>
                <w:sz w:val="20"/>
              </w:rPr>
              <w:t xml:space="preserve">Определение перспективных направлений развития информационно-аналитической системы (ИАС) на первом этапе ее внедрения</w:t>
            </w:r>
          </w:p>
        </w:tc>
        <w:tc>
          <w:tcPr>
            <w:tcW w:w="964" w:type="dxa"/>
          </w:tcPr>
          <w:p>
            <w:pPr>
              <w:pStyle w:val="0"/>
              <w:jc w:val="center"/>
            </w:pPr>
            <w:r>
              <w:rPr>
                <w:sz w:val="20"/>
              </w:rPr>
              <w:t xml:space="preserve">2021 год</w:t>
            </w:r>
          </w:p>
        </w:tc>
        <w:tc>
          <w:tcPr>
            <w:tcW w:w="2665" w:type="dxa"/>
          </w:tcPr>
          <w:p>
            <w:pPr>
              <w:pStyle w:val="0"/>
              <w:jc w:val="center"/>
            </w:pPr>
            <w:r>
              <w:rPr>
                <w:sz w:val="20"/>
              </w:rPr>
              <w:t xml:space="preserve">Садиков М.В.</w:t>
            </w:r>
          </w:p>
          <w:p>
            <w:pPr>
              <w:pStyle w:val="0"/>
              <w:jc w:val="center"/>
            </w:pPr>
            <w:r>
              <w:rPr>
                <w:sz w:val="20"/>
              </w:rPr>
              <w:t xml:space="preserve">АО "СФЕРА"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Определение поставщиков данных для ИАС из числа государственных информационных систем региона и других информационных систем исполнительных органов региона в соответствии с выбранными направлениями развития в рамках мероприятия 1</w:t>
            </w:r>
          </w:p>
        </w:tc>
        <w:tc>
          <w:tcPr>
            <w:tcW w:w="964" w:type="dxa"/>
          </w:tcPr>
          <w:p>
            <w:pPr>
              <w:pStyle w:val="0"/>
              <w:jc w:val="center"/>
            </w:pPr>
            <w:r>
              <w:rPr>
                <w:sz w:val="20"/>
              </w:rPr>
              <w:t xml:space="preserve">2021 год</w:t>
            </w:r>
          </w:p>
        </w:tc>
        <w:tc>
          <w:tcPr>
            <w:tcW w:w="2665" w:type="dxa"/>
          </w:tcPr>
          <w:p>
            <w:pPr>
              <w:pStyle w:val="0"/>
              <w:jc w:val="center"/>
            </w:pPr>
            <w:r>
              <w:rPr>
                <w:sz w:val="20"/>
              </w:rPr>
              <w:t xml:space="preserve">Садиков М.В.</w:t>
            </w:r>
          </w:p>
          <w:p>
            <w:pPr>
              <w:pStyle w:val="0"/>
              <w:jc w:val="center"/>
            </w:pPr>
            <w:r>
              <w:rPr>
                <w:sz w:val="20"/>
              </w:rPr>
              <w:t xml:space="preserve">АО "СФЕРА"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Утверждение окончательного перечня сопрягаемых ИС. Проведение работы с балансодержателями и разработчиками информационных систем региона по определению возможности и способов информационного обмена на основании определенных направлений развития ИАС и поставщиков данных в рамках мероприятий 1 и 2</w:t>
            </w:r>
          </w:p>
        </w:tc>
        <w:tc>
          <w:tcPr>
            <w:tcW w:w="964" w:type="dxa"/>
          </w:tcPr>
          <w:p>
            <w:pPr>
              <w:pStyle w:val="0"/>
              <w:jc w:val="center"/>
            </w:pPr>
            <w:r>
              <w:rPr>
                <w:sz w:val="20"/>
              </w:rPr>
              <w:t xml:space="preserve">Май - июнь 2021 г.</w:t>
            </w:r>
          </w:p>
        </w:tc>
        <w:tc>
          <w:tcPr>
            <w:tcW w:w="2665" w:type="dxa"/>
          </w:tcPr>
          <w:p>
            <w:pPr>
              <w:pStyle w:val="0"/>
              <w:jc w:val="center"/>
            </w:pPr>
            <w:r>
              <w:rPr>
                <w:sz w:val="20"/>
              </w:rPr>
              <w:t xml:space="preserve">Садиков М.В.</w:t>
            </w:r>
          </w:p>
          <w:p>
            <w:pPr>
              <w:pStyle w:val="0"/>
              <w:jc w:val="center"/>
            </w:pPr>
            <w:r>
              <w:rPr>
                <w:sz w:val="20"/>
              </w:rPr>
              <w:t xml:space="preserve">АО "СФЕРА" (по согласованию)</w:t>
            </w:r>
          </w:p>
        </w:tc>
      </w:tr>
      <w:tr>
        <w:tc>
          <w:tcPr>
            <w:tcW w:w="1077" w:type="dxa"/>
          </w:tcPr>
          <w:p>
            <w:pPr>
              <w:pStyle w:val="0"/>
            </w:pPr>
            <w:r>
              <w:rPr>
                <w:sz w:val="20"/>
              </w:rPr>
              <w:t xml:space="preserve">3.1</w:t>
            </w:r>
          </w:p>
        </w:tc>
        <w:tc>
          <w:tcPr>
            <w:tcW w:w="4252" w:type="dxa"/>
          </w:tcPr>
          <w:p>
            <w:pPr>
              <w:pStyle w:val="0"/>
            </w:pPr>
            <w:r>
              <w:rPr>
                <w:sz w:val="20"/>
              </w:rPr>
              <w:t xml:space="preserve">Регламентация работы (алгоритмирование, набор инструкций) аналитического отдела центра, использующего функционал моделей</w:t>
            </w:r>
          </w:p>
        </w:tc>
        <w:tc>
          <w:tcPr>
            <w:tcW w:w="964" w:type="dxa"/>
          </w:tcPr>
          <w:p>
            <w:pPr>
              <w:pStyle w:val="0"/>
              <w:jc w:val="center"/>
            </w:pPr>
            <w:r>
              <w:rPr>
                <w:sz w:val="20"/>
              </w:rPr>
              <w:t xml:space="preserve">Июль - август 2021 г.</w:t>
            </w:r>
          </w:p>
        </w:tc>
        <w:tc>
          <w:tcPr>
            <w:tcW w:w="2665" w:type="dxa"/>
          </w:tcPr>
          <w:p>
            <w:pPr>
              <w:pStyle w:val="0"/>
              <w:jc w:val="center"/>
            </w:pPr>
            <w:r>
              <w:rPr>
                <w:sz w:val="20"/>
              </w:rPr>
              <w:t xml:space="preserve">Селюнин Ю.В.</w:t>
            </w:r>
          </w:p>
        </w:tc>
      </w:tr>
      <w:tr>
        <w:tc>
          <w:tcPr>
            <w:tcW w:w="1077" w:type="dxa"/>
          </w:tcPr>
          <w:p>
            <w:pPr>
              <w:pStyle w:val="0"/>
            </w:pPr>
            <w:r>
              <w:rPr>
                <w:sz w:val="20"/>
              </w:rPr>
              <w:t xml:space="preserve">4</w:t>
            </w:r>
          </w:p>
        </w:tc>
        <w:tc>
          <w:tcPr>
            <w:tcW w:w="4252" w:type="dxa"/>
          </w:tcPr>
          <w:p>
            <w:pPr>
              <w:pStyle w:val="0"/>
            </w:pPr>
            <w:r>
              <w:rPr>
                <w:sz w:val="20"/>
              </w:rPr>
              <w:t xml:space="preserve">Определение функционала пилотного стенда ИАС. Обучение персонала аналитической группы</w:t>
            </w:r>
          </w:p>
        </w:tc>
        <w:tc>
          <w:tcPr>
            <w:tcW w:w="964" w:type="dxa"/>
          </w:tcPr>
          <w:p>
            <w:pPr>
              <w:pStyle w:val="0"/>
              <w:jc w:val="center"/>
            </w:pPr>
            <w:r>
              <w:rPr>
                <w:sz w:val="20"/>
              </w:rPr>
              <w:t xml:space="preserve">Июнь - июль 2021 г.</w:t>
            </w:r>
          </w:p>
        </w:tc>
        <w:tc>
          <w:tcPr>
            <w:tcW w:w="2665" w:type="dxa"/>
          </w:tcPr>
          <w:p>
            <w:pPr>
              <w:pStyle w:val="0"/>
              <w:jc w:val="center"/>
            </w:pPr>
            <w:r>
              <w:rPr>
                <w:sz w:val="20"/>
              </w:rPr>
              <w:t xml:space="preserve">АО "СФЕРА" (по согласованию)</w:t>
            </w:r>
          </w:p>
        </w:tc>
      </w:tr>
      <w:tr>
        <w:tc>
          <w:tcPr>
            <w:tcW w:w="1077" w:type="dxa"/>
          </w:tcPr>
          <w:p>
            <w:pPr>
              <w:pStyle w:val="0"/>
            </w:pPr>
            <w:r>
              <w:rPr>
                <w:sz w:val="20"/>
              </w:rPr>
              <w:t xml:space="preserve">5</w:t>
            </w:r>
          </w:p>
        </w:tc>
        <w:tc>
          <w:tcPr>
            <w:tcW w:w="4252" w:type="dxa"/>
          </w:tcPr>
          <w:p>
            <w:pPr>
              <w:pStyle w:val="0"/>
            </w:pPr>
            <w:r>
              <w:rPr>
                <w:sz w:val="20"/>
              </w:rPr>
              <w:t xml:space="preserve">Развертывание пилотного стенда ИАС на серверных мощностях разработчика системы. Настройка базового функционала, разработка скелетной структуры ИАС, настройка представления рабочих столов по выбранным в рамках мероприятия 1 направлениям развития ИАС. Настройка экспорта данных, получаемых из открытых источников</w:t>
            </w:r>
          </w:p>
        </w:tc>
        <w:tc>
          <w:tcPr>
            <w:tcW w:w="964" w:type="dxa"/>
          </w:tcPr>
          <w:p>
            <w:pPr>
              <w:pStyle w:val="0"/>
              <w:jc w:val="center"/>
            </w:pPr>
            <w:r>
              <w:rPr>
                <w:sz w:val="20"/>
              </w:rPr>
              <w:t xml:space="preserve">Май - июль 2021 г.</w:t>
            </w:r>
          </w:p>
        </w:tc>
        <w:tc>
          <w:tcPr>
            <w:tcW w:w="2665" w:type="dxa"/>
          </w:tcPr>
          <w:p>
            <w:pPr>
              <w:pStyle w:val="0"/>
              <w:jc w:val="center"/>
            </w:pPr>
            <w:r>
              <w:rPr>
                <w:sz w:val="20"/>
              </w:rPr>
              <w:t xml:space="preserve">АО "СФЕРА" (по согласованию)</w:t>
            </w:r>
          </w:p>
        </w:tc>
      </w:tr>
      <w:tr>
        <w:tc>
          <w:tcPr>
            <w:tcW w:w="1077" w:type="dxa"/>
          </w:tcPr>
          <w:p>
            <w:pPr>
              <w:pStyle w:val="0"/>
            </w:pPr>
            <w:r>
              <w:rPr>
                <w:sz w:val="20"/>
              </w:rPr>
              <w:t xml:space="preserve">6</w:t>
            </w:r>
          </w:p>
        </w:tc>
        <w:tc>
          <w:tcPr>
            <w:tcW w:w="4252" w:type="dxa"/>
          </w:tcPr>
          <w:p>
            <w:pPr>
              <w:pStyle w:val="0"/>
            </w:pPr>
            <w:r>
              <w:rPr>
                <w:sz w:val="20"/>
              </w:rPr>
              <w:t xml:space="preserve">Проведение комплекса мероприятий, направленных на внедрение ИАС</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Садиков М.В.</w:t>
            </w:r>
          </w:p>
        </w:tc>
      </w:tr>
      <w:tr>
        <w:tc>
          <w:tcPr>
            <w:tcW w:w="1077" w:type="dxa"/>
          </w:tcPr>
          <w:p>
            <w:pPr>
              <w:pStyle w:val="0"/>
            </w:pPr>
            <w:r>
              <w:rPr>
                <w:sz w:val="20"/>
              </w:rPr>
              <w:t xml:space="preserve">7</w:t>
            </w:r>
          </w:p>
        </w:tc>
        <w:tc>
          <w:tcPr>
            <w:tcW w:w="4252" w:type="dxa"/>
          </w:tcPr>
          <w:p>
            <w:pPr>
              <w:pStyle w:val="0"/>
            </w:pPr>
            <w:r>
              <w:rPr>
                <w:sz w:val="20"/>
              </w:rPr>
              <w:t xml:space="preserve">Развертывание 1-го этапа ИАС в составе следующих подсистем:</w:t>
            </w:r>
          </w:p>
          <w:p>
            <w:pPr>
              <w:pStyle w:val="0"/>
            </w:pPr>
            <w:r>
              <w:rPr>
                <w:sz w:val="20"/>
              </w:rPr>
              <w:t xml:space="preserve">подсистема сбора и хранения данных;</w:t>
            </w:r>
          </w:p>
          <w:p>
            <w:pPr>
              <w:pStyle w:val="0"/>
            </w:pPr>
            <w:r>
              <w:rPr>
                <w:sz w:val="20"/>
              </w:rPr>
              <w:t xml:space="preserve">подсистема решения задач;</w:t>
            </w:r>
          </w:p>
          <w:p>
            <w:pPr>
              <w:pStyle w:val="0"/>
            </w:pPr>
            <w:r>
              <w:rPr>
                <w:sz w:val="20"/>
              </w:rPr>
              <w:t xml:space="preserve">подсистема расчетов;</w:t>
            </w:r>
          </w:p>
          <w:p>
            <w:pPr>
              <w:pStyle w:val="0"/>
            </w:pPr>
            <w:r>
              <w:rPr>
                <w:sz w:val="20"/>
              </w:rPr>
              <w:t xml:space="preserve">геоинформационная система;</w:t>
            </w:r>
          </w:p>
          <w:p>
            <w:pPr>
              <w:pStyle w:val="0"/>
            </w:pPr>
            <w:r>
              <w:rPr>
                <w:sz w:val="20"/>
              </w:rPr>
              <w:t xml:space="preserve">подсистема визуализации;</w:t>
            </w:r>
          </w:p>
          <w:p>
            <w:pPr>
              <w:pStyle w:val="0"/>
            </w:pPr>
            <w:r>
              <w:rPr>
                <w:sz w:val="20"/>
              </w:rPr>
              <w:t xml:space="preserve">подсистема поиска данных.</w:t>
            </w:r>
          </w:p>
          <w:p>
            <w:pPr>
              <w:pStyle w:val="0"/>
            </w:pPr>
            <w:r>
              <w:rPr>
                <w:sz w:val="20"/>
              </w:rPr>
              <w:t xml:space="preserve">Система мониторинга Стратегии социально-экономического развития Кемеровской области - Кузбасса на период до 2035 года</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Подрядная организация структура ситуационного центра Губернатора Кемеровской области - Кузбасса</w:t>
            </w:r>
          </w:p>
        </w:tc>
      </w:tr>
      <w:tr>
        <w:tc>
          <w:tcPr>
            <w:tcW w:w="1077" w:type="dxa"/>
          </w:tcPr>
          <w:p>
            <w:pPr>
              <w:pStyle w:val="0"/>
            </w:pPr>
            <w:r>
              <w:rPr>
                <w:sz w:val="20"/>
              </w:rPr>
              <w:t xml:space="preserve">8</w:t>
            </w:r>
          </w:p>
        </w:tc>
        <w:tc>
          <w:tcPr>
            <w:tcW w:w="4252" w:type="dxa"/>
          </w:tcPr>
          <w:p>
            <w:pPr>
              <w:pStyle w:val="0"/>
            </w:pPr>
            <w:r>
              <w:rPr>
                <w:sz w:val="20"/>
              </w:rPr>
              <w:t xml:space="preserve">Создание закрытых контуров внутри системы мониторинга Стратегии социально-экономического развития Кемеровской области - Кузбасса на период до 2035 года для руководителей и исполнителей с интерактивным интерфейсом и графическим исполнением ключевых показателей (деревом задач и мероприятий) с различными уровнями доступа внутри КСРСЦ</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Подрядная организация структура ситуационного центра Губернатора Кемеровской области - Кузбасса</w:t>
            </w:r>
          </w:p>
        </w:tc>
      </w:tr>
      <w:tr>
        <w:tc>
          <w:tcPr>
            <w:tcW w:w="1077" w:type="dxa"/>
          </w:tcPr>
          <w:p>
            <w:pPr>
              <w:pStyle w:val="0"/>
            </w:pPr>
            <w:r>
              <w:rPr>
                <w:sz w:val="20"/>
              </w:rPr>
              <w:t xml:space="preserve">9</w:t>
            </w:r>
          </w:p>
        </w:tc>
        <w:tc>
          <w:tcPr>
            <w:tcW w:w="4252" w:type="dxa"/>
          </w:tcPr>
          <w:p>
            <w:pPr>
              <w:pStyle w:val="0"/>
            </w:pPr>
            <w:r>
              <w:rPr>
                <w:sz w:val="20"/>
              </w:rPr>
              <w:t xml:space="preserve">Интеграция с внешними информационными системами, определенными по результатам проведенной работы в рамках мероприятия 3. Загрузка в систему данных, полученных путем интеграций, окончательная настройка рабочих столов по выбранным направлениям в рамках мероприятия 1</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Подрядная организация структура ситуационного центра Губернатора Кемеровской области - Кузбасса</w:t>
            </w:r>
          </w:p>
        </w:tc>
      </w:tr>
      <w:tr>
        <w:tc>
          <w:tcPr>
            <w:tcW w:w="1077" w:type="dxa"/>
          </w:tcPr>
          <w:p>
            <w:pPr>
              <w:pStyle w:val="0"/>
            </w:pPr>
            <w:r>
              <w:rPr>
                <w:sz w:val="20"/>
              </w:rPr>
              <w:t xml:space="preserve">10</w:t>
            </w:r>
          </w:p>
        </w:tc>
        <w:tc>
          <w:tcPr>
            <w:tcW w:w="4252" w:type="dxa"/>
          </w:tcPr>
          <w:p>
            <w:pPr>
              <w:pStyle w:val="0"/>
            </w:pPr>
            <w:r>
              <w:rPr>
                <w:sz w:val="20"/>
              </w:rPr>
              <w:t xml:space="preserve">Обучение персонала, подготовка руководства пользователей системы, проведение приемо-сдаточных испытаний, сдача-приемка выполненных работ в рамках 1-го этапа развития ИАС</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Подрядная организация структура ситуационного центра Губернатора Кемеровской области - Кузбасса</w:t>
            </w:r>
          </w:p>
        </w:tc>
      </w:tr>
      <w:tr>
        <w:tc>
          <w:tcPr>
            <w:tcW w:w="1077" w:type="dxa"/>
          </w:tcPr>
          <w:p>
            <w:pPr>
              <w:pStyle w:val="0"/>
            </w:pPr>
            <w:r>
              <w:rPr>
                <w:sz w:val="20"/>
              </w:rPr>
              <w:t xml:space="preserve">11</w:t>
            </w:r>
          </w:p>
        </w:tc>
        <w:tc>
          <w:tcPr>
            <w:tcW w:w="4252" w:type="dxa"/>
          </w:tcPr>
          <w:p>
            <w:pPr>
              <w:pStyle w:val="0"/>
            </w:pPr>
            <w:r>
              <w:rPr>
                <w:sz w:val="20"/>
              </w:rPr>
              <w:t xml:space="preserve">Разработка методологической основы для построения прогнозных сценариев с использованием экономико-математических моделей</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Подрядная организация структура ситуационного центра Губернатора Кемеровской области - Кузбасса</w:t>
            </w:r>
          </w:p>
        </w:tc>
      </w:tr>
      <w:tr>
        <w:tc>
          <w:tcPr>
            <w:tcW w:w="1077" w:type="dxa"/>
          </w:tcPr>
          <w:p>
            <w:pPr>
              <w:pStyle w:val="0"/>
            </w:pPr>
            <w:r>
              <w:rPr>
                <w:sz w:val="20"/>
              </w:rPr>
              <w:t xml:space="preserve">12</w:t>
            </w:r>
          </w:p>
        </w:tc>
        <w:tc>
          <w:tcPr>
            <w:tcW w:w="4252" w:type="dxa"/>
          </w:tcPr>
          <w:p>
            <w:pPr>
              <w:pStyle w:val="0"/>
            </w:pPr>
            <w:r>
              <w:rPr>
                <w:sz w:val="20"/>
              </w:rPr>
              <w:t xml:space="preserve">Актуализация и утверждение разработанного в рамках проектирования СЦ перечня показателей деятельности исполнительных органов региона. Разработка и утверждение регламента информационного взаимодействия, описывающего способы и периодичность поставки данных в ИАС от соответствующих исполнительных органов региона в рамках утвержденного перечня показателей</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Подрядная организация структура ситуационного центра Губернатора Кемеровской области - Кузбасса</w:t>
            </w:r>
          </w:p>
        </w:tc>
      </w:tr>
      <w:tr>
        <w:tc>
          <w:tcPr>
            <w:tcW w:w="1077" w:type="dxa"/>
          </w:tcPr>
          <w:p>
            <w:pPr>
              <w:pStyle w:val="0"/>
            </w:pPr>
            <w:r>
              <w:rPr>
                <w:sz w:val="20"/>
              </w:rPr>
              <w:t xml:space="preserve">13</w:t>
            </w:r>
          </w:p>
        </w:tc>
        <w:tc>
          <w:tcPr>
            <w:tcW w:w="4252" w:type="dxa"/>
          </w:tcPr>
          <w:p>
            <w:pPr>
              <w:pStyle w:val="0"/>
            </w:pPr>
            <w:r>
              <w:rPr>
                <w:sz w:val="20"/>
              </w:rPr>
              <w:t xml:space="preserve">Организация сбора данных от исполнительных органов региона в развернутую ИАС в соответствии с утвержденным регламентом информационного взаимодействия</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Подрядная организация структура ситуационного центра Губернатора Кемеровской области - Кузбасса</w:t>
            </w:r>
          </w:p>
        </w:tc>
      </w:tr>
      <w:tr>
        <w:tc>
          <w:tcPr>
            <w:tcW w:w="1077" w:type="dxa"/>
          </w:tcPr>
          <w:p>
            <w:pPr>
              <w:pStyle w:val="0"/>
            </w:pPr>
            <w:r>
              <w:rPr>
                <w:sz w:val="20"/>
              </w:rPr>
              <w:t xml:space="preserve">14</w:t>
            </w:r>
          </w:p>
        </w:tc>
        <w:tc>
          <w:tcPr>
            <w:tcW w:w="4252" w:type="dxa"/>
          </w:tcPr>
          <w:p>
            <w:pPr>
              <w:pStyle w:val="0"/>
            </w:pPr>
            <w:r>
              <w:rPr>
                <w:sz w:val="20"/>
              </w:rPr>
              <w:t xml:space="preserve">Подготовка эксплуатационно-технической документации, методических материалов и указаний на основании накопленных знаний, полученных в процессе эксплуатации системы</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Подрядная организация</w:t>
            </w:r>
          </w:p>
        </w:tc>
      </w:tr>
      <w:tr>
        <w:tc>
          <w:tcPr>
            <w:tcW w:w="1077" w:type="dxa"/>
          </w:tcPr>
          <w:p>
            <w:pPr>
              <w:pStyle w:val="0"/>
            </w:pPr>
            <w:r>
              <w:rPr>
                <w:sz w:val="20"/>
              </w:rPr>
              <w:t xml:space="preserve">15</w:t>
            </w:r>
          </w:p>
        </w:tc>
        <w:tc>
          <w:tcPr>
            <w:tcW w:w="4252" w:type="dxa"/>
          </w:tcPr>
          <w:p>
            <w:pPr>
              <w:pStyle w:val="0"/>
            </w:pPr>
            <w:r>
              <w:rPr>
                <w:sz w:val="20"/>
              </w:rPr>
              <w:t xml:space="preserve">Использование экономико-математических методов для внедрения прогнозных и стратегических механизмов имитационного моделирования. Постановка задач и выдача исходных данных подрядной организации</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Исполнительные органы Кемеровской области - Кузбасса подрядная организация</w:t>
            </w:r>
          </w:p>
        </w:tc>
      </w:tr>
      <w:tr>
        <w:tc>
          <w:tcPr>
            <w:tcW w:w="1077" w:type="dxa"/>
          </w:tcPr>
          <w:p>
            <w:pPr>
              <w:pStyle w:val="0"/>
            </w:pPr>
            <w:r>
              <w:rPr>
                <w:sz w:val="20"/>
              </w:rPr>
              <w:t xml:space="preserve">16</w:t>
            </w:r>
          </w:p>
        </w:tc>
        <w:tc>
          <w:tcPr>
            <w:tcW w:w="4252" w:type="dxa"/>
          </w:tcPr>
          <w:p>
            <w:pPr>
              <w:pStyle w:val="0"/>
            </w:pPr>
            <w:r>
              <w:rPr>
                <w:sz w:val="20"/>
              </w:rPr>
              <w:t xml:space="preserve">Унификация методологии построения экономико-математических моделей для Кемеровской системы распределенных ситуационных центров и главного вычислительного ситуационного центра Губернатора Кузбасса</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Подрядная организация</w:t>
            </w:r>
          </w:p>
        </w:tc>
      </w:tr>
      <w:tr>
        <w:tc>
          <w:tcPr>
            <w:tcW w:w="1077" w:type="dxa"/>
          </w:tcPr>
          <w:p>
            <w:pPr>
              <w:pStyle w:val="0"/>
            </w:pPr>
            <w:r>
              <w:rPr>
                <w:sz w:val="20"/>
              </w:rPr>
              <w:t xml:space="preserve">Задача 2</w:t>
            </w:r>
          </w:p>
        </w:tc>
        <w:tc>
          <w:tcPr>
            <w:gridSpan w:val="3"/>
            <w:tcW w:w="7881" w:type="dxa"/>
          </w:tcPr>
          <w:p>
            <w:pPr>
              <w:pStyle w:val="0"/>
            </w:pPr>
            <w:r>
              <w:rPr>
                <w:sz w:val="20"/>
              </w:rPr>
              <w:t xml:space="preserve">Проведение более точного анализа ключевых показателей региона, выход на качественно новый уровень прогнозирования важнейших экономических и других ключевых показателей</w:t>
            </w:r>
          </w:p>
        </w:tc>
      </w:tr>
      <w:tr>
        <w:tc>
          <w:tcPr>
            <w:tcW w:w="1077" w:type="dxa"/>
          </w:tcPr>
          <w:p>
            <w:pPr>
              <w:pStyle w:val="0"/>
            </w:pPr>
            <w:r>
              <w:rPr>
                <w:sz w:val="20"/>
              </w:rPr>
              <w:t xml:space="preserve">1</w:t>
            </w:r>
          </w:p>
        </w:tc>
        <w:tc>
          <w:tcPr>
            <w:tcW w:w="4252" w:type="dxa"/>
          </w:tcPr>
          <w:p>
            <w:pPr>
              <w:pStyle w:val="0"/>
            </w:pPr>
            <w:r>
              <w:rPr>
                <w:sz w:val="20"/>
              </w:rPr>
              <w:t xml:space="preserve">Внедрение 2-го этапа ИАС, предусматривающего расширение функционала ИАС путем внедрения прикладных подсистем, использующих методы машинного обучения, а также имитационные эконометрические модели</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Подрядная организация руководство СЦ</w:t>
            </w:r>
          </w:p>
        </w:tc>
      </w:tr>
      <w:tr>
        <w:tc>
          <w:tcPr>
            <w:tcW w:w="1077" w:type="dxa"/>
          </w:tcPr>
          <w:p>
            <w:pPr>
              <w:pStyle w:val="0"/>
            </w:pPr>
            <w:r>
              <w:rPr>
                <w:sz w:val="20"/>
              </w:rPr>
              <w:t xml:space="preserve">2</w:t>
            </w:r>
          </w:p>
        </w:tc>
        <w:tc>
          <w:tcPr>
            <w:tcW w:w="4252" w:type="dxa"/>
          </w:tcPr>
          <w:p>
            <w:pPr>
              <w:pStyle w:val="0"/>
            </w:pPr>
            <w:r>
              <w:rPr>
                <w:sz w:val="20"/>
              </w:rPr>
              <w:t xml:space="preserve">Развертывание прикладных подсистем ИАС в составе:</w:t>
            </w:r>
          </w:p>
          <w:p>
            <w:pPr>
              <w:pStyle w:val="0"/>
            </w:pPr>
            <w:r>
              <w:rPr>
                <w:sz w:val="20"/>
              </w:rPr>
              <w:t xml:space="preserve">подсистемы управления бизнес-процессами;</w:t>
            </w:r>
          </w:p>
          <w:p>
            <w:pPr>
              <w:pStyle w:val="0"/>
            </w:pPr>
            <w:r>
              <w:rPr>
                <w:sz w:val="20"/>
              </w:rPr>
              <w:t xml:space="preserve">подсистемы многомерного анализа данных;</w:t>
            </w:r>
          </w:p>
          <w:p>
            <w:pPr>
              <w:pStyle w:val="0"/>
            </w:pPr>
            <w:r>
              <w:rPr>
                <w:sz w:val="20"/>
              </w:rPr>
              <w:t xml:space="preserve">подсистемы обеспечения текущей деятельности.</w:t>
            </w:r>
          </w:p>
          <w:p>
            <w:pPr>
              <w:pStyle w:val="0"/>
            </w:pPr>
            <w:r>
              <w:rPr>
                <w:sz w:val="20"/>
              </w:rPr>
              <w:t xml:space="preserve">Подсистема планирования</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Подрядная организация руководство СЦ</w:t>
            </w:r>
          </w:p>
        </w:tc>
      </w:tr>
      <w:tr>
        <w:tc>
          <w:tcPr>
            <w:tcW w:w="1077" w:type="dxa"/>
          </w:tcPr>
          <w:p>
            <w:pPr>
              <w:pStyle w:val="0"/>
            </w:pPr>
            <w:r>
              <w:rPr>
                <w:sz w:val="20"/>
              </w:rPr>
              <w:t xml:space="preserve">3</w:t>
            </w:r>
          </w:p>
        </w:tc>
        <w:tc>
          <w:tcPr>
            <w:tcW w:w="4252" w:type="dxa"/>
          </w:tcPr>
          <w:p>
            <w:pPr>
              <w:pStyle w:val="0"/>
            </w:pPr>
            <w:r>
              <w:rPr>
                <w:sz w:val="20"/>
              </w:rPr>
              <w:t xml:space="preserve">Анализ бизнес-процессов в регионе, определение проблемных направлений деятельности исполнительных органов и иных кризисных проявлений, к которым применимы прогнозные и стратегические механизмы имитационного моделирования</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Подрядная организация руководство СЦ</w:t>
            </w:r>
          </w:p>
        </w:tc>
      </w:tr>
      <w:tr>
        <w:tc>
          <w:tcPr>
            <w:tcW w:w="1077" w:type="dxa"/>
          </w:tcPr>
          <w:p>
            <w:pPr>
              <w:pStyle w:val="0"/>
            </w:pPr>
            <w:r>
              <w:rPr>
                <w:sz w:val="20"/>
              </w:rPr>
              <w:t xml:space="preserve">4</w:t>
            </w:r>
          </w:p>
        </w:tc>
        <w:tc>
          <w:tcPr>
            <w:tcW w:w="4252" w:type="dxa"/>
          </w:tcPr>
          <w:p>
            <w:pPr>
              <w:pStyle w:val="0"/>
            </w:pPr>
            <w:r>
              <w:rPr>
                <w:sz w:val="20"/>
              </w:rPr>
              <w:t xml:space="preserve">Развертывание экспертной подсистемы ИАС, обеспечивающей поддержку принятия решений на основе мнений экспертов в слабоформализуемых областях или в сочетании с математическими моделями</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Подрядная организация руководство СЦ</w:t>
            </w:r>
          </w:p>
        </w:tc>
      </w:tr>
      <w:tr>
        <w:tc>
          <w:tcPr>
            <w:tcW w:w="1077" w:type="dxa"/>
          </w:tcPr>
          <w:p>
            <w:pPr>
              <w:pStyle w:val="0"/>
            </w:pPr>
            <w:r>
              <w:rPr>
                <w:sz w:val="20"/>
              </w:rPr>
              <w:t xml:space="preserve">5</w:t>
            </w:r>
          </w:p>
        </w:tc>
        <w:tc>
          <w:tcPr>
            <w:tcW w:w="4252" w:type="dxa"/>
          </w:tcPr>
          <w:p>
            <w:pPr>
              <w:pStyle w:val="0"/>
            </w:pPr>
            <w:r>
              <w:rPr>
                <w:sz w:val="20"/>
              </w:rPr>
              <w:t xml:space="preserve">Обучение персонала, подготовка руководства пользователей системы, проведение приемо-сдаточных испытаний, сдача-приемка выполненных работ в рамках 2-го этапа развития ИАС</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Подрядная организация структура ситуационного центра Губернатора Кемеровской области - Кузбасса</w:t>
            </w:r>
          </w:p>
        </w:tc>
      </w:tr>
      <w:tr>
        <w:tc>
          <w:tcPr>
            <w:tcW w:w="1077" w:type="dxa"/>
          </w:tcPr>
          <w:p>
            <w:pPr>
              <w:pStyle w:val="0"/>
            </w:pPr>
            <w:r>
              <w:rPr>
                <w:sz w:val="20"/>
              </w:rPr>
              <w:t xml:space="preserve">6</w:t>
            </w:r>
          </w:p>
        </w:tc>
        <w:tc>
          <w:tcPr>
            <w:tcW w:w="4252" w:type="dxa"/>
          </w:tcPr>
          <w:p>
            <w:pPr>
              <w:pStyle w:val="0"/>
            </w:pPr>
            <w:r>
              <w:rPr>
                <w:sz w:val="20"/>
              </w:rPr>
              <w:t xml:space="preserve">Подготовка программы научно-образовательной деятельности в СЦ для переподготовки и повышения квалификации специалистов, работающих в прогнозно-аналитическом отделе</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Структура ситуационного центра Губернатора Кемеровской области - Кузбасса подрядная организация</w:t>
            </w:r>
          </w:p>
        </w:tc>
      </w:tr>
      <w:tr>
        <w:tc>
          <w:tcPr>
            <w:tcW w:w="1077" w:type="dxa"/>
          </w:tcPr>
          <w:p>
            <w:pPr>
              <w:pStyle w:val="0"/>
            </w:pPr>
            <w:r>
              <w:rPr>
                <w:sz w:val="20"/>
              </w:rPr>
              <w:t xml:space="preserve">7</w:t>
            </w:r>
          </w:p>
        </w:tc>
        <w:tc>
          <w:tcPr>
            <w:tcW w:w="4252" w:type="dxa"/>
          </w:tcPr>
          <w:p>
            <w:pPr>
              <w:pStyle w:val="0"/>
            </w:pPr>
            <w:r>
              <w:rPr>
                <w:sz w:val="20"/>
              </w:rPr>
              <w:t xml:space="preserve">Проведение обследования, определение бизнес-процессов и автоматизируемых функций создаваемой системы. Разработка схемы автоматизации в рамках проектирования Кемеровской системы распределенных ситуационных центров (КСРСЦ)</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Подрядная организация структура ситуационного центра Губернатора Кемеровской области - Кузбасса</w:t>
            </w:r>
          </w:p>
        </w:tc>
      </w:tr>
      <w:tr>
        <w:tc>
          <w:tcPr>
            <w:tcW w:w="1077" w:type="dxa"/>
          </w:tcPr>
          <w:p>
            <w:pPr>
              <w:pStyle w:val="0"/>
            </w:pPr>
            <w:r>
              <w:rPr>
                <w:sz w:val="20"/>
              </w:rPr>
              <w:t xml:space="preserve">7.1</w:t>
            </w:r>
          </w:p>
        </w:tc>
        <w:tc>
          <w:tcPr>
            <w:tcW w:w="4252" w:type="dxa"/>
          </w:tcPr>
          <w:p>
            <w:pPr>
              <w:pStyle w:val="0"/>
            </w:pPr>
            <w:r>
              <w:rPr>
                <w:sz w:val="20"/>
              </w:rPr>
              <w:t xml:space="preserve">Создание единой базы модельного комплекса КСРСЦ</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Подрядная организация структура ситуационного центра Губернатора Кемеровской области - Кузбасса</w:t>
            </w:r>
          </w:p>
        </w:tc>
      </w:tr>
      <w:tr>
        <w:tc>
          <w:tcPr>
            <w:tcW w:w="1077" w:type="dxa"/>
          </w:tcPr>
          <w:p>
            <w:pPr>
              <w:pStyle w:val="0"/>
            </w:pPr>
            <w:r>
              <w:rPr>
                <w:sz w:val="20"/>
              </w:rPr>
              <w:t xml:space="preserve">8</w:t>
            </w:r>
          </w:p>
        </w:tc>
        <w:tc>
          <w:tcPr>
            <w:tcW w:w="4252" w:type="dxa"/>
          </w:tcPr>
          <w:p>
            <w:pPr>
              <w:pStyle w:val="0"/>
            </w:pPr>
            <w:r>
              <w:rPr>
                <w:sz w:val="20"/>
              </w:rPr>
              <w:t xml:space="preserve">Расширение существующей ИАС на 19 объектов муниципальных образований и 7 ключевых объектов г. Кемерово в рамках проектирования КСРСЦ</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Подрядная организация структура ситуационного центра Губернатора Кемеровской области - Кузбасса</w:t>
            </w:r>
          </w:p>
        </w:tc>
      </w:tr>
      <w:tr>
        <w:tc>
          <w:tcPr>
            <w:tcW w:w="1077" w:type="dxa"/>
          </w:tcPr>
          <w:p>
            <w:pPr>
              <w:pStyle w:val="0"/>
            </w:pPr>
            <w:r>
              <w:rPr>
                <w:sz w:val="20"/>
              </w:rPr>
              <w:t xml:space="preserve">9</w:t>
            </w:r>
          </w:p>
        </w:tc>
        <w:tc>
          <w:tcPr>
            <w:tcW w:w="4252" w:type="dxa"/>
          </w:tcPr>
          <w:p>
            <w:pPr>
              <w:pStyle w:val="0"/>
            </w:pPr>
            <w:r>
              <w:rPr>
                <w:sz w:val="20"/>
              </w:rPr>
              <w:t xml:space="preserve">В рамках внедрения ИАС, расширения прогнозных и стратегических механизмов имитационного моделирования предусмотреть расширение организационной структуры для прогнозно-аналитического отдела в составе СЦ</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Структура ситуационного центра Губернатора Кемеровской области - Кузбасса подрядная организация</w:t>
            </w:r>
          </w:p>
        </w:tc>
      </w:tr>
      <w:tr>
        <w:tc>
          <w:tcPr>
            <w:tcW w:w="1077" w:type="dxa"/>
          </w:tcPr>
          <w:p>
            <w:pPr>
              <w:pStyle w:val="0"/>
            </w:pPr>
            <w:r>
              <w:rPr>
                <w:sz w:val="20"/>
              </w:rPr>
              <w:t xml:space="preserve">Результаты</w:t>
            </w:r>
          </w:p>
        </w:tc>
        <w:tc>
          <w:tcPr>
            <w:gridSpan w:val="3"/>
            <w:tcW w:w="7881" w:type="dxa"/>
          </w:tcPr>
          <w:p>
            <w:pPr>
              <w:pStyle w:val="0"/>
            </w:pPr>
            <w:r>
              <w:rPr>
                <w:sz w:val="20"/>
              </w:rPr>
              <w:t xml:space="preserve">1. Сформирован прогнозно-аналитический отдел в ситуационном центре Губернатора Кемеровской области - Кузбасса, использующий математические модели.</w:t>
            </w:r>
          </w:p>
          <w:p>
            <w:pPr>
              <w:pStyle w:val="0"/>
            </w:pPr>
            <w:r>
              <w:rPr>
                <w:sz w:val="20"/>
              </w:rPr>
              <w:t xml:space="preserve">2. Сформирована нормативно-правовая документация для прогнозно-аналитического отдела СЦ.</w:t>
            </w:r>
          </w:p>
          <w:p>
            <w:pPr>
              <w:pStyle w:val="0"/>
            </w:pPr>
            <w:r>
              <w:rPr>
                <w:sz w:val="20"/>
              </w:rPr>
              <w:t xml:space="preserve">3. Подготовлен высококвалифицированный персонал с набором навыков и умений для работы в СЦ.</w:t>
            </w:r>
          </w:p>
          <w:p>
            <w:pPr>
              <w:pStyle w:val="0"/>
            </w:pPr>
            <w:r>
              <w:rPr>
                <w:sz w:val="20"/>
              </w:rPr>
              <w:t xml:space="preserve">4. Подготовлены программы научно-образовательной деятельности в СЦ для переподготовки и повышения квалификации специалистов, работающих в прогнозно-аналитическом отделе.</w:t>
            </w:r>
          </w:p>
          <w:p>
            <w:pPr>
              <w:pStyle w:val="0"/>
            </w:pPr>
            <w:r>
              <w:rPr>
                <w:sz w:val="20"/>
              </w:rPr>
              <w:t xml:space="preserve">5. Прогнозно-аналитический отдел СЦ Губернатора Кемеровской области - Кузбасса оснащен специализированным оборудованием.</w:t>
            </w:r>
          </w:p>
          <w:p>
            <w:pPr>
              <w:pStyle w:val="0"/>
            </w:pPr>
            <w:r>
              <w:rPr>
                <w:sz w:val="20"/>
              </w:rPr>
              <w:t xml:space="preserve">6. Прогнозно-аналитический функционал СЦ дополнен имитационными эконометрическими моделями.</w:t>
            </w:r>
          </w:p>
          <w:p>
            <w:pPr>
              <w:pStyle w:val="0"/>
            </w:pPr>
            <w:r>
              <w:rPr>
                <w:sz w:val="20"/>
              </w:rPr>
              <w:t xml:space="preserve">7. Созданы закрытые контуры внутри системы мониторинга Стратегии социально-экономического развития Кемеровской области - Кузбасса на период до 2035 года для руководителей и исполнителей с интерактивным интерфейсом и графическим исполнением ключевых показателей (деревом задач и мероприятий) с различными уровнями доступа внутри КСРСЦ </w:t>
            </w:r>
            <w:hyperlink w:history="0" w:anchor="P22884" w:tooltip="&lt;25&gt; Результаты, утвержденные протоколом заседания Экономического совета при Губернаторе Кемеровской области - Кузбасса от 09.12.2021 N 2.">
              <w:r>
                <w:rPr>
                  <w:sz w:val="20"/>
                  <w:color w:val="0000ff"/>
                </w:rPr>
                <w:t xml:space="preserve">&lt;25&gt;</w:t>
              </w:r>
            </w:hyperlink>
          </w:p>
        </w:tc>
      </w:tr>
      <w:tr>
        <w:tc>
          <w:tcPr>
            <w:gridSpan w:val="4"/>
            <w:tcW w:w="8958" w:type="dxa"/>
          </w:tcPr>
          <w:p>
            <w:pPr>
              <w:pStyle w:val="0"/>
              <w:outlineLvl w:val="3"/>
              <w:jc w:val="center"/>
            </w:pPr>
            <w:r>
              <w:rPr>
                <w:sz w:val="20"/>
              </w:rPr>
              <w:t xml:space="preserve">II этап (2023 - 2025 годы)</w:t>
            </w:r>
          </w:p>
        </w:tc>
      </w:tr>
      <w:tr>
        <w:tc>
          <w:tcPr>
            <w:tcW w:w="1077" w:type="dxa"/>
          </w:tcPr>
          <w:p>
            <w:pPr>
              <w:pStyle w:val="0"/>
            </w:pPr>
            <w:r>
              <w:rPr>
                <w:sz w:val="20"/>
              </w:rPr>
              <w:t xml:space="preserve">Цель</w:t>
            </w:r>
          </w:p>
        </w:tc>
        <w:tc>
          <w:tcPr>
            <w:gridSpan w:val="3"/>
            <w:tcW w:w="7881" w:type="dxa"/>
          </w:tcPr>
          <w:p>
            <w:pPr>
              <w:pStyle w:val="0"/>
            </w:pPr>
            <w:r>
              <w:rPr>
                <w:sz w:val="20"/>
              </w:rPr>
              <w:t xml:space="preserve">Широкое использование экономико-математических методов в системе распределенных СЦ</w:t>
            </w:r>
          </w:p>
        </w:tc>
      </w:tr>
      <w:tr>
        <w:tc>
          <w:tcPr>
            <w:tcW w:w="1077" w:type="dxa"/>
          </w:tcPr>
          <w:p>
            <w:pPr>
              <w:pStyle w:val="0"/>
            </w:pPr>
            <w:r>
              <w:rPr>
                <w:sz w:val="20"/>
              </w:rPr>
              <w:t xml:space="preserve">Задача 1</w:t>
            </w:r>
          </w:p>
        </w:tc>
        <w:tc>
          <w:tcPr>
            <w:gridSpan w:val="3"/>
            <w:tcW w:w="7881" w:type="dxa"/>
          </w:tcPr>
          <w:p>
            <w:pPr>
              <w:pStyle w:val="0"/>
            </w:pPr>
            <w:r>
              <w:rPr>
                <w:sz w:val="20"/>
              </w:rPr>
              <w:t xml:space="preserve">Использование в ситуационных и когнитивных центрах Кузбасса агент-ориентированных моделей для внедрения прогнозных и стратегических механизмов имитационного моделирования</w:t>
            </w:r>
          </w:p>
        </w:tc>
      </w:tr>
      <w:tr>
        <w:tc>
          <w:tcPr>
            <w:tcW w:w="1077" w:type="dxa"/>
          </w:tcPr>
          <w:p>
            <w:pPr>
              <w:pStyle w:val="0"/>
            </w:pPr>
            <w:r>
              <w:rPr>
                <w:sz w:val="20"/>
              </w:rPr>
              <w:t xml:space="preserve">1</w:t>
            </w:r>
          </w:p>
        </w:tc>
        <w:tc>
          <w:tcPr>
            <w:tcW w:w="4252" w:type="dxa"/>
          </w:tcPr>
          <w:p>
            <w:pPr>
              <w:pStyle w:val="0"/>
            </w:pPr>
            <w:r>
              <w:rPr>
                <w:sz w:val="20"/>
              </w:rPr>
              <w:t xml:space="preserve">Внедрение ИАС. Подключение 19 объектов муниципальных образований, 7 и более учреждений г. Кемерово, системообразующих государственных учреждений Кемеровской области - Кузбасса, на базе кабинетов руководителей</w:t>
            </w:r>
          </w:p>
        </w:tc>
        <w:tc>
          <w:tcPr>
            <w:tcW w:w="964" w:type="dxa"/>
          </w:tcPr>
          <w:p>
            <w:pPr>
              <w:pStyle w:val="0"/>
              <w:jc w:val="center"/>
            </w:pPr>
            <w:r>
              <w:rPr>
                <w:sz w:val="20"/>
              </w:rPr>
              <w:t xml:space="preserve">2024 - 2025 годы</w:t>
            </w:r>
          </w:p>
        </w:tc>
        <w:tc>
          <w:tcPr>
            <w:tcW w:w="2665" w:type="dxa"/>
          </w:tcPr>
          <w:p>
            <w:pPr>
              <w:pStyle w:val="0"/>
              <w:jc w:val="center"/>
            </w:pPr>
            <w:r>
              <w:rPr>
                <w:sz w:val="20"/>
              </w:rPr>
              <w:t xml:space="preserve">Главы муниципальных образований Кемеровской области - Кузбасса (по согласованию)</w:t>
            </w:r>
          </w:p>
          <w:p>
            <w:pPr>
              <w:pStyle w:val="0"/>
              <w:jc w:val="center"/>
            </w:pPr>
            <w:r>
              <w:rPr>
                <w:sz w:val="20"/>
              </w:rPr>
              <w:t xml:space="preserve">руководители учреждений</w:t>
            </w:r>
          </w:p>
          <w:p>
            <w:pPr>
              <w:pStyle w:val="0"/>
              <w:jc w:val="center"/>
            </w:pPr>
            <w:r>
              <w:rPr>
                <w:sz w:val="20"/>
              </w:rPr>
              <w:t xml:space="preserve">Селюнин Ю.В.</w:t>
            </w:r>
          </w:p>
        </w:tc>
      </w:tr>
      <w:tr>
        <w:tc>
          <w:tcPr>
            <w:tcW w:w="1077" w:type="dxa"/>
          </w:tcPr>
          <w:p>
            <w:pPr>
              <w:pStyle w:val="0"/>
            </w:pPr>
            <w:r>
              <w:rPr>
                <w:sz w:val="20"/>
              </w:rPr>
              <w:t xml:space="preserve">1.1</w:t>
            </w:r>
          </w:p>
        </w:tc>
        <w:tc>
          <w:tcPr>
            <w:tcW w:w="4252" w:type="dxa"/>
          </w:tcPr>
          <w:p>
            <w:pPr>
              <w:pStyle w:val="0"/>
            </w:pPr>
            <w:r>
              <w:rPr>
                <w:sz w:val="20"/>
              </w:rPr>
              <w:t xml:space="preserve">Обеспечение постоянной модернизации оборудования аналитического отдела СЦ и включенных в структуру КСРСЦ кабинетов руководителей с учетом всех современных технологий</w:t>
            </w:r>
          </w:p>
        </w:tc>
        <w:tc>
          <w:tcPr>
            <w:tcW w:w="964" w:type="dxa"/>
          </w:tcPr>
          <w:p>
            <w:pPr>
              <w:pStyle w:val="0"/>
              <w:jc w:val="center"/>
            </w:pPr>
            <w:r>
              <w:rPr>
                <w:sz w:val="20"/>
              </w:rPr>
              <w:t xml:space="preserve">2024 - 2025</w:t>
            </w:r>
          </w:p>
        </w:tc>
        <w:tc>
          <w:tcPr>
            <w:tcW w:w="2665" w:type="dxa"/>
          </w:tcPr>
          <w:p>
            <w:pPr>
              <w:pStyle w:val="0"/>
              <w:jc w:val="center"/>
            </w:pPr>
            <w:r>
              <w:rPr>
                <w:sz w:val="20"/>
              </w:rPr>
              <w:t xml:space="preserve">Главы муниципальных образований Кемеровской области - Кузбасса (по согласованию)</w:t>
            </w:r>
          </w:p>
          <w:p>
            <w:pPr>
              <w:pStyle w:val="0"/>
              <w:jc w:val="center"/>
            </w:pPr>
            <w:r>
              <w:rPr>
                <w:sz w:val="20"/>
              </w:rPr>
              <w:t xml:space="preserve">руководители учреждений подрядная организация структура ситуационного центра Губернатора Кемеровской области - Кузбасса</w:t>
            </w:r>
          </w:p>
          <w:p>
            <w:pPr>
              <w:pStyle w:val="0"/>
              <w:jc w:val="center"/>
            </w:pPr>
            <w:r>
              <w:rPr>
                <w:sz w:val="20"/>
              </w:rPr>
              <w:t xml:space="preserve">Селюнин Ю.В.</w:t>
            </w:r>
          </w:p>
          <w:p>
            <w:pPr>
              <w:pStyle w:val="0"/>
              <w:jc w:val="center"/>
            </w:pPr>
            <w:r>
              <w:rPr>
                <w:sz w:val="20"/>
              </w:rPr>
              <w:t xml:space="preserve">Садиков М.В.</w:t>
            </w:r>
          </w:p>
        </w:tc>
      </w:tr>
      <w:tr>
        <w:tc>
          <w:tcPr>
            <w:tcW w:w="1077" w:type="dxa"/>
          </w:tcPr>
          <w:p>
            <w:pPr>
              <w:pStyle w:val="0"/>
            </w:pPr>
            <w:r>
              <w:rPr>
                <w:sz w:val="20"/>
              </w:rPr>
              <w:t xml:space="preserve">2</w:t>
            </w:r>
          </w:p>
        </w:tc>
        <w:tc>
          <w:tcPr>
            <w:tcW w:w="4252" w:type="dxa"/>
          </w:tcPr>
          <w:p>
            <w:pPr>
              <w:pStyle w:val="0"/>
            </w:pPr>
            <w:r>
              <w:rPr>
                <w:sz w:val="20"/>
              </w:rPr>
              <w:t xml:space="preserve">Внедрение в работу исполнительных органов Кемеровской области - Кузбасса и ОМСУ результатов, полученных в рамках развития ИАС СЦ по следующим направлениям:</w:t>
            </w:r>
          </w:p>
          <w:p>
            <w:pPr>
              <w:pStyle w:val="0"/>
            </w:pPr>
            <w:r>
              <w:rPr>
                <w:sz w:val="20"/>
              </w:rPr>
              <w:t xml:space="preserve">социально-экономическая сфера;</w:t>
            </w:r>
          </w:p>
          <w:p>
            <w:pPr>
              <w:pStyle w:val="0"/>
            </w:pPr>
            <w:r>
              <w:rPr>
                <w:sz w:val="20"/>
              </w:rPr>
              <w:t xml:space="preserve">общественно-политическая сфера;</w:t>
            </w:r>
          </w:p>
          <w:p>
            <w:pPr>
              <w:pStyle w:val="0"/>
            </w:pPr>
            <w:r>
              <w:rPr>
                <w:sz w:val="20"/>
              </w:rPr>
              <w:t xml:space="preserve">сфера комплексной безопасности</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Селюнин Ю.В.</w:t>
            </w:r>
          </w:p>
          <w:p>
            <w:pPr>
              <w:pStyle w:val="0"/>
              <w:jc w:val="center"/>
            </w:pPr>
            <w:r>
              <w:rPr>
                <w:sz w:val="20"/>
              </w:rPr>
              <w:t xml:space="preserve">руководители исполнительных органов Кемеровской области - Кузбасса</w:t>
            </w:r>
          </w:p>
          <w:p>
            <w:pPr>
              <w:pStyle w:val="0"/>
              <w:jc w:val="center"/>
            </w:pPr>
            <w:r>
              <w:rPr>
                <w:sz w:val="20"/>
              </w:rPr>
              <w:t xml:space="preserve">главы муниципальных образований Кемеровской области - Кузбасса (по согласованию)</w:t>
            </w:r>
          </w:p>
        </w:tc>
      </w:tr>
      <w:tr>
        <w:tc>
          <w:tcPr>
            <w:tcW w:w="1077" w:type="dxa"/>
          </w:tcPr>
          <w:p>
            <w:pPr>
              <w:pStyle w:val="0"/>
            </w:pPr>
            <w:r>
              <w:rPr>
                <w:sz w:val="20"/>
              </w:rPr>
              <w:t xml:space="preserve">3</w:t>
            </w:r>
          </w:p>
        </w:tc>
        <w:tc>
          <w:tcPr>
            <w:tcW w:w="4252" w:type="dxa"/>
          </w:tcPr>
          <w:p>
            <w:pPr>
              <w:pStyle w:val="0"/>
            </w:pPr>
            <w:r>
              <w:rPr>
                <w:sz w:val="20"/>
              </w:rPr>
              <w:t xml:space="preserve">Обеспечение внедрения в СЦ и действующие в структуре КСРСЦ кабинеты руководителей автоматизированных систем управления, прикладных подсистем ИАС, использующих методы машинного обучения и прогнозных моделей</w:t>
            </w:r>
          </w:p>
        </w:tc>
        <w:tc>
          <w:tcPr>
            <w:tcW w:w="964" w:type="dxa"/>
          </w:tcPr>
          <w:p>
            <w:pPr>
              <w:pStyle w:val="0"/>
              <w:jc w:val="center"/>
            </w:pPr>
            <w:r>
              <w:rPr>
                <w:sz w:val="20"/>
              </w:rPr>
              <w:t xml:space="preserve">2024 - 2025 годы</w:t>
            </w:r>
          </w:p>
        </w:tc>
        <w:tc>
          <w:tcPr>
            <w:tcW w:w="2665" w:type="dxa"/>
          </w:tcPr>
          <w:p>
            <w:pPr>
              <w:pStyle w:val="0"/>
              <w:jc w:val="center"/>
            </w:pPr>
            <w:r>
              <w:rPr>
                <w:sz w:val="20"/>
              </w:rPr>
              <w:t xml:space="preserve">Селюнин Ю.В.</w:t>
            </w:r>
          </w:p>
          <w:p>
            <w:pPr>
              <w:pStyle w:val="0"/>
              <w:jc w:val="center"/>
            </w:pPr>
            <w:r>
              <w:rPr>
                <w:sz w:val="20"/>
              </w:rPr>
              <w:t xml:space="preserve">руководители исполнительных органов Кемеровской области - Кузбасса</w:t>
            </w:r>
          </w:p>
          <w:p>
            <w:pPr>
              <w:pStyle w:val="0"/>
              <w:jc w:val="center"/>
            </w:pPr>
            <w:r>
              <w:rPr>
                <w:sz w:val="20"/>
              </w:rPr>
              <w:t xml:space="preserve">главы муниципальных образований Кемеровской области - Кузбасса (по согласованию)</w:t>
            </w:r>
          </w:p>
        </w:tc>
      </w:tr>
      <w:tr>
        <w:tc>
          <w:tcPr>
            <w:tcW w:w="1077" w:type="dxa"/>
          </w:tcPr>
          <w:p>
            <w:pPr>
              <w:pStyle w:val="0"/>
            </w:pPr>
            <w:r>
              <w:rPr>
                <w:sz w:val="20"/>
              </w:rPr>
              <w:t xml:space="preserve">4</w:t>
            </w:r>
          </w:p>
        </w:tc>
        <w:tc>
          <w:tcPr>
            <w:tcW w:w="4252" w:type="dxa"/>
          </w:tcPr>
          <w:p>
            <w:pPr>
              <w:pStyle w:val="0"/>
            </w:pPr>
            <w:r>
              <w:rPr>
                <w:sz w:val="20"/>
              </w:rPr>
              <w:t xml:space="preserve">Разработка и утверждение регламента информационного взаимодействия в рамках функционирования КСРСЦ</w:t>
            </w:r>
          </w:p>
        </w:tc>
        <w:tc>
          <w:tcPr>
            <w:tcW w:w="964" w:type="dxa"/>
          </w:tcPr>
          <w:p>
            <w:pPr>
              <w:pStyle w:val="0"/>
              <w:jc w:val="center"/>
            </w:pPr>
            <w:r>
              <w:rPr>
                <w:sz w:val="20"/>
              </w:rPr>
              <w:t xml:space="preserve">2024 год</w:t>
            </w:r>
          </w:p>
        </w:tc>
        <w:tc>
          <w:tcPr>
            <w:tcW w:w="2665" w:type="dxa"/>
          </w:tcPr>
          <w:p>
            <w:pPr>
              <w:pStyle w:val="0"/>
              <w:jc w:val="center"/>
            </w:pPr>
            <w:r>
              <w:rPr>
                <w:sz w:val="20"/>
              </w:rPr>
              <w:t xml:space="preserve">Селюнин Ю.В.</w:t>
            </w:r>
          </w:p>
          <w:p>
            <w:pPr>
              <w:pStyle w:val="0"/>
              <w:jc w:val="center"/>
            </w:pPr>
            <w:r>
              <w:rPr>
                <w:sz w:val="20"/>
              </w:rPr>
              <w:t xml:space="preserve">руководители исполнительных органов Кемеровской области - Кузбасса</w:t>
            </w:r>
          </w:p>
          <w:p>
            <w:pPr>
              <w:pStyle w:val="0"/>
              <w:jc w:val="center"/>
            </w:pPr>
            <w:r>
              <w:rPr>
                <w:sz w:val="20"/>
              </w:rPr>
              <w:t xml:space="preserve">главы муниципальных образований Кемеровской области - Кузбасса (по согласованию)</w:t>
            </w:r>
          </w:p>
        </w:tc>
      </w:tr>
      <w:tr>
        <w:tc>
          <w:tcPr>
            <w:tcW w:w="1077" w:type="dxa"/>
          </w:tcPr>
          <w:p>
            <w:pPr>
              <w:pStyle w:val="0"/>
            </w:pPr>
            <w:r>
              <w:rPr>
                <w:sz w:val="20"/>
              </w:rPr>
              <w:t xml:space="preserve">4.1</w:t>
            </w:r>
          </w:p>
        </w:tc>
        <w:tc>
          <w:tcPr>
            <w:tcW w:w="4252" w:type="dxa"/>
          </w:tcPr>
          <w:p>
            <w:pPr>
              <w:pStyle w:val="0"/>
            </w:pPr>
            <w:r>
              <w:rPr>
                <w:sz w:val="20"/>
              </w:rPr>
              <w:t xml:space="preserve">Постоянное проведение работы по автоматизации процессов прогнозирования и воспроизведения сложных сценариев с использованием ИАС</w:t>
            </w:r>
          </w:p>
        </w:tc>
        <w:tc>
          <w:tcPr>
            <w:tcW w:w="964" w:type="dxa"/>
          </w:tcPr>
          <w:p>
            <w:pPr>
              <w:pStyle w:val="0"/>
              <w:jc w:val="center"/>
            </w:pPr>
            <w:r>
              <w:rPr>
                <w:sz w:val="20"/>
              </w:rPr>
              <w:t xml:space="preserve">2024 - 2025 годы</w:t>
            </w:r>
          </w:p>
        </w:tc>
        <w:tc>
          <w:tcPr>
            <w:tcW w:w="2665" w:type="dxa"/>
          </w:tcPr>
          <w:p>
            <w:pPr>
              <w:pStyle w:val="0"/>
              <w:jc w:val="center"/>
            </w:pPr>
            <w:r>
              <w:rPr>
                <w:sz w:val="20"/>
              </w:rPr>
              <w:t xml:space="preserve">Селюнин Ю.В.</w:t>
            </w:r>
          </w:p>
        </w:tc>
      </w:tr>
      <w:tr>
        <w:tc>
          <w:tcPr>
            <w:tcW w:w="1077" w:type="dxa"/>
          </w:tcPr>
          <w:p>
            <w:pPr>
              <w:pStyle w:val="0"/>
            </w:pPr>
            <w:r>
              <w:rPr>
                <w:sz w:val="20"/>
              </w:rPr>
              <w:t xml:space="preserve">4.2</w:t>
            </w:r>
          </w:p>
        </w:tc>
        <w:tc>
          <w:tcPr>
            <w:tcW w:w="4252" w:type="dxa"/>
          </w:tcPr>
          <w:p>
            <w:pPr>
              <w:pStyle w:val="0"/>
            </w:pPr>
            <w:r>
              <w:rPr>
                <w:sz w:val="20"/>
              </w:rPr>
              <w:t xml:space="preserve">Проведение сценарных экспериментов, апробация и утверждение новых методов прогнозирования</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Структура ситуационного центра Губернатора Кемеровской области - Кузбасса подрядная организация</w:t>
            </w:r>
          </w:p>
        </w:tc>
      </w:tr>
      <w:tr>
        <w:tc>
          <w:tcPr>
            <w:tcW w:w="1077" w:type="dxa"/>
          </w:tcPr>
          <w:p>
            <w:pPr>
              <w:pStyle w:val="0"/>
            </w:pPr>
            <w:r>
              <w:rPr>
                <w:sz w:val="20"/>
              </w:rPr>
              <w:t xml:space="preserve">Задача 2</w:t>
            </w:r>
          </w:p>
        </w:tc>
        <w:tc>
          <w:tcPr>
            <w:gridSpan w:val="3"/>
            <w:tcW w:w="7881" w:type="dxa"/>
          </w:tcPr>
          <w:p>
            <w:pPr>
              <w:pStyle w:val="0"/>
            </w:pPr>
            <w:r>
              <w:rPr>
                <w:sz w:val="20"/>
              </w:rPr>
              <w:t xml:space="preserve">Проведение более точного анализа ключевых показателей региона, выход на качественно новый уровень прогнозирования важнейших экономических и других ключевых показателей</w:t>
            </w:r>
          </w:p>
        </w:tc>
      </w:tr>
      <w:tr>
        <w:tc>
          <w:tcPr>
            <w:tcW w:w="1077" w:type="dxa"/>
          </w:tcPr>
          <w:p>
            <w:pPr>
              <w:pStyle w:val="0"/>
            </w:pPr>
            <w:r>
              <w:rPr>
                <w:sz w:val="20"/>
              </w:rPr>
              <w:t xml:space="preserve">1</w:t>
            </w:r>
          </w:p>
        </w:tc>
        <w:tc>
          <w:tcPr>
            <w:tcW w:w="4252" w:type="dxa"/>
          </w:tcPr>
          <w:p>
            <w:pPr>
              <w:pStyle w:val="0"/>
            </w:pPr>
            <w:r>
              <w:rPr>
                <w:sz w:val="20"/>
              </w:rPr>
              <w:t xml:space="preserve">Развитие функционала ИАС СЦ посредством настройки и/или подключения новых аналитических моделей</w:t>
            </w:r>
          </w:p>
        </w:tc>
        <w:tc>
          <w:tcPr>
            <w:tcW w:w="964" w:type="dxa"/>
          </w:tcPr>
          <w:p>
            <w:pPr>
              <w:pStyle w:val="0"/>
              <w:jc w:val="center"/>
            </w:pPr>
            <w:r>
              <w:rPr>
                <w:sz w:val="20"/>
              </w:rPr>
              <w:t xml:space="preserve">2024 - 2025 годы</w:t>
            </w:r>
          </w:p>
        </w:tc>
        <w:tc>
          <w:tcPr>
            <w:tcW w:w="2665" w:type="dxa"/>
          </w:tcPr>
          <w:p>
            <w:pPr>
              <w:pStyle w:val="0"/>
              <w:jc w:val="center"/>
            </w:pPr>
            <w:r>
              <w:rPr>
                <w:sz w:val="20"/>
              </w:rPr>
              <w:t xml:space="preserve">Селюнин Ю.В.</w:t>
            </w:r>
          </w:p>
        </w:tc>
      </w:tr>
      <w:tr>
        <w:tc>
          <w:tcPr>
            <w:tcW w:w="1077" w:type="dxa"/>
          </w:tcPr>
          <w:p>
            <w:pPr>
              <w:pStyle w:val="0"/>
            </w:pPr>
            <w:r>
              <w:rPr>
                <w:sz w:val="20"/>
              </w:rPr>
              <w:t xml:space="preserve">Результаты</w:t>
            </w:r>
          </w:p>
        </w:tc>
        <w:tc>
          <w:tcPr>
            <w:gridSpan w:val="3"/>
            <w:tcW w:w="7881" w:type="dxa"/>
          </w:tcPr>
          <w:p>
            <w:pPr>
              <w:pStyle w:val="0"/>
            </w:pPr>
            <w:r>
              <w:rPr>
                <w:sz w:val="20"/>
              </w:rPr>
              <w:t xml:space="preserve">1. Внедрены вспомогательные прогнозно-вычислительные комплексы в СЦ, ситуационные комнаты и автоматизированные системы управления, действующие в структуре КСРСЦ.</w:t>
            </w:r>
          </w:p>
          <w:p>
            <w:pPr>
              <w:pStyle w:val="0"/>
            </w:pPr>
            <w:r>
              <w:rPr>
                <w:sz w:val="20"/>
              </w:rPr>
              <w:t xml:space="preserve">2. Сформулирован общий нормативный документ, регламентирующий работу КСРСЦ и прогнозно-аналитических отделов.</w:t>
            </w:r>
          </w:p>
          <w:p>
            <w:pPr>
              <w:pStyle w:val="0"/>
            </w:pPr>
            <w:r>
              <w:rPr>
                <w:sz w:val="20"/>
              </w:rPr>
              <w:t xml:space="preserve">3. Созданы прогнозно-аналитические отделы в структуре КСРСЦ, оснащенные передовым технологическим оборудованием.</w:t>
            </w:r>
          </w:p>
          <w:p>
            <w:pPr>
              <w:pStyle w:val="0"/>
            </w:pPr>
            <w:r>
              <w:rPr>
                <w:sz w:val="20"/>
              </w:rPr>
              <w:t xml:space="preserve">4. Прогнозно-аналитический функционал СЦ дополнен моделями общего равновесия (CGE-модели).</w:t>
            </w:r>
          </w:p>
          <w:p>
            <w:pPr>
              <w:pStyle w:val="0"/>
            </w:pPr>
            <w:r>
              <w:rPr>
                <w:sz w:val="20"/>
              </w:rPr>
              <w:t xml:space="preserve">5. Прогнозно-аналитический функционал СЦ дополнен агент-ориентированными моделями</w:t>
            </w:r>
          </w:p>
        </w:tc>
      </w:tr>
      <w:tr>
        <w:tc>
          <w:tcPr>
            <w:gridSpan w:val="4"/>
            <w:tcW w:w="8958" w:type="dxa"/>
          </w:tcPr>
          <w:p>
            <w:pPr>
              <w:pStyle w:val="0"/>
              <w:outlineLvl w:val="3"/>
              <w:jc w:val="center"/>
            </w:pPr>
            <w:r>
              <w:rPr>
                <w:sz w:val="20"/>
              </w:rPr>
              <w:t xml:space="preserve">III этап (2026 - 2035 годы)</w:t>
            </w:r>
          </w:p>
        </w:tc>
      </w:tr>
      <w:tr>
        <w:tc>
          <w:tcPr>
            <w:tcW w:w="1077" w:type="dxa"/>
          </w:tcPr>
          <w:p>
            <w:pPr>
              <w:pStyle w:val="0"/>
            </w:pPr>
            <w:r>
              <w:rPr>
                <w:sz w:val="20"/>
              </w:rPr>
              <w:t xml:space="preserve">Цель</w:t>
            </w:r>
          </w:p>
        </w:tc>
        <w:tc>
          <w:tcPr>
            <w:gridSpan w:val="3"/>
            <w:tcW w:w="7881" w:type="dxa"/>
          </w:tcPr>
          <w:p>
            <w:pPr>
              <w:pStyle w:val="0"/>
            </w:pPr>
            <w:r>
              <w:rPr>
                <w:sz w:val="20"/>
              </w:rPr>
              <w:t xml:space="preserve">Широкое использование экономико-математических методов в системе распределенных ситуационных центров</w:t>
            </w:r>
          </w:p>
        </w:tc>
      </w:tr>
      <w:tr>
        <w:tc>
          <w:tcPr>
            <w:tcW w:w="1077" w:type="dxa"/>
          </w:tcPr>
          <w:p>
            <w:pPr>
              <w:pStyle w:val="0"/>
            </w:pPr>
            <w:r>
              <w:rPr>
                <w:sz w:val="20"/>
              </w:rPr>
              <w:t xml:space="preserve">Задача 1</w:t>
            </w:r>
          </w:p>
        </w:tc>
        <w:tc>
          <w:tcPr>
            <w:gridSpan w:val="3"/>
            <w:tcW w:w="7881" w:type="dxa"/>
          </w:tcPr>
          <w:p>
            <w:pPr>
              <w:pStyle w:val="0"/>
            </w:pPr>
            <w:r>
              <w:rPr>
                <w:sz w:val="20"/>
              </w:rPr>
              <w:t xml:space="preserve">Использование в ситуационных и когнитивных центрах Кузбасса агент-ориентированных моделей для внедрения прогнозных и стратегических механизмов имитационного моделирования</w:t>
            </w:r>
          </w:p>
        </w:tc>
      </w:tr>
      <w:tr>
        <w:tc>
          <w:tcPr>
            <w:tcW w:w="1077" w:type="dxa"/>
          </w:tcPr>
          <w:p>
            <w:pPr>
              <w:pStyle w:val="0"/>
            </w:pPr>
            <w:r>
              <w:rPr>
                <w:sz w:val="20"/>
              </w:rPr>
              <w:t xml:space="preserve">1</w:t>
            </w:r>
          </w:p>
        </w:tc>
        <w:tc>
          <w:tcPr>
            <w:tcW w:w="4252" w:type="dxa"/>
          </w:tcPr>
          <w:p>
            <w:pPr>
              <w:pStyle w:val="0"/>
            </w:pPr>
            <w:r>
              <w:rPr>
                <w:sz w:val="20"/>
              </w:rPr>
              <w:t xml:space="preserve">Внедрение усовершенствованных моделей АОМ с использованием нейронных сетей для создания сложнейших детализированных долгосрочных прогнозов и проведения сценарных экспериментов</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Подрядная организация структура ситуационного центра Губернатора Кемеровской области - Кузбасса</w:t>
            </w:r>
          </w:p>
        </w:tc>
      </w:tr>
      <w:tr>
        <w:tc>
          <w:tcPr>
            <w:tcW w:w="1077" w:type="dxa"/>
          </w:tcPr>
          <w:p>
            <w:pPr>
              <w:pStyle w:val="0"/>
            </w:pPr>
            <w:r>
              <w:rPr>
                <w:sz w:val="20"/>
              </w:rPr>
              <w:t xml:space="preserve">Задача 2</w:t>
            </w:r>
          </w:p>
        </w:tc>
        <w:tc>
          <w:tcPr>
            <w:gridSpan w:val="3"/>
            <w:tcW w:w="7881" w:type="dxa"/>
          </w:tcPr>
          <w:p>
            <w:pPr>
              <w:pStyle w:val="0"/>
            </w:pPr>
            <w:r>
              <w:rPr>
                <w:sz w:val="20"/>
              </w:rPr>
              <w:t xml:space="preserve">Проведение более точного анализа ключевых показателей региона, выход на качественно новый уровень прогнозирования важнейших экономических и других ключевых показателей</w:t>
            </w:r>
          </w:p>
        </w:tc>
      </w:tr>
      <w:tr>
        <w:tc>
          <w:tcPr>
            <w:tcW w:w="1077" w:type="dxa"/>
          </w:tcPr>
          <w:p>
            <w:pPr>
              <w:pStyle w:val="0"/>
            </w:pPr>
            <w:r>
              <w:rPr>
                <w:sz w:val="20"/>
              </w:rPr>
              <w:t xml:space="preserve">1</w:t>
            </w:r>
          </w:p>
        </w:tc>
        <w:tc>
          <w:tcPr>
            <w:tcW w:w="4252" w:type="dxa"/>
          </w:tcPr>
          <w:p>
            <w:pPr>
              <w:pStyle w:val="0"/>
            </w:pPr>
            <w:r>
              <w:rPr>
                <w:sz w:val="20"/>
              </w:rPr>
              <w:t xml:space="preserve">Разработка моделей экономики региона новых типов (агент-ориентированных моделей с функциями полезности на основе нейронных сетей)</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Подрядная организация структура ситуационного центра Губернатора Кемеровской области - Кузбасса</w:t>
            </w:r>
          </w:p>
        </w:tc>
      </w:tr>
      <w:tr>
        <w:tc>
          <w:tcPr>
            <w:tcW w:w="1077" w:type="dxa"/>
          </w:tcPr>
          <w:p>
            <w:pPr>
              <w:pStyle w:val="0"/>
            </w:pPr>
            <w:r>
              <w:rPr>
                <w:sz w:val="20"/>
              </w:rPr>
              <w:t xml:space="preserve">2</w:t>
            </w:r>
          </w:p>
        </w:tc>
        <w:tc>
          <w:tcPr>
            <w:tcW w:w="4252" w:type="dxa"/>
          </w:tcPr>
          <w:p>
            <w:pPr>
              <w:pStyle w:val="0"/>
            </w:pPr>
            <w:r>
              <w:rPr>
                <w:sz w:val="20"/>
              </w:rPr>
              <w:t xml:space="preserve">Регулярное обновление используемого в прогнозно-аналитическом отделе когнитивного центра Губернатора Кемеровской области - Кузбасса (далее - КЦ Губернатора Кемеровской области - Кузбасса) технологического оборудования для решения задач по автоматизации процессов прогнозирования, создания детализированных долгосрочных прогнозов и проведения сценарных экспериментов</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Подрядная организация структура ситуационного центра Губернатора Кемеровской области - Кузбасса</w:t>
            </w:r>
          </w:p>
        </w:tc>
      </w:tr>
      <w:tr>
        <w:tc>
          <w:tcPr>
            <w:tcW w:w="1077" w:type="dxa"/>
          </w:tcPr>
          <w:p>
            <w:pPr>
              <w:pStyle w:val="0"/>
            </w:pPr>
            <w:r>
              <w:rPr>
                <w:sz w:val="20"/>
              </w:rPr>
              <w:t xml:space="preserve">Результаты</w:t>
            </w:r>
          </w:p>
        </w:tc>
        <w:tc>
          <w:tcPr>
            <w:gridSpan w:val="3"/>
            <w:tcW w:w="7881" w:type="dxa"/>
          </w:tcPr>
          <w:p>
            <w:pPr>
              <w:pStyle w:val="0"/>
            </w:pPr>
            <w:r>
              <w:rPr>
                <w:sz w:val="20"/>
              </w:rPr>
              <w:t xml:space="preserve">1. В КЦ Губернатора Кемеровской области - Кузбасса внедрены имитационные механизмы с возможностью долгосрочного прогнозирования и стратегирования важнейших показателей Кемеровской области и отдельных муниципальных образований с использованием сегментарного подхода.</w:t>
            </w:r>
          </w:p>
          <w:p>
            <w:pPr>
              <w:pStyle w:val="0"/>
            </w:pPr>
            <w:r>
              <w:rPr>
                <w:sz w:val="20"/>
              </w:rPr>
              <w:t xml:space="preserve">2. Прогнозно-аналитический отдел КЦ Губернатора Кемеровской области - Кузбасса оснащен новым технологическим оборудованием.</w:t>
            </w:r>
          </w:p>
          <w:p>
            <w:pPr>
              <w:pStyle w:val="0"/>
            </w:pPr>
            <w:r>
              <w:rPr>
                <w:sz w:val="20"/>
              </w:rPr>
              <w:t xml:space="preserve">3. Разработана методология автоматизации процессов прогнозирования.</w:t>
            </w:r>
          </w:p>
          <w:p>
            <w:pPr>
              <w:pStyle w:val="0"/>
            </w:pPr>
            <w:r>
              <w:rPr>
                <w:sz w:val="20"/>
              </w:rPr>
              <w:t xml:space="preserve">4. Готовы сценарные эксперименты, апробированы и утверждены новые методы автоматизированного прогнозирования.</w:t>
            </w:r>
          </w:p>
          <w:p>
            <w:pPr>
              <w:pStyle w:val="0"/>
            </w:pPr>
            <w:r>
              <w:rPr>
                <w:sz w:val="20"/>
              </w:rPr>
              <w:t xml:space="preserve">5. Прогнозно-аналитический функционал КЦ Губернатора Кемеровской области - Кузбасса дополнен имитационными моделями на основе нейронных сетей.</w:t>
            </w:r>
          </w:p>
          <w:p>
            <w:pPr>
              <w:pStyle w:val="0"/>
            </w:pPr>
            <w:r>
              <w:rPr>
                <w:sz w:val="20"/>
              </w:rPr>
              <w:t xml:space="preserve">6. Прогнозно-аналитический функционал КЦ Губернатора Кемеровской области - Кузбасса дополнен усовершенствованными моделями АОМ с использованием нейронных сетей для создания детализированных долгосрочных прогнозов и проведения сценарных экспериментов</w:t>
            </w:r>
          </w:p>
        </w:tc>
      </w:tr>
    </w:tbl>
    <w:p>
      <w:pPr>
        <w:pStyle w:val="0"/>
        <w:jc w:val="both"/>
      </w:pPr>
      <w:r>
        <w:rPr>
          <w:sz w:val="20"/>
        </w:rPr>
      </w:r>
    </w:p>
    <w:p>
      <w:pPr>
        <w:pStyle w:val="0"/>
        <w:ind w:firstLine="540"/>
        <w:jc w:val="both"/>
      </w:pPr>
      <w:r>
        <w:rPr>
          <w:sz w:val="20"/>
        </w:rPr>
        <w:t xml:space="preserve">--------------------------------</w:t>
      </w:r>
    </w:p>
    <w:bookmarkStart w:id="22884" w:name="P22884"/>
    <w:bookmarkEnd w:id="22884"/>
    <w:p>
      <w:pPr>
        <w:pStyle w:val="0"/>
        <w:spacing w:before="200" w:line-rule="auto"/>
        <w:ind w:firstLine="540"/>
        <w:jc w:val="both"/>
      </w:pPr>
      <w:r>
        <w:rPr>
          <w:sz w:val="20"/>
        </w:rPr>
        <w:t xml:space="preserve">&lt;25&gt; Результаты, утвержденные протоколом заседания Экономического совета при Губернаторе Кемеровской области - Кузбасса от 09.12.2021 N 2.</w:t>
      </w:r>
    </w:p>
    <w:p>
      <w:pPr>
        <w:pStyle w:val="0"/>
        <w:jc w:val="both"/>
      </w:pPr>
      <w:r>
        <w:rPr>
          <w:sz w:val="20"/>
        </w:rPr>
      </w:r>
    </w:p>
    <w:p>
      <w:pPr>
        <w:pStyle w:val="2"/>
        <w:outlineLvl w:val="1"/>
        <w:jc w:val="center"/>
      </w:pPr>
      <w:r>
        <w:rPr>
          <w:sz w:val="20"/>
        </w:rPr>
        <w:t xml:space="preserve">Контур N 7 "Стратегирование финансовой системы Кузбасса"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03"/>
        <w:gridCol w:w="1508"/>
        <w:gridCol w:w="1168"/>
        <w:gridCol w:w="1360"/>
        <w:gridCol w:w="992"/>
        <w:gridCol w:w="1134"/>
        <w:gridCol w:w="1134"/>
        <w:gridCol w:w="1117"/>
        <w:gridCol w:w="1009"/>
        <w:gridCol w:w="2127"/>
      </w:tblGrid>
      <w:tr>
        <w:tc>
          <w:tcPr>
            <w:tcW w:w="3903" w:type="dxa"/>
            <w:vAlign w:val="center"/>
            <w:vMerge w:val="restart"/>
          </w:tcPr>
          <w:p>
            <w:pPr>
              <w:pStyle w:val="0"/>
              <w:jc w:val="center"/>
            </w:pPr>
            <w:r>
              <w:rPr>
                <w:sz w:val="20"/>
              </w:rPr>
              <w:t xml:space="preserve">Наименование целевого показателя</w:t>
            </w:r>
          </w:p>
        </w:tc>
        <w:tc>
          <w:tcPr>
            <w:tcW w:w="1508" w:type="dxa"/>
            <w:vAlign w:val="center"/>
            <w:vMerge w:val="restart"/>
          </w:tcPr>
          <w:p>
            <w:pPr>
              <w:pStyle w:val="0"/>
              <w:jc w:val="center"/>
            </w:pPr>
            <w:r>
              <w:rPr>
                <w:sz w:val="20"/>
              </w:rPr>
              <w:t xml:space="preserve">Единица измерения</w:t>
            </w:r>
          </w:p>
        </w:tc>
        <w:tc>
          <w:tcPr>
            <w:gridSpan w:val="2"/>
            <w:tcW w:w="2528" w:type="dxa"/>
            <w:vAlign w:val="center"/>
          </w:tcPr>
          <w:p>
            <w:pPr>
              <w:pStyle w:val="0"/>
              <w:jc w:val="center"/>
            </w:pPr>
            <w:r>
              <w:rPr>
                <w:sz w:val="20"/>
              </w:rPr>
              <w:t xml:space="preserve">I этап</w:t>
            </w:r>
          </w:p>
        </w:tc>
        <w:tc>
          <w:tcPr>
            <w:gridSpan w:val="3"/>
            <w:tcW w:w="3260" w:type="dxa"/>
            <w:vAlign w:val="center"/>
          </w:tcPr>
          <w:p>
            <w:pPr>
              <w:pStyle w:val="0"/>
              <w:jc w:val="center"/>
            </w:pPr>
            <w:r>
              <w:rPr>
                <w:sz w:val="20"/>
              </w:rPr>
              <w:t xml:space="preserve">II этап</w:t>
            </w:r>
          </w:p>
        </w:tc>
        <w:tc>
          <w:tcPr>
            <w:gridSpan w:val="2"/>
            <w:tcW w:w="2126" w:type="dxa"/>
            <w:vAlign w:val="center"/>
          </w:tcPr>
          <w:p>
            <w:pPr>
              <w:pStyle w:val="0"/>
              <w:jc w:val="center"/>
            </w:pPr>
            <w:r>
              <w:rPr>
                <w:sz w:val="20"/>
              </w:rPr>
              <w:t xml:space="preserve">III этап</w:t>
            </w:r>
          </w:p>
        </w:tc>
        <w:tc>
          <w:tcPr>
            <w:tcW w:w="2127" w:type="dxa"/>
          </w:tcPr>
          <w:p>
            <w:pPr>
              <w:pStyle w:val="0"/>
              <w:jc w:val="center"/>
            </w:pPr>
            <w:r>
              <w:rPr>
                <w:sz w:val="20"/>
              </w:rPr>
              <w:t xml:space="preserve">Ответственные исполнители</w:t>
            </w:r>
          </w:p>
        </w:tc>
      </w:tr>
      <w:tr>
        <w:tc>
          <w:tcPr>
            <w:vMerge w:val="continue"/>
          </w:tcPr>
          <w:p/>
        </w:tc>
        <w:tc>
          <w:tcPr>
            <w:vMerge w:val="continue"/>
          </w:tcPr>
          <w:p/>
        </w:tc>
        <w:tc>
          <w:tcPr>
            <w:tcW w:w="1168" w:type="dxa"/>
            <w:vAlign w:val="center"/>
          </w:tcPr>
          <w:p>
            <w:pPr>
              <w:pStyle w:val="0"/>
              <w:jc w:val="center"/>
            </w:pPr>
            <w:r>
              <w:rPr>
                <w:sz w:val="20"/>
              </w:rPr>
              <w:t xml:space="preserve">2021 год</w:t>
            </w:r>
          </w:p>
        </w:tc>
        <w:tc>
          <w:tcPr>
            <w:tcW w:w="1360" w:type="dxa"/>
            <w:vAlign w:val="center"/>
          </w:tcPr>
          <w:p>
            <w:pPr>
              <w:pStyle w:val="0"/>
              <w:jc w:val="center"/>
            </w:pPr>
            <w:r>
              <w:rPr>
                <w:sz w:val="20"/>
              </w:rPr>
              <w:t xml:space="preserve">2022 год</w:t>
            </w:r>
          </w:p>
        </w:tc>
        <w:tc>
          <w:tcPr>
            <w:tcW w:w="992" w:type="dxa"/>
            <w:vAlign w:val="center"/>
          </w:tcPr>
          <w:p>
            <w:pPr>
              <w:pStyle w:val="0"/>
              <w:jc w:val="center"/>
            </w:pPr>
            <w:r>
              <w:rPr>
                <w:sz w:val="20"/>
              </w:rPr>
              <w:t xml:space="preserve">2023 год</w:t>
            </w:r>
          </w:p>
        </w:tc>
        <w:tc>
          <w:tcPr>
            <w:tcW w:w="1134" w:type="dxa"/>
            <w:vAlign w:val="center"/>
          </w:tcPr>
          <w:p>
            <w:pPr>
              <w:pStyle w:val="0"/>
              <w:jc w:val="center"/>
            </w:pPr>
            <w:r>
              <w:rPr>
                <w:sz w:val="20"/>
              </w:rPr>
              <w:t xml:space="preserve">2024 год</w:t>
            </w:r>
          </w:p>
        </w:tc>
        <w:tc>
          <w:tcPr>
            <w:tcW w:w="1134" w:type="dxa"/>
            <w:vAlign w:val="center"/>
          </w:tcPr>
          <w:p>
            <w:pPr>
              <w:pStyle w:val="0"/>
            </w:pPr>
            <w:r>
              <w:rPr>
                <w:sz w:val="20"/>
              </w:rPr>
              <w:t xml:space="preserve">2025 год</w:t>
            </w:r>
          </w:p>
        </w:tc>
        <w:tc>
          <w:tcPr>
            <w:tcW w:w="1117" w:type="dxa"/>
            <w:vAlign w:val="center"/>
          </w:tcPr>
          <w:p>
            <w:pPr>
              <w:pStyle w:val="0"/>
              <w:jc w:val="center"/>
            </w:pPr>
            <w:r>
              <w:rPr>
                <w:sz w:val="20"/>
              </w:rPr>
              <w:t xml:space="preserve">2030 год</w:t>
            </w:r>
          </w:p>
        </w:tc>
        <w:tc>
          <w:tcPr>
            <w:tcW w:w="1009" w:type="dxa"/>
            <w:vAlign w:val="center"/>
          </w:tcPr>
          <w:p>
            <w:pPr>
              <w:pStyle w:val="0"/>
              <w:jc w:val="center"/>
            </w:pPr>
            <w:r>
              <w:rPr>
                <w:sz w:val="20"/>
              </w:rPr>
              <w:t xml:space="preserve">2035 год</w:t>
            </w:r>
          </w:p>
        </w:tc>
        <w:tc>
          <w:tcPr>
            <w:tcW w:w="2127"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03"/>
        <w:gridCol w:w="1508"/>
        <w:gridCol w:w="1168"/>
        <w:gridCol w:w="1360"/>
        <w:gridCol w:w="992"/>
        <w:gridCol w:w="1134"/>
        <w:gridCol w:w="1134"/>
        <w:gridCol w:w="1117"/>
        <w:gridCol w:w="1009"/>
        <w:gridCol w:w="2127"/>
      </w:tblGrid>
      <w:tr>
        <w:tc>
          <w:tcPr>
            <w:tcW w:w="3903" w:type="dxa"/>
            <w:vAlign w:val="center"/>
          </w:tcPr>
          <w:p>
            <w:pPr>
              <w:pStyle w:val="0"/>
            </w:pPr>
            <w:r>
              <w:rPr>
                <w:sz w:val="20"/>
              </w:rPr>
              <w:t xml:space="preserve">Количество мероприятий, направленных на повышение финансовой грамотности в Кузбассе</w:t>
            </w:r>
          </w:p>
        </w:tc>
        <w:tc>
          <w:tcPr>
            <w:tcW w:w="1508" w:type="dxa"/>
            <w:vAlign w:val="center"/>
          </w:tcPr>
          <w:p>
            <w:pPr>
              <w:pStyle w:val="0"/>
              <w:jc w:val="center"/>
            </w:pPr>
            <w:r>
              <w:rPr>
                <w:sz w:val="20"/>
              </w:rPr>
              <w:t xml:space="preserve">штук</w:t>
            </w:r>
          </w:p>
        </w:tc>
        <w:tc>
          <w:tcPr>
            <w:tcW w:w="1168" w:type="dxa"/>
            <w:vAlign w:val="center"/>
          </w:tcPr>
          <w:p>
            <w:pPr>
              <w:pStyle w:val="0"/>
              <w:jc w:val="center"/>
            </w:pPr>
            <w:r>
              <w:rPr>
                <w:sz w:val="20"/>
              </w:rPr>
              <w:t xml:space="preserve">84</w:t>
            </w:r>
          </w:p>
        </w:tc>
        <w:tc>
          <w:tcPr>
            <w:tcW w:w="1360" w:type="dxa"/>
            <w:vAlign w:val="center"/>
          </w:tcPr>
          <w:p>
            <w:pPr>
              <w:pStyle w:val="0"/>
              <w:jc w:val="center"/>
            </w:pPr>
            <w:r>
              <w:rPr>
                <w:sz w:val="20"/>
              </w:rPr>
              <w:t xml:space="preserve">88</w:t>
            </w:r>
          </w:p>
        </w:tc>
        <w:tc>
          <w:tcPr>
            <w:tcW w:w="992" w:type="dxa"/>
            <w:vAlign w:val="center"/>
          </w:tcPr>
          <w:p>
            <w:pPr>
              <w:pStyle w:val="0"/>
              <w:jc w:val="center"/>
            </w:pPr>
            <w:r>
              <w:rPr>
                <w:sz w:val="20"/>
              </w:rPr>
              <w:t xml:space="preserve">93</w:t>
            </w:r>
          </w:p>
        </w:tc>
        <w:tc>
          <w:tcPr>
            <w:tcW w:w="1134" w:type="dxa"/>
            <w:vAlign w:val="center"/>
          </w:tcPr>
          <w:p>
            <w:pPr>
              <w:pStyle w:val="0"/>
              <w:jc w:val="center"/>
            </w:pPr>
            <w:r>
              <w:rPr>
                <w:sz w:val="20"/>
              </w:rPr>
              <w:t xml:space="preserve">97</w:t>
            </w:r>
          </w:p>
        </w:tc>
        <w:tc>
          <w:tcPr>
            <w:tcW w:w="1134" w:type="dxa"/>
            <w:vAlign w:val="center"/>
          </w:tcPr>
          <w:p>
            <w:pPr>
              <w:pStyle w:val="0"/>
              <w:jc w:val="center"/>
            </w:pPr>
            <w:r>
              <w:rPr>
                <w:sz w:val="20"/>
              </w:rPr>
              <w:t xml:space="preserve">102</w:t>
            </w:r>
          </w:p>
        </w:tc>
        <w:tc>
          <w:tcPr>
            <w:tcW w:w="1117" w:type="dxa"/>
            <w:vAlign w:val="center"/>
          </w:tcPr>
          <w:p>
            <w:pPr>
              <w:pStyle w:val="0"/>
              <w:jc w:val="center"/>
            </w:pPr>
            <w:r>
              <w:rPr>
                <w:sz w:val="20"/>
              </w:rPr>
              <w:t xml:space="preserve">107</w:t>
            </w:r>
          </w:p>
        </w:tc>
        <w:tc>
          <w:tcPr>
            <w:tcW w:w="1009" w:type="dxa"/>
            <w:vAlign w:val="center"/>
          </w:tcPr>
          <w:p>
            <w:pPr>
              <w:pStyle w:val="0"/>
              <w:jc w:val="center"/>
            </w:pPr>
            <w:r>
              <w:rPr>
                <w:sz w:val="20"/>
              </w:rPr>
              <w:t xml:space="preserve">112</w:t>
            </w:r>
          </w:p>
        </w:tc>
        <w:tc>
          <w:tcPr>
            <w:tcW w:w="2127" w:type="dxa"/>
          </w:tcPr>
          <w:p>
            <w:pPr>
              <w:pStyle w:val="0"/>
              <w:jc w:val="center"/>
            </w:pPr>
            <w:r>
              <w:rPr>
                <w:sz w:val="20"/>
              </w:rPr>
              <w:t xml:space="preserve">Малахов И.Ю.</w:t>
            </w:r>
          </w:p>
        </w:tc>
      </w:tr>
      <w:tr>
        <w:tc>
          <w:tcPr>
            <w:tcW w:w="3903" w:type="dxa"/>
            <w:vAlign w:val="center"/>
          </w:tcPr>
          <w:p>
            <w:pPr>
              <w:pStyle w:val="0"/>
            </w:pPr>
            <w:r>
              <w:rPr>
                <w:sz w:val="20"/>
              </w:rPr>
              <w:t xml:space="preserve">Количество выпусков ценных бумаг предприятий Кузбасса</w:t>
            </w:r>
          </w:p>
        </w:tc>
        <w:tc>
          <w:tcPr>
            <w:tcW w:w="1508" w:type="dxa"/>
            <w:vAlign w:val="center"/>
          </w:tcPr>
          <w:p>
            <w:pPr>
              <w:pStyle w:val="0"/>
              <w:jc w:val="center"/>
            </w:pPr>
            <w:r>
              <w:rPr>
                <w:sz w:val="20"/>
              </w:rPr>
              <w:t xml:space="preserve">штук</w:t>
            </w:r>
          </w:p>
        </w:tc>
        <w:tc>
          <w:tcPr>
            <w:tcW w:w="1168" w:type="dxa"/>
            <w:vAlign w:val="center"/>
          </w:tcPr>
          <w:p>
            <w:pPr>
              <w:pStyle w:val="0"/>
              <w:jc w:val="center"/>
            </w:pPr>
            <w:r>
              <w:rPr>
                <w:sz w:val="20"/>
              </w:rPr>
              <w:t xml:space="preserve">6</w:t>
            </w:r>
          </w:p>
        </w:tc>
        <w:tc>
          <w:tcPr>
            <w:tcW w:w="1360" w:type="dxa"/>
            <w:vAlign w:val="center"/>
          </w:tcPr>
          <w:p>
            <w:pPr>
              <w:pStyle w:val="0"/>
              <w:jc w:val="center"/>
            </w:pPr>
            <w:r>
              <w:rPr>
                <w:sz w:val="20"/>
              </w:rPr>
              <w:t xml:space="preserve">8</w:t>
            </w:r>
          </w:p>
        </w:tc>
        <w:tc>
          <w:tcPr>
            <w:tcW w:w="992" w:type="dxa"/>
            <w:vAlign w:val="center"/>
          </w:tcPr>
          <w:p>
            <w:pPr>
              <w:pStyle w:val="0"/>
              <w:jc w:val="center"/>
            </w:pPr>
            <w:r>
              <w:rPr>
                <w:sz w:val="20"/>
              </w:rPr>
              <w:t xml:space="preserve">10</w:t>
            </w:r>
          </w:p>
        </w:tc>
        <w:tc>
          <w:tcPr>
            <w:tcW w:w="1134" w:type="dxa"/>
            <w:vAlign w:val="center"/>
          </w:tcPr>
          <w:p>
            <w:pPr>
              <w:pStyle w:val="0"/>
              <w:jc w:val="center"/>
            </w:pPr>
            <w:r>
              <w:rPr>
                <w:sz w:val="20"/>
              </w:rPr>
              <w:t xml:space="preserve">12</w:t>
            </w:r>
          </w:p>
        </w:tc>
        <w:tc>
          <w:tcPr>
            <w:tcW w:w="1134" w:type="dxa"/>
            <w:vAlign w:val="center"/>
          </w:tcPr>
          <w:p>
            <w:pPr>
              <w:pStyle w:val="0"/>
              <w:jc w:val="center"/>
            </w:pPr>
            <w:r>
              <w:rPr>
                <w:sz w:val="20"/>
              </w:rPr>
              <w:t xml:space="preserve">14</w:t>
            </w:r>
          </w:p>
        </w:tc>
        <w:tc>
          <w:tcPr>
            <w:tcW w:w="1117" w:type="dxa"/>
            <w:vAlign w:val="center"/>
          </w:tcPr>
          <w:p>
            <w:pPr>
              <w:pStyle w:val="0"/>
              <w:jc w:val="center"/>
            </w:pPr>
            <w:r>
              <w:rPr>
                <w:sz w:val="20"/>
              </w:rPr>
              <w:t xml:space="preserve">16</w:t>
            </w:r>
          </w:p>
        </w:tc>
        <w:tc>
          <w:tcPr>
            <w:tcW w:w="1009" w:type="dxa"/>
            <w:vAlign w:val="center"/>
          </w:tcPr>
          <w:p>
            <w:pPr>
              <w:pStyle w:val="0"/>
              <w:jc w:val="center"/>
            </w:pPr>
            <w:r>
              <w:rPr>
                <w:sz w:val="20"/>
              </w:rPr>
              <w:t xml:space="preserve">18</w:t>
            </w:r>
          </w:p>
        </w:tc>
        <w:tc>
          <w:tcPr>
            <w:tcW w:w="2127" w:type="dxa"/>
          </w:tcPr>
          <w:p>
            <w:pPr>
              <w:pStyle w:val="0"/>
              <w:jc w:val="center"/>
            </w:pPr>
            <w:r>
              <w:rPr>
                <w:sz w:val="20"/>
              </w:rPr>
              <w:t xml:space="preserve">Малахов И.Ю.</w:t>
            </w:r>
          </w:p>
        </w:tc>
      </w:tr>
      <w:tr>
        <w:tc>
          <w:tcPr>
            <w:tcW w:w="3903" w:type="dxa"/>
            <w:vAlign w:val="center"/>
          </w:tcPr>
          <w:p>
            <w:pPr>
              <w:pStyle w:val="0"/>
            </w:pPr>
            <w:r>
              <w:rPr>
                <w:sz w:val="20"/>
              </w:rPr>
              <w:t xml:space="preserve">Количество индивидуальных инвестиционных счетов физических лиц (на конец отчетного периода)</w:t>
            </w:r>
          </w:p>
        </w:tc>
        <w:tc>
          <w:tcPr>
            <w:tcW w:w="1508" w:type="dxa"/>
            <w:vAlign w:val="center"/>
          </w:tcPr>
          <w:p>
            <w:pPr>
              <w:pStyle w:val="0"/>
              <w:jc w:val="center"/>
            </w:pPr>
            <w:r>
              <w:rPr>
                <w:sz w:val="20"/>
              </w:rPr>
              <w:t xml:space="preserve">штук</w:t>
            </w:r>
          </w:p>
        </w:tc>
        <w:tc>
          <w:tcPr>
            <w:tcW w:w="1168" w:type="dxa"/>
            <w:vAlign w:val="center"/>
          </w:tcPr>
          <w:p>
            <w:pPr>
              <w:pStyle w:val="0"/>
              <w:jc w:val="center"/>
            </w:pPr>
            <w:r>
              <w:rPr>
                <w:sz w:val="20"/>
              </w:rPr>
              <w:t xml:space="preserve">93036</w:t>
            </w:r>
          </w:p>
        </w:tc>
        <w:tc>
          <w:tcPr>
            <w:tcW w:w="1360" w:type="dxa"/>
            <w:vAlign w:val="center"/>
          </w:tcPr>
          <w:p>
            <w:pPr>
              <w:pStyle w:val="0"/>
              <w:jc w:val="center"/>
            </w:pPr>
            <w:r>
              <w:rPr>
                <w:sz w:val="20"/>
              </w:rPr>
              <w:t xml:space="preserve">122836</w:t>
            </w:r>
          </w:p>
        </w:tc>
        <w:tc>
          <w:tcPr>
            <w:tcW w:w="992" w:type="dxa"/>
            <w:vAlign w:val="center"/>
          </w:tcPr>
          <w:p>
            <w:pPr>
              <w:pStyle w:val="0"/>
              <w:jc w:val="center"/>
            </w:pPr>
            <w:r>
              <w:rPr>
                <w:sz w:val="20"/>
              </w:rPr>
              <w:t xml:space="preserve">150636</w:t>
            </w:r>
          </w:p>
        </w:tc>
        <w:tc>
          <w:tcPr>
            <w:tcW w:w="1134" w:type="dxa"/>
            <w:vAlign w:val="center"/>
          </w:tcPr>
          <w:p>
            <w:pPr>
              <w:pStyle w:val="0"/>
              <w:jc w:val="center"/>
            </w:pPr>
            <w:r>
              <w:rPr>
                <w:sz w:val="20"/>
              </w:rPr>
              <w:t xml:space="preserve">178436</w:t>
            </w:r>
          </w:p>
        </w:tc>
        <w:tc>
          <w:tcPr>
            <w:tcW w:w="1134" w:type="dxa"/>
            <w:vAlign w:val="center"/>
          </w:tcPr>
          <w:p>
            <w:pPr>
              <w:pStyle w:val="0"/>
              <w:jc w:val="center"/>
            </w:pPr>
            <w:r>
              <w:rPr>
                <w:sz w:val="20"/>
              </w:rPr>
              <w:t xml:space="preserve">199236</w:t>
            </w:r>
          </w:p>
        </w:tc>
        <w:tc>
          <w:tcPr>
            <w:tcW w:w="1117" w:type="dxa"/>
            <w:vAlign w:val="center"/>
          </w:tcPr>
          <w:p>
            <w:pPr>
              <w:pStyle w:val="0"/>
              <w:jc w:val="center"/>
            </w:pPr>
            <w:r>
              <w:rPr>
                <w:sz w:val="20"/>
              </w:rPr>
              <w:t xml:space="preserve">349236</w:t>
            </w:r>
          </w:p>
        </w:tc>
        <w:tc>
          <w:tcPr>
            <w:tcW w:w="1009" w:type="dxa"/>
            <w:vAlign w:val="center"/>
          </w:tcPr>
          <w:p>
            <w:pPr>
              <w:pStyle w:val="0"/>
              <w:jc w:val="center"/>
            </w:pPr>
            <w:r>
              <w:rPr>
                <w:sz w:val="20"/>
              </w:rPr>
              <w:t xml:space="preserve">373530</w:t>
            </w:r>
          </w:p>
        </w:tc>
        <w:tc>
          <w:tcPr>
            <w:tcW w:w="2127" w:type="dxa"/>
          </w:tcPr>
          <w:p>
            <w:pPr>
              <w:pStyle w:val="0"/>
              <w:jc w:val="center"/>
            </w:pPr>
            <w:r>
              <w:rPr>
                <w:sz w:val="20"/>
              </w:rPr>
              <w:t xml:space="preserve">Малахов И.Ю.</w:t>
            </w:r>
          </w:p>
        </w:tc>
      </w:tr>
      <w:tr>
        <w:tc>
          <w:tcPr>
            <w:tcW w:w="3903" w:type="dxa"/>
            <w:vAlign w:val="center"/>
          </w:tcPr>
          <w:p>
            <w:pPr>
              <w:pStyle w:val="0"/>
            </w:pPr>
            <w:r>
              <w:rPr>
                <w:sz w:val="20"/>
              </w:rPr>
              <w:t xml:space="preserve">Объем кредитования предприятий малого и среднего бизнеса</w:t>
            </w:r>
          </w:p>
        </w:tc>
        <w:tc>
          <w:tcPr>
            <w:tcW w:w="1508" w:type="dxa"/>
            <w:vAlign w:val="center"/>
          </w:tcPr>
          <w:p>
            <w:pPr>
              <w:pStyle w:val="0"/>
              <w:jc w:val="center"/>
            </w:pPr>
            <w:r>
              <w:rPr>
                <w:sz w:val="20"/>
              </w:rPr>
              <w:t xml:space="preserve">млрд рублей</w:t>
            </w:r>
          </w:p>
        </w:tc>
        <w:tc>
          <w:tcPr>
            <w:tcW w:w="1168" w:type="dxa"/>
            <w:vAlign w:val="center"/>
          </w:tcPr>
          <w:p>
            <w:pPr>
              <w:pStyle w:val="0"/>
              <w:jc w:val="center"/>
            </w:pPr>
            <w:r>
              <w:rPr>
                <w:sz w:val="20"/>
              </w:rPr>
              <w:t xml:space="preserve">49,4</w:t>
            </w:r>
          </w:p>
        </w:tc>
        <w:tc>
          <w:tcPr>
            <w:tcW w:w="1360" w:type="dxa"/>
            <w:vAlign w:val="center"/>
          </w:tcPr>
          <w:p>
            <w:pPr>
              <w:pStyle w:val="0"/>
              <w:jc w:val="center"/>
            </w:pPr>
            <w:r>
              <w:rPr>
                <w:sz w:val="20"/>
              </w:rPr>
              <w:t xml:space="preserve">49,5</w:t>
            </w:r>
          </w:p>
        </w:tc>
        <w:tc>
          <w:tcPr>
            <w:tcW w:w="992" w:type="dxa"/>
            <w:vAlign w:val="center"/>
          </w:tcPr>
          <w:p>
            <w:pPr>
              <w:pStyle w:val="0"/>
              <w:jc w:val="center"/>
            </w:pPr>
            <w:r>
              <w:rPr>
                <w:sz w:val="20"/>
              </w:rPr>
              <w:t xml:space="preserve">50,4</w:t>
            </w:r>
          </w:p>
        </w:tc>
        <w:tc>
          <w:tcPr>
            <w:tcW w:w="1134" w:type="dxa"/>
            <w:vAlign w:val="center"/>
          </w:tcPr>
          <w:p>
            <w:pPr>
              <w:pStyle w:val="0"/>
              <w:jc w:val="center"/>
            </w:pPr>
            <w:r>
              <w:rPr>
                <w:sz w:val="20"/>
              </w:rPr>
              <w:t xml:space="preserve">51,5</w:t>
            </w:r>
          </w:p>
        </w:tc>
        <w:tc>
          <w:tcPr>
            <w:tcW w:w="1134" w:type="dxa"/>
            <w:vAlign w:val="center"/>
          </w:tcPr>
          <w:p>
            <w:pPr>
              <w:pStyle w:val="0"/>
              <w:jc w:val="center"/>
            </w:pPr>
            <w:r>
              <w:rPr>
                <w:sz w:val="20"/>
              </w:rPr>
              <w:t xml:space="preserve">52,5</w:t>
            </w:r>
          </w:p>
        </w:tc>
        <w:tc>
          <w:tcPr>
            <w:tcW w:w="1117" w:type="dxa"/>
            <w:vAlign w:val="center"/>
          </w:tcPr>
          <w:p>
            <w:pPr>
              <w:pStyle w:val="0"/>
              <w:jc w:val="center"/>
            </w:pPr>
            <w:r>
              <w:rPr>
                <w:sz w:val="20"/>
              </w:rPr>
              <w:t xml:space="preserve">53,6</w:t>
            </w:r>
          </w:p>
        </w:tc>
        <w:tc>
          <w:tcPr>
            <w:tcW w:w="1009" w:type="dxa"/>
            <w:vAlign w:val="center"/>
          </w:tcPr>
          <w:p>
            <w:pPr>
              <w:pStyle w:val="0"/>
              <w:jc w:val="center"/>
            </w:pPr>
            <w:r>
              <w:rPr>
                <w:sz w:val="20"/>
              </w:rPr>
              <w:t xml:space="preserve">54,7</w:t>
            </w:r>
          </w:p>
        </w:tc>
        <w:tc>
          <w:tcPr>
            <w:tcW w:w="2127" w:type="dxa"/>
          </w:tcPr>
          <w:p>
            <w:pPr>
              <w:pStyle w:val="0"/>
              <w:jc w:val="center"/>
            </w:pPr>
            <w:r>
              <w:rPr>
                <w:sz w:val="20"/>
              </w:rPr>
              <w:t xml:space="preserve">Малахов И.Ю.</w:t>
            </w:r>
          </w:p>
        </w:tc>
      </w:tr>
    </w:tbl>
    <w:p>
      <w:pPr>
        <w:sectPr>
          <w:headerReference w:type="default" r:id="rId18"/>
          <w:headerReference w:type="first" r:id="rId18"/>
          <w:footerReference w:type="default" r:id="rId19"/>
          <w:footerReference w:type="first" r:id="rId19"/>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Приоритет N 1 "Трансформация финансовой системы и развитие</w:t>
      </w:r>
    </w:p>
    <w:p>
      <w:pPr>
        <w:pStyle w:val="2"/>
        <w:jc w:val="center"/>
      </w:pPr>
      <w:r>
        <w:rPr>
          <w:sz w:val="20"/>
        </w:rPr>
        <w:t xml:space="preserve">авангардных финансовых институтов развития Кузбасса"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4252"/>
        <w:gridCol w:w="1191"/>
        <w:gridCol w:w="2551"/>
      </w:tblGrid>
      <w:tr>
        <w:tc>
          <w:tcPr>
            <w:tcW w:w="1077" w:type="dxa"/>
            <w:vAlign w:val="center"/>
          </w:tcPr>
          <w:p>
            <w:pPr>
              <w:pStyle w:val="0"/>
              <w:jc w:val="center"/>
            </w:pPr>
            <w:r>
              <w:rPr>
                <w:sz w:val="20"/>
              </w:rPr>
              <w:t xml:space="preserve">N п/п</w:t>
            </w:r>
          </w:p>
        </w:tc>
        <w:tc>
          <w:tcPr>
            <w:tcW w:w="4252" w:type="dxa"/>
            <w:vAlign w:val="center"/>
          </w:tcPr>
          <w:p>
            <w:pPr>
              <w:pStyle w:val="0"/>
              <w:jc w:val="center"/>
            </w:pPr>
            <w:r>
              <w:rPr>
                <w:sz w:val="20"/>
              </w:rPr>
              <w:t xml:space="preserve">Цель/задача/мероприятия/результаты</w:t>
            </w:r>
          </w:p>
        </w:tc>
        <w:tc>
          <w:tcPr>
            <w:tcW w:w="1191" w:type="dxa"/>
            <w:vAlign w:val="center"/>
          </w:tcPr>
          <w:p>
            <w:pPr>
              <w:pStyle w:val="0"/>
              <w:jc w:val="center"/>
            </w:pPr>
            <w:r>
              <w:rPr>
                <w:sz w:val="20"/>
              </w:rPr>
              <w:t xml:space="preserve">Срок выполнения</w:t>
            </w:r>
          </w:p>
        </w:tc>
        <w:tc>
          <w:tcPr>
            <w:tcW w:w="2551" w:type="dxa"/>
            <w:vAlign w:val="center"/>
          </w:tcPr>
          <w:p>
            <w:pPr>
              <w:pStyle w:val="0"/>
              <w:jc w:val="center"/>
            </w:pPr>
            <w:r>
              <w:rPr>
                <w:sz w:val="20"/>
              </w:rPr>
              <w:t xml:space="preserve">Ответственные исполнители</w:t>
            </w:r>
          </w:p>
        </w:tc>
      </w:tr>
      <w:tr>
        <w:tc>
          <w:tcPr>
            <w:tcW w:w="1077" w:type="dxa"/>
          </w:tcPr>
          <w:p>
            <w:pPr>
              <w:pStyle w:val="0"/>
              <w:jc w:val="center"/>
            </w:pPr>
            <w:r>
              <w:rPr>
                <w:sz w:val="20"/>
              </w:rPr>
              <w:t xml:space="preserve">1</w:t>
            </w:r>
          </w:p>
        </w:tc>
        <w:tc>
          <w:tcPr>
            <w:tcW w:w="4252" w:type="dxa"/>
          </w:tcPr>
          <w:p>
            <w:pPr>
              <w:pStyle w:val="0"/>
              <w:jc w:val="center"/>
            </w:pPr>
            <w:r>
              <w:rPr>
                <w:sz w:val="20"/>
              </w:rPr>
              <w:t xml:space="preserve">2</w:t>
            </w:r>
          </w:p>
        </w:tc>
        <w:tc>
          <w:tcPr>
            <w:tcW w:w="1191" w:type="dxa"/>
          </w:tcPr>
          <w:p>
            <w:pPr>
              <w:pStyle w:val="0"/>
              <w:jc w:val="center"/>
            </w:pPr>
            <w:r>
              <w:rPr>
                <w:sz w:val="20"/>
              </w:rPr>
              <w:t xml:space="preserve">3</w:t>
            </w:r>
          </w:p>
        </w:tc>
        <w:tc>
          <w:tcPr>
            <w:tcW w:w="2551" w:type="dxa"/>
          </w:tcPr>
          <w:p>
            <w:pPr>
              <w:pStyle w:val="0"/>
              <w:jc w:val="center"/>
            </w:pPr>
            <w:r>
              <w:rPr>
                <w:sz w:val="20"/>
              </w:rPr>
              <w:t xml:space="preserve">4</w:t>
            </w:r>
          </w:p>
        </w:tc>
      </w:tr>
      <w:tr>
        <w:tc>
          <w:tcPr>
            <w:gridSpan w:val="4"/>
            <w:tcW w:w="9071" w:type="dxa"/>
          </w:tcPr>
          <w:p>
            <w:pPr>
              <w:pStyle w:val="0"/>
              <w:outlineLvl w:val="3"/>
              <w:jc w:val="center"/>
            </w:pPr>
            <w:r>
              <w:rPr>
                <w:sz w:val="20"/>
              </w:rPr>
              <w:t xml:space="preserve">I этап (2021 - 2022 годы)</w:t>
            </w:r>
          </w:p>
        </w:tc>
      </w:tr>
      <w:tr>
        <w:tc>
          <w:tcPr>
            <w:tcW w:w="1077" w:type="dxa"/>
          </w:tcPr>
          <w:p>
            <w:pPr>
              <w:pStyle w:val="0"/>
            </w:pPr>
            <w:r>
              <w:rPr>
                <w:sz w:val="20"/>
              </w:rPr>
              <w:t xml:space="preserve">Цель</w:t>
            </w:r>
          </w:p>
        </w:tc>
        <w:tc>
          <w:tcPr>
            <w:gridSpan w:val="3"/>
            <w:tcW w:w="7994" w:type="dxa"/>
          </w:tcPr>
          <w:p>
            <w:pPr>
              <w:pStyle w:val="0"/>
            </w:pPr>
            <w:r>
              <w:rPr>
                <w:sz w:val="20"/>
              </w:rPr>
              <w:t xml:space="preserve">Трансформация финансовой системы и развитие авангардных финансовых институтов развития Кемеровской области - Кузбасса</w:t>
            </w:r>
          </w:p>
        </w:tc>
      </w:tr>
      <w:tr>
        <w:tc>
          <w:tcPr>
            <w:tcW w:w="1077" w:type="dxa"/>
          </w:tcPr>
          <w:p>
            <w:pPr>
              <w:pStyle w:val="0"/>
            </w:pPr>
            <w:r>
              <w:rPr>
                <w:sz w:val="20"/>
              </w:rPr>
              <w:t xml:space="preserve">Задача 1</w:t>
            </w:r>
          </w:p>
        </w:tc>
        <w:tc>
          <w:tcPr>
            <w:gridSpan w:val="3"/>
            <w:tcW w:w="7994" w:type="dxa"/>
          </w:tcPr>
          <w:p>
            <w:pPr>
              <w:pStyle w:val="0"/>
            </w:pPr>
            <w:r>
              <w:rPr>
                <w:sz w:val="20"/>
              </w:rPr>
              <w:t xml:space="preserve">Создание (или трансформация) институтов поддержки малого и среднего бизнеса для развития предпринимательства в Кузбассе (в форме банка или фонда)</w:t>
            </w:r>
          </w:p>
        </w:tc>
      </w:tr>
      <w:tr>
        <w:tc>
          <w:tcPr>
            <w:tcW w:w="1077" w:type="dxa"/>
          </w:tcPr>
          <w:p>
            <w:pPr>
              <w:pStyle w:val="0"/>
            </w:pPr>
            <w:r>
              <w:rPr>
                <w:sz w:val="20"/>
              </w:rPr>
              <w:t xml:space="preserve">1</w:t>
            </w:r>
          </w:p>
        </w:tc>
        <w:tc>
          <w:tcPr>
            <w:tcW w:w="4252" w:type="dxa"/>
          </w:tcPr>
          <w:p>
            <w:pPr>
              <w:pStyle w:val="0"/>
            </w:pPr>
            <w:r>
              <w:rPr>
                <w:sz w:val="20"/>
              </w:rPr>
              <w:t xml:space="preserve">Анализ и систематизация целей и задач организаций инфраструктуры поддержки малого и среднего бизнеса в Кемеровской области - Кузбассе</w:t>
            </w:r>
          </w:p>
        </w:tc>
        <w:tc>
          <w:tcPr>
            <w:tcW w:w="1191" w:type="dxa"/>
          </w:tcPr>
          <w:p>
            <w:pPr>
              <w:pStyle w:val="0"/>
              <w:jc w:val="center"/>
            </w:pPr>
            <w:r>
              <w:rPr>
                <w:sz w:val="20"/>
              </w:rPr>
              <w:t xml:space="preserve">2021 год</w:t>
            </w:r>
          </w:p>
        </w:tc>
        <w:tc>
          <w:tcPr>
            <w:tcW w:w="2551" w:type="dxa"/>
          </w:tcPr>
          <w:p>
            <w:pPr>
              <w:pStyle w:val="0"/>
              <w:jc w:val="center"/>
            </w:pPr>
            <w:r>
              <w:rPr>
                <w:sz w:val="20"/>
              </w:rPr>
              <w:t xml:space="preserve">Пытченко К.В.</w:t>
            </w:r>
          </w:p>
        </w:tc>
      </w:tr>
      <w:tr>
        <w:tc>
          <w:tcPr>
            <w:tcW w:w="1077" w:type="dxa"/>
          </w:tcPr>
          <w:p>
            <w:pPr>
              <w:pStyle w:val="0"/>
            </w:pPr>
            <w:r>
              <w:rPr>
                <w:sz w:val="20"/>
              </w:rPr>
              <w:t xml:space="preserve">2</w:t>
            </w:r>
          </w:p>
        </w:tc>
        <w:tc>
          <w:tcPr>
            <w:tcW w:w="4252" w:type="dxa"/>
          </w:tcPr>
          <w:p>
            <w:pPr>
              <w:pStyle w:val="0"/>
            </w:pPr>
            <w:r>
              <w:rPr>
                <w:sz w:val="20"/>
              </w:rPr>
              <w:t xml:space="preserve">Аудит эффективности действующих институтов поддержки малого и среднего бизнеса в Кемеровской области - Кузбассе</w:t>
            </w:r>
          </w:p>
        </w:tc>
        <w:tc>
          <w:tcPr>
            <w:tcW w:w="1191" w:type="dxa"/>
          </w:tcPr>
          <w:p>
            <w:pPr>
              <w:pStyle w:val="0"/>
              <w:jc w:val="center"/>
            </w:pPr>
            <w:r>
              <w:rPr>
                <w:sz w:val="20"/>
              </w:rPr>
              <w:t xml:space="preserve">2021 год</w:t>
            </w:r>
          </w:p>
        </w:tc>
        <w:tc>
          <w:tcPr>
            <w:tcW w:w="2551" w:type="dxa"/>
          </w:tcPr>
          <w:p>
            <w:pPr>
              <w:pStyle w:val="0"/>
              <w:jc w:val="center"/>
            </w:pPr>
            <w:r>
              <w:rPr>
                <w:sz w:val="20"/>
              </w:rPr>
              <w:t xml:space="preserve">Пытченко К.В.</w:t>
            </w:r>
          </w:p>
        </w:tc>
      </w:tr>
      <w:tr>
        <w:tc>
          <w:tcPr>
            <w:tcW w:w="1077" w:type="dxa"/>
          </w:tcPr>
          <w:p>
            <w:pPr>
              <w:pStyle w:val="0"/>
            </w:pPr>
            <w:r>
              <w:rPr>
                <w:sz w:val="20"/>
              </w:rPr>
              <w:t xml:space="preserve">3</w:t>
            </w:r>
          </w:p>
        </w:tc>
        <w:tc>
          <w:tcPr>
            <w:tcW w:w="4252" w:type="dxa"/>
          </w:tcPr>
          <w:p>
            <w:pPr>
              <w:pStyle w:val="0"/>
            </w:pPr>
            <w:r>
              <w:rPr>
                <w:sz w:val="20"/>
              </w:rPr>
              <w:t xml:space="preserve">Рассмотрение рабочей группой итогов аудита и оценка целесообразности создания дополнительных институтов развития/поддержки субъектов малого и среднего предпринимательства в части эффективности поддержки и недопущения дублирования форм, видов и мер поддержки</w:t>
            </w:r>
          </w:p>
        </w:tc>
        <w:tc>
          <w:tcPr>
            <w:tcW w:w="1191" w:type="dxa"/>
          </w:tcPr>
          <w:p>
            <w:pPr>
              <w:pStyle w:val="0"/>
              <w:jc w:val="center"/>
            </w:pPr>
            <w:r>
              <w:rPr>
                <w:sz w:val="20"/>
              </w:rPr>
              <w:t xml:space="preserve">2021 год</w:t>
            </w:r>
          </w:p>
        </w:tc>
        <w:tc>
          <w:tcPr>
            <w:tcW w:w="2551" w:type="dxa"/>
          </w:tcPr>
          <w:p>
            <w:pPr>
              <w:pStyle w:val="0"/>
              <w:jc w:val="center"/>
            </w:pPr>
            <w:r>
              <w:rPr>
                <w:sz w:val="20"/>
              </w:rPr>
              <w:t xml:space="preserve">Пытченко К.В.</w:t>
            </w:r>
          </w:p>
          <w:p>
            <w:pPr>
              <w:pStyle w:val="0"/>
              <w:jc w:val="center"/>
            </w:pPr>
            <w:r>
              <w:rPr>
                <w:sz w:val="20"/>
              </w:rPr>
              <w:t xml:space="preserve">члены рабочей группы по приоритету N 1 контура N 7</w:t>
            </w:r>
          </w:p>
        </w:tc>
      </w:tr>
      <w:tr>
        <w:tc>
          <w:tcPr>
            <w:tcW w:w="1077" w:type="dxa"/>
          </w:tcPr>
          <w:p>
            <w:pPr>
              <w:pStyle w:val="0"/>
            </w:pPr>
            <w:r>
              <w:rPr>
                <w:sz w:val="20"/>
              </w:rPr>
              <w:t xml:space="preserve">4</w:t>
            </w:r>
          </w:p>
        </w:tc>
        <w:tc>
          <w:tcPr>
            <w:tcW w:w="4252" w:type="dxa"/>
          </w:tcPr>
          <w:p>
            <w:pPr>
              <w:pStyle w:val="0"/>
            </w:pPr>
            <w:r>
              <w:rPr>
                <w:sz w:val="20"/>
              </w:rPr>
              <w:t xml:space="preserve">В случае принятия решения о целесообразности создания дополнительного регионального финансового института - определение его организационно-правовой формы, задач, функций и источников финансирования деятельности</w:t>
            </w:r>
          </w:p>
        </w:tc>
        <w:tc>
          <w:tcPr>
            <w:tcW w:w="1191" w:type="dxa"/>
          </w:tcPr>
          <w:p>
            <w:pPr>
              <w:pStyle w:val="0"/>
              <w:jc w:val="center"/>
            </w:pPr>
            <w:r>
              <w:rPr>
                <w:sz w:val="20"/>
              </w:rPr>
              <w:t xml:space="preserve">2022 год</w:t>
            </w:r>
          </w:p>
        </w:tc>
        <w:tc>
          <w:tcPr>
            <w:tcW w:w="2551" w:type="dxa"/>
          </w:tcPr>
          <w:p>
            <w:pPr>
              <w:pStyle w:val="0"/>
              <w:jc w:val="center"/>
            </w:pPr>
            <w:r>
              <w:rPr>
                <w:sz w:val="20"/>
              </w:rPr>
              <w:t xml:space="preserve">Пытченко К.В.</w:t>
            </w:r>
          </w:p>
        </w:tc>
      </w:tr>
      <w:tr>
        <w:tc>
          <w:tcPr>
            <w:tcW w:w="1077" w:type="dxa"/>
          </w:tcPr>
          <w:p>
            <w:pPr>
              <w:pStyle w:val="0"/>
            </w:pPr>
            <w:r>
              <w:rPr>
                <w:sz w:val="20"/>
              </w:rPr>
              <w:t xml:space="preserve">5</w:t>
            </w:r>
          </w:p>
        </w:tc>
        <w:tc>
          <w:tcPr>
            <w:tcW w:w="4252" w:type="dxa"/>
          </w:tcPr>
          <w:p>
            <w:pPr>
              <w:pStyle w:val="0"/>
            </w:pPr>
            <w:r>
              <w:rPr>
                <w:sz w:val="20"/>
              </w:rPr>
              <w:t xml:space="preserve">Внесение изменений в действующее региональное законодательство в целях совершенствования деятельности институтов поддержки малого и среднего бизнеса</w:t>
            </w:r>
          </w:p>
        </w:tc>
        <w:tc>
          <w:tcPr>
            <w:tcW w:w="1191" w:type="dxa"/>
          </w:tcPr>
          <w:p>
            <w:pPr>
              <w:pStyle w:val="0"/>
              <w:jc w:val="center"/>
            </w:pPr>
            <w:r>
              <w:rPr>
                <w:sz w:val="20"/>
              </w:rPr>
              <w:t xml:space="preserve">2022 год</w:t>
            </w:r>
          </w:p>
        </w:tc>
        <w:tc>
          <w:tcPr>
            <w:tcW w:w="2551" w:type="dxa"/>
          </w:tcPr>
          <w:p>
            <w:pPr>
              <w:pStyle w:val="0"/>
              <w:jc w:val="center"/>
            </w:pPr>
            <w:r>
              <w:rPr>
                <w:sz w:val="20"/>
              </w:rPr>
              <w:t xml:space="preserve">Пытченко К.В.</w:t>
            </w:r>
          </w:p>
        </w:tc>
      </w:tr>
      <w:tr>
        <w:tc>
          <w:tcPr>
            <w:tcW w:w="1077" w:type="dxa"/>
          </w:tcPr>
          <w:p>
            <w:pPr>
              <w:pStyle w:val="0"/>
            </w:pPr>
            <w:r>
              <w:rPr>
                <w:sz w:val="20"/>
              </w:rPr>
              <w:t xml:space="preserve">Задача 2</w:t>
            </w:r>
          </w:p>
        </w:tc>
        <w:tc>
          <w:tcPr>
            <w:gridSpan w:val="3"/>
            <w:tcW w:w="7994" w:type="dxa"/>
          </w:tcPr>
          <w:p>
            <w:pPr>
              <w:pStyle w:val="0"/>
            </w:pPr>
            <w:r>
              <w:rPr>
                <w:sz w:val="20"/>
              </w:rPr>
              <w:t xml:space="preserve">Создание Фонда стратегических инвестиционных проектов Кузбасса для финансирования кардинальных стратегических инициатив на основе принципов государственно-частного партнерства с привлечением средств федерального уровня и с использованием инструментов рынка ценных бумаг</w:t>
            </w:r>
          </w:p>
        </w:tc>
      </w:tr>
      <w:tr>
        <w:tc>
          <w:tcPr>
            <w:tcW w:w="1077" w:type="dxa"/>
          </w:tcPr>
          <w:p>
            <w:pPr>
              <w:pStyle w:val="0"/>
            </w:pPr>
            <w:r>
              <w:rPr>
                <w:sz w:val="20"/>
              </w:rPr>
              <w:t xml:space="preserve">1</w:t>
            </w:r>
          </w:p>
        </w:tc>
        <w:tc>
          <w:tcPr>
            <w:tcW w:w="4252" w:type="dxa"/>
          </w:tcPr>
          <w:p>
            <w:pPr>
              <w:pStyle w:val="0"/>
            </w:pPr>
            <w:r>
              <w:rPr>
                <w:sz w:val="20"/>
              </w:rPr>
              <w:t xml:space="preserve">Рассмотрение возможности финансирования инвестиционных проектов с использованием инструментов финансового рынка (изучение нормативных правовых актов, анализ успешных практик)</w:t>
            </w:r>
          </w:p>
        </w:tc>
        <w:tc>
          <w:tcPr>
            <w:tcW w:w="1191" w:type="dxa"/>
          </w:tcPr>
          <w:p>
            <w:pPr>
              <w:pStyle w:val="0"/>
              <w:jc w:val="center"/>
            </w:pPr>
            <w:r>
              <w:rPr>
                <w:sz w:val="20"/>
              </w:rPr>
              <w:t xml:space="preserve">2021 - 2022 годы</w:t>
            </w:r>
          </w:p>
        </w:tc>
        <w:tc>
          <w:tcPr>
            <w:tcW w:w="2551" w:type="dxa"/>
          </w:tcPr>
          <w:p>
            <w:pPr>
              <w:pStyle w:val="0"/>
              <w:jc w:val="center"/>
            </w:pPr>
            <w:r>
              <w:rPr>
                <w:sz w:val="20"/>
              </w:rPr>
              <w:t xml:space="preserve">Пытченко К.В.</w:t>
            </w:r>
          </w:p>
          <w:p>
            <w:pPr>
              <w:pStyle w:val="0"/>
              <w:jc w:val="center"/>
            </w:pPr>
            <w:r>
              <w:rPr>
                <w:sz w:val="20"/>
              </w:rPr>
              <w:t xml:space="preserve">Малахов И.Ю.</w:t>
            </w:r>
          </w:p>
        </w:tc>
      </w:tr>
      <w:tr>
        <w:tc>
          <w:tcPr>
            <w:tcW w:w="1077" w:type="dxa"/>
          </w:tcPr>
          <w:p>
            <w:pPr>
              <w:pStyle w:val="0"/>
            </w:pPr>
            <w:r>
              <w:rPr>
                <w:sz w:val="20"/>
              </w:rPr>
              <w:t xml:space="preserve">2</w:t>
            </w:r>
          </w:p>
        </w:tc>
        <w:tc>
          <w:tcPr>
            <w:tcW w:w="4252" w:type="dxa"/>
          </w:tcPr>
          <w:p>
            <w:pPr>
              <w:pStyle w:val="0"/>
            </w:pPr>
            <w:r>
              <w:rPr>
                <w:sz w:val="20"/>
              </w:rPr>
              <w:t xml:space="preserve">Определение принципов и критериев отнесения проектов к категории "стратегические инвестиционные проекты"</w:t>
            </w:r>
          </w:p>
        </w:tc>
        <w:tc>
          <w:tcPr>
            <w:tcW w:w="1191" w:type="dxa"/>
          </w:tcPr>
          <w:p>
            <w:pPr>
              <w:pStyle w:val="0"/>
              <w:jc w:val="center"/>
            </w:pPr>
            <w:r>
              <w:rPr>
                <w:sz w:val="20"/>
              </w:rPr>
              <w:t xml:space="preserve">2022 год</w:t>
            </w:r>
          </w:p>
        </w:tc>
        <w:tc>
          <w:tcPr>
            <w:tcW w:w="2551" w:type="dxa"/>
          </w:tcPr>
          <w:p>
            <w:pPr>
              <w:pStyle w:val="0"/>
              <w:jc w:val="center"/>
            </w:pPr>
            <w:r>
              <w:rPr>
                <w:sz w:val="20"/>
              </w:rPr>
              <w:t xml:space="preserve">Пытченко К.В.</w:t>
            </w:r>
          </w:p>
          <w:p>
            <w:pPr>
              <w:pStyle w:val="0"/>
              <w:jc w:val="center"/>
            </w:pPr>
            <w:r>
              <w:rPr>
                <w:sz w:val="20"/>
              </w:rPr>
              <w:t xml:space="preserve">исполнительные органы Кемеровской области - Кузбасса отраслевой компетенции</w:t>
            </w:r>
          </w:p>
        </w:tc>
      </w:tr>
      <w:tr>
        <w:tc>
          <w:tcPr>
            <w:tcW w:w="1077" w:type="dxa"/>
          </w:tcPr>
          <w:p>
            <w:pPr>
              <w:pStyle w:val="0"/>
            </w:pPr>
            <w:r>
              <w:rPr>
                <w:sz w:val="20"/>
              </w:rPr>
              <w:t xml:space="preserve">3</w:t>
            </w:r>
          </w:p>
        </w:tc>
        <w:tc>
          <w:tcPr>
            <w:tcW w:w="4252" w:type="dxa"/>
          </w:tcPr>
          <w:p>
            <w:pPr>
              <w:pStyle w:val="0"/>
            </w:pPr>
            <w:r>
              <w:rPr>
                <w:sz w:val="20"/>
              </w:rPr>
              <w:t xml:space="preserve">Разработка (с привлечением экспертов) концепции функционирования Фонда стратегических инвестиционных проектов Кузбасса с использованием инструментов финансового рынка:</w:t>
            </w:r>
          </w:p>
          <w:p>
            <w:pPr>
              <w:pStyle w:val="0"/>
            </w:pPr>
            <w:r>
              <w:rPr>
                <w:sz w:val="20"/>
              </w:rPr>
              <w:t xml:space="preserve">формулировка целей и задач Фонда стратегических инвестиционных проектов Кузбасса;</w:t>
            </w:r>
          </w:p>
          <w:p>
            <w:pPr>
              <w:pStyle w:val="0"/>
            </w:pPr>
            <w:r>
              <w:rPr>
                <w:sz w:val="20"/>
              </w:rPr>
              <w:t xml:space="preserve">определение функций Фонда стратегических инвестиционных проектов Кузбасса;</w:t>
            </w:r>
          </w:p>
          <w:p>
            <w:pPr>
              <w:pStyle w:val="0"/>
            </w:pPr>
            <w:r>
              <w:rPr>
                <w:sz w:val="20"/>
              </w:rPr>
              <w:t xml:space="preserve">разработка механизма использования инструментов финансового рынка при создании Фонда стратегических инвестиционных проектов Кузбасса;</w:t>
            </w:r>
          </w:p>
          <w:p>
            <w:pPr>
              <w:pStyle w:val="0"/>
            </w:pPr>
            <w:r>
              <w:rPr>
                <w:sz w:val="20"/>
              </w:rPr>
              <w:t xml:space="preserve">определение перечня стратегических инвестиционных проектов;</w:t>
            </w:r>
          </w:p>
          <w:p>
            <w:pPr>
              <w:pStyle w:val="0"/>
            </w:pPr>
            <w:r>
              <w:rPr>
                <w:sz w:val="20"/>
              </w:rPr>
              <w:t xml:space="preserve">разработка системы показателей эффективности деятельности Фонда стратегических инвестиционных проектов Кузбасса на среднесрочную перспективу;</w:t>
            </w:r>
          </w:p>
          <w:p>
            <w:pPr>
              <w:pStyle w:val="0"/>
            </w:pPr>
            <w:r>
              <w:rPr>
                <w:sz w:val="20"/>
              </w:rPr>
              <w:t xml:space="preserve">определение источников финансирования стратегических инвестиционных проектов;</w:t>
            </w:r>
          </w:p>
          <w:p>
            <w:pPr>
              <w:pStyle w:val="0"/>
            </w:pPr>
            <w:r>
              <w:rPr>
                <w:sz w:val="20"/>
              </w:rPr>
              <w:t xml:space="preserve">определение принципов оценки и форм поддержки стратегических инвестиционных проектов</w:t>
            </w:r>
          </w:p>
        </w:tc>
        <w:tc>
          <w:tcPr>
            <w:tcW w:w="1191" w:type="dxa"/>
          </w:tcPr>
          <w:p>
            <w:pPr>
              <w:pStyle w:val="0"/>
              <w:jc w:val="center"/>
            </w:pPr>
            <w:r>
              <w:rPr>
                <w:sz w:val="20"/>
              </w:rPr>
              <w:t xml:space="preserve">2022 год</w:t>
            </w:r>
          </w:p>
        </w:tc>
        <w:tc>
          <w:tcPr>
            <w:tcW w:w="2551" w:type="dxa"/>
          </w:tcPr>
          <w:p>
            <w:pPr>
              <w:pStyle w:val="0"/>
              <w:jc w:val="center"/>
            </w:pPr>
            <w:r>
              <w:rPr>
                <w:sz w:val="20"/>
              </w:rPr>
              <w:t xml:space="preserve">Пытченко К.В.</w:t>
            </w:r>
          </w:p>
          <w:p>
            <w:pPr>
              <w:pStyle w:val="0"/>
              <w:jc w:val="center"/>
            </w:pPr>
            <w:r>
              <w:rPr>
                <w:sz w:val="20"/>
              </w:rPr>
              <w:t xml:space="preserve">исполнительные органы Кемеровской области - Кузбасса отраслевой компетенции</w:t>
            </w:r>
          </w:p>
          <w:p>
            <w:pPr>
              <w:pStyle w:val="0"/>
              <w:jc w:val="center"/>
            </w:pPr>
            <w:r>
              <w:rPr>
                <w:sz w:val="20"/>
              </w:rPr>
              <w:t xml:space="preserve">Малахов И.Ю.</w:t>
            </w:r>
          </w:p>
        </w:tc>
      </w:tr>
      <w:tr>
        <w:tc>
          <w:tcPr>
            <w:tcW w:w="1077" w:type="dxa"/>
          </w:tcPr>
          <w:p>
            <w:pPr>
              <w:pStyle w:val="0"/>
            </w:pPr>
            <w:r>
              <w:rPr>
                <w:sz w:val="20"/>
              </w:rPr>
              <w:t xml:space="preserve">4</w:t>
            </w:r>
          </w:p>
        </w:tc>
        <w:tc>
          <w:tcPr>
            <w:tcW w:w="4252" w:type="dxa"/>
          </w:tcPr>
          <w:p>
            <w:pPr>
              <w:pStyle w:val="0"/>
            </w:pPr>
            <w:r>
              <w:rPr>
                <w:sz w:val="20"/>
              </w:rPr>
              <w:t xml:space="preserve">Оценка необходимости бюджетного участия в создании Фонда стратегических инвестиционных проектов Кузбасса</w:t>
            </w:r>
          </w:p>
        </w:tc>
        <w:tc>
          <w:tcPr>
            <w:tcW w:w="1191" w:type="dxa"/>
          </w:tcPr>
          <w:p>
            <w:pPr>
              <w:pStyle w:val="0"/>
              <w:jc w:val="center"/>
            </w:pPr>
            <w:r>
              <w:rPr>
                <w:sz w:val="20"/>
              </w:rPr>
              <w:t xml:space="preserve">2022 год</w:t>
            </w:r>
          </w:p>
        </w:tc>
        <w:tc>
          <w:tcPr>
            <w:tcW w:w="2551" w:type="dxa"/>
          </w:tcPr>
          <w:p>
            <w:pPr>
              <w:pStyle w:val="0"/>
              <w:jc w:val="center"/>
            </w:pPr>
            <w:r>
              <w:rPr>
                <w:sz w:val="20"/>
              </w:rPr>
              <w:t xml:space="preserve">Пытченко К.В.</w:t>
            </w:r>
          </w:p>
          <w:p>
            <w:pPr>
              <w:pStyle w:val="0"/>
              <w:jc w:val="center"/>
            </w:pPr>
            <w:r>
              <w:rPr>
                <w:sz w:val="20"/>
              </w:rPr>
              <w:t xml:space="preserve">Малахов И.Ю.</w:t>
            </w:r>
          </w:p>
        </w:tc>
      </w:tr>
      <w:tr>
        <w:tc>
          <w:tcPr>
            <w:tcW w:w="1077" w:type="dxa"/>
          </w:tcPr>
          <w:p>
            <w:pPr>
              <w:pStyle w:val="0"/>
            </w:pPr>
            <w:r>
              <w:rPr>
                <w:sz w:val="20"/>
              </w:rPr>
              <w:t xml:space="preserve">Задача 3</w:t>
            </w:r>
          </w:p>
        </w:tc>
        <w:tc>
          <w:tcPr>
            <w:gridSpan w:val="3"/>
            <w:tcW w:w="7994" w:type="dxa"/>
          </w:tcPr>
          <w:p>
            <w:pPr>
              <w:pStyle w:val="0"/>
            </w:pPr>
            <w:r>
              <w:rPr>
                <w:sz w:val="20"/>
              </w:rPr>
              <w:t xml:space="preserve">Встраивание институтов развития в пирамиду целей региона, выработка механизмов согласования решений бизнеса и государства через институты развития на основе системы "умной специализации" Кемеровской области - Кузбасса</w:t>
            </w:r>
          </w:p>
        </w:tc>
      </w:tr>
      <w:tr>
        <w:tc>
          <w:tcPr>
            <w:tcW w:w="1077" w:type="dxa"/>
          </w:tcPr>
          <w:p>
            <w:pPr>
              <w:pStyle w:val="0"/>
            </w:pPr>
            <w:r>
              <w:rPr>
                <w:sz w:val="20"/>
              </w:rPr>
              <w:t xml:space="preserve">1</w:t>
            </w:r>
          </w:p>
        </w:tc>
        <w:tc>
          <w:tcPr>
            <w:tcW w:w="4252" w:type="dxa"/>
          </w:tcPr>
          <w:p>
            <w:pPr>
              <w:pStyle w:val="0"/>
            </w:pPr>
            <w:r>
              <w:rPr>
                <w:sz w:val="20"/>
              </w:rPr>
              <w:t xml:space="preserve">Создание системы "умной специализации" Кемеровской области - Кузбасса (предполагающей инновационное развитие региона с учетом наиболее эффективного и научно обоснованного использования его особенностей с целью развития конкурентных преимуществ на внешних рынках)</w:t>
            </w:r>
          </w:p>
        </w:tc>
        <w:tc>
          <w:tcPr>
            <w:tcW w:w="1191" w:type="dxa"/>
          </w:tcPr>
          <w:p>
            <w:pPr>
              <w:pStyle w:val="0"/>
              <w:jc w:val="center"/>
            </w:pPr>
            <w:r>
              <w:rPr>
                <w:sz w:val="20"/>
              </w:rPr>
              <w:t xml:space="preserve">2021 - 2022 годы</w:t>
            </w:r>
          </w:p>
        </w:tc>
        <w:tc>
          <w:tcPr>
            <w:tcW w:w="2551" w:type="dxa"/>
          </w:tcPr>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Пытченко К.В.</w:t>
            </w:r>
          </w:p>
        </w:tc>
      </w:tr>
      <w:tr>
        <w:tc>
          <w:tcPr>
            <w:tcW w:w="1077" w:type="dxa"/>
          </w:tcPr>
          <w:p>
            <w:pPr>
              <w:pStyle w:val="0"/>
            </w:pPr>
            <w:r>
              <w:rPr>
                <w:sz w:val="20"/>
              </w:rPr>
              <w:t xml:space="preserve">2</w:t>
            </w:r>
          </w:p>
        </w:tc>
        <w:tc>
          <w:tcPr>
            <w:tcW w:w="4252" w:type="dxa"/>
          </w:tcPr>
          <w:p>
            <w:pPr>
              <w:pStyle w:val="0"/>
            </w:pPr>
            <w:r>
              <w:rPr>
                <w:sz w:val="20"/>
              </w:rPr>
              <w:t xml:space="preserve">Разработка организационного механизма взаимодействия всех участников системы "умной специализации" Кемеровской области - Кузбасса</w:t>
            </w:r>
          </w:p>
        </w:tc>
        <w:tc>
          <w:tcPr>
            <w:tcW w:w="1191" w:type="dxa"/>
          </w:tcPr>
          <w:p>
            <w:pPr>
              <w:pStyle w:val="0"/>
              <w:jc w:val="center"/>
            </w:pPr>
            <w:r>
              <w:rPr>
                <w:sz w:val="20"/>
              </w:rPr>
              <w:t xml:space="preserve">2022 год</w:t>
            </w:r>
          </w:p>
        </w:tc>
        <w:tc>
          <w:tcPr>
            <w:tcW w:w="2551" w:type="dxa"/>
          </w:tcPr>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Пытченко К.В.</w:t>
            </w:r>
          </w:p>
          <w:p>
            <w:pPr>
              <w:pStyle w:val="0"/>
              <w:jc w:val="center"/>
            </w:pPr>
            <w:r>
              <w:rPr>
                <w:sz w:val="20"/>
              </w:rPr>
              <w:t xml:space="preserve">исполнительные органы Кемеровской области - Кузбасса отраслевой компетенции</w:t>
            </w:r>
          </w:p>
        </w:tc>
      </w:tr>
      <w:tr>
        <w:tc>
          <w:tcPr>
            <w:tcW w:w="1077" w:type="dxa"/>
          </w:tcPr>
          <w:p>
            <w:pPr>
              <w:pStyle w:val="0"/>
            </w:pPr>
            <w:r>
              <w:rPr>
                <w:sz w:val="20"/>
              </w:rPr>
              <w:t xml:space="preserve">Задача 4</w:t>
            </w:r>
          </w:p>
        </w:tc>
        <w:tc>
          <w:tcPr>
            <w:gridSpan w:val="3"/>
            <w:tcW w:w="7994" w:type="dxa"/>
          </w:tcPr>
          <w:p>
            <w:pPr>
              <w:pStyle w:val="0"/>
            </w:pPr>
            <w:r>
              <w:rPr>
                <w:sz w:val="20"/>
              </w:rPr>
              <w:t xml:space="preserve">Подключение институтов развития к платформам Keminvest и KuzbassTrade для расширения информирования заинтересованных сторон об инвестиционных возможностях и источниках финансирования</w:t>
            </w:r>
          </w:p>
        </w:tc>
      </w:tr>
      <w:tr>
        <w:tc>
          <w:tcPr>
            <w:tcW w:w="1077" w:type="dxa"/>
          </w:tcPr>
          <w:p>
            <w:pPr>
              <w:pStyle w:val="0"/>
            </w:pPr>
            <w:r>
              <w:rPr>
                <w:sz w:val="20"/>
              </w:rPr>
              <w:t xml:space="preserve">1</w:t>
            </w:r>
          </w:p>
        </w:tc>
        <w:tc>
          <w:tcPr>
            <w:tcW w:w="4252" w:type="dxa"/>
          </w:tcPr>
          <w:p>
            <w:pPr>
              <w:pStyle w:val="0"/>
            </w:pPr>
            <w:r>
              <w:rPr>
                <w:sz w:val="20"/>
              </w:rPr>
              <w:t xml:space="preserve">Определение критериев подключения организаций, образующих инфраструктуру поддержки бизнеса, к платформам Keminvest и KuzbassTrade</w:t>
            </w:r>
          </w:p>
        </w:tc>
        <w:tc>
          <w:tcPr>
            <w:tcW w:w="1191" w:type="dxa"/>
          </w:tcPr>
          <w:p>
            <w:pPr>
              <w:pStyle w:val="0"/>
              <w:jc w:val="center"/>
            </w:pPr>
            <w:r>
              <w:rPr>
                <w:sz w:val="20"/>
              </w:rPr>
              <w:t xml:space="preserve">2022 год (в зависимости от сроков формирования технических заданий на платформы)</w:t>
            </w:r>
          </w:p>
        </w:tc>
        <w:tc>
          <w:tcPr>
            <w:tcW w:w="2551" w:type="dxa"/>
          </w:tcPr>
          <w:p>
            <w:pPr>
              <w:pStyle w:val="0"/>
              <w:jc w:val="center"/>
            </w:pPr>
            <w:r>
              <w:rPr>
                <w:sz w:val="20"/>
              </w:rPr>
              <w:t xml:space="preserve">Пытченко К.В.</w:t>
            </w:r>
          </w:p>
          <w:p>
            <w:pPr>
              <w:pStyle w:val="0"/>
              <w:jc w:val="center"/>
            </w:pPr>
            <w:r>
              <w:rPr>
                <w:sz w:val="20"/>
              </w:rPr>
              <w:t xml:space="preserve">Старосвет Л.В.</w:t>
            </w:r>
          </w:p>
          <w:p>
            <w:pPr>
              <w:pStyle w:val="0"/>
              <w:jc w:val="center"/>
            </w:pPr>
            <w:r>
              <w:rPr>
                <w:sz w:val="20"/>
              </w:rPr>
              <w:t xml:space="preserve">Садиков М.В.</w:t>
            </w:r>
          </w:p>
          <w:p>
            <w:pPr>
              <w:pStyle w:val="0"/>
              <w:jc w:val="center"/>
            </w:pPr>
            <w:r>
              <w:rPr>
                <w:sz w:val="20"/>
              </w:rPr>
              <w:t xml:space="preserve">НО "Научно-образовательный центр "Кузбасс" (по согласованию)</w:t>
            </w:r>
          </w:p>
        </w:tc>
      </w:tr>
      <w:tr>
        <w:tc>
          <w:tcPr>
            <w:tcW w:w="1077" w:type="dxa"/>
          </w:tcPr>
          <w:p>
            <w:pPr>
              <w:pStyle w:val="0"/>
            </w:pPr>
            <w:r>
              <w:rPr>
                <w:sz w:val="20"/>
              </w:rPr>
              <w:t xml:space="preserve">2</w:t>
            </w:r>
          </w:p>
        </w:tc>
        <w:tc>
          <w:tcPr>
            <w:tcW w:w="4252" w:type="dxa"/>
          </w:tcPr>
          <w:p>
            <w:pPr>
              <w:pStyle w:val="0"/>
            </w:pPr>
            <w:r>
              <w:rPr>
                <w:sz w:val="20"/>
              </w:rPr>
              <w:t xml:space="preserve">Оценка технической возможности подключения институтов развития к платформам, при необходимости - модернизация оборудования</w:t>
            </w:r>
          </w:p>
        </w:tc>
        <w:tc>
          <w:tcPr>
            <w:tcW w:w="1191" w:type="dxa"/>
          </w:tcPr>
          <w:p>
            <w:pPr>
              <w:pStyle w:val="0"/>
              <w:jc w:val="center"/>
            </w:pPr>
            <w:r>
              <w:rPr>
                <w:sz w:val="20"/>
              </w:rPr>
              <w:t xml:space="preserve">2022 - 2023 годы</w:t>
            </w:r>
          </w:p>
        </w:tc>
        <w:tc>
          <w:tcPr>
            <w:tcW w:w="2551" w:type="dxa"/>
          </w:tcPr>
          <w:p>
            <w:pPr>
              <w:pStyle w:val="0"/>
              <w:jc w:val="center"/>
            </w:pPr>
            <w:r>
              <w:rPr>
                <w:sz w:val="20"/>
              </w:rPr>
              <w:t xml:space="preserve">Пытченко К.В.</w:t>
            </w:r>
          </w:p>
          <w:p>
            <w:pPr>
              <w:pStyle w:val="0"/>
              <w:jc w:val="center"/>
            </w:pPr>
            <w:r>
              <w:rPr>
                <w:sz w:val="20"/>
              </w:rPr>
              <w:t xml:space="preserve">Садиков М.В.</w:t>
            </w:r>
          </w:p>
        </w:tc>
      </w:tr>
      <w:tr>
        <w:tc>
          <w:tcPr>
            <w:tcW w:w="1077" w:type="dxa"/>
          </w:tcPr>
          <w:p>
            <w:pPr>
              <w:pStyle w:val="0"/>
            </w:pPr>
            <w:r>
              <w:rPr>
                <w:sz w:val="20"/>
              </w:rPr>
              <w:t xml:space="preserve">3</w:t>
            </w:r>
          </w:p>
        </w:tc>
        <w:tc>
          <w:tcPr>
            <w:tcW w:w="4252" w:type="dxa"/>
          </w:tcPr>
          <w:p>
            <w:pPr>
              <w:pStyle w:val="0"/>
            </w:pPr>
            <w:r>
              <w:rPr>
                <w:sz w:val="20"/>
              </w:rPr>
              <w:t xml:space="preserve">Участие в разработке регламентов по порядкам информационного обмена с платформами Keminvest и KuzbassTrade</w:t>
            </w:r>
          </w:p>
        </w:tc>
        <w:tc>
          <w:tcPr>
            <w:tcW w:w="1191" w:type="dxa"/>
          </w:tcPr>
          <w:p>
            <w:pPr>
              <w:pStyle w:val="0"/>
              <w:jc w:val="center"/>
            </w:pPr>
            <w:r>
              <w:rPr>
                <w:sz w:val="20"/>
              </w:rPr>
              <w:t xml:space="preserve">2022 - 2023 годы</w:t>
            </w:r>
          </w:p>
        </w:tc>
        <w:tc>
          <w:tcPr>
            <w:tcW w:w="2551" w:type="dxa"/>
          </w:tcPr>
          <w:p>
            <w:pPr>
              <w:pStyle w:val="0"/>
              <w:jc w:val="center"/>
            </w:pPr>
            <w:r>
              <w:rPr>
                <w:sz w:val="20"/>
              </w:rPr>
              <w:t xml:space="preserve">Пытченко К.В.</w:t>
            </w:r>
          </w:p>
          <w:p>
            <w:pPr>
              <w:pStyle w:val="0"/>
              <w:jc w:val="center"/>
            </w:pPr>
            <w:r>
              <w:rPr>
                <w:sz w:val="20"/>
              </w:rPr>
              <w:t xml:space="preserve">Садиков М.В.</w:t>
            </w:r>
          </w:p>
        </w:tc>
      </w:tr>
      <w:tr>
        <w:tc>
          <w:tcPr>
            <w:tcW w:w="1077" w:type="dxa"/>
          </w:tcPr>
          <w:p>
            <w:pPr>
              <w:pStyle w:val="0"/>
            </w:pPr>
            <w:r>
              <w:rPr>
                <w:sz w:val="20"/>
              </w:rPr>
              <w:t xml:space="preserve">4</w:t>
            </w:r>
          </w:p>
        </w:tc>
        <w:tc>
          <w:tcPr>
            <w:tcW w:w="4252" w:type="dxa"/>
          </w:tcPr>
          <w:p>
            <w:pPr>
              <w:pStyle w:val="0"/>
            </w:pPr>
            <w:r>
              <w:rPr>
                <w:sz w:val="20"/>
              </w:rPr>
              <w:t xml:space="preserve">Популяризация возможностей платформ организациями, образующими инфраструктуру поддержки бизнеса в Кемеровской области - Кузбассе</w:t>
            </w:r>
          </w:p>
        </w:tc>
        <w:tc>
          <w:tcPr>
            <w:tcW w:w="1191" w:type="dxa"/>
          </w:tcPr>
          <w:p>
            <w:pPr>
              <w:pStyle w:val="0"/>
              <w:jc w:val="center"/>
            </w:pPr>
            <w:r>
              <w:rPr>
                <w:sz w:val="20"/>
              </w:rPr>
              <w:t xml:space="preserve">2022 - 2023 годы</w:t>
            </w:r>
          </w:p>
        </w:tc>
        <w:tc>
          <w:tcPr>
            <w:tcW w:w="2551" w:type="dxa"/>
          </w:tcPr>
          <w:p>
            <w:pPr>
              <w:pStyle w:val="0"/>
              <w:jc w:val="center"/>
            </w:pPr>
            <w:r>
              <w:rPr>
                <w:sz w:val="20"/>
              </w:rPr>
              <w:t xml:space="preserve">Пытченко К.В. исполнительные органы Кемеровской области - Кузбасса отраслевой компетенции</w:t>
            </w:r>
          </w:p>
        </w:tc>
      </w:tr>
      <w:tr>
        <w:tc>
          <w:tcPr>
            <w:tcW w:w="1077" w:type="dxa"/>
          </w:tcPr>
          <w:p>
            <w:pPr>
              <w:pStyle w:val="0"/>
            </w:pPr>
            <w:r>
              <w:rPr>
                <w:sz w:val="20"/>
              </w:rPr>
              <w:t xml:space="preserve">Результаты</w:t>
            </w:r>
          </w:p>
        </w:tc>
        <w:tc>
          <w:tcPr>
            <w:gridSpan w:val="3"/>
            <w:tcW w:w="7994" w:type="dxa"/>
          </w:tcPr>
          <w:p>
            <w:pPr>
              <w:pStyle w:val="0"/>
            </w:pPr>
            <w:r>
              <w:rPr>
                <w:sz w:val="20"/>
              </w:rPr>
              <w:t xml:space="preserve">1. Внедрены новые принципы комплексной оценки инвестиционных проектов с учетом внешних эффектов, осуществляемых институтами развития.</w:t>
            </w:r>
          </w:p>
          <w:p>
            <w:pPr>
              <w:pStyle w:val="0"/>
            </w:pPr>
            <w:r>
              <w:rPr>
                <w:sz w:val="20"/>
              </w:rPr>
              <w:t xml:space="preserve">2. Сформирован список приоритетных стратегических прорывных технологий и производств, размещаемых в кластерных зонах</w:t>
            </w:r>
          </w:p>
        </w:tc>
      </w:tr>
      <w:tr>
        <w:tc>
          <w:tcPr>
            <w:gridSpan w:val="4"/>
            <w:tcW w:w="9071" w:type="dxa"/>
          </w:tcPr>
          <w:p>
            <w:pPr>
              <w:pStyle w:val="0"/>
              <w:outlineLvl w:val="3"/>
              <w:jc w:val="center"/>
            </w:pPr>
            <w:r>
              <w:rPr>
                <w:sz w:val="20"/>
              </w:rPr>
              <w:t xml:space="preserve">II этап (2023 - 2025 годы)</w:t>
            </w:r>
          </w:p>
        </w:tc>
      </w:tr>
      <w:tr>
        <w:tc>
          <w:tcPr>
            <w:tcW w:w="1077" w:type="dxa"/>
          </w:tcPr>
          <w:p>
            <w:pPr>
              <w:pStyle w:val="0"/>
            </w:pPr>
            <w:r>
              <w:rPr>
                <w:sz w:val="20"/>
              </w:rPr>
              <w:t xml:space="preserve">Цель</w:t>
            </w:r>
          </w:p>
        </w:tc>
        <w:tc>
          <w:tcPr>
            <w:gridSpan w:val="3"/>
            <w:tcW w:w="7994" w:type="dxa"/>
          </w:tcPr>
          <w:p>
            <w:pPr>
              <w:pStyle w:val="0"/>
            </w:pPr>
            <w:r>
              <w:rPr>
                <w:sz w:val="20"/>
              </w:rPr>
              <w:t xml:space="preserve">Трансформация финансовой системы и развитие авангардных финансовых институтов развития Кузбасса</w:t>
            </w:r>
          </w:p>
        </w:tc>
      </w:tr>
      <w:tr>
        <w:tc>
          <w:tcPr>
            <w:tcW w:w="1077" w:type="dxa"/>
          </w:tcPr>
          <w:p>
            <w:pPr>
              <w:pStyle w:val="0"/>
            </w:pPr>
            <w:r>
              <w:rPr>
                <w:sz w:val="20"/>
              </w:rPr>
              <w:t xml:space="preserve">Задача 1</w:t>
            </w:r>
          </w:p>
        </w:tc>
        <w:tc>
          <w:tcPr>
            <w:gridSpan w:val="3"/>
            <w:tcW w:w="7994" w:type="dxa"/>
          </w:tcPr>
          <w:p>
            <w:pPr>
              <w:pStyle w:val="0"/>
            </w:pPr>
            <w:r>
              <w:rPr>
                <w:sz w:val="20"/>
              </w:rPr>
              <w:t xml:space="preserve">Создание (или трансформация) институтов поддержки малого и среднего бизнеса для развития предпринимательства в Кемеровской области - Кузбассе (в форме банка или фонда)</w:t>
            </w:r>
          </w:p>
        </w:tc>
      </w:tr>
      <w:tr>
        <w:tc>
          <w:tcPr>
            <w:tcW w:w="1077" w:type="dxa"/>
          </w:tcPr>
          <w:p>
            <w:pPr>
              <w:pStyle w:val="0"/>
            </w:pPr>
            <w:r>
              <w:rPr>
                <w:sz w:val="20"/>
              </w:rPr>
              <w:t xml:space="preserve">1</w:t>
            </w:r>
          </w:p>
        </w:tc>
        <w:tc>
          <w:tcPr>
            <w:tcW w:w="4252" w:type="dxa"/>
          </w:tcPr>
          <w:p>
            <w:pPr>
              <w:pStyle w:val="0"/>
            </w:pPr>
            <w:r>
              <w:rPr>
                <w:sz w:val="20"/>
              </w:rPr>
              <w:t xml:space="preserve">Создание фонда/банка (в случае принятия решения):</w:t>
            </w:r>
          </w:p>
          <w:p>
            <w:pPr>
              <w:pStyle w:val="0"/>
            </w:pPr>
            <w:r>
              <w:rPr>
                <w:sz w:val="20"/>
              </w:rPr>
              <w:t xml:space="preserve">определение организационно-правовой формы;</w:t>
            </w:r>
          </w:p>
          <w:p>
            <w:pPr>
              <w:pStyle w:val="0"/>
            </w:pPr>
            <w:r>
              <w:rPr>
                <w:sz w:val="20"/>
              </w:rPr>
              <w:t xml:space="preserve">осуществление процедурных вопросов по созданию;</w:t>
            </w:r>
          </w:p>
          <w:p>
            <w:pPr>
              <w:pStyle w:val="0"/>
            </w:pPr>
            <w:r>
              <w:rPr>
                <w:sz w:val="20"/>
              </w:rPr>
              <w:t xml:space="preserve">определение системы показателей эффективности деятельности фонда/банка на краткосрочную и долгосрочную перспективу</w:t>
            </w:r>
          </w:p>
        </w:tc>
        <w:tc>
          <w:tcPr>
            <w:tcW w:w="1191" w:type="dxa"/>
          </w:tcPr>
          <w:p>
            <w:pPr>
              <w:pStyle w:val="0"/>
              <w:jc w:val="center"/>
            </w:pPr>
            <w:r>
              <w:rPr>
                <w:sz w:val="20"/>
              </w:rPr>
              <w:t xml:space="preserve">2023 год</w:t>
            </w:r>
          </w:p>
        </w:tc>
        <w:tc>
          <w:tcPr>
            <w:tcW w:w="2551" w:type="dxa"/>
          </w:tcPr>
          <w:p>
            <w:pPr>
              <w:pStyle w:val="0"/>
              <w:jc w:val="center"/>
            </w:pPr>
            <w:r>
              <w:rPr>
                <w:sz w:val="20"/>
              </w:rPr>
              <w:t xml:space="preserve">Пытченко К.В.</w:t>
            </w:r>
          </w:p>
        </w:tc>
      </w:tr>
      <w:tr>
        <w:tc>
          <w:tcPr>
            <w:tcW w:w="1077" w:type="dxa"/>
          </w:tcPr>
          <w:p>
            <w:pPr>
              <w:pStyle w:val="0"/>
            </w:pPr>
            <w:r>
              <w:rPr>
                <w:sz w:val="20"/>
              </w:rPr>
              <w:t xml:space="preserve">2</w:t>
            </w:r>
          </w:p>
        </w:tc>
        <w:tc>
          <w:tcPr>
            <w:tcW w:w="4252" w:type="dxa"/>
          </w:tcPr>
          <w:p>
            <w:pPr>
              <w:pStyle w:val="0"/>
            </w:pPr>
            <w:r>
              <w:rPr>
                <w:sz w:val="20"/>
              </w:rPr>
              <w:t xml:space="preserve">Рассмотреть возможность субсидирования затрат субъектов малого и среднего предпринимательства по выпуску акций и облигаций и выплате купонного дохода по облигациям на базе созданного фонда</w:t>
            </w:r>
          </w:p>
        </w:tc>
        <w:tc>
          <w:tcPr>
            <w:tcW w:w="1191" w:type="dxa"/>
          </w:tcPr>
          <w:p>
            <w:pPr>
              <w:pStyle w:val="0"/>
              <w:jc w:val="center"/>
            </w:pPr>
            <w:r>
              <w:rPr>
                <w:sz w:val="20"/>
              </w:rPr>
              <w:t xml:space="preserve">2024 - 2025 годы</w:t>
            </w:r>
          </w:p>
        </w:tc>
        <w:tc>
          <w:tcPr>
            <w:tcW w:w="2551" w:type="dxa"/>
          </w:tcPr>
          <w:p>
            <w:pPr>
              <w:pStyle w:val="0"/>
              <w:jc w:val="center"/>
            </w:pPr>
            <w:r>
              <w:rPr>
                <w:sz w:val="20"/>
              </w:rPr>
              <w:t xml:space="preserve">Пытченко К.В.</w:t>
            </w:r>
          </w:p>
          <w:p>
            <w:pPr>
              <w:pStyle w:val="0"/>
              <w:jc w:val="center"/>
            </w:pPr>
            <w:r>
              <w:rPr>
                <w:sz w:val="20"/>
              </w:rPr>
              <w:t xml:space="preserve">Малахов И.Ю.</w:t>
            </w:r>
          </w:p>
        </w:tc>
      </w:tr>
      <w:tr>
        <w:tc>
          <w:tcPr>
            <w:tcW w:w="1077" w:type="dxa"/>
          </w:tcPr>
          <w:p>
            <w:pPr>
              <w:pStyle w:val="0"/>
            </w:pPr>
            <w:r>
              <w:rPr>
                <w:sz w:val="20"/>
              </w:rPr>
              <w:t xml:space="preserve">3</w:t>
            </w:r>
          </w:p>
        </w:tc>
        <w:tc>
          <w:tcPr>
            <w:tcW w:w="4252" w:type="dxa"/>
          </w:tcPr>
          <w:p>
            <w:pPr>
              <w:pStyle w:val="0"/>
            </w:pPr>
            <w:r>
              <w:rPr>
                <w:sz w:val="20"/>
              </w:rPr>
              <w:t xml:space="preserve">Разработка системы мониторинга эффективности функционирования системы поддержки малого и среднего предпринимательства в Кемеровской области - Кузбассе</w:t>
            </w:r>
          </w:p>
        </w:tc>
        <w:tc>
          <w:tcPr>
            <w:tcW w:w="1191" w:type="dxa"/>
          </w:tcPr>
          <w:p>
            <w:pPr>
              <w:pStyle w:val="0"/>
              <w:jc w:val="center"/>
            </w:pPr>
            <w:r>
              <w:rPr>
                <w:sz w:val="20"/>
              </w:rPr>
              <w:t xml:space="preserve">Январь - март 2023 г.</w:t>
            </w:r>
          </w:p>
        </w:tc>
        <w:tc>
          <w:tcPr>
            <w:tcW w:w="2551" w:type="dxa"/>
          </w:tcPr>
          <w:p>
            <w:pPr>
              <w:pStyle w:val="0"/>
              <w:jc w:val="center"/>
            </w:pPr>
            <w:r>
              <w:rPr>
                <w:sz w:val="20"/>
              </w:rPr>
              <w:t xml:space="preserve">Пытченко К.В.</w:t>
            </w:r>
          </w:p>
        </w:tc>
      </w:tr>
      <w:tr>
        <w:tc>
          <w:tcPr>
            <w:tcW w:w="1077" w:type="dxa"/>
          </w:tcPr>
          <w:p>
            <w:pPr>
              <w:pStyle w:val="0"/>
            </w:pPr>
            <w:r>
              <w:rPr>
                <w:sz w:val="20"/>
              </w:rPr>
              <w:t xml:space="preserve">4</w:t>
            </w:r>
          </w:p>
        </w:tc>
        <w:tc>
          <w:tcPr>
            <w:tcW w:w="4252" w:type="dxa"/>
          </w:tcPr>
          <w:p>
            <w:pPr>
              <w:pStyle w:val="0"/>
            </w:pPr>
            <w:r>
              <w:rPr>
                <w:sz w:val="20"/>
              </w:rPr>
              <w:t xml:space="preserve">Мониторинг бюджетных и экономических последствий функционирования системы поддержки малого и среднего предпринимательства, финансовая оценка деятельности регионального фонда/банка (в случае его создания)</w:t>
            </w:r>
          </w:p>
        </w:tc>
        <w:tc>
          <w:tcPr>
            <w:tcW w:w="1191" w:type="dxa"/>
          </w:tcPr>
          <w:p>
            <w:pPr>
              <w:pStyle w:val="0"/>
              <w:jc w:val="center"/>
            </w:pPr>
            <w:r>
              <w:rPr>
                <w:sz w:val="20"/>
              </w:rPr>
              <w:t xml:space="preserve">2023 - 2025 годы (один раз в полгода)</w:t>
            </w:r>
          </w:p>
        </w:tc>
        <w:tc>
          <w:tcPr>
            <w:tcW w:w="2551" w:type="dxa"/>
          </w:tcPr>
          <w:p>
            <w:pPr>
              <w:pStyle w:val="0"/>
              <w:jc w:val="center"/>
            </w:pPr>
            <w:r>
              <w:rPr>
                <w:sz w:val="20"/>
              </w:rPr>
              <w:t xml:space="preserve">Пытченко К.В.</w:t>
            </w:r>
          </w:p>
        </w:tc>
      </w:tr>
      <w:tr>
        <w:tc>
          <w:tcPr>
            <w:tcW w:w="1077" w:type="dxa"/>
          </w:tcPr>
          <w:p>
            <w:pPr>
              <w:pStyle w:val="0"/>
            </w:pPr>
            <w:r>
              <w:rPr>
                <w:sz w:val="20"/>
              </w:rPr>
              <w:t xml:space="preserve">5</w:t>
            </w:r>
          </w:p>
        </w:tc>
        <w:tc>
          <w:tcPr>
            <w:tcW w:w="4252" w:type="dxa"/>
          </w:tcPr>
          <w:p>
            <w:pPr>
              <w:pStyle w:val="0"/>
            </w:pPr>
            <w:r>
              <w:rPr>
                <w:sz w:val="20"/>
              </w:rPr>
              <w:t xml:space="preserve">Корректировка (в случае необходимости) направлений деятельности институтов развития и поддержки малого и среднего предпринимательства Кемеровской области - Кузбасса</w:t>
            </w:r>
          </w:p>
        </w:tc>
        <w:tc>
          <w:tcPr>
            <w:tcW w:w="1191" w:type="dxa"/>
          </w:tcPr>
          <w:p>
            <w:pPr>
              <w:pStyle w:val="0"/>
              <w:jc w:val="center"/>
            </w:pPr>
            <w:r>
              <w:rPr>
                <w:sz w:val="20"/>
              </w:rPr>
              <w:t xml:space="preserve">Ежегодно начиная с 2024 года</w:t>
            </w:r>
          </w:p>
        </w:tc>
        <w:tc>
          <w:tcPr>
            <w:tcW w:w="2551" w:type="dxa"/>
          </w:tcPr>
          <w:p>
            <w:pPr>
              <w:pStyle w:val="0"/>
              <w:jc w:val="center"/>
            </w:pPr>
            <w:r>
              <w:rPr>
                <w:sz w:val="20"/>
              </w:rPr>
              <w:t xml:space="preserve">Пытченко К.В.</w:t>
            </w:r>
          </w:p>
        </w:tc>
      </w:tr>
      <w:tr>
        <w:tc>
          <w:tcPr>
            <w:tcW w:w="1077" w:type="dxa"/>
          </w:tcPr>
          <w:p>
            <w:pPr>
              <w:pStyle w:val="0"/>
            </w:pPr>
            <w:r>
              <w:rPr>
                <w:sz w:val="20"/>
              </w:rPr>
              <w:t xml:space="preserve">6</w:t>
            </w:r>
          </w:p>
        </w:tc>
        <w:tc>
          <w:tcPr>
            <w:tcW w:w="4252" w:type="dxa"/>
          </w:tcPr>
          <w:p>
            <w:pPr>
              <w:pStyle w:val="0"/>
            </w:pPr>
            <w:r>
              <w:rPr>
                <w:sz w:val="20"/>
              </w:rPr>
              <w:t xml:space="preserve">Комплекс мероприятий по популяризации имеющихся и созданных инструментов поддержки бизнеса и институтов развития</w:t>
            </w:r>
          </w:p>
        </w:tc>
        <w:tc>
          <w:tcPr>
            <w:tcW w:w="1191" w:type="dxa"/>
          </w:tcPr>
          <w:p>
            <w:pPr>
              <w:pStyle w:val="0"/>
              <w:jc w:val="center"/>
            </w:pPr>
            <w:r>
              <w:rPr>
                <w:sz w:val="20"/>
              </w:rPr>
              <w:t xml:space="preserve">2023 - 2025 годы</w:t>
            </w:r>
          </w:p>
        </w:tc>
        <w:tc>
          <w:tcPr>
            <w:tcW w:w="2551" w:type="dxa"/>
          </w:tcPr>
          <w:p>
            <w:pPr>
              <w:pStyle w:val="0"/>
              <w:jc w:val="center"/>
            </w:pPr>
            <w:r>
              <w:rPr>
                <w:sz w:val="20"/>
              </w:rPr>
              <w:t xml:space="preserve">Пытченко К.В.</w:t>
            </w:r>
          </w:p>
        </w:tc>
      </w:tr>
      <w:tr>
        <w:tc>
          <w:tcPr>
            <w:tcW w:w="1077" w:type="dxa"/>
          </w:tcPr>
          <w:p>
            <w:pPr>
              <w:pStyle w:val="0"/>
            </w:pPr>
            <w:r>
              <w:rPr>
                <w:sz w:val="20"/>
              </w:rPr>
              <w:t xml:space="preserve">Задача 2</w:t>
            </w:r>
          </w:p>
        </w:tc>
        <w:tc>
          <w:tcPr>
            <w:gridSpan w:val="3"/>
            <w:tcW w:w="7994" w:type="dxa"/>
          </w:tcPr>
          <w:p>
            <w:pPr>
              <w:pStyle w:val="0"/>
            </w:pPr>
            <w:r>
              <w:rPr>
                <w:sz w:val="20"/>
              </w:rPr>
              <w:t xml:space="preserve">Создание Фонда стратегических инвестиционных проектов Кузбасса для финансирования кардинальных стратегических инициатив на основе принципов государственно-частного партнерства с привлечением средств федерального уровня и с использованием инструментов рынка ценных бумаг</w:t>
            </w:r>
          </w:p>
        </w:tc>
      </w:tr>
      <w:tr>
        <w:tc>
          <w:tcPr>
            <w:tcW w:w="1077" w:type="dxa"/>
          </w:tcPr>
          <w:p>
            <w:pPr>
              <w:pStyle w:val="0"/>
            </w:pPr>
            <w:r>
              <w:rPr>
                <w:sz w:val="20"/>
              </w:rPr>
              <w:t xml:space="preserve">1</w:t>
            </w:r>
          </w:p>
        </w:tc>
        <w:tc>
          <w:tcPr>
            <w:tcW w:w="4252" w:type="dxa"/>
          </w:tcPr>
          <w:p>
            <w:pPr>
              <w:pStyle w:val="0"/>
            </w:pPr>
            <w:r>
              <w:rPr>
                <w:sz w:val="20"/>
              </w:rPr>
              <w:t xml:space="preserve">Утверждение нормативно-правовой базы для функционирования Фонда стратегических инвестиционных проектов Кузбасса</w:t>
            </w:r>
          </w:p>
        </w:tc>
        <w:tc>
          <w:tcPr>
            <w:tcW w:w="1191" w:type="dxa"/>
          </w:tcPr>
          <w:p>
            <w:pPr>
              <w:pStyle w:val="0"/>
              <w:jc w:val="center"/>
            </w:pPr>
            <w:r>
              <w:rPr>
                <w:sz w:val="20"/>
              </w:rPr>
              <w:t xml:space="preserve">2023 год</w:t>
            </w:r>
          </w:p>
        </w:tc>
        <w:tc>
          <w:tcPr>
            <w:tcW w:w="2551" w:type="dxa"/>
          </w:tcPr>
          <w:p>
            <w:pPr>
              <w:pStyle w:val="0"/>
              <w:jc w:val="center"/>
            </w:pPr>
            <w:r>
              <w:rPr>
                <w:sz w:val="20"/>
              </w:rPr>
              <w:t xml:space="preserve">Пытченко К.В.</w:t>
            </w:r>
          </w:p>
          <w:p>
            <w:pPr>
              <w:pStyle w:val="0"/>
              <w:jc w:val="center"/>
            </w:pPr>
            <w:r>
              <w:rPr>
                <w:sz w:val="20"/>
              </w:rPr>
              <w:t xml:space="preserve">исполнительные органы Кемеровской области - Кузбасса отраслевой компетенции</w:t>
            </w:r>
          </w:p>
        </w:tc>
      </w:tr>
      <w:tr>
        <w:tc>
          <w:tcPr>
            <w:tcW w:w="1077" w:type="dxa"/>
          </w:tcPr>
          <w:p>
            <w:pPr>
              <w:pStyle w:val="0"/>
            </w:pPr>
            <w:r>
              <w:rPr>
                <w:sz w:val="20"/>
              </w:rPr>
              <w:t xml:space="preserve">2</w:t>
            </w:r>
          </w:p>
        </w:tc>
        <w:tc>
          <w:tcPr>
            <w:tcW w:w="4252" w:type="dxa"/>
          </w:tcPr>
          <w:p>
            <w:pPr>
              <w:pStyle w:val="0"/>
            </w:pPr>
            <w:r>
              <w:rPr>
                <w:sz w:val="20"/>
              </w:rPr>
              <w:t xml:space="preserve">Формирование портфеля стратегических инвестиционных проектов</w:t>
            </w:r>
          </w:p>
        </w:tc>
        <w:tc>
          <w:tcPr>
            <w:tcW w:w="1191" w:type="dxa"/>
          </w:tcPr>
          <w:p>
            <w:pPr>
              <w:pStyle w:val="0"/>
              <w:jc w:val="center"/>
            </w:pPr>
            <w:r>
              <w:rPr>
                <w:sz w:val="20"/>
              </w:rPr>
              <w:t xml:space="preserve">2023 - 2024 годы</w:t>
            </w:r>
          </w:p>
        </w:tc>
        <w:tc>
          <w:tcPr>
            <w:tcW w:w="2551" w:type="dxa"/>
          </w:tcPr>
          <w:p>
            <w:pPr>
              <w:pStyle w:val="0"/>
              <w:jc w:val="center"/>
            </w:pPr>
            <w:r>
              <w:rPr>
                <w:sz w:val="20"/>
              </w:rPr>
              <w:t xml:space="preserve">Пытченко К.В.</w:t>
            </w:r>
          </w:p>
          <w:p>
            <w:pPr>
              <w:pStyle w:val="0"/>
              <w:jc w:val="center"/>
            </w:pPr>
            <w:r>
              <w:rPr>
                <w:sz w:val="20"/>
              </w:rPr>
              <w:t xml:space="preserve">исполнительные органы Кемеровской области - Кузбасса отраслевой компетенции</w:t>
            </w:r>
          </w:p>
        </w:tc>
      </w:tr>
      <w:tr>
        <w:tc>
          <w:tcPr>
            <w:tcW w:w="1077" w:type="dxa"/>
          </w:tcPr>
          <w:p>
            <w:pPr>
              <w:pStyle w:val="0"/>
            </w:pPr>
            <w:r>
              <w:rPr>
                <w:sz w:val="20"/>
              </w:rPr>
              <w:t xml:space="preserve">3</w:t>
            </w:r>
          </w:p>
        </w:tc>
        <w:tc>
          <w:tcPr>
            <w:tcW w:w="4252" w:type="dxa"/>
          </w:tcPr>
          <w:p>
            <w:pPr>
              <w:pStyle w:val="0"/>
            </w:pPr>
            <w:r>
              <w:rPr>
                <w:sz w:val="20"/>
              </w:rPr>
              <w:t xml:space="preserve">Учреждение Фонда стратегических инвестиционных проектов Кузбасса (в соответствии с разработанной и утвержденной концепцией)</w:t>
            </w:r>
          </w:p>
        </w:tc>
        <w:tc>
          <w:tcPr>
            <w:tcW w:w="1191" w:type="dxa"/>
          </w:tcPr>
          <w:p>
            <w:pPr>
              <w:pStyle w:val="0"/>
              <w:jc w:val="center"/>
            </w:pPr>
            <w:r>
              <w:rPr>
                <w:sz w:val="20"/>
              </w:rPr>
              <w:t xml:space="preserve">2024 год</w:t>
            </w:r>
          </w:p>
        </w:tc>
        <w:tc>
          <w:tcPr>
            <w:tcW w:w="2551" w:type="dxa"/>
          </w:tcPr>
          <w:p>
            <w:pPr>
              <w:pStyle w:val="0"/>
              <w:jc w:val="center"/>
            </w:pPr>
            <w:r>
              <w:rPr>
                <w:sz w:val="20"/>
              </w:rPr>
              <w:t xml:space="preserve">Пытченко К.В.</w:t>
            </w:r>
          </w:p>
        </w:tc>
      </w:tr>
      <w:tr>
        <w:tc>
          <w:tcPr>
            <w:tcW w:w="1077" w:type="dxa"/>
          </w:tcPr>
          <w:p>
            <w:pPr>
              <w:pStyle w:val="0"/>
            </w:pPr>
            <w:r>
              <w:rPr>
                <w:sz w:val="20"/>
              </w:rPr>
              <w:t xml:space="preserve">4</w:t>
            </w:r>
          </w:p>
        </w:tc>
        <w:tc>
          <w:tcPr>
            <w:tcW w:w="4252" w:type="dxa"/>
          </w:tcPr>
          <w:p>
            <w:pPr>
              <w:pStyle w:val="0"/>
            </w:pPr>
            <w:r>
              <w:rPr>
                <w:sz w:val="20"/>
              </w:rPr>
              <w:t xml:space="preserve">Обеспечение капитализации Фонда стратегических инвестиционных проектов Кузбасса (в случае определения необходимости бюджетного участия)</w:t>
            </w:r>
          </w:p>
        </w:tc>
        <w:tc>
          <w:tcPr>
            <w:tcW w:w="1191" w:type="dxa"/>
          </w:tcPr>
          <w:p>
            <w:pPr>
              <w:pStyle w:val="0"/>
              <w:jc w:val="center"/>
            </w:pPr>
            <w:r>
              <w:rPr>
                <w:sz w:val="20"/>
              </w:rPr>
              <w:t xml:space="preserve">2024 - 2025 годы</w:t>
            </w:r>
          </w:p>
        </w:tc>
        <w:tc>
          <w:tcPr>
            <w:tcW w:w="2551" w:type="dxa"/>
          </w:tcPr>
          <w:p>
            <w:pPr>
              <w:pStyle w:val="0"/>
              <w:jc w:val="center"/>
            </w:pPr>
            <w:r>
              <w:rPr>
                <w:sz w:val="20"/>
              </w:rPr>
              <w:t xml:space="preserve">Пытченко К.В.</w:t>
            </w:r>
          </w:p>
          <w:p>
            <w:pPr>
              <w:pStyle w:val="0"/>
              <w:jc w:val="center"/>
            </w:pPr>
            <w:r>
              <w:rPr>
                <w:sz w:val="20"/>
              </w:rPr>
              <w:t xml:space="preserve">Малахов И.Ю.</w:t>
            </w:r>
          </w:p>
          <w:p>
            <w:pPr>
              <w:pStyle w:val="0"/>
              <w:jc w:val="center"/>
            </w:pPr>
            <w:r>
              <w:rPr>
                <w:sz w:val="20"/>
              </w:rPr>
              <w:t xml:space="preserve">исполнительные органы Кемеровской области - Кузбасса отраслевой компетенции</w:t>
            </w:r>
          </w:p>
        </w:tc>
      </w:tr>
      <w:tr>
        <w:tc>
          <w:tcPr>
            <w:tcW w:w="1077" w:type="dxa"/>
          </w:tcPr>
          <w:p>
            <w:pPr>
              <w:pStyle w:val="0"/>
            </w:pPr>
            <w:r>
              <w:rPr>
                <w:sz w:val="20"/>
              </w:rPr>
              <w:t xml:space="preserve">5</w:t>
            </w:r>
          </w:p>
        </w:tc>
        <w:tc>
          <w:tcPr>
            <w:tcW w:w="4252" w:type="dxa"/>
          </w:tcPr>
          <w:p>
            <w:pPr>
              <w:pStyle w:val="0"/>
            </w:pPr>
            <w:r>
              <w:rPr>
                <w:sz w:val="20"/>
              </w:rPr>
              <w:t xml:space="preserve">Мониторинг органами управления эффективности деятельности Фонда стратегических инвестиционных проектов Кузбасса</w:t>
            </w:r>
          </w:p>
        </w:tc>
        <w:tc>
          <w:tcPr>
            <w:tcW w:w="1191" w:type="dxa"/>
          </w:tcPr>
          <w:p>
            <w:pPr>
              <w:pStyle w:val="0"/>
              <w:jc w:val="center"/>
            </w:pPr>
            <w:r>
              <w:rPr>
                <w:sz w:val="20"/>
              </w:rPr>
              <w:t xml:space="preserve">2024 - 2025 годы</w:t>
            </w:r>
          </w:p>
        </w:tc>
        <w:tc>
          <w:tcPr>
            <w:tcW w:w="2551" w:type="dxa"/>
          </w:tcPr>
          <w:p>
            <w:pPr>
              <w:pStyle w:val="0"/>
              <w:jc w:val="center"/>
            </w:pPr>
            <w:r>
              <w:rPr>
                <w:sz w:val="20"/>
              </w:rPr>
              <w:t xml:space="preserve">Пытченко К.В.</w:t>
            </w:r>
          </w:p>
        </w:tc>
      </w:tr>
      <w:tr>
        <w:tc>
          <w:tcPr>
            <w:tcW w:w="1077" w:type="dxa"/>
          </w:tcPr>
          <w:p>
            <w:pPr>
              <w:pStyle w:val="0"/>
            </w:pPr>
            <w:r>
              <w:rPr>
                <w:sz w:val="20"/>
              </w:rPr>
              <w:t xml:space="preserve">6</w:t>
            </w:r>
          </w:p>
        </w:tc>
        <w:tc>
          <w:tcPr>
            <w:tcW w:w="4252" w:type="dxa"/>
          </w:tcPr>
          <w:p>
            <w:pPr>
              <w:pStyle w:val="0"/>
            </w:pPr>
            <w:r>
              <w:rPr>
                <w:sz w:val="20"/>
              </w:rPr>
              <w:t xml:space="preserve">Мониторинг эффективности реализации инвестиционных проектов, финансируемых Фондом стратегических инвестиционных проектов Кузбасса</w:t>
            </w:r>
          </w:p>
        </w:tc>
        <w:tc>
          <w:tcPr>
            <w:tcW w:w="1191" w:type="dxa"/>
          </w:tcPr>
          <w:p>
            <w:pPr>
              <w:pStyle w:val="0"/>
              <w:jc w:val="center"/>
            </w:pPr>
            <w:r>
              <w:rPr>
                <w:sz w:val="20"/>
              </w:rPr>
              <w:t xml:space="preserve">Ежегодно с 2025 года</w:t>
            </w:r>
          </w:p>
        </w:tc>
        <w:tc>
          <w:tcPr>
            <w:tcW w:w="2551" w:type="dxa"/>
          </w:tcPr>
          <w:p>
            <w:pPr>
              <w:pStyle w:val="0"/>
              <w:jc w:val="center"/>
            </w:pPr>
            <w:r>
              <w:rPr>
                <w:sz w:val="20"/>
              </w:rPr>
              <w:t xml:space="preserve">Пытченко К.В.</w:t>
            </w:r>
          </w:p>
          <w:p>
            <w:pPr>
              <w:pStyle w:val="0"/>
              <w:jc w:val="center"/>
            </w:pPr>
            <w:r>
              <w:rPr>
                <w:sz w:val="20"/>
              </w:rPr>
              <w:t xml:space="preserve">исполнительные органы Кемеровской области - Кузбасса отраслевой компетенции</w:t>
            </w:r>
          </w:p>
        </w:tc>
      </w:tr>
      <w:tr>
        <w:tc>
          <w:tcPr>
            <w:tcW w:w="1077" w:type="dxa"/>
          </w:tcPr>
          <w:p>
            <w:pPr>
              <w:pStyle w:val="0"/>
            </w:pPr>
            <w:r>
              <w:rPr>
                <w:sz w:val="20"/>
              </w:rPr>
              <w:t xml:space="preserve">Задача 3</w:t>
            </w:r>
          </w:p>
        </w:tc>
        <w:tc>
          <w:tcPr>
            <w:gridSpan w:val="3"/>
            <w:tcW w:w="7994" w:type="dxa"/>
          </w:tcPr>
          <w:p>
            <w:pPr>
              <w:pStyle w:val="0"/>
            </w:pPr>
            <w:r>
              <w:rPr>
                <w:sz w:val="20"/>
              </w:rPr>
              <w:t xml:space="preserve">Встраивание институтов развития в пирамиду целей региона, выработка механизмов согласования решений бизнеса и государства через институты развития на основе системы "умной специализации" региона</w:t>
            </w:r>
          </w:p>
        </w:tc>
      </w:tr>
      <w:tr>
        <w:tc>
          <w:tcPr>
            <w:tcW w:w="1077" w:type="dxa"/>
          </w:tcPr>
          <w:p>
            <w:pPr>
              <w:pStyle w:val="0"/>
            </w:pPr>
            <w:r>
              <w:rPr>
                <w:sz w:val="20"/>
              </w:rPr>
              <w:t xml:space="preserve">1</w:t>
            </w:r>
          </w:p>
        </w:tc>
        <w:tc>
          <w:tcPr>
            <w:tcW w:w="4252" w:type="dxa"/>
          </w:tcPr>
          <w:p>
            <w:pPr>
              <w:pStyle w:val="0"/>
            </w:pPr>
            <w:r>
              <w:rPr>
                <w:sz w:val="20"/>
              </w:rPr>
              <w:t xml:space="preserve">Развитие новых высокотехнологичных секторов экономики региона за счет расширения и внедрения в промышленный оборот научных разработок АНО "Научно-образовательный центр "Кузбасс", вузов, НИИ Кузбасса, промышленных предприятий и организаций Кузбасса в рамках системы "умной специализации" Кузбасса</w:t>
            </w:r>
          </w:p>
        </w:tc>
        <w:tc>
          <w:tcPr>
            <w:tcW w:w="1191" w:type="dxa"/>
          </w:tcPr>
          <w:p>
            <w:pPr>
              <w:pStyle w:val="0"/>
              <w:jc w:val="center"/>
            </w:pPr>
            <w:r>
              <w:rPr>
                <w:sz w:val="20"/>
              </w:rPr>
              <w:t xml:space="preserve">2023 - 2025 годы</w:t>
            </w:r>
          </w:p>
        </w:tc>
        <w:tc>
          <w:tcPr>
            <w:tcW w:w="2551" w:type="dxa"/>
          </w:tcPr>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Пфетцер С.А.</w:t>
            </w:r>
          </w:p>
          <w:p>
            <w:pPr>
              <w:pStyle w:val="0"/>
              <w:jc w:val="center"/>
            </w:pPr>
            <w:r>
              <w:rPr>
                <w:sz w:val="20"/>
              </w:rPr>
              <w:t xml:space="preserve">исполнительные органы Кемеровской области - Кузбасса отраслевой компетенции</w:t>
            </w:r>
          </w:p>
        </w:tc>
      </w:tr>
      <w:tr>
        <w:tc>
          <w:tcPr>
            <w:tcW w:w="1077" w:type="dxa"/>
          </w:tcPr>
          <w:p>
            <w:pPr>
              <w:pStyle w:val="0"/>
            </w:pPr>
            <w:r>
              <w:rPr>
                <w:sz w:val="20"/>
              </w:rPr>
              <w:t xml:space="preserve">Задача 4</w:t>
            </w:r>
          </w:p>
        </w:tc>
        <w:tc>
          <w:tcPr>
            <w:gridSpan w:val="3"/>
            <w:tcW w:w="7994" w:type="dxa"/>
          </w:tcPr>
          <w:p>
            <w:pPr>
              <w:pStyle w:val="0"/>
            </w:pPr>
            <w:r>
              <w:rPr>
                <w:sz w:val="20"/>
              </w:rPr>
              <w:t xml:space="preserve">Подключение институтов развития к платформам Keminvest и KuzbassTrade для расширения информирования заинтересованных сторон об инвестиционных возможностях и источниках финансирования</w:t>
            </w:r>
          </w:p>
        </w:tc>
      </w:tr>
      <w:tr>
        <w:tc>
          <w:tcPr>
            <w:tcW w:w="1077" w:type="dxa"/>
          </w:tcPr>
          <w:p>
            <w:pPr>
              <w:pStyle w:val="0"/>
            </w:pPr>
            <w:r>
              <w:rPr>
                <w:sz w:val="20"/>
              </w:rPr>
              <w:t xml:space="preserve">1</w:t>
            </w:r>
          </w:p>
        </w:tc>
        <w:tc>
          <w:tcPr>
            <w:tcW w:w="4252" w:type="dxa"/>
          </w:tcPr>
          <w:p>
            <w:pPr>
              <w:pStyle w:val="0"/>
            </w:pPr>
            <w:r>
              <w:rPr>
                <w:sz w:val="20"/>
              </w:rPr>
              <w:t xml:space="preserve">Формирование перечня субъектов платформы, информация о которых будет размещена на платформах Keminvest и KuzbassTrade</w:t>
            </w:r>
          </w:p>
        </w:tc>
        <w:tc>
          <w:tcPr>
            <w:tcW w:w="1191" w:type="dxa"/>
          </w:tcPr>
          <w:p>
            <w:pPr>
              <w:pStyle w:val="0"/>
              <w:jc w:val="center"/>
            </w:pPr>
            <w:r>
              <w:rPr>
                <w:sz w:val="20"/>
              </w:rPr>
              <w:t xml:space="preserve">2023 - 2025 годы</w:t>
            </w:r>
          </w:p>
        </w:tc>
        <w:tc>
          <w:tcPr>
            <w:tcW w:w="2551" w:type="dxa"/>
          </w:tcPr>
          <w:p>
            <w:pPr>
              <w:pStyle w:val="0"/>
              <w:jc w:val="center"/>
            </w:pPr>
            <w:r>
              <w:rPr>
                <w:sz w:val="20"/>
              </w:rPr>
              <w:t xml:space="preserve">Пытченко К.В.</w:t>
            </w:r>
          </w:p>
          <w:p>
            <w:pPr>
              <w:pStyle w:val="0"/>
              <w:jc w:val="center"/>
            </w:pPr>
            <w:r>
              <w:rPr>
                <w:sz w:val="20"/>
              </w:rPr>
              <w:t xml:space="preserve">исполнительные органы Кемеровской области - Кузбасса отраслевой компетенции</w:t>
            </w:r>
          </w:p>
        </w:tc>
      </w:tr>
      <w:tr>
        <w:tc>
          <w:tcPr>
            <w:tcW w:w="1077" w:type="dxa"/>
          </w:tcPr>
          <w:p>
            <w:pPr>
              <w:pStyle w:val="0"/>
            </w:pPr>
            <w:r>
              <w:rPr>
                <w:sz w:val="20"/>
              </w:rPr>
              <w:t xml:space="preserve">2</w:t>
            </w:r>
          </w:p>
        </w:tc>
        <w:tc>
          <w:tcPr>
            <w:tcW w:w="4252" w:type="dxa"/>
          </w:tcPr>
          <w:p>
            <w:pPr>
              <w:pStyle w:val="0"/>
            </w:pPr>
            <w:r>
              <w:rPr>
                <w:sz w:val="20"/>
              </w:rPr>
              <w:t xml:space="preserve">Подключение институтов развития Кузбасса к платформам Keminvest и KuzbassTrade</w:t>
            </w:r>
          </w:p>
        </w:tc>
        <w:tc>
          <w:tcPr>
            <w:tcW w:w="1191" w:type="dxa"/>
          </w:tcPr>
          <w:p>
            <w:pPr>
              <w:pStyle w:val="0"/>
              <w:jc w:val="center"/>
            </w:pPr>
            <w:r>
              <w:rPr>
                <w:sz w:val="20"/>
              </w:rPr>
              <w:t xml:space="preserve">2024 - 2025 годы (после запуска платформ)</w:t>
            </w:r>
          </w:p>
        </w:tc>
        <w:tc>
          <w:tcPr>
            <w:tcW w:w="2551" w:type="dxa"/>
          </w:tcPr>
          <w:p>
            <w:pPr>
              <w:pStyle w:val="0"/>
              <w:jc w:val="center"/>
            </w:pPr>
            <w:r>
              <w:rPr>
                <w:sz w:val="20"/>
              </w:rPr>
              <w:t xml:space="preserve">Пытченко К.В.</w:t>
            </w:r>
          </w:p>
          <w:p>
            <w:pPr>
              <w:pStyle w:val="0"/>
              <w:jc w:val="center"/>
            </w:pPr>
            <w:r>
              <w:rPr>
                <w:sz w:val="20"/>
              </w:rPr>
              <w:t xml:space="preserve">Садиков М.В.</w:t>
            </w:r>
          </w:p>
        </w:tc>
      </w:tr>
      <w:tr>
        <w:tc>
          <w:tcPr>
            <w:tcW w:w="1077" w:type="dxa"/>
          </w:tcPr>
          <w:p>
            <w:pPr>
              <w:pStyle w:val="0"/>
            </w:pPr>
            <w:r>
              <w:rPr>
                <w:sz w:val="20"/>
              </w:rPr>
              <w:t xml:space="preserve">3</w:t>
            </w:r>
          </w:p>
        </w:tc>
        <w:tc>
          <w:tcPr>
            <w:tcW w:w="4252" w:type="dxa"/>
          </w:tcPr>
          <w:p>
            <w:pPr>
              <w:pStyle w:val="0"/>
            </w:pPr>
            <w:r>
              <w:rPr>
                <w:sz w:val="20"/>
              </w:rPr>
              <w:t xml:space="preserve">Обучение сотрудников институтов развития работе на платформах Keminvest и KuzbassTrade</w:t>
            </w:r>
          </w:p>
        </w:tc>
        <w:tc>
          <w:tcPr>
            <w:tcW w:w="1191" w:type="dxa"/>
          </w:tcPr>
          <w:p>
            <w:pPr>
              <w:pStyle w:val="0"/>
              <w:jc w:val="center"/>
            </w:pPr>
            <w:r>
              <w:rPr>
                <w:sz w:val="20"/>
              </w:rPr>
              <w:t xml:space="preserve">2024 - 2025 годы (с момента ввода платформы в эксплуатацию)</w:t>
            </w:r>
          </w:p>
        </w:tc>
        <w:tc>
          <w:tcPr>
            <w:tcW w:w="2551" w:type="dxa"/>
          </w:tcPr>
          <w:p>
            <w:pPr>
              <w:pStyle w:val="0"/>
              <w:jc w:val="center"/>
            </w:pPr>
            <w:r>
              <w:rPr>
                <w:sz w:val="20"/>
              </w:rPr>
              <w:t xml:space="preserve">Садиков М.В.</w:t>
            </w:r>
          </w:p>
          <w:p>
            <w:pPr>
              <w:pStyle w:val="0"/>
              <w:jc w:val="center"/>
            </w:pPr>
            <w:r>
              <w:rPr>
                <w:sz w:val="20"/>
              </w:rPr>
              <w:t xml:space="preserve">Пытченко К.В.</w:t>
            </w:r>
          </w:p>
        </w:tc>
      </w:tr>
      <w:tr>
        <w:tc>
          <w:tcPr>
            <w:tcW w:w="1077" w:type="dxa"/>
          </w:tcPr>
          <w:p>
            <w:pPr>
              <w:pStyle w:val="0"/>
            </w:pPr>
            <w:r>
              <w:rPr>
                <w:sz w:val="20"/>
              </w:rPr>
              <w:t xml:space="preserve">4</w:t>
            </w:r>
          </w:p>
        </w:tc>
        <w:tc>
          <w:tcPr>
            <w:tcW w:w="4252" w:type="dxa"/>
          </w:tcPr>
          <w:p>
            <w:pPr>
              <w:pStyle w:val="0"/>
            </w:pPr>
            <w:r>
              <w:rPr>
                <w:sz w:val="20"/>
              </w:rPr>
              <w:t xml:space="preserve">Популяризация возможностей платформ Keminvest и KuzbassTrade среди субъектов экономики, получающих меры поддержки</w:t>
            </w:r>
          </w:p>
        </w:tc>
        <w:tc>
          <w:tcPr>
            <w:tcW w:w="1191" w:type="dxa"/>
          </w:tcPr>
          <w:p>
            <w:pPr>
              <w:pStyle w:val="0"/>
              <w:jc w:val="center"/>
            </w:pPr>
            <w:r>
              <w:rPr>
                <w:sz w:val="20"/>
              </w:rPr>
              <w:t xml:space="preserve">2024 - 2025 годы</w:t>
            </w:r>
          </w:p>
        </w:tc>
        <w:tc>
          <w:tcPr>
            <w:tcW w:w="2551" w:type="dxa"/>
          </w:tcPr>
          <w:p>
            <w:pPr>
              <w:pStyle w:val="0"/>
              <w:jc w:val="center"/>
            </w:pPr>
            <w:r>
              <w:rPr>
                <w:sz w:val="20"/>
              </w:rPr>
              <w:t xml:space="preserve">Пытченко К.В.</w:t>
            </w:r>
          </w:p>
        </w:tc>
      </w:tr>
      <w:tr>
        <w:tc>
          <w:tcPr>
            <w:tcW w:w="1077" w:type="dxa"/>
          </w:tcPr>
          <w:p>
            <w:pPr>
              <w:pStyle w:val="0"/>
            </w:pPr>
            <w:r>
              <w:rPr>
                <w:sz w:val="20"/>
              </w:rPr>
              <w:t xml:space="preserve">Результаты</w:t>
            </w:r>
          </w:p>
        </w:tc>
        <w:tc>
          <w:tcPr>
            <w:gridSpan w:val="3"/>
            <w:tcW w:w="7994" w:type="dxa"/>
          </w:tcPr>
          <w:p>
            <w:pPr>
              <w:pStyle w:val="0"/>
            </w:pPr>
            <w:r>
              <w:rPr>
                <w:sz w:val="20"/>
              </w:rPr>
              <w:t xml:space="preserve">1. Созданы институты развития, а именно институты поддержки малого и среднего бизнеса для развития предпринимательства в Кемеровской области - Кузбассе (в форме банка или фонда), а также Фонд стратегических инвестиционных проектов Кузбасса.</w:t>
            </w:r>
          </w:p>
          <w:p>
            <w:pPr>
              <w:pStyle w:val="0"/>
            </w:pPr>
            <w:r>
              <w:rPr>
                <w:sz w:val="20"/>
              </w:rPr>
              <w:t xml:space="preserve">2. Институты развития встроены в пирамиду целей региона, подключены к платформам Keminvest и KuzbassTrade.</w:t>
            </w:r>
          </w:p>
          <w:p>
            <w:pPr>
              <w:pStyle w:val="0"/>
            </w:pPr>
            <w:r>
              <w:rPr>
                <w:sz w:val="20"/>
              </w:rPr>
              <w:t xml:space="preserve">3. Финансирование кардинальных стратегических преобразований Кузбасса осуществляется через институты развития, размещение финансовых инструментов институтами развития на региональной бирже Кемеровской области - Кузбасса</w:t>
            </w:r>
          </w:p>
        </w:tc>
      </w:tr>
      <w:tr>
        <w:tc>
          <w:tcPr>
            <w:gridSpan w:val="4"/>
            <w:tcW w:w="9071" w:type="dxa"/>
          </w:tcPr>
          <w:p>
            <w:pPr>
              <w:pStyle w:val="0"/>
              <w:outlineLvl w:val="3"/>
              <w:jc w:val="center"/>
            </w:pPr>
            <w:r>
              <w:rPr>
                <w:sz w:val="20"/>
              </w:rPr>
              <w:t xml:space="preserve">III этап (2026 - 2035 годы)</w:t>
            </w:r>
          </w:p>
        </w:tc>
      </w:tr>
      <w:tr>
        <w:tc>
          <w:tcPr>
            <w:tcW w:w="1077" w:type="dxa"/>
          </w:tcPr>
          <w:p>
            <w:pPr>
              <w:pStyle w:val="0"/>
            </w:pPr>
            <w:r>
              <w:rPr>
                <w:sz w:val="20"/>
              </w:rPr>
              <w:t xml:space="preserve">Цель</w:t>
            </w:r>
          </w:p>
        </w:tc>
        <w:tc>
          <w:tcPr>
            <w:gridSpan w:val="3"/>
            <w:tcW w:w="7994" w:type="dxa"/>
          </w:tcPr>
          <w:p>
            <w:pPr>
              <w:pStyle w:val="0"/>
            </w:pPr>
            <w:r>
              <w:rPr>
                <w:sz w:val="20"/>
              </w:rPr>
              <w:t xml:space="preserve">Трансформация финансовой системы и развитие авангардных финансовых институтов развития Кемеровской области - Кузбасса</w:t>
            </w:r>
          </w:p>
        </w:tc>
      </w:tr>
      <w:tr>
        <w:tc>
          <w:tcPr>
            <w:tcW w:w="1077" w:type="dxa"/>
          </w:tcPr>
          <w:p>
            <w:pPr>
              <w:pStyle w:val="0"/>
            </w:pPr>
            <w:r>
              <w:rPr>
                <w:sz w:val="20"/>
              </w:rPr>
              <w:t xml:space="preserve">Задача 1</w:t>
            </w:r>
          </w:p>
        </w:tc>
        <w:tc>
          <w:tcPr>
            <w:gridSpan w:val="3"/>
            <w:tcW w:w="7994" w:type="dxa"/>
          </w:tcPr>
          <w:p>
            <w:pPr>
              <w:pStyle w:val="0"/>
            </w:pPr>
            <w:r>
              <w:rPr>
                <w:sz w:val="20"/>
              </w:rPr>
              <w:t xml:space="preserve">Создание (или трансформация) институтов поддержки малого и среднего бизнеса для развития предпринимательства в Кемеровской области - Кузбассе (в форме банка или фонда)</w:t>
            </w:r>
          </w:p>
        </w:tc>
      </w:tr>
      <w:tr>
        <w:tc>
          <w:tcPr>
            <w:tcW w:w="1077" w:type="dxa"/>
          </w:tcPr>
          <w:p>
            <w:pPr>
              <w:pStyle w:val="0"/>
            </w:pPr>
            <w:r>
              <w:rPr>
                <w:sz w:val="20"/>
              </w:rPr>
              <w:t xml:space="preserve">1</w:t>
            </w:r>
          </w:p>
        </w:tc>
        <w:tc>
          <w:tcPr>
            <w:tcW w:w="4252" w:type="dxa"/>
          </w:tcPr>
          <w:p>
            <w:pPr>
              <w:pStyle w:val="0"/>
            </w:pPr>
            <w:r>
              <w:rPr>
                <w:sz w:val="20"/>
              </w:rPr>
              <w:t xml:space="preserve">Совершенствование системы мониторинга эффективности мер поддержки субъектов малого и среднего предпринимательства</w:t>
            </w:r>
          </w:p>
        </w:tc>
        <w:tc>
          <w:tcPr>
            <w:tcW w:w="1191" w:type="dxa"/>
          </w:tcPr>
          <w:p>
            <w:pPr>
              <w:pStyle w:val="0"/>
              <w:jc w:val="center"/>
            </w:pPr>
            <w:r>
              <w:rPr>
                <w:sz w:val="20"/>
              </w:rPr>
              <w:t xml:space="preserve">2026 год</w:t>
            </w:r>
          </w:p>
        </w:tc>
        <w:tc>
          <w:tcPr>
            <w:tcW w:w="2551" w:type="dxa"/>
          </w:tcPr>
          <w:p>
            <w:pPr>
              <w:pStyle w:val="0"/>
              <w:jc w:val="center"/>
            </w:pPr>
            <w:r>
              <w:rPr>
                <w:sz w:val="20"/>
              </w:rPr>
              <w:t xml:space="preserve">Пытченко К.В.</w:t>
            </w:r>
          </w:p>
        </w:tc>
      </w:tr>
      <w:tr>
        <w:tc>
          <w:tcPr>
            <w:tcW w:w="1077" w:type="dxa"/>
          </w:tcPr>
          <w:p>
            <w:pPr>
              <w:pStyle w:val="0"/>
            </w:pPr>
            <w:r>
              <w:rPr>
                <w:sz w:val="20"/>
              </w:rPr>
              <w:t xml:space="preserve">2</w:t>
            </w:r>
          </w:p>
        </w:tc>
        <w:tc>
          <w:tcPr>
            <w:tcW w:w="4252" w:type="dxa"/>
          </w:tcPr>
          <w:p>
            <w:pPr>
              <w:pStyle w:val="0"/>
            </w:pPr>
            <w:r>
              <w:rPr>
                <w:sz w:val="20"/>
              </w:rPr>
              <w:t xml:space="preserve">Мониторинг бюджетных и экономических последствий функционирования системы поддержки малого и среднего предпринимательства</w:t>
            </w:r>
          </w:p>
        </w:tc>
        <w:tc>
          <w:tcPr>
            <w:tcW w:w="1191" w:type="dxa"/>
          </w:tcPr>
          <w:p>
            <w:pPr>
              <w:pStyle w:val="0"/>
              <w:jc w:val="center"/>
            </w:pPr>
            <w:r>
              <w:rPr>
                <w:sz w:val="20"/>
              </w:rPr>
              <w:t xml:space="preserve">2026 - 2035 годы</w:t>
            </w:r>
          </w:p>
        </w:tc>
        <w:tc>
          <w:tcPr>
            <w:tcW w:w="2551" w:type="dxa"/>
          </w:tcPr>
          <w:p>
            <w:pPr>
              <w:pStyle w:val="0"/>
              <w:jc w:val="center"/>
            </w:pPr>
            <w:r>
              <w:rPr>
                <w:sz w:val="20"/>
              </w:rPr>
              <w:t xml:space="preserve">Пытченко К.В.</w:t>
            </w:r>
          </w:p>
        </w:tc>
      </w:tr>
      <w:tr>
        <w:tc>
          <w:tcPr>
            <w:tcW w:w="1077" w:type="dxa"/>
          </w:tcPr>
          <w:p>
            <w:pPr>
              <w:pStyle w:val="0"/>
            </w:pPr>
            <w:r>
              <w:rPr>
                <w:sz w:val="20"/>
              </w:rPr>
              <w:t xml:space="preserve">3</w:t>
            </w:r>
          </w:p>
        </w:tc>
        <w:tc>
          <w:tcPr>
            <w:tcW w:w="4252" w:type="dxa"/>
          </w:tcPr>
          <w:p>
            <w:pPr>
              <w:pStyle w:val="0"/>
            </w:pPr>
            <w:r>
              <w:rPr>
                <w:sz w:val="20"/>
              </w:rPr>
              <w:t xml:space="preserve">Корректировка (в случае необходимости) направлений деятельности организаций инфраструктуры поддержки малого и среднего предпринимательства Кемеровской области - Кузбасса</w:t>
            </w:r>
          </w:p>
        </w:tc>
        <w:tc>
          <w:tcPr>
            <w:tcW w:w="1191" w:type="dxa"/>
          </w:tcPr>
          <w:p>
            <w:pPr>
              <w:pStyle w:val="0"/>
              <w:jc w:val="center"/>
            </w:pPr>
            <w:r>
              <w:rPr>
                <w:sz w:val="20"/>
              </w:rPr>
              <w:t xml:space="preserve">Ежегодно начиная с 2026 года</w:t>
            </w:r>
          </w:p>
        </w:tc>
        <w:tc>
          <w:tcPr>
            <w:tcW w:w="2551" w:type="dxa"/>
          </w:tcPr>
          <w:p>
            <w:pPr>
              <w:pStyle w:val="0"/>
              <w:jc w:val="center"/>
            </w:pPr>
            <w:r>
              <w:rPr>
                <w:sz w:val="20"/>
              </w:rPr>
              <w:t xml:space="preserve">Пытченко К.В.</w:t>
            </w:r>
          </w:p>
        </w:tc>
      </w:tr>
      <w:tr>
        <w:tc>
          <w:tcPr>
            <w:tcW w:w="1077" w:type="dxa"/>
          </w:tcPr>
          <w:p>
            <w:pPr>
              <w:pStyle w:val="0"/>
            </w:pPr>
            <w:r>
              <w:rPr>
                <w:sz w:val="20"/>
              </w:rPr>
              <w:t xml:space="preserve">4</w:t>
            </w:r>
          </w:p>
        </w:tc>
        <w:tc>
          <w:tcPr>
            <w:tcW w:w="4252" w:type="dxa"/>
          </w:tcPr>
          <w:p>
            <w:pPr>
              <w:pStyle w:val="0"/>
            </w:pPr>
            <w:r>
              <w:rPr>
                <w:sz w:val="20"/>
              </w:rPr>
              <w:t xml:space="preserve">Комплекс мероприятий по популяризации имеющихся и созданных инструментов поддержки бизнеса и институтов развития</w:t>
            </w:r>
          </w:p>
        </w:tc>
        <w:tc>
          <w:tcPr>
            <w:tcW w:w="1191" w:type="dxa"/>
          </w:tcPr>
          <w:p>
            <w:pPr>
              <w:pStyle w:val="0"/>
              <w:jc w:val="center"/>
            </w:pPr>
            <w:r>
              <w:rPr>
                <w:sz w:val="20"/>
              </w:rPr>
              <w:t xml:space="preserve">Ежегодно начиная с 2026 года</w:t>
            </w:r>
          </w:p>
        </w:tc>
        <w:tc>
          <w:tcPr>
            <w:tcW w:w="2551" w:type="dxa"/>
          </w:tcPr>
          <w:p>
            <w:pPr>
              <w:pStyle w:val="0"/>
              <w:jc w:val="center"/>
            </w:pPr>
            <w:r>
              <w:rPr>
                <w:sz w:val="20"/>
              </w:rPr>
              <w:t xml:space="preserve">Пытченко К.В.</w:t>
            </w:r>
          </w:p>
        </w:tc>
      </w:tr>
      <w:tr>
        <w:tc>
          <w:tcPr>
            <w:tcW w:w="1077" w:type="dxa"/>
          </w:tcPr>
          <w:p>
            <w:pPr>
              <w:pStyle w:val="0"/>
            </w:pPr>
            <w:r>
              <w:rPr>
                <w:sz w:val="20"/>
              </w:rPr>
              <w:t xml:space="preserve">Задача 2</w:t>
            </w:r>
          </w:p>
        </w:tc>
        <w:tc>
          <w:tcPr>
            <w:gridSpan w:val="3"/>
            <w:tcW w:w="7994" w:type="dxa"/>
          </w:tcPr>
          <w:p>
            <w:pPr>
              <w:pStyle w:val="0"/>
            </w:pPr>
            <w:r>
              <w:rPr>
                <w:sz w:val="20"/>
              </w:rPr>
              <w:t xml:space="preserve">Создание Фонда стратегических инвестиционных проектов Кузбасса для финансирования кардинальных стратегических инициатив на основе принципов государственно-частного партнерства с привлечением средств федерального уровня и с использованием инструментов рынка ценных бумаг</w:t>
            </w:r>
          </w:p>
        </w:tc>
      </w:tr>
      <w:tr>
        <w:tc>
          <w:tcPr>
            <w:tcW w:w="1077" w:type="dxa"/>
          </w:tcPr>
          <w:p>
            <w:pPr>
              <w:pStyle w:val="0"/>
            </w:pPr>
            <w:r>
              <w:rPr>
                <w:sz w:val="20"/>
              </w:rPr>
              <w:t xml:space="preserve">1</w:t>
            </w:r>
          </w:p>
        </w:tc>
        <w:tc>
          <w:tcPr>
            <w:tcW w:w="4252" w:type="dxa"/>
          </w:tcPr>
          <w:p>
            <w:pPr>
              <w:pStyle w:val="0"/>
            </w:pPr>
            <w:r>
              <w:rPr>
                <w:sz w:val="20"/>
              </w:rPr>
              <w:t xml:space="preserve">Оценка эффективности деятельности Фонда стратегических инвестиционных проектов Кузбасса</w:t>
            </w:r>
          </w:p>
        </w:tc>
        <w:tc>
          <w:tcPr>
            <w:tcW w:w="1191" w:type="dxa"/>
          </w:tcPr>
          <w:p>
            <w:pPr>
              <w:pStyle w:val="0"/>
              <w:jc w:val="center"/>
            </w:pPr>
            <w:r>
              <w:rPr>
                <w:sz w:val="20"/>
              </w:rPr>
              <w:t xml:space="preserve">2026 - 2035 годы</w:t>
            </w:r>
          </w:p>
        </w:tc>
        <w:tc>
          <w:tcPr>
            <w:tcW w:w="2551" w:type="dxa"/>
          </w:tcPr>
          <w:p>
            <w:pPr>
              <w:pStyle w:val="0"/>
              <w:jc w:val="center"/>
            </w:pPr>
            <w:r>
              <w:rPr>
                <w:sz w:val="20"/>
              </w:rPr>
              <w:t xml:space="preserve">Пытченко К.В.</w:t>
            </w:r>
          </w:p>
        </w:tc>
      </w:tr>
      <w:tr>
        <w:tc>
          <w:tcPr>
            <w:tcW w:w="1077" w:type="dxa"/>
          </w:tcPr>
          <w:p>
            <w:pPr>
              <w:pStyle w:val="0"/>
            </w:pPr>
            <w:r>
              <w:rPr>
                <w:sz w:val="20"/>
              </w:rPr>
              <w:t xml:space="preserve">2</w:t>
            </w:r>
          </w:p>
        </w:tc>
        <w:tc>
          <w:tcPr>
            <w:tcW w:w="4252" w:type="dxa"/>
          </w:tcPr>
          <w:p>
            <w:pPr>
              <w:pStyle w:val="0"/>
            </w:pPr>
            <w:r>
              <w:rPr>
                <w:sz w:val="20"/>
              </w:rPr>
              <w:t xml:space="preserve">Мониторинг эффективности реализации инвестиционных проектов, финансируемых фондом стратегических инвестиционных проектов Кемеровской области - Кузбасса</w:t>
            </w:r>
          </w:p>
        </w:tc>
        <w:tc>
          <w:tcPr>
            <w:tcW w:w="1191" w:type="dxa"/>
          </w:tcPr>
          <w:p>
            <w:pPr>
              <w:pStyle w:val="0"/>
              <w:jc w:val="center"/>
            </w:pPr>
            <w:r>
              <w:rPr>
                <w:sz w:val="20"/>
              </w:rPr>
              <w:t xml:space="preserve">2026 - 2035 годы</w:t>
            </w:r>
          </w:p>
        </w:tc>
        <w:tc>
          <w:tcPr>
            <w:tcW w:w="2551" w:type="dxa"/>
          </w:tcPr>
          <w:p>
            <w:pPr>
              <w:pStyle w:val="0"/>
              <w:jc w:val="center"/>
            </w:pPr>
            <w:r>
              <w:rPr>
                <w:sz w:val="20"/>
              </w:rPr>
              <w:t xml:space="preserve">Пытченко К.В.</w:t>
            </w:r>
          </w:p>
          <w:p>
            <w:pPr>
              <w:pStyle w:val="0"/>
              <w:jc w:val="center"/>
            </w:pPr>
            <w:r>
              <w:rPr>
                <w:sz w:val="20"/>
              </w:rPr>
              <w:t xml:space="preserve">исполнительные органы Кемеровской области - Кузбасса отраслевой компетенции</w:t>
            </w:r>
          </w:p>
        </w:tc>
      </w:tr>
      <w:tr>
        <w:tc>
          <w:tcPr>
            <w:tcW w:w="1077" w:type="dxa"/>
          </w:tcPr>
          <w:p>
            <w:pPr>
              <w:pStyle w:val="0"/>
            </w:pPr>
            <w:r>
              <w:rPr>
                <w:sz w:val="20"/>
              </w:rPr>
              <w:t xml:space="preserve">Задача 3</w:t>
            </w:r>
          </w:p>
        </w:tc>
        <w:tc>
          <w:tcPr>
            <w:gridSpan w:val="3"/>
            <w:tcW w:w="7994" w:type="dxa"/>
          </w:tcPr>
          <w:p>
            <w:pPr>
              <w:pStyle w:val="0"/>
            </w:pPr>
            <w:r>
              <w:rPr>
                <w:sz w:val="20"/>
              </w:rPr>
              <w:t xml:space="preserve">Встраивание институтов развития в пирамиду целей региона, выработка механизмов согласования решений бизнеса и государства через институты развития на основе системы "умной специализации" Кемеровской области - Кузбасса</w:t>
            </w:r>
          </w:p>
        </w:tc>
      </w:tr>
      <w:tr>
        <w:tc>
          <w:tcPr>
            <w:tcW w:w="1077" w:type="dxa"/>
          </w:tcPr>
          <w:p>
            <w:pPr>
              <w:pStyle w:val="0"/>
            </w:pPr>
            <w:r>
              <w:rPr>
                <w:sz w:val="20"/>
              </w:rPr>
              <w:t xml:space="preserve">1</w:t>
            </w:r>
          </w:p>
        </w:tc>
        <w:tc>
          <w:tcPr>
            <w:tcW w:w="4252" w:type="dxa"/>
          </w:tcPr>
          <w:p>
            <w:pPr>
              <w:pStyle w:val="0"/>
            </w:pPr>
            <w:r>
              <w:rPr>
                <w:sz w:val="20"/>
              </w:rPr>
              <w:t xml:space="preserve">Формирование новых инновационных кластеров на основании сформированной системы "умной специализации" Кемеровской области - Кузбасса</w:t>
            </w:r>
          </w:p>
        </w:tc>
        <w:tc>
          <w:tcPr>
            <w:tcW w:w="1191" w:type="dxa"/>
          </w:tcPr>
          <w:p>
            <w:pPr>
              <w:pStyle w:val="0"/>
              <w:jc w:val="center"/>
            </w:pPr>
            <w:r>
              <w:rPr>
                <w:sz w:val="20"/>
              </w:rPr>
              <w:t xml:space="preserve">2026 - 2035 годы</w:t>
            </w:r>
          </w:p>
        </w:tc>
        <w:tc>
          <w:tcPr>
            <w:tcW w:w="2551" w:type="dxa"/>
          </w:tcPr>
          <w:p>
            <w:pPr>
              <w:pStyle w:val="0"/>
              <w:jc w:val="center"/>
            </w:pPr>
            <w:r>
              <w:rPr>
                <w:sz w:val="20"/>
              </w:rPr>
              <w:t xml:space="preserve">Пытченко К.В.</w:t>
            </w:r>
          </w:p>
          <w:p>
            <w:pPr>
              <w:pStyle w:val="0"/>
              <w:jc w:val="center"/>
            </w:pPr>
            <w:r>
              <w:rPr>
                <w:sz w:val="20"/>
              </w:rPr>
              <w:t xml:space="preserve">Пфетцер С.А.</w:t>
            </w:r>
          </w:p>
          <w:p>
            <w:pPr>
              <w:pStyle w:val="0"/>
              <w:jc w:val="center"/>
            </w:pPr>
            <w:r>
              <w:rPr>
                <w:sz w:val="20"/>
              </w:rPr>
              <w:t xml:space="preserve">АНО "Научно-образовательный центр "Кузбасс" (по согласованию) исполнительные органы Кемеровской области - Кузбасса отраслевой компетенции</w:t>
            </w:r>
          </w:p>
        </w:tc>
      </w:tr>
      <w:tr>
        <w:tc>
          <w:tcPr>
            <w:tcW w:w="1077" w:type="dxa"/>
          </w:tcPr>
          <w:p>
            <w:pPr>
              <w:pStyle w:val="0"/>
            </w:pPr>
            <w:r>
              <w:rPr>
                <w:sz w:val="20"/>
              </w:rPr>
              <w:t xml:space="preserve">2</w:t>
            </w:r>
          </w:p>
        </w:tc>
        <w:tc>
          <w:tcPr>
            <w:tcW w:w="4252" w:type="dxa"/>
          </w:tcPr>
          <w:p>
            <w:pPr>
              <w:pStyle w:val="0"/>
            </w:pPr>
            <w:r>
              <w:rPr>
                <w:sz w:val="20"/>
              </w:rPr>
              <w:t xml:space="preserve">Совершенствование механизмов взаимодействия предприятий малого и среднего бизнеса, институтов поддержки бизнеса, РОИВ на основе системы "умной специализации"</w:t>
            </w:r>
          </w:p>
        </w:tc>
        <w:tc>
          <w:tcPr>
            <w:tcW w:w="1191" w:type="dxa"/>
          </w:tcPr>
          <w:p>
            <w:pPr>
              <w:pStyle w:val="0"/>
              <w:jc w:val="center"/>
            </w:pPr>
            <w:r>
              <w:rPr>
                <w:sz w:val="20"/>
              </w:rPr>
              <w:t xml:space="preserve">2026 - 2035 годы</w:t>
            </w:r>
          </w:p>
        </w:tc>
        <w:tc>
          <w:tcPr>
            <w:tcW w:w="2551" w:type="dxa"/>
          </w:tcPr>
          <w:p>
            <w:pPr>
              <w:pStyle w:val="0"/>
              <w:jc w:val="center"/>
            </w:pPr>
            <w:r>
              <w:rPr>
                <w:sz w:val="20"/>
              </w:rPr>
              <w:t xml:space="preserve">АНО "Научно-образовательный центр "Кузбасс" (по согласованию)</w:t>
            </w:r>
          </w:p>
          <w:p>
            <w:pPr>
              <w:pStyle w:val="0"/>
              <w:jc w:val="center"/>
            </w:pPr>
            <w:r>
              <w:rPr>
                <w:sz w:val="20"/>
              </w:rPr>
              <w:t xml:space="preserve">исполнительные органы Кемеровской области - Кузбасса отраслевой компетенции ГКУ "Инвестиционное агентство Кузбасса" (по согласованию)</w:t>
            </w:r>
          </w:p>
          <w:p>
            <w:pPr>
              <w:pStyle w:val="0"/>
              <w:jc w:val="center"/>
            </w:pPr>
            <w:r>
              <w:rPr>
                <w:sz w:val="20"/>
              </w:rPr>
              <w:t xml:space="preserve">ГАУКО "Мой бизнес" (по согласованию)</w:t>
            </w:r>
          </w:p>
          <w:p>
            <w:pPr>
              <w:pStyle w:val="0"/>
              <w:jc w:val="center"/>
            </w:pPr>
            <w:r>
              <w:rPr>
                <w:sz w:val="20"/>
              </w:rPr>
              <w:t xml:space="preserve">Фонд развития промышленности Кузбасса (по согласованию)</w:t>
            </w:r>
          </w:p>
          <w:p>
            <w:pPr>
              <w:pStyle w:val="0"/>
              <w:jc w:val="center"/>
            </w:pPr>
            <w:r>
              <w:rPr>
                <w:sz w:val="20"/>
              </w:rPr>
              <w:t xml:space="preserve">Микрокредитная компания Государственный фонд поддержки предпринимательства Кузбасса (по согласованию)</w:t>
            </w:r>
          </w:p>
          <w:p>
            <w:pPr>
              <w:pStyle w:val="0"/>
              <w:jc w:val="center"/>
            </w:pPr>
            <w:r>
              <w:rPr>
                <w:sz w:val="20"/>
              </w:rPr>
              <w:t xml:space="preserve">Пытченко К.В.</w:t>
            </w:r>
          </w:p>
        </w:tc>
      </w:tr>
      <w:tr>
        <w:tc>
          <w:tcPr>
            <w:tcW w:w="1077" w:type="dxa"/>
          </w:tcPr>
          <w:p>
            <w:pPr>
              <w:pStyle w:val="0"/>
            </w:pPr>
            <w:r>
              <w:rPr>
                <w:sz w:val="20"/>
              </w:rPr>
              <w:t xml:space="preserve">Задача 4</w:t>
            </w:r>
          </w:p>
        </w:tc>
        <w:tc>
          <w:tcPr>
            <w:gridSpan w:val="3"/>
            <w:tcW w:w="7994" w:type="dxa"/>
          </w:tcPr>
          <w:p>
            <w:pPr>
              <w:pStyle w:val="0"/>
            </w:pPr>
            <w:r>
              <w:rPr>
                <w:sz w:val="20"/>
              </w:rPr>
              <w:t xml:space="preserve">Подключение институтов развития к платформам Keminvest и KuzbassTrade для расширения информирования заинтересованных сторон об инвестиционных возможностях и источниках финансирования</w:t>
            </w:r>
          </w:p>
        </w:tc>
      </w:tr>
      <w:tr>
        <w:tc>
          <w:tcPr>
            <w:tcW w:w="1077" w:type="dxa"/>
          </w:tcPr>
          <w:p>
            <w:pPr>
              <w:pStyle w:val="0"/>
            </w:pPr>
            <w:r>
              <w:rPr>
                <w:sz w:val="20"/>
              </w:rPr>
              <w:t xml:space="preserve">1</w:t>
            </w:r>
          </w:p>
        </w:tc>
        <w:tc>
          <w:tcPr>
            <w:tcW w:w="4252" w:type="dxa"/>
          </w:tcPr>
          <w:p>
            <w:pPr>
              <w:pStyle w:val="0"/>
            </w:pPr>
            <w:r>
              <w:rPr>
                <w:sz w:val="20"/>
              </w:rPr>
              <w:t xml:space="preserve">Популяризация возможностей платформ Keminvest и KuzbassTrade</w:t>
            </w:r>
          </w:p>
        </w:tc>
        <w:tc>
          <w:tcPr>
            <w:tcW w:w="1191" w:type="dxa"/>
          </w:tcPr>
          <w:p>
            <w:pPr>
              <w:pStyle w:val="0"/>
              <w:jc w:val="center"/>
            </w:pPr>
            <w:r>
              <w:rPr>
                <w:sz w:val="20"/>
              </w:rPr>
              <w:t xml:space="preserve">Ежегодно</w:t>
            </w:r>
          </w:p>
        </w:tc>
        <w:tc>
          <w:tcPr>
            <w:tcW w:w="2551" w:type="dxa"/>
          </w:tcPr>
          <w:p>
            <w:pPr>
              <w:pStyle w:val="0"/>
              <w:jc w:val="center"/>
            </w:pPr>
            <w:r>
              <w:rPr>
                <w:sz w:val="20"/>
              </w:rPr>
              <w:t xml:space="preserve">Пытченко К.В.</w:t>
            </w:r>
          </w:p>
        </w:tc>
      </w:tr>
      <w:tr>
        <w:tc>
          <w:tcPr>
            <w:tcW w:w="1077" w:type="dxa"/>
          </w:tcPr>
          <w:p>
            <w:pPr>
              <w:pStyle w:val="0"/>
            </w:pPr>
            <w:r>
              <w:rPr>
                <w:sz w:val="20"/>
              </w:rPr>
              <w:t xml:space="preserve">Результат</w:t>
            </w:r>
          </w:p>
        </w:tc>
        <w:tc>
          <w:tcPr>
            <w:gridSpan w:val="3"/>
            <w:tcW w:w="7994" w:type="dxa"/>
          </w:tcPr>
          <w:p>
            <w:pPr>
              <w:pStyle w:val="0"/>
            </w:pPr>
            <w:r>
              <w:rPr>
                <w:sz w:val="20"/>
              </w:rPr>
              <w:t xml:space="preserve">Внедрены принципы согласования инвестиционных стратегий на уровне регионов, муниципалитетов и крупных предприятий</w:t>
            </w:r>
          </w:p>
        </w:tc>
      </w:tr>
    </w:tbl>
    <w:p>
      <w:pPr>
        <w:pStyle w:val="0"/>
        <w:jc w:val="both"/>
      </w:pPr>
      <w:r>
        <w:rPr>
          <w:sz w:val="20"/>
        </w:rPr>
      </w:r>
    </w:p>
    <w:p>
      <w:pPr>
        <w:pStyle w:val="2"/>
        <w:outlineLvl w:val="2"/>
        <w:jc w:val="center"/>
      </w:pPr>
      <w:r>
        <w:rPr>
          <w:sz w:val="20"/>
        </w:rPr>
        <w:t xml:space="preserve">Приоритет N 2 "Стратегирование развития рынка ценных бумаг</w:t>
      </w:r>
    </w:p>
    <w:p>
      <w:pPr>
        <w:pStyle w:val="2"/>
        <w:jc w:val="center"/>
      </w:pPr>
      <w:r>
        <w:rPr>
          <w:sz w:val="20"/>
        </w:rPr>
        <w:t xml:space="preserve">в Кузбассе"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4309"/>
        <w:gridCol w:w="964"/>
        <w:gridCol w:w="2665"/>
      </w:tblGrid>
      <w:tr>
        <w:tc>
          <w:tcPr>
            <w:tcW w:w="1077" w:type="dxa"/>
            <w:vAlign w:val="center"/>
          </w:tcPr>
          <w:p>
            <w:pPr>
              <w:pStyle w:val="0"/>
              <w:jc w:val="center"/>
            </w:pPr>
            <w:r>
              <w:rPr>
                <w:sz w:val="20"/>
              </w:rPr>
              <w:t xml:space="preserve">N п/п</w:t>
            </w:r>
          </w:p>
        </w:tc>
        <w:tc>
          <w:tcPr>
            <w:tcW w:w="4309" w:type="dxa"/>
            <w:vAlign w:val="center"/>
          </w:tcPr>
          <w:p>
            <w:pPr>
              <w:pStyle w:val="0"/>
              <w:jc w:val="center"/>
            </w:pPr>
            <w:r>
              <w:rPr>
                <w:sz w:val="20"/>
              </w:rPr>
              <w:t xml:space="preserve">Цель/задача/мероприятия/результаты</w:t>
            </w:r>
          </w:p>
        </w:tc>
        <w:tc>
          <w:tcPr>
            <w:tcW w:w="964" w:type="dxa"/>
            <w:vAlign w:val="center"/>
          </w:tcPr>
          <w:p>
            <w:pPr>
              <w:pStyle w:val="0"/>
              <w:jc w:val="center"/>
            </w:pPr>
            <w:r>
              <w:rPr>
                <w:sz w:val="20"/>
              </w:rPr>
              <w:t xml:space="preserve">Срок выполнения</w:t>
            </w:r>
          </w:p>
        </w:tc>
        <w:tc>
          <w:tcPr>
            <w:tcW w:w="2665" w:type="dxa"/>
            <w:vAlign w:val="center"/>
          </w:tcPr>
          <w:p>
            <w:pPr>
              <w:pStyle w:val="0"/>
              <w:jc w:val="center"/>
            </w:pPr>
            <w:r>
              <w:rPr>
                <w:sz w:val="20"/>
              </w:rPr>
              <w:t xml:space="preserve">Ответственные исполнители</w:t>
            </w:r>
          </w:p>
        </w:tc>
      </w:tr>
      <w:tr>
        <w:tc>
          <w:tcPr>
            <w:tcW w:w="1077" w:type="dxa"/>
            <w:vAlign w:val="center"/>
          </w:tcPr>
          <w:p>
            <w:pPr>
              <w:pStyle w:val="0"/>
              <w:jc w:val="center"/>
            </w:pPr>
            <w:r>
              <w:rPr>
                <w:sz w:val="20"/>
              </w:rPr>
              <w:t xml:space="preserve">1</w:t>
            </w:r>
          </w:p>
        </w:tc>
        <w:tc>
          <w:tcPr>
            <w:tcW w:w="4309"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2665" w:type="dxa"/>
            <w:vAlign w:val="center"/>
          </w:tcPr>
          <w:p>
            <w:pPr>
              <w:pStyle w:val="0"/>
              <w:jc w:val="center"/>
            </w:pPr>
            <w:r>
              <w:rPr>
                <w:sz w:val="20"/>
              </w:rPr>
              <w:t xml:space="preserve">4</w:t>
            </w:r>
          </w:p>
        </w:tc>
      </w:tr>
      <w:tr>
        <w:tc>
          <w:tcPr>
            <w:gridSpan w:val="4"/>
            <w:tcW w:w="9015" w:type="dxa"/>
          </w:tcPr>
          <w:p>
            <w:pPr>
              <w:pStyle w:val="0"/>
              <w:outlineLvl w:val="3"/>
              <w:jc w:val="center"/>
            </w:pPr>
            <w:r>
              <w:rPr>
                <w:sz w:val="20"/>
              </w:rPr>
              <w:t xml:space="preserve">I этап (2021 - 2022 годы)</w:t>
            </w:r>
          </w:p>
        </w:tc>
      </w:tr>
      <w:tr>
        <w:tc>
          <w:tcPr>
            <w:tcW w:w="1077" w:type="dxa"/>
          </w:tcPr>
          <w:p>
            <w:pPr>
              <w:pStyle w:val="0"/>
            </w:pPr>
            <w:r>
              <w:rPr>
                <w:sz w:val="20"/>
              </w:rPr>
              <w:t xml:space="preserve">Цель</w:t>
            </w:r>
          </w:p>
        </w:tc>
        <w:tc>
          <w:tcPr>
            <w:gridSpan w:val="3"/>
            <w:tcW w:w="7938" w:type="dxa"/>
          </w:tcPr>
          <w:p>
            <w:pPr>
              <w:pStyle w:val="0"/>
            </w:pPr>
            <w:r>
              <w:rPr>
                <w:sz w:val="20"/>
              </w:rPr>
              <w:t xml:space="preserve">Формирование региональной инвестиционно-торговой площадки, содействующей перемещению свободных финансовых ресурсов, накопленных в экономической системе Кузбасса, в инвестиции, формирующие ресурсную основу реализации стратегических приоритетов регионального развития</w:t>
            </w:r>
          </w:p>
        </w:tc>
      </w:tr>
      <w:tr>
        <w:tc>
          <w:tcPr>
            <w:tcW w:w="1077" w:type="dxa"/>
          </w:tcPr>
          <w:p>
            <w:pPr>
              <w:pStyle w:val="0"/>
            </w:pPr>
            <w:r>
              <w:rPr>
                <w:sz w:val="20"/>
              </w:rPr>
              <w:t xml:space="preserve">Задача 1</w:t>
            </w:r>
          </w:p>
        </w:tc>
        <w:tc>
          <w:tcPr>
            <w:gridSpan w:val="3"/>
            <w:tcW w:w="7938" w:type="dxa"/>
          </w:tcPr>
          <w:p>
            <w:pPr>
              <w:pStyle w:val="0"/>
            </w:pPr>
            <w:r>
              <w:rPr>
                <w:sz w:val="20"/>
              </w:rPr>
              <w:t xml:space="preserve">Создание и развитие институтов первичного и вторичного рынков ценных бумаг в Кузбассе</w:t>
            </w:r>
          </w:p>
        </w:tc>
      </w:tr>
      <w:tr>
        <w:tc>
          <w:tcPr>
            <w:tcW w:w="1077" w:type="dxa"/>
          </w:tcPr>
          <w:p>
            <w:pPr>
              <w:pStyle w:val="0"/>
            </w:pPr>
            <w:r>
              <w:rPr>
                <w:sz w:val="20"/>
              </w:rPr>
              <w:t xml:space="preserve">1</w:t>
            </w:r>
          </w:p>
        </w:tc>
        <w:tc>
          <w:tcPr>
            <w:tcW w:w="4309" w:type="dxa"/>
          </w:tcPr>
          <w:p>
            <w:pPr>
              <w:pStyle w:val="0"/>
            </w:pPr>
            <w:r>
              <w:rPr>
                <w:sz w:val="20"/>
              </w:rPr>
              <w:t xml:space="preserve">Организация системы мониторинга и проведение анализа состояния фондового рынка Кемеровской области - Кузбасса:</w:t>
            </w:r>
          </w:p>
          <w:p>
            <w:pPr>
              <w:pStyle w:val="0"/>
            </w:pPr>
            <w:r>
              <w:rPr>
                <w:sz w:val="20"/>
              </w:rPr>
              <w:t xml:space="preserve">инвесторы, включая институциональных инвесторов;</w:t>
            </w:r>
          </w:p>
          <w:p>
            <w:pPr>
              <w:pStyle w:val="0"/>
            </w:pPr>
            <w:r>
              <w:rPr>
                <w:sz w:val="20"/>
              </w:rPr>
              <w:t xml:space="preserve">эмитенты;</w:t>
            </w:r>
          </w:p>
          <w:p>
            <w:pPr>
              <w:pStyle w:val="0"/>
            </w:pPr>
            <w:r>
              <w:rPr>
                <w:sz w:val="20"/>
              </w:rPr>
              <w:t xml:space="preserve">профессиональные участники</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Малахов И.Ю.</w:t>
            </w:r>
          </w:p>
        </w:tc>
      </w:tr>
      <w:tr>
        <w:tc>
          <w:tcPr>
            <w:tcW w:w="1077" w:type="dxa"/>
          </w:tcPr>
          <w:p>
            <w:pPr>
              <w:pStyle w:val="0"/>
            </w:pPr>
            <w:r>
              <w:rPr>
                <w:sz w:val="20"/>
              </w:rPr>
              <w:t xml:space="preserve">2</w:t>
            </w:r>
          </w:p>
        </w:tc>
        <w:tc>
          <w:tcPr>
            <w:tcW w:w="4309" w:type="dxa"/>
          </w:tcPr>
          <w:p>
            <w:pPr>
              <w:pStyle w:val="0"/>
            </w:pPr>
            <w:r>
              <w:rPr>
                <w:sz w:val="20"/>
              </w:rPr>
              <w:t xml:space="preserve">Проработка вопроса организации первичной консультации по выпуску предприятия на фондовый рынок</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Малахов И.Ю.</w:t>
            </w:r>
          </w:p>
          <w:p>
            <w:pPr>
              <w:pStyle w:val="0"/>
              <w:jc w:val="center"/>
            </w:pPr>
            <w:r>
              <w:rPr>
                <w:sz w:val="20"/>
              </w:rPr>
              <w:t xml:space="preserve">Пытченко К.В.</w:t>
            </w:r>
          </w:p>
        </w:tc>
      </w:tr>
      <w:tr>
        <w:tc>
          <w:tcPr>
            <w:tcW w:w="1077" w:type="dxa"/>
          </w:tcPr>
          <w:p>
            <w:pPr>
              <w:pStyle w:val="0"/>
            </w:pPr>
            <w:r>
              <w:rPr>
                <w:sz w:val="20"/>
              </w:rPr>
              <w:t xml:space="preserve">3</w:t>
            </w:r>
          </w:p>
        </w:tc>
        <w:tc>
          <w:tcPr>
            <w:tcW w:w="4309" w:type="dxa"/>
          </w:tcPr>
          <w:p>
            <w:pPr>
              <w:pStyle w:val="0"/>
            </w:pPr>
            <w:r>
              <w:rPr>
                <w:sz w:val="20"/>
              </w:rPr>
              <w:t xml:space="preserve">Привлечение к инвестиционной деятельности в Кузбасс организаторов и букраннеров IPO, а также внешних консультантов, аудиторов, PR-агентств, депозитариев</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Малахов И.Ю.</w:t>
            </w:r>
          </w:p>
        </w:tc>
      </w:tr>
      <w:tr>
        <w:tc>
          <w:tcPr>
            <w:tcW w:w="1077" w:type="dxa"/>
          </w:tcPr>
          <w:p>
            <w:pPr>
              <w:pStyle w:val="0"/>
            </w:pPr>
            <w:r>
              <w:rPr>
                <w:sz w:val="20"/>
              </w:rPr>
              <w:t xml:space="preserve">4</w:t>
            </w:r>
          </w:p>
        </w:tc>
        <w:tc>
          <w:tcPr>
            <w:tcW w:w="4309" w:type="dxa"/>
          </w:tcPr>
          <w:p>
            <w:pPr>
              <w:pStyle w:val="0"/>
            </w:pPr>
            <w:r>
              <w:rPr>
                <w:sz w:val="20"/>
              </w:rPr>
              <w:t xml:space="preserve">Оценка возможности получения аттестата специалиста финансового рынка в Кемеровской области - Кузбассе на базе вузов региона</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Пфетцер С.А.</w:t>
            </w:r>
          </w:p>
          <w:p>
            <w:pPr>
              <w:pStyle w:val="0"/>
              <w:jc w:val="center"/>
            </w:pPr>
            <w:r>
              <w:rPr>
                <w:sz w:val="20"/>
              </w:rPr>
              <w:t xml:space="preserve">Малахов И.Ю.</w:t>
            </w:r>
          </w:p>
        </w:tc>
      </w:tr>
      <w:tr>
        <w:tc>
          <w:tcPr>
            <w:tcW w:w="1077" w:type="dxa"/>
          </w:tcPr>
          <w:p>
            <w:pPr>
              <w:pStyle w:val="0"/>
            </w:pPr>
            <w:r>
              <w:rPr>
                <w:sz w:val="20"/>
              </w:rPr>
              <w:t xml:space="preserve">5</w:t>
            </w:r>
          </w:p>
        </w:tc>
        <w:tc>
          <w:tcPr>
            <w:tcW w:w="4309" w:type="dxa"/>
          </w:tcPr>
          <w:p>
            <w:pPr>
              <w:pStyle w:val="0"/>
            </w:pPr>
            <w:r>
              <w:rPr>
                <w:sz w:val="20"/>
              </w:rPr>
              <w:t xml:space="preserve">Организация взаимодействия с действующими биржами для выхода предприятий Кемеровской области - Кузбасса на фондовый рынок. Оценка возможности создания в Кемеровской области - Кузбассе фондовой биржи и определение ее оптимальной организационно-правовой формы</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Малахов И.Ю.</w:t>
            </w:r>
          </w:p>
        </w:tc>
      </w:tr>
      <w:tr>
        <w:tc>
          <w:tcPr>
            <w:tcW w:w="1077" w:type="dxa"/>
          </w:tcPr>
          <w:p>
            <w:pPr>
              <w:pStyle w:val="0"/>
            </w:pPr>
            <w:r>
              <w:rPr>
                <w:sz w:val="20"/>
              </w:rPr>
              <w:t xml:space="preserve">Задача 2</w:t>
            </w:r>
          </w:p>
        </w:tc>
        <w:tc>
          <w:tcPr>
            <w:gridSpan w:val="3"/>
            <w:tcW w:w="7938" w:type="dxa"/>
          </w:tcPr>
          <w:p>
            <w:pPr>
              <w:pStyle w:val="0"/>
            </w:pPr>
            <w:r>
              <w:rPr>
                <w:sz w:val="20"/>
              </w:rPr>
              <w:t xml:space="preserve">Повышение уровня финансовой грамотности и инвестиционной активности</w:t>
            </w:r>
          </w:p>
        </w:tc>
      </w:tr>
      <w:tr>
        <w:tc>
          <w:tcPr>
            <w:tcW w:w="1077" w:type="dxa"/>
          </w:tcPr>
          <w:p>
            <w:pPr>
              <w:pStyle w:val="0"/>
            </w:pPr>
            <w:r>
              <w:rPr>
                <w:sz w:val="20"/>
              </w:rPr>
              <w:t xml:space="preserve">1</w:t>
            </w:r>
          </w:p>
        </w:tc>
        <w:tc>
          <w:tcPr>
            <w:tcW w:w="4309" w:type="dxa"/>
          </w:tcPr>
          <w:p>
            <w:pPr>
              <w:pStyle w:val="0"/>
            </w:pPr>
            <w:r>
              <w:rPr>
                <w:sz w:val="20"/>
              </w:rPr>
              <w:t xml:space="preserve">Доработка действующей программы "Повышение уровня финансовой грамотности и снижения закредитованности населения Кузбасса". Включение в каждый раздел программы мероприятий по формированию инвестиционной культуры кузбассовцев</w:t>
            </w:r>
          </w:p>
        </w:tc>
        <w:tc>
          <w:tcPr>
            <w:tcW w:w="964" w:type="dxa"/>
          </w:tcPr>
          <w:p>
            <w:pPr>
              <w:pStyle w:val="0"/>
              <w:jc w:val="center"/>
            </w:pPr>
            <w:r>
              <w:rPr>
                <w:sz w:val="20"/>
              </w:rPr>
              <w:t xml:space="preserve">2021 год</w:t>
            </w:r>
          </w:p>
        </w:tc>
        <w:tc>
          <w:tcPr>
            <w:tcW w:w="2665" w:type="dxa"/>
          </w:tcPr>
          <w:p>
            <w:pPr>
              <w:pStyle w:val="0"/>
              <w:jc w:val="center"/>
            </w:pPr>
            <w:r>
              <w:rPr>
                <w:sz w:val="20"/>
              </w:rPr>
              <w:t xml:space="preserve">Малахов И.Ю.</w:t>
            </w:r>
          </w:p>
        </w:tc>
      </w:tr>
      <w:tr>
        <w:tc>
          <w:tcPr>
            <w:tcW w:w="1077" w:type="dxa"/>
          </w:tcPr>
          <w:p>
            <w:pPr>
              <w:pStyle w:val="0"/>
            </w:pPr>
            <w:r>
              <w:rPr>
                <w:sz w:val="20"/>
              </w:rPr>
              <w:t xml:space="preserve">2</w:t>
            </w:r>
          </w:p>
        </w:tc>
        <w:tc>
          <w:tcPr>
            <w:tcW w:w="4309" w:type="dxa"/>
          </w:tcPr>
          <w:p>
            <w:pPr>
              <w:pStyle w:val="0"/>
            </w:pPr>
            <w:r>
              <w:rPr>
                <w:sz w:val="20"/>
              </w:rPr>
              <w:t xml:space="preserve">Система просвещения населения</w:t>
            </w:r>
          </w:p>
        </w:tc>
        <w:tc>
          <w:tcPr>
            <w:tcW w:w="964" w:type="dxa"/>
          </w:tcPr>
          <w:p>
            <w:pPr>
              <w:pStyle w:val="0"/>
            </w:pPr>
            <w:r>
              <w:rPr>
                <w:sz w:val="20"/>
              </w:rPr>
            </w:r>
          </w:p>
        </w:tc>
        <w:tc>
          <w:tcPr>
            <w:tcW w:w="2665" w:type="dxa"/>
          </w:tcPr>
          <w:p>
            <w:pPr>
              <w:pStyle w:val="0"/>
            </w:pPr>
            <w:r>
              <w:rPr>
                <w:sz w:val="20"/>
              </w:rPr>
            </w:r>
          </w:p>
        </w:tc>
      </w:tr>
      <w:tr>
        <w:tc>
          <w:tcPr>
            <w:tcW w:w="1077" w:type="dxa"/>
          </w:tcPr>
          <w:p>
            <w:pPr>
              <w:pStyle w:val="0"/>
            </w:pPr>
            <w:r>
              <w:rPr>
                <w:sz w:val="20"/>
              </w:rPr>
              <w:t xml:space="preserve">2.1</w:t>
            </w:r>
          </w:p>
        </w:tc>
        <w:tc>
          <w:tcPr>
            <w:tcW w:w="4309" w:type="dxa"/>
          </w:tcPr>
          <w:p>
            <w:pPr>
              <w:pStyle w:val="0"/>
            </w:pPr>
            <w:r>
              <w:rPr>
                <w:sz w:val="20"/>
              </w:rPr>
              <w:t xml:space="preserve">Организация и проведение информационно-просветительских мероприятий, направленных на формирование инвестиционной культуры кузбассовцев</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Малахов И.Ю.</w:t>
            </w:r>
          </w:p>
        </w:tc>
      </w:tr>
      <w:tr>
        <w:tc>
          <w:tcPr>
            <w:tcW w:w="1077" w:type="dxa"/>
          </w:tcPr>
          <w:p>
            <w:pPr>
              <w:pStyle w:val="0"/>
            </w:pPr>
            <w:r>
              <w:rPr>
                <w:sz w:val="20"/>
              </w:rPr>
              <w:t xml:space="preserve">2.2</w:t>
            </w:r>
          </w:p>
        </w:tc>
        <w:tc>
          <w:tcPr>
            <w:tcW w:w="4309" w:type="dxa"/>
          </w:tcPr>
          <w:p>
            <w:pPr>
              <w:pStyle w:val="0"/>
            </w:pPr>
            <w:r>
              <w:rPr>
                <w:sz w:val="20"/>
              </w:rPr>
              <w:t xml:space="preserve">Оценка возможности интеграции в действующие образовательные программы блока инвестиционных тем (высшие учебные заведения, профессиональные образовательные организации, общеобразовательные и дошкольные учреждения)</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Пфетцер С.А.</w:t>
            </w:r>
          </w:p>
          <w:p>
            <w:pPr>
              <w:pStyle w:val="0"/>
              <w:jc w:val="center"/>
            </w:pPr>
            <w:r>
              <w:rPr>
                <w:sz w:val="20"/>
              </w:rPr>
              <w:t xml:space="preserve">Балакирева С.Ю.</w:t>
            </w:r>
          </w:p>
        </w:tc>
      </w:tr>
      <w:tr>
        <w:tc>
          <w:tcPr>
            <w:tcW w:w="1077" w:type="dxa"/>
          </w:tcPr>
          <w:p>
            <w:pPr>
              <w:pStyle w:val="0"/>
            </w:pPr>
            <w:r>
              <w:rPr>
                <w:sz w:val="20"/>
              </w:rPr>
              <w:t xml:space="preserve">2.3</w:t>
            </w:r>
          </w:p>
        </w:tc>
        <w:tc>
          <w:tcPr>
            <w:tcW w:w="4309" w:type="dxa"/>
          </w:tcPr>
          <w:p>
            <w:pPr>
              <w:pStyle w:val="0"/>
            </w:pPr>
            <w:r>
              <w:rPr>
                <w:sz w:val="20"/>
              </w:rPr>
              <w:t xml:space="preserve">Расширение функциональных возможностей информационной системы "Цифровая платформа финансовой грамотности населения Кузбасса" путем создания дополнительного модуля, обучающего практическим навыкам использования инвестиционных инструментов</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Малахов И.Ю.</w:t>
            </w:r>
          </w:p>
          <w:p>
            <w:pPr>
              <w:pStyle w:val="0"/>
              <w:jc w:val="center"/>
            </w:pPr>
            <w:r>
              <w:rPr>
                <w:sz w:val="20"/>
              </w:rPr>
              <w:t xml:space="preserve">Садиков М.В.</w:t>
            </w:r>
          </w:p>
        </w:tc>
      </w:tr>
      <w:tr>
        <w:tc>
          <w:tcPr>
            <w:tcW w:w="1077" w:type="dxa"/>
          </w:tcPr>
          <w:p>
            <w:pPr>
              <w:pStyle w:val="0"/>
            </w:pPr>
            <w:r>
              <w:rPr>
                <w:sz w:val="20"/>
              </w:rPr>
              <w:t xml:space="preserve">3</w:t>
            </w:r>
          </w:p>
        </w:tc>
        <w:tc>
          <w:tcPr>
            <w:tcW w:w="4309" w:type="dxa"/>
          </w:tcPr>
          <w:p>
            <w:pPr>
              <w:pStyle w:val="0"/>
            </w:pPr>
            <w:r>
              <w:rPr>
                <w:sz w:val="20"/>
              </w:rPr>
              <w:t xml:space="preserve">Размещение информации по вопросам финансовой грамотности в информационно-коммуникационной сети "Интернет" и средствах массовой информации (радио, печатные издания, ТВ)</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Малахов И.Ю.</w:t>
            </w:r>
          </w:p>
          <w:p>
            <w:pPr>
              <w:pStyle w:val="0"/>
              <w:jc w:val="center"/>
            </w:pPr>
            <w:r>
              <w:rPr>
                <w:sz w:val="20"/>
              </w:rPr>
              <w:t xml:space="preserve">Пытченко К.В.</w:t>
            </w:r>
          </w:p>
          <w:p>
            <w:pPr>
              <w:pStyle w:val="0"/>
              <w:jc w:val="center"/>
            </w:pPr>
            <w:r>
              <w:rPr>
                <w:sz w:val="20"/>
              </w:rPr>
              <w:t xml:space="preserve">Дубкова Е.А.</w:t>
            </w:r>
          </w:p>
        </w:tc>
      </w:tr>
      <w:tr>
        <w:tc>
          <w:tcPr>
            <w:tcW w:w="1077" w:type="dxa"/>
          </w:tcPr>
          <w:p>
            <w:pPr>
              <w:pStyle w:val="0"/>
            </w:pPr>
            <w:r>
              <w:rPr>
                <w:sz w:val="20"/>
              </w:rPr>
              <w:t xml:space="preserve">4</w:t>
            </w:r>
          </w:p>
        </w:tc>
        <w:tc>
          <w:tcPr>
            <w:tcW w:w="4309" w:type="dxa"/>
          </w:tcPr>
          <w:p>
            <w:pPr>
              <w:pStyle w:val="0"/>
            </w:pPr>
            <w:r>
              <w:rPr>
                <w:sz w:val="20"/>
              </w:rPr>
              <w:t xml:space="preserve">Раздел "Мониторинг"</w:t>
            </w:r>
          </w:p>
        </w:tc>
        <w:tc>
          <w:tcPr>
            <w:tcW w:w="964" w:type="dxa"/>
          </w:tcPr>
          <w:p>
            <w:pPr>
              <w:pStyle w:val="0"/>
            </w:pPr>
            <w:r>
              <w:rPr>
                <w:sz w:val="20"/>
              </w:rPr>
            </w:r>
          </w:p>
        </w:tc>
        <w:tc>
          <w:tcPr>
            <w:tcW w:w="2665" w:type="dxa"/>
          </w:tcPr>
          <w:p>
            <w:pPr>
              <w:pStyle w:val="0"/>
            </w:pPr>
            <w:r>
              <w:rPr>
                <w:sz w:val="20"/>
              </w:rPr>
            </w:r>
          </w:p>
        </w:tc>
      </w:tr>
      <w:tr>
        <w:tc>
          <w:tcPr>
            <w:tcW w:w="1077" w:type="dxa"/>
          </w:tcPr>
          <w:p>
            <w:pPr>
              <w:pStyle w:val="0"/>
            </w:pPr>
            <w:r>
              <w:rPr>
                <w:sz w:val="20"/>
              </w:rPr>
              <w:t xml:space="preserve">4.1</w:t>
            </w:r>
          </w:p>
        </w:tc>
        <w:tc>
          <w:tcPr>
            <w:tcW w:w="4309" w:type="dxa"/>
          </w:tcPr>
          <w:p>
            <w:pPr>
              <w:pStyle w:val="0"/>
            </w:pPr>
            <w:r>
              <w:rPr>
                <w:sz w:val="20"/>
              </w:rPr>
              <w:t xml:space="preserve">Организация проведения ситуационного экспресс-мониторинга по итогам реализации масштабных образовательных мероприятий (конференций, конкурсов студенческих кейсов, семинаров, олимпиад)</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Пфетцер С.А. Балакирева С.Ю. Малахов И.Ю.</w:t>
            </w:r>
          </w:p>
        </w:tc>
      </w:tr>
      <w:tr>
        <w:tc>
          <w:tcPr>
            <w:tcW w:w="1077" w:type="dxa"/>
          </w:tcPr>
          <w:p>
            <w:pPr>
              <w:pStyle w:val="0"/>
            </w:pPr>
            <w:r>
              <w:rPr>
                <w:sz w:val="20"/>
              </w:rPr>
              <w:t xml:space="preserve">4.2</w:t>
            </w:r>
          </w:p>
        </w:tc>
        <w:tc>
          <w:tcPr>
            <w:tcW w:w="4309" w:type="dxa"/>
          </w:tcPr>
          <w:p>
            <w:pPr>
              <w:pStyle w:val="0"/>
            </w:pPr>
            <w:r>
              <w:rPr>
                <w:sz w:val="20"/>
              </w:rPr>
              <w:t xml:space="preserve">Проведение финансового диктанта среди населения Кузбасса для оценки уровня знаний, в том числе в инвестиционной сфере. Участие в федеральных мониторинговых мероприятиях с оценкой их результатов</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Малахов И.Ю.</w:t>
            </w:r>
          </w:p>
          <w:p>
            <w:pPr>
              <w:pStyle w:val="0"/>
              <w:jc w:val="center"/>
            </w:pPr>
            <w:r>
              <w:rPr>
                <w:sz w:val="20"/>
              </w:rPr>
              <w:t xml:space="preserve">Пфетцер С.А.</w:t>
            </w:r>
          </w:p>
          <w:p>
            <w:pPr>
              <w:pStyle w:val="0"/>
              <w:jc w:val="center"/>
            </w:pPr>
            <w:r>
              <w:rPr>
                <w:sz w:val="20"/>
              </w:rPr>
              <w:t xml:space="preserve">Балакирева С.Ю.</w:t>
            </w:r>
          </w:p>
          <w:p>
            <w:pPr>
              <w:pStyle w:val="0"/>
              <w:jc w:val="center"/>
            </w:pPr>
            <w:r>
              <w:rPr>
                <w:sz w:val="20"/>
              </w:rPr>
              <w:t xml:space="preserve">главы муниципальных образований Кемеровской области - Кузбасса (по согласованию)</w:t>
            </w:r>
          </w:p>
        </w:tc>
      </w:tr>
      <w:tr>
        <w:tc>
          <w:tcPr>
            <w:tcW w:w="1077" w:type="dxa"/>
          </w:tcPr>
          <w:p>
            <w:pPr>
              <w:pStyle w:val="0"/>
            </w:pPr>
            <w:r>
              <w:rPr>
                <w:sz w:val="20"/>
              </w:rPr>
              <w:t xml:space="preserve">Задача 3</w:t>
            </w:r>
          </w:p>
        </w:tc>
        <w:tc>
          <w:tcPr>
            <w:gridSpan w:val="3"/>
            <w:tcW w:w="7938" w:type="dxa"/>
          </w:tcPr>
          <w:p>
            <w:pPr>
              <w:pStyle w:val="0"/>
            </w:pPr>
            <w:r>
              <w:rPr>
                <w:sz w:val="20"/>
              </w:rPr>
              <w:t xml:space="preserve">Обеспечение функционирования биржевой и внебиржевой торговли ценными бумагами в Кузбассе</w:t>
            </w:r>
          </w:p>
        </w:tc>
      </w:tr>
      <w:tr>
        <w:tc>
          <w:tcPr>
            <w:tcW w:w="1077" w:type="dxa"/>
          </w:tcPr>
          <w:p>
            <w:pPr>
              <w:pStyle w:val="0"/>
            </w:pPr>
            <w:r>
              <w:rPr>
                <w:sz w:val="20"/>
              </w:rPr>
              <w:t xml:space="preserve">1</w:t>
            </w:r>
          </w:p>
        </w:tc>
        <w:tc>
          <w:tcPr>
            <w:tcW w:w="4309" w:type="dxa"/>
          </w:tcPr>
          <w:p>
            <w:pPr>
              <w:pStyle w:val="0"/>
            </w:pPr>
            <w:r>
              <w:rPr>
                <w:sz w:val="20"/>
              </w:rPr>
              <w:t xml:space="preserve">Оценка возможности создания дополнительного блока "Фондовый рынок Кузбасса" на действующем Инвестиционном портале Кузбасса в качестве информационного ресурса</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Малахов И.Ю.</w:t>
            </w:r>
          </w:p>
          <w:p>
            <w:pPr>
              <w:pStyle w:val="0"/>
              <w:jc w:val="center"/>
            </w:pPr>
            <w:r>
              <w:rPr>
                <w:sz w:val="20"/>
              </w:rPr>
              <w:t xml:space="preserve">Пытченко К.В.</w:t>
            </w:r>
          </w:p>
          <w:p>
            <w:pPr>
              <w:pStyle w:val="0"/>
              <w:jc w:val="center"/>
            </w:pPr>
            <w:r>
              <w:rPr>
                <w:sz w:val="20"/>
              </w:rPr>
              <w:t xml:space="preserve">Садиков М.В.</w:t>
            </w:r>
          </w:p>
        </w:tc>
      </w:tr>
      <w:tr>
        <w:tc>
          <w:tcPr>
            <w:tcW w:w="1077" w:type="dxa"/>
          </w:tcPr>
          <w:p>
            <w:pPr>
              <w:pStyle w:val="0"/>
            </w:pPr>
            <w:r>
              <w:rPr>
                <w:sz w:val="20"/>
              </w:rPr>
              <w:t xml:space="preserve">2</w:t>
            </w:r>
          </w:p>
        </w:tc>
        <w:tc>
          <w:tcPr>
            <w:tcW w:w="4309" w:type="dxa"/>
          </w:tcPr>
          <w:p>
            <w:pPr>
              <w:pStyle w:val="0"/>
            </w:pPr>
            <w:r>
              <w:rPr>
                <w:sz w:val="20"/>
              </w:rPr>
              <w:t xml:space="preserve">Формирование и размещение на Инвестиционном портале Кузбасса общедоступной базы данных об эмитентах Кемеровской области - Кузбасса</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Малахов И.Ю.</w:t>
            </w:r>
          </w:p>
          <w:p>
            <w:pPr>
              <w:pStyle w:val="0"/>
              <w:jc w:val="center"/>
            </w:pPr>
            <w:r>
              <w:rPr>
                <w:sz w:val="20"/>
              </w:rPr>
              <w:t xml:space="preserve">Пытченко К.В.</w:t>
            </w:r>
          </w:p>
          <w:p>
            <w:pPr>
              <w:pStyle w:val="0"/>
              <w:jc w:val="center"/>
            </w:pPr>
            <w:r>
              <w:rPr>
                <w:sz w:val="20"/>
              </w:rPr>
              <w:t xml:space="preserve">Токарев О.С.</w:t>
            </w:r>
          </w:p>
          <w:p>
            <w:pPr>
              <w:pStyle w:val="0"/>
              <w:jc w:val="center"/>
            </w:pPr>
            <w:r>
              <w:rPr>
                <w:sz w:val="20"/>
              </w:rPr>
              <w:t xml:space="preserve">Ариткулов А.В.</w:t>
            </w:r>
          </w:p>
          <w:p>
            <w:pPr>
              <w:pStyle w:val="0"/>
              <w:jc w:val="center"/>
            </w:pPr>
            <w:r>
              <w:rPr>
                <w:sz w:val="20"/>
              </w:rPr>
              <w:t xml:space="preserve">Феофанова О.А.</w:t>
            </w:r>
          </w:p>
          <w:p>
            <w:pPr>
              <w:pStyle w:val="0"/>
              <w:jc w:val="center"/>
            </w:pPr>
            <w:r>
              <w:rPr>
                <w:sz w:val="20"/>
              </w:rPr>
              <w:t xml:space="preserve">Ивлев О.В.</w:t>
            </w:r>
          </w:p>
          <w:p>
            <w:pPr>
              <w:pStyle w:val="0"/>
              <w:jc w:val="center"/>
            </w:pPr>
            <w:r>
              <w:rPr>
                <w:sz w:val="20"/>
              </w:rPr>
              <w:t xml:space="preserve">Печеркина И.А.</w:t>
            </w:r>
          </w:p>
          <w:p>
            <w:pPr>
              <w:pStyle w:val="0"/>
              <w:jc w:val="center"/>
            </w:pPr>
            <w:r>
              <w:rPr>
                <w:sz w:val="20"/>
              </w:rPr>
              <w:t xml:space="preserve">Рубан С.В.</w:t>
            </w:r>
          </w:p>
          <w:p>
            <w:pPr>
              <w:pStyle w:val="0"/>
              <w:jc w:val="center"/>
            </w:pPr>
            <w:r>
              <w:rPr>
                <w:sz w:val="20"/>
              </w:rPr>
              <w:t xml:space="preserve">Старосвет Л.В.</w:t>
            </w:r>
          </w:p>
          <w:p>
            <w:pPr>
              <w:pStyle w:val="0"/>
              <w:jc w:val="center"/>
            </w:pPr>
            <w:r>
              <w:rPr>
                <w:sz w:val="20"/>
              </w:rPr>
              <w:t xml:space="preserve">Беглов Д.Е.</w:t>
            </w:r>
          </w:p>
        </w:tc>
      </w:tr>
      <w:tr>
        <w:tc>
          <w:tcPr>
            <w:tcW w:w="1077" w:type="dxa"/>
          </w:tcPr>
          <w:p>
            <w:pPr>
              <w:pStyle w:val="0"/>
            </w:pPr>
            <w:r>
              <w:rPr>
                <w:sz w:val="20"/>
              </w:rPr>
              <w:t xml:space="preserve">3</w:t>
            </w:r>
          </w:p>
        </w:tc>
        <w:tc>
          <w:tcPr>
            <w:tcW w:w="4309" w:type="dxa"/>
          </w:tcPr>
          <w:p>
            <w:pPr>
              <w:pStyle w:val="0"/>
            </w:pPr>
            <w:r>
              <w:rPr>
                <w:sz w:val="20"/>
              </w:rPr>
              <w:t xml:space="preserve">Размещение на Инвестиционном портале Кузбасса информации о действующих в Кемеровской области - Кузбассе участниках фондового рынка</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Малахов И.Ю.</w:t>
            </w:r>
          </w:p>
          <w:p>
            <w:pPr>
              <w:pStyle w:val="0"/>
              <w:jc w:val="center"/>
            </w:pPr>
            <w:r>
              <w:rPr>
                <w:sz w:val="20"/>
              </w:rPr>
              <w:t xml:space="preserve">Пытченко К.В.</w:t>
            </w:r>
          </w:p>
        </w:tc>
      </w:tr>
      <w:tr>
        <w:tc>
          <w:tcPr>
            <w:tcW w:w="1077" w:type="dxa"/>
          </w:tcPr>
          <w:p>
            <w:pPr>
              <w:pStyle w:val="0"/>
            </w:pPr>
            <w:r>
              <w:rPr>
                <w:sz w:val="20"/>
              </w:rPr>
              <w:t xml:space="preserve">Задача 4</w:t>
            </w:r>
          </w:p>
        </w:tc>
        <w:tc>
          <w:tcPr>
            <w:gridSpan w:val="3"/>
            <w:tcW w:w="7938" w:type="dxa"/>
          </w:tcPr>
          <w:p>
            <w:pPr>
              <w:pStyle w:val="0"/>
            </w:pPr>
            <w:r>
              <w:rPr>
                <w:sz w:val="20"/>
              </w:rPr>
              <w:t xml:space="preserve">Концентрация инвестиционных ресурсов компаний Кузбасса</w:t>
            </w:r>
          </w:p>
        </w:tc>
      </w:tr>
      <w:tr>
        <w:tc>
          <w:tcPr>
            <w:tcW w:w="1077" w:type="dxa"/>
          </w:tcPr>
          <w:p>
            <w:pPr>
              <w:pStyle w:val="0"/>
            </w:pPr>
            <w:r>
              <w:rPr>
                <w:sz w:val="20"/>
              </w:rPr>
              <w:t xml:space="preserve">1</w:t>
            </w:r>
          </w:p>
        </w:tc>
        <w:tc>
          <w:tcPr>
            <w:tcW w:w="4309" w:type="dxa"/>
          </w:tcPr>
          <w:p>
            <w:pPr>
              <w:pStyle w:val="0"/>
            </w:pPr>
            <w:r>
              <w:rPr>
                <w:sz w:val="20"/>
              </w:rPr>
              <w:t xml:space="preserve">Проведение информационной кампании о возможностях привлечения финансирования посредством инструментов фондового рынка</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Малахов И.Ю.</w:t>
            </w:r>
          </w:p>
          <w:p>
            <w:pPr>
              <w:pStyle w:val="0"/>
              <w:jc w:val="center"/>
            </w:pPr>
            <w:r>
              <w:rPr>
                <w:sz w:val="20"/>
              </w:rPr>
              <w:t xml:space="preserve">Пытченко К.В.</w:t>
            </w:r>
          </w:p>
          <w:p>
            <w:pPr>
              <w:pStyle w:val="0"/>
              <w:jc w:val="center"/>
            </w:pPr>
            <w:r>
              <w:rPr>
                <w:sz w:val="20"/>
              </w:rPr>
              <w:t xml:space="preserve">Дубкова Е.А.</w:t>
            </w:r>
          </w:p>
          <w:p>
            <w:pPr>
              <w:pStyle w:val="0"/>
              <w:jc w:val="center"/>
            </w:pPr>
            <w:r>
              <w:rPr>
                <w:sz w:val="20"/>
              </w:rPr>
              <w:t xml:space="preserve">Токарев О.С.</w:t>
            </w:r>
          </w:p>
          <w:p>
            <w:pPr>
              <w:pStyle w:val="0"/>
              <w:jc w:val="center"/>
            </w:pPr>
            <w:r>
              <w:rPr>
                <w:sz w:val="20"/>
              </w:rPr>
              <w:t xml:space="preserve">Ариткулов А.В.</w:t>
            </w:r>
          </w:p>
          <w:p>
            <w:pPr>
              <w:pStyle w:val="0"/>
              <w:jc w:val="center"/>
            </w:pPr>
            <w:r>
              <w:rPr>
                <w:sz w:val="20"/>
              </w:rPr>
              <w:t xml:space="preserve">Феофанова О.А.</w:t>
            </w:r>
          </w:p>
          <w:p>
            <w:pPr>
              <w:pStyle w:val="0"/>
              <w:jc w:val="center"/>
            </w:pPr>
            <w:r>
              <w:rPr>
                <w:sz w:val="20"/>
              </w:rPr>
              <w:t xml:space="preserve">Ивлев О.В.</w:t>
            </w:r>
          </w:p>
          <w:p>
            <w:pPr>
              <w:pStyle w:val="0"/>
              <w:jc w:val="center"/>
            </w:pPr>
            <w:r>
              <w:rPr>
                <w:sz w:val="20"/>
              </w:rPr>
              <w:t xml:space="preserve">Печеркина И.А.</w:t>
            </w:r>
          </w:p>
          <w:p>
            <w:pPr>
              <w:pStyle w:val="0"/>
              <w:jc w:val="center"/>
            </w:pPr>
            <w:r>
              <w:rPr>
                <w:sz w:val="20"/>
              </w:rPr>
              <w:t xml:space="preserve">Рубан С.В.</w:t>
            </w:r>
          </w:p>
          <w:p>
            <w:pPr>
              <w:pStyle w:val="0"/>
              <w:jc w:val="center"/>
            </w:pPr>
            <w:r>
              <w:rPr>
                <w:sz w:val="20"/>
              </w:rPr>
              <w:t xml:space="preserve">Старосвет Л.В.</w:t>
            </w:r>
          </w:p>
          <w:p>
            <w:pPr>
              <w:pStyle w:val="0"/>
              <w:jc w:val="center"/>
            </w:pPr>
            <w:r>
              <w:rPr>
                <w:sz w:val="20"/>
              </w:rPr>
              <w:t xml:space="preserve">Беглов Д.Е.</w:t>
            </w:r>
          </w:p>
        </w:tc>
      </w:tr>
      <w:tr>
        <w:tc>
          <w:tcPr>
            <w:tcW w:w="1077" w:type="dxa"/>
          </w:tcPr>
          <w:p>
            <w:pPr>
              <w:pStyle w:val="0"/>
            </w:pPr>
            <w:r>
              <w:rPr>
                <w:sz w:val="20"/>
              </w:rPr>
              <w:t xml:space="preserve">2</w:t>
            </w:r>
          </w:p>
        </w:tc>
        <w:tc>
          <w:tcPr>
            <w:tcW w:w="4309" w:type="dxa"/>
          </w:tcPr>
          <w:p>
            <w:pPr>
              <w:pStyle w:val="0"/>
            </w:pPr>
            <w:r>
              <w:rPr>
                <w:sz w:val="20"/>
              </w:rPr>
              <w:t xml:space="preserve">Вовлечение предприятий независимо от формы собственности в эмиссионную деятельность</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Малахов И.Ю.</w:t>
            </w:r>
          </w:p>
          <w:p>
            <w:pPr>
              <w:pStyle w:val="0"/>
              <w:jc w:val="center"/>
            </w:pPr>
            <w:r>
              <w:rPr>
                <w:sz w:val="20"/>
              </w:rPr>
              <w:t xml:space="preserve">Пытченко К.В.</w:t>
            </w:r>
          </w:p>
          <w:p>
            <w:pPr>
              <w:pStyle w:val="0"/>
              <w:jc w:val="center"/>
            </w:pPr>
            <w:r>
              <w:rPr>
                <w:sz w:val="20"/>
              </w:rPr>
              <w:t xml:space="preserve">Токарев О.С.</w:t>
            </w:r>
          </w:p>
          <w:p>
            <w:pPr>
              <w:pStyle w:val="0"/>
              <w:jc w:val="center"/>
            </w:pPr>
            <w:r>
              <w:rPr>
                <w:sz w:val="20"/>
              </w:rPr>
              <w:t xml:space="preserve">Ариткулов А.В.</w:t>
            </w:r>
          </w:p>
          <w:p>
            <w:pPr>
              <w:pStyle w:val="0"/>
              <w:jc w:val="center"/>
            </w:pPr>
            <w:r>
              <w:rPr>
                <w:sz w:val="20"/>
              </w:rPr>
              <w:t xml:space="preserve">Феофанова О.А.</w:t>
            </w:r>
          </w:p>
          <w:p>
            <w:pPr>
              <w:pStyle w:val="0"/>
              <w:jc w:val="center"/>
            </w:pPr>
            <w:r>
              <w:rPr>
                <w:sz w:val="20"/>
              </w:rPr>
              <w:t xml:space="preserve">Ивлев О.В.</w:t>
            </w:r>
          </w:p>
          <w:p>
            <w:pPr>
              <w:pStyle w:val="0"/>
              <w:jc w:val="center"/>
            </w:pPr>
            <w:r>
              <w:rPr>
                <w:sz w:val="20"/>
              </w:rPr>
              <w:t xml:space="preserve">Печеркина И.А.</w:t>
            </w:r>
          </w:p>
          <w:p>
            <w:pPr>
              <w:pStyle w:val="0"/>
              <w:jc w:val="center"/>
            </w:pPr>
            <w:r>
              <w:rPr>
                <w:sz w:val="20"/>
              </w:rPr>
              <w:t xml:space="preserve">Рубан С.В.</w:t>
            </w:r>
          </w:p>
          <w:p>
            <w:pPr>
              <w:pStyle w:val="0"/>
              <w:jc w:val="center"/>
            </w:pPr>
            <w:r>
              <w:rPr>
                <w:sz w:val="20"/>
              </w:rPr>
              <w:t xml:space="preserve">Старосвет Л.В.</w:t>
            </w:r>
          </w:p>
          <w:p>
            <w:pPr>
              <w:pStyle w:val="0"/>
              <w:jc w:val="center"/>
            </w:pPr>
            <w:r>
              <w:rPr>
                <w:sz w:val="20"/>
              </w:rPr>
              <w:t xml:space="preserve">Беглов Д.Е.</w:t>
            </w:r>
          </w:p>
        </w:tc>
      </w:tr>
      <w:tr>
        <w:tc>
          <w:tcPr>
            <w:tcW w:w="1077" w:type="dxa"/>
          </w:tcPr>
          <w:p>
            <w:pPr>
              <w:pStyle w:val="0"/>
            </w:pPr>
            <w:r>
              <w:rPr>
                <w:sz w:val="20"/>
              </w:rPr>
              <w:t xml:space="preserve">3</w:t>
            </w:r>
          </w:p>
        </w:tc>
        <w:tc>
          <w:tcPr>
            <w:tcW w:w="4309" w:type="dxa"/>
          </w:tcPr>
          <w:p>
            <w:pPr>
              <w:pStyle w:val="0"/>
            </w:pPr>
            <w:r>
              <w:rPr>
                <w:sz w:val="20"/>
              </w:rPr>
              <w:t xml:space="preserve">Создание концепции конкурса "Инвестор года Кузбасса"</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Пытченко К.В.</w:t>
            </w:r>
          </w:p>
          <w:p>
            <w:pPr>
              <w:pStyle w:val="0"/>
              <w:jc w:val="center"/>
            </w:pPr>
            <w:r>
              <w:rPr>
                <w:sz w:val="20"/>
              </w:rPr>
              <w:t xml:space="preserve">Малахов И.Ю.</w:t>
            </w:r>
          </w:p>
          <w:p>
            <w:pPr>
              <w:pStyle w:val="0"/>
              <w:jc w:val="center"/>
            </w:pPr>
            <w:r>
              <w:rPr>
                <w:sz w:val="20"/>
              </w:rPr>
              <w:t xml:space="preserve">Токарев О.С.</w:t>
            </w:r>
          </w:p>
          <w:p>
            <w:pPr>
              <w:pStyle w:val="0"/>
              <w:jc w:val="center"/>
            </w:pPr>
            <w:r>
              <w:rPr>
                <w:sz w:val="20"/>
              </w:rPr>
              <w:t xml:space="preserve">Ариткулов А.В.</w:t>
            </w:r>
          </w:p>
          <w:p>
            <w:pPr>
              <w:pStyle w:val="0"/>
              <w:jc w:val="center"/>
            </w:pPr>
            <w:r>
              <w:rPr>
                <w:sz w:val="20"/>
              </w:rPr>
              <w:t xml:space="preserve">Феофанова О.А.</w:t>
            </w:r>
          </w:p>
          <w:p>
            <w:pPr>
              <w:pStyle w:val="0"/>
              <w:jc w:val="center"/>
            </w:pPr>
            <w:r>
              <w:rPr>
                <w:sz w:val="20"/>
              </w:rPr>
              <w:t xml:space="preserve">Ивлев О.В.</w:t>
            </w:r>
          </w:p>
          <w:p>
            <w:pPr>
              <w:pStyle w:val="0"/>
              <w:jc w:val="center"/>
            </w:pPr>
            <w:r>
              <w:rPr>
                <w:sz w:val="20"/>
              </w:rPr>
              <w:t xml:space="preserve">Печеркина И.А.</w:t>
            </w:r>
          </w:p>
          <w:p>
            <w:pPr>
              <w:pStyle w:val="0"/>
              <w:jc w:val="center"/>
            </w:pPr>
            <w:r>
              <w:rPr>
                <w:sz w:val="20"/>
              </w:rPr>
              <w:t xml:space="preserve">Рубан С.В.</w:t>
            </w:r>
          </w:p>
          <w:p>
            <w:pPr>
              <w:pStyle w:val="0"/>
              <w:jc w:val="center"/>
            </w:pPr>
            <w:r>
              <w:rPr>
                <w:sz w:val="20"/>
              </w:rPr>
              <w:t xml:space="preserve">Старосвет Л.В</w:t>
            </w:r>
          </w:p>
          <w:p>
            <w:pPr>
              <w:pStyle w:val="0"/>
              <w:jc w:val="center"/>
            </w:pPr>
            <w:r>
              <w:rPr>
                <w:sz w:val="20"/>
              </w:rPr>
              <w:t xml:space="preserve">Беглов Д.Е.</w:t>
            </w:r>
          </w:p>
        </w:tc>
      </w:tr>
      <w:tr>
        <w:tc>
          <w:tcPr>
            <w:tcW w:w="1077" w:type="dxa"/>
          </w:tcPr>
          <w:p>
            <w:pPr>
              <w:pStyle w:val="0"/>
            </w:pPr>
            <w:r>
              <w:rPr>
                <w:sz w:val="20"/>
              </w:rPr>
              <w:t xml:space="preserve">4</w:t>
            </w:r>
          </w:p>
        </w:tc>
        <w:tc>
          <w:tcPr>
            <w:tcW w:w="4309" w:type="dxa"/>
          </w:tcPr>
          <w:p>
            <w:pPr>
              <w:pStyle w:val="0"/>
            </w:pPr>
            <w:r>
              <w:rPr>
                <w:sz w:val="20"/>
              </w:rPr>
              <w:t xml:space="preserve">Организация и проведение пилотного проекта по привлечению инвестиций действующим устойчивым региональным кузбасским предприятием</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Малахов И.Ю.</w:t>
            </w:r>
          </w:p>
          <w:p>
            <w:pPr>
              <w:pStyle w:val="0"/>
              <w:jc w:val="center"/>
            </w:pPr>
            <w:r>
              <w:rPr>
                <w:sz w:val="20"/>
              </w:rPr>
              <w:t xml:space="preserve">Пытченко К.В.</w:t>
            </w:r>
          </w:p>
          <w:p>
            <w:pPr>
              <w:pStyle w:val="0"/>
              <w:jc w:val="center"/>
            </w:pPr>
            <w:r>
              <w:rPr>
                <w:sz w:val="20"/>
              </w:rPr>
              <w:t xml:space="preserve">Токарев О.С.</w:t>
            </w:r>
          </w:p>
          <w:p>
            <w:pPr>
              <w:pStyle w:val="0"/>
              <w:jc w:val="center"/>
            </w:pPr>
            <w:r>
              <w:rPr>
                <w:sz w:val="20"/>
              </w:rPr>
              <w:t xml:space="preserve">Ариткулов А.В.</w:t>
            </w:r>
          </w:p>
          <w:p>
            <w:pPr>
              <w:pStyle w:val="0"/>
              <w:jc w:val="center"/>
            </w:pPr>
            <w:r>
              <w:rPr>
                <w:sz w:val="20"/>
              </w:rPr>
              <w:t xml:space="preserve">Феофанова О.А.</w:t>
            </w:r>
          </w:p>
          <w:p>
            <w:pPr>
              <w:pStyle w:val="0"/>
              <w:jc w:val="center"/>
            </w:pPr>
            <w:r>
              <w:rPr>
                <w:sz w:val="20"/>
              </w:rPr>
              <w:t xml:space="preserve">Ивлев О.В.</w:t>
            </w:r>
          </w:p>
          <w:p>
            <w:pPr>
              <w:pStyle w:val="0"/>
              <w:jc w:val="center"/>
            </w:pPr>
            <w:r>
              <w:rPr>
                <w:sz w:val="20"/>
              </w:rPr>
              <w:t xml:space="preserve">Печеркина И.А</w:t>
            </w:r>
          </w:p>
          <w:p>
            <w:pPr>
              <w:pStyle w:val="0"/>
              <w:jc w:val="center"/>
            </w:pPr>
            <w:r>
              <w:rPr>
                <w:sz w:val="20"/>
              </w:rPr>
              <w:t xml:space="preserve">Рубан С.В.</w:t>
            </w:r>
          </w:p>
          <w:p>
            <w:pPr>
              <w:pStyle w:val="0"/>
              <w:jc w:val="center"/>
            </w:pPr>
            <w:r>
              <w:rPr>
                <w:sz w:val="20"/>
              </w:rPr>
              <w:t xml:space="preserve">Старосвет Л.В.</w:t>
            </w:r>
          </w:p>
          <w:p>
            <w:pPr>
              <w:pStyle w:val="0"/>
              <w:jc w:val="center"/>
            </w:pPr>
            <w:r>
              <w:rPr>
                <w:sz w:val="20"/>
              </w:rPr>
              <w:t xml:space="preserve">Беглов Д.Е.</w:t>
            </w:r>
          </w:p>
        </w:tc>
      </w:tr>
      <w:tr>
        <w:tc>
          <w:tcPr>
            <w:tcW w:w="1077" w:type="dxa"/>
          </w:tcPr>
          <w:p>
            <w:pPr>
              <w:pStyle w:val="0"/>
            </w:pPr>
            <w:r>
              <w:rPr>
                <w:sz w:val="20"/>
              </w:rPr>
              <w:t xml:space="preserve">5</w:t>
            </w:r>
          </w:p>
        </w:tc>
        <w:tc>
          <w:tcPr>
            <w:tcW w:w="4309" w:type="dxa"/>
          </w:tcPr>
          <w:p>
            <w:pPr>
              <w:pStyle w:val="0"/>
            </w:pPr>
            <w:r>
              <w:rPr>
                <w:sz w:val="20"/>
              </w:rPr>
              <w:t xml:space="preserve">Выявление барьеров в инвестиционной деятельности предприятий Кузбасса, разработка мероприятий по их устранению</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Пытченко К.В.</w:t>
            </w:r>
          </w:p>
          <w:p>
            <w:pPr>
              <w:pStyle w:val="0"/>
              <w:jc w:val="center"/>
            </w:pPr>
            <w:r>
              <w:rPr>
                <w:sz w:val="20"/>
              </w:rPr>
              <w:t xml:space="preserve">Токарев О.С.</w:t>
            </w:r>
          </w:p>
          <w:p>
            <w:pPr>
              <w:pStyle w:val="0"/>
              <w:jc w:val="center"/>
            </w:pPr>
            <w:r>
              <w:rPr>
                <w:sz w:val="20"/>
              </w:rPr>
              <w:t xml:space="preserve">Ариткулов А.В.</w:t>
            </w:r>
          </w:p>
          <w:p>
            <w:pPr>
              <w:pStyle w:val="0"/>
              <w:jc w:val="center"/>
            </w:pPr>
            <w:r>
              <w:rPr>
                <w:sz w:val="20"/>
              </w:rPr>
              <w:t xml:space="preserve">Феофанова О.А.</w:t>
            </w:r>
          </w:p>
          <w:p>
            <w:pPr>
              <w:pStyle w:val="0"/>
              <w:jc w:val="center"/>
            </w:pPr>
            <w:r>
              <w:rPr>
                <w:sz w:val="20"/>
              </w:rPr>
              <w:t xml:space="preserve">Ивлев О.В.</w:t>
            </w:r>
          </w:p>
          <w:p>
            <w:pPr>
              <w:pStyle w:val="0"/>
              <w:jc w:val="center"/>
            </w:pPr>
            <w:r>
              <w:rPr>
                <w:sz w:val="20"/>
              </w:rPr>
              <w:t xml:space="preserve">Печеркина И.А.</w:t>
            </w:r>
          </w:p>
          <w:p>
            <w:pPr>
              <w:pStyle w:val="0"/>
              <w:jc w:val="center"/>
            </w:pPr>
            <w:r>
              <w:rPr>
                <w:sz w:val="20"/>
              </w:rPr>
              <w:t xml:space="preserve">Рубан С.В.</w:t>
            </w:r>
          </w:p>
          <w:p>
            <w:pPr>
              <w:pStyle w:val="0"/>
              <w:jc w:val="center"/>
            </w:pPr>
            <w:r>
              <w:rPr>
                <w:sz w:val="20"/>
              </w:rPr>
              <w:t xml:space="preserve">Старосвет Л.В.</w:t>
            </w:r>
          </w:p>
          <w:p>
            <w:pPr>
              <w:pStyle w:val="0"/>
              <w:jc w:val="center"/>
            </w:pPr>
            <w:r>
              <w:rPr>
                <w:sz w:val="20"/>
              </w:rPr>
              <w:t xml:space="preserve">Беглов Д.Е.</w:t>
            </w:r>
          </w:p>
          <w:p>
            <w:pPr>
              <w:pStyle w:val="0"/>
              <w:jc w:val="center"/>
            </w:pPr>
            <w:r>
              <w:rPr>
                <w:sz w:val="20"/>
              </w:rPr>
              <w:t xml:space="preserve">главы муниципальных образований Кемеровской области - Кузбасса (по согласованию)</w:t>
            </w:r>
          </w:p>
        </w:tc>
      </w:tr>
      <w:tr>
        <w:tc>
          <w:tcPr>
            <w:tcW w:w="1077" w:type="dxa"/>
          </w:tcPr>
          <w:p>
            <w:pPr>
              <w:pStyle w:val="0"/>
            </w:pPr>
            <w:r>
              <w:rPr>
                <w:sz w:val="20"/>
              </w:rPr>
              <w:t xml:space="preserve">6</w:t>
            </w:r>
          </w:p>
        </w:tc>
        <w:tc>
          <w:tcPr>
            <w:tcW w:w="4309" w:type="dxa"/>
          </w:tcPr>
          <w:p>
            <w:pPr>
              <w:pStyle w:val="0"/>
            </w:pPr>
            <w:r>
              <w:rPr>
                <w:sz w:val="20"/>
              </w:rPr>
              <w:t xml:space="preserve">Рассмотрение возможности привлечения средств на реализацию проектов через краудфандинговые площадки</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Пытченко К.В.</w:t>
            </w:r>
          </w:p>
          <w:p>
            <w:pPr>
              <w:pStyle w:val="0"/>
              <w:jc w:val="center"/>
            </w:pPr>
            <w:r>
              <w:rPr>
                <w:sz w:val="20"/>
              </w:rPr>
              <w:t xml:space="preserve">Токарев О.С.</w:t>
            </w:r>
          </w:p>
          <w:p>
            <w:pPr>
              <w:pStyle w:val="0"/>
              <w:jc w:val="center"/>
            </w:pPr>
            <w:r>
              <w:rPr>
                <w:sz w:val="20"/>
              </w:rPr>
              <w:t xml:space="preserve">Ариткулов А.В.</w:t>
            </w:r>
          </w:p>
          <w:p>
            <w:pPr>
              <w:pStyle w:val="0"/>
              <w:jc w:val="center"/>
            </w:pPr>
            <w:r>
              <w:rPr>
                <w:sz w:val="20"/>
              </w:rPr>
              <w:t xml:space="preserve">Феофанова О.А.</w:t>
            </w:r>
          </w:p>
          <w:p>
            <w:pPr>
              <w:pStyle w:val="0"/>
              <w:jc w:val="center"/>
            </w:pPr>
            <w:r>
              <w:rPr>
                <w:sz w:val="20"/>
              </w:rPr>
              <w:t xml:space="preserve">Ивлев О.В.</w:t>
            </w:r>
          </w:p>
          <w:p>
            <w:pPr>
              <w:pStyle w:val="0"/>
              <w:jc w:val="center"/>
            </w:pPr>
            <w:r>
              <w:rPr>
                <w:sz w:val="20"/>
              </w:rPr>
              <w:t xml:space="preserve">Печеркина И.А.</w:t>
            </w:r>
          </w:p>
          <w:p>
            <w:pPr>
              <w:pStyle w:val="0"/>
              <w:jc w:val="center"/>
            </w:pPr>
            <w:r>
              <w:rPr>
                <w:sz w:val="20"/>
              </w:rPr>
              <w:t xml:space="preserve">Рубан С.В.</w:t>
            </w:r>
          </w:p>
          <w:p>
            <w:pPr>
              <w:pStyle w:val="0"/>
              <w:jc w:val="center"/>
            </w:pPr>
            <w:r>
              <w:rPr>
                <w:sz w:val="20"/>
              </w:rPr>
              <w:t xml:space="preserve">Старосвет Л.В.</w:t>
            </w:r>
          </w:p>
          <w:p>
            <w:pPr>
              <w:pStyle w:val="0"/>
              <w:jc w:val="center"/>
            </w:pPr>
            <w:r>
              <w:rPr>
                <w:sz w:val="20"/>
              </w:rPr>
              <w:t xml:space="preserve">Беглов Д.Е.</w:t>
            </w:r>
          </w:p>
          <w:p>
            <w:pPr>
              <w:pStyle w:val="0"/>
              <w:jc w:val="center"/>
            </w:pPr>
            <w:r>
              <w:rPr>
                <w:sz w:val="20"/>
              </w:rPr>
              <w:t xml:space="preserve">главы муниципальных образований Кемеровской области - Кузбасса (по согласованию)</w:t>
            </w:r>
          </w:p>
        </w:tc>
      </w:tr>
      <w:tr>
        <w:tc>
          <w:tcPr>
            <w:tcW w:w="1077" w:type="dxa"/>
          </w:tcPr>
          <w:p>
            <w:pPr>
              <w:pStyle w:val="0"/>
            </w:pPr>
            <w:r>
              <w:rPr>
                <w:sz w:val="20"/>
              </w:rPr>
              <w:t xml:space="preserve">Задача 5</w:t>
            </w:r>
          </w:p>
        </w:tc>
        <w:tc>
          <w:tcPr>
            <w:gridSpan w:val="3"/>
            <w:tcW w:w="7938" w:type="dxa"/>
          </w:tcPr>
          <w:p>
            <w:pPr>
              <w:pStyle w:val="0"/>
            </w:pPr>
            <w:r>
              <w:rPr>
                <w:sz w:val="20"/>
              </w:rPr>
              <w:t xml:space="preserve">Обеспечение финансирования крупных промышленных инфраструктурных проектов за счет привлечения средств с использованием инструментов фондового рынка</w:t>
            </w:r>
          </w:p>
        </w:tc>
      </w:tr>
      <w:tr>
        <w:tc>
          <w:tcPr>
            <w:tcW w:w="1077" w:type="dxa"/>
          </w:tcPr>
          <w:p>
            <w:pPr>
              <w:pStyle w:val="0"/>
            </w:pPr>
            <w:r>
              <w:rPr>
                <w:sz w:val="20"/>
              </w:rPr>
              <w:t xml:space="preserve">1</w:t>
            </w:r>
          </w:p>
        </w:tc>
        <w:tc>
          <w:tcPr>
            <w:tcW w:w="4309" w:type="dxa"/>
          </w:tcPr>
          <w:p>
            <w:pPr>
              <w:pStyle w:val="0"/>
            </w:pPr>
            <w:r>
              <w:rPr>
                <w:sz w:val="20"/>
              </w:rPr>
              <w:t xml:space="preserve">Формирование перечня крупных промышленных инфраструктурных проектов (реализуемых в рамках Стратегии социально-экономического развития Кузбасса на период до 2035 года) и его размещение на Инвестиционном портале Кузбасса</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Малахов И.Ю.</w:t>
            </w:r>
          </w:p>
          <w:p>
            <w:pPr>
              <w:pStyle w:val="0"/>
              <w:jc w:val="center"/>
            </w:pPr>
            <w:r>
              <w:rPr>
                <w:sz w:val="20"/>
              </w:rPr>
              <w:t xml:space="preserve">Пытченко К.В.</w:t>
            </w:r>
          </w:p>
          <w:p>
            <w:pPr>
              <w:pStyle w:val="0"/>
              <w:jc w:val="center"/>
            </w:pPr>
            <w:r>
              <w:rPr>
                <w:sz w:val="20"/>
              </w:rPr>
              <w:t xml:space="preserve">Токарев О.С.</w:t>
            </w:r>
          </w:p>
          <w:p>
            <w:pPr>
              <w:pStyle w:val="0"/>
              <w:jc w:val="center"/>
            </w:pPr>
            <w:r>
              <w:rPr>
                <w:sz w:val="20"/>
              </w:rPr>
              <w:t xml:space="preserve">Ариткулов А.В.</w:t>
            </w:r>
          </w:p>
          <w:p>
            <w:pPr>
              <w:pStyle w:val="0"/>
              <w:jc w:val="center"/>
            </w:pPr>
            <w:r>
              <w:rPr>
                <w:sz w:val="20"/>
              </w:rPr>
              <w:t xml:space="preserve">Феофанова О.А.</w:t>
            </w:r>
          </w:p>
          <w:p>
            <w:pPr>
              <w:pStyle w:val="0"/>
              <w:jc w:val="center"/>
            </w:pPr>
            <w:r>
              <w:rPr>
                <w:sz w:val="20"/>
              </w:rPr>
              <w:t xml:space="preserve">Ивлев О.В.</w:t>
            </w:r>
          </w:p>
          <w:p>
            <w:pPr>
              <w:pStyle w:val="0"/>
              <w:jc w:val="center"/>
            </w:pPr>
            <w:r>
              <w:rPr>
                <w:sz w:val="20"/>
              </w:rPr>
              <w:t xml:space="preserve">Печеркина И.А.</w:t>
            </w:r>
          </w:p>
          <w:p>
            <w:pPr>
              <w:pStyle w:val="0"/>
              <w:jc w:val="center"/>
            </w:pPr>
            <w:r>
              <w:rPr>
                <w:sz w:val="20"/>
              </w:rPr>
              <w:t xml:space="preserve">Рубан С.В.</w:t>
            </w:r>
          </w:p>
          <w:p>
            <w:pPr>
              <w:pStyle w:val="0"/>
              <w:jc w:val="center"/>
            </w:pPr>
            <w:r>
              <w:rPr>
                <w:sz w:val="20"/>
              </w:rPr>
              <w:t xml:space="preserve">Старосвет Л.В.</w:t>
            </w:r>
          </w:p>
          <w:p>
            <w:pPr>
              <w:pStyle w:val="0"/>
              <w:jc w:val="center"/>
            </w:pPr>
            <w:r>
              <w:rPr>
                <w:sz w:val="20"/>
              </w:rPr>
              <w:t xml:space="preserve">Беглов Д.Е.</w:t>
            </w:r>
          </w:p>
        </w:tc>
      </w:tr>
      <w:tr>
        <w:tc>
          <w:tcPr>
            <w:tcW w:w="1077" w:type="dxa"/>
          </w:tcPr>
          <w:p>
            <w:pPr>
              <w:pStyle w:val="0"/>
            </w:pPr>
            <w:r>
              <w:rPr>
                <w:sz w:val="20"/>
              </w:rPr>
              <w:t xml:space="preserve">2</w:t>
            </w:r>
          </w:p>
        </w:tc>
        <w:tc>
          <w:tcPr>
            <w:tcW w:w="4309" w:type="dxa"/>
          </w:tcPr>
          <w:p>
            <w:pPr>
              <w:pStyle w:val="0"/>
            </w:pPr>
            <w:r>
              <w:rPr>
                <w:sz w:val="20"/>
              </w:rPr>
              <w:t xml:space="preserve">Рассмотрение возможности привлечения софинансирования через развитие государственно-частного и муниципально-частного партнерства в Кемеровской области - Кузбассе</w:t>
            </w:r>
          </w:p>
        </w:tc>
        <w:tc>
          <w:tcPr>
            <w:tcW w:w="964" w:type="dxa"/>
          </w:tcPr>
          <w:p>
            <w:pPr>
              <w:pStyle w:val="0"/>
              <w:jc w:val="center"/>
            </w:pPr>
            <w:r>
              <w:rPr>
                <w:sz w:val="20"/>
              </w:rPr>
              <w:t xml:space="preserve">2022 год</w:t>
            </w:r>
          </w:p>
        </w:tc>
        <w:tc>
          <w:tcPr>
            <w:tcW w:w="2665" w:type="dxa"/>
          </w:tcPr>
          <w:p>
            <w:pPr>
              <w:pStyle w:val="0"/>
              <w:jc w:val="center"/>
            </w:pPr>
            <w:r>
              <w:rPr>
                <w:sz w:val="20"/>
              </w:rPr>
              <w:t xml:space="preserve">Пытченко К.В.</w:t>
            </w:r>
          </w:p>
          <w:p>
            <w:pPr>
              <w:pStyle w:val="0"/>
              <w:jc w:val="center"/>
            </w:pPr>
            <w:r>
              <w:rPr>
                <w:sz w:val="20"/>
              </w:rPr>
              <w:t xml:space="preserve">Токарев О.С.</w:t>
            </w:r>
          </w:p>
          <w:p>
            <w:pPr>
              <w:pStyle w:val="0"/>
              <w:jc w:val="center"/>
            </w:pPr>
            <w:r>
              <w:rPr>
                <w:sz w:val="20"/>
              </w:rPr>
              <w:t xml:space="preserve">Ариткулов А.В.</w:t>
            </w:r>
          </w:p>
          <w:p>
            <w:pPr>
              <w:pStyle w:val="0"/>
              <w:jc w:val="center"/>
            </w:pPr>
            <w:r>
              <w:rPr>
                <w:sz w:val="20"/>
              </w:rPr>
              <w:t xml:space="preserve">Феофанова О.А.</w:t>
            </w:r>
          </w:p>
          <w:p>
            <w:pPr>
              <w:pStyle w:val="0"/>
              <w:jc w:val="center"/>
            </w:pPr>
            <w:r>
              <w:rPr>
                <w:sz w:val="20"/>
              </w:rPr>
              <w:t xml:space="preserve">Ивлев О.В.</w:t>
            </w:r>
          </w:p>
          <w:p>
            <w:pPr>
              <w:pStyle w:val="0"/>
              <w:jc w:val="center"/>
            </w:pPr>
            <w:r>
              <w:rPr>
                <w:sz w:val="20"/>
              </w:rPr>
              <w:t xml:space="preserve">Печеркина И.А.</w:t>
            </w:r>
          </w:p>
          <w:p>
            <w:pPr>
              <w:pStyle w:val="0"/>
              <w:jc w:val="center"/>
            </w:pPr>
            <w:r>
              <w:rPr>
                <w:sz w:val="20"/>
              </w:rPr>
              <w:t xml:space="preserve">Рубан С.В.</w:t>
            </w:r>
          </w:p>
          <w:p>
            <w:pPr>
              <w:pStyle w:val="0"/>
              <w:jc w:val="center"/>
            </w:pPr>
            <w:r>
              <w:rPr>
                <w:sz w:val="20"/>
              </w:rPr>
              <w:t xml:space="preserve">Старосвет Л.В.</w:t>
            </w:r>
          </w:p>
          <w:p>
            <w:pPr>
              <w:pStyle w:val="0"/>
              <w:jc w:val="center"/>
            </w:pPr>
            <w:r>
              <w:rPr>
                <w:sz w:val="20"/>
              </w:rPr>
              <w:t xml:space="preserve">Беглов Д.Е.</w:t>
            </w:r>
          </w:p>
          <w:p>
            <w:pPr>
              <w:pStyle w:val="0"/>
              <w:jc w:val="center"/>
            </w:pPr>
            <w:r>
              <w:rPr>
                <w:sz w:val="20"/>
              </w:rPr>
              <w:t xml:space="preserve">главы муниципальных образований Кемеровской области - Кузбасса (по согласованию)</w:t>
            </w:r>
          </w:p>
        </w:tc>
      </w:tr>
      <w:tr>
        <w:tc>
          <w:tcPr>
            <w:tcW w:w="1077" w:type="dxa"/>
          </w:tcPr>
          <w:p>
            <w:pPr>
              <w:pStyle w:val="0"/>
            </w:pPr>
            <w:r>
              <w:rPr>
                <w:sz w:val="20"/>
              </w:rPr>
              <w:t xml:space="preserve">Результаты</w:t>
            </w:r>
          </w:p>
        </w:tc>
        <w:tc>
          <w:tcPr>
            <w:gridSpan w:val="3"/>
            <w:tcW w:w="7938" w:type="dxa"/>
          </w:tcPr>
          <w:p>
            <w:pPr>
              <w:pStyle w:val="0"/>
            </w:pPr>
            <w:r>
              <w:rPr>
                <w:sz w:val="20"/>
              </w:rPr>
              <w:t xml:space="preserve">1. В Кемеровскую область - Кузбасс привлечены институциональные инвесторы, осуществляющие поддержку проведения первоначальной эмиссии (IPO).</w:t>
            </w:r>
          </w:p>
          <w:p>
            <w:pPr>
              <w:pStyle w:val="0"/>
            </w:pPr>
            <w:r>
              <w:rPr>
                <w:sz w:val="20"/>
              </w:rPr>
              <w:t xml:space="preserve">2. Привлечены внешние консультанты, аудиторы, PR-агентства.</w:t>
            </w:r>
          </w:p>
          <w:p>
            <w:pPr>
              <w:pStyle w:val="0"/>
            </w:pPr>
            <w:r>
              <w:rPr>
                <w:sz w:val="20"/>
              </w:rPr>
              <w:t xml:space="preserve">3. Фонды страховых компаний интегрированы в инвестиционную деятельность на рынке ценных бумаг Кемеровской области - Кузбасса.</w:t>
            </w:r>
          </w:p>
          <w:p>
            <w:pPr>
              <w:pStyle w:val="0"/>
            </w:pPr>
            <w:r>
              <w:rPr>
                <w:sz w:val="20"/>
              </w:rPr>
              <w:t xml:space="preserve">4. Созданы программы массового обучения финансовой грамотности среди населения Кемеровской области - Кузбасса.</w:t>
            </w:r>
          </w:p>
          <w:p>
            <w:pPr>
              <w:pStyle w:val="0"/>
            </w:pPr>
            <w:r>
              <w:rPr>
                <w:sz w:val="20"/>
              </w:rPr>
              <w:t xml:space="preserve">5. В Кузбассе созданы электронные платформы с простым интерфейсом для тестового проведения операций на фондовом рынке с целью</w:t>
            </w:r>
          </w:p>
          <w:p>
            <w:pPr>
              <w:pStyle w:val="0"/>
            </w:pPr>
            <w:r>
              <w:rPr>
                <w:sz w:val="20"/>
              </w:rPr>
              <w:t xml:space="preserve">получения базовых навыков.</w:t>
            </w:r>
          </w:p>
          <w:p>
            <w:pPr>
              <w:pStyle w:val="0"/>
            </w:pPr>
            <w:r>
              <w:rPr>
                <w:sz w:val="20"/>
              </w:rPr>
              <w:t xml:space="preserve">6. Для населения Кемеровской области - Кузбасса регулярно проводятся мастер-классы и вебинары, обучающие основам</w:t>
            </w:r>
          </w:p>
          <w:p>
            <w:pPr>
              <w:pStyle w:val="0"/>
            </w:pPr>
            <w:r>
              <w:rPr>
                <w:sz w:val="20"/>
              </w:rPr>
              <w:t xml:space="preserve">инвестиционной деятельности на рынке ценных бумаг.</w:t>
            </w:r>
          </w:p>
          <w:p>
            <w:pPr>
              <w:pStyle w:val="0"/>
            </w:pPr>
            <w:r>
              <w:rPr>
                <w:sz w:val="20"/>
              </w:rPr>
              <w:t xml:space="preserve">7. Создание конкурса "Инвестор года Кузбасса".</w:t>
            </w:r>
          </w:p>
          <w:p>
            <w:pPr>
              <w:pStyle w:val="0"/>
            </w:pPr>
            <w:r>
              <w:rPr>
                <w:sz w:val="20"/>
              </w:rPr>
              <w:t xml:space="preserve">8. Отчеты компаний Кемеровской области - Кузбасса, составленные по единым стандартам, предоставляются всем участникам фондового рынка на единых площадках</w:t>
            </w:r>
          </w:p>
        </w:tc>
      </w:tr>
      <w:tr>
        <w:tc>
          <w:tcPr>
            <w:gridSpan w:val="4"/>
            <w:tcW w:w="9015" w:type="dxa"/>
          </w:tcPr>
          <w:p>
            <w:pPr>
              <w:pStyle w:val="0"/>
              <w:outlineLvl w:val="3"/>
              <w:jc w:val="center"/>
            </w:pPr>
            <w:r>
              <w:rPr>
                <w:sz w:val="20"/>
              </w:rPr>
              <w:t xml:space="preserve">II этап (2023 - 2025 годы)</w:t>
            </w:r>
          </w:p>
        </w:tc>
      </w:tr>
      <w:tr>
        <w:tc>
          <w:tcPr>
            <w:tcW w:w="1077" w:type="dxa"/>
          </w:tcPr>
          <w:p>
            <w:pPr>
              <w:pStyle w:val="0"/>
            </w:pPr>
            <w:r>
              <w:rPr>
                <w:sz w:val="20"/>
              </w:rPr>
              <w:t xml:space="preserve">Цель</w:t>
            </w:r>
          </w:p>
        </w:tc>
        <w:tc>
          <w:tcPr>
            <w:gridSpan w:val="3"/>
            <w:tcW w:w="7938" w:type="dxa"/>
          </w:tcPr>
          <w:p>
            <w:pPr>
              <w:pStyle w:val="0"/>
            </w:pPr>
            <w:r>
              <w:rPr>
                <w:sz w:val="20"/>
              </w:rPr>
              <w:t xml:space="preserve">Формирование региональной инвестиционно-торговой площадки, содействующей перемещению свободных финансовых ресурсов, накопленных в экономической системе Кузбасса, в инвестиции, формирующие ресурсную основу реализации стратегических приоритетов регионального развития</w:t>
            </w:r>
          </w:p>
        </w:tc>
      </w:tr>
      <w:tr>
        <w:tc>
          <w:tcPr>
            <w:tcW w:w="1077" w:type="dxa"/>
          </w:tcPr>
          <w:p>
            <w:pPr>
              <w:pStyle w:val="0"/>
            </w:pPr>
            <w:r>
              <w:rPr>
                <w:sz w:val="20"/>
              </w:rPr>
              <w:t xml:space="preserve">Задача 1</w:t>
            </w:r>
          </w:p>
        </w:tc>
        <w:tc>
          <w:tcPr>
            <w:gridSpan w:val="3"/>
            <w:tcW w:w="7938" w:type="dxa"/>
          </w:tcPr>
          <w:p>
            <w:pPr>
              <w:pStyle w:val="0"/>
            </w:pPr>
            <w:r>
              <w:rPr>
                <w:sz w:val="20"/>
              </w:rPr>
              <w:t xml:space="preserve">Создание и развитие институтов первичного и вторичного рынков ценных бумаг в Кузбассе</w:t>
            </w:r>
          </w:p>
        </w:tc>
      </w:tr>
      <w:tr>
        <w:tc>
          <w:tcPr>
            <w:tcW w:w="1077" w:type="dxa"/>
          </w:tcPr>
          <w:p>
            <w:pPr>
              <w:pStyle w:val="0"/>
            </w:pPr>
            <w:r>
              <w:rPr>
                <w:sz w:val="20"/>
              </w:rPr>
              <w:t xml:space="preserve">1</w:t>
            </w:r>
          </w:p>
        </w:tc>
        <w:tc>
          <w:tcPr>
            <w:tcW w:w="4309" w:type="dxa"/>
          </w:tcPr>
          <w:p>
            <w:pPr>
              <w:pStyle w:val="0"/>
            </w:pPr>
            <w:r>
              <w:rPr>
                <w:sz w:val="20"/>
              </w:rPr>
              <w:t xml:space="preserve">Мониторинг функционирования биржевой и внебиржевой торговли ценными бумагами в Кемеровской области - Кузбассе</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Малахов И.Ю.</w:t>
            </w:r>
          </w:p>
        </w:tc>
      </w:tr>
      <w:tr>
        <w:tc>
          <w:tcPr>
            <w:tcW w:w="1077" w:type="dxa"/>
          </w:tcPr>
          <w:p>
            <w:pPr>
              <w:pStyle w:val="0"/>
            </w:pPr>
            <w:r>
              <w:rPr>
                <w:sz w:val="20"/>
              </w:rPr>
              <w:t xml:space="preserve">2</w:t>
            </w:r>
          </w:p>
        </w:tc>
        <w:tc>
          <w:tcPr>
            <w:tcW w:w="4309" w:type="dxa"/>
          </w:tcPr>
          <w:p>
            <w:pPr>
              <w:pStyle w:val="0"/>
            </w:pPr>
            <w:r>
              <w:rPr>
                <w:sz w:val="20"/>
              </w:rPr>
              <w:t xml:space="preserve">Организация взаимодействия с профессиональными участниками фондового рынка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Малахов И.Ю.</w:t>
            </w:r>
          </w:p>
        </w:tc>
      </w:tr>
      <w:tr>
        <w:tc>
          <w:tcPr>
            <w:tcW w:w="1077" w:type="dxa"/>
          </w:tcPr>
          <w:p>
            <w:pPr>
              <w:pStyle w:val="0"/>
            </w:pPr>
            <w:r>
              <w:rPr>
                <w:sz w:val="20"/>
              </w:rPr>
              <w:t xml:space="preserve">3</w:t>
            </w:r>
          </w:p>
        </w:tc>
        <w:tc>
          <w:tcPr>
            <w:tcW w:w="4309" w:type="dxa"/>
          </w:tcPr>
          <w:p>
            <w:pPr>
              <w:pStyle w:val="0"/>
            </w:pPr>
            <w:r>
              <w:rPr>
                <w:sz w:val="20"/>
              </w:rPr>
              <w:t xml:space="preserve">Организация и проведение масштабного мероприятия (конференции) с привлечением региональных, международных специалистов фондового рынка</w:t>
            </w:r>
          </w:p>
        </w:tc>
        <w:tc>
          <w:tcPr>
            <w:tcW w:w="964" w:type="dxa"/>
          </w:tcPr>
          <w:p>
            <w:pPr>
              <w:pStyle w:val="0"/>
              <w:jc w:val="center"/>
            </w:pPr>
            <w:r>
              <w:rPr>
                <w:sz w:val="20"/>
              </w:rPr>
              <w:t xml:space="preserve">2024 год</w:t>
            </w:r>
          </w:p>
        </w:tc>
        <w:tc>
          <w:tcPr>
            <w:tcW w:w="2665" w:type="dxa"/>
          </w:tcPr>
          <w:p>
            <w:pPr>
              <w:pStyle w:val="0"/>
              <w:jc w:val="center"/>
            </w:pPr>
            <w:r>
              <w:rPr>
                <w:sz w:val="20"/>
              </w:rPr>
              <w:t xml:space="preserve">Малахов И.Ю.</w:t>
            </w:r>
          </w:p>
          <w:p>
            <w:pPr>
              <w:pStyle w:val="0"/>
              <w:jc w:val="center"/>
            </w:pPr>
            <w:r>
              <w:rPr>
                <w:sz w:val="20"/>
              </w:rPr>
              <w:t xml:space="preserve">Пытченко К.В.</w:t>
            </w:r>
          </w:p>
          <w:p>
            <w:pPr>
              <w:pStyle w:val="0"/>
              <w:jc w:val="center"/>
            </w:pPr>
            <w:r>
              <w:rPr>
                <w:sz w:val="20"/>
              </w:rPr>
              <w:t xml:space="preserve">Пфетцер С.А.</w:t>
            </w:r>
          </w:p>
          <w:p>
            <w:pPr>
              <w:pStyle w:val="0"/>
              <w:jc w:val="center"/>
            </w:pPr>
            <w:r>
              <w:rPr>
                <w:sz w:val="20"/>
              </w:rPr>
              <w:t xml:space="preserve">Балакирева С.Ю.</w:t>
            </w:r>
          </w:p>
          <w:p>
            <w:pPr>
              <w:pStyle w:val="0"/>
              <w:jc w:val="center"/>
            </w:pPr>
            <w:r>
              <w:rPr>
                <w:sz w:val="20"/>
              </w:rPr>
              <w:t xml:space="preserve">Токарев О.С.</w:t>
            </w:r>
          </w:p>
          <w:p>
            <w:pPr>
              <w:pStyle w:val="0"/>
              <w:jc w:val="center"/>
            </w:pPr>
            <w:r>
              <w:rPr>
                <w:sz w:val="20"/>
              </w:rPr>
              <w:t xml:space="preserve">Киселев Д.С.</w:t>
            </w:r>
          </w:p>
          <w:p>
            <w:pPr>
              <w:pStyle w:val="0"/>
              <w:jc w:val="center"/>
            </w:pPr>
            <w:r>
              <w:rPr>
                <w:sz w:val="20"/>
              </w:rPr>
              <w:t xml:space="preserve">Ариткулов А.В.</w:t>
            </w:r>
          </w:p>
          <w:p>
            <w:pPr>
              <w:pStyle w:val="0"/>
              <w:jc w:val="center"/>
            </w:pPr>
            <w:r>
              <w:rPr>
                <w:sz w:val="20"/>
              </w:rPr>
              <w:t xml:space="preserve">Феофанова О.А.</w:t>
            </w:r>
          </w:p>
          <w:p>
            <w:pPr>
              <w:pStyle w:val="0"/>
              <w:jc w:val="center"/>
            </w:pPr>
            <w:r>
              <w:rPr>
                <w:sz w:val="20"/>
              </w:rPr>
              <w:t xml:space="preserve">Ивлев О.В.</w:t>
            </w:r>
          </w:p>
          <w:p>
            <w:pPr>
              <w:pStyle w:val="0"/>
              <w:jc w:val="center"/>
            </w:pPr>
            <w:r>
              <w:rPr>
                <w:sz w:val="20"/>
              </w:rPr>
              <w:t xml:space="preserve">Печеркина И.А.</w:t>
            </w:r>
          </w:p>
          <w:p>
            <w:pPr>
              <w:pStyle w:val="0"/>
              <w:jc w:val="center"/>
            </w:pPr>
            <w:r>
              <w:rPr>
                <w:sz w:val="20"/>
              </w:rPr>
              <w:t xml:space="preserve">Рубан С.В.</w:t>
            </w:r>
          </w:p>
          <w:p>
            <w:pPr>
              <w:pStyle w:val="0"/>
              <w:jc w:val="center"/>
            </w:pPr>
            <w:r>
              <w:rPr>
                <w:sz w:val="20"/>
              </w:rPr>
              <w:t xml:space="preserve">Старосвет Л.В.</w:t>
            </w:r>
          </w:p>
          <w:p>
            <w:pPr>
              <w:pStyle w:val="0"/>
              <w:jc w:val="center"/>
            </w:pPr>
            <w:r>
              <w:rPr>
                <w:sz w:val="20"/>
              </w:rPr>
              <w:t xml:space="preserve">Беглов Д.Е.</w:t>
            </w:r>
          </w:p>
        </w:tc>
      </w:tr>
      <w:tr>
        <w:tc>
          <w:tcPr>
            <w:tcW w:w="1077" w:type="dxa"/>
          </w:tcPr>
          <w:p>
            <w:pPr>
              <w:pStyle w:val="0"/>
            </w:pPr>
            <w:r>
              <w:rPr>
                <w:sz w:val="20"/>
              </w:rPr>
              <w:t xml:space="preserve">4</w:t>
            </w:r>
          </w:p>
        </w:tc>
        <w:tc>
          <w:tcPr>
            <w:tcW w:w="4309" w:type="dxa"/>
          </w:tcPr>
          <w:p>
            <w:pPr>
              <w:pStyle w:val="0"/>
            </w:pPr>
            <w:r>
              <w:rPr>
                <w:sz w:val="20"/>
              </w:rPr>
              <w:t xml:space="preserve">Организация взаимодействия с действующими биржами для выхода предприятий Кузбасса на фондовый рынок</w:t>
            </w:r>
          </w:p>
        </w:tc>
        <w:tc>
          <w:tcPr>
            <w:tcW w:w="964" w:type="dxa"/>
          </w:tcPr>
          <w:p>
            <w:pPr>
              <w:pStyle w:val="0"/>
              <w:jc w:val="center"/>
            </w:pPr>
            <w:r>
              <w:rPr>
                <w:sz w:val="20"/>
              </w:rPr>
              <w:t xml:space="preserve">2023 - 2025</w:t>
            </w:r>
          </w:p>
        </w:tc>
        <w:tc>
          <w:tcPr>
            <w:tcW w:w="2665" w:type="dxa"/>
          </w:tcPr>
          <w:p>
            <w:pPr>
              <w:pStyle w:val="0"/>
              <w:jc w:val="center"/>
            </w:pPr>
            <w:r>
              <w:rPr>
                <w:sz w:val="20"/>
              </w:rPr>
              <w:t xml:space="preserve">Малахов И.Ю.</w:t>
            </w:r>
          </w:p>
        </w:tc>
      </w:tr>
      <w:tr>
        <w:tc>
          <w:tcPr>
            <w:tcW w:w="1077" w:type="dxa"/>
          </w:tcPr>
          <w:p>
            <w:pPr>
              <w:pStyle w:val="0"/>
            </w:pPr>
            <w:r>
              <w:rPr>
                <w:sz w:val="20"/>
              </w:rPr>
              <w:t xml:space="preserve">5</w:t>
            </w:r>
          </w:p>
        </w:tc>
        <w:tc>
          <w:tcPr>
            <w:tcW w:w="4309" w:type="dxa"/>
          </w:tcPr>
          <w:p>
            <w:pPr>
              <w:pStyle w:val="0"/>
            </w:pPr>
            <w:r>
              <w:rPr>
                <w:sz w:val="20"/>
              </w:rPr>
              <w:t xml:space="preserve">Принятие решения о целесообразности создания в Кемеровской области - Кузбассе региональной фондовой биржи/филиала действующей фондовой биржи/инвестиционно-торговой платформы</w:t>
            </w:r>
          </w:p>
        </w:tc>
        <w:tc>
          <w:tcPr>
            <w:tcW w:w="964" w:type="dxa"/>
          </w:tcPr>
          <w:p>
            <w:pPr>
              <w:pStyle w:val="0"/>
              <w:jc w:val="center"/>
            </w:pPr>
            <w:r>
              <w:rPr>
                <w:sz w:val="20"/>
              </w:rPr>
              <w:t xml:space="preserve">2025 год</w:t>
            </w:r>
          </w:p>
        </w:tc>
        <w:tc>
          <w:tcPr>
            <w:tcW w:w="2665" w:type="dxa"/>
          </w:tcPr>
          <w:p>
            <w:pPr>
              <w:pStyle w:val="0"/>
              <w:jc w:val="center"/>
            </w:pPr>
            <w:r>
              <w:rPr>
                <w:sz w:val="20"/>
              </w:rPr>
              <w:t xml:space="preserve">Малахов И.Ю.</w:t>
            </w:r>
          </w:p>
        </w:tc>
      </w:tr>
      <w:tr>
        <w:tc>
          <w:tcPr>
            <w:tcW w:w="1077" w:type="dxa"/>
          </w:tcPr>
          <w:p>
            <w:pPr>
              <w:pStyle w:val="0"/>
            </w:pPr>
            <w:r>
              <w:rPr>
                <w:sz w:val="20"/>
              </w:rPr>
              <w:t xml:space="preserve">Задача 2</w:t>
            </w:r>
          </w:p>
        </w:tc>
        <w:tc>
          <w:tcPr>
            <w:gridSpan w:val="3"/>
            <w:tcW w:w="7938" w:type="dxa"/>
          </w:tcPr>
          <w:p>
            <w:pPr>
              <w:pStyle w:val="0"/>
            </w:pPr>
            <w:r>
              <w:rPr>
                <w:sz w:val="20"/>
              </w:rPr>
              <w:t xml:space="preserve">Повышение уровня финансовой грамотности и инвестиционной активности</w:t>
            </w:r>
          </w:p>
        </w:tc>
      </w:tr>
      <w:tr>
        <w:tc>
          <w:tcPr>
            <w:tcW w:w="1077" w:type="dxa"/>
          </w:tcPr>
          <w:p>
            <w:pPr>
              <w:pStyle w:val="0"/>
            </w:pPr>
            <w:r>
              <w:rPr>
                <w:sz w:val="20"/>
              </w:rPr>
              <w:t xml:space="preserve">1</w:t>
            </w:r>
          </w:p>
        </w:tc>
        <w:tc>
          <w:tcPr>
            <w:tcW w:w="4309" w:type="dxa"/>
          </w:tcPr>
          <w:p>
            <w:pPr>
              <w:pStyle w:val="0"/>
            </w:pPr>
            <w:r>
              <w:rPr>
                <w:sz w:val="20"/>
              </w:rPr>
              <w:t xml:space="preserve">Актуализация действующей программы "Повышение финансовой грамотности населения Кузбасса" с учетом результатов I этапа</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Малахов И.Ю.</w:t>
            </w:r>
          </w:p>
        </w:tc>
      </w:tr>
      <w:tr>
        <w:tc>
          <w:tcPr>
            <w:tcW w:w="1077" w:type="dxa"/>
          </w:tcPr>
          <w:p>
            <w:pPr>
              <w:pStyle w:val="0"/>
            </w:pPr>
            <w:r>
              <w:rPr>
                <w:sz w:val="20"/>
              </w:rPr>
              <w:t xml:space="preserve">2</w:t>
            </w:r>
          </w:p>
        </w:tc>
        <w:tc>
          <w:tcPr>
            <w:tcW w:w="4309" w:type="dxa"/>
          </w:tcPr>
          <w:p>
            <w:pPr>
              <w:pStyle w:val="0"/>
            </w:pPr>
            <w:r>
              <w:rPr>
                <w:sz w:val="20"/>
              </w:rPr>
              <w:t xml:space="preserve">Система просвещения населения</w:t>
            </w:r>
          </w:p>
        </w:tc>
        <w:tc>
          <w:tcPr>
            <w:tcW w:w="964" w:type="dxa"/>
          </w:tcPr>
          <w:p>
            <w:pPr>
              <w:pStyle w:val="0"/>
            </w:pPr>
            <w:r>
              <w:rPr>
                <w:sz w:val="20"/>
              </w:rPr>
            </w:r>
          </w:p>
        </w:tc>
        <w:tc>
          <w:tcPr>
            <w:tcW w:w="2665" w:type="dxa"/>
          </w:tcPr>
          <w:p>
            <w:pPr>
              <w:pStyle w:val="0"/>
            </w:pPr>
            <w:r>
              <w:rPr>
                <w:sz w:val="20"/>
              </w:rPr>
            </w:r>
          </w:p>
        </w:tc>
      </w:tr>
      <w:tr>
        <w:tc>
          <w:tcPr>
            <w:tcW w:w="1077" w:type="dxa"/>
          </w:tcPr>
          <w:p>
            <w:pPr>
              <w:pStyle w:val="0"/>
            </w:pPr>
            <w:r>
              <w:rPr>
                <w:sz w:val="20"/>
              </w:rPr>
              <w:t xml:space="preserve">2.1</w:t>
            </w:r>
          </w:p>
        </w:tc>
        <w:tc>
          <w:tcPr>
            <w:tcW w:w="4309" w:type="dxa"/>
          </w:tcPr>
          <w:p>
            <w:pPr>
              <w:pStyle w:val="0"/>
            </w:pPr>
            <w:r>
              <w:rPr>
                <w:sz w:val="20"/>
              </w:rPr>
              <w:t xml:space="preserve">Проведение образовательных мероприятий по основам финансовой (инвестиционной) грамотности</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Малахов И.Ю.</w:t>
            </w:r>
          </w:p>
        </w:tc>
      </w:tr>
      <w:tr>
        <w:tc>
          <w:tcPr>
            <w:tcW w:w="1077" w:type="dxa"/>
          </w:tcPr>
          <w:p>
            <w:pPr>
              <w:pStyle w:val="0"/>
            </w:pPr>
            <w:r>
              <w:rPr>
                <w:sz w:val="20"/>
              </w:rPr>
              <w:t xml:space="preserve">2.2</w:t>
            </w:r>
          </w:p>
        </w:tc>
        <w:tc>
          <w:tcPr>
            <w:tcW w:w="4309" w:type="dxa"/>
          </w:tcPr>
          <w:p>
            <w:pPr>
              <w:pStyle w:val="0"/>
            </w:pPr>
            <w:r>
              <w:rPr>
                <w:sz w:val="20"/>
              </w:rPr>
              <w:t xml:space="preserve">Реализация действующих образовательных программ с учетом встроенного блока инвестиционных тем (высшие учебные заведения, профессиональные образовательные организации, общеобразовательные и дошкольные учреждения)</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Пфетцер С.А.</w:t>
            </w:r>
          </w:p>
          <w:p>
            <w:pPr>
              <w:pStyle w:val="0"/>
              <w:jc w:val="center"/>
            </w:pPr>
            <w:r>
              <w:rPr>
                <w:sz w:val="20"/>
              </w:rPr>
              <w:t xml:space="preserve">Балакирева С.Ю.</w:t>
            </w:r>
          </w:p>
          <w:p>
            <w:pPr>
              <w:pStyle w:val="0"/>
              <w:jc w:val="center"/>
            </w:pPr>
            <w:r>
              <w:rPr>
                <w:sz w:val="20"/>
              </w:rPr>
              <w:t xml:space="preserve">Малахов И.Ю.</w:t>
            </w:r>
          </w:p>
        </w:tc>
      </w:tr>
      <w:tr>
        <w:tc>
          <w:tcPr>
            <w:tcW w:w="1077" w:type="dxa"/>
          </w:tcPr>
          <w:p>
            <w:pPr>
              <w:pStyle w:val="0"/>
            </w:pPr>
            <w:r>
              <w:rPr>
                <w:sz w:val="20"/>
              </w:rPr>
              <w:t xml:space="preserve">2.3</w:t>
            </w:r>
          </w:p>
        </w:tc>
        <w:tc>
          <w:tcPr>
            <w:tcW w:w="4309" w:type="dxa"/>
          </w:tcPr>
          <w:p>
            <w:pPr>
              <w:pStyle w:val="0"/>
            </w:pPr>
            <w:r>
              <w:rPr>
                <w:sz w:val="20"/>
              </w:rPr>
              <w:t xml:space="preserve">Разработка проекта конкурса "#Я_Инвестор" в образовательных организациях Кемеровской области - Кузбасса</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Пфетцер С.А.</w:t>
            </w:r>
          </w:p>
          <w:p>
            <w:pPr>
              <w:pStyle w:val="0"/>
              <w:jc w:val="center"/>
            </w:pPr>
            <w:r>
              <w:rPr>
                <w:sz w:val="20"/>
              </w:rPr>
              <w:t xml:space="preserve">Балакирева С.Ю.</w:t>
            </w:r>
          </w:p>
          <w:p>
            <w:pPr>
              <w:pStyle w:val="0"/>
              <w:jc w:val="center"/>
            </w:pPr>
            <w:r>
              <w:rPr>
                <w:sz w:val="20"/>
              </w:rPr>
              <w:t xml:space="preserve">Малахов И.Ю.</w:t>
            </w:r>
          </w:p>
        </w:tc>
      </w:tr>
      <w:tr>
        <w:tc>
          <w:tcPr>
            <w:tcW w:w="1077" w:type="dxa"/>
          </w:tcPr>
          <w:p>
            <w:pPr>
              <w:pStyle w:val="0"/>
            </w:pPr>
            <w:r>
              <w:rPr>
                <w:sz w:val="20"/>
              </w:rPr>
              <w:t xml:space="preserve">2.4</w:t>
            </w:r>
          </w:p>
        </w:tc>
        <w:tc>
          <w:tcPr>
            <w:tcW w:w="4309" w:type="dxa"/>
          </w:tcPr>
          <w:p>
            <w:pPr>
              <w:pStyle w:val="0"/>
            </w:pPr>
            <w:r>
              <w:rPr>
                <w:sz w:val="20"/>
              </w:rPr>
              <w:t xml:space="preserve">Информирование населения Кемеровской области - Кузбасса о работе "Цифровая платформа финансовой грамотности населения Кузбасса"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Малахов И.Ю.</w:t>
            </w:r>
          </w:p>
          <w:p>
            <w:pPr>
              <w:pStyle w:val="0"/>
              <w:jc w:val="center"/>
            </w:pPr>
            <w:r>
              <w:rPr>
                <w:sz w:val="20"/>
              </w:rPr>
              <w:t xml:space="preserve">Дубкова Е.А.</w:t>
            </w:r>
          </w:p>
        </w:tc>
      </w:tr>
      <w:tr>
        <w:tc>
          <w:tcPr>
            <w:tcW w:w="1077" w:type="dxa"/>
          </w:tcPr>
          <w:p>
            <w:pPr>
              <w:pStyle w:val="0"/>
            </w:pPr>
            <w:r>
              <w:rPr>
                <w:sz w:val="20"/>
              </w:rPr>
              <w:t xml:space="preserve">3</w:t>
            </w:r>
          </w:p>
        </w:tc>
        <w:tc>
          <w:tcPr>
            <w:tcW w:w="4309" w:type="dxa"/>
          </w:tcPr>
          <w:p>
            <w:pPr>
              <w:pStyle w:val="0"/>
            </w:pPr>
            <w:r>
              <w:rPr>
                <w:sz w:val="20"/>
              </w:rPr>
              <w:t xml:space="preserve">Размещение информации по вопросам финансовой грамотности в информационно-коммуникационной сети "Интернет" и средствах массовой информации (радио, печатные издания, ТВ)</w:t>
            </w:r>
          </w:p>
        </w:tc>
        <w:tc>
          <w:tcPr>
            <w:tcW w:w="964" w:type="dxa"/>
          </w:tcPr>
          <w:p>
            <w:pPr>
              <w:pStyle w:val="0"/>
              <w:jc w:val="center"/>
            </w:pPr>
            <w:r>
              <w:rPr>
                <w:sz w:val="20"/>
              </w:rPr>
              <w:t xml:space="preserve">2021 - 2022 годы</w:t>
            </w:r>
          </w:p>
        </w:tc>
        <w:tc>
          <w:tcPr>
            <w:tcW w:w="2665" w:type="dxa"/>
          </w:tcPr>
          <w:p>
            <w:pPr>
              <w:pStyle w:val="0"/>
              <w:jc w:val="center"/>
            </w:pPr>
            <w:r>
              <w:rPr>
                <w:sz w:val="20"/>
              </w:rPr>
              <w:t xml:space="preserve">Малахов И.Ю.</w:t>
            </w:r>
          </w:p>
          <w:p>
            <w:pPr>
              <w:pStyle w:val="0"/>
              <w:jc w:val="center"/>
            </w:pPr>
            <w:r>
              <w:rPr>
                <w:sz w:val="20"/>
              </w:rPr>
              <w:t xml:space="preserve">Пытченко К.В.</w:t>
            </w:r>
          </w:p>
          <w:p>
            <w:pPr>
              <w:pStyle w:val="0"/>
              <w:jc w:val="center"/>
            </w:pPr>
            <w:r>
              <w:rPr>
                <w:sz w:val="20"/>
              </w:rPr>
              <w:t xml:space="preserve">Дубкова Е.А.</w:t>
            </w:r>
          </w:p>
        </w:tc>
      </w:tr>
      <w:tr>
        <w:tc>
          <w:tcPr>
            <w:tcW w:w="1077" w:type="dxa"/>
          </w:tcPr>
          <w:p>
            <w:pPr>
              <w:pStyle w:val="0"/>
            </w:pPr>
            <w:r>
              <w:rPr>
                <w:sz w:val="20"/>
              </w:rPr>
              <w:t xml:space="preserve">4</w:t>
            </w:r>
          </w:p>
        </w:tc>
        <w:tc>
          <w:tcPr>
            <w:tcW w:w="4309" w:type="dxa"/>
          </w:tcPr>
          <w:p>
            <w:pPr>
              <w:pStyle w:val="0"/>
            </w:pPr>
            <w:r>
              <w:rPr>
                <w:sz w:val="20"/>
              </w:rPr>
              <w:t xml:space="preserve">Раздел "Мониторинг"</w:t>
            </w:r>
          </w:p>
        </w:tc>
        <w:tc>
          <w:tcPr>
            <w:tcW w:w="964" w:type="dxa"/>
          </w:tcPr>
          <w:p>
            <w:pPr>
              <w:pStyle w:val="0"/>
            </w:pPr>
            <w:r>
              <w:rPr>
                <w:sz w:val="20"/>
              </w:rPr>
            </w:r>
          </w:p>
        </w:tc>
        <w:tc>
          <w:tcPr>
            <w:tcW w:w="2665" w:type="dxa"/>
          </w:tcPr>
          <w:p>
            <w:pPr>
              <w:pStyle w:val="0"/>
            </w:pPr>
            <w:r>
              <w:rPr>
                <w:sz w:val="20"/>
              </w:rPr>
            </w:r>
          </w:p>
        </w:tc>
      </w:tr>
      <w:tr>
        <w:tc>
          <w:tcPr>
            <w:tcW w:w="1077" w:type="dxa"/>
          </w:tcPr>
          <w:p>
            <w:pPr>
              <w:pStyle w:val="0"/>
            </w:pPr>
            <w:r>
              <w:rPr>
                <w:sz w:val="20"/>
              </w:rPr>
              <w:t xml:space="preserve">4.1</w:t>
            </w:r>
          </w:p>
        </w:tc>
        <w:tc>
          <w:tcPr>
            <w:tcW w:w="4309" w:type="dxa"/>
          </w:tcPr>
          <w:p>
            <w:pPr>
              <w:pStyle w:val="0"/>
            </w:pPr>
            <w:r>
              <w:rPr>
                <w:sz w:val="20"/>
              </w:rPr>
              <w:t xml:space="preserve">Организация проведения ситуационного экспресс-мониторинга по итогам реализации масштабных образовательных мероприятий (конференций, конкурсов студенческих кейсов, семинаров, олимпиад)</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Малахов И.Ю.</w:t>
            </w:r>
          </w:p>
        </w:tc>
      </w:tr>
      <w:tr>
        <w:tc>
          <w:tcPr>
            <w:tcW w:w="1077" w:type="dxa"/>
          </w:tcPr>
          <w:p>
            <w:pPr>
              <w:pStyle w:val="0"/>
            </w:pPr>
            <w:r>
              <w:rPr>
                <w:sz w:val="20"/>
              </w:rPr>
              <w:t xml:space="preserve">4.2</w:t>
            </w:r>
          </w:p>
        </w:tc>
        <w:tc>
          <w:tcPr>
            <w:tcW w:w="4309" w:type="dxa"/>
          </w:tcPr>
          <w:p>
            <w:pPr>
              <w:pStyle w:val="0"/>
            </w:pPr>
            <w:r>
              <w:rPr>
                <w:sz w:val="20"/>
              </w:rPr>
              <w:t xml:space="preserve">Проведение финансового диктанта среди населения Кемеровской области - Кузбасса для оценки уровня знаний, в том числе в инвестиционной сфере. Участие в федеральных мониторинговых мероприятиях с оценкой их результатов</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Малахов И.Ю.</w:t>
            </w:r>
          </w:p>
          <w:p>
            <w:pPr>
              <w:pStyle w:val="0"/>
              <w:jc w:val="center"/>
            </w:pPr>
            <w:r>
              <w:rPr>
                <w:sz w:val="20"/>
              </w:rPr>
              <w:t xml:space="preserve">Пфетцер С.А.</w:t>
            </w:r>
          </w:p>
          <w:p>
            <w:pPr>
              <w:pStyle w:val="0"/>
              <w:jc w:val="center"/>
            </w:pPr>
            <w:r>
              <w:rPr>
                <w:sz w:val="20"/>
              </w:rPr>
              <w:t xml:space="preserve">Балакирева С.Ю.</w:t>
            </w:r>
          </w:p>
          <w:p>
            <w:pPr>
              <w:pStyle w:val="0"/>
              <w:jc w:val="center"/>
            </w:pPr>
            <w:r>
              <w:rPr>
                <w:sz w:val="20"/>
              </w:rPr>
              <w:t xml:space="preserve">главы муниципальных образований Кемеровской области - Кузбасса (по согласованию)</w:t>
            </w:r>
          </w:p>
        </w:tc>
      </w:tr>
      <w:tr>
        <w:tc>
          <w:tcPr>
            <w:tcW w:w="1077" w:type="dxa"/>
          </w:tcPr>
          <w:p>
            <w:pPr>
              <w:pStyle w:val="0"/>
            </w:pPr>
            <w:r>
              <w:rPr>
                <w:sz w:val="20"/>
              </w:rPr>
              <w:t xml:space="preserve">Задача 3</w:t>
            </w:r>
          </w:p>
        </w:tc>
        <w:tc>
          <w:tcPr>
            <w:gridSpan w:val="3"/>
            <w:tcW w:w="7938" w:type="dxa"/>
          </w:tcPr>
          <w:p>
            <w:pPr>
              <w:pStyle w:val="0"/>
            </w:pPr>
            <w:r>
              <w:rPr>
                <w:sz w:val="20"/>
              </w:rPr>
              <w:t xml:space="preserve">Обеспечение функционирования биржевой и внебиржевой торговли ценными бумагами в Кемеровской области - Кузбассе</w:t>
            </w:r>
          </w:p>
        </w:tc>
      </w:tr>
      <w:tr>
        <w:tc>
          <w:tcPr>
            <w:tcW w:w="1077" w:type="dxa"/>
          </w:tcPr>
          <w:p>
            <w:pPr>
              <w:pStyle w:val="0"/>
            </w:pPr>
            <w:r>
              <w:rPr>
                <w:sz w:val="20"/>
              </w:rPr>
              <w:t xml:space="preserve">1</w:t>
            </w:r>
          </w:p>
        </w:tc>
        <w:tc>
          <w:tcPr>
            <w:tcW w:w="4309" w:type="dxa"/>
          </w:tcPr>
          <w:p>
            <w:pPr>
              <w:pStyle w:val="0"/>
            </w:pPr>
            <w:r>
              <w:rPr>
                <w:sz w:val="20"/>
              </w:rPr>
              <w:t xml:space="preserve">Проработка вопроса создания региональной платформы для частных инвесторов и эмитентов</w:t>
            </w:r>
          </w:p>
        </w:tc>
        <w:tc>
          <w:tcPr>
            <w:tcW w:w="964" w:type="dxa"/>
          </w:tcPr>
          <w:p>
            <w:pPr>
              <w:pStyle w:val="0"/>
              <w:jc w:val="center"/>
            </w:pPr>
            <w:r>
              <w:rPr>
                <w:sz w:val="20"/>
              </w:rPr>
              <w:t xml:space="preserve">2023</w:t>
            </w:r>
          </w:p>
        </w:tc>
        <w:tc>
          <w:tcPr>
            <w:tcW w:w="2665" w:type="dxa"/>
          </w:tcPr>
          <w:p>
            <w:pPr>
              <w:pStyle w:val="0"/>
              <w:jc w:val="center"/>
            </w:pPr>
            <w:r>
              <w:rPr>
                <w:sz w:val="20"/>
              </w:rPr>
              <w:t xml:space="preserve">Малахов И.Ю.</w:t>
            </w:r>
          </w:p>
          <w:p>
            <w:pPr>
              <w:pStyle w:val="0"/>
              <w:jc w:val="center"/>
            </w:pPr>
            <w:r>
              <w:rPr>
                <w:sz w:val="20"/>
              </w:rPr>
              <w:t xml:space="preserve">Садиков М.В.</w:t>
            </w:r>
          </w:p>
        </w:tc>
      </w:tr>
      <w:tr>
        <w:tc>
          <w:tcPr>
            <w:tcW w:w="1077" w:type="dxa"/>
          </w:tcPr>
          <w:p>
            <w:pPr>
              <w:pStyle w:val="0"/>
            </w:pPr>
            <w:r>
              <w:rPr>
                <w:sz w:val="20"/>
              </w:rPr>
              <w:t xml:space="preserve">2</w:t>
            </w:r>
          </w:p>
        </w:tc>
        <w:tc>
          <w:tcPr>
            <w:tcW w:w="4309" w:type="dxa"/>
          </w:tcPr>
          <w:p>
            <w:pPr>
              <w:pStyle w:val="0"/>
            </w:pPr>
            <w:r>
              <w:rPr>
                <w:sz w:val="20"/>
              </w:rPr>
              <w:t xml:space="preserve">Мониторинг функционирования биржевой и внебиржевой торговли ценными бумагами в Кемеровской области - Кузбассе</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Малахов И.Ю.</w:t>
            </w:r>
          </w:p>
        </w:tc>
      </w:tr>
      <w:tr>
        <w:tc>
          <w:tcPr>
            <w:tcW w:w="1077" w:type="dxa"/>
          </w:tcPr>
          <w:p>
            <w:pPr>
              <w:pStyle w:val="0"/>
            </w:pPr>
            <w:r>
              <w:rPr>
                <w:sz w:val="20"/>
              </w:rPr>
              <w:t xml:space="preserve">3</w:t>
            </w:r>
          </w:p>
        </w:tc>
        <w:tc>
          <w:tcPr>
            <w:tcW w:w="4309" w:type="dxa"/>
          </w:tcPr>
          <w:p>
            <w:pPr>
              <w:pStyle w:val="0"/>
            </w:pPr>
            <w:r>
              <w:rPr>
                <w:sz w:val="20"/>
              </w:rPr>
              <w:t xml:space="preserve">Освещение в средствах массовой информации тематики привлечения финансирования посредством инструментов фондового рынка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Малахов И.Ю.</w:t>
            </w:r>
          </w:p>
          <w:p>
            <w:pPr>
              <w:pStyle w:val="0"/>
              <w:jc w:val="center"/>
            </w:pPr>
            <w:r>
              <w:rPr>
                <w:sz w:val="20"/>
              </w:rPr>
              <w:t xml:space="preserve">Пытченко К.В.</w:t>
            </w:r>
          </w:p>
          <w:p>
            <w:pPr>
              <w:pStyle w:val="0"/>
              <w:jc w:val="center"/>
            </w:pPr>
            <w:r>
              <w:rPr>
                <w:sz w:val="20"/>
              </w:rPr>
              <w:t xml:space="preserve">Дубкова Е.А.</w:t>
            </w:r>
          </w:p>
        </w:tc>
      </w:tr>
      <w:tr>
        <w:tc>
          <w:tcPr>
            <w:tcW w:w="1077" w:type="dxa"/>
          </w:tcPr>
          <w:p>
            <w:pPr>
              <w:pStyle w:val="0"/>
            </w:pPr>
            <w:r>
              <w:rPr>
                <w:sz w:val="20"/>
              </w:rPr>
              <w:t xml:space="preserve">4</w:t>
            </w:r>
          </w:p>
        </w:tc>
        <w:tc>
          <w:tcPr>
            <w:tcW w:w="4309" w:type="dxa"/>
          </w:tcPr>
          <w:p>
            <w:pPr>
              <w:pStyle w:val="0"/>
            </w:pPr>
            <w:r>
              <w:rPr>
                <w:sz w:val="20"/>
              </w:rPr>
              <w:t xml:space="preserve">Формирование и размещение на платформе общедоступной базы данных:</w:t>
            </w:r>
          </w:p>
          <w:p>
            <w:pPr>
              <w:pStyle w:val="0"/>
            </w:pPr>
            <w:r>
              <w:rPr>
                <w:sz w:val="20"/>
              </w:rPr>
              <w:t xml:space="preserve">о предприятиях-эмитентах Кузбасса;</w:t>
            </w:r>
          </w:p>
          <w:p>
            <w:pPr>
              <w:pStyle w:val="0"/>
            </w:pPr>
            <w:r>
              <w:rPr>
                <w:sz w:val="20"/>
              </w:rPr>
              <w:t xml:space="preserve">о профессиональных участниках фондового рынка, работающих в Кузбассе</w:t>
            </w:r>
          </w:p>
        </w:tc>
        <w:tc>
          <w:tcPr>
            <w:tcW w:w="964" w:type="dxa"/>
          </w:tcPr>
          <w:p>
            <w:pPr>
              <w:pStyle w:val="0"/>
              <w:jc w:val="center"/>
            </w:pPr>
            <w:r>
              <w:rPr>
                <w:sz w:val="20"/>
              </w:rPr>
              <w:t xml:space="preserve">2024 - 2025 годы</w:t>
            </w:r>
          </w:p>
        </w:tc>
        <w:tc>
          <w:tcPr>
            <w:tcW w:w="2665" w:type="dxa"/>
          </w:tcPr>
          <w:p>
            <w:pPr>
              <w:pStyle w:val="0"/>
              <w:jc w:val="center"/>
            </w:pPr>
            <w:r>
              <w:rPr>
                <w:sz w:val="20"/>
              </w:rPr>
              <w:t xml:space="preserve">Малахов И.Ю.</w:t>
            </w:r>
          </w:p>
          <w:p>
            <w:pPr>
              <w:pStyle w:val="0"/>
              <w:jc w:val="center"/>
            </w:pPr>
            <w:r>
              <w:rPr>
                <w:sz w:val="20"/>
              </w:rPr>
              <w:t xml:space="preserve">Старосвет Л.В.</w:t>
            </w:r>
          </w:p>
          <w:p>
            <w:pPr>
              <w:pStyle w:val="0"/>
              <w:jc w:val="center"/>
            </w:pPr>
            <w:r>
              <w:rPr>
                <w:sz w:val="20"/>
              </w:rPr>
              <w:t xml:space="preserve">Ариткулов А.В.</w:t>
            </w:r>
          </w:p>
          <w:p>
            <w:pPr>
              <w:pStyle w:val="0"/>
              <w:jc w:val="center"/>
            </w:pPr>
            <w:r>
              <w:rPr>
                <w:sz w:val="20"/>
              </w:rPr>
              <w:t xml:space="preserve">Ивлев О.В.</w:t>
            </w:r>
          </w:p>
          <w:p>
            <w:pPr>
              <w:pStyle w:val="0"/>
              <w:jc w:val="center"/>
            </w:pPr>
            <w:r>
              <w:rPr>
                <w:sz w:val="20"/>
              </w:rPr>
              <w:t xml:space="preserve">Киселев Д.С.</w:t>
            </w:r>
          </w:p>
          <w:p>
            <w:pPr>
              <w:pStyle w:val="0"/>
              <w:jc w:val="center"/>
            </w:pPr>
            <w:r>
              <w:rPr>
                <w:sz w:val="20"/>
              </w:rPr>
              <w:t xml:space="preserve">Печеркина И.А.</w:t>
            </w:r>
          </w:p>
          <w:p>
            <w:pPr>
              <w:pStyle w:val="0"/>
              <w:jc w:val="center"/>
            </w:pPr>
            <w:r>
              <w:rPr>
                <w:sz w:val="20"/>
              </w:rPr>
              <w:t xml:space="preserve">Латышенко Е.П.</w:t>
            </w:r>
          </w:p>
          <w:p>
            <w:pPr>
              <w:pStyle w:val="0"/>
              <w:jc w:val="center"/>
            </w:pPr>
            <w:r>
              <w:rPr>
                <w:sz w:val="20"/>
              </w:rPr>
              <w:t xml:space="preserve">Садиков М.В.</w:t>
            </w:r>
          </w:p>
          <w:p>
            <w:pPr>
              <w:pStyle w:val="0"/>
              <w:jc w:val="center"/>
            </w:pPr>
            <w:r>
              <w:rPr>
                <w:sz w:val="20"/>
              </w:rPr>
              <w:t xml:space="preserve">Пытченко К.В</w:t>
            </w:r>
          </w:p>
          <w:p>
            <w:pPr>
              <w:pStyle w:val="0"/>
              <w:jc w:val="center"/>
            </w:pPr>
            <w:r>
              <w:rPr>
                <w:sz w:val="20"/>
              </w:rPr>
              <w:t xml:space="preserve">Токарев О.С.</w:t>
            </w:r>
          </w:p>
        </w:tc>
      </w:tr>
      <w:tr>
        <w:tc>
          <w:tcPr>
            <w:tcW w:w="1077" w:type="dxa"/>
          </w:tcPr>
          <w:p>
            <w:pPr>
              <w:pStyle w:val="0"/>
            </w:pPr>
            <w:r>
              <w:rPr>
                <w:sz w:val="20"/>
              </w:rPr>
              <w:t xml:space="preserve">5</w:t>
            </w:r>
          </w:p>
        </w:tc>
        <w:tc>
          <w:tcPr>
            <w:tcW w:w="4309" w:type="dxa"/>
          </w:tcPr>
          <w:p>
            <w:pPr>
              <w:pStyle w:val="0"/>
            </w:pPr>
            <w:r>
              <w:rPr>
                <w:sz w:val="20"/>
              </w:rPr>
              <w:t xml:space="preserve">Обеспечение взаимодействия с правоохранительными органами при организации совместных мероприятий по профилактике преступлений в сфере финансовых отношений</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Рюмин Е.Е.</w:t>
            </w:r>
          </w:p>
          <w:p>
            <w:pPr>
              <w:pStyle w:val="0"/>
              <w:jc w:val="center"/>
            </w:pPr>
            <w:r>
              <w:rPr>
                <w:sz w:val="20"/>
              </w:rPr>
              <w:t xml:space="preserve">Малахов И.Ю.</w:t>
            </w:r>
          </w:p>
        </w:tc>
      </w:tr>
      <w:tr>
        <w:tc>
          <w:tcPr>
            <w:tcW w:w="1077" w:type="dxa"/>
          </w:tcPr>
          <w:p>
            <w:pPr>
              <w:pStyle w:val="0"/>
            </w:pPr>
            <w:r>
              <w:rPr>
                <w:sz w:val="20"/>
              </w:rPr>
              <w:t xml:space="preserve">Задача 4</w:t>
            </w:r>
          </w:p>
        </w:tc>
        <w:tc>
          <w:tcPr>
            <w:gridSpan w:val="3"/>
            <w:tcW w:w="7938" w:type="dxa"/>
          </w:tcPr>
          <w:p>
            <w:pPr>
              <w:pStyle w:val="0"/>
            </w:pPr>
            <w:r>
              <w:rPr>
                <w:sz w:val="20"/>
              </w:rPr>
              <w:t xml:space="preserve">Концентрация инвестиционных ресурсов компаний Кемеровской области - Кузбасса</w:t>
            </w:r>
          </w:p>
        </w:tc>
      </w:tr>
      <w:tr>
        <w:tc>
          <w:tcPr>
            <w:tcW w:w="1077" w:type="dxa"/>
          </w:tcPr>
          <w:p>
            <w:pPr>
              <w:pStyle w:val="0"/>
            </w:pPr>
            <w:r>
              <w:rPr>
                <w:sz w:val="20"/>
              </w:rPr>
              <w:t xml:space="preserve">1</w:t>
            </w:r>
          </w:p>
        </w:tc>
        <w:tc>
          <w:tcPr>
            <w:tcW w:w="4309" w:type="dxa"/>
          </w:tcPr>
          <w:p>
            <w:pPr>
              <w:pStyle w:val="0"/>
            </w:pPr>
            <w:r>
              <w:rPr>
                <w:sz w:val="20"/>
              </w:rPr>
              <w:t xml:space="preserve">Проведение работы по вовлечению предприятий независимо от формы собственности в эмиссионную деятельность</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Малахов И.Ю.</w:t>
            </w:r>
          </w:p>
          <w:p>
            <w:pPr>
              <w:pStyle w:val="0"/>
              <w:jc w:val="center"/>
            </w:pPr>
            <w:r>
              <w:rPr>
                <w:sz w:val="20"/>
              </w:rPr>
              <w:t xml:space="preserve">Пытченко К.В.</w:t>
            </w:r>
          </w:p>
          <w:p>
            <w:pPr>
              <w:pStyle w:val="0"/>
              <w:jc w:val="center"/>
            </w:pPr>
            <w:r>
              <w:rPr>
                <w:sz w:val="20"/>
              </w:rPr>
              <w:t xml:space="preserve">Токарев О.С.</w:t>
            </w:r>
          </w:p>
          <w:p>
            <w:pPr>
              <w:pStyle w:val="0"/>
              <w:jc w:val="center"/>
            </w:pPr>
            <w:r>
              <w:rPr>
                <w:sz w:val="20"/>
              </w:rPr>
              <w:t xml:space="preserve">Ариткулов А.В.</w:t>
            </w:r>
          </w:p>
          <w:p>
            <w:pPr>
              <w:pStyle w:val="0"/>
              <w:jc w:val="center"/>
            </w:pPr>
            <w:r>
              <w:rPr>
                <w:sz w:val="20"/>
              </w:rPr>
              <w:t xml:space="preserve">Латышенко Е.П.</w:t>
            </w:r>
          </w:p>
          <w:p>
            <w:pPr>
              <w:pStyle w:val="0"/>
              <w:jc w:val="center"/>
            </w:pPr>
            <w:r>
              <w:rPr>
                <w:sz w:val="20"/>
              </w:rPr>
              <w:t xml:space="preserve">Ивлев О.В.</w:t>
            </w:r>
          </w:p>
          <w:p>
            <w:pPr>
              <w:pStyle w:val="0"/>
              <w:jc w:val="center"/>
            </w:pPr>
            <w:r>
              <w:rPr>
                <w:sz w:val="20"/>
              </w:rPr>
              <w:t xml:space="preserve">Печеркина И.А.</w:t>
            </w:r>
          </w:p>
          <w:p>
            <w:pPr>
              <w:pStyle w:val="0"/>
              <w:jc w:val="center"/>
            </w:pPr>
            <w:r>
              <w:rPr>
                <w:sz w:val="20"/>
              </w:rPr>
              <w:t xml:space="preserve">Рубан С.В.</w:t>
            </w:r>
          </w:p>
          <w:p>
            <w:pPr>
              <w:pStyle w:val="0"/>
              <w:jc w:val="center"/>
            </w:pPr>
            <w:r>
              <w:rPr>
                <w:sz w:val="20"/>
              </w:rPr>
              <w:t xml:space="preserve">Старосвет Л.В.</w:t>
            </w:r>
          </w:p>
          <w:p>
            <w:pPr>
              <w:pStyle w:val="0"/>
              <w:jc w:val="center"/>
            </w:pPr>
            <w:r>
              <w:rPr>
                <w:sz w:val="20"/>
              </w:rPr>
              <w:t xml:space="preserve">Беглов Д.Е.</w:t>
            </w:r>
          </w:p>
        </w:tc>
      </w:tr>
      <w:tr>
        <w:tc>
          <w:tcPr>
            <w:tcW w:w="1077" w:type="dxa"/>
          </w:tcPr>
          <w:p>
            <w:pPr>
              <w:pStyle w:val="0"/>
            </w:pPr>
            <w:r>
              <w:rPr>
                <w:sz w:val="20"/>
              </w:rPr>
              <w:t xml:space="preserve">2</w:t>
            </w:r>
          </w:p>
        </w:tc>
        <w:tc>
          <w:tcPr>
            <w:tcW w:w="4309" w:type="dxa"/>
          </w:tcPr>
          <w:p>
            <w:pPr>
              <w:pStyle w:val="0"/>
            </w:pPr>
            <w:r>
              <w:rPr>
                <w:sz w:val="20"/>
              </w:rPr>
              <w:t xml:space="preserve">Рассмотрение возможности и целесообразности приобретения в государственную собственность акций/облигаций кузбасских компаний</w:t>
            </w:r>
          </w:p>
        </w:tc>
        <w:tc>
          <w:tcPr>
            <w:tcW w:w="964" w:type="dxa"/>
          </w:tcPr>
          <w:p>
            <w:pPr>
              <w:pStyle w:val="0"/>
              <w:jc w:val="center"/>
            </w:pPr>
            <w:r>
              <w:rPr>
                <w:sz w:val="20"/>
              </w:rPr>
              <w:t xml:space="preserve">2024 год</w:t>
            </w:r>
          </w:p>
        </w:tc>
        <w:tc>
          <w:tcPr>
            <w:tcW w:w="2665" w:type="dxa"/>
          </w:tcPr>
          <w:p>
            <w:pPr>
              <w:pStyle w:val="0"/>
              <w:jc w:val="center"/>
            </w:pPr>
            <w:r>
              <w:rPr>
                <w:sz w:val="20"/>
              </w:rPr>
              <w:t xml:space="preserve">Казаченко О.А.</w:t>
            </w:r>
          </w:p>
          <w:p>
            <w:pPr>
              <w:pStyle w:val="0"/>
              <w:jc w:val="center"/>
            </w:pPr>
            <w:r>
              <w:rPr>
                <w:sz w:val="20"/>
              </w:rPr>
              <w:t xml:space="preserve">Малахов И.Ю.</w:t>
            </w:r>
          </w:p>
          <w:p>
            <w:pPr>
              <w:pStyle w:val="0"/>
              <w:jc w:val="center"/>
            </w:pPr>
            <w:r>
              <w:rPr>
                <w:sz w:val="20"/>
              </w:rPr>
              <w:t xml:space="preserve">Пытченко К.В.</w:t>
            </w:r>
          </w:p>
          <w:p>
            <w:pPr>
              <w:pStyle w:val="0"/>
              <w:jc w:val="center"/>
            </w:pPr>
            <w:r>
              <w:rPr>
                <w:sz w:val="20"/>
              </w:rPr>
              <w:t xml:space="preserve">Токарев О.С.</w:t>
            </w:r>
          </w:p>
          <w:p>
            <w:pPr>
              <w:pStyle w:val="0"/>
              <w:jc w:val="center"/>
            </w:pPr>
            <w:r>
              <w:rPr>
                <w:sz w:val="20"/>
              </w:rPr>
              <w:t xml:space="preserve">Ариткулов А.В.</w:t>
            </w:r>
          </w:p>
          <w:p>
            <w:pPr>
              <w:pStyle w:val="0"/>
              <w:jc w:val="center"/>
            </w:pPr>
            <w:r>
              <w:rPr>
                <w:sz w:val="20"/>
              </w:rPr>
              <w:t xml:space="preserve">Латышенко Е.П.</w:t>
            </w:r>
          </w:p>
          <w:p>
            <w:pPr>
              <w:pStyle w:val="0"/>
              <w:jc w:val="center"/>
            </w:pPr>
            <w:r>
              <w:rPr>
                <w:sz w:val="20"/>
              </w:rPr>
              <w:t xml:space="preserve">Ивлев О.В.</w:t>
            </w:r>
          </w:p>
          <w:p>
            <w:pPr>
              <w:pStyle w:val="0"/>
              <w:jc w:val="center"/>
            </w:pPr>
            <w:r>
              <w:rPr>
                <w:sz w:val="20"/>
              </w:rPr>
              <w:t xml:space="preserve">Печеркина И.А.</w:t>
            </w:r>
          </w:p>
          <w:p>
            <w:pPr>
              <w:pStyle w:val="0"/>
              <w:jc w:val="center"/>
            </w:pPr>
            <w:r>
              <w:rPr>
                <w:sz w:val="20"/>
              </w:rPr>
              <w:t xml:space="preserve">Рубан С.В.</w:t>
            </w:r>
          </w:p>
          <w:p>
            <w:pPr>
              <w:pStyle w:val="0"/>
              <w:jc w:val="center"/>
            </w:pPr>
            <w:r>
              <w:rPr>
                <w:sz w:val="20"/>
              </w:rPr>
              <w:t xml:space="preserve">таросвет Л.В.</w:t>
            </w:r>
          </w:p>
          <w:p>
            <w:pPr>
              <w:pStyle w:val="0"/>
              <w:jc w:val="center"/>
            </w:pPr>
            <w:r>
              <w:rPr>
                <w:sz w:val="20"/>
              </w:rPr>
              <w:t xml:space="preserve">Беглов Д.Е.</w:t>
            </w:r>
          </w:p>
        </w:tc>
      </w:tr>
      <w:tr>
        <w:tc>
          <w:tcPr>
            <w:tcW w:w="1077" w:type="dxa"/>
          </w:tcPr>
          <w:p>
            <w:pPr>
              <w:pStyle w:val="0"/>
            </w:pPr>
            <w:r>
              <w:rPr>
                <w:sz w:val="20"/>
              </w:rPr>
              <w:t xml:space="preserve">3</w:t>
            </w:r>
          </w:p>
        </w:tc>
        <w:tc>
          <w:tcPr>
            <w:tcW w:w="4309" w:type="dxa"/>
          </w:tcPr>
          <w:p>
            <w:pPr>
              <w:pStyle w:val="0"/>
            </w:pPr>
            <w:r>
              <w:rPr>
                <w:sz w:val="20"/>
              </w:rPr>
              <w:t xml:space="preserve">Оценка возможности интеграции фондов страховых компаний в инвестиционную деятельность на рынке ценных бумаг Кемеровской области - Кузбасса</w:t>
            </w:r>
          </w:p>
        </w:tc>
        <w:tc>
          <w:tcPr>
            <w:tcW w:w="964" w:type="dxa"/>
          </w:tcPr>
          <w:p>
            <w:pPr>
              <w:pStyle w:val="0"/>
              <w:jc w:val="center"/>
            </w:pPr>
            <w:r>
              <w:rPr>
                <w:sz w:val="20"/>
              </w:rPr>
              <w:t xml:space="preserve">2023 год</w:t>
            </w:r>
          </w:p>
        </w:tc>
        <w:tc>
          <w:tcPr>
            <w:tcW w:w="2665" w:type="dxa"/>
          </w:tcPr>
          <w:p>
            <w:pPr>
              <w:pStyle w:val="0"/>
              <w:jc w:val="center"/>
            </w:pPr>
            <w:r>
              <w:rPr>
                <w:sz w:val="20"/>
              </w:rPr>
              <w:t xml:space="preserve">Малахов И.Ю.</w:t>
            </w:r>
          </w:p>
        </w:tc>
      </w:tr>
      <w:tr>
        <w:tc>
          <w:tcPr>
            <w:tcW w:w="1077" w:type="dxa"/>
          </w:tcPr>
          <w:p>
            <w:pPr>
              <w:pStyle w:val="0"/>
            </w:pPr>
            <w:r>
              <w:rPr>
                <w:sz w:val="20"/>
              </w:rPr>
              <w:t xml:space="preserve">4</w:t>
            </w:r>
          </w:p>
        </w:tc>
        <w:tc>
          <w:tcPr>
            <w:tcW w:w="4309" w:type="dxa"/>
          </w:tcPr>
          <w:p>
            <w:pPr>
              <w:pStyle w:val="0"/>
            </w:pPr>
            <w:r>
              <w:rPr>
                <w:sz w:val="20"/>
              </w:rPr>
              <w:t xml:space="preserve">Выявление барьеров в эмиссионной деятельности предприятий Кузбасса, разработка мероприятий по их устранению</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Малахов И.Ю.</w:t>
            </w:r>
          </w:p>
          <w:p>
            <w:pPr>
              <w:pStyle w:val="0"/>
              <w:jc w:val="center"/>
            </w:pPr>
            <w:r>
              <w:rPr>
                <w:sz w:val="20"/>
              </w:rPr>
              <w:t xml:space="preserve">Старосвет Л.В.</w:t>
            </w:r>
          </w:p>
          <w:p>
            <w:pPr>
              <w:pStyle w:val="0"/>
              <w:jc w:val="center"/>
            </w:pPr>
            <w:r>
              <w:rPr>
                <w:sz w:val="20"/>
              </w:rPr>
              <w:t xml:space="preserve">Ариткулов А.В.</w:t>
            </w:r>
          </w:p>
          <w:p>
            <w:pPr>
              <w:pStyle w:val="0"/>
              <w:jc w:val="center"/>
            </w:pPr>
            <w:r>
              <w:rPr>
                <w:sz w:val="20"/>
              </w:rPr>
              <w:t xml:space="preserve">Ивлев О.В.</w:t>
            </w:r>
          </w:p>
          <w:p>
            <w:pPr>
              <w:pStyle w:val="0"/>
              <w:jc w:val="center"/>
            </w:pPr>
            <w:r>
              <w:rPr>
                <w:sz w:val="20"/>
              </w:rPr>
              <w:t xml:space="preserve">Киселев Д.С.</w:t>
            </w:r>
          </w:p>
          <w:p>
            <w:pPr>
              <w:pStyle w:val="0"/>
              <w:jc w:val="center"/>
            </w:pPr>
            <w:r>
              <w:rPr>
                <w:sz w:val="20"/>
              </w:rPr>
              <w:t xml:space="preserve">Печеркина И.А.</w:t>
            </w:r>
          </w:p>
          <w:p>
            <w:pPr>
              <w:pStyle w:val="0"/>
              <w:jc w:val="center"/>
            </w:pPr>
            <w:r>
              <w:rPr>
                <w:sz w:val="20"/>
              </w:rPr>
              <w:t xml:space="preserve">Латышенко Е.П.</w:t>
            </w:r>
          </w:p>
          <w:p>
            <w:pPr>
              <w:pStyle w:val="0"/>
              <w:jc w:val="center"/>
            </w:pPr>
            <w:r>
              <w:rPr>
                <w:sz w:val="20"/>
              </w:rPr>
              <w:t xml:space="preserve">Садиков М.В.</w:t>
            </w:r>
          </w:p>
          <w:p>
            <w:pPr>
              <w:pStyle w:val="0"/>
              <w:jc w:val="center"/>
            </w:pPr>
            <w:r>
              <w:rPr>
                <w:sz w:val="20"/>
              </w:rPr>
              <w:t xml:space="preserve">Пытченко К.В.</w:t>
            </w:r>
          </w:p>
          <w:p>
            <w:pPr>
              <w:pStyle w:val="0"/>
              <w:jc w:val="center"/>
            </w:pPr>
            <w:r>
              <w:rPr>
                <w:sz w:val="20"/>
              </w:rPr>
              <w:t xml:space="preserve">Токарев О.С.</w:t>
            </w:r>
          </w:p>
          <w:p>
            <w:pPr>
              <w:pStyle w:val="0"/>
              <w:jc w:val="center"/>
            </w:pPr>
            <w:r>
              <w:rPr>
                <w:sz w:val="20"/>
              </w:rPr>
              <w:t xml:space="preserve">главы муниципальных образований Кемеровской области - Кузбасса (по согласованию)</w:t>
            </w:r>
          </w:p>
        </w:tc>
      </w:tr>
      <w:tr>
        <w:tc>
          <w:tcPr>
            <w:tcW w:w="1077" w:type="dxa"/>
          </w:tcPr>
          <w:p>
            <w:pPr>
              <w:pStyle w:val="0"/>
            </w:pPr>
            <w:r>
              <w:rPr>
                <w:sz w:val="20"/>
              </w:rPr>
              <w:t xml:space="preserve">5</w:t>
            </w:r>
          </w:p>
        </w:tc>
        <w:tc>
          <w:tcPr>
            <w:tcW w:w="4309" w:type="dxa"/>
          </w:tcPr>
          <w:p>
            <w:pPr>
              <w:pStyle w:val="0"/>
            </w:pPr>
            <w:r>
              <w:rPr>
                <w:sz w:val="20"/>
              </w:rPr>
              <w:t xml:space="preserve">Оценка возможности введения региональных преференций для кузбасских эмитентов и оказания поддержки инвестиционной активности частных инвесторов</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Малахов И.Ю.</w:t>
            </w:r>
          </w:p>
        </w:tc>
      </w:tr>
      <w:tr>
        <w:tc>
          <w:tcPr>
            <w:tcW w:w="1077" w:type="dxa"/>
          </w:tcPr>
          <w:p>
            <w:pPr>
              <w:pStyle w:val="0"/>
            </w:pPr>
            <w:r>
              <w:rPr>
                <w:sz w:val="20"/>
              </w:rPr>
              <w:t xml:space="preserve">Задача 5</w:t>
            </w:r>
          </w:p>
        </w:tc>
        <w:tc>
          <w:tcPr>
            <w:gridSpan w:val="3"/>
            <w:tcW w:w="7938" w:type="dxa"/>
          </w:tcPr>
          <w:p>
            <w:pPr>
              <w:pStyle w:val="0"/>
            </w:pPr>
            <w:r>
              <w:rPr>
                <w:sz w:val="20"/>
              </w:rPr>
              <w:t xml:space="preserve">Обеспечение финансирования крупных промышленных инфраструктурных проектов за счет привлечения средств с использованием инструментов фондового рынка</w:t>
            </w:r>
          </w:p>
        </w:tc>
      </w:tr>
      <w:tr>
        <w:tc>
          <w:tcPr>
            <w:tcW w:w="1077" w:type="dxa"/>
          </w:tcPr>
          <w:p>
            <w:pPr>
              <w:pStyle w:val="0"/>
            </w:pPr>
            <w:r>
              <w:rPr>
                <w:sz w:val="20"/>
              </w:rPr>
              <w:t xml:space="preserve">1</w:t>
            </w:r>
          </w:p>
        </w:tc>
        <w:tc>
          <w:tcPr>
            <w:tcW w:w="4309" w:type="dxa"/>
          </w:tcPr>
          <w:p>
            <w:pPr>
              <w:pStyle w:val="0"/>
            </w:pPr>
            <w:r>
              <w:rPr>
                <w:sz w:val="20"/>
              </w:rPr>
              <w:t xml:space="preserve">Организация взаимодействия предприятий Кемеровской области - Кузбасса, реализующих крупные промышленные инфраструктурные проекты, с профессиональными участниками фондового рынка</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Малахов И.Ю.</w:t>
            </w:r>
          </w:p>
          <w:p>
            <w:pPr>
              <w:pStyle w:val="0"/>
              <w:jc w:val="center"/>
            </w:pPr>
            <w:r>
              <w:rPr>
                <w:sz w:val="20"/>
              </w:rPr>
              <w:t xml:space="preserve">Токарев О.С.</w:t>
            </w:r>
          </w:p>
          <w:p>
            <w:pPr>
              <w:pStyle w:val="0"/>
              <w:jc w:val="center"/>
            </w:pPr>
            <w:r>
              <w:rPr>
                <w:sz w:val="20"/>
              </w:rPr>
              <w:t xml:space="preserve">Ариткулов А.В.</w:t>
            </w:r>
          </w:p>
          <w:p>
            <w:pPr>
              <w:pStyle w:val="0"/>
              <w:jc w:val="center"/>
            </w:pPr>
            <w:r>
              <w:rPr>
                <w:sz w:val="20"/>
              </w:rPr>
              <w:t xml:space="preserve">Латышенко Е.П.</w:t>
            </w:r>
          </w:p>
          <w:p>
            <w:pPr>
              <w:pStyle w:val="0"/>
              <w:jc w:val="center"/>
            </w:pPr>
            <w:r>
              <w:rPr>
                <w:sz w:val="20"/>
              </w:rPr>
              <w:t xml:space="preserve">Ивлев О.В.</w:t>
            </w:r>
          </w:p>
          <w:p>
            <w:pPr>
              <w:pStyle w:val="0"/>
              <w:jc w:val="center"/>
            </w:pPr>
            <w:r>
              <w:rPr>
                <w:sz w:val="20"/>
              </w:rPr>
              <w:t xml:space="preserve">Печеркина И.А.</w:t>
            </w:r>
          </w:p>
          <w:p>
            <w:pPr>
              <w:pStyle w:val="0"/>
              <w:jc w:val="center"/>
            </w:pPr>
            <w:r>
              <w:rPr>
                <w:sz w:val="20"/>
              </w:rPr>
              <w:t xml:space="preserve">Рубан С.В.</w:t>
            </w:r>
          </w:p>
          <w:p>
            <w:pPr>
              <w:pStyle w:val="0"/>
              <w:jc w:val="center"/>
            </w:pPr>
            <w:r>
              <w:rPr>
                <w:sz w:val="20"/>
              </w:rPr>
              <w:t xml:space="preserve">Старосвет Л.В.</w:t>
            </w:r>
          </w:p>
          <w:p>
            <w:pPr>
              <w:pStyle w:val="0"/>
              <w:jc w:val="center"/>
            </w:pPr>
            <w:r>
              <w:rPr>
                <w:sz w:val="20"/>
              </w:rPr>
              <w:t xml:space="preserve">Беглов Д.Е.</w:t>
            </w:r>
          </w:p>
        </w:tc>
      </w:tr>
      <w:tr>
        <w:tc>
          <w:tcPr>
            <w:tcW w:w="1077" w:type="dxa"/>
          </w:tcPr>
          <w:p>
            <w:pPr>
              <w:pStyle w:val="0"/>
            </w:pPr>
            <w:r>
              <w:rPr>
                <w:sz w:val="20"/>
              </w:rPr>
              <w:t xml:space="preserve">2</w:t>
            </w:r>
          </w:p>
        </w:tc>
        <w:tc>
          <w:tcPr>
            <w:tcW w:w="4309" w:type="dxa"/>
          </w:tcPr>
          <w:p>
            <w:pPr>
              <w:pStyle w:val="0"/>
            </w:pPr>
            <w:r>
              <w:rPr>
                <w:sz w:val="20"/>
              </w:rPr>
              <w:t xml:space="preserve">Запуск проектов с привлечением софинансирования через развитие государственно-частного и муниципально-частного партнерств в Кемеровской области - Кузбассе</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Пытченко К.В.</w:t>
            </w:r>
          </w:p>
          <w:p>
            <w:pPr>
              <w:pStyle w:val="0"/>
              <w:jc w:val="center"/>
            </w:pPr>
            <w:r>
              <w:rPr>
                <w:sz w:val="20"/>
              </w:rPr>
              <w:t xml:space="preserve">Токарев О.С.</w:t>
            </w:r>
          </w:p>
          <w:p>
            <w:pPr>
              <w:pStyle w:val="0"/>
              <w:jc w:val="center"/>
            </w:pPr>
            <w:r>
              <w:rPr>
                <w:sz w:val="20"/>
              </w:rPr>
              <w:t xml:space="preserve">Ариткулов А.В.</w:t>
            </w:r>
          </w:p>
          <w:p>
            <w:pPr>
              <w:pStyle w:val="0"/>
              <w:jc w:val="center"/>
            </w:pPr>
            <w:r>
              <w:rPr>
                <w:sz w:val="20"/>
              </w:rPr>
              <w:t xml:space="preserve">Феофанова О.А.</w:t>
            </w:r>
          </w:p>
          <w:p>
            <w:pPr>
              <w:pStyle w:val="0"/>
              <w:jc w:val="center"/>
            </w:pPr>
            <w:r>
              <w:rPr>
                <w:sz w:val="20"/>
              </w:rPr>
              <w:t xml:space="preserve">Латышенко Е.П.</w:t>
            </w:r>
          </w:p>
          <w:p>
            <w:pPr>
              <w:pStyle w:val="0"/>
              <w:jc w:val="center"/>
            </w:pPr>
            <w:r>
              <w:rPr>
                <w:sz w:val="20"/>
              </w:rPr>
              <w:t xml:space="preserve">Ивлев О.В.</w:t>
            </w:r>
          </w:p>
          <w:p>
            <w:pPr>
              <w:pStyle w:val="0"/>
              <w:jc w:val="center"/>
            </w:pPr>
            <w:r>
              <w:rPr>
                <w:sz w:val="20"/>
              </w:rPr>
              <w:t xml:space="preserve">Печеркина И.А.</w:t>
            </w:r>
          </w:p>
          <w:p>
            <w:pPr>
              <w:pStyle w:val="0"/>
              <w:jc w:val="center"/>
            </w:pPr>
            <w:r>
              <w:rPr>
                <w:sz w:val="20"/>
              </w:rPr>
              <w:t xml:space="preserve">Рубан С.В.</w:t>
            </w:r>
          </w:p>
          <w:p>
            <w:pPr>
              <w:pStyle w:val="0"/>
              <w:jc w:val="center"/>
            </w:pPr>
            <w:r>
              <w:rPr>
                <w:sz w:val="20"/>
              </w:rPr>
              <w:t xml:space="preserve">Старосвет Л.В.</w:t>
            </w:r>
          </w:p>
          <w:p>
            <w:pPr>
              <w:pStyle w:val="0"/>
              <w:jc w:val="center"/>
            </w:pPr>
            <w:r>
              <w:rPr>
                <w:sz w:val="20"/>
              </w:rPr>
              <w:t xml:space="preserve">Беглов Д.Е.</w:t>
            </w:r>
          </w:p>
          <w:p>
            <w:pPr>
              <w:pStyle w:val="0"/>
              <w:jc w:val="center"/>
            </w:pPr>
            <w:r>
              <w:rPr>
                <w:sz w:val="20"/>
              </w:rPr>
              <w:t xml:space="preserve">главы муниципальных образований Кемеровской области - Кузбасса (по согласованию)</w:t>
            </w:r>
          </w:p>
        </w:tc>
      </w:tr>
      <w:tr>
        <w:tc>
          <w:tcPr>
            <w:tcW w:w="1077" w:type="dxa"/>
          </w:tcPr>
          <w:p>
            <w:pPr>
              <w:pStyle w:val="0"/>
            </w:pPr>
            <w:r>
              <w:rPr>
                <w:sz w:val="20"/>
              </w:rPr>
              <w:t xml:space="preserve">3</w:t>
            </w:r>
          </w:p>
        </w:tc>
        <w:tc>
          <w:tcPr>
            <w:tcW w:w="4309" w:type="dxa"/>
          </w:tcPr>
          <w:p>
            <w:pPr>
              <w:pStyle w:val="0"/>
            </w:pPr>
            <w:r>
              <w:rPr>
                <w:sz w:val="20"/>
              </w:rPr>
              <w:t xml:space="preserve">Информирование населения Кемеровской области - Кузбасса о реализации крупных промышленных инфраструктурных проектов с целью привлечения средств на их реализацию</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Малахов И.Ю.</w:t>
            </w:r>
          </w:p>
          <w:p>
            <w:pPr>
              <w:pStyle w:val="0"/>
              <w:jc w:val="center"/>
            </w:pPr>
            <w:r>
              <w:rPr>
                <w:sz w:val="20"/>
              </w:rPr>
              <w:t xml:space="preserve">Пытченко К.В.</w:t>
            </w:r>
          </w:p>
          <w:p>
            <w:pPr>
              <w:pStyle w:val="0"/>
              <w:jc w:val="center"/>
            </w:pPr>
            <w:r>
              <w:rPr>
                <w:sz w:val="20"/>
              </w:rPr>
              <w:t xml:space="preserve">Дубкова Е.А.</w:t>
            </w:r>
          </w:p>
          <w:p>
            <w:pPr>
              <w:pStyle w:val="0"/>
              <w:jc w:val="center"/>
            </w:pPr>
            <w:r>
              <w:rPr>
                <w:sz w:val="20"/>
              </w:rPr>
              <w:t xml:space="preserve">Токарев О.С.</w:t>
            </w:r>
          </w:p>
          <w:p>
            <w:pPr>
              <w:pStyle w:val="0"/>
              <w:jc w:val="center"/>
            </w:pPr>
            <w:r>
              <w:rPr>
                <w:sz w:val="20"/>
              </w:rPr>
              <w:t xml:space="preserve">Ариткулов А.В.</w:t>
            </w:r>
          </w:p>
          <w:p>
            <w:pPr>
              <w:pStyle w:val="0"/>
              <w:jc w:val="center"/>
            </w:pPr>
            <w:r>
              <w:rPr>
                <w:sz w:val="20"/>
              </w:rPr>
              <w:t xml:space="preserve">Феофанова О.А.</w:t>
            </w:r>
          </w:p>
          <w:p>
            <w:pPr>
              <w:pStyle w:val="0"/>
              <w:jc w:val="center"/>
            </w:pPr>
            <w:r>
              <w:rPr>
                <w:sz w:val="20"/>
              </w:rPr>
              <w:t xml:space="preserve">Латышенко Е.П.</w:t>
            </w:r>
          </w:p>
          <w:p>
            <w:pPr>
              <w:pStyle w:val="0"/>
              <w:jc w:val="center"/>
            </w:pPr>
            <w:r>
              <w:rPr>
                <w:sz w:val="20"/>
              </w:rPr>
              <w:t xml:space="preserve">Ивлев О.В.</w:t>
            </w:r>
          </w:p>
          <w:p>
            <w:pPr>
              <w:pStyle w:val="0"/>
              <w:jc w:val="center"/>
            </w:pPr>
            <w:r>
              <w:rPr>
                <w:sz w:val="20"/>
              </w:rPr>
              <w:t xml:space="preserve">Печеркина И.А.</w:t>
            </w:r>
          </w:p>
          <w:p>
            <w:pPr>
              <w:pStyle w:val="0"/>
              <w:jc w:val="center"/>
            </w:pPr>
            <w:r>
              <w:rPr>
                <w:sz w:val="20"/>
              </w:rPr>
              <w:t xml:space="preserve">Рубан С.В.</w:t>
            </w:r>
          </w:p>
          <w:p>
            <w:pPr>
              <w:pStyle w:val="0"/>
              <w:jc w:val="center"/>
            </w:pPr>
            <w:r>
              <w:rPr>
                <w:sz w:val="20"/>
              </w:rPr>
              <w:t xml:space="preserve">Старосвет Л.В.</w:t>
            </w:r>
          </w:p>
          <w:p>
            <w:pPr>
              <w:pStyle w:val="0"/>
              <w:jc w:val="center"/>
            </w:pPr>
            <w:r>
              <w:rPr>
                <w:sz w:val="20"/>
              </w:rPr>
              <w:t xml:space="preserve">Беглов Д.Е.</w:t>
            </w:r>
          </w:p>
        </w:tc>
      </w:tr>
      <w:tr>
        <w:tc>
          <w:tcPr>
            <w:tcW w:w="1077" w:type="dxa"/>
          </w:tcPr>
          <w:p>
            <w:pPr>
              <w:pStyle w:val="0"/>
            </w:pPr>
            <w:r>
              <w:rPr>
                <w:sz w:val="20"/>
              </w:rPr>
              <w:t xml:space="preserve">Результаты</w:t>
            </w:r>
          </w:p>
        </w:tc>
        <w:tc>
          <w:tcPr>
            <w:gridSpan w:val="3"/>
            <w:tcW w:w="7938" w:type="dxa"/>
          </w:tcPr>
          <w:p>
            <w:pPr>
              <w:pStyle w:val="0"/>
            </w:pPr>
            <w:r>
              <w:rPr>
                <w:sz w:val="20"/>
              </w:rPr>
              <w:t xml:space="preserve">1. Сформирована региональная фондовая биржа.</w:t>
            </w:r>
          </w:p>
          <w:p>
            <w:pPr>
              <w:pStyle w:val="0"/>
            </w:pPr>
            <w:r>
              <w:rPr>
                <w:sz w:val="20"/>
              </w:rPr>
              <w:t xml:space="preserve">2. Обеспечено размещение ценных бумаг компаний Кемеровской области - Кузбасса на биржах с привлечением профессиональных андеррайтеров, соменеджеров, букраннеров.</w:t>
            </w:r>
          </w:p>
          <w:p>
            <w:pPr>
              <w:pStyle w:val="0"/>
            </w:pPr>
            <w:r>
              <w:rPr>
                <w:sz w:val="20"/>
              </w:rPr>
              <w:t xml:space="preserve">3. К инвестиционной деятельности в Кузбассе привлечены синдикаты организаторов и букраннеров IPO.</w:t>
            </w:r>
          </w:p>
          <w:p>
            <w:pPr>
              <w:pStyle w:val="0"/>
            </w:pPr>
            <w:r>
              <w:rPr>
                <w:sz w:val="20"/>
              </w:rPr>
              <w:t xml:space="preserve">4. Обеспечена эффективная деятельность регионального депозитария.</w:t>
            </w:r>
          </w:p>
          <w:p>
            <w:pPr>
              <w:pStyle w:val="0"/>
            </w:pPr>
            <w:r>
              <w:rPr>
                <w:sz w:val="20"/>
              </w:rPr>
              <w:t xml:space="preserve">5. Развиты институты паевых инвестиционных фондов и общих фондов банковского управления.</w:t>
            </w:r>
          </w:p>
          <w:p>
            <w:pPr>
              <w:pStyle w:val="0"/>
            </w:pPr>
            <w:r>
              <w:rPr>
                <w:sz w:val="20"/>
              </w:rPr>
              <w:t xml:space="preserve">6. К обучению привлечены ведущие мировые и российские специалисты.</w:t>
            </w:r>
          </w:p>
          <w:p>
            <w:pPr>
              <w:pStyle w:val="0"/>
            </w:pPr>
            <w:r>
              <w:rPr>
                <w:sz w:val="20"/>
              </w:rPr>
              <w:t xml:space="preserve">7. Создана система непрерывного потока информации о совершаемых сделках, доступного всем участникам инвестиционного процесса на рынке ценных бумаг Кемеровской области.</w:t>
            </w:r>
          </w:p>
          <w:p>
            <w:pPr>
              <w:pStyle w:val="0"/>
            </w:pPr>
            <w:r>
              <w:rPr>
                <w:sz w:val="20"/>
              </w:rPr>
              <w:t xml:space="preserve">8. Активизация деятельности компаний Кемеровской области по привлечению инвестиционных ресурсов на открытом рынке ценных бумаг Кузбасса.</w:t>
            </w:r>
          </w:p>
          <w:p>
            <w:pPr>
              <w:pStyle w:val="0"/>
            </w:pPr>
            <w:r>
              <w:rPr>
                <w:sz w:val="20"/>
              </w:rPr>
              <w:t xml:space="preserve">9. Сохранение налоговых льгот на доходы, получаемые инвесторами при инвестировании в ценные бумаги предприятий Кемеровской области - Кузбасса.</w:t>
            </w:r>
          </w:p>
          <w:p>
            <w:pPr>
              <w:pStyle w:val="0"/>
            </w:pPr>
            <w:r>
              <w:rPr>
                <w:sz w:val="20"/>
              </w:rPr>
              <w:t xml:space="preserve">10. Выпуск на региональный рынок Кузбасса долгосрочных инфраструктурных облигаций.</w:t>
            </w:r>
          </w:p>
          <w:p>
            <w:pPr>
              <w:pStyle w:val="0"/>
            </w:pPr>
            <w:r>
              <w:rPr>
                <w:sz w:val="20"/>
              </w:rPr>
              <w:t xml:space="preserve">11. Обеспечение гарантий исполнения обязательств по облигациям с залоговой стоимостью объектов, возводимых с привлечением средств за счет продажи инфраструктурных облигаций</w:t>
            </w:r>
          </w:p>
        </w:tc>
      </w:tr>
      <w:tr>
        <w:tc>
          <w:tcPr>
            <w:gridSpan w:val="4"/>
            <w:tcW w:w="9015" w:type="dxa"/>
          </w:tcPr>
          <w:p>
            <w:pPr>
              <w:pStyle w:val="0"/>
              <w:outlineLvl w:val="3"/>
              <w:jc w:val="center"/>
            </w:pPr>
            <w:r>
              <w:rPr>
                <w:sz w:val="20"/>
              </w:rPr>
              <w:t xml:space="preserve">III этап (2026 - 2035 годы)</w:t>
            </w:r>
          </w:p>
        </w:tc>
      </w:tr>
      <w:tr>
        <w:tc>
          <w:tcPr>
            <w:tcW w:w="1077" w:type="dxa"/>
          </w:tcPr>
          <w:p>
            <w:pPr>
              <w:pStyle w:val="0"/>
            </w:pPr>
            <w:r>
              <w:rPr>
                <w:sz w:val="20"/>
              </w:rPr>
              <w:t xml:space="preserve">Цель</w:t>
            </w:r>
          </w:p>
        </w:tc>
        <w:tc>
          <w:tcPr>
            <w:gridSpan w:val="3"/>
            <w:tcW w:w="7938" w:type="dxa"/>
          </w:tcPr>
          <w:p>
            <w:pPr>
              <w:pStyle w:val="0"/>
            </w:pPr>
            <w:r>
              <w:rPr>
                <w:sz w:val="20"/>
              </w:rPr>
              <w:t xml:space="preserve">Формирование региональной инвестиционно-торговой площадки, содействующей перемещению свободных финансовых ресурсов, накопленных в экономической системе Кузбасса, в инвестиции, формирующие ресурсную основу реализации стратегических приоритетов регионального развития</w:t>
            </w:r>
          </w:p>
        </w:tc>
      </w:tr>
      <w:tr>
        <w:tc>
          <w:tcPr>
            <w:tcW w:w="1077" w:type="dxa"/>
          </w:tcPr>
          <w:p>
            <w:pPr>
              <w:pStyle w:val="0"/>
            </w:pPr>
            <w:r>
              <w:rPr>
                <w:sz w:val="20"/>
              </w:rPr>
              <w:t xml:space="preserve">Задача 1</w:t>
            </w:r>
          </w:p>
        </w:tc>
        <w:tc>
          <w:tcPr>
            <w:gridSpan w:val="3"/>
            <w:tcW w:w="7938" w:type="dxa"/>
          </w:tcPr>
          <w:p>
            <w:pPr>
              <w:pStyle w:val="0"/>
            </w:pPr>
            <w:r>
              <w:rPr>
                <w:sz w:val="20"/>
              </w:rPr>
              <w:t xml:space="preserve">Создание и развитие институтов первичного и вторичного рынков ценных бумаг в Кузбассе</w:t>
            </w:r>
          </w:p>
        </w:tc>
      </w:tr>
      <w:tr>
        <w:tc>
          <w:tcPr>
            <w:tcW w:w="1077" w:type="dxa"/>
          </w:tcPr>
          <w:p>
            <w:pPr>
              <w:pStyle w:val="0"/>
            </w:pPr>
            <w:r>
              <w:rPr>
                <w:sz w:val="20"/>
              </w:rPr>
              <w:t xml:space="preserve">1</w:t>
            </w:r>
          </w:p>
        </w:tc>
        <w:tc>
          <w:tcPr>
            <w:tcW w:w="4309" w:type="dxa"/>
          </w:tcPr>
          <w:p>
            <w:pPr>
              <w:pStyle w:val="0"/>
            </w:pPr>
            <w:r>
              <w:rPr>
                <w:sz w:val="20"/>
              </w:rPr>
              <w:t xml:space="preserve">Проработка вопроса создания институтов первичного и вторичного рынков ценных бумаг в Кемеровской области - Кузбассе</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Малахов И.Ю.</w:t>
            </w:r>
          </w:p>
          <w:p>
            <w:pPr>
              <w:pStyle w:val="0"/>
              <w:jc w:val="center"/>
            </w:pPr>
            <w:r>
              <w:rPr>
                <w:sz w:val="20"/>
              </w:rPr>
              <w:t xml:space="preserve">Пытченко К.В.</w:t>
            </w:r>
          </w:p>
          <w:p>
            <w:pPr>
              <w:pStyle w:val="0"/>
              <w:jc w:val="center"/>
            </w:pPr>
            <w:r>
              <w:rPr>
                <w:sz w:val="20"/>
              </w:rPr>
              <w:t xml:space="preserve">Токарев О.С.</w:t>
            </w:r>
          </w:p>
          <w:p>
            <w:pPr>
              <w:pStyle w:val="0"/>
              <w:jc w:val="center"/>
            </w:pPr>
            <w:r>
              <w:rPr>
                <w:sz w:val="20"/>
              </w:rPr>
              <w:t xml:space="preserve">Ариткулов А.В.</w:t>
            </w:r>
          </w:p>
          <w:p>
            <w:pPr>
              <w:pStyle w:val="0"/>
              <w:jc w:val="center"/>
            </w:pPr>
            <w:r>
              <w:rPr>
                <w:sz w:val="20"/>
              </w:rPr>
              <w:t xml:space="preserve">Латышенко Е.П.</w:t>
            </w:r>
          </w:p>
          <w:p>
            <w:pPr>
              <w:pStyle w:val="0"/>
              <w:jc w:val="center"/>
            </w:pPr>
            <w:r>
              <w:rPr>
                <w:sz w:val="20"/>
              </w:rPr>
              <w:t xml:space="preserve">Ивлев О.В.</w:t>
            </w:r>
          </w:p>
          <w:p>
            <w:pPr>
              <w:pStyle w:val="0"/>
              <w:jc w:val="center"/>
            </w:pPr>
            <w:r>
              <w:rPr>
                <w:sz w:val="20"/>
              </w:rPr>
              <w:t xml:space="preserve">Печеркина И.А.</w:t>
            </w:r>
          </w:p>
          <w:p>
            <w:pPr>
              <w:pStyle w:val="0"/>
              <w:jc w:val="center"/>
            </w:pPr>
            <w:r>
              <w:rPr>
                <w:sz w:val="20"/>
              </w:rPr>
              <w:t xml:space="preserve">Рубан С.В.</w:t>
            </w:r>
          </w:p>
          <w:p>
            <w:pPr>
              <w:pStyle w:val="0"/>
              <w:jc w:val="center"/>
            </w:pPr>
            <w:r>
              <w:rPr>
                <w:sz w:val="20"/>
              </w:rPr>
              <w:t xml:space="preserve">Старосвет Л.В.</w:t>
            </w:r>
          </w:p>
          <w:p>
            <w:pPr>
              <w:pStyle w:val="0"/>
              <w:jc w:val="center"/>
            </w:pPr>
            <w:r>
              <w:rPr>
                <w:sz w:val="20"/>
              </w:rPr>
              <w:t xml:space="preserve">Беглов Д.Е.</w:t>
            </w:r>
          </w:p>
        </w:tc>
      </w:tr>
      <w:tr>
        <w:tc>
          <w:tcPr>
            <w:tcW w:w="1077" w:type="dxa"/>
          </w:tcPr>
          <w:p>
            <w:pPr>
              <w:pStyle w:val="0"/>
            </w:pPr>
            <w:r>
              <w:rPr>
                <w:sz w:val="20"/>
              </w:rPr>
              <w:t xml:space="preserve">2</w:t>
            </w:r>
          </w:p>
        </w:tc>
        <w:tc>
          <w:tcPr>
            <w:tcW w:w="4309" w:type="dxa"/>
          </w:tcPr>
          <w:p>
            <w:pPr>
              <w:pStyle w:val="0"/>
            </w:pPr>
            <w:r>
              <w:rPr>
                <w:sz w:val="20"/>
              </w:rPr>
              <w:t xml:space="preserve">Подготовка специалистов финансового рынка Кемеровской области - Кузбасса на базе вуза региона</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Пфетцер С.А.</w:t>
            </w:r>
          </w:p>
          <w:p>
            <w:pPr>
              <w:pStyle w:val="0"/>
              <w:jc w:val="center"/>
            </w:pPr>
            <w:r>
              <w:rPr>
                <w:sz w:val="20"/>
              </w:rPr>
              <w:t xml:space="preserve">Малахов И.Ю.</w:t>
            </w:r>
          </w:p>
        </w:tc>
      </w:tr>
      <w:tr>
        <w:tc>
          <w:tcPr>
            <w:tcW w:w="1077" w:type="dxa"/>
          </w:tcPr>
          <w:p>
            <w:pPr>
              <w:pStyle w:val="0"/>
            </w:pPr>
            <w:r>
              <w:rPr>
                <w:sz w:val="20"/>
              </w:rPr>
              <w:t xml:space="preserve">3</w:t>
            </w:r>
          </w:p>
        </w:tc>
        <w:tc>
          <w:tcPr>
            <w:tcW w:w="4309" w:type="dxa"/>
          </w:tcPr>
          <w:p>
            <w:pPr>
              <w:pStyle w:val="0"/>
            </w:pPr>
            <w:r>
              <w:rPr>
                <w:sz w:val="20"/>
              </w:rPr>
              <w:t xml:space="preserve">Определение механизма обеспечения функционирования биржевой торговли ценными бумагами в Кузбассе</w:t>
            </w:r>
          </w:p>
        </w:tc>
        <w:tc>
          <w:tcPr>
            <w:tcW w:w="964" w:type="dxa"/>
          </w:tcPr>
          <w:p>
            <w:pPr>
              <w:pStyle w:val="0"/>
              <w:jc w:val="center"/>
            </w:pPr>
            <w:r>
              <w:rPr>
                <w:sz w:val="20"/>
              </w:rPr>
              <w:t xml:space="preserve">2026 год</w:t>
            </w:r>
          </w:p>
        </w:tc>
        <w:tc>
          <w:tcPr>
            <w:tcW w:w="2665" w:type="dxa"/>
          </w:tcPr>
          <w:p>
            <w:pPr>
              <w:pStyle w:val="0"/>
              <w:jc w:val="center"/>
            </w:pPr>
            <w:r>
              <w:rPr>
                <w:sz w:val="20"/>
              </w:rPr>
              <w:t xml:space="preserve">Малахов И.Ю.</w:t>
            </w:r>
          </w:p>
          <w:p>
            <w:pPr>
              <w:pStyle w:val="0"/>
              <w:jc w:val="center"/>
            </w:pPr>
            <w:r>
              <w:rPr>
                <w:sz w:val="20"/>
              </w:rPr>
              <w:t xml:space="preserve">Пытченко К.В.</w:t>
            </w:r>
          </w:p>
          <w:p>
            <w:pPr>
              <w:pStyle w:val="0"/>
              <w:jc w:val="center"/>
            </w:pPr>
            <w:r>
              <w:rPr>
                <w:sz w:val="20"/>
              </w:rPr>
              <w:t xml:space="preserve">Садиков М.В.</w:t>
            </w:r>
          </w:p>
        </w:tc>
      </w:tr>
      <w:tr>
        <w:tc>
          <w:tcPr>
            <w:tcW w:w="1077" w:type="dxa"/>
          </w:tcPr>
          <w:p>
            <w:pPr>
              <w:pStyle w:val="0"/>
            </w:pPr>
            <w:r>
              <w:rPr>
                <w:sz w:val="20"/>
              </w:rPr>
              <w:t xml:space="preserve">4</w:t>
            </w:r>
          </w:p>
        </w:tc>
        <w:tc>
          <w:tcPr>
            <w:tcW w:w="4309" w:type="dxa"/>
          </w:tcPr>
          <w:p>
            <w:pPr>
              <w:pStyle w:val="0"/>
            </w:pPr>
            <w:r>
              <w:rPr>
                <w:sz w:val="20"/>
              </w:rPr>
              <w:t xml:space="preserve">Оценка возможности и целесообразности создания в Кузбассе клирингового центра</w:t>
            </w:r>
          </w:p>
        </w:tc>
        <w:tc>
          <w:tcPr>
            <w:tcW w:w="964" w:type="dxa"/>
          </w:tcPr>
          <w:p>
            <w:pPr>
              <w:pStyle w:val="0"/>
              <w:jc w:val="center"/>
            </w:pPr>
            <w:r>
              <w:rPr>
                <w:sz w:val="20"/>
              </w:rPr>
              <w:t xml:space="preserve">2026 год</w:t>
            </w:r>
          </w:p>
        </w:tc>
        <w:tc>
          <w:tcPr>
            <w:tcW w:w="2665" w:type="dxa"/>
          </w:tcPr>
          <w:p>
            <w:pPr>
              <w:pStyle w:val="0"/>
              <w:jc w:val="center"/>
            </w:pPr>
            <w:r>
              <w:rPr>
                <w:sz w:val="20"/>
              </w:rPr>
              <w:t xml:space="preserve">Малахов И.Ю.</w:t>
            </w:r>
          </w:p>
        </w:tc>
      </w:tr>
      <w:tr>
        <w:tc>
          <w:tcPr>
            <w:tcW w:w="1077" w:type="dxa"/>
          </w:tcPr>
          <w:p>
            <w:pPr>
              <w:pStyle w:val="0"/>
            </w:pPr>
            <w:r>
              <w:rPr>
                <w:sz w:val="20"/>
              </w:rPr>
              <w:t xml:space="preserve">Задача 2</w:t>
            </w:r>
          </w:p>
        </w:tc>
        <w:tc>
          <w:tcPr>
            <w:gridSpan w:val="3"/>
            <w:tcW w:w="7938" w:type="dxa"/>
          </w:tcPr>
          <w:p>
            <w:pPr>
              <w:pStyle w:val="0"/>
            </w:pPr>
            <w:r>
              <w:rPr>
                <w:sz w:val="20"/>
              </w:rPr>
              <w:t xml:space="preserve">Повышение уровня финансовой грамотности и инвестиционной активности</w:t>
            </w:r>
          </w:p>
        </w:tc>
      </w:tr>
      <w:tr>
        <w:tc>
          <w:tcPr>
            <w:tcW w:w="1077" w:type="dxa"/>
          </w:tcPr>
          <w:p>
            <w:pPr>
              <w:pStyle w:val="0"/>
            </w:pPr>
            <w:r>
              <w:rPr>
                <w:sz w:val="20"/>
              </w:rPr>
              <w:t xml:space="preserve">1</w:t>
            </w:r>
          </w:p>
        </w:tc>
        <w:tc>
          <w:tcPr>
            <w:tcW w:w="4309" w:type="dxa"/>
          </w:tcPr>
          <w:p>
            <w:pPr>
              <w:pStyle w:val="0"/>
            </w:pPr>
            <w:r>
              <w:rPr>
                <w:sz w:val="20"/>
              </w:rPr>
              <w:t xml:space="preserve">Доработка действующей программы "Повышение финансовой грамотности населения Кузбасса" с учетом результатов II этапа</w:t>
            </w:r>
          </w:p>
        </w:tc>
        <w:tc>
          <w:tcPr>
            <w:tcW w:w="964" w:type="dxa"/>
          </w:tcPr>
          <w:p>
            <w:pPr>
              <w:pStyle w:val="0"/>
              <w:jc w:val="center"/>
            </w:pPr>
            <w:r>
              <w:rPr>
                <w:sz w:val="20"/>
              </w:rPr>
              <w:t xml:space="preserve">2026 год 2028 год 2030 год 2032 год</w:t>
            </w:r>
          </w:p>
        </w:tc>
        <w:tc>
          <w:tcPr>
            <w:tcW w:w="2665" w:type="dxa"/>
          </w:tcPr>
          <w:p>
            <w:pPr>
              <w:pStyle w:val="0"/>
              <w:jc w:val="center"/>
            </w:pPr>
            <w:r>
              <w:rPr>
                <w:sz w:val="20"/>
              </w:rPr>
              <w:t xml:space="preserve">Малахов И.Ю.</w:t>
            </w:r>
          </w:p>
        </w:tc>
      </w:tr>
      <w:tr>
        <w:tc>
          <w:tcPr>
            <w:tcW w:w="1077" w:type="dxa"/>
          </w:tcPr>
          <w:p>
            <w:pPr>
              <w:pStyle w:val="0"/>
            </w:pPr>
            <w:r>
              <w:rPr>
                <w:sz w:val="20"/>
              </w:rPr>
              <w:t xml:space="preserve">2</w:t>
            </w:r>
          </w:p>
        </w:tc>
        <w:tc>
          <w:tcPr>
            <w:tcW w:w="4309" w:type="dxa"/>
          </w:tcPr>
          <w:p>
            <w:pPr>
              <w:pStyle w:val="0"/>
            </w:pPr>
            <w:r>
              <w:rPr>
                <w:sz w:val="20"/>
              </w:rPr>
              <w:t xml:space="preserve">Проведение регулярных образовательных мероприятий по основам финансовой грамотности</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Малахов И.Ю.</w:t>
            </w:r>
          </w:p>
        </w:tc>
      </w:tr>
      <w:tr>
        <w:tc>
          <w:tcPr>
            <w:tcW w:w="1077" w:type="dxa"/>
          </w:tcPr>
          <w:p>
            <w:pPr>
              <w:pStyle w:val="0"/>
            </w:pPr>
            <w:r>
              <w:rPr>
                <w:sz w:val="20"/>
              </w:rPr>
              <w:t xml:space="preserve">3</w:t>
            </w:r>
          </w:p>
        </w:tc>
        <w:tc>
          <w:tcPr>
            <w:tcW w:w="4309" w:type="dxa"/>
          </w:tcPr>
          <w:p>
            <w:pPr>
              <w:pStyle w:val="0"/>
            </w:pPr>
            <w:r>
              <w:rPr>
                <w:sz w:val="20"/>
              </w:rPr>
              <w:t xml:space="preserve">Формирование круга инвесторов и эмитентов, способных принимать рациональные решения на фондовом рынке, в рамках образовательных и просветительских программ</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Пфетцер С.А.</w:t>
            </w:r>
          </w:p>
          <w:p>
            <w:pPr>
              <w:pStyle w:val="0"/>
              <w:jc w:val="center"/>
            </w:pPr>
            <w:r>
              <w:rPr>
                <w:sz w:val="20"/>
              </w:rPr>
              <w:t xml:space="preserve">Балакирева С.Ю.</w:t>
            </w:r>
          </w:p>
          <w:p>
            <w:pPr>
              <w:pStyle w:val="0"/>
              <w:jc w:val="center"/>
            </w:pPr>
            <w:r>
              <w:rPr>
                <w:sz w:val="20"/>
              </w:rPr>
              <w:t xml:space="preserve">Малахов И.Ю.</w:t>
            </w:r>
          </w:p>
          <w:p>
            <w:pPr>
              <w:pStyle w:val="0"/>
              <w:jc w:val="center"/>
            </w:pPr>
            <w:r>
              <w:rPr>
                <w:sz w:val="20"/>
              </w:rPr>
              <w:t xml:space="preserve">Пытченко К.В.</w:t>
            </w:r>
          </w:p>
        </w:tc>
      </w:tr>
      <w:tr>
        <w:tc>
          <w:tcPr>
            <w:tcW w:w="1077" w:type="dxa"/>
          </w:tcPr>
          <w:p>
            <w:pPr>
              <w:pStyle w:val="0"/>
            </w:pPr>
            <w:r>
              <w:rPr>
                <w:sz w:val="20"/>
              </w:rPr>
              <w:t xml:space="preserve">4</w:t>
            </w:r>
          </w:p>
        </w:tc>
        <w:tc>
          <w:tcPr>
            <w:tcW w:w="4309" w:type="dxa"/>
          </w:tcPr>
          <w:p>
            <w:pPr>
              <w:pStyle w:val="0"/>
            </w:pPr>
            <w:r>
              <w:rPr>
                <w:sz w:val="20"/>
              </w:rPr>
              <w:t xml:space="preserve">Информирование населения Кузбасса о работе цифровой платформы финансовой грамотности населения Кузбасса</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Малахов И.Ю.</w:t>
            </w:r>
          </w:p>
          <w:p>
            <w:pPr>
              <w:pStyle w:val="0"/>
              <w:jc w:val="center"/>
            </w:pPr>
            <w:r>
              <w:rPr>
                <w:sz w:val="20"/>
              </w:rPr>
              <w:t xml:space="preserve">Дубкова Е.А.</w:t>
            </w:r>
          </w:p>
        </w:tc>
      </w:tr>
      <w:tr>
        <w:tc>
          <w:tcPr>
            <w:tcW w:w="1077" w:type="dxa"/>
          </w:tcPr>
          <w:p>
            <w:pPr>
              <w:pStyle w:val="0"/>
            </w:pPr>
            <w:r>
              <w:rPr>
                <w:sz w:val="20"/>
              </w:rPr>
              <w:t xml:space="preserve">Задача 3</w:t>
            </w:r>
          </w:p>
        </w:tc>
        <w:tc>
          <w:tcPr>
            <w:gridSpan w:val="3"/>
            <w:tcW w:w="7938" w:type="dxa"/>
          </w:tcPr>
          <w:p>
            <w:pPr>
              <w:pStyle w:val="0"/>
            </w:pPr>
            <w:r>
              <w:rPr>
                <w:sz w:val="20"/>
              </w:rPr>
              <w:t xml:space="preserve">Обеспечение функционирования биржевой и внебиржевой торговли ценными бумагами в Кемеровской области - Кузбассе</w:t>
            </w:r>
          </w:p>
        </w:tc>
      </w:tr>
      <w:tr>
        <w:tc>
          <w:tcPr>
            <w:tcW w:w="1077" w:type="dxa"/>
          </w:tcPr>
          <w:p>
            <w:pPr>
              <w:pStyle w:val="0"/>
            </w:pPr>
            <w:r>
              <w:rPr>
                <w:sz w:val="20"/>
              </w:rPr>
              <w:t xml:space="preserve">1</w:t>
            </w:r>
          </w:p>
        </w:tc>
        <w:tc>
          <w:tcPr>
            <w:tcW w:w="4309" w:type="dxa"/>
          </w:tcPr>
          <w:p>
            <w:pPr>
              <w:pStyle w:val="0"/>
            </w:pPr>
            <w:r>
              <w:rPr>
                <w:sz w:val="20"/>
              </w:rPr>
              <w:t xml:space="preserve">Актуализация и дополнение информацией региональной платформы для частных инвесторов и эмитентов</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Малахов И.Ю.</w:t>
            </w:r>
          </w:p>
          <w:p>
            <w:pPr>
              <w:pStyle w:val="0"/>
              <w:jc w:val="center"/>
            </w:pPr>
            <w:r>
              <w:rPr>
                <w:sz w:val="20"/>
              </w:rPr>
              <w:t xml:space="preserve">Пытченко К.В.</w:t>
            </w:r>
          </w:p>
          <w:p>
            <w:pPr>
              <w:pStyle w:val="0"/>
              <w:jc w:val="center"/>
            </w:pPr>
            <w:r>
              <w:rPr>
                <w:sz w:val="20"/>
              </w:rPr>
              <w:t xml:space="preserve">Токарев О.С.</w:t>
            </w:r>
          </w:p>
          <w:p>
            <w:pPr>
              <w:pStyle w:val="0"/>
              <w:jc w:val="center"/>
            </w:pPr>
            <w:r>
              <w:rPr>
                <w:sz w:val="20"/>
              </w:rPr>
              <w:t xml:space="preserve">Ариткулов А.В.</w:t>
            </w:r>
          </w:p>
          <w:p>
            <w:pPr>
              <w:pStyle w:val="0"/>
              <w:jc w:val="center"/>
            </w:pPr>
            <w:r>
              <w:rPr>
                <w:sz w:val="20"/>
              </w:rPr>
              <w:t xml:space="preserve">Латышенко Е.П.</w:t>
            </w:r>
          </w:p>
          <w:p>
            <w:pPr>
              <w:pStyle w:val="0"/>
              <w:jc w:val="center"/>
            </w:pPr>
            <w:r>
              <w:rPr>
                <w:sz w:val="20"/>
              </w:rPr>
              <w:t xml:space="preserve">Ивлев О.В.</w:t>
            </w:r>
          </w:p>
          <w:p>
            <w:pPr>
              <w:pStyle w:val="0"/>
              <w:jc w:val="center"/>
            </w:pPr>
            <w:r>
              <w:rPr>
                <w:sz w:val="20"/>
              </w:rPr>
              <w:t xml:space="preserve">Печеркина И.А.</w:t>
            </w:r>
          </w:p>
          <w:p>
            <w:pPr>
              <w:pStyle w:val="0"/>
              <w:jc w:val="center"/>
            </w:pPr>
            <w:r>
              <w:rPr>
                <w:sz w:val="20"/>
              </w:rPr>
              <w:t xml:space="preserve">Рубан С.В.</w:t>
            </w:r>
          </w:p>
          <w:p>
            <w:pPr>
              <w:pStyle w:val="0"/>
              <w:jc w:val="center"/>
            </w:pPr>
            <w:r>
              <w:rPr>
                <w:sz w:val="20"/>
              </w:rPr>
              <w:t xml:space="preserve">Старосвет Л.В.</w:t>
            </w:r>
          </w:p>
          <w:p>
            <w:pPr>
              <w:pStyle w:val="0"/>
              <w:jc w:val="center"/>
            </w:pPr>
            <w:r>
              <w:rPr>
                <w:sz w:val="20"/>
              </w:rPr>
              <w:t xml:space="preserve">Беглов Д.Е.</w:t>
            </w:r>
          </w:p>
        </w:tc>
      </w:tr>
      <w:tr>
        <w:tc>
          <w:tcPr>
            <w:tcW w:w="1077" w:type="dxa"/>
          </w:tcPr>
          <w:p>
            <w:pPr>
              <w:pStyle w:val="0"/>
            </w:pPr>
            <w:r>
              <w:rPr>
                <w:sz w:val="20"/>
              </w:rPr>
              <w:t xml:space="preserve">2</w:t>
            </w:r>
          </w:p>
        </w:tc>
        <w:tc>
          <w:tcPr>
            <w:tcW w:w="4309" w:type="dxa"/>
          </w:tcPr>
          <w:p>
            <w:pPr>
              <w:pStyle w:val="0"/>
            </w:pPr>
            <w:r>
              <w:rPr>
                <w:sz w:val="20"/>
              </w:rPr>
              <w:t xml:space="preserve">Мониторинг функционирования биржевой и внебиржевой торговли ценными бумагами в Кемеровской области - Кузбассе</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Малахов И.Ю.</w:t>
            </w:r>
          </w:p>
        </w:tc>
      </w:tr>
      <w:tr>
        <w:tc>
          <w:tcPr>
            <w:tcW w:w="1077" w:type="dxa"/>
          </w:tcPr>
          <w:p>
            <w:pPr>
              <w:pStyle w:val="0"/>
            </w:pPr>
            <w:r>
              <w:rPr>
                <w:sz w:val="20"/>
              </w:rPr>
              <w:t xml:space="preserve">Задача 4</w:t>
            </w:r>
          </w:p>
        </w:tc>
        <w:tc>
          <w:tcPr>
            <w:gridSpan w:val="3"/>
            <w:tcW w:w="7938" w:type="dxa"/>
          </w:tcPr>
          <w:p>
            <w:pPr>
              <w:pStyle w:val="0"/>
            </w:pPr>
            <w:r>
              <w:rPr>
                <w:sz w:val="20"/>
              </w:rPr>
              <w:t xml:space="preserve">Концентрация инвестиционных ресурсов компаний Кузбасса</w:t>
            </w:r>
          </w:p>
        </w:tc>
      </w:tr>
      <w:tr>
        <w:tc>
          <w:tcPr>
            <w:tcW w:w="1077" w:type="dxa"/>
          </w:tcPr>
          <w:p>
            <w:pPr>
              <w:pStyle w:val="0"/>
            </w:pPr>
            <w:r>
              <w:rPr>
                <w:sz w:val="20"/>
              </w:rPr>
              <w:t xml:space="preserve">1</w:t>
            </w:r>
          </w:p>
        </w:tc>
        <w:tc>
          <w:tcPr>
            <w:tcW w:w="4309" w:type="dxa"/>
          </w:tcPr>
          <w:p>
            <w:pPr>
              <w:pStyle w:val="0"/>
            </w:pPr>
            <w:r>
              <w:rPr>
                <w:sz w:val="20"/>
              </w:rPr>
              <w:t xml:space="preserve">Проведение работы по вовлечению предприятий независимо от формы собственности в эмиссионную деятельность</w:t>
            </w:r>
          </w:p>
        </w:tc>
        <w:tc>
          <w:tcPr>
            <w:tcW w:w="964" w:type="dxa"/>
          </w:tcPr>
          <w:p>
            <w:pPr>
              <w:pStyle w:val="0"/>
              <w:jc w:val="center"/>
            </w:pPr>
            <w:r>
              <w:rPr>
                <w:sz w:val="20"/>
              </w:rPr>
              <w:t xml:space="preserve">2023 - 2025 годы</w:t>
            </w:r>
          </w:p>
        </w:tc>
        <w:tc>
          <w:tcPr>
            <w:tcW w:w="2665" w:type="dxa"/>
          </w:tcPr>
          <w:p>
            <w:pPr>
              <w:pStyle w:val="0"/>
              <w:jc w:val="center"/>
            </w:pPr>
            <w:r>
              <w:rPr>
                <w:sz w:val="20"/>
              </w:rPr>
              <w:t xml:space="preserve">Малахов И.Ю.</w:t>
            </w:r>
          </w:p>
          <w:p>
            <w:pPr>
              <w:pStyle w:val="0"/>
              <w:jc w:val="center"/>
            </w:pPr>
            <w:r>
              <w:rPr>
                <w:sz w:val="20"/>
              </w:rPr>
              <w:t xml:space="preserve">Пытченко К.В.</w:t>
            </w:r>
          </w:p>
          <w:p>
            <w:pPr>
              <w:pStyle w:val="0"/>
              <w:jc w:val="center"/>
            </w:pPr>
            <w:r>
              <w:rPr>
                <w:sz w:val="20"/>
              </w:rPr>
              <w:t xml:space="preserve">Токарев О.С.</w:t>
            </w:r>
          </w:p>
          <w:p>
            <w:pPr>
              <w:pStyle w:val="0"/>
              <w:jc w:val="center"/>
            </w:pPr>
            <w:r>
              <w:rPr>
                <w:sz w:val="20"/>
              </w:rPr>
              <w:t xml:space="preserve">Ариткулов А.В.</w:t>
            </w:r>
          </w:p>
          <w:p>
            <w:pPr>
              <w:pStyle w:val="0"/>
              <w:jc w:val="center"/>
            </w:pPr>
            <w:r>
              <w:rPr>
                <w:sz w:val="20"/>
              </w:rPr>
              <w:t xml:space="preserve">Латышенко Е.П.</w:t>
            </w:r>
          </w:p>
          <w:p>
            <w:pPr>
              <w:pStyle w:val="0"/>
              <w:jc w:val="center"/>
            </w:pPr>
            <w:r>
              <w:rPr>
                <w:sz w:val="20"/>
              </w:rPr>
              <w:t xml:space="preserve">Ивлев О.В.</w:t>
            </w:r>
          </w:p>
          <w:p>
            <w:pPr>
              <w:pStyle w:val="0"/>
              <w:jc w:val="center"/>
            </w:pPr>
            <w:r>
              <w:rPr>
                <w:sz w:val="20"/>
              </w:rPr>
              <w:t xml:space="preserve">Печеркина И.А.</w:t>
            </w:r>
          </w:p>
          <w:p>
            <w:pPr>
              <w:pStyle w:val="0"/>
              <w:jc w:val="center"/>
            </w:pPr>
            <w:r>
              <w:rPr>
                <w:sz w:val="20"/>
              </w:rPr>
              <w:t xml:space="preserve">Рубан С.В.</w:t>
            </w:r>
          </w:p>
          <w:p>
            <w:pPr>
              <w:pStyle w:val="0"/>
              <w:jc w:val="center"/>
            </w:pPr>
            <w:r>
              <w:rPr>
                <w:sz w:val="20"/>
              </w:rPr>
              <w:t xml:space="preserve">Старосвет Л.В.</w:t>
            </w:r>
          </w:p>
          <w:p>
            <w:pPr>
              <w:pStyle w:val="0"/>
              <w:jc w:val="center"/>
            </w:pPr>
            <w:r>
              <w:rPr>
                <w:sz w:val="20"/>
              </w:rPr>
              <w:t xml:space="preserve">Беглов Д.Е.</w:t>
            </w:r>
          </w:p>
        </w:tc>
      </w:tr>
      <w:tr>
        <w:tc>
          <w:tcPr>
            <w:tcW w:w="1077" w:type="dxa"/>
          </w:tcPr>
          <w:p>
            <w:pPr>
              <w:pStyle w:val="0"/>
            </w:pPr>
            <w:r>
              <w:rPr>
                <w:sz w:val="20"/>
              </w:rPr>
              <w:t xml:space="preserve">2</w:t>
            </w:r>
          </w:p>
        </w:tc>
        <w:tc>
          <w:tcPr>
            <w:tcW w:w="4309" w:type="dxa"/>
          </w:tcPr>
          <w:p>
            <w:pPr>
              <w:pStyle w:val="0"/>
            </w:pPr>
            <w:r>
              <w:rPr>
                <w:sz w:val="20"/>
              </w:rPr>
              <w:t xml:space="preserve">Проведение работы по выпуску предприятиями Кемеровской области - Кузбасса (крупный, средний бизнес) конвертируемых облигаций</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Малахов И.Ю.</w:t>
            </w:r>
          </w:p>
          <w:p>
            <w:pPr>
              <w:pStyle w:val="0"/>
              <w:jc w:val="center"/>
            </w:pPr>
            <w:r>
              <w:rPr>
                <w:sz w:val="20"/>
              </w:rPr>
              <w:t xml:space="preserve">Токарев О.С.</w:t>
            </w:r>
          </w:p>
          <w:p>
            <w:pPr>
              <w:pStyle w:val="0"/>
              <w:jc w:val="center"/>
            </w:pPr>
            <w:r>
              <w:rPr>
                <w:sz w:val="20"/>
              </w:rPr>
              <w:t xml:space="preserve">Ариткулов А.В.</w:t>
            </w:r>
          </w:p>
          <w:p>
            <w:pPr>
              <w:pStyle w:val="0"/>
              <w:jc w:val="center"/>
            </w:pPr>
            <w:r>
              <w:rPr>
                <w:sz w:val="20"/>
              </w:rPr>
              <w:t xml:space="preserve">Латышенко Е.П.</w:t>
            </w:r>
          </w:p>
          <w:p>
            <w:pPr>
              <w:pStyle w:val="0"/>
              <w:jc w:val="center"/>
            </w:pPr>
            <w:r>
              <w:rPr>
                <w:sz w:val="20"/>
              </w:rPr>
              <w:t xml:space="preserve">Ивлев О.В.</w:t>
            </w:r>
          </w:p>
          <w:p>
            <w:pPr>
              <w:pStyle w:val="0"/>
              <w:jc w:val="center"/>
            </w:pPr>
            <w:r>
              <w:rPr>
                <w:sz w:val="20"/>
              </w:rPr>
              <w:t xml:space="preserve">Печеркина И.А.</w:t>
            </w:r>
          </w:p>
          <w:p>
            <w:pPr>
              <w:pStyle w:val="0"/>
              <w:jc w:val="center"/>
            </w:pPr>
            <w:r>
              <w:rPr>
                <w:sz w:val="20"/>
              </w:rPr>
              <w:t xml:space="preserve">Рубан С.В.</w:t>
            </w:r>
          </w:p>
          <w:p>
            <w:pPr>
              <w:pStyle w:val="0"/>
              <w:jc w:val="center"/>
            </w:pPr>
            <w:r>
              <w:rPr>
                <w:sz w:val="20"/>
              </w:rPr>
              <w:t xml:space="preserve">Старосвет Л.В.</w:t>
            </w:r>
          </w:p>
          <w:p>
            <w:pPr>
              <w:pStyle w:val="0"/>
              <w:jc w:val="center"/>
            </w:pPr>
            <w:r>
              <w:rPr>
                <w:sz w:val="20"/>
              </w:rPr>
              <w:t xml:space="preserve">Беглов Д.Е.</w:t>
            </w:r>
          </w:p>
        </w:tc>
      </w:tr>
      <w:tr>
        <w:tc>
          <w:tcPr>
            <w:tcW w:w="1077" w:type="dxa"/>
          </w:tcPr>
          <w:p>
            <w:pPr>
              <w:pStyle w:val="0"/>
            </w:pPr>
            <w:r>
              <w:rPr>
                <w:sz w:val="20"/>
              </w:rPr>
              <w:t xml:space="preserve">3</w:t>
            </w:r>
          </w:p>
        </w:tc>
        <w:tc>
          <w:tcPr>
            <w:tcW w:w="4309" w:type="dxa"/>
          </w:tcPr>
          <w:p>
            <w:pPr>
              <w:pStyle w:val="0"/>
            </w:pPr>
            <w:r>
              <w:rPr>
                <w:sz w:val="20"/>
              </w:rPr>
              <w:t xml:space="preserve">Организация взаимодействия предприятий с институтами поддержки и развития предпринимательства в Кемеровской области - Кузбассе (задача 1, приоритет N 1, контур N 7)</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Пытченко К.В.</w:t>
            </w:r>
          </w:p>
        </w:tc>
      </w:tr>
      <w:tr>
        <w:tc>
          <w:tcPr>
            <w:tcW w:w="1077" w:type="dxa"/>
          </w:tcPr>
          <w:p>
            <w:pPr>
              <w:pStyle w:val="0"/>
            </w:pPr>
            <w:r>
              <w:rPr>
                <w:sz w:val="20"/>
              </w:rPr>
              <w:t xml:space="preserve">Задача 5</w:t>
            </w:r>
          </w:p>
        </w:tc>
        <w:tc>
          <w:tcPr>
            <w:gridSpan w:val="3"/>
            <w:tcW w:w="7938" w:type="dxa"/>
          </w:tcPr>
          <w:p>
            <w:pPr>
              <w:pStyle w:val="0"/>
            </w:pPr>
            <w:r>
              <w:rPr>
                <w:sz w:val="20"/>
              </w:rPr>
              <w:t xml:space="preserve">Обеспечение финансирования крупных промышленных инфраструктурных проектов за счет привлечения средств с использованием инструментов фондового рынка</w:t>
            </w:r>
          </w:p>
        </w:tc>
      </w:tr>
      <w:tr>
        <w:tc>
          <w:tcPr>
            <w:tcW w:w="1077" w:type="dxa"/>
          </w:tcPr>
          <w:p>
            <w:pPr>
              <w:pStyle w:val="0"/>
            </w:pPr>
            <w:r>
              <w:rPr>
                <w:sz w:val="20"/>
              </w:rPr>
              <w:t xml:space="preserve">1</w:t>
            </w:r>
          </w:p>
        </w:tc>
        <w:tc>
          <w:tcPr>
            <w:tcW w:w="4309" w:type="dxa"/>
          </w:tcPr>
          <w:p>
            <w:pPr>
              <w:pStyle w:val="0"/>
            </w:pPr>
            <w:r>
              <w:rPr>
                <w:sz w:val="20"/>
              </w:rPr>
              <w:t xml:space="preserve">Рассмотрение возможности и целесообразности выпуска долгосрочных облигаций Кемеровской области - Кузбасса, в том числе облигаций отдельных муниципальных районов в Кемеровской области - Кузбасса на фондовом рынке</w:t>
            </w:r>
          </w:p>
        </w:tc>
        <w:tc>
          <w:tcPr>
            <w:tcW w:w="964" w:type="dxa"/>
          </w:tcPr>
          <w:p>
            <w:pPr>
              <w:pStyle w:val="0"/>
              <w:jc w:val="center"/>
            </w:pPr>
            <w:r>
              <w:rPr>
                <w:sz w:val="20"/>
              </w:rPr>
              <w:t xml:space="preserve">2026 год</w:t>
            </w:r>
          </w:p>
        </w:tc>
        <w:tc>
          <w:tcPr>
            <w:tcW w:w="2665" w:type="dxa"/>
          </w:tcPr>
          <w:p>
            <w:pPr>
              <w:pStyle w:val="0"/>
              <w:jc w:val="center"/>
            </w:pPr>
            <w:r>
              <w:rPr>
                <w:sz w:val="20"/>
              </w:rPr>
              <w:t xml:space="preserve">Малахов И.Ю.</w:t>
            </w:r>
          </w:p>
          <w:p>
            <w:pPr>
              <w:pStyle w:val="0"/>
              <w:jc w:val="center"/>
            </w:pPr>
            <w:r>
              <w:rPr>
                <w:sz w:val="20"/>
              </w:rPr>
              <w:t xml:space="preserve">главы муниципальных образований Кемеровской области - Кузбасса (по согласованию)</w:t>
            </w:r>
          </w:p>
        </w:tc>
      </w:tr>
      <w:tr>
        <w:tc>
          <w:tcPr>
            <w:tcW w:w="1077" w:type="dxa"/>
          </w:tcPr>
          <w:p>
            <w:pPr>
              <w:pStyle w:val="0"/>
            </w:pPr>
            <w:r>
              <w:rPr>
                <w:sz w:val="20"/>
              </w:rPr>
              <w:t xml:space="preserve">2</w:t>
            </w:r>
          </w:p>
        </w:tc>
        <w:tc>
          <w:tcPr>
            <w:tcW w:w="4309" w:type="dxa"/>
          </w:tcPr>
          <w:p>
            <w:pPr>
              <w:pStyle w:val="0"/>
            </w:pPr>
            <w:r>
              <w:rPr>
                <w:sz w:val="20"/>
              </w:rPr>
              <w:t xml:space="preserve">Проработка вопроса обеспечения гарантий исполнения обязательств по облигациям с залоговой стоимостью объектов, возводимых с привлечением средств за счет продажи инфраструктурных облигаций</w:t>
            </w:r>
          </w:p>
        </w:tc>
        <w:tc>
          <w:tcPr>
            <w:tcW w:w="964" w:type="dxa"/>
          </w:tcPr>
          <w:p>
            <w:pPr>
              <w:pStyle w:val="0"/>
              <w:jc w:val="center"/>
            </w:pPr>
            <w:r>
              <w:rPr>
                <w:sz w:val="20"/>
              </w:rPr>
              <w:t xml:space="preserve">2026 год</w:t>
            </w:r>
          </w:p>
        </w:tc>
        <w:tc>
          <w:tcPr>
            <w:tcW w:w="2665" w:type="dxa"/>
          </w:tcPr>
          <w:p>
            <w:pPr>
              <w:pStyle w:val="0"/>
              <w:jc w:val="center"/>
            </w:pPr>
            <w:r>
              <w:rPr>
                <w:sz w:val="20"/>
              </w:rPr>
              <w:t xml:space="preserve">Малахов И.Ю.</w:t>
            </w:r>
          </w:p>
          <w:p>
            <w:pPr>
              <w:pStyle w:val="0"/>
              <w:jc w:val="center"/>
            </w:pPr>
            <w:r>
              <w:rPr>
                <w:sz w:val="20"/>
              </w:rPr>
              <w:t xml:space="preserve">Токарев О.С.</w:t>
            </w:r>
          </w:p>
          <w:p>
            <w:pPr>
              <w:pStyle w:val="0"/>
              <w:jc w:val="center"/>
            </w:pPr>
            <w:r>
              <w:rPr>
                <w:sz w:val="20"/>
              </w:rPr>
              <w:t xml:space="preserve">Ариткулов А.В.</w:t>
            </w:r>
          </w:p>
          <w:p>
            <w:pPr>
              <w:pStyle w:val="0"/>
              <w:jc w:val="center"/>
            </w:pPr>
            <w:r>
              <w:rPr>
                <w:sz w:val="20"/>
              </w:rPr>
              <w:t xml:space="preserve">Феофанова О.А.</w:t>
            </w:r>
          </w:p>
          <w:p>
            <w:pPr>
              <w:pStyle w:val="0"/>
              <w:jc w:val="center"/>
            </w:pPr>
            <w:r>
              <w:rPr>
                <w:sz w:val="20"/>
              </w:rPr>
              <w:t xml:space="preserve">Латышенко Е.П.</w:t>
            </w:r>
          </w:p>
          <w:p>
            <w:pPr>
              <w:pStyle w:val="0"/>
              <w:jc w:val="center"/>
            </w:pPr>
            <w:r>
              <w:rPr>
                <w:sz w:val="20"/>
              </w:rPr>
              <w:t xml:space="preserve">Ивлев О.В.</w:t>
            </w:r>
          </w:p>
          <w:p>
            <w:pPr>
              <w:pStyle w:val="0"/>
              <w:jc w:val="center"/>
            </w:pPr>
            <w:r>
              <w:rPr>
                <w:sz w:val="20"/>
              </w:rPr>
              <w:t xml:space="preserve">Печеркина И.А.</w:t>
            </w:r>
          </w:p>
          <w:p>
            <w:pPr>
              <w:pStyle w:val="0"/>
              <w:jc w:val="center"/>
            </w:pPr>
            <w:r>
              <w:rPr>
                <w:sz w:val="20"/>
              </w:rPr>
              <w:t xml:space="preserve">Рубан С.В.</w:t>
            </w:r>
          </w:p>
          <w:p>
            <w:pPr>
              <w:pStyle w:val="0"/>
              <w:jc w:val="center"/>
            </w:pPr>
            <w:r>
              <w:rPr>
                <w:sz w:val="20"/>
              </w:rPr>
              <w:t xml:space="preserve">Старосвет Л.В.</w:t>
            </w:r>
          </w:p>
          <w:p>
            <w:pPr>
              <w:pStyle w:val="0"/>
              <w:jc w:val="center"/>
            </w:pPr>
            <w:r>
              <w:rPr>
                <w:sz w:val="20"/>
              </w:rPr>
              <w:t xml:space="preserve">Беглов Д.Е.</w:t>
            </w:r>
          </w:p>
          <w:p>
            <w:pPr>
              <w:pStyle w:val="0"/>
              <w:jc w:val="center"/>
            </w:pPr>
            <w:r>
              <w:rPr>
                <w:sz w:val="20"/>
              </w:rPr>
              <w:t xml:space="preserve">главы муниципальных образований Кемеровской области - Кузбасса (по согласованию)</w:t>
            </w:r>
          </w:p>
        </w:tc>
      </w:tr>
      <w:tr>
        <w:tc>
          <w:tcPr>
            <w:tcW w:w="1077" w:type="dxa"/>
          </w:tcPr>
          <w:p>
            <w:pPr>
              <w:pStyle w:val="0"/>
            </w:pPr>
            <w:r>
              <w:rPr>
                <w:sz w:val="20"/>
              </w:rPr>
              <w:t xml:space="preserve">3</w:t>
            </w:r>
          </w:p>
        </w:tc>
        <w:tc>
          <w:tcPr>
            <w:tcW w:w="4309" w:type="dxa"/>
          </w:tcPr>
          <w:p>
            <w:pPr>
              <w:pStyle w:val="0"/>
            </w:pPr>
            <w:r>
              <w:rPr>
                <w:sz w:val="20"/>
              </w:rPr>
              <w:t xml:space="preserve">Проработка вопроса размещения инфраструктурных облигаций предприятий Кемеровской области - Кузбасса на межрегиональном и международном рынке долгового капитала</w:t>
            </w:r>
          </w:p>
        </w:tc>
        <w:tc>
          <w:tcPr>
            <w:tcW w:w="964" w:type="dxa"/>
          </w:tcPr>
          <w:p>
            <w:pPr>
              <w:pStyle w:val="0"/>
              <w:jc w:val="center"/>
            </w:pPr>
            <w:r>
              <w:rPr>
                <w:sz w:val="20"/>
              </w:rPr>
              <w:t xml:space="preserve">2026 - 2030 годы</w:t>
            </w:r>
          </w:p>
        </w:tc>
        <w:tc>
          <w:tcPr>
            <w:tcW w:w="2665" w:type="dxa"/>
          </w:tcPr>
          <w:p>
            <w:pPr>
              <w:pStyle w:val="0"/>
              <w:jc w:val="center"/>
            </w:pPr>
            <w:r>
              <w:rPr>
                <w:sz w:val="20"/>
              </w:rPr>
              <w:t xml:space="preserve">Малахов И.Ю.</w:t>
            </w:r>
          </w:p>
          <w:p>
            <w:pPr>
              <w:pStyle w:val="0"/>
              <w:jc w:val="center"/>
            </w:pPr>
            <w:r>
              <w:rPr>
                <w:sz w:val="20"/>
              </w:rPr>
              <w:t xml:space="preserve">Токарев О.С.</w:t>
            </w:r>
          </w:p>
          <w:p>
            <w:pPr>
              <w:pStyle w:val="0"/>
              <w:jc w:val="center"/>
            </w:pPr>
            <w:r>
              <w:rPr>
                <w:sz w:val="20"/>
              </w:rPr>
              <w:t xml:space="preserve">Ариткулов А.В.</w:t>
            </w:r>
          </w:p>
          <w:p>
            <w:pPr>
              <w:pStyle w:val="0"/>
              <w:jc w:val="center"/>
            </w:pPr>
            <w:r>
              <w:rPr>
                <w:sz w:val="20"/>
              </w:rPr>
              <w:t xml:space="preserve">Феофанова О.А.</w:t>
            </w:r>
          </w:p>
          <w:p>
            <w:pPr>
              <w:pStyle w:val="0"/>
              <w:jc w:val="center"/>
            </w:pPr>
            <w:r>
              <w:rPr>
                <w:sz w:val="20"/>
              </w:rPr>
              <w:t xml:space="preserve">Латышенко Е.П.</w:t>
            </w:r>
          </w:p>
          <w:p>
            <w:pPr>
              <w:pStyle w:val="0"/>
              <w:jc w:val="center"/>
            </w:pPr>
            <w:r>
              <w:rPr>
                <w:sz w:val="20"/>
              </w:rPr>
              <w:t xml:space="preserve">Ивлев О.В.</w:t>
            </w:r>
          </w:p>
          <w:p>
            <w:pPr>
              <w:pStyle w:val="0"/>
              <w:jc w:val="center"/>
            </w:pPr>
            <w:r>
              <w:rPr>
                <w:sz w:val="20"/>
              </w:rPr>
              <w:t xml:space="preserve">Печеркина И.А.</w:t>
            </w:r>
          </w:p>
          <w:p>
            <w:pPr>
              <w:pStyle w:val="0"/>
              <w:jc w:val="center"/>
            </w:pPr>
            <w:r>
              <w:rPr>
                <w:sz w:val="20"/>
              </w:rPr>
              <w:t xml:space="preserve">Рубан С.В.</w:t>
            </w:r>
          </w:p>
          <w:p>
            <w:pPr>
              <w:pStyle w:val="0"/>
              <w:jc w:val="center"/>
            </w:pPr>
            <w:r>
              <w:rPr>
                <w:sz w:val="20"/>
              </w:rPr>
              <w:t xml:space="preserve">Старосвет Л.В.</w:t>
            </w:r>
          </w:p>
          <w:p>
            <w:pPr>
              <w:pStyle w:val="0"/>
              <w:jc w:val="center"/>
            </w:pPr>
            <w:r>
              <w:rPr>
                <w:sz w:val="20"/>
              </w:rPr>
              <w:t xml:space="preserve">Беглов Д.Е.</w:t>
            </w:r>
          </w:p>
        </w:tc>
      </w:tr>
      <w:tr>
        <w:tc>
          <w:tcPr>
            <w:tcW w:w="1077" w:type="dxa"/>
          </w:tcPr>
          <w:p>
            <w:pPr>
              <w:pStyle w:val="0"/>
            </w:pPr>
            <w:r>
              <w:rPr>
                <w:sz w:val="20"/>
              </w:rPr>
              <w:t xml:space="preserve">4</w:t>
            </w:r>
          </w:p>
        </w:tc>
        <w:tc>
          <w:tcPr>
            <w:tcW w:w="4309" w:type="dxa"/>
          </w:tcPr>
          <w:p>
            <w:pPr>
              <w:pStyle w:val="0"/>
            </w:pPr>
            <w:r>
              <w:rPr>
                <w:sz w:val="20"/>
              </w:rPr>
              <w:t xml:space="preserve">Организация взаимодействия предприятий Кемеровской области - Кузбасса, реализующих крупные промышленные инфраструктурные проекты, с Фондом стратегических инвестиционных проектов Кузбасса (задача 2, приоритет N 1, контур N 7)</w:t>
            </w:r>
          </w:p>
        </w:tc>
        <w:tc>
          <w:tcPr>
            <w:tcW w:w="964" w:type="dxa"/>
          </w:tcPr>
          <w:p>
            <w:pPr>
              <w:pStyle w:val="0"/>
              <w:jc w:val="center"/>
            </w:pPr>
            <w:r>
              <w:rPr>
                <w:sz w:val="20"/>
              </w:rPr>
              <w:t xml:space="preserve">2026 - 2035 годы</w:t>
            </w:r>
          </w:p>
        </w:tc>
        <w:tc>
          <w:tcPr>
            <w:tcW w:w="2665" w:type="dxa"/>
          </w:tcPr>
          <w:p>
            <w:pPr>
              <w:pStyle w:val="0"/>
              <w:jc w:val="center"/>
            </w:pPr>
            <w:r>
              <w:rPr>
                <w:sz w:val="20"/>
              </w:rPr>
              <w:t xml:space="preserve">Пытченко К.В.</w:t>
            </w:r>
          </w:p>
        </w:tc>
      </w:tr>
      <w:tr>
        <w:tc>
          <w:tcPr>
            <w:tcW w:w="1077" w:type="dxa"/>
          </w:tcPr>
          <w:p>
            <w:pPr>
              <w:pStyle w:val="0"/>
            </w:pPr>
            <w:r>
              <w:rPr>
                <w:sz w:val="20"/>
              </w:rPr>
              <w:t xml:space="preserve">Результаты</w:t>
            </w:r>
          </w:p>
        </w:tc>
        <w:tc>
          <w:tcPr>
            <w:gridSpan w:val="3"/>
            <w:tcW w:w="7938" w:type="dxa"/>
          </w:tcPr>
          <w:p>
            <w:pPr>
              <w:pStyle w:val="0"/>
            </w:pPr>
            <w:r>
              <w:rPr>
                <w:sz w:val="20"/>
              </w:rPr>
              <w:t xml:space="preserve">1. Сформирована региональная фондовая биржа.</w:t>
            </w:r>
          </w:p>
          <w:p>
            <w:pPr>
              <w:pStyle w:val="0"/>
            </w:pPr>
            <w:r>
              <w:rPr>
                <w:sz w:val="20"/>
              </w:rPr>
              <w:t xml:space="preserve">2. Создана биржа и обеспечено функционирование центрального контрагента биржи (клиринговой палаты биржи).</w:t>
            </w:r>
          </w:p>
          <w:p>
            <w:pPr>
              <w:pStyle w:val="0"/>
            </w:pPr>
            <w:r>
              <w:rPr>
                <w:sz w:val="20"/>
              </w:rPr>
              <w:t xml:space="preserve">3. К развитию внебиржевого рынка ценных бумаг в Кемеровской области - Кузбассе привлечены инвестиционные банки.</w:t>
            </w:r>
          </w:p>
          <w:p>
            <w:pPr>
              <w:pStyle w:val="0"/>
            </w:pPr>
            <w:r>
              <w:rPr>
                <w:sz w:val="20"/>
              </w:rPr>
              <w:t xml:space="preserve">4. Вся общедоступная информация в полном объеме и своевременно предоставляется инвесторам по массовым доступным каналам коммуникаций.</w:t>
            </w:r>
          </w:p>
          <w:p>
            <w:pPr>
              <w:pStyle w:val="0"/>
            </w:pPr>
            <w:r>
              <w:rPr>
                <w:sz w:val="20"/>
              </w:rPr>
              <w:t xml:space="preserve">5. В Кемеровской области - Кузбассе развивается рынок котируемых облигаций предприятий Кемеровской области - Кузбасса, формирующих базовый уровень доверия со стороны инвесторов (в том числе с возможным потенциалом трансформации долга в собственный капитал).</w:t>
            </w:r>
          </w:p>
          <w:p>
            <w:pPr>
              <w:pStyle w:val="0"/>
            </w:pPr>
            <w:r>
              <w:rPr>
                <w:sz w:val="20"/>
              </w:rPr>
              <w:t xml:space="preserve">6. Создан рынок производных финансовых инструментов, обеспечивающих возможности хеджирования рисков инвесторов в активы компаний Кемеровской области - Кузбасса.</w:t>
            </w:r>
          </w:p>
          <w:p>
            <w:pPr>
              <w:pStyle w:val="0"/>
            </w:pPr>
            <w:r>
              <w:rPr>
                <w:sz w:val="20"/>
              </w:rPr>
              <w:t xml:space="preserve">7. Обеспечены гарантии исполнения обязательств по облигациям с залоговой стоимостью объектов, возводимых с привлечением средств за счет продажи инфраструктурных облигаций.</w:t>
            </w:r>
          </w:p>
          <w:p>
            <w:pPr>
              <w:pStyle w:val="0"/>
            </w:pPr>
            <w:r>
              <w:rPr>
                <w:sz w:val="20"/>
              </w:rPr>
              <w:t xml:space="preserve">8. Инфраструктурные облигации Кемеровской области - Кузбасса размещены на региональном и межрегиональном рынке долгового капитала.</w:t>
            </w:r>
          </w:p>
          <w:p>
            <w:pPr>
              <w:pStyle w:val="0"/>
            </w:pPr>
            <w:r>
              <w:rPr>
                <w:sz w:val="20"/>
              </w:rPr>
              <w:t xml:space="preserve">9. Функционирует биржевой и внебиржевой рынок ценных бумаг Кемеровской области - Кузбасса (интегрированный в глобальную электронную торговлю ценными бумагами).</w:t>
            </w:r>
          </w:p>
          <w:p>
            <w:pPr>
              <w:pStyle w:val="0"/>
            </w:pPr>
            <w:r>
              <w:rPr>
                <w:sz w:val="20"/>
              </w:rPr>
              <w:t xml:space="preserve">10. Действуют современные электронные платформы, обучающие торговле ценными бумагами.</w:t>
            </w:r>
          </w:p>
          <w:p>
            <w:pPr>
              <w:pStyle w:val="0"/>
            </w:pPr>
            <w:r>
              <w:rPr>
                <w:sz w:val="20"/>
              </w:rPr>
              <w:t xml:space="preserve">11. Уровень доверия инвесторов к информации о ценообразовании на рынке ценных бумаг Кемеровской области - Кузбасса соответствует мировой практике.</w:t>
            </w:r>
          </w:p>
          <w:p>
            <w:pPr>
              <w:pStyle w:val="0"/>
            </w:pPr>
            <w:r>
              <w:rPr>
                <w:sz w:val="20"/>
              </w:rPr>
              <w:t xml:space="preserve">12. Инвесторы из других регионов активно вкладывают средства в ценные бумаги корпораций Кемеровской области - Кузбасса. Инфраструктурные облигации Кемеровской области - Кузбасса включены в инвестиционные портфели в качестве инструмента, формирующего их высокую ликвидность и надежность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Кемеровской области - Кузбасса</w:t>
      </w:r>
    </w:p>
    <w:p>
      <w:pPr>
        <w:pStyle w:val="0"/>
        <w:jc w:val="right"/>
      </w:pPr>
      <w:r>
        <w:rPr>
          <w:sz w:val="20"/>
        </w:rPr>
        <w:t xml:space="preserve">от 3 июня 2022 г. N 275-р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9" w:tooltip="Распоряжение Правительства Кемеровской области - Кузбасса от 25.08.2023 N 498-р &quot;О внесении изменений в распоряжение Правительства Кемеровской области - Кузбасса от 03.06.2022 N 275-р &quot;Об утверждении плана мероприятий по реализации Стратегии социально-экономического развития Кемеровской области - Кузбасса на период до 2035 года&quot; {КонсультантПлюс}">
              <w:r>
                <w:rPr>
                  <w:sz w:val="20"/>
                  <w:color w:val="0000ff"/>
                </w:rPr>
                <w:t xml:space="preserve">распоряжения</w:t>
              </w:r>
            </w:hyperlink>
            <w:r>
              <w:rPr>
                <w:sz w:val="20"/>
                <w:color w:val="392c69"/>
              </w:rPr>
              <w:t xml:space="preserve"> Правительства Кемеровской области - Кузбасса</w:t>
            </w:r>
          </w:p>
          <w:p>
            <w:pPr>
              <w:pStyle w:val="0"/>
              <w:jc w:val="center"/>
            </w:pPr>
            <w:r>
              <w:rPr>
                <w:sz w:val="20"/>
                <w:color w:val="392c69"/>
              </w:rPr>
              <w:t xml:space="preserve">от 25.08.2023 N 498-р)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3840" w:name="P23840"/>
    <w:bookmarkEnd w:id="23840"/>
    <w:p>
      <w:pPr>
        <w:pStyle w:val="0"/>
        <w:jc w:val="center"/>
      </w:pPr>
      <w:r>
        <w:rPr>
          <w:sz w:val="20"/>
        </w:rPr>
        <w:t xml:space="preserve">Отчет об исполнении плана мероприятий по реализации</w:t>
      </w:r>
    </w:p>
    <w:p>
      <w:pPr>
        <w:pStyle w:val="0"/>
        <w:jc w:val="center"/>
      </w:pPr>
      <w:r>
        <w:rPr>
          <w:sz w:val="20"/>
        </w:rPr>
        <w:t xml:space="preserve">Стратегии социально-экономического развития</w:t>
      </w:r>
    </w:p>
    <w:p>
      <w:pPr>
        <w:pStyle w:val="0"/>
        <w:jc w:val="center"/>
      </w:pPr>
      <w:r>
        <w:rPr>
          <w:sz w:val="20"/>
        </w:rPr>
        <w:t xml:space="preserve">Кемеровской области - Кузбасса на период 2035 года</w:t>
      </w:r>
    </w:p>
    <w:p>
      <w:pPr>
        <w:pStyle w:val="0"/>
        <w:jc w:val="center"/>
      </w:pPr>
      <w:r>
        <w:rPr>
          <w:sz w:val="20"/>
        </w:rPr>
        <w:t xml:space="preserve">за 20__ год (форма)</w:t>
      </w:r>
    </w:p>
    <w:p>
      <w:pPr>
        <w:pStyle w:val="0"/>
        <w:jc w:val="center"/>
      </w:pPr>
      <w:r>
        <w:rPr>
          <w:sz w:val="20"/>
        </w:rPr>
        <w:t xml:space="preserve">Контур N 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98"/>
        <w:gridCol w:w="1247"/>
        <w:gridCol w:w="737"/>
        <w:gridCol w:w="737"/>
        <w:gridCol w:w="1871"/>
        <w:gridCol w:w="1814"/>
      </w:tblGrid>
      <w:tr>
        <w:tc>
          <w:tcPr>
            <w:tcW w:w="567" w:type="dxa"/>
            <w:vAlign w:val="center"/>
          </w:tcPr>
          <w:p>
            <w:pPr>
              <w:pStyle w:val="0"/>
              <w:jc w:val="center"/>
            </w:pPr>
            <w:r>
              <w:rPr>
                <w:sz w:val="20"/>
              </w:rPr>
              <w:t xml:space="preserve">N п/п</w:t>
            </w:r>
          </w:p>
        </w:tc>
        <w:tc>
          <w:tcPr>
            <w:tcW w:w="2098" w:type="dxa"/>
            <w:vAlign w:val="center"/>
          </w:tcPr>
          <w:p>
            <w:pPr>
              <w:pStyle w:val="0"/>
              <w:jc w:val="center"/>
            </w:pPr>
            <w:r>
              <w:rPr>
                <w:sz w:val="20"/>
              </w:rPr>
              <w:t xml:space="preserve">Наименование целевого показателя</w:t>
            </w:r>
          </w:p>
        </w:tc>
        <w:tc>
          <w:tcPr>
            <w:tcW w:w="1247" w:type="dxa"/>
            <w:vAlign w:val="center"/>
          </w:tcPr>
          <w:p>
            <w:pPr>
              <w:pStyle w:val="0"/>
              <w:jc w:val="center"/>
            </w:pPr>
            <w:r>
              <w:rPr>
                <w:sz w:val="20"/>
              </w:rPr>
              <w:t xml:space="preserve">Единица измерения</w:t>
            </w:r>
          </w:p>
        </w:tc>
        <w:tc>
          <w:tcPr>
            <w:tcW w:w="737" w:type="dxa"/>
            <w:vAlign w:val="center"/>
          </w:tcPr>
          <w:p>
            <w:pPr>
              <w:pStyle w:val="0"/>
              <w:jc w:val="center"/>
            </w:pPr>
            <w:r>
              <w:rPr>
                <w:sz w:val="20"/>
              </w:rPr>
              <w:t xml:space="preserve">План</w:t>
            </w:r>
          </w:p>
        </w:tc>
        <w:tc>
          <w:tcPr>
            <w:tcW w:w="737" w:type="dxa"/>
            <w:vAlign w:val="center"/>
          </w:tcPr>
          <w:p>
            <w:pPr>
              <w:pStyle w:val="0"/>
              <w:jc w:val="center"/>
            </w:pPr>
            <w:r>
              <w:rPr>
                <w:sz w:val="20"/>
              </w:rPr>
              <w:t xml:space="preserve">Факт</w:t>
            </w:r>
          </w:p>
        </w:tc>
        <w:tc>
          <w:tcPr>
            <w:tcW w:w="1871" w:type="dxa"/>
            <w:vAlign w:val="center"/>
          </w:tcPr>
          <w:p>
            <w:pPr>
              <w:pStyle w:val="0"/>
              <w:jc w:val="center"/>
            </w:pPr>
            <w:r>
              <w:rPr>
                <w:sz w:val="20"/>
              </w:rPr>
              <w:t xml:space="preserve">Отклонения от плановых значений, требующие пояснений</w:t>
            </w:r>
          </w:p>
        </w:tc>
        <w:tc>
          <w:tcPr>
            <w:tcW w:w="1814" w:type="dxa"/>
            <w:vAlign w:val="center"/>
          </w:tcPr>
          <w:p>
            <w:pPr>
              <w:pStyle w:val="0"/>
              <w:jc w:val="center"/>
            </w:pPr>
            <w:r>
              <w:rPr>
                <w:sz w:val="20"/>
              </w:rPr>
              <w:t xml:space="preserve">Ответственные исполнители</w:t>
            </w:r>
          </w:p>
        </w:tc>
      </w:tr>
      <w:tr>
        <w:tc>
          <w:tcPr>
            <w:tcW w:w="567" w:type="dxa"/>
          </w:tcPr>
          <w:p>
            <w:pPr>
              <w:pStyle w:val="0"/>
              <w:jc w:val="center"/>
            </w:pPr>
            <w:r>
              <w:rPr>
                <w:sz w:val="20"/>
              </w:rPr>
              <w:t xml:space="preserve">1</w:t>
            </w:r>
          </w:p>
        </w:tc>
        <w:tc>
          <w:tcPr>
            <w:tcW w:w="2098" w:type="dxa"/>
          </w:tcPr>
          <w:p>
            <w:pPr>
              <w:pStyle w:val="0"/>
              <w:jc w:val="center"/>
            </w:pPr>
            <w:r>
              <w:rPr>
                <w:sz w:val="20"/>
              </w:rPr>
              <w:t xml:space="preserve">2</w:t>
            </w:r>
          </w:p>
        </w:tc>
        <w:tc>
          <w:tcPr>
            <w:tcW w:w="1247" w:type="dxa"/>
          </w:tcPr>
          <w:p>
            <w:pPr>
              <w:pStyle w:val="0"/>
              <w:jc w:val="center"/>
            </w:pPr>
            <w:r>
              <w:rPr>
                <w:sz w:val="20"/>
              </w:rPr>
              <w:t xml:space="preserve">3</w:t>
            </w:r>
          </w:p>
        </w:tc>
        <w:tc>
          <w:tcPr>
            <w:tcW w:w="737" w:type="dxa"/>
          </w:tcPr>
          <w:p>
            <w:pPr>
              <w:pStyle w:val="0"/>
              <w:jc w:val="center"/>
            </w:pPr>
            <w:r>
              <w:rPr>
                <w:sz w:val="20"/>
              </w:rPr>
              <w:t xml:space="preserve">4</w:t>
            </w:r>
          </w:p>
        </w:tc>
        <w:tc>
          <w:tcPr>
            <w:tcW w:w="737" w:type="dxa"/>
          </w:tcPr>
          <w:p>
            <w:pPr>
              <w:pStyle w:val="0"/>
              <w:jc w:val="center"/>
            </w:pPr>
            <w:r>
              <w:rPr>
                <w:sz w:val="20"/>
              </w:rPr>
              <w:t xml:space="preserve">5</w:t>
            </w:r>
          </w:p>
        </w:tc>
        <w:tc>
          <w:tcPr>
            <w:tcW w:w="1871" w:type="dxa"/>
          </w:tcPr>
          <w:p>
            <w:pPr>
              <w:pStyle w:val="0"/>
              <w:jc w:val="center"/>
            </w:pPr>
            <w:r>
              <w:rPr>
                <w:sz w:val="20"/>
              </w:rPr>
              <w:t xml:space="preserve">6</w:t>
            </w:r>
          </w:p>
        </w:tc>
        <w:tc>
          <w:tcPr>
            <w:tcW w:w="1814" w:type="dxa"/>
          </w:tcPr>
          <w:p>
            <w:pPr>
              <w:pStyle w:val="0"/>
              <w:jc w:val="center"/>
            </w:pPr>
            <w:r>
              <w:rPr>
                <w:sz w:val="20"/>
              </w:rPr>
              <w:t xml:space="preserve">7</w:t>
            </w:r>
          </w:p>
        </w:tc>
      </w:tr>
      <w:tr>
        <w:tc>
          <w:tcPr>
            <w:tcW w:w="567" w:type="dxa"/>
          </w:tcPr>
          <w:p>
            <w:pPr>
              <w:pStyle w:val="0"/>
            </w:pPr>
            <w:r>
              <w:rPr>
                <w:sz w:val="20"/>
              </w:rPr>
            </w:r>
          </w:p>
        </w:tc>
        <w:tc>
          <w:tcPr>
            <w:tcW w:w="2098" w:type="dxa"/>
          </w:tcPr>
          <w:p>
            <w:pPr>
              <w:pStyle w:val="0"/>
            </w:pPr>
            <w:r>
              <w:rPr>
                <w:sz w:val="20"/>
              </w:rPr>
            </w:r>
          </w:p>
        </w:tc>
        <w:tc>
          <w:tcPr>
            <w:tcW w:w="124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1871" w:type="dxa"/>
          </w:tcPr>
          <w:p>
            <w:pPr>
              <w:pStyle w:val="0"/>
            </w:pPr>
            <w:r>
              <w:rPr>
                <w:sz w:val="20"/>
              </w:rPr>
            </w:r>
          </w:p>
        </w:tc>
        <w:tc>
          <w:tcPr>
            <w:tcW w:w="1814" w:type="dxa"/>
          </w:tcPr>
          <w:p>
            <w:pPr>
              <w:pStyle w:val="0"/>
            </w:pPr>
            <w:r>
              <w:rPr>
                <w:sz w:val="20"/>
              </w:rPr>
            </w:r>
          </w:p>
        </w:tc>
      </w:tr>
    </w:tbl>
    <w:p>
      <w:pPr>
        <w:pStyle w:val="0"/>
        <w:jc w:val="both"/>
      </w:pPr>
      <w:r>
        <w:rPr>
          <w:sz w:val="20"/>
        </w:rPr>
      </w:r>
    </w:p>
    <w:p>
      <w:pPr>
        <w:pStyle w:val="0"/>
        <w:jc w:val="center"/>
      </w:pPr>
      <w:r>
        <w:rPr>
          <w:sz w:val="20"/>
        </w:rPr>
        <w:t xml:space="preserve">Приоритет N 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644"/>
        <w:gridCol w:w="1701"/>
        <w:gridCol w:w="1644"/>
        <w:gridCol w:w="1701"/>
        <w:gridCol w:w="1814"/>
      </w:tblGrid>
      <w:tr>
        <w:tc>
          <w:tcPr>
            <w:tcW w:w="567" w:type="dxa"/>
            <w:vAlign w:val="center"/>
          </w:tcPr>
          <w:p>
            <w:pPr>
              <w:pStyle w:val="0"/>
              <w:jc w:val="center"/>
            </w:pPr>
            <w:r>
              <w:rPr>
                <w:sz w:val="20"/>
              </w:rPr>
              <w:t xml:space="preserve">N п/п</w:t>
            </w:r>
          </w:p>
        </w:tc>
        <w:tc>
          <w:tcPr>
            <w:tcW w:w="1644" w:type="dxa"/>
            <w:vAlign w:val="center"/>
          </w:tcPr>
          <w:p>
            <w:pPr>
              <w:pStyle w:val="0"/>
              <w:jc w:val="center"/>
            </w:pPr>
            <w:r>
              <w:rPr>
                <w:sz w:val="20"/>
              </w:rPr>
              <w:t xml:space="preserve">Наименование цели/задачи по реализации Стратегии социально-экономического развития</w:t>
            </w:r>
          </w:p>
        </w:tc>
        <w:tc>
          <w:tcPr>
            <w:tcW w:w="1701" w:type="dxa"/>
            <w:vAlign w:val="center"/>
          </w:tcPr>
          <w:p>
            <w:pPr>
              <w:pStyle w:val="0"/>
              <w:jc w:val="center"/>
            </w:pPr>
            <w:r>
              <w:rPr>
                <w:sz w:val="20"/>
              </w:rPr>
              <w:t xml:space="preserve">Наименование мероприятия по реализации Стратегии социально-экономического развития</w:t>
            </w:r>
          </w:p>
        </w:tc>
        <w:tc>
          <w:tcPr>
            <w:tcW w:w="1644" w:type="dxa"/>
            <w:vAlign w:val="center"/>
          </w:tcPr>
          <w:p>
            <w:pPr>
              <w:pStyle w:val="0"/>
              <w:jc w:val="center"/>
            </w:pPr>
            <w:r>
              <w:rPr>
                <w:sz w:val="20"/>
              </w:rPr>
              <w:t xml:space="preserve">Срок выполнения мероприятия в соответствии с планом мероприятий</w:t>
            </w:r>
          </w:p>
        </w:tc>
        <w:tc>
          <w:tcPr>
            <w:tcW w:w="1701" w:type="dxa"/>
            <w:vAlign w:val="center"/>
          </w:tcPr>
          <w:p>
            <w:pPr>
              <w:pStyle w:val="0"/>
              <w:jc w:val="center"/>
            </w:pPr>
            <w:r>
              <w:rPr>
                <w:sz w:val="20"/>
              </w:rPr>
              <w:t xml:space="preserve">Текущее состояние выполнения мероприятия (в том числе в процентном выражении, степень выполнения)</w:t>
            </w:r>
          </w:p>
        </w:tc>
        <w:tc>
          <w:tcPr>
            <w:tcW w:w="1814" w:type="dxa"/>
            <w:vAlign w:val="center"/>
          </w:tcPr>
          <w:p>
            <w:pPr>
              <w:pStyle w:val="0"/>
              <w:jc w:val="center"/>
            </w:pPr>
            <w:r>
              <w:rPr>
                <w:sz w:val="20"/>
              </w:rPr>
              <w:t xml:space="preserve">Ответственные исполнители</w:t>
            </w:r>
          </w:p>
        </w:tc>
      </w:tr>
      <w:tr>
        <w:tc>
          <w:tcPr>
            <w:tcW w:w="567" w:type="dxa"/>
          </w:tcPr>
          <w:p>
            <w:pPr>
              <w:pStyle w:val="0"/>
              <w:jc w:val="center"/>
            </w:pPr>
            <w:r>
              <w:rPr>
                <w:sz w:val="20"/>
              </w:rPr>
              <w:t xml:space="preserve">1</w:t>
            </w:r>
          </w:p>
        </w:tc>
        <w:tc>
          <w:tcPr>
            <w:tcW w:w="1644" w:type="dxa"/>
          </w:tcPr>
          <w:p>
            <w:pPr>
              <w:pStyle w:val="0"/>
              <w:jc w:val="center"/>
            </w:pPr>
            <w:r>
              <w:rPr>
                <w:sz w:val="20"/>
              </w:rPr>
              <w:t xml:space="preserve">2</w:t>
            </w:r>
          </w:p>
        </w:tc>
        <w:tc>
          <w:tcPr>
            <w:tcW w:w="1701" w:type="dxa"/>
          </w:tcPr>
          <w:p>
            <w:pPr>
              <w:pStyle w:val="0"/>
              <w:jc w:val="center"/>
            </w:pPr>
            <w:r>
              <w:rPr>
                <w:sz w:val="20"/>
              </w:rPr>
              <w:t xml:space="preserve">3</w:t>
            </w:r>
          </w:p>
        </w:tc>
        <w:tc>
          <w:tcPr>
            <w:tcW w:w="1644" w:type="dxa"/>
          </w:tcPr>
          <w:p>
            <w:pPr>
              <w:pStyle w:val="0"/>
              <w:jc w:val="center"/>
            </w:pPr>
            <w:r>
              <w:rPr>
                <w:sz w:val="20"/>
              </w:rPr>
              <w:t xml:space="preserve">4</w:t>
            </w:r>
          </w:p>
        </w:tc>
        <w:tc>
          <w:tcPr>
            <w:tcW w:w="1701" w:type="dxa"/>
          </w:tcPr>
          <w:p>
            <w:pPr>
              <w:pStyle w:val="0"/>
              <w:jc w:val="center"/>
            </w:pPr>
            <w:r>
              <w:rPr>
                <w:sz w:val="20"/>
              </w:rPr>
              <w:t xml:space="preserve">5</w:t>
            </w:r>
          </w:p>
        </w:tc>
        <w:tc>
          <w:tcPr>
            <w:tcW w:w="1814" w:type="dxa"/>
          </w:tcPr>
          <w:p>
            <w:pPr>
              <w:pStyle w:val="0"/>
              <w:jc w:val="center"/>
            </w:pPr>
            <w:r>
              <w:rPr>
                <w:sz w:val="20"/>
              </w:rPr>
              <w:t xml:space="preserve">6</w:t>
            </w:r>
          </w:p>
        </w:tc>
      </w:tr>
      <w:tr>
        <w:tc>
          <w:tcPr>
            <w:tcW w:w="567"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tcW w:w="1814" w:type="dxa"/>
          </w:tcPr>
          <w:p>
            <w:pPr>
              <w:pStyle w:val="0"/>
            </w:pPr>
            <w:r>
              <w:rPr>
                <w:sz w:val="20"/>
              </w:rPr>
            </w:r>
          </w:p>
        </w:tc>
      </w:tr>
    </w:tbl>
    <w:p>
      <w:pPr>
        <w:pStyle w:val="0"/>
        <w:jc w:val="both"/>
      </w:pPr>
      <w:r>
        <w:rPr>
          <w:sz w:val="20"/>
        </w:rPr>
      </w:r>
    </w:p>
    <w:p>
      <w:pPr>
        <w:pStyle w:val="1"/>
        <w:jc w:val="both"/>
      </w:pPr>
      <w:r>
        <w:rPr>
          <w:sz w:val="20"/>
        </w:rPr>
        <w:t xml:space="preserve">    Руководитель _______________/_______________________________/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Кемеровской области - Кузбасса от 03.06.2022 N 275-р</w:t>
            <w:br/>
            <w:t>(ред. от 25.08.2023)</w:t>
            <w:br/>
            <w:t>"Об утверждении пла...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Кемеровской области - Кузбасса от 03.06.2022 N 275-р</w:t>
            <w:br/>
            <w:t>(ред. от 25.08.2023)</w:t>
            <w:br/>
            <w:t>"Об утверждении пла...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84&amp;n=137494&amp;dst=100004" TargetMode = "External"/>
	<Relationship Id="rId8" Type="http://schemas.openxmlformats.org/officeDocument/2006/relationships/hyperlink" Target="https://login.consultant.ru/link/?req=doc&amp;base=LAW&amp;n=358824" TargetMode = "External"/>
	<Relationship Id="rId9" Type="http://schemas.openxmlformats.org/officeDocument/2006/relationships/hyperlink" Target="https://login.consultant.ru/link/?req=doc&amp;base=RLAW284&amp;n=77496" TargetMode = "External"/>
	<Relationship Id="rId10" Type="http://schemas.openxmlformats.org/officeDocument/2006/relationships/hyperlink" Target="https://login.consultant.ru/link/?req=doc&amp;base=RLAW284&amp;n=112504" TargetMode = "External"/>
	<Relationship Id="rId11" Type="http://schemas.openxmlformats.org/officeDocument/2006/relationships/hyperlink" Target="https://login.consultant.ru/link/?req=doc&amp;base=RLAW284&amp;n=81279" TargetMode = "External"/>
	<Relationship Id="rId12" Type="http://schemas.openxmlformats.org/officeDocument/2006/relationships/hyperlink" Target="https://login.consultant.ru/link/?req=doc&amp;base=RLAW284&amp;n=137494&amp;dst=100005" TargetMode = "External"/>
	<Relationship Id="rId13" Type="http://schemas.openxmlformats.org/officeDocument/2006/relationships/hyperlink" Target="https://login.consultant.ru/link/?req=doc&amp;base=RLAW284&amp;n=137494&amp;dst=100006" TargetMode = "External"/>
	<Relationship Id="rId14" Type="http://schemas.openxmlformats.org/officeDocument/2006/relationships/hyperlink" Target="https://login.consultant.ru/link/?req=doc&amp;base=RLAW284&amp;n=112575" TargetMode = "External"/>
	<Relationship Id="rId15" Type="http://schemas.openxmlformats.org/officeDocument/2006/relationships/hyperlink" Target="https://login.consultant.ru/link/?req=doc&amp;base=RLAW284&amp;n=112503" TargetMode = "External"/>
	<Relationship Id="rId16" Type="http://schemas.openxmlformats.org/officeDocument/2006/relationships/hyperlink" Target="https://login.consultant.ru/link/?req=doc&amp;base=RLAW284&amp;n=137494&amp;dst=100008" TargetMode = "External"/>
	<Relationship Id="rId17" Type="http://schemas.openxmlformats.org/officeDocument/2006/relationships/hyperlink" Target="https://login.consultant.ru/link/?req=doc&amp;base=RLAW284&amp;n=137494&amp;dst=100010" TargetMode = "External"/>
	<Relationship Id="rId18" Type="http://schemas.openxmlformats.org/officeDocument/2006/relationships/header" Target="header2.xml"/>
	<Relationship Id="rId19" Type="http://schemas.openxmlformats.org/officeDocument/2006/relationships/footer" Target="footer2.xml"/>
	<Relationship Id="rId20" Type="http://schemas.openxmlformats.org/officeDocument/2006/relationships/hyperlink" Target="https://login.consultant.ru/link/?req=doc&amp;base=LAW&amp;n=319308" TargetMode = "External"/>
	<Relationship Id="rId21" Type="http://schemas.openxmlformats.org/officeDocument/2006/relationships/hyperlink" Target="https://login.consultant.ru/link/?req=doc&amp;base=LAW&amp;n=384857" TargetMode = "External"/>
	<Relationship Id="rId22" Type="http://schemas.openxmlformats.org/officeDocument/2006/relationships/hyperlink" Target="https://login.consultant.ru/link/?req=doc&amp;base=LAW&amp;n=319209" TargetMode = "External"/>
	<Relationship Id="rId23" Type="http://schemas.openxmlformats.org/officeDocument/2006/relationships/hyperlink" Target="https://login.consultant.ru/link/?req=doc&amp;base=LAW&amp;n=319207" TargetMode = "External"/>
	<Relationship Id="rId24" Type="http://schemas.openxmlformats.org/officeDocument/2006/relationships/hyperlink" Target="https://login.consultant.ru/link/?req=doc&amp;base=LAW&amp;n=319304" TargetMode = "External"/>
	<Relationship Id="rId25" Type="http://schemas.openxmlformats.org/officeDocument/2006/relationships/hyperlink" Target="https://login.consultant.ru/link/?req=doc&amp;base=LAW&amp;n=319210" TargetMode = "External"/>
	<Relationship Id="rId26" Type="http://schemas.openxmlformats.org/officeDocument/2006/relationships/hyperlink" Target="https://login.consultant.ru/link/?req=doc&amp;base=LAW&amp;n=328854" TargetMode = "External"/>
	<Relationship Id="rId27" Type="http://schemas.openxmlformats.org/officeDocument/2006/relationships/hyperlink" Target="https://login.consultant.ru/link/?req=doc&amp;base=LAW&amp;n=319308" TargetMode = "External"/>
	<Relationship Id="rId28" Type="http://schemas.openxmlformats.org/officeDocument/2006/relationships/hyperlink" Target="https://login.consultant.ru/link/?req=doc&amp;base=LAW&amp;n=384857" TargetMode = "External"/>
	<Relationship Id="rId29" Type="http://schemas.openxmlformats.org/officeDocument/2006/relationships/hyperlink" Target="https://login.consultant.ru/link/?req=doc&amp;base=LAW&amp;n=319209" TargetMode = "External"/>
	<Relationship Id="rId30" Type="http://schemas.openxmlformats.org/officeDocument/2006/relationships/hyperlink" Target="https://login.consultant.ru/link/?req=doc&amp;base=LAW&amp;n=319207" TargetMode = "External"/>
	<Relationship Id="rId31" Type="http://schemas.openxmlformats.org/officeDocument/2006/relationships/hyperlink" Target="https://login.consultant.ru/link/?req=doc&amp;base=LAW&amp;n=319304" TargetMode = "External"/>
	<Relationship Id="rId32" Type="http://schemas.openxmlformats.org/officeDocument/2006/relationships/hyperlink" Target="https://login.consultant.ru/link/?req=doc&amp;base=LAW&amp;n=319210" TargetMode = "External"/>
	<Relationship Id="rId33" Type="http://schemas.openxmlformats.org/officeDocument/2006/relationships/hyperlink" Target="https://login.consultant.ru/link/?req=doc&amp;base=LAW&amp;n=328854" TargetMode = "External"/>
	<Relationship Id="rId34" Type="http://schemas.openxmlformats.org/officeDocument/2006/relationships/hyperlink" Target="https://login.consultant.ru/link/?req=doc&amp;base=LAW&amp;n=319308" TargetMode = "External"/>
	<Relationship Id="rId35" Type="http://schemas.openxmlformats.org/officeDocument/2006/relationships/hyperlink" Target="https://login.consultant.ru/link/?req=doc&amp;base=LAW&amp;n=384857" TargetMode = "External"/>
	<Relationship Id="rId36" Type="http://schemas.openxmlformats.org/officeDocument/2006/relationships/hyperlink" Target="https://login.consultant.ru/link/?req=doc&amp;base=LAW&amp;n=319209" TargetMode = "External"/>
	<Relationship Id="rId37" Type="http://schemas.openxmlformats.org/officeDocument/2006/relationships/hyperlink" Target="https://login.consultant.ru/link/?req=doc&amp;base=LAW&amp;n=319207" TargetMode = "External"/>
	<Relationship Id="rId38" Type="http://schemas.openxmlformats.org/officeDocument/2006/relationships/hyperlink" Target="https://login.consultant.ru/link/?req=doc&amp;base=LAW&amp;n=319304" TargetMode = "External"/>
	<Relationship Id="rId39" Type="http://schemas.openxmlformats.org/officeDocument/2006/relationships/hyperlink" Target="https://login.consultant.ru/link/?req=doc&amp;base=LAW&amp;n=319210" TargetMode = "External"/>
	<Relationship Id="rId40" Type="http://schemas.openxmlformats.org/officeDocument/2006/relationships/hyperlink" Target="https://login.consultant.ru/link/?req=doc&amp;base=LAW&amp;n=328854" TargetMode = "External"/>
	<Relationship Id="rId41" Type="http://schemas.openxmlformats.org/officeDocument/2006/relationships/hyperlink" Target="https://login.consultant.ru/link/?req=doc&amp;base=RLAW284&amp;n=136016" TargetMode = "External"/>
	<Relationship Id="rId42" Type="http://schemas.openxmlformats.org/officeDocument/2006/relationships/hyperlink" Target="https://login.consultant.ru/link/?req=doc&amp;base=RLAW284&amp;n=90428" TargetMode = "External"/>
	<Relationship Id="rId43" Type="http://schemas.openxmlformats.org/officeDocument/2006/relationships/hyperlink" Target="https://login.consultant.ru/link/?req=doc&amp;base=RLAW284&amp;n=95373" TargetMode = "External"/>
	<Relationship Id="rId44" Type="http://schemas.openxmlformats.org/officeDocument/2006/relationships/hyperlink" Target="https://login.consultant.ru/link/?req=doc&amp;base=LAW&amp;n=319859" TargetMode = "External"/>
	<Relationship Id="rId45" Type="http://schemas.openxmlformats.org/officeDocument/2006/relationships/hyperlink" Target="https://login.consultant.ru/link/?req=doc&amp;base=RLAW284&amp;n=80781&amp;dst=100012" TargetMode = "External"/>
	<Relationship Id="rId46" Type="http://schemas.openxmlformats.org/officeDocument/2006/relationships/hyperlink" Target="https://login.consultant.ru/link/?req=doc&amp;base=RLAW284&amp;n=73448" TargetMode = "External"/>
	<Relationship Id="rId47" Type="http://schemas.openxmlformats.org/officeDocument/2006/relationships/hyperlink" Target="https://login.consultant.ru/link/?req=doc&amp;base=LAW&amp;n=354840&amp;dst=100012" TargetMode = "External"/>
	<Relationship Id="rId48" Type="http://schemas.openxmlformats.org/officeDocument/2006/relationships/hyperlink" Target="https://login.consultant.ru/link/?req=doc&amp;base=LAW&amp;n=404618&amp;dst=123470" TargetMode = "External"/>
	<Relationship Id="rId49" Type="http://schemas.openxmlformats.org/officeDocument/2006/relationships/hyperlink" Target="https://login.consultant.ru/link/?req=doc&amp;base=LAW&amp;n=404618&amp;dst=123470" TargetMode = "External"/>
	<Relationship Id="rId50" Type="http://schemas.openxmlformats.org/officeDocument/2006/relationships/hyperlink" Target="https://login.consultant.ru/link/?req=doc&amp;base=LAW&amp;n=404618&amp;dst=123470" TargetMode = "External"/>
	<Relationship Id="rId51" Type="http://schemas.openxmlformats.org/officeDocument/2006/relationships/hyperlink" Target="https://login.consultant.ru/link/?req=doc&amp;base=LAW&amp;n=319859" TargetMode = "External"/>
	<Relationship Id="rId52" Type="http://schemas.openxmlformats.org/officeDocument/2006/relationships/hyperlink" Target="https://login.consultant.ru/link/?req=doc&amp;base=LAW&amp;n=319859" TargetMode = "External"/>
	<Relationship Id="rId53" Type="http://schemas.openxmlformats.org/officeDocument/2006/relationships/hyperlink" Target="https://login.consultant.ru/link/?req=doc&amp;base=LAW&amp;n=319859" TargetMode = "External"/>
	<Relationship Id="rId54" Type="http://schemas.openxmlformats.org/officeDocument/2006/relationships/hyperlink" Target="https://login.consultant.ru/link/?req=doc&amp;base=LAW&amp;n=377568" TargetMode = "External"/>
	<Relationship Id="rId55" Type="http://schemas.openxmlformats.org/officeDocument/2006/relationships/hyperlink" Target="https://login.consultant.ru/link/?req=doc&amp;base=LAW&amp;n=328932" TargetMode = "External"/>
	<Relationship Id="rId56" Type="http://schemas.openxmlformats.org/officeDocument/2006/relationships/hyperlink" Target="https://login.consultant.ru/link/?req=doc&amp;base=RLAW284&amp;n=136098&amp;dst=102701" TargetMode = "External"/>
	<Relationship Id="rId57" Type="http://schemas.openxmlformats.org/officeDocument/2006/relationships/hyperlink" Target="https://login.consultant.ru/link/?req=doc&amp;base=RLAW284&amp;n=136098&amp;dst=102701" TargetMode = "External"/>
	<Relationship Id="rId58" Type="http://schemas.openxmlformats.org/officeDocument/2006/relationships/hyperlink" Target="https://login.consultant.ru/link/?req=doc&amp;base=RLAW284&amp;n=133825" TargetMode = "External"/>
	<Relationship Id="rId59" Type="http://schemas.openxmlformats.org/officeDocument/2006/relationships/hyperlink" Target="https://login.consultant.ru/link/?req=doc&amp;base=LAW&amp;n=432985" TargetMode = "External"/>
	<Relationship Id="rId60" Type="http://schemas.openxmlformats.org/officeDocument/2006/relationships/hyperlink" Target="https://login.consultant.ru/link/?req=doc&amp;base=RLAW284&amp;n=133825" TargetMode = "External"/>
	<Relationship Id="rId61" Type="http://schemas.openxmlformats.org/officeDocument/2006/relationships/hyperlink" Target="https://login.consultant.ru/link/?req=doc&amp;base=RLAW284&amp;n=133825" TargetMode = "External"/>
	<Relationship Id="rId62" Type="http://schemas.openxmlformats.org/officeDocument/2006/relationships/hyperlink" Target="https://login.consultant.ru/link/?req=doc&amp;base=RLAW284&amp;n=133825" TargetMode = "External"/>
	<Relationship Id="rId63" Type="http://schemas.openxmlformats.org/officeDocument/2006/relationships/hyperlink" Target="https://login.consultant.ru/link/?req=doc&amp;base=LAW&amp;n=432985" TargetMode = "External"/>
	<Relationship Id="rId64" Type="http://schemas.openxmlformats.org/officeDocument/2006/relationships/hyperlink" Target="https://login.consultant.ru/link/?req=doc&amp;base=RLAW284&amp;n=133825" TargetMode = "External"/>
	<Relationship Id="rId65" Type="http://schemas.openxmlformats.org/officeDocument/2006/relationships/hyperlink" Target="https://login.consultant.ru/link/?req=doc&amp;base=RLAW284&amp;n=133825" TargetMode = "External"/>
	<Relationship Id="rId66" Type="http://schemas.openxmlformats.org/officeDocument/2006/relationships/hyperlink" Target="https://login.consultant.ru/link/?req=doc&amp;base=RLAW284&amp;n=133825" TargetMode = "External"/>
	<Relationship Id="rId67" Type="http://schemas.openxmlformats.org/officeDocument/2006/relationships/hyperlink" Target="https://login.consultant.ru/link/?req=doc&amp;base=LAW&amp;n=432985" TargetMode = "External"/>
	<Relationship Id="rId68" Type="http://schemas.openxmlformats.org/officeDocument/2006/relationships/hyperlink" Target="https://login.consultant.ru/link/?req=doc&amp;base=RLAW284&amp;n=133825" TargetMode = "External"/>
	<Relationship Id="rId69" Type="http://schemas.openxmlformats.org/officeDocument/2006/relationships/hyperlink" Target="https://login.consultant.ru/link/?req=doc&amp;base=RLAW284&amp;n=133825" TargetMode = "External"/>
	<Relationship Id="rId70" Type="http://schemas.openxmlformats.org/officeDocument/2006/relationships/hyperlink" Target="https://login.consultant.ru/link/?req=doc&amp;base=LAW&amp;n=402201" TargetMode = "External"/>
	<Relationship Id="rId71" Type="http://schemas.openxmlformats.org/officeDocument/2006/relationships/hyperlink" Target="https://login.consultant.ru/link/?req=doc&amp;base=LAW&amp;n=441707&amp;dst=100137" TargetMode = "External"/>
	<Relationship Id="rId72" Type="http://schemas.openxmlformats.org/officeDocument/2006/relationships/hyperlink" Target="https://login.consultant.ru/link/?req=doc&amp;base=LAW&amp;n=452917" TargetMode = "External"/>
	<Relationship Id="rId73" Type="http://schemas.openxmlformats.org/officeDocument/2006/relationships/hyperlink" Target="https://login.consultant.ru/link/?req=doc&amp;base=LAW&amp;n=402201" TargetMode = "External"/>
	<Relationship Id="rId74" Type="http://schemas.openxmlformats.org/officeDocument/2006/relationships/hyperlink" Target="https://login.consultant.ru/link/?req=doc&amp;base=LAW&amp;n=441707&amp;dst=100137" TargetMode = "External"/>
	<Relationship Id="rId75" Type="http://schemas.openxmlformats.org/officeDocument/2006/relationships/hyperlink" Target="https://login.consultant.ru/link/?req=doc&amp;base=LAW&amp;n=452917" TargetMode = "External"/>
	<Relationship Id="rId76" Type="http://schemas.openxmlformats.org/officeDocument/2006/relationships/hyperlink" Target="https://login.consultant.ru/link/?req=doc&amp;base=LAW&amp;n=441707&amp;dst=100137" TargetMode = "External"/>
	<Relationship Id="rId77" Type="http://schemas.openxmlformats.org/officeDocument/2006/relationships/hyperlink" Target="https://login.consultant.ru/link/?req=doc&amp;base=LAW&amp;n=452917" TargetMode = "External"/>
	<Relationship Id="rId78" Type="http://schemas.openxmlformats.org/officeDocument/2006/relationships/hyperlink" Target="https://login.consultant.ru/link/?req=doc&amp;base=LAW&amp;n=381742&amp;dst=16765" TargetMode = "External"/>
	<Relationship Id="rId79" Type="http://schemas.openxmlformats.org/officeDocument/2006/relationships/hyperlink" Target="https://login.consultant.ru/link/?req=doc&amp;base=LAW&amp;n=319212" TargetMode = "External"/>
	<Relationship Id="rId80" Type="http://schemas.openxmlformats.org/officeDocument/2006/relationships/hyperlink" Target="https://login.consultant.ru/link/?req=doc&amp;base=LAW&amp;n=382369" TargetMode = "External"/>
	<Relationship Id="rId81" Type="http://schemas.openxmlformats.org/officeDocument/2006/relationships/hyperlink" Target="https://login.consultant.ru/link/?req=doc&amp;base=LAW&amp;n=381742&amp;dst=16765" TargetMode = "External"/>
	<Relationship Id="rId82" Type="http://schemas.openxmlformats.org/officeDocument/2006/relationships/hyperlink" Target="https://login.consultant.ru/link/?req=doc&amp;base=LAW&amp;n=319212" TargetMode = "External"/>
	<Relationship Id="rId83" Type="http://schemas.openxmlformats.org/officeDocument/2006/relationships/hyperlink" Target="https://login.consultant.ru/link/?req=doc&amp;base=LAW&amp;n=382369" TargetMode = "External"/>
	<Relationship Id="rId84" Type="http://schemas.openxmlformats.org/officeDocument/2006/relationships/hyperlink" Target="https://login.consultant.ru/link/?req=doc&amp;base=LAW&amp;n=381742&amp;dst=16765" TargetMode = "External"/>
	<Relationship Id="rId85" Type="http://schemas.openxmlformats.org/officeDocument/2006/relationships/hyperlink" Target="https://login.consultant.ru/link/?req=doc&amp;base=LAW&amp;n=454187" TargetMode = "External"/>
	<Relationship Id="rId86" Type="http://schemas.openxmlformats.org/officeDocument/2006/relationships/hyperlink" Target="https://login.consultant.ru/link/?req=doc&amp;base=LAW&amp;n=445868" TargetMode = "External"/>
	<Relationship Id="rId87" Type="http://schemas.openxmlformats.org/officeDocument/2006/relationships/hyperlink" Target="https://login.consultant.ru/link/?req=doc&amp;base=LAW&amp;n=452407&amp;dst=100162" TargetMode = "External"/>
	<Relationship Id="rId88" Type="http://schemas.openxmlformats.org/officeDocument/2006/relationships/hyperlink" Target="https://login.consultant.ru/link/?req=doc&amp;base=LAW&amp;n=140486" TargetMode = "External"/>
	<Relationship Id="rId89" Type="http://schemas.openxmlformats.org/officeDocument/2006/relationships/hyperlink" Target="https://login.consultant.ru/link/?req=doc&amp;base=RLAW284&amp;n=137494&amp;dst=11945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Кемеровской области - Кузбасса от 03.06.2022 N 275-р
(ред. от 25.08.2023)
"Об утверждении плана мероприятий по реализации Стратегии социально-экономического развития Кемеровской области - Кузбасса на период до 2035 года"</dc:title>
  <dcterms:created xsi:type="dcterms:W3CDTF">2023-12-04T12:37:28Z</dcterms:created>
</cp:coreProperties>
</file>