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Хабаровского края от 11.01.2023 N 1</w:t>
              <w:br/>
              <w:t xml:space="preserve">"О создании Координационного совета по взаимодействию с Общероссийским общественно-государственным движением детей и молодежи, его региональным, местными и первичными отделениями при Губернаторе Хабаровского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января 2023 г. N 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МОЛОДЕЖИ, ЕГО РЕГИОНАЛЬНЫМ, МЕСТНЫМИ И ПЕРВИЧНЫМИ</w:t>
      </w:r>
    </w:p>
    <w:p>
      <w:pPr>
        <w:pStyle w:val="2"/>
        <w:jc w:val="center"/>
      </w:pPr>
      <w:r>
        <w:rPr>
          <w:sz w:val="20"/>
        </w:rPr>
        <w:t xml:space="preserve">ОТДЕЛЕНИЯМИ ПРИ ГУБЕРНАТОРЕ 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части 7 статьи 6</w:t>
        </w:r>
      </w:hyperlink>
      <w:r>
        <w:rPr>
          <w:sz w:val="20"/>
        </w:rPr>
        <w:t xml:space="preserve"> Федерального закона от 14 июля 2022 г. N 261-ФЗ "О российском движении детей и молодежи", обеспечения взаимодействия с Общероссийским общественно-государственным движением детей и молодежи, его региональным, местными и первичными отделениями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молодежи, его региональным, местными и первичными отделениями при Губернаторе Хабаровского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молодежи, его региональным, местными и первичными отделениями при Губернаторе Хабаровского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М.В.Дегтярев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Хабаровского края</w:t>
      </w:r>
    </w:p>
    <w:p>
      <w:pPr>
        <w:pStyle w:val="0"/>
        <w:jc w:val="right"/>
      </w:pPr>
      <w:r>
        <w:rPr>
          <w:sz w:val="20"/>
        </w:rPr>
        <w:t xml:space="preserve">от 11 января 2023 г. N 1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РЕГИОНАЛЬНЫМ, МЕСТНЫМИ И ПЕРВИЧНЫМИ ОТДЕЛЕНИЯМИ</w:t>
      </w:r>
    </w:p>
    <w:p>
      <w:pPr>
        <w:pStyle w:val="2"/>
        <w:jc w:val="center"/>
      </w:pPr>
      <w:r>
        <w:rPr>
          <w:sz w:val="20"/>
        </w:rPr>
        <w:t xml:space="preserve">ПРИ ГУБЕРНАТОРЕ ХАБАРОВСКОГО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взаимодействию с Общероссийским общественно-государственным движением детей и молодежи, его региональным, местными и первичными отделениями при Губернаторе Хабаровского края (далее - Совет и Движение соответственно) является постоянно действующим коллегиальным совещательным органом, образованным в целях осуществления взаимодействия исполнительных органов Хабаровского края (далее также - край), органов местного самоуправления муниципальных образований края, государственных и муниципальных учреждений, иных организаций, осуществляющих деятельность на территории края, с Движением, его региональным,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деятельности Совет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края, постановлениями и распоряжениями Губернатора края, Правительства края,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Совета является обеспечение взаимодействия исполнительных органов края, органов местного самоуправления муниципальных образований края, государственных и муниципальных учреждений, иных организаций, осуществляющих деятельность на территории края, с Движением, его региональным, местными и первичными отделениями.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обеспечение реализации мероприятий по поддержке Движения (его регионального отделения);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оказания поддержки региональному отделению Движения, в том числе в его взаимодействии с государственными и муниципальными учреждениями и иными организациями, осуществляющими деятельность на территории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методического сопровождения органов местного самоуправления муниципальных образований края по вопросам содействия Движению, его региональному, местным и первичным отделениям.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пределах своей компетенции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обращаться к исполнительным органам края, структурным подразделениям администрации Губернатора и Правительства края, органам местного самоуправления муниципальных образований края, территориальным органам федеральных органов исполнительной власти в связи с необходимостью получения информации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для участия в работе Совета представителей исполнительных органов края, структурных подразделений администрации Губернатора и Правительства края, а также по согласованию представителей территориальных органов федеральных органов исполнительной власти, уполномоченного по правам ребенка в Хабаровском крае, органов местного самоуправления муниципальных образований края, детских, молодежных общественных объединений и иных организаций, осуществляющих деятельность на территории края (далее - приглашенные лица);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формировать из состава членов Совета рабочие группы по специализированным направлениям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Совета по должностям утверждается распоряжением Губернатора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 Совета, два заместителя председателя Совета, секретарь Совета, иные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руководит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время, место и форму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повестку дня и протокол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отсутствия председателя Совета по его поручению обязанности председателя Совета исполняет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Совета организует подготовку и проведение заседаний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подготовку проекта повестки дня заседания Совета и материалов по планируемым к рассмотрению на заседании Совета вопросам с учетом предложений членов Совета, а также представляет проект повестки дня заседания Совета на утверждение председателю Совета не позднее чем за пять рабочих дней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направление членам Совета и приглашенным лицам информации о проведении заседания Совета с указанием, даты, времени и формы проведения заседания Совета, повестки дня заседания Совета и материалов по планируемым вопросам к рассмотрению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проведения заседания Совета в заочной форме обеспечивает направление членам Совета бюллетеней для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и оформляет протокол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представляет протокол заседания Совета на утверждение председательствующему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направление протокола заседания Совета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заседаниях Совета, а в случае невозможности участия извещают об этом председателя Совета не позднее чем за пять рабочих дней до дня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 в проект повестки дня заседания Совета в срок не позднее чем за три рабочих дня до дня проведения заседания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Совет осуществляет свою деятельность путем проведения заседаний в 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 и приглашенные лица информируются секретарем Совета с использованием системы электронного документооборота Правительства Хабаровского края (далее - СЭД) или электронной почты о дате, времени и форме проведения заседания Совета в срок не позднее чем за семь рабочих дней до дня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Секретарь Совета не позднее чем за три рабочих дня до дня проведения очного заседания Совета обеспечивает направление с использованием СЭД или электронной почты членам Совета и приглашенным лицам повестки дня заседания Совета, утвержденной председателем Совета, иных материалов (информации) по планируемым к рассмотрению на заседании Совета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Совета в заочной форме секретарь Совета обеспечивает не позднее чем за три рабочих дня до дня проведения заседания Совета направление с использованием СЭД или электронной почты членам Совета уведомления о сроках проведения заочного голосования (далее - уведомление), бюллетеней для заочного голосования, повестки дня заседания Совета, утвержденной председателем Совета, и иных материалов (информации) по планируемым к рассмотрению на заседании Совета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Совета, проводимое в очной форме, считается правомочным, если в нем приняло участие не менее половины от общего количества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Совета, проводимое в заочной форме, считается правомочным, если на электронную почту секретаря Совета в срок, установленный в уведомлении, представлены заполненные бюллетени не менее чем от половины общего количества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Решение по результатам заседания Совета, проводимого в очной форме, принимается путем открытого голосования большинством голосов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заседания Совета, проводимого в заочной форме, принимается большинством голосов от общего количества членов Совета, представивших заполненные бюллетени в срок, установленный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Проект протокола заседания Совета, проводимого в заочной форме, направляется секретарем Совета с использованием СЭД или электронной почты членам Совета в течение одного рабочего дня со дня истечения срока представления заполненных бюллетеней, указанного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Совета оформляются протоколом заседания Совета, который подписывается председательствующим на заседании Совета и секретарем Совета в течение 10 рабочих дней со дня проведения заседания Совета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Совета в заочной форме решения Совета оформляются протоколом заседания Совета, который подписывается секретарем Совета и утверждается председательствующим на заседании Совета в течение 10 рабочих дней со дня истечения срока представления заполненных бюллетеней, установленного в уведомлении.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форма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члены Совета, принявшие участие в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приглашенные лица (в случае проведения заседания Совета в очной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повестка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рассматриваемые на заседании Совета вопросы и принятые по ним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несогласия с принятым на заседании Совета решением Совета член Совета вправе изложить в письменной форме свое мнение не позднее двух рабочих дней со дня проведения заседания Совета в очной форме либо в течение двух рабочих дней со дня истечения срока представления заполненных бюллетеней, указанного в уведомлении, в случае проведения заседания Совета в заочной форме. Данное мнение члена Совета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Копии протокола заседания Совета направляются секретарем Совета с использованием СЭД или электронной почты членам Совета и иным заинтересованным лицам в срок не позднее одного рабочего дня со дня утверждения протокола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течение 15 рабочих дней со дня проведения заседания Совета секретарь Совета обеспечивает размещение информации о решениях, принятых Советом, на официальном сайте Хабаровского края, Губернатора и Правительства Хабаровского края, а также на официальном сайте комитета по делам молодежи Правительства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Организационно-техническое обеспечение деятельности Совета осуществляет комитет по делам молодежи Правительства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Хабаровского края от 11.01.2023 N 1</w:t>
            <w:br/>
            <w:t>"О создании Координационного совета по взаимодействию с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ABFC10445E6CF16C5B4447AA960E00AB088AABAFC31CB5C46ABDCD46C0E7E4716CB09676BFB68D5DA36345501B6F4ACACBEA40FF25BA051n3gCF" TargetMode = "External"/>
	<Relationship Id="rId8" Type="http://schemas.openxmlformats.org/officeDocument/2006/relationships/hyperlink" Target="consultantplus://offline/ref=3ABFC10445E6CF16C5B4447AA960E00AB682ACB8FE6F9C5E17FED2D1645E24570082066475FB6ECCDF3D62n0g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Хабаровского края от 11.01.2023 N 1
"О создании Координационного совета по взаимодействию с Общероссийским общественно-государственным движением детей и молодежи, его региональным, местными и первичными отделениями при Губернаторе Хабаровского края"</dc:title>
  <dcterms:created xsi:type="dcterms:W3CDTF">2023-06-22T05:32:39Z</dcterms:created>
</cp:coreProperties>
</file>