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09.07.2018 N 247-пр</w:t>
              <w:br/>
              <w:t xml:space="preserve">(ред. от 04.08.2023)</w:t>
              <w:br/>
              <w:t xml:space="preserve">"О конкурсах молодежных проектов"</w:t>
              <w:br/>
              <w:t xml:space="preserve">(вместе с "Положением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молодежных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июля 2018 г. N 247-пр</w:t>
      </w:r>
    </w:p>
    <w:p>
      <w:pPr>
        <w:pStyle w:val="2"/>
        <w:jc w:val="center"/>
      </w:pPr>
      <w:r>
        <w:rPr>
          <w:sz w:val="20"/>
        </w:rPr>
      </w:r>
    </w:p>
    <w:p>
      <w:pPr>
        <w:pStyle w:val="2"/>
        <w:jc w:val="center"/>
      </w:pPr>
      <w:r>
        <w:rPr>
          <w:sz w:val="20"/>
        </w:rPr>
        <w:t xml:space="preserve">О КОНКУРСАХ МОЛОДЕЖНЫХ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22.05.2019 </w:t>
            </w:r>
            <w:hyperlink w:history="0" r:id="rId7" w:tooltip="Постановление Правительства Хабаровского края от 22.05.2019 N 199-пр (ред. от 24.08.2020) &quot;О внесении изменений в Положение о порядке проведения конкурса молодежных проектов среди молодежных и детских общественных объединений, а также граждан Российской Федерации, проживающих на территории Хабаровского края,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а также гражданам Российской Федерации, про {КонсультантПлюс}">
              <w:r>
                <w:rPr>
                  <w:sz w:val="20"/>
                  <w:color w:val="0000ff"/>
                </w:rPr>
                <w:t xml:space="preserve">N 199-пр</w:t>
              </w:r>
            </w:hyperlink>
            <w:r>
              <w:rPr>
                <w:sz w:val="20"/>
                <w:color w:val="392c69"/>
              </w:rPr>
              <w:t xml:space="preserve">, от 04.08.2020 </w:t>
            </w:r>
            <w:hyperlink w:history="0" r:id="rId8" w:tooltip="Постановление Правительства Хабаровского края от 04.08.2020 N 325-пр (ред. от 27.12.2021) &quot;О внесении изменений в отдельные постановления Правительства Хабаровского края&quot; {КонсультантПлюс}">
              <w:r>
                <w:rPr>
                  <w:sz w:val="20"/>
                  <w:color w:val="0000ff"/>
                </w:rPr>
                <w:t xml:space="preserve">N 325-пр</w:t>
              </w:r>
            </w:hyperlink>
            <w:r>
              <w:rPr>
                <w:sz w:val="20"/>
                <w:color w:val="392c69"/>
              </w:rPr>
              <w:t xml:space="preserve">, от 24.08.2020 </w:t>
            </w:r>
            <w:hyperlink w:history="0" r:id="rId9" w:tooltip="Постановление Правительства Хабаровского края от 24.08.2020 N 356-пр (ред. от 26.12.2022)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льных постановлений Правительства Хабаровского края&quot; (с изм. и доп., вступающими {КонсультантПлюс}">
              <w:r>
                <w:rPr>
                  <w:sz w:val="20"/>
                  <w:color w:val="0000ff"/>
                </w:rPr>
                <w:t xml:space="preserve">N 356-пр</w:t>
              </w:r>
            </w:hyperlink>
            <w:r>
              <w:rPr>
                <w:sz w:val="20"/>
                <w:color w:val="392c69"/>
              </w:rPr>
              <w:t xml:space="preserve">,</w:t>
            </w:r>
          </w:p>
          <w:p>
            <w:pPr>
              <w:pStyle w:val="0"/>
              <w:jc w:val="center"/>
            </w:pPr>
            <w:r>
              <w:rPr>
                <w:sz w:val="20"/>
                <w:color w:val="392c69"/>
              </w:rPr>
              <w:t xml:space="preserve">от 31.05.2021 </w:t>
            </w:r>
            <w:hyperlink w:history="0" r:id="rId10" w:tooltip="Постановление Правительства Хабаровского края от 31.05.2021 N 216-пр &quot;О внесении изменений в отдельные постановления Правительства Хабаровского края&quot; {КонсультантПлюс}">
              <w:r>
                <w:rPr>
                  <w:sz w:val="20"/>
                  <w:color w:val="0000ff"/>
                </w:rPr>
                <w:t xml:space="preserve">N 216-пр</w:t>
              </w:r>
            </w:hyperlink>
            <w:r>
              <w:rPr>
                <w:sz w:val="20"/>
                <w:color w:val="392c69"/>
              </w:rPr>
              <w:t xml:space="preserve">, от 03.11.2021 </w:t>
            </w:r>
            <w:hyperlink w:history="0" r:id="rId11" w:tooltip="Постановление Правительства Хабаровского края от 03.11.2021 N 539-пр &quot;О внесении изменений в отдельные постановления Правительства Хабаровского края&quot; {КонсультантПлюс}">
              <w:r>
                <w:rPr>
                  <w:sz w:val="20"/>
                  <w:color w:val="0000ff"/>
                </w:rPr>
                <w:t xml:space="preserve">N 539-пр</w:t>
              </w:r>
            </w:hyperlink>
            <w:r>
              <w:rPr>
                <w:sz w:val="20"/>
                <w:color w:val="392c69"/>
              </w:rPr>
              <w:t xml:space="preserve">, от 31.03.2022 </w:t>
            </w:r>
            <w:hyperlink w:history="0" r:id="rId12"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N 174-пр</w:t>
              </w:r>
            </w:hyperlink>
            <w:r>
              <w:rPr>
                <w:sz w:val="20"/>
                <w:color w:val="392c69"/>
              </w:rPr>
              <w:t xml:space="preserve">,</w:t>
            </w:r>
          </w:p>
          <w:p>
            <w:pPr>
              <w:pStyle w:val="0"/>
              <w:jc w:val="center"/>
            </w:pPr>
            <w:r>
              <w:rPr>
                <w:sz w:val="20"/>
                <w:color w:val="392c69"/>
              </w:rPr>
              <w:t xml:space="preserve">от 08.08.2022 </w:t>
            </w:r>
            <w:hyperlink w:history="0" r:id="rId13" w:tooltip="Постановление Правительства Хабаровского края от 08.08.2022 N 396-пр &quot;О внесении изменений в отдельные постановления Правительства Хабаровского края&quot; {КонсультантПлюс}">
              <w:r>
                <w:rPr>
                  <w:sz w:val="20"/>
                  <w:color w:val="0000ff"/>
                </w:rPr>
                <w:t xml:space="preserve">N 396-пр</w:t>
              </w:r>
            </w:hyperlink>
            <w:r>
              <w:rPr>
                <w:sz w:val="20"/>
                <w:color w:val="392c69"/>
              </w:rPr>
              <w:t xml:space="preserve">, от 10.02.2023 </w:t>
            </w:r>
            <w:hyperlink w:history="0" r:id="rId14" w:tooltip="Постановление Правительства Хабаровского края от 10.02.2023 N 51-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о {КонсультантПлюс}">
              <w:r>
                <w:rPr>
                  <w:sz w:val="20"/>
                  <w:color w:val="0000ff"/>
                </w:rPr>
                <w:t xml:space="preserve">N 51-пр</w:t>
              </w:r>
            </w:hyperlink>
            <w:r>
              <w:rPr>
                <w:sz w:val="20"/>
                <w:color w:val="392c69"/>
              </w:rPr>
              <w:t xml:space="preserve">, от 04.08.2023 </w:t>
            </w:r>
            <w:hyperlink w:history="0" r:id="rId15" w:tooltip="Постановление Правительства Хабаровского края от 04.08.2023 N 357-пр &quot;Об утверждении Положения о предоставлении грантов Губернатора Хабаровского края в форме субсидий из краевого бюджета молодежным и детским общественным объединениям на реализацию молодежных мероприятий, связанных с осуществлением уставной деятельности, и о внесении изменений в отдельные постановления Правительства Хабаровского края&quot; {КонсультантПлюс}">
              <w:r>
                <w:rPr>
                  <w:sz w:val="20"/>
                  <w:color w:val="0000ff"/>
                </w:rPr>
                <w:t xml:space="preserve">N 357-пр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Закон Хабаровского края от 30.06.2021 N 181 (ред. от 07.03.2023) &quot;Об отдельных вопросах реализации молодежной политики на территории Хабаровского края&quot; {КонсультантПлюс}">
        <w:r>
          <w:rPr>
            <w:sz w:val="20"/>
            <w:color w:val="0000ff"/>
          </w:rPr>
          <w:t xml:space="preserve">Законом</w:t>
        </w:r>
      </w:hyperlink>
      <w:r>
        <w:rPr>
          <w:sz w:val="20"/>
        </w:rPr>
        <w:t xml:space="preserve"> Хабаровского края от 30 июня 2021 г. N 181 "Об отдельных вопросах реализации молодежной политики на территории Хабаровского края", </w:t>
      </w:r>
      <w:hyperlink w:history="0" r:id="rId17" w:tooltip="Постановление Правительства Хабаровского края от 05.12.2016 N 445-пр (ред. от 04.08.2023) &quot;Об утверждении государственной программы Хабаровского края &quot;Развитие молодежной политики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05 декабря 2016 г. N 445-пр "Об утверждении государственной программы Хабаровского края "Развитие молодежной политики в Хабаровском крае", в целях вовлечения молодежи в творческую и социальную практику, повышения ее гражданской активности Правительство края постановляет:</w:t>
      </w:r>
    </w:p>
    <w:p>
      <w:pPr>
        <w:pStyle w:val="0"/>
        <w:jc w:val="both"/>
      </w:pPr>
      <w:r>
        <w:rPr>
          <w:sz w:val="20"/>
        </w:rPr>
        <w:t xml:space="preserve">(в ред. постановлений Правительства Хабаровского края от 31.05.2021 </w:t>
      </w:r>
      <w:hyperlink w:history="0" r:id="rId18" w:tooltip="Постановление Правительства Хабаровского края от 31.05.2021 N 216-пр &quot;О внесении изменений в отдельные постановления Правительства Хабаровского края&quot; {КонсультантПлюс}">
        <w:r>
          <w:rPr>
            <w:sz w:val="20"/>
            <w:color w:val="0000ff"/>
          </w:rPr>
          <w:t xml:space="preserve">N 216-пр</w:t>
        </w:r>
      </w:hyperlink>
      <w:r>
        <w:rPr>
          <w:sz w:val="20"/>
        </w:rPr>
        <w:t xml:space="preserve">, от 03.11.2021 </w:t>
      </w:r>
      <w:hyperlink w:history="0" r:id="rId19" w:tooltip="Постановление Правительства Хабаровского края от 03.11.2021 N 539-пр &quot;О внесении изменений в отдельные постановления Правительства Хабаровского края&quot; {КонсультантПлюс}">
        <w:r>
          <w:rPr>
            <w:sz w:val="20"/>
            <w:color w:val="0000ff"/>
          </w:rPr>
          <w:t xml:space="preserve">N 539-пр</w:t>
        </w:r>
      </w:hyperlink>
      <w:r>
        <w:rPr>
          <w:sz w:val="20"/>
        </w:rPr>
        <w:t xml:space="preserve">, от 04.08.2023 </w:t>
      </w:r>
      <w:hyperlink w:history="0" r:id="rId20" w:tooltip="Постановление Правительства Хабаровского края от 04.08.2023 N 357-пр &quot;Об утверждении Положения о предоставлении грантов Губернатора Хабаровского края в форме субсидий из краевого бюджета молодежным и детским общественным объединениям на реализацию молодежных мероприятий, связанных с осуществлением уставной деятельности, и о внесении изменений в отдельные постановления Правительства Хабаровского края&quot; {КонсультантПлюс}">
        <w:r>
          <w:rPr>
            <w:sz w:val="20"/>
            <w:color w:val="0000ff"/>
          </w:rPr>
          <w:t xml:space="preserve">N 357-пр</w:t>
        </w:r>
      </w:hyperlink>
      <w:r>
        <w:rPr>
          <w:sz w:val="20"/>
        </w:rPr>
        <w:t xml:space="preserve">)</w:t>
      </w:r>
    </w:p>
    <w:p>
      <w:pPr>
        <w:pStyle w:val="0"/>
        <w:spacing w:before="200" w:line-rule="auto"/>
        <w:ind w:firstLine="540"/>
        <w:jc w:val="both"/>
      </w:pPr>
      <w:r>
        <w:rPr>
          <w:sz w:val="20"/>
        </w:rPr>
        <w:t xml:space="preserve">1. Учредить в Хабаровском крае конкурсы молодежных проектов на право получения грантов Губернатора Хабаровского края среди:</w:t>
      </w:r>
    </w:p>
    <w:p>
      <w:pPr>
        <w:pStyle w:val="0"/>
        <w:spacing w:before="200" w:line-rule="auto"/>
        <w:ind w:firstLine="540"/>
        <w:jc w:val="both"/>
      </w:pPr>
      <w:r>
        <w:rPr>
          <w:sz w:val="20"/>
        </w:rPr>
        <w:t xml:space="preserve">граждан Российской Федерации, проживающих на территории Хабаровского края;</w:t>
      </w:r>
    </w:p>
    <w:p>
      <w:pPr>
        <w:pStyle w:val="0"/>
        <w:jc w:val="both"/>
      </w:pPr>
      <w:r>
        <w:rPr>
          <w:sz w:val="20"/>
        </w:rPr>
        <w:t xml:space="preserve">(в ред. </w:t>
      </w:r>
      <w:hyperlink w:history="0" r:id="rId21" w:tooltip="Постановление Правительства Хабаровского края от 04.08.2023 N 357-пр &quot;Об утверждении Положения о предоставлении грантов Губернатора Хабаровского края в форме субсидий из краевого бюджета молодежным и детским общественным объединениям на реализацию молодежных мероприятий, связанных с осуществлением уставной деятельности, и 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04.08.2023 N 357-пр)</w:t>
      </w:r>
    </w:p>
    <w:p>
      <w:pPr>
        <w:pStyle w:val="0"/>
        <w:spacing w:before="200" w:line-rule="auto"/>
        <w:ind w:firstLine="540"/>
        <w:jc w:val="both"/>
      </w:pPr>
      <w:r>
        <w:rPr>
          <w:sz w:val="20"/>
        </w:rPr>
        <w:t xml:space="preserve">абзац утратил силу. - </w:t>
      </w:r>
      <w:hyperlink w:history="0" r:id="rId22" w:tooltip="Постановление Правительства Хабаровского края от 24.08.2020 N 356-пр (ред. от 26.12.2022)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льных постановлений Правительства Хабаровского края&quot; (с изм. и доп., вступающими {КонсультантПлюс}">
        <w:r>
          <w:rPr>
            <w:sz w:val="20"/>
            <w:color w:val="0000ff"/>
          </w:rPr>
          <w:t xml:space="preserve">Постановление</w:t>
        </w:r>
      </w:hyperlink>
      <w:r>
        <w:rPr>
          <w:sz w:val="20"/>
        </w:rPr>
        <w:t xml:space="preserve"> Правительства Хабаровского края от 24.08.2020 N 356-пр.</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Абзац утратил силу. - </w:t>
      </w:r>
      <w:hyperlink w:history="0" r:id="rId23" w:tooltip="Постановление Правительства Хабаровского края от 04.08.2020 N 325-пр (ред. от 27.12.2021) &quot;О внесении изменений в отдельные постановления Правительства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04.08.2020 N 325-пр;</w:t>
      </w:r>
    </w:p>
    <w:p>
      <w:pPr>
        <w:pStyle w:val="0"/>
        <w:spacing w:before="200" w:line-rule="auto"/>
        <w:ind w:firstLine="540"/>
        <w:jc w:val="both"/>
      </w:pPr>
      <w:r>
        <w:rPr>
          <w:sz w:val="20"/>
        </w:rPr>
        <w:t xml:space="preserve">Абзац утратил силу. - </w:t>
      </w:r>
      <w:hyperlink w:history="0" r:id="rId24" w:tooltip="Постановление Правительства Хабаровского края от 24.08.2020 N 356-пр (ред. от 26.12.2022)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льных постановлений Правительства Хабаровского края&quot; (с изм. и доп., вступающими {КонсультантПлюс}">
        <w:r>
          <w:rPr>
            <w:sz w:val="20"/>
            <w:color w:val="0000ff"/>
          </w:rPr>
          <w:t xml:space="preserve">Постановление</w:t>
        </w:r>
      </w:hyperlink>
      <w:r>
        <w:rPr>
          <w:sz w:val="20"/>
        </w:rPr>
        <w:t xml:space="preserve"> Правительства Хабаровского края от 24.08.2020 N 356-пр;</w:t>
      </w:r>
    </w:p>
    <w:p>
      <w:pPr>
        <w:pStyle w:val="0"/>
        <w:spacing w:before="200" w:line-rule="auto"/>
        <w:ind w:firstLine="540"/>
        <w:jc w:val="both"/>
      </w:pPr>
      <w:r>
        <w:rPr>
          <w:sz w:val="20"/>
        </w:rPr>
        <w:t xml:space="preserve">Абзац утратил силу. - </w:t>
      </w:r>
      <w:hyperlink w:history="0" r:id="rId25" w:tooltip="Постановление Правительства Хабаровского края от 04.08.2023 N 357-пр &quot;Об утверждении Положения о предоставлении грантов Губернатора Хабаровского края в форме субсидий из краевого бюджета молодежным и детским общественным объединениям на реализацию молодежных мероприятий, связанных с осуществлением уставной деятельности, и о внесении изменений в отдельные постановления Правительства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04.08.2023 N 357-пр;</w:t>
      </w:r>
    </w:p>
    <w:p>
      <w:pPr>
        <w:pStyle w:val="0"/>
        <w:spacing w:before="200" w:line-rule="auto"/>
        <w:ind w:firstLine="540"/>
        <w:jc w:val="both"/>
      </w:pPr>
      <w:hyperlink w:history="0" w:anchor="P98" w:tooltip="ПОЛОЖЕНИЕ">
        <w:r>
          <w:rPr>
            <w:sz w:val="20"/>
            <w:color w:val="0000ff"/>
          </w:rPr>
          <w:t xml:space="preserve">Положение</w:t>
        </w:r>
      </w:hyperlink>
      <w:r>
        <w:rPr>
          <w:sz w:val="20"/>
        </w:rPr>
        <w:t xml:space="preserve">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молодежных проектов.</w:t>
      </w:r>
    </w:p>
    <w:p>
      <w:pPr>
        <w:pStyle w:val="0"/>
        <w:jc w:val="both"/>
      </w:pPr>
      <w:r>
        <w:rPr>
          <w:sz w:val="20"/>
        </w:rPr>
        <w:t xml:space="preserve">(абзац введен </w:t>
      </w:r>
      <w:hyperlink w:history="0" r:id="rId26" w:tooltip="Постановление Правительства Хабаровского края от 04.08.2020 N 325-пр (ред. от 27.12.2021)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04.08.2020 N 325-пр)</w:t>
      </w:r>
    </w:p>
    <w:p>
      <w:pPr>
        <w:pStyle w:val="0"/>
        <w:spacing w:before="200" w:line-rule="auto"/>
        <w:ind w:firstLine="540"/>
        <w:jc w:val="both"/>
      </w:pPr>
      <w:r>
        <w:rPr>
          <w:sz w:val="20"/>
        </w:rPr>
        <w:t xml:space="preserve">3. Утратил силу. - </w:t>
      </w:r>
      <w:hyperlink w:history="0" r:id="rId27" w:tooltip="Постановление Правительства Хабаровского края от 24.08.2020 N 356-пр (ред. от 26.12.2022)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льных постановлений Правительства Хабаровского края&quot; (с изм. и доп., вступающими {КонсультантПлюс}">
        <w:r>
          <w:rPr>
            <w:sz w:val="20"/>
            <w:color w:val="0000ff"/>
          </w:rPr>
          <w:t xml:space="preserve">Постановление</w:t>
        </w:r>
      </w:hyperlink>
      <w:r>
        <w:rPr>
          <w:sz w:val="20"/>
        </w:rPr>
        <w:t xml:space="preserve"> Правительства Хабаровского края от 24.08.2020 N 356-пр.</w:t>
      </w:r>
    </w:p>
    <w:p>
      <w:pPr>
        <w:pStyle w:val="0"/>
        <w:spacing w:before="200" w:line-rule="auto"/>
        <w:ind w:firstLine="540"/>
        <w:jc w:val="both"/>
      </w:pPr>
      <w:r>
        <w:rPr>
          <w:sz w:val="20"/>
        </w:rPr>
        <w:t xml:space="preserve">4. Признать утратившим силу </w:t>
      </w:r>
      <w:hyperlink w:history="0" r:id="rId28" w:tooltip="Постановление Правительства Хабаровского края от 04.05.2012 N 144-пр &quot;О конкурсах общественно полезных проектов (программ) в области государственной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Хабаровского края от 04 мая 2012 г. N 144-пр "О конкурсах общественно полезных проектов (программ) в области государственной молодежной политики".</w:t>
      </w:r>
    </w:p>
    <w:p>
      <w:pPr>
        <w:pStyle w:val="0"/>
        <w:jc w:val="both"/>
      </w:pPr>
      <w:r>
        <w:rPr>
          <w:sz w:val="20"/>
        </w:rPr>
      </w:r>
    </w:p>
    <w:p>
      <w:pPr>
        <w:pStyle w:val="0"/>
        <w:jc w:val="right"/>
      </w:pPr>
      <w:r>
        <w:rPr>
          <w:sz w:val="20"/>
        </w:rPr>
        <w:t xml:space="preserve">И.о. Председателя</w:t>
      </w:r>
    </w:p>
    <w:p>
      <w:pPr>
        <w:pStyle w:val="0"/>
        <w:jc w:val="right"/>
      </w:pPr>
      <w:r>
        <w:rPr>
          <w:sz w:val="20"/>
        </w:rPr>
        <w:t xml:space="preserve">Правительства края</w:t>
      </w:r>
    </w:p>
    <w:p>
      <w:pPr>
        <w:pStyle w:val="0"/>
        <w:jc w:val="right"/>
      </w:pPr>
      <w:r>
        <w:rPr>
          <w:sz w:val="20"/>
        </w:rPr>
        <w:t xml:space="preserve">С.В.Щетнёв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9 июля 2018 г. N 247-пр</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ПОРЯДКЕ ПРОВЕДЕНИЯ КОНКУРСА МОЛОДЕЖНЫХ ПРОЕКТОВ</w:t>
      </w:r>
    </w:p>
    <w:p>
      <w:pPr>
        <w:pStyle w:val="2"/>
        <w:jc w:val="center"/>
      </w:pPr>
      <w:r>
        <w:rPr>
          <w:sz w:val="20"/>
        </w:rPr>
        <w:t xml:space="preserve">СРЕДИ МОЛОДЕЖНЫХ И ДЕТСКИХ ОБЩЕСТВЕННЫХ ОБЪЕДИНЕНИЙ, А ТАКЖЕ</w:t>
      </w:r>
    </w:p>
    <w:p>
      <w:pPr>
        <w:pStyle w:val="2"/>
        <w:jc w:val="center"/>
      </w:pPr>
      <w:r>
        <w:rPr>
          <w:sz w:val="20"/>
        </w:rPr>
        <w:t xml:space="preserve">ГРАЖДАН РОССИЙСКОЙ ФЕДЕРАЦИИ, ПРОЖИВАЮЩИХ НА ТЕРРИТОРИИ</w:t>
      </w:r>
    </w:p>
    <w:p>
      <w:pPr>
        <w:pStyle w:val="2"/>
        <w:jc w:val="center"/>
      </w:pPr>
      <w:r>
        <w:rPr>
          <w:sz w:val="20"/>
        </w:rPr>
        <w:t xml:space="preserve">ХАБАРОВСКОГО КРАЯ, ОПРЕДЕЛЕНИЯ ОБЪЕМА И ПРЕДОСТАВЛЕНИЯ</w:t>
      </w:r>
    </w:p>
    <w:p>
      <w:pPr>
        <w:pStyle w:val="2"/>
        <w:jc w:val="center"/>
      </w:pPr>
      <w:r>
        <w:rPr>
          <w:sz w:val="20"/>
        </w:rPr>
        <w:t xml:space="preserve">ГРАНТОВ ГУБЕРНАТОРА ХАБАРОВСКОГО КРАЯ В ФОРМЕ СУБСИДИЙ</w:t>
      </w:r>
    </w:p>
    <w:p>
      <w:pPr>
        <w:pStyle w:val="2"/>
        <w:jc w:val="center"/>
      </w:pPr>
      <w:r>
        <w:rPr>
          <w:sz w:val="20"/>
        </w:rPr>
        <w:t xml:space="preserve">ИЗ КРАЕВОГО БЮДЖЕТА МОЛОДЕЖНЫМ И ДЕТСКИМ ОБЩЕСТВЕННЫМ</w:t>
      </w:r>
    </w:p>
    <w:p>
      <w:pPr>
        <w:pStyle w:val="2"/>
        <w:jc w:val="center"/>
      </w:pPr>
      <w:r>
        <w:rPr>
          <w:sz w:val="20"/>
        </w:rPr>
        <w:t xml:space="preserve">ОБЪЕДИНЕНИЯМ, А ТАКЖЕ ГРАЖДАНАМ РОССИЙСКОЙ ФЕДЕРАЦИИ,</w:t>
      </w:r>
    </w:p>
    <w:p>
      <w:pPr>
        <w:pStyle w:val="2"/>
        <w:jc w:val="center"/>
      </w:pPr>
      <w:r>
        <w:rPr>
          <w:sz w:val="20"/>
        </w:rPr>
        <w:t xml:space="preserve">ПРОЖИВАЮЩИМ НА ТЕРРИТОРИИ ХАБАРОВСКОГО КРАЯ,</w:t>
      </w:r>
    </w:p>
    <w:p>
      <w:pPr>
        <w:pStyle w:val="2"/>
        <w:jc w:val="center"/>
      </w:pPr>
      <w:r>
        <w:rPr>
          <w:sz w:val="20"/>
        </w:rPr>
        <w:t xml:space="preserve">НА РЕАЛИЗАЦИЮ МОЛОДЕЖНЫХ ПРОЕКТОВ</w:t>
      </w:r>
    </w:p>
    <w:p>
      <w:pPr>
        <w:pStyle w:val="0"/>
        <w:jc w:val="both"/>
      </w:pPr>
      <w:r>
        <w:rPr>
          <w:sz w:val="20"/>
        </w:rPr>
      </w:r>
    </w:p>
    <w:p>
      <w:pPr>
        <w:pStyle w:val="0"/>
        <w:ind w:firstLine="540"/>
        <w:jc w:val="both"/>
      </w:pPr>
      <w:r>
        <w:rPr>
          <w:sz w:val="20"/>
        </w:rPr>
        <w:t xml:space="preserve">Утратило силу. - </w:t>
      </w:r>
      <w:hyperlink w:history="0" r:id="rId29" w:tooltip="Постановление Правительства Хабаровского края от 04.08.2020 N 325-пр (ред. от 27.12.2021) &quot;О внесении изменений в отдельные постановления Правительства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04.08.2020 N 325-пр.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9 июля 2018 г. N 247-пр</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ПРОВЕДЕНИИ КОНКУРСА МОЛОДЕЖНЫХ ПРОЕКТОВ</w:t>
      </w:r>
    </w:p>
    <w:p>
      <w:pPr>
        <w:pStyle w:val="2"/>
        <w:jc w:val="center"/>
      </w:pPr>
      <w:r>
        <w:rPr>
          <w:sz w:val="20"/>
        </w:rPr>
        <w:t xml:space="preserve">СРЕДИ МУНИЦИПАЛЬНЫХ ОБРАЗОВАНИЙ ХАБАРОВСКОГО КРАЯ</w:t>
      </w:r>
    </w:p>
    <w:p>
      <w:pPr>
        <w:pStyle w:val="2"/>
        <w:jc w:val="center"/>
      </w:pPr>
      <w:r>
        <w:rPr>
          <w:sz w:val="20"/>
        </w:rPr>
        <w:t xml:space="preserve">НА ПРАВО ПОЛУЧЕНИЯ ГРАНТОВ ГУБЕРНАТОРА ХАБАРОВСКОГО КРАЯ</w:t>
      </w:r>
    </w:p>
    <w:p>
      <w:pPr>
        <w:pStyle w:val="2"/>
        <w:jc w:val="center"/>
      </w:pPr>
      <w:r>
        <w:rPr>
          <w:sz w:val="20"/>
        </w:rPr>
        <w:t xml:space="preserve">В ФОРМЕ ИНЫХ МЕЖБЮДЖЕТНЫХ ТРАНСФЕРТОВ ИЗ КРАЕВОГО БЮДЖЕТА</w:t>
      </w:r>
    </w:p>
    <w:p>
      <w:pPr>
        <w:pStyle w:val="2"/>
        <w:jc w:val="center"/>
      </w:pPr>
      <w:r>
        <w:rPr>
          <w:sz w:val="20"/>
        </w:rPr>
        <w:t xml:space="preserve">НА РЕАЛИЗАЦИЮ МОЛОДЕЖНЫХ ПРОЕКТОВ</w:t>
      </w:r>
    </w:p>
    <w:p>
      <w:pPr>
        <w:pStyle w:val="0"/>
        <w:jc w:val="both"/>
      </w:pPr>
      <w:r>
        <w:rPr>
          <w:sz w:val="20"/>
        </w:rPr>
      </w:r>
    </w:p>
    <w:p>
      <w:pPr>
        <w:pStyle w:val="0"/>
        <w:ind w:firstLine="540"/>
        <w:jc w:val="both"/>
      </w:pPr>
      <w:r>
        <w:rPr>
          <w:sz w:val="20"/>
        </w:rPr>
        <w:t xml:space="preserve">Утратило силу. - </w:t>
      </w:r>
      <w:hyperlink w:history="0" r:id="rId30" w:tooltip="Постановление Правительства Хабаровского края от 24.08.2020 N 356-пр (ред. от 26.12.2022)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льных постановлений Правительства Хабаровского края&quot; (с изм. и доп., вступающими {КонсультантПлюс}">
        <w:r>
          <w:rPr>
            <w:sz w:val="20"/>
            <w:color w:val="0000ff"/>
          </w:rPr>
          <w:t xml:space="preserve">Постановление</w:t>
        </w:r>
      </w:hyperlink>
      <w:r>
        <w:rPr>
          <w:sz w:val="20"/>
        </w:rPr>
        <w:t xml:space="preserve"> Правительства Хабаровского края от 24.08.2020 N 356-пр.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9 июля 2018 г. N 247-пр</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ПОРЯДКЕ ПРОВЕДЕНИЯ КОНКУРСА, ОПРЕДЕЛЕНИЯ ОБЪЕМА</w:t>
      </w:r>
    </w:p>
    <w:p>
      <w:pPr>
        <w:pStyle w:val="2"/>
        <w:jc w:val="center"/>
      </w:pPr>
      <w:r>
        <w:rPr>
          <w:sz w:val="20"/>
        </w:rPr>
        <w:t xml:space="preserve">И ПРЕДОСТАВЛЕНИЯ ГРАНТОВ ГУБЕРНАТОРА ХАБАРОВСКОГО КРАЯ</w:t>
      </w:r>
    </w:p>
    <w:p>
      <w:pPr>
        <w:pStyle w:val="2"/>
        <w:jc w:val="center"/>
      </w:pPr>
      <w:r>
        <w:rPr>
          <w:sz w:val="20"/>
        </w:rPr>
        <w:t xml:space="preserve">В ФОРМЕ СУБСИДИЙ ИЗ КРАЕВОГО БЮДЖЕТА МОЛОДЕЖНЫМ И ДЕТСКИМ</w:t>
      </w:r>
    </w:p>
    <w:p>
      <w:pPr>
        <w:pStyle w:val="2"/>
        <w:jc w:val="center"/>
      </w:pPr>
      <w:r>
        <w:rPr>
          <w:sz w:val="20"/>
        </w:rPr>
        <w:t xml:space="preserve">ОБЩЕСТВЕННЫМ ОБЪЕДИНЕНИЯМ НА РЕАЛИЗАЦИЮ МОЛОДЕЖНЫХ ПРОЕКТОВ</w:t>
      </w:r>
    </w:p>
    <w:p>
      <w:pPr>
        <w:pStyle w:val="0"/>
        <w:jc w:val="both"/>
      </w:pPr>
      <w:r>
        <w:rPr>
          <w:sz w:val="20"/>
        </w:rPr>
      </w:r>
    </w:p>
    <w:p>
      <w:pPr>
        <w:pStyle w:val="0"/>
        <w:ind w:firstLine="540"/>
        <w:jc w:val="both"/>
      </w:pPr>
      <w:r>
        <w:rPr>
          <w:sz w:val="20"/>
        </w:rPr>
        <w:t xml:space="preserve">Утратило силу. - </w:t>
      </w:r>
      <w:hyperlink w:history="0" r:id="rId31" w:tooltip="Постановление Правительства Хабаровского края от 04.08.2023 N 357-пр &quot;Об утверждении Положения о предоставлении грантов Губернатора Хабаровского края в форме субсидий из краевого бюджета молодежным и детским общественным объединениям на реализацию молодежных мероприятий, связанных с осуществлением уставной деятельности, и о внесении изменений в отдельные постановления Правительства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04.08.2023 N 357-пр.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9 июля 2018 г. N 247-пр</w:t>
      </w:r>
    </w:p>
    <w:p>
      <w:pPr>
        <w:pStyle w:val="0"/>
        <w:jc w:val="both"/>
      </w:pPr>
      <w:r>
        <w:rPr>
          <w:sz w:val="20"/>
        </w:rPr>
      </w:r>
    </w:p>
    <w:bookmarkStart w:id="98" w:name="P98"/>
    <w:bookmarkEnd w:id="98"/>
    <w:p>
      <w:pPr>
        <w:pStyle w:val="2"/>
        <w:jc w:val="center"/>
      </w:pPr>
      <w:r>
        <w:rPr>
          <w:sz w:val="20"/>
        </w:rPr>
        <w:t xml:space="preserve">ПОЛОЖЕНИЕ</w:t>
      </w:r>
    </w:p>
    <w:p>
      <w:pPr>
        <w:pStyle w:val="2"/>
        <w:jc w:val="center"/>
      </w:pPr>
      <w:r>
        <w:rPr>
          <w:sz w:val="20"/>
        </w:rPr>
        <w:t xml:space="preserve">О ПОРЯДКЕ ПРОВЕДЕНИЯ КОНКУРСА, ОПРЕДЕЛЕНИЯ ОБЪЕМА</w:t>
      </w:r>
    </w:p>
    <w:p>
      <w:pPr>
        <w:pStyle w:val="2"/>
        <w:jc w:val="center"/>
      </w:pPr>
      <w:r>
        <w:rPr>
          <w:sz w:val="20"/>
        </w:rPr>
        <w:t xml:space="preserve">И ПРЕДОСТАВЛЕНИЯ ГРАНТОВ ГУБЕРНАТОРА ХАБАРОВСКОГО КРАЯ</w:t>
      </w:r>
    </w:p>
    <w:p>
      <w:pPr>
        <w:pStyle w:val="2"/>
        <w:jc w:val="center"/>
      </w:pPr>
      <w:r>
        <w:rPr>
          <w:sz w:val="20"/>
        </w:rPr>
        <w:t xml:space="preserve">В ФОРМЕ СУБСИДИЙ ИЗ КРАЕВОГО БЮДЖЕТА МОЛОДЫМ ГРАЖДАНАМ</w:t>
      </w:r>
    </w:p>
    <w:p>
      <w:pPr>
        <w:pStyle w:val="2"/>
        <w:jc w:val="center"/>
      </w:pPr>
      <w:r>
        <w:rPr>
          <w:sz w:val="20"/>
        </w:rPr>
        <w:t xml:space="preserve">НА РЕАЛИЗАЦИЮ МОЛОДЕЖНЫХ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31.05.2021 </w:t>
            </w:r>
            <w:hyperlink w:history="0" r:id="rId32" w:tooltip="Постановление Правительства Хабаровского края от 31.05.2021 N 216-пр &quot;О внесении изменений в отдельные постановления Правительства Хабаровского края&quot; {КонсультантПлюс}">
              <w:r>
                <w:rPr>
                  <w:sz w:val="20"/>
                  <w:color w:val="0000ff"/>
                </w:rPr>
                <w:t xml:space="preserve">N 216-пр</w:t>
              </w:r>
            </w:hyperlink>
            <w:r>
              <w:rPr>
                <w:sz w:val="20"/>
                <w:color w:val="392c69"/>
              </w:rPr>
              <w:t xml:space="preserve">, от 03.11.2021 </w:t>
            </w:r>
            <w:hyperlink w:history="0" r:id="rId33" w:tooltip="Постановление Правительства Хабаровского края от 03.11.2021 N 539-пр &quot;О внесении изменений в отдельные постановления Правительства Хабаровского края&quot; {КонсультантПлюс}">
              <w:r>
                <w:rPr>
                  <w:sz w:val="20"/>
                  <w:color w:val="0000ff"/>
                </w:rPr>
                <w:t xml:space="preserve">N 539-пр</w:t>
              </w:r>
            </w:hyperlink>
            <w:r>
              <w:rPr>
                <w:sz w:val="20"/>
                <w:color w:val="392c69"/>
              </w:rPr>
              <w:t xml:space="preserve">, от 31.03.2022 </w:t>
            </w:r>
            <w:hyperlink w:history="0" r:id="rId34"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N 174-пр</w:t>
              </w:r>
            </w:hyperlink>
            <w:r>
              <w:rPr>
                <w:sz w:val="20"/>
                <w:color w:val="392c69"/>
              </w:rPr>
              <w:t xml:space="preserve">,</w:t>
            </w:r>
          </w:p>
          <w:p>
            <w:pPr>
              <w:pStyle w:val="0"/>
              <w:jc w:val="center"/>
            </w:pPr>
            <w:r>
              <w:rPr>
                <w:sz w:val="20"/>
                <w:color w:val="392c69"/>
              </w:rPr>
              <w:t xml:space="preserve">от 08.08.2022 </w:t>
            </w:r>
            <w:hyperlink w:history="0" r:id="rId35" w:tooltip="Постановление Правительства Хабаровского края от 08.08.2022 N 396-пр &quot;О внесении изменений в отдельные постановления Правительства Хабаровского края&quot; {КонсультантПлюс}">
              <w:r>
                <w:rPr>
                  <w:sz w:val="20"/>
                  <w:color w:val="0000ff"/>
                </w:rPr>
                <w:t xml:space="preserve">N 396-пр</w:t>
              </w:r>
            </w:hyperlink>
            <w:r>
              <w:rPr>
                <w:sz w:val="20"/>
                <w:color w:val="392c69"/>
              </w:rPr>
              <w:t xml:space="preserve">, от 10.02.2023 </w:t>
            </w:r>
            <w:hyperlink w:history="0" r:id="rId36" w:tooltip="Постановление Правительства Хабаровского края от 10.02.2023 N 51-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о {КонсультантПлюс}">
              <w:r>
                <w:rPr>
                  <w:sz w:val="20"/>
                  <w:color w:val="0000ff"/>
                </w:rPr>
                <w:t xml:space="preserve">N 51-пр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грантов</w:t>
      </w:r>
    </w:p>
    <w:p>
      <w:pPr>
        <w:pStyle w:val="0"/>
        <w:jc w:val="both"/>
      </w:pPr>
      <w:r>
        <w:rPr>
          <w:sz w:val="20"/>
        </w:rPr>
      </w:r>
    </w:p>
    <w:p>
      <w:pPr>
        <w:pStyle w:val="0"/>
        <w:ind w:firstLine="540"/>
        <w:jc w:val="both"/>
      </w:pPr>
      <w:r>
        <w:rPr>
          <w:sz w:val="20"/>
        </w:rPr>
        <w:t xml:space="preserve">1.1. Настоящее Положение в соответствии с </w:t>
      </w:r>
      <w:hyperlink w:history="0" r:id="rId3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7 статьи 78</w:t>
        </w:r>
      </w:hyperlink>
      <w:r>
        <w:rPr>
          <w:sz w:val="20"/>
        </w:rPr>
        <w:t xml:space="preserve"> Бюджетного кодекса Российской Федерации регламентирует условия, цели и порядок предоставления грантов Губернатора Хабаровского края в форме субсидий из краевого бюджета молодым гражданам на реализацию молодежных проектов (далее также - край и гранты соответственно).</w:t>
      </w:r>
    </w:p>
    <w:p>
      <w:pPr>
        <w:pStyle w:val="0"/>
        <w:spacing w:before="200" w:line-rule="auto"/>
        <w:ind w:firstLine="540"/>
        <w:jc w:val="both"/>
      </w:pPr>
      <w:r>
        <w:rPr>
          <w:sz w:val="20"/>
        </w:rPr>
        <w:t xml:space="preserve">1.2. В целях настоящего Положения под молодежным проектом (далее также - проект) понимается комплекс взаимосвязанных мероприятий, направленный на решение приоритетных задач молодежной политики края и основных направлений молодежной политики, предусмотренных Федеральным </w:t>
      </w:r>
      <w:hyperlink w:history="0" r:id="rId38"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 N 489-ФЗ "О молодежной политике в Российской Федерации", </w:t>
      </w:r>
      <w:hyperlink w:history="0" r:id="rId39"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 N 2403-р, государственной </w:t>
      </w:r>
      <w:hyperlink w:history="0" r:id="rId40" w:tooltip="Постановление Правительства Хабаровского края от 05.12.2016 N 445-пр (ред. от 04.08.2023) &quot;Об утверждении государственной программы Хабаровского края &quot;Развитие молодежной политики в Хабаровском крае&quot; {КонсультантПлюс}">
        <w:r>
          <w:rPr>
            <w:sz w:val="20"/>
            <w:color w:val="0000ff"/>
          </w:rPr>
          <w:t xml:space="preserve">программой</w:t>
        </w:r>
      </w:hyperlink>
      <w:r>
        <w:rPr>
          <w:sz w:val="20"/>
        </w:rPr>
        <w:t xml:space="preserve"> Хабаровского края "Развитие молодежной политики в Хабаровском крае", утвержденной постановлением Правительства Хабаровского края от 5 декабря 2016 г. N 445-пр, по следующим направлениям молодежной политики края (далее также - приоритетные задачи молодежной политики, направления молодежной политики, Федеральный </w:t>
      </w:r>
      <w:hyperlink w:history="0" r:id="rId41" w:tooltip="Федеральный закон от 30.12.2020 N 489-ФЗ &quot;О молодежной политике в Российской Федерации&quot; {КонсультантПлюс}">
        <w:r>
          <w:rPr>
            <w:sz w:val="20"/>
            <w:color w:val="0000ff"/>
          </w:rPr>
          <w:t xml:space="preserve">закон</w:t>
        </w:r>
      </w:hyperlink>
      <w:r>
        <w:rPr>
          <w:sz w:val="20"/>
        </w:rPr>
        <w:t xml:space="preserve"> N 489-ФЗ и государственная программа края соответственно):</w:t>
      </w:r>
    </w:p>
    <w:p>
      <w:pPr>
        <w:pStyle w:val="0"/>
        <w:jc w:val="both"/>
      </w:pPr>
      <w:r>
        <w:rPr>
          <w:sz w:val="20"/>
        </w:rPr>
        <w:t xml:space="preserve">(в ред. </w:t>
      </w:r>
      <w:hyperlink w:history="0" r:id="rId42" w:tooltip="Постановление Правительства Хабаровского края от 03.11.2021 N 539-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03.11.2021 N 539-пр)</w:t>
      </w:r>
    </w:p>
    <w:p>
      <w:pPr>
        <w:pStyle w:val="0"/>
        <w:spacing w:before="200" w:line-rule="auto"/>
        <w:ind w:firstLine="540"/>
        <w:jc w:val="both"/>
      </w:pPr>
      <w:r>
        <w:rPr>
          <w:sz w:val="20"/>
        </w:rPr>
        <w:t xml:space="preserve">- создание условий для воспитания гражданственности и патриотизма, содействие межкультурному и межконфессиональному диалогу;</w:t>
      </w:r>
    </w:p>
    <w:p>
      <w:pPr>
        <w:pStyle w:val="0"/>
        <w:spacing w:before="200" w:line-rule="auto"/>
        <w:ind w:firstLine="540"/>
        <w:jc w:val="both"/>
      </w:pPr>
      <w:r>
        <w:rPr>
          <w:sz w:val="20"/>
        </w:rPr>
        <w:t xml:space="preserve">- популяризация здорового образа жизни, культуры безопасности жизнедеятельности, традиционных семейных ценностей и ответственного родительства, оказание помощи подросткам и молодежи, оказавшимся в трудной жизненной ситуации;</w:t>
      </w:r>
    </w:p>
    <w:p>
      <w:pPr>
        <w:pStyle w:val="0"/>
        <w:spacing w:before="200" w:line-rule="auto"/>
        <w:ind w:firstLine="540"/>
        <w:jc w:val="both"/>
      </w:pPr>
      <w:r>
        <w:rPr>
          <w:sz w:val="20"/>
        </w:rPr>
        <w:t xml:space="preserve">- вовлечение молодежи в социальную практику и добровольчество (волонтерство), поддержка молодежных инициатив и талантливой молодежи, повышение эффективности использования информационной инфраструктуры;</w:t>
      </w:r>
    </w:p>
    <w:p>
      <w:pPr>
        <w:pStyle w:val="0"/>
        <w:spacing w:before="200" w:line-rule="auto"/>
        <w:ind w:firstLine="540"/>
        <w:jc w:val="both"/>
      </w:pPr>
      <w:r>
        <w:rPr>
          <w:sz w:val="20"/>
        </w:rPr>
        <w:t xml:space="preserve">- содействие трудоустройству и занятости молодежи, вовлечение молодежи в предпринимательскую деятельность.</w:t>
      </w:r>
    </w:p>
    <w:p>
      <w:pPr>
        <w:pStyle w:val="0"/>
        <w:jc w:val="both"/>
      </w:pPr>
      <w:r>
        <w:rPr>
          <w:sz w:val="20"/>
        </w:rPr>
        <w:t xml:space="preserve">(в ред. </w:t>
      </w:r>
      <w:hyperlink w:history="0" r:id="rId43" w:tooltip="Постановление Правительства Хабаровского края от 03.11.2021 N 539-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03.11.2021 N 539-пр)</w:t>
      </w:r>
    </w:p>
    <w:p>
      <w:pPr>
        <w:pStyle w:val="0"/>
        <w:spacing w:before="200" w:line-rule="auto"/>
        <w:ind w:firstLine="540"/>
        <w:jc w:val="both"/>
      </w:pPr>
      <w:r>
        <w:rPr>
          <w:sz w:val="20"/>
        </w:rPr>
        <w:t xml:space="preserve">Иные понятия и термины, используемые в настоящем Положении, применяются в том же значении, в каком они используются в Федеральном </w:t>
      </w:r>
      <w:hyperlink w:history="0" r:id="rId44" w:tooltip="Федеральный закон от 30.12.2020 N 489-ФЗ &quot;О молодежной политике в Российской Федерации&quot; {КонсультантПлюс}">
        <w:r>
          <w:rPr>
            <w:sz w:val="20"/>
            <w:color w:val="0000ff"/>
          </w:rPr>
          <w:t xml:space="preserve">законе</w:t>
        </w:r>
      </w:hyperlink>
      <w:r>
        <w:rPr>
          <w:sz w:val="20"/>
        </w:rPr>
        <w:t xml:space="preserve"> N 489-ФЗ.</w:t>
      </w:r>
    </w:p>
    <w:p>
      <w:pPr>
        <w:pStyle w:val="0"/>
        <w:spacing w:before="200" w:line-rule="auto"/>
        <w:ind w:firstLine="540"/>
        <w:jc w:val="both"/>
      </w:pPr>
      <w:r>
        <w:rPr>
          <w:sz w:val="20"/>
        </w:rPr>
        <w:t xml:space="preserve">1.3. Целью предоставления грантов является поддержка молодых граждан, реализующих молодежные проекты на территории края в рамках мероприятия "Оказание грантовой поддержки молодежным и детским общественным объединениям, а также гражданам Российской Федерации, проживающим на территории Хабаровского края, реализующим молодежные проекты" государственной </w:t>
      </w:r>
      <w:hyperlink w:history="0" r:id="rId45" w:tooltip="Постановление Правительства Хабаровского края от 05.12.2016 N 445-пр (ред. от 04.08.2023) &quot;Об утверждении государственной программы Хабаровского края &quot;Развитие молодежной политики в Хабаровском крае&quot; {КонсультантПлюс}">
        <w:r>
          <w:rPr>
            <w:sz w:val="20"/>
            <w:color w:val="0000ff"/>
          </w:rPr>
          <w:t xml:space="preserve">программы</w:t>
        </w:r>
      </w:hyperlink>
      <w:r>
        <w:rPr>
          <w:sz w:val="20"/>
        </w:rPr>
        <w:t xml:space="preserve"> края.</w:t>
      </w:r>
    </w:p>
    <w:p>
      <w:pPr>
        <w:pStyle w:val="0"/>
        <w:jc w:val="both"/>
      </w:pPr>
      <w:r>
        <w:rPr>
          <w:sz w:val="20"/>
        </w:rPr>
        <w:t xml:space="preserve">(в ред. </w:t>
      </w:r>
      <w:hyperlink w:history="0" r:id="rId46" w:tooltip="Постановление Правительства Хабаровского края от 03.11.2021 N 539-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03.11.2021 N 539-пр)</w:t>
      </w:r>
    </w:p>
    <w:bookmarkStart w:id="121" w:name="P121"/>
    <w:bookmarkEnd w:id="121"/>
    <w:p>
      <w:pPr>
        <w:pStyle w:val="0"/>
        <w:spacing w:before="200" w:line-rule="auto"/>
        <w:ind w:firstLine="540"/>
        <w:jc w:val="both"/>
      </w:pPr>
      <w:r>
        <w:rPr>
          <w:sz w:val="20"/>
        </w:rPr>
        <w:t xml:space="preserve">1.4. Предоставление грантов осуществляется в пределах лимитов бюджетных обязательств, доведенных до комитета по делам молодежи Правительства края как получателя средств краевого бюджета на цели предоставления грантов на соответствующий финансовый год (соответствующий финансовый год и плановый период) (далее - уполномоченный орган).</w:t>
      </w:r>
    </w:p>
    <w:p>
      <w:pPr>
        <w:pStyle w:val="0"/>
        <w:jc w:val="both"/>
      </w:pPr>
      <w:r>
        <w:rPr>
          <w:sz w:val="20"/>
        </w:rPr>
        <w:t xml:space="preserve">(п. 1.4 в ред. </w:t>
      </w:r>
      <w:hyperlink w:history="0" r:id="rId47"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123" w:name="P123"/>
    <w:bookmarkEnd w:id="123"/>
    <w:p>
      <w:pPr>
        <w:pStyle w:val="0"/>
        <w:spacing w:before="200" w:line-rule="auto"/>
        <w:ind w:firstLine="540"/>
        <w:jc w:val="both"/>
      </w:pPr>
      <w:r>
        <w:rPr>
          <w:sz w:val="20"/>
        </w:rPr>
        <w:t xml:space="preserve">1.5. Гранты предоставляются на основании отбора молодых граждан, представивших в уполномоченный орган заявки на участие в отборе для предоставления грантов (далее также - отбор, заявка и участники отбора соответственно), по следующим критериям отбора:</w:t>
      </w:r>
    </w:p>
    <w:p>
      <w:pPr>
        <w:pStyle w:val="0"/>
        <w:spacing w:before="200" w:line-rule="auto"/>
        <w:ind w:firstLine="540"/>
        <w:jc w:val="both"/>
      </w:pPr>
      <w:r>
        <w:rPr>
          <w:sz w:val="20"/>
        </w:rPr>
        <w:t xml:space="preserve">1) возраст участника отбора от 14 до 35 лет;</w:t>
      </w:r>
    </w:p>
    <w:p>
      <w:pPr>
        <w:pStyle w:val="0"/>
        <w:spacing w:before="200" w:line-rule="auto"/>
        <w:ind w:firstLine="540"/>
        <w:jc w:val="both"/>
      </w:pPr>
      <w:r>
        <w:rPr>
          <w:sz w:val="20"/>
        </w:rPr>
        <w:t xml:space="preserve">2) участник отбора проживает на территории края.</w:t>
      </w:r>
    </w:p>
    <w:p>
      <w:pPr>
        <w:pStyle w:val="0"/>
        <w:spacing w:before="200" w:line-rule="auto"/>
        <w:ind w:firstLine="540"/>
        <w:jc w:val="both"/>
      </w:pPr>
      <w:r>
        <w:rPr>
          <w:sz w:val="20"/>
        </w:rPr>
        <w:t xml:space="preserve">1.6. Способом проведения отбора является конкурс, который проводится при определении получателя грантов исходя из наилучших условий достижения результата, в целях достижения которого предоставляются гранты (далее - конкурс и результат предоставления грантов соответственно).</w:t>
      </w:r>
    </w:p>
    <w:p>
      <w:pPr>
        <w:pStyle w:val="0"/>
        <w:jc w:val="both"/>
      </w:pPr>
      <w:r>
        <w:rPr>
          <w:sz w:val="20"/>
        </w:rPr>
        <w:t xml:space="preserve">(п. 1.6 в ред. </w:t>
      </w:r>
      <w:hyperlink w:history="0" r:id="rId48"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1.7.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краевом бюджете на очередной финансовый год и на плановый период (закона края о внесении изменений в закон о краевом бюджете на текущий финансовый год и на плановый период).</w:t>
      </w:r>
    </w:p>
    <w:p>
      <w:pPr>
        <w:pStyle w:val="0"/>
        <w:jc w:val="both"/>
      </w:pPr>
      <w:r>
        <w:rPr>
          <w:sz w:val="20"/>
        </w:rPr>
        <w:t xml:space="preserve">(п. 1.7 в ред. </w:t>
      </w:r>
      <w:hyperlink w:history="0" r:id="rId49" w:tooltip="Постановление Правительства Хабаровского края от 10.02.2023 N 51-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о {КонсультантПлюс}">
        <w:r>
          <w:rPr>
            <w:sz w:val="20"/>
            <w:color w:val="0000ff"/>
          </w:rPr>
          <w:t xml:space="preserve">постановления</w:t>
        </w:r>
      </w:hyperlink>
      <w:r>
        <w:rPr>
          <w:sz w:val="20"/>
        </w:rPr>
        <w:t xml:space="preserve"> Правительства Хабаровского края от 10.02.2023 N 51-пр)</w:t>
      </w:r>
    </w:p>
    <w:p>
      <w:pPr>
        <w:pStyle w:val="0"/>
        <w:spacing w:before="200" w:line-rule="auto"/>
        <w:ind w:firstLine="540"/>
        <w:jc w:val="both"/>
      </w:pPr>
      <w:r>
        <w:rPr>
          <w:sz w:val="20"/>
        </w:rPr>
        <w:t xml:space="preserve">1.8. Гранты носят целевой характер и не могут быть использованы на иные цели.</w:t>
      </w:r>
    </w:p>
    <w:p>
      <w:pPr>
        <w:pStyle w:val="0"/>
        <w:jc w:val="both"/>
      </w:pPr>
      <w:r>
        <w:rPr>
          <w:sz w:val="20"/>
        </w:rPr>
        <w:t xml:space="preserve">(п. 1.8 в ред. </w:t>
      </w:r>
      <w:hyperlink w:history="0" r:id="rId50"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Для проведения конкурса уполномоченный орган не позднее 1 октября года предоставления грантов размещает на едином портале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официальном сайте комитета по делам молодежи Правительства Хабаровского края (</w:t>
      </w:r>
      <w:r>
        <w:rPr>
          <w:sz w:val="20"/>
        </w:rPr>
        <w:t xml:space="preserve">https://kdm.khabkrai.ru</w:t>
      </w:r>
      <w:r>
        <w:rPr>
          <w:sz w:val="20"/>
        </w:rPr>
        <w:t xml:space="preserve">), в автоматизированной информационной системе "Молодежь России" (https://grants.myrosmol.ru) в информационно-телекоммуникационной сети "Интернет" (далее - официальный сайт уполномоченного органа и АИС "Молодежь России" соответственно) объявление о проведении конкурса с указанием:</w:t>
      </w:r>
    </w:p>
    <w:p>
      <w:pPr>
        <w:pStyle w:val="0"/>
        <w:jc w:val="both"/>
      </w:pPr>
      <w:r>
        <w:rPr>
          <w:sz w:val="20"/>
        </w:rPr>
        <w:t xml:space="preserve">(в ред. </w:t>
      </w:r>
      <w:hyperlink w:history="0" r:id="rId51" w:tooltip="Постановление Правительства Хабаровского края от 08.08.2022 N 396-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08.08.2022 N 396-пр)</w:t>
      </w:r>
    </w:p>
    <w:p>
      <w:pPr>
        <w:pStyle w:val="0"/>
        <w:spacing w:before="200" w:line-rule="auto"/>
        <w:ind w:firstLine="540"/>
        <w:jc w:val="both"/>
      </w:pPr>
      <w:r>
        <w:rPr>
          <w:sz w:val="20"/>
        </w:rPr>
        <w:t xml:space="preserve">- сроков проведения конкурса;</w:t>
      </w:r>
    </w:p>
    <w:p>
      <w:pPr>
        <w:pStyle w:val="0"/>
        <w:spacing w:before="200" w:line-rule="auto"/>
        <w:ind w:firstLine="540"/>
        <w:jc w:val="both"/>
      </w:pPr>
      <w:r>
        <w:rPr>
          <w:sz w:val="20"/>
        </w:rPr>
        <w:t xml:space="preserve">- даты начала подачи или окончания приема заявок (далее - срок приема заявок),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 результата предоставления грантов и показателей, необходимых для достижения результата предоставления грантов, в соответствии с </w:t>
      </w:r>
      <w:hyperlink w:history="0" w:anchor="P441" w:tooltip="3.10. Результатом предоставления грантов является реализация получателем грантов проекта на установленную договором дату окончания реализации проекта, который считается достигнутым (да (0)/нет (1), если уровень недостижения установленных договором значений показателей, необходимых для достижения результата предоставления грантов (коэффициент возврата грантов (Di), рассчитанный в соответствии с пунктом 5.7 раздела 5 настоящего Положения, не превышает 0,3 единицы.">
        <w:r>
          <w:rPr>
            <w:sz w:val="20"/>
            <w:color w:val="0000ff"/>
          </w:rPr>
          <w:t xml:space="preserve">пунктом 3.10 раздела 3</w:t>
        </w:r>
      </w:hyperlink>
      <w:r>
        <w:rPr>
          <w:sz w:val="20"/>
        </w:rPr>
        <w:t xml:space="preserve"> настоящего Положения;</w:t>
      </w:r>
    </w:p>
    <w:p>
      <w:pPr>
        <w:pStyle w:val="0"/>
        <w:spacing w:before="20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требований к молодым гражданам, представившим в уполномоченный орган заявки в соответствии с </w:t>
      </w:r>
      <w:hyperlink w:history="0" w:anchor="P152" w:tooltip="2.2. Участник конкурса по состоянию не ранее 01 числа месяца подачи заявки должен соответствовать следующим требованиям:">
        <w:r>
          <w:rPr>
            <w:sz w:val="20"/>
            <w:color w:val="0000ff"/>
          </w:rPr>
          <w:t xml:space="preserve">пунктом 2.2</w:t>
        </w:r>
      </w:hyperlink>
      <w:r>
        <w:rPr>
          <w:sz w:val="20"/>
        </w:rPr>
        <w:t xml:space="preserve"> настоящего раздела (далее также - участник конкурса), и перечня документов, представляемых участниками конкурса для подтверждения их соответствия указанным требованиям;</w:t>
      </w:r>
    </w:p>
    <w:p>
      <w:pPr>
        <w:pStyle w:val="0"/>
        <w:jc w:val="both"/>
      </w:pPr>
      <w:r>
        <w:rPr>
          <w:sz w:val="20"/>
        </w:rPr>
        <w:t xml:space="preserve">(в ред. </w:t>
      </w:r>
      <w:hyperlink w:history="0" r:id="rId52" w:tooltip="Постановление Правительства Хабаровского края от 08.08.2022 N 396-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08.08.2022 N 396-пр)</w:t>
      </w:r>
    </w:p>
    <w:p>
      <w:pPr>
        <w:pStyle w:val="0"/>
        <w:spacing w:before="200" w:line-rule="auto"/>
        <w:ind w:firstLine="540"/>
        <w:jc w:val="both"/>
      </w:pPr>
      <w:r>
        <w:rPr>
          <w:sz w:val="20"/>
        </w:rPr>
        <w:t xml:space="preserve">- порядка подачи заявок и требований, предъявляемых к форме и содержанию заявок, в соответствии с </w:t>
      </w:r>
      <w:hyperlink w:history="0" w:anchor="P156" w:tooltip="2.3. Для участия в конкурсе участники конкурса в срок приема заявок представляют в уполномоченный орган в форме электронных документов посредством размещения в личном кабинете АИС &quot;Молодежь России&quot; следующие документы:">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 правил рассмотрения и оценки заявок в соответствии с </w:t>
      </w:r>
      <w:hyperlink w:history="0" w:anchor="P189" w:tooltip="2.5. Уполномоченный орган в течение 15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о проведении конкурса и в пункте 2.3 настоящего раздела, а также на предмет соответствия участника конкурса критериям, установленным пунктом 1.5 раздела 1 настоящего Положения, и требованиям, установленным пунктом 2.2 настоящего раздела.">
        <w:r>
          <w:rPr>
            <w:sz w:val="20"/>
            <w:color w:val="0000ff"/>
          </w:rPr>
          <w:t xml:space="preserve">пунктами 2.5</w:t>
        </w:r>
      </w:hyperlink>
      <w:r>
        <w:rPr>
          <w:sz w:val="20"/>
        </w:rPr>
        <w:t xml:space="preserve">, </w:t>
      </w:r>
      <w:hyperlink w:history="0" w:anchor="P203" w:tooltip="2.8. Оценка заявок осуществляется экспертами, состав которых определяется в соответствии с пунктом 2.18 настоящего раздела (далее - эксперты).">
        <w:r>
          <w:rPr>
            <w:sz w:val="20"/>
            <w:color w:val="0000ff"/>
          </w:rPr>
          <w:t xml:space="preserve">2.8</w:t>
        </w:r>
      </w:hyperlink>
      <w:r>
        <w:rPr>
          <w:sz w:val="20"/>
        </w:rPr>
        <w:t xml:space="preserve"> - </w:t>
      </w:r>
      <w:hyperlink w:history="0" w:anchor="P369" w:tooltip="2.16. Решение уполномоченного органа по результатам конкурса оформляется распоряжением уполномоченного органа не позднее пяти рабочих дней со дня формирования рейтинга.">
        <w:r>
          <w:rPr>
            <w:sz w:val="20"/>
            <w:color w:val="0000ff"/>
          </w:rPr>
          <w:t xml:space="preserve">2.16</w:t>
        </w:r>
      </w:hyperlink>
      <w:r>
        <w:rPr>
          <w:sz w:val="20"/>
        </w:rPr>
        <w:t xml:space="preserve"> настоящего раздела;</w:t>
      </w:r>
    </w:p>
    <w:p>
      <w:pPr>
        <w:pStyle w:val="0"/>
        <w:spacing w:before="200" w:line-rule="auto"/>
        <w:ind w:firstLine="540"/>
        <w:jc w:val="both"/>
      </w:pPr>
      <w:r>
        <w:rPr>
          <w:sz w:val="20"/>
        </w:rPr>
        <w:t xml:space="preserve">- порядка предоставления участникам конкурса разъяснений положений объявления о проведении конкурса, даты начала и даты окончания срока такого предоставления;</w:t>
      </w:r>
    </w:p>
    <w:p>
      <w:pPr>
        <w:pStyle w:val="0"/>
        <w:spacing w:before="200" w:line-rule="auto"/>
        <w:ind w:firstLine="540"/>
        <w:jc w:val="both"/>
      </w:pPr>
      <w:r>
        <w:rPr>
          <w:sz w:val="20"/>
        </w:rPr>
        <w:t xml:space="preserve">- срока, в течение которого участник конкурса, в отношении которого уполномоченным органом принято решение о предоставлении грантов и заключении договора о предоставлении грантов в соответствии с </w:t>
      </w:r>
      <w:hyperlink w:history="0" w:anchor="P366" w:tooltip="1) о предоставлении победителю конкурса грантов и заключении договора с победителем конкурса - в случае отсутствия оснований для отказа в предоставлении грантов, указанных в абзацах втором - четвертом пункта 3.2 раздела 3 настоящего Положения;">
        <w:r>
          <w:rPr>
            <w:sz w:val="20"/>
            <w:color w:val="0000ff"/>
          </w:rPr>
          <w:t xml:space="preserve">подпунктом 1 пункта 2.15</w:t>
        </w:r>
      </w:hyperlink>
      <w:r>
        <w:rPr>
          <w:sz w:val="20"/>
        </w:rPr>
        <w:t xml:space="preserve"> настоящего раздела (далее также - победитель конкурса), должен подписать договор, оформленный в соответствии с типовой формой соглашения (договора) о предоставлении из краевого бюджета грантов в форме субсидий в соответствии с </w:t>
      </w:r>
      <w:hyperlink w:history="0" r:id="rId5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6 статьи 78.1</w:t>
        </w:r>
      </w:hyperlink>
      <w:r>
        <w:rPr>
          <w:sz w:val="20"/>
        </w:rPr>
        <w:t xml:space="preserve"> Бюджетного кодекса Российской Федерации, установленной министерством финансов края (далее - договор и типовая форма договора соответственно);</w:t>
      </w:r>
    </w:p>
    <w:p>
      <w:pPr>
        <w:pStyle w:val="0"/>
        <w:spacing w:before="200" w:line-rule="auto"/>
        <w:ind w:firstLine="540"/>
        <w:jc w:val="both"/>
      </w:pPr>
      <w:r>
        <w:rPr>
          <w:sz w:val="20"/>
        </w:rPr>
        <w:t xml:space="preserve">- условий признания победителя конкурса уклонившимся от заключения договора;</w:t>
      </w:r>
    </w:p>
    <w:p>
      <w:pPr>
        <w:pStyle w:val="0"/>
        <w:spacing w:before="200" w:line-rule="auto"/>
        <w:ind w:firstLine="540"/>
        <w:jc w:val="both"/>
      </w:pPr>
      <w:r>
        <w:rPr>
          <w:sz w:val="20"/>
        </w:rPr>
        <w:t xml:space="preserve">- даты размещения результатов конкурса на едином портале (в случае проведения конкурса в системе "Электронный бюджет"), официальном сайте уполномоченного органа и в АИС "Молодежь России", которая не может быть позднее 14-го календарного дня, следующего за днем принятия решений, указанных в </w:t>
      </w:r>
      <w:hyperlink w:history="0" w:anchor="P365" w:tooltip="2.15. Не позднее пяти рабочих дней со дня формирования рейтинга уполномоченный орган принимает одно из следующих решений (далее - результаты конкурса):">
        <w:r>
          <w:rPr>
            <w:sz w:val="20"/>
            <w:color w:val="0000ff"/>
          </w:rPr>
          <w:t xml:space="preserve">пункте 2.15</w:t>
        </w:r>
      </w:hyperlink>
      <w:r>
        <w:rPr>
          <w:sz w:val="20"/>
        </w:rPr>
        <w:t xml:space="preserve"> настоящего раздела.</w:t>
      </w:r>
    </w:p>
    <w:p>
      <w:pPr>
        <w:pStyle w:val="0"/>
        <w:jc w:val="both"/>
      </w:pPr>
      <w:r>
        <w:rPr>
          <w:sz w:val="20"/>
        </w:rPr>
        <w:t xml:space="preserve">(п. 2.1 в ред. </w:t>
      </w:r>
      <w:hyperlink w:history="0" r:id="rId54"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152" w:name="P152"/>
    <w:bookmarkEnd w:id="152"/>
    <w:p>
      <w:pPr>
        <w:pStyle w:val="0"/>
        <w:spacing w:before="200" w:line-rule="auto"/>
        <w:ind w:firstLine="540"/>
        <w:jc w:val="both"/>
      </w:pPr>
      <w:r>
        <w:rPr>
          <w:sz w:val="20"/>
        </w:rPr>
        <w:t xml:space="preserve">2.2. Участник конкурса по состоянию не ранее 01 числа месяца подачи заявки должен соответствовать следующим требованиям:</w:t>
      </w:r>
    </w:p>
    <w:bookmarkStart w:id="153" w:name="P153"/>
    <w:bookmarkEnd w:id="153"/>
    <w:p>
      <w:pPr>
        <w:pStyle w:val="0"/>
        <w:spacing w:before="200" w:line-rule="auto"/>
        <w:ind w:firstLine="540"/>
        <w:jc w:val="both"/>
      </w:pPr>
      <w:r>
        <w:rPr>
          <w:sz w:val="20"/>
        </w:rPr>
        <w:t xml:space="preserve">-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54" w:name="P154"/>
    <w:bookmarkEnd w:id="154"/>
    <w:p>
      <w:pPr>
        <w:pStyle w:val="0"/>
        <w:spacing w:before="200" w:line-rule="auto"/>
        <w:ind w:firstLine="540"/>
        <w:jc w:val="both"/>
      </w:pPr>
      <w:r>
        <w:rPr>
          <w:sz w:val="20"/>
        </w:rPr>
        <w:t xml:space="preserve">- у участника конкурса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а также иная просроченная (неурегулированная) задолженность по денежным обязательствам перед краем;</w:t>
      </w:r>
    </w:p>
    <w:bookmarkStart w:id="155" w:name="P155"/>
    <w:bookmarkEnd w:id="155"/>
    <w:p>
      <w:pPr>
        <w:pStyle w:val="0"/>
        <w:spacing w:before="200" w:line-rule="auto"/>
        <w:ind w:firstLine="540"/>
        <w:jc w:val="both"/>
      </w:pPr>
      <w:r>
        <w:rPr>
          <w:sz w:val="20"/>
        </w:rPr>
        <w:t xml:space="preserve">- участник конкурса не должен получать средства из краевого бюджета на основании иных нормативных правовых актов края на цели предоставления грантов.</w:t>
      </w:r>
    </w:p>
    <w:bookmarkStart w:id="156" w:name="P156"/>
    <w:bookmarkEnd w:id="156"/>
    <w:p>
      <w:pPr>
        <w:pStyle w:val="0"/>
        <w:spacing w:before="200" w:line-rule="auto"/>
        <w:ind w:firstLine="540"/>
        <w:jc w:val="both"/>
      </w:pPr>
      <w:r>
        <w:rPr>
          <w:sz w:val="20"/>
        </w:rPr>
        <w:t xml:space="preserve">2.3. Для участия в конкурсе участники конкурса в срок приема заявок представляют в уполномоченный орган в форме электронных документов посредством размещения в личном кабинете АИС "Молодежь России" следующие документы:</w:t>
      </w:r>
    </w:p>
    <w:p>
      <w:pPr>
        <w:pStyle w:val="0"/>
        <w:jc w:val="both"/>
      </w:pPr>
      <w:r>
        <w:rPr>
          <w:sz w:val="20"/>
        </w:rPr>
        <w:t xml:space="preserve">(в ред. </w:t>
      </w:r>
      <w:hyperlink w:history="0" r:id="rId55"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1) заявку, включающую в себя следующую информацию:</w:t>
      </w:r>
    </w:p>
    <w:p>
      <w:pPr>
        <w:pStyle w:val="0"/>
        <w:spacing w:before="200" w:line-rule="auto"/>
        <w:ind w:firstLine="540"/>
        <w:jc w:val="both"/>
      </w:pPr>
      <w:r>
        <w:rPr>
          <w:sz w:val="20"/>
        </w:rPr>
        <w:t xml:space="preserve">- направление молодежной политики, которому соответствует проект;</w:t>
      </w:r>
    </w:p>
    <w:p>
      <w:pPr>
        <w:pStyle w:val="0"/>
        <w:spacing w:before="200" w:line-rule="auto"/>
        <w:ind w:firstLine="540"/>
        <w:jc w:val="both"/>
      </w:pPr>
      <w:r>
        <w:rPr>
          <w:sz w:val="20"/>
        </w:rPr>
        <w:t xml:space="preserve">- наименование проекта, на реализацию которого запрашиваются гранты;</w:t>
      </w:r>
    </w:p>
    <w:p>
      <w:pPr>
        <w:pStyle w:val="0"/>
        <w:jc w:val="both"/>
      </w:pPr>
      <w:r>
        <w:rPr>
          <w:sz w:val="20"/>
        </w:rPr>
        <w:t xml:space="preserve">(в ред. </w:t>
      </w:r>
      <w:hyperlink w:history="0" r:id="rId56"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 краткое описание проекта: основная идея проекта, целевая аудитория;</w:t>
      </w:r>
    </w:p>
    <w:p>
      <w:pPr>
        <w:pStyle w:val="0"/>
        <w:spacing w:before="200" w:line-rule="auto"/>
        <w:ind w:firstLine="540"/>
        <w:jc w:val="both"/>
      </w:pPr>
      <w:r>
        <w:rPr>
          <w:sz w:val="20"/>
        </w:rPr>
        <w:t xml:space="preserve">- географию проекта с указанием муниципальных образований края, где непосредственно будет реализовываться проект;</w:t>
      </w:r>
    </w:p>
    <w:p>
      <w:pPr>
        <w:pStyle w:val="0"/>
        <w:spacing w:before="200" w:line-rule="auto"/>
        <w:ind w:firstLine="540"/>
        <w:jc w:val="both"/>
      </w:pPr>
      <w:r>
        <w:rPr>
          <w:sz w:val="20"/>
        </w:rPr>
        <w:t xml:space="preserve">- срок реализации проекта;</w:t>
      </w:r>
    </w:p>
    <w:p>
      <w:pPr>
        <w:pStyle w:val="0"/>
        <w:spacing w:before="200" w:line-rule="auto"/>
        <w:ind w:firstLine="540"/>
        <w:jc w:val="both"/>
      </w:pPr>
      <w:r>
        <w:rPr>
          <w:sz w:val="20"/>
        </w:rPr>
        <w:t xml:space="preserve">- обоснование социальной значимости проекта: значимость и актуальность социальной проблемы, на решение которой направлен проект, с обоснованием актуальности, значимости и методов ее решения;</w:t>
      </w:r>
    </w:p>
    <w:p>
      <w:pPr>
        <w:pStyle w:val="0"/>
        <w:spacing w:before="200" w:line-rule="auto"/>
        <w:ind w:firstLine="540"/>
        <w:jc w:val="both"/>
      </w:pPr>
      <w:r>
        <w:rPr>
          <w:sz w:val="20"/>
        </w:rPr>
        <w:t xml:space="preserve">- цель (цели) и задачи проекта;</w:t>
      </w:r>
    </w:p>
    <w:p>
      <w:pPr>
        <w:pStyle w:val="0"/>
        <w:spacing w:before="200" w:line-rule="auto"/>
        <w:ind w:firstLine="540"/>
        <w:jc w:val="both"/>
      </w:pPr>
      <w:r>
        <w:rPr>
          <w:sz w:val="20"/>
        </w:rPr>
        <w:t xml:space="preserve">- ожидаемые количественные и качественные показатели достижения результата проекта с указанием количества благополучателей, которые ощутят положительные изменения по итогам реализации проекта; описание основных изменений после реализации проекта;</w:t>
      </w:r>
    </w:p>
    <w:p>
      <w:pPr>
        <w:pStyle w:val="0"/>
        <w:spacing w:before="200" w:line-rule="auto"/>
        <w:ind w:firstLine="540"/>
        <w:jc w:val="both"/>
      </w:pPr>
      <w:r>
        <w:rPr>
          <w:sz w:val="20"/>
        </w:rPr>
        <w:t xml:space="preserve">- перспективность проекта (возможность распространения опыта реализации проекта в других муниципальных образованиях края, описание характера влияния результата реализации проекта (долгосрочный, краткосрочный), уникальности проекта);</w:t>
      </w:r>
    </w:p>
    <w:p>
      <w:pPr>
        <w:pStyle w:val="0"/>
        <w:spacing w:before="200" w:line-rule="auto"/>
        <w:ind w:firstLine="540"/>
        <w:jc w:val="both"/>
      </w:pPr>
      <w:r>
        <w:rPr>
          <w:sz w:val="20"/>
        </w:rPr>
        <w:t xml:space="preserve">- основные целевые группы граждан, на которые направлен проект (наименование социальных групп, возраста участников проекта);</w:t>
      </w:r>
    </w:p>
    <w:p>
      <w:pPr>
        <w:pStyle w:val="0"/>
        <w:spacing w:before="200" w:line-rule="auto"/>
        <w:ind w:firstLine="540"/>
        <w:jc w:val="both"/>
      </w:pPr>
      <w:r>
        <w:rPr>
          <w:sz w:val="20"/>
        </w:rPr>
        <w:t xml:space="preserve">- календарный план мероприятий проекта (наименование мероприятий, их содержание, место проведения, дата проведения, ожидаемый результат, способы их проведения (в том числе способы проведения в электронной форме при введении режима повышенной готовности или чрезвычайной ситуации);</w:t>
      </w:r>
    </w:p>
    <w:p>
      <w:pPr>
        <w:pStyle w:val="0"/>
        <w:spacing w:before="200" w:line-rule="auto"/>
        <w:ind w:firstLine="540"/>
        <w:jc w:val="both"/>
      </w:pPr>
      <w:r>
        <w:rPr>
          <w:sz w:val="20"/>
        </w:rPr>
        <w:t xml:space="preserve">- смета предполагаемых расходов на реализацию проекта с указанием общего объема расходов на реализацию проекта, объема расходов, финансируемых за счет средств грантов по направлениям расходов, соответствующим направлениям расходов, соответствующим требованиям, предусмотренным </w:t>
      </w:r>
      <w:hyperlink w:history="0" w:anchor="P451" w:tooltip="- приобретение товаров;">
        <w:r>
          <w:rPr>
            <w:sz w:val="20"/>
            <w:color w:val="0000ff"/>
          </w:rPr>
          <w:t xml:space="preserve">абзацами третьим</w:t>
        </w:r>
      </w:hyperlink>
      <w:r>
        <w:rPr>
          <w:sz w:val="20"/>
        </w:rPr>
        <w:t xml:space="preserve"> - </w:t>
      </w:r>
      <w:hyperlink w:history="0" w:anchor="P455" w:tooltip="- уплату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екта.">
        <w:r>
          <w:rPr>
            <w:sz w:val="20"/>
            <w:color w:val="0000ff"/>
          </w:rPr>
          <w:t xml:space="preserve">седьмым пункта 3.12 раздела 3</w:t>
        </w:r>
      </w:hyperlink>
      <w:r>
        <w:rPr>
          <w:sz w:val="20"/>
        </w:rPr>
        <w:t xml:space="preserve"> настоящего Положения, и объема расходов, финансируемых из внебюджетных источников (в том числе суммы вложений в проект собственных средств и (или) средств, привлеченных от иных лиц, а также процента таких вложений от общей суммы расходов на реализацию проекта) (далее - смета расходов и внебюджетные источники соответственно);</w:t>
      </w:r>
    </w:p>
    <w:p>
      <w:pPr>
        <w:pStyle w:val="0"/>
        <w:jc w:val="both"/>
      </w:pPr>
      <w:r>
        <w:rPr>
          <w:sz w:val="20"/>
        </w:rPr>
        <w:t xml:space="preserve">(в ред. </w:t>
      </w:r>
      <w:hyperlink w:history="0" r:id="rId57"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 о руководителе проекта (фамилия, имя, отчество (последнее - при наличии);</w:t>
      </w:r>
    </w:p>
    <w:p>
      <w:pPr>
        <w:pStyle w:val="0"/>
        <w:spacing w:before="200" w:line-rule="auto"/>
        <w:ind w:firstLine="540"/>
        <w:jc w:val="both"/>
      </w:pPr>
      <w:r>
        <w:rPr>
          <w:sz w:val="20"/>
        </w:rPr>
        <w:t xml:space="preserve">- о команде проекта (фамилия, имя, отчество (последнее - при наличии) членов команды с перечислением должностей членов команды, привлекаемых к реализации проекта, их функций и квалификации, добровольцев, опыта работы с указанием названия проекта, периода и дат реализации, роль в заявленном проекте);</w:t>
      </w:r>
    </w:p>
    <w:p>
      <w:pPr>
        <w:pStyle w:val="0"/>
        <w:spacing w:before="200" w:line-rule="auto"/>
        <w:ind w:firstLine="540"/>
        <w:jc w:val="both"/>
      </w:pPr>
      <w:r>
        <w:rPr>
          <w:sz w:val="20"/>
        </w:rPr>
        <w:t xml:space="preserve">- о партнерстве (с указанием должности специалистов, привлекаемых к реализации проекта, их функции и квалификации);</w:t>
      </w:r>
    </w:p>
    <w:p>
      <w:pPr>
        <w:pStyle w:val="0"/>
        <w:spacing w:before="200" w:line-rule="auto"/>
        <w:ind w:firstLine="540"/>
        <w:jc w:val="both"/>
      </w:pPr>
      <w:r>
        <w:rPr>
          <w:sz w:val="20"/>
        </w:rPr>
        <w:t xml:space="preserve">- о ресурсном обеспечении, необходимом для реализации проекта (об имеющихся помещениях, оборудовании, иных материальных и информационных ресурсах);</w:t>
      </w:r>
    </w:p>
    <w:p>
      <w:pPr>
        <w:pStyle w:val="0"/>
        <w:spacing w:before="200" w:line-rule="auto"/>
        <w:ind w:firstLine="540"/>
        <w:jc w:val="both"/>
      </w:pPr>
      <w:r>
        <w:rPr>
          <w:sz w:val="20"/>
        </w:rPr>
        <w:t xml:space="preserve">- об опыте реализации аналогичных проектов (с указанием названия проекта, периода и дат реализации);</w:t>
      </w:r>
    </w:p>
    <w:p>
      <w:pPr>
        <w:pStyle w:val="0"/>
        <w:spacing w:before="200" w:line-rule="auto"/>
        <w:ind w:firstLine="540"/>
        <w:jc w:val="both"/>
      </w:pPr>
      <w:r>
        <w:rPr>
          <w:sz w:val="20"/>
        </w:rPr>
        <w:t xml:space="preserve">- реквизиты свидетельства о постановке на учет физического лица в налоговом органе, страхового номера индивидуального лицевого счета;</w:t>
      </w:r>
    </w:p>
    <w:p>
      <w:pPr>
        <w:pStyle w:val="0"/>
        <w:spacing w:before="200" w:line-rule="auto"/>
        <w:ind w:firstLine="540"/>
        <w:jc w:val="both"/>
      </w:pPr>
      <w:r>
        <w:rPr>
          <w:sz w:val="20"/>
        </w:rPr>
        <w:t xml:space="preserve">- адрес электронной почты участника конкурса;</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проводимым конкурсом;</w:t>
      </w:r>
    </w:p>
    <w:p>
      <w:pPr>
        <w:pStyle w:val="0"/>
        <w:spacing w:before="200" w:line-rule="auto"/>
        <w:ind w:firstLine="540"/>
        <w:jc w:val="both"/>
      </w:pPr>
      <w:r>
        <w:rPr>
          <w:sz w:val="20"/>
        </w:rPr>
        <w:t xml:space="preserve">2) копию паспорта гражданина Российской Федерации (2 и 3 страницы, страницы, содержащие сведения о последнем месте регистрации по месту жительства (далее - сведения о месте регистрации). В случае указания сведений о месте регистрации не на территории края необходимо представить копию справки с места учебы или работы на территории края, заверенную работодателем или образовательной организацией в установленном законом порядке;</w:t>
      </w:r>
    </w:p>
    <w:p>
      <w:pPr>
        <w:pStyle w:val="0"/>
        <w:spacing w:before="200" w:line-rule="auto"/>
        <w:ind w:firstLine="540"/>
        <w:jc w:val="both"/>
      </w:pPr>
      <w:r>
        <w:rPr>
          <w:sz w:val="20"/>
        </w:rPr>
        <w:t xml:space="preserve">3) гарантийное письмо в произвольной форме о соответствии участника конкурса требованиям, предусмотренным </w:t>
      </w:r>
      <w:hyperlink w:history="0" w:anchor="P154" w:tooltip="- у участника конкурс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а также иная просроченная (неурегулированная) задолженность по денежным обязательствам перед краем;">
        <w:r>
          <w:rPr>
            <w:sz w:val="20"/>
            <w:color w:val="0000ff"/>
          </w:rPr>
          <w:t xml:space="preserve">абзацами третьим</w:t>
        </w:r>
      </w:hyperlink>
      <w:r>
        <w:rPr>
          <w:sz w:val="20"/>
        </w:rPr>
        <w:t xml:space="preserve">, </w:t>
      </w:r>
      <w:hyperlink w:history="0" w:anchor="P155" w:tooltip="- участник конкурса не должен получать средства из краевого бюджета на основании иных нормативных правовых актов края на цели предоставления грантов.">
        <w:r>
          <w:rPr>
            <w:sz w:val="20"/>
            <w:color w:val="0000ff"/>
          </w:rPr>
          <w:t xml:space="preserve">четвертым пункта 2.2</w:t>
        </w:r>
      </w:hyperlink>
      <w:r>
        <w:rPr>
          <w:sz w:val="20"/>
        </w:rPr>
        <w:t xml:space="preserve"> настоящего раздела;</w:t>
      </w:r>
    </w:p>
    <w:p>
      <w:pPr>
        <w:pStyle w:val="0"/>
        <w:spacing w:before="200" w:line-rule="auto"/>
        <w:ind w:firstLine="540"/>
        <w:jc w:val="both"/>
      </w:pPr>
      <w:r>
        <w:rPr>
          <w:sz w:val="20"/>
        </w:rPr>
        <w:t xml:space="preserve">4) согласие на обработку персональных данных субъектов, указанных в заявке, по </w:t>
      </w:r>
      <w:hyperlink w:history="0" w:anchor="P603" w:tooltip="                                 СОГЛАСИЕ">
        <w:r>
          <w:rPr>
            <w:sz w:val="20"/>
            <w:color w:val="0000ff"/>
          </w:rPr>
          <w:t xml:space="preserve">форме</w:t>
        </w:r>
      </w:hyperlink>
      <w:r>
        <w:rPr>
          <w:sz w:val="20"/>
        </w:rPr>
        <w:t xml:space="preserve"> согласно приложению к настоящему Положению.</w:t>
      </w:r>
    </w:p>
    <w:p>
      <w:pPr>
        <w:pStyle w:val="0"/>
        <w:spacing w:before="200" w:line-rule="auto"/>
        <w:ind w:firstLine="540"/>
        <w:jc w:val="both"/>
      </w:pPr>
      <w:r>
        <w:rPr>
          <w:sz w:val="20"/>
        </w:rPr>
        <w:t xml:space="preserve">Документы, предусмотренные настоящим пунктом, представляются в уполномоченный орган в форме электронных документов посредством размещения участником конкурса в личном кабинете АИС "Молодежь России" в разделе "Портфолио". При представлении документов, указанных в настоящем пункте, в электронных (отсканированных) копиях 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Участник конкурса вправе разместить в личном кабинете АИС "Молодежь России" в разделе "Портфолио" дополнительную информацию, в том числе презентацию проекта, письма поддержки, соглашения о сотрудничестве и иные аналогичные документы, макеты.</w:t>
      </w:r>
    </w:p>
    <w:p>
      <w:pPr>
        <w:pStyle w:val="0"/>
        <w:spacing w:before="200" w:line-rule="auto"/>
        <w:ind w:firstLine="540"/>
        <w:jc w:val="both"/>
      </w:pPr>
      <w:r>
        <w:rPr>
          <w:sz w:val="20"/>
        </w:rPr>
        <w:t xml:space="preserve">Одним участником конкурса может быть подано не более одной заявки.</w:t>
      </w:r>
    </w:p>
    <w:p>
      <w:pPr>
        <w:pStyle w:val="0"/>
        <w:spacing w:before="200" w:line-rule="auto"/>
        <w:ind w:firstLine="540"/>
        <w:jc w:val="both"/>
      </w:pPr>
      <w:r>
        <w:rPr>
          <w:sz w:val="20"/>
        </w:rPr>
        <w:t xml:space="preserve">2.4. Заявки и приложенные к ним документы, предусмотренные </w:t>
      </w:r>
      <w:hyperlink w:history="0" w:anchor="P156" w:tooltip="2.3. Для участия в конкурсе участники конкурса в срок приема заявок представляют в уполномоченный орган в форме электронных документов посредством размещения в личном кабинете АИС &quot;Молодежь России&quot; следующие документы:">
        <w:r>
          <w:rPr>
            <w:sz w:val="20"/>
            <w:color w:val="0000ff"/>
          </w:rPr>
          <w:t xml:space="preserve">пунктом 2.3</w:t>
        </w:r>
      </w:hyperlink>
      <w:r>
        <w:rPr>
          <w:sz w:val="20"/>
        </w:rPr>
        <w:t xml:space="preserve"> настоящего раздела (далее также - документы), регистрируются в день их поступления в уполномоченный орган в соответствии с установленными в уполномоченном органе правилами делопроизводства с указанием даты и порядкового номера.</w:t>
      </w:r>
    </w:p>
    <w:p>
      <w:pPr>
        <w:pStyle w:val="0"/>
        <w:spacing w:before="200" w:line-rule="auto"/>
        <w:ind w:firstLine="540"/>
        <w:jc w:val="both"/>
      </w:pPr>
      <w:r>
        <w:rPr>
          <w:sz w:val="20"/>
        </w:rPr>
        <w:t xml:space="preserve">Информация о поданных заявках, дате и порядковом номере регистрации заявки размещается в личном кабинете АИС "Молодежь России" не позднее дня, следующего за днем регистрации документов.</w:t>
      </w:r>
    </w:p>
    <w:bookmarkStart w:id="189" w:name="P189"/>
    <w:bookmarkEnd w:id="189"/>
    <w:p>
      <w:pPr>
        <w:pStyle w:val="0"/>
        <w:spacing w:before="200" w:line-rule="auto"/>
        <w:ind w:firstLine="540"/>
        <w:jc w:val="both"/>
      </w:pPr>
      <w:r>
        <w:rPr>
          <w:sz w:val="20"/>
        </w:rPr>
        <w:t xml:space="preserve">2.5. Уполномоченный орган в течение 15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о проведении конкурса и в </w:t>
      </w:r>
      <w:hyperlink w:history="0" w:anchor="P156" w:tooltip="2.3. Для участия в конкурсе участники конкурса в срок приема заявок представляют в уполномоченный орган в форме электронных документов посредством размещения в личном кабинете АИС &quot;Молодежь России&quot; следующие документы:">
        <w:r>
          <w:rPr>
            <w:sz w:val="20"/>
            <w:color w:val="0000ff"/>
          </w:rPr>
          <w:t xml:space="preserve">пункте 2.3</w:t>
        </w:r>
      </w:hyperlink>
      <w:r>
        <w:rPr>
          <w:sz w:val="20"/>
        </w:rPr>
        <w:t xml:space="preserve"> настоящего раздела, а также на предмет соответствия участника конкурса критериям, установленным </w:t>
      </w:r>
      <w:hyperlink w:history="0" w:anchor="P123" w:tooltip="1.5. Гранты предоставляются на основании отбора молодых граждан, представивших в уполномоченный орган заявки на участие в отборе для предоставления грантов (далее также - отбор, заявка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 и требованиям, установленным </w:t>
      </w:r>
      <w:hyperlink w:history="0" w:anchor="P152" w:tooltip="2.2. Участник конкурса по состоянию не ранее 01 числа месяца подачи заявки должен соответствовать следующим требованиям:">
        <w:r>
          <w:rPr>
            <w:sz w:val="20"/>
            <w:color w:val="0000ff"/>
          </w:rPr>
          <w:t xml:space="preserve">пунктом 2.2</w:t>
        </w:r>
      </w:hyperlink>
      <w:r>
        <w:rPr>
          <w:sz w:val="20"/>
        </w:rPr>
        <w:t xml:space="preserve"> настоящего раздела.</w:t>
      </w:r>
    </w:p>
    <w:bookmarkStart w:id="190" w:name="P190"/>
    <w:bookmarkEnd w:id="190"/>
    <w:p>
      <w:pPr>
        <w:pStyle w:val="0"/>
        <w:spacing w:before="200" w:line-rule="auto"/>
        <w:ind w:firstLine="540"/>
        <w:jc w:val="both"/>
      </w:pPr>
      <w:r>
        <w:rPr>
          <w:sz w:val="20"/>
        </w:rPr>
        <w:t xml:space="preserve">В целях проверки участника конкурса на соответствие требованию, предусмотренному </w:t>
      </w:r>
      <w:hyperlink w:history="0" w:anchor="P153" w:tooltip="-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абзацем вторым пункта 2.2</w:t>
        </w:r>
      </w:hyperlink>
      <w:r>
        <w:rPr>
          <w:sz w:val="20"/>
        </w:rPr>
        <w:t xml:space="preserve"> настоящего раздела, уполномоченный орган не позднее семи рабочих дней со дня окончания срока приема заявок получает соответствующую информацию (сведения) посредством использования межведомственного взаимодействия (запроса).</w:t>
      </w:r>
    </w:p>
    <w:p>
      <w:pPr>
        <w:pStyle w:val="0"/>
        <w:spacing w:before="200" w:line-rule="auto"/>
        <w:ind w:firstLine="540"/>
        <w:jc w:val="both"/>
      </w:pPr>
      <w:r>
        <w:rPr>
          <w:sz w:val="20"/>
        </w:rPr>
        <w:t xml:space="preserve">Уполномоченный орган по результатам рассмотрения заявок и документов, а также информации (сведений), полученных в соответствии с </w:t>
      </w:r>
      <w:hyperlink w:history="0" w:anchor="P190" w:tooltip="В целях проверки участника конкурса на соответствие требованию, предусмотренному абзацем вторым пункта 2.2 настоящего раздела, уполномоченный орган не позднее семи рабочих дней со дня окончания срока приема заявок получает соответствующую информацию (сведения) посредством использования межведомственного взаимодействия (запроса).">
        <w:r>
          <w:rPr>
            <w:sz w:val="20"/>
            <w:color w:val="0000ff"/>
          </w:rPr>
          <w:t xml:space="preserve">абзацем вторым</w:t>
        </w:r>
      </w:hyperlink>
      <w:r>
        <w:rPr>
          <w:sz w:val="20"/>
        </w:rPr>
        <w:t xml:space="preserve"> настоящего пункта, в течение 15 рабочих дней со дня окончания срока приема заявок принимает одно из следующих решений (далее - результаты рассмотрения заявок):</w:t>
      </w:r>
    </w:p>
    <w:p>
      <w:pPr>
        <w:pStyle w:val="0"/>
        <w:spacing w:before="200" w:line-rule="auto"/>
        <w:ind w:firstLine="540"/>
        <w:jc w:val="both"/>
      </w:pPr>
      <w:r>
        <w:rPr>
          <w:sz w:val="20"/>
        </w:rPr>
        <w:t xml:space="preserve">1) о допуске заявки к участию в конкурсе при отсутствии оснований для отклонения заявки, предусмотренных </w:t>
      </w:r>
      <w:hyperlink w:history="0" w:anchor="P196" w:tooltip="2.6. Основаниями для отклонения заявки являются:">
        <w:r>
          <w:rPr>
            <w:sz w:val="20"/>
            <w:color w:val="0000ff"/>
          </w:rPr>
          <w:t xml:space="preserve">пунктом 2.6</w:t>
        </w:r>
      </w:hyperlink>
      <w:r>
        <w:rPr>
          <w:sz w:val="20"/>
        </w:rPr>
        <w:t xml:space="preserve"> настоящего раздела (далее - заявки, допущенные к участию в конкурсе);</w:t>
      </w:r>
    </w:p>
    <w:p>
      <w:pPr>
        <w:pStyle w:val="0"/>
        <w:spacing w:before="200" w:line-rule="auto"/>
        <w:ind w:firstLine="540"/>
        <w:jc w:val="both"/>
      </w:pPr>
      <w:r>
        <w:rPr>
          <w:sz w:val="20"/>
        </w:rPr>
        <w:t xml:space="preserve">2) об отклонении заявки от участия в конкурсе при наличии одного или нескольких оснований для отклонения заявки, предусмотренных </w:t>
      </w:r>
      <w:hyperlink w:history="0" w:anchor="P196" w:tooltip="2.6. Основаниями для отклонения заявки являются:">
        <w:r>
          <w:rPr>
            <w:sz w:val="20"/>
            <w:color w:val="0000ff"/>
          </w:rPr>
          <w:t xml:space="preserve">пунктом 2.6</w:t>
        </w:r>
      </w:hyperlink>
      <w:r>
        <w:rPr>
          <w:sz w:val="20"/>
        </w:rPr>
        <w:t xml:space="preserve"> настоящего раздела.</w:t>
      </w:r>
    </w:p>
    <w:p>
      <w:pPr>
        <w:pStyle w:val="0"/>
        <w:spacing w:before="200" w:line-rule="auto"/>
        <w:ind w:firstLine="540"/>
        <w:jc w:val="both"/>
      </w:pPr>
      <w:r>
        <w:rPr>
          <w:sz w:val="20"/>
        </w:rPr>
        <w:t xml:space="preserve">Участникам конкурса, в отношении которых принято решение об отклонении заявки от участия в конкурсе, уполномоченный орган в течение трех рабочих дней со дня окончания срока, предусмотренного </w:t>
      </w:r>
      <w:hyperlink w:history="0" w:anchor="P189" w:tooltip="2.5. Уполномоченный орган в течение 15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о проведении конкурса и в пункте 2.3 настоящего раздела, а также на предмет соответствия участника конкурса критериям, установленным пунктом 1.5 раздела 1 настоящего Положения, и требованиям, установленным пунктом 2.2 настоящего раздела.">
        <w:r>
          <w:rPr>
            <w:sz w:val="20"/>
            <w:color w:val="0000ff"/>
          </w:rPr>
          <w:t xml:space="preserve">абзацем первым</w:t>
        </w:r>
      </w:hyperlink>
      <w:r>
        <w:rPr>
          <w:sz w:val="20"/>
        </w:rPr>
        <w:t xml:space="preserve"> настоящего пункта, направляет письма на электронную почту, указанную в заявке, с уведомлением о принятом решении с указанием обоснования причин отклонения заявки.</w:t>
      </w:r>
    </w:p>
    <w:p>
      <w:pPr>
        <w:pStyle w:val="0"/>
        <w:spacing w:before="200" w:line-rule="auto"/>
        <w:ind w:firstLine="540"/>
        <w:jc w:val="both"/>
      </w:pPr>
      <w:r>
        <w:rPr>
          <w:sz w:val="20"/>
        </w:rPr>
        <w:t xml:space="preserve">Уполномоченный орган в течение трех рабочих дней со дня окончания срока, предусмотренного </w:t>
      </w:r>
      <w:hyperlink w:history="0" w:anchor="P189" w:tooltip="2.5. Уполномоченный орган в течение 15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о проведении конкурса и в пункте 2.3 настоящего раздела, а также на предмет соответствия участника конкурса критериям, установленным пунктом 1.5 раздела 1 настоящего Положения, и требованиям, установленным пунктом 2.2 настоящего раздела.">
        <w:r>
          <w:rPr>
            <w:sz w:val="20"/>
            <w:color w:val="0000ff"/>
          </w:rPr>
          <w:t xml:space="preserve">абзацем первым</w:t>
        </w:r>
      </w:hyperlink>
      <w:r>
        <w:rPr>
          <w:sz w:val="20"/>
        </w:rPr>
        <w:t xml:space="preserve"> настоящего пункта, размещает на официальном сайте уполномоченного органа информацию об участниках конкурса, заявки которых допущены к участию в конкурсе.</w:t>
      </w:r>
    </w:p>
    <w:bookmarkStart w:id="196" w:name="P196"/>
    <w:bookmarkEnd w:id="196"/>
    <w:p>
      <w:pPr>
        <w:pStyle w:val="0"/>
        <w:spacing w:before="200" w:line-rule="auto"/>
        <w:ind w:firstLine="540"/>
        <w:jc w:val="both"/>
      </w:pPr>
      <w:r>
        <w:rPr>
          <w:sz w:val="20"/>
        </w:rPr>
        <w:t xml:space="preserve">2.6. Основаниями для отклонения заявки являются:</w:t>
      </w:r>
    </w:p>
    <w:p>
      <w:pPr>
        <w:pStyle w:val="0"/>
        <w:spacing w:before="200" w:line-rule="auto"/>
        <w:ind w:firstLine="540"/>
        <w:jc w:val="both"/>
      </w:pPr>
      <w:r>
        <w:rPr>
          <w:sz w:val="20"/>
        </w:rPr>
        <w:t xml:space="preserve">1) несоответствие участника конкурса критериям, установленным </w:t>
      </w:r>
      <w:hyperlink w:history="0" w:anchor="P123" w:tooltip="1.5. Гранты предоставляются на основании отбора молодых граждан, представивших в уполномоченный орган заявки на участие в отборе для предоставления грантов (далее также - отбор, заявка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 и (или) требованиям, установленным в </w:t>
      </w:r>
      <w:hyperlink w:history="0" w:anchor="P152" w:tooltip="2.2. Участник конкурса по состоянию не ранее 01 числа месяца подачи заявки должен соответствовать следующим требованиям:">
        <w:r>
          <w:rPr>
            <w:sz w:val="20"/>
            <w:color w:val="0000ff"/>
          </w:rPr>
          <w:t xml:space="preserve">пункте 2.2</w:t>
        </w:r>
      </w:hyperlink>
      <w:r>
        <w:rPr>
          <w:sz w:val="20"/>
        </w:rPr>
        <w:t xml:space="preserve"> настоящего раздела;</w:t>
      </w:r>
    </w:p>
    <w:p>
      <w:pPr>
        <w:pStyle w:val="0"/>
        <w:spacing w:before="200" w:line-rule="auto"/>
        <w:ind w:firstLine="540"/>
        <w:jc w:val="both"/>
      </w:pPr>
      <w:r>
        <w:rPr>
          <w:sz w:val="20"/>
        </w:rPr>
        <w:t xml:space="preserve">2) несоответствие представленных участником конкурса заявки и документов требованиям к заявкам, установленным в объявлении о проведении конкурса, и (или) требованиям, установленным в </w:t>
      </w:r>
      <w:hyperlink w:history="0" w:anchor="P156" w:tooltip="2.3. Для участия в конкурсе участники конкурса в срок приема заявок представляют в уполномоченный орган в форме электронных документов посредством размещения в личном кабинете АИС &quot;Молодежь России&quot; следующие документы:">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3) недостоверность представленной участником конкурса информации;</w:t>
      </w:r>
    </w:p>
    <w:p>
      <w:pPr>
        <w:pStyle w:val="0"/>
        <w:spacing w:before="200" w:line-rule="auto"/>
        <w:ind w:firstLine="540"/>
        <w:jc w:val="both"/>
      </w:pPr>
      <w:r>
        <w:rPr>
          <w:sz w:val="20"/>
        </w:rPr>
        <w:t xml:space="preserve">4) подача участником конкурса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5) непредставление (представление не в полном объеме) участником конкурса заявки и документов.</w:t>
      </w:r>
    </w:p>
    <w:p>
      <w:pPr>
        <w:pStyle w:val="0"/>
        <w:spacing w:before="200" w:line-rule="auto"/>
        <w:ind w:firstLine="540"/>
        <w:jc w:val="both"/>
      </w:pPr>
      <w:r>
        <w:rPr>
          <w:sz w:val="20"/>
        </w:rPr>
        <w:t xml:space="preserve">2.7. Конкурс проводится посредством оценки заявок, допущенных к участию в конкурсе, в соответствии с критериями, предусмотренными </w:t>
      </w:r>
      <w:hyperlink w:history="0" w:anchor="P210" w:tooltip="2.11. Представленные на конкурс заявки, включающие информацию о проектах участников конкурса, оцениваются экспертами по следующим критериям:">
        <w:r>
          <w:rPr>
            <w:sz w:val="20"/>
            <w:color w:val="0000ff"/>
          </w:rPr>
          <w:t xml:space="preserve">пунктом 2.11</w:t>
        </w:r>
      </w:hyperlink>
      <w:r>
        <w:rPr>
          <w:sz w:val="20"/>
        </w:rPr>
        <w:t xml:space="preserve"> настоящего раздела (далее - оценка заявок).</w:t>
      </w:r>
    </w:p>
    <w:bookmarkStart w:id="203" w:name="P203"/>
    <w:bookmarkEnd w:id="203"/>
    <w:p>
      <w:pPr>
        <w:pStyle w:val="0"/>
        <w:spacing w:before="200" w:line-rule="auto"/>
        <w:ind w:firstLine="540"/>
        <w:jc w:val="both"/>
      </w:pPr>
      <w:r>
        <w:rPr>
          <w:sz w:val="20"/>
        </w:rPr>
        <w:t xml:space="preserve">2.8. Оценка заявок осуществляется экспертами, состав которых определяется в соответствии с </w:t>
      </w:r>
      <w:hyperlink w:history="0" w:anchor="P381" w:tooltip="2.18. В целях обеспечения всесторонней и объективной оценки заявок уполномоченным органом формируется состав экспертов.">
        <w:r>
          <w:rPr>
            <w:sz w:val="20"/>
            <w:color w:val="0000ff"/>
          </w:rPr>
          <w:t xml:space="preserve">пунктом 2.18</w:t>
        </w:r>
      </w:hyperlink>
      <w:r>
        <w:rPr>
          <w:sz w:val="20"/>
        </w:rPr>
        <w:t xml:space="preserve"> настоящего раздела (далее - эксперты).</w:t>
      </w:r>
    </w:p>
    <w:p>
      <w:pPr>
        <w:pStyle w:val="0"/>
        <w:spacing w:before="200" w:line-rule="auto"/>
        <w:ind w:firstLine="540"/>
        <w:jc w:val="both"/>
      </w:pPr>
      <w:r>
        <w:rPr>
          <w:sz w:val="20"/>
        </w:rPr>
        <w:t xml:space="preserve">Одну заявку оценивают не менее трех экспертов.</w:t>
      </w:r>
    </w:p>
    <w:bookmarkStart w:id="205" w:name="P205"/>
    <w:bookmarkEnd w:id="205"/>
    <w:p>
      <w:pPr>
        <w:pStyle w:val="0"/>
        <w:spacing w:before="200" w:line-rule="auto"/>
        <w:ind w:firstLine="540"/>
        <w:jc w:val="both"/>
      </w:pPr>
      <w:r>
        <w:rPr>
          <w:sz w:val="20"/>
        </w:rPr>
        <w:t xml:space="preserve">2.9. О необходимости проведения оценки заявок уполномоченный орган извещает экспертов по адресу электронной почты, представленному экспертом, в срок не позднее двух рабочих дней, следующих за днем принятия решения, по результатам рассмотрения заявок (далее - извещение).</w:t>
      </w:r>
    </w:p>
    <w:bookmarkStart w:id="206" w:name="P206"/>
    <w:bookmarkEnd w:id="206"/>
    <w:p>
      <w:pPr>
        <w:pStyle w:val="0"/>
        <w:spacing w:before="200" w:line-rule="auto"/>
        <w:ind w:firstLine="540"/>
        <w:jc w:val="both"/>
      </w:pPr>
      <w:r>
        <w:rPr>
          <w:sz w:val="20"/>
        </w:rPr>
        <w:t xml:space="preserve">2.10. Оценка заявок осуществляется экспертами не позднее 15 рабочих дней со дня извещения, предусмотренного </w:t>
      </w:r>
      <w:hyperlink w:history="0" w:anchor="P205" w:tooltip="2.9. О необходимости проведения оценки заявок уполномоченный орган извещает экспертов по адресу электронной почты, представленному экспертом, в срок не позднее двух рабочих дней, следующих за днем принятия решения, по результатам рассмотрения заявок (далее - извещение).">
        <w:r>
          <w:rPr>
            <w:sz w:val="20"/>
            <w:color w:val="0000ff"/>
          </w:rPr>
          <w:t xml:space="preserve">пунктом 2.9</w:t>
        </w:r>
      </w:hyperlink>
      <w:r>
        <w:rPr>
          <w:sz w:val="20"/>
        </w:rPr>
        <w:t xml:space="preserve"> настоящего раздела.</w:t>
      </w:r>
    </w:p>
    <w:p>
      <w:pPr>
        <w:pStyle w:val="0"/>
        <w:spacing w:before="200" w:line-rule="auto"/>
        <w:ind w:firstLine="540"/>
        <w:jc w:val="both"/>
      </w:pPr>
      <w:r>
        <w:rPr>
          <w:sz w:val="20"/>
        </w:rPr>
        <w:t xml:space="preserve">Результаты оценки заявок заносятся в оценочную ведомость заявок и представляются экспертами в уполномоченный орган в срок, предусмотренный настоящим пунктом.</w:t>
      </w:r>
    </w:p>
    <w:p>
      <w:pPr>
        <w:pStyle w:val="0"/>
        <w:spacing w:before="200" w:line-rule="auto"/>
        <w:ind w:firstLine="540"/>
        <w:jc w:val="both"/>
      </w:pPr>
      <w:r>
        <w:rPr>
          <w:sz w:val="20"/>
        </w:rPr>
        <w:t xml:space="preserve">Форма оценочной ведомости заявок утверждается распоряжением уполномоченного органа (далее - оценочная ведомость).</w:t>
      </w:r>
    </w:p>
    <w:p>
      <w:pPr>
        <w:pStyle w:val="0"/>
        <w:spacing w:before="200" w:line-rule="auto"/>
        <w:ind w:firstLine="540"/>
        <w:jc w:val="both"/>
      </w:pPr>
      <w:r>
        <w:rPr>
          <w:sz w:val="20"/>
        </w:rPr>
        <w:t xml:space="preserve">Заполненные оценочные ведомости предоставляются экспертами в уполномоченный орган на бумажном носителе или по электронной почте с последующим направлением на бумажном носителе не позднее трех рабочих дней со дня истечения срока, указанного в </w:t>
      </w:r>
      <w:hyperlink w:history="0" w:anchor="P206" w:tooltip="2.10. Оценка заявок осуществляется экспертами не позднее 15 рабочих дней со дня извещения, предусмотренного пунктом 2.9 настоящего раздела.">
        <w:r>
          <w:rPr>
            <w:sz w:val="20"/>
            <w:color w:val="0000ff"/>
          </w:rPr>
          <w:t xml:space="preserve">абзаце первом</w:t>
        </w:r>
      </w:hyperlink>
      <w:r>
        <w:rPr>
          <w:sz w:val="20"/>
        </w:rPr>
        <w:t xml:space="preserve"> настоящего пункта.</w:t>
      </w:r>
    </w:p>
    <w:bookmarkStart w:id="210" w:name="P210"/>
    <w:bookmarkEnd w:id="210"/>
    <w:p>
      <w:pPr>
        <w:pStyle w:val="0"/>
        <w:spacing w:before="200" w:line-rule="auto"/>
        <w:ind w:firstLine="540"/>
        <w:jc w:val="both"/>
      </w:pPr>
      <w:r>
        <w:rPr>
          <w:sz w:val="20"/>
        </w:rPr>
        <w:t xml:space="preserve">2.11. Представленные на конкурс заявки, включающие информацию о проектах участников конкурса, оцениваются экспертами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2324"/>
        <w:gridCol w:w="680"/>
        <w:gridCol w:w="5556"/>
      </w:tblGrid>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N п/п</w:t>
            </w:r>
          </w:p>
        </w:tc>
        <w:tc>
          <w:tcPr>
            <w:tcW w:w="2324" w:type="dxa"/>
            <w:vAlign w:val="center"/>
            <w:tcBorders>
              <w:top w:val="single" w:sz="4"/>
              <w:bottom w:val="single" w:sz="4"/>
            </w:tcBorders>
          </w:tcPr>
          <w:p>
            <w:pPr>
              <w:pStyle w:val="0"/>
              <w:jc w:val="center"/>
            </w:pPr>
            <w:r>
              <w:rPr>
                <w:sz w:val="20"/>
              </w:rPr>
              <w:t xml:space="preserve">Критерий</w:t>
            </w:r>
          </w:p>
        </w:tc>
        <w:tc>
          <w:tcPr>
            <w:tcW w:w="680" w:type="dxa"/>
            <w:vAlign w:val="center"/>
            <w:tcBorders>
              <w:top w:val="single" w:sz="4"/>
              <w:bottom w:val="single" w:sz="4"/>
            </w:tcBorders>
          </w:tcPr>
          <w:p>
            <w:pPr>
              <w:pStyle w:val="0"/>
              <w:jc w:val="center"/>
            </w:pPr>
            <w:r>
              <w:rPr>
                <w:sz w:val="20"/>
              </w:rPr>
              <w:t xml:space="preserve">Балл</w:t>
            </w:r>
          </w:p>
        </w:tc>
        <w:tc>
          <w:tcPr>
            <w:tcW w:w="5556" w:type="dxa"/>
            <w:vAlign w:val="center"/>
            <w:tcBorders>
              <w:top w:val="single" w:sz="4"/>
              <w:bottom w:val="single" w:sz="4"/>
            </w:tcBorders>
          </w:tcPr>
          <w:p>
            <w:pPr>
              <w:pStyle w:val="0"/>
              <w:jc w:val="center"/>
            </w:pPr>
            <w:r>
              <w:rPr>
                <w:sz w:val="20"/>
              </w:rPr>
              <w:t xml:space="preserve">Описание критерия</w:t>
            </w:r>
          </w:p>
        </w:tc>
      </w:tr>
      <w:tr>
        <w:tblPrEx>
          <w:tblBorders>
            <w:left w:val="single" w:sz="4"/>
            <w:right w:val="single" w:sz="4"/>
            <w:insideV w:val="single" w:sz="4"/>
            <w:insideH w:val="single" w:sz="4"/>
          </w:tblBorders>
        </w:tblPrEx>
        <w:tc>
          <w:tcPr>
            <w:tcW w:w="510" w:type="dxa"/>
            <w:tcBorders>
              <w:top w:val="single" w:sz="4"/>
              <w:bottom w:val="single" w:sz="4"/>
            </w:tcBorders>
          </w:tcPr>
          <w:p>
            <w:pPr>
              <w:pStyle w:val="0"/>
              <w:jc w:val="center"/>
            </w:pPr>
            <w:r>
              <w:rPr>
                <w:sz w:val="20"/>
              </w:rPr>
              <w:t xml:space="preserve">1</w:t>
            </w:r>
          </w:p>
        </w:tc>
        <w:tc>
          <w:tcPr>
            <w:tcW w:w="2324" w:type="dxa"/>
            <w:tcBorders>
              <w:top w:val="single" w:sz="4"/>
              <w:bottom w:val="single" w:sz="4"/>
            </w:tcBorders>
          </w:tcPr>
          <w:p>
            <w:pPr>
              <w:pStyle w:val="0"/>
              <w:jc w:val="center"/>
            </w:pPr>
            <w:r>
              <w:rPr>
                <w:sz w:val="20"/>
              </w:rPr>
              <w:t xml:space="preserve">2</w:t>
            </w:r>
          </w:p>
        </w:tc>
        <w:tc>
          <w:tcPr>
            <w:tcW w:w="680" w:type="dxa"/>
            <w:tcBorders>
              <w:top w:val="single" w:sz="4"/>
              <w:bottom w:val="single" w:sz="4"/>
            </w:tcBorders>
          </w:tcPr>
          <w:p>
            <w:pPr>
              <w:pStyle w:val="0"/>
              <w:jc w:val="center"/>
            </w:pPr>
            <w:r>
              <w:rPr>
                <w:sz w:val="20"/>
              </w:rPr>
              <w:t xml:space="preserve">3</w:t>
            </w:r>
          </w:p>
        </w:tc>
        <w:tc>
          <w:tcPr>
            <w:tcW w:w="5556" w:type="dxa"/>
            <w:tcBorders>
              <w:top w:val="single" w:sz="4"/>
              <w:bottom w:val="single" w:sz="4"/>
            </w:tcBorders>
          </w:tcPr>
          <w:p>
            <w:pPr>
              <w:pStyle w:val="0"/>
              <w:jc w:val="center"/>
            </w:pPr>
            <w:r>
              <w:rPr>
                <w:sz w:val="20"/>
              </w:rPr>
              <w:t xml:space="preserve">4</w:t>
            </w:r>
          </w:p>
        </w:tc>
      </w:tr>
      <w:tr>
        <w:tblPrEx>
          <w:tblBorders>
            <w:insideH w:val="single" w:sz="4"/>
          </w:tblBorders>
        </w:tblPrEx>
        <w:tc>
          <w:tcPr>
            <w:tcW w:w="510" w:type="dxa"/>
            <w:tcBorders>
              <w:top w:val="single" w:sz="4"/>
              <w:left w:val="nil"/>
              <w:bottom w:val="nil"/>
              <w:right w:val="nil"/>
            </w:tcBorders>
            <w:vMerge w:val="restart"/>
          </w:tcPr>
          <w:p>
            <w:pPr>
              <w:pStyle w:val="0"/>
              <w:jc w:val="center"/>
            </w:pPr>
            <w:r>
              <w:rPr>
                <w:sz w:val="20"/>
              </w:rPr>
              <w:t xml:space="preserve">1.</w:t>
            </w:r>
          </w:p>
        </w:tc>
        <w:tc>
          <w:tcPr>
            <w:tcW w:w="2324" w:type="dxa"/>
            <w:tcBorders>
              <w:top w:val="single" w:sz="4"/>
              <w:left w:val="nil"/>
              <w:bottom w:val="nil"/>
              <w:right w:val="nil"/>
            </w:tcBorders>
            <w:vMerge w:val="restart"/>
          </w:tcPr>
          <w:p>
            <w:pPr>
              <w:pStyle w:val="0"/>
            </w:pPr>
            <w:r>
              <w:rPr>
                <w:sz w:val="20"/>
              </w:rPr>
              <w:t xml:space="preserve">Актуальность и социальная значимость проекта участника конкурса</w:t>
            </w:r>
          </w:p>
        </w:tc>
        <w:tc>
          <w:tcPr>
            <w:tcW w:w="680" w:type="dxa"/>
            <w:tcBorders>
              <w:top w:val="single" w:sz="4"/>
              <w:left w:val="nil"/>
              <w:bottom w:val="nil"/>
              <w:right w:val="nil"/>
            </w:tcBorders>
          </w:tcPr>
          <w:p>
            <w:pPr>
              <w:pStyle w:val="0"/>
              <w:jc w:val="center"/>
            </w:pPr>
            <w:r>
              <w:rPr>
                <w:sz w:val="20"/>
              </w:rPr>
              <w:t xml:space="preserve">5</w:t>
            </w:r>
          </w:p>
        </w:tc>
        <w:tc>
          <w:tcPr>
            <w:tcW w:w="5556" w:type="dxa"/>
            <w:tcBorders>
              <w:top w:val="single" w:sz="4"/>
              <w:left w:val="nil"/>
              <w:bottom w:val="nil"/>
              <w:right w:val="nil"/>
            </w:tcBorders>
          </w:tcPr>
          <w:p>
            <w:pPr>
              <w:pStyle w:val="0"/>
              <w:jc w:val="both"/>
            </w:pPr>
            <w:r>
              <w:rPr>
                <w:sz w:val="20"/>
              </w:rPr>
              <w:t xml:space="preserve">проект участника конкурса соответствует приоритетным задачам молодежной политики;</w:t>
            </w:r>
          </w:p>
          <w:p>
            <w:pPr>
              <w:pStyle w:val="0"/>
              <w:jc w:val="both"/>
            </w:pPr>
            <w:r>
              <w:rPr>
                <w:sz w:val="20"/>
              </w:rPr>
              <w:t xml:space="preserve">мероприятия проекта участника конкурса разработаны по направлениям молодежной политики;</w:t>
            </w:r>
          </w:p>
          <w:p>
            <w:pPr>
              <w:pStyle w:val="0"/>
              <w:jc w:val="both"/>
            </w:pPr>
            <w:r>
              <w:rPr>
                <w:sz w:val="20"/>
              </w:rPr>
              <w:t xml:space="preserve">проблемы, на решение которых направлен проект участника конкурса, обозначены, их описание аргументировано и подкреплено конкретными количественными и (или) качественными показателями (в том числе имеется подтверждение (исследования, статистика, иное)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проект участника конкурса направлен на решение именно тех проблем, которые обозначены в проекте участника конкурса как значимые</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3</w:t>
            </w:r>
          </w:p>
        </w:tc>
        <w:tc>
          <w:tcPr>
            <w:tcW w:w="5556" w:type="dxa"/>
            <w:tcBorders>
              <w:top w:val="nil"/>
              <w:left w:val="nil"/>
              <w:bottom w:val="nil"/>
              <w:right w:val="nil"/>
            </w:tcBorders>
          </w:tcPr>
          <w:p>
            <w:pPr>
              <w:pStyle w:val="0"/>
              <w:jc w:val="both"/>
            </w:pPr>
            <w:r>
              <w:rPr>
                <w:sz w:val="20"/>
              </w:rPr>
              <w:t xml:space="preserve">проект участника конкурса соответствует приоритетным задачам молодежной политики;</w:t>
            </w:r>
          </w:p>
          <w:p>
            <w:pPr>
              <w:pStyle w:val="0"/>
              <w:jc w:val="both"/>
            </w:pPr>
            <w:r>
              <w:rPr>
                <w:sz w:val="20"/>
              </w:rPr>
              <w:t xml:space="preserve">мероприятия проекта участника конкурса разработаны по направлениям молодежной политики;</w:t>
            </w:r>
          </w:p>
          <w:p>
            <w:pPr>
              <w:pStyle w:val="0"/>
              <w:jc w:val="both"/>
            </w:pPr>
            <w:r>
              <w:rPr>
                <w:sz w:val="20"/>
              </w:rPr>
              <w:t xml:space="preserve">проблемы, на решение которых направлен проект участника конкурса, относятся к разряду актуальных, однако они описаны в проекте участника конкурса без аргументации и подкрепления конкретными количественными и (или) качественными показателями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1</w:t>
            </w:r>
          </w:p>
        </w:tc>
        <w:tc>
          <w:tcPr>
            <w:tcW w:w="5556" w:type="dxa"/>
            <w:tcBorders>
              <w:top w:val="nil"/>
              <w:left w:val="nil"/>
              <w:bottom w:val="nil"/>
              <w:right w:val="nil"/>
            </w:tcBorders>
          </w:tcPr>
          <w:p>
            <w:pPr>
              <w:pStyle w:val="0"/>
              <w:jc w:val="both"/>
            </w:pPr>
            <w:r>
              <w:rPr>
                <w:sz w:val="20"/>
              </w:rPr>
              <w:t xml:space="preserve">проект участника конкурса соответствует приоритетным задачам молодежной политики;</w:t>
            </w:r>
          </w:p>
          <w:p>
            <w:pPr>
              <w:pStyle w:val="0"/>
              <w:jc w:val="both"/>
            </w:pPr>
            <w:r>
              <w:rPr>
                <w:sz w:val="20"/>
              </w:rPr>
              <w:t xml:space="preserve">мероприятия проекта участника конкурса разработаны по направлениям молодежной политики;</w:t>
            </w:r>
          </w:p>
          <w:p>
            <w:pPr>
              <w:pStyle w:val="0"/>
              <w:jc w:val="both"/>
            </w:pPr>
            <w:r>
              <w:rPr>
                <w:sz w:val="20"/>
              </w:rPr>
              <w:t xml:space="preserve">проблемы, на решение которых направлен проект участника конкурса, не относятся к разряду актуальных, социально значимых, востребованных для выбранной территории реализации проекта участника конкурса и (или) целевой группы;</w:t>
            </w:r>
          </w:p>
          <w:p>
            <w:pPr>
              <w:pStyle w:val="0"/>
              <w:jc w:val="both"/>
            </w:pPr>
            <w:r>
              <w:rPr>
                <w:sz w:val="20"/>
              </w:rPr>
              <w:t xml:space="preserve">проблемы, на которые направлен проект участника конкурса, описаны без аргументации и подкрепления конкретными количественными и (или) качественными показателями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0</w:t>
            </w:r>
          </w:p>
        </w:tc>
        <w:tc>
          <w:tcPr>
            <w:tcW w:w="5556" w:type="dxa"/>
            <w:tcBorders>
              <w:top w:val="nil"/>
              <w:left w:val="nil"/>
              <w:bottom w:val="nil"/>
              <w:right w:val="nil"/>
            </w:tcBorders>
          </w:tcPr>
          <w:p>
            <w:pPr>
              <w:pStyle w:val="0"/>
              <w:jc w:val="both"/>
            </w:pPr>
            <w:r>
              <w:rPr>
                <w:sz w:val="20"/>
              </w:rPr>
              <w:t xml:space="preserve">проект участника конкурса не соответствует приоритетным задачам молодежной политики;</w:t>
            </w:r>
          </w:p>
          <w:p>
            <w:pPr>
              <w:pStyle w:val="0"/>
              <w:jc w:val="both"/>
            </w:pPr>
            <w:r>
              <w:rPr>
                <w:sz w:val="20"/>
              </w:rPr>
              <w:t xml:space="preserve">мероприятия проекта участника конкурса не разработаны по направлениям молодежной политики</w:t>
            </w:r>
          </w:p>
        </w:tc>
      </w:tr>
      <w:tr>
        <w:tc>
          <w:tcPr>
            <w:tcW w:w="510" w:type="dxa"/>
            <w:tcBorders>
              <w:top w:val="nil"/>
              <w:left w:val="nil"/>
              <w:bottom w:val="nil"/>
              <w:right w:val="nil"/>
            </w:tcBorders>
            <w:vMerge w:val="restart"/>
          </w:tcPr>
          <w:p>
            <w:pPr>
              <w:pStyle w:val="0"/>
              <w:jc w:val="center"/>
            </w:pPr>
            <w:r>
              <w:rPr>
                <w:sz w:val="20"/>
              </w:rPr>
              <w:t xml:space="preserve">2.</w:t>
            </w:r>
          </w:p>
        </w:tc>
        <w:tc>
          <w:tcPr>
            <w:tcW w:w="2324" w:type="dxa"/>
            <w:tcBorders>
              <w:top w:val="nil"/>
              <w:left w:val="nil"/>
              <w:bottom w:val="nil"/>
              <w:right w:val="nil"/>
            </w:tcBorders>
            <w:vMerge w:val="restart"/>
          </w:tcPr>
          <w:p>
            <w:pPr>
              <w:pStyle w:val="0"/>
            </w:pPr>
            <w:r>
              <w:rPr>
                <w:sz w:val="20"/>
              </w:rPr>
              <w:t xml:space="preserve">Логичность, взаимосвязь и последовательность мероприятий по реализации проекта участника конкурса в соответствии с целями и задачами проекта участника конкурса</w:t>
            </w:r>
          </w:p>
        </w:tc>
        <w:tc>
          <w:tcPr>
            <w:tcW w:w="680" w:type="dxa"/>
            <w:tcBorders>
              <w:top w:val="nil"/>
              <w:left w:val="nil"/>
              <w:bottom w:val="nil"/>
              <w:right w:val="nil"/>
            </w:tcBorders>
          </w:tcPr>
          <w:p>
            <w:pPr>
              <w:pStyle w:val="0"/>
              <w:jc w:val="center"/>
            </w:pPr>
            <w:r>
              <w:rPr>
                <w:sz w:val="20"/>
              </w:rPr>
              <w:t xml:space="preserve">5</w:t>
            </w:r>
          </w:p>
        </w:tc>
        <w:tc>
          <w:tcPr>
            <w:tcW w:w="5556" w:type="dxa"/>
            <w:tcBorders>
              <w:top w:val="nil"/>
              <w:left w:val="nil"/>
              <w:bottom w:val="nil"/>
              <w:right w:val="nil"/>
            </w:tcBorders>
          </w:tcPr>
          <w:p>
            <w:pPr>
              <w:pStyle w:val="0"/>
              <w:jc w:val="both"/>
            </w:pPr>
            <w:r>
              <w:rPr>
                <w:sz w:val="20"/>
              </w:rPr>
              <w:t xml:space="preserve">логичность, взаимосвязь и последовательность мероприятий по реализации проекта участника конкурса выстроены в соответствии с целями и задачами проекта участника конкурса;</w:t>
            </w:r>
          </w:p>
          <w:p>
            <w:pPr>
              <w:pStyle w:val="0"/>
              <w:jc w:val="both"/>
            </w:pPr>
            <w:r>
              <w:rPr>
                <w:sz w:val="20"/>
              </w:rPr>
              <w:t xml:space="preserve">описание проекта участника конкурса логически взаимосвязано, каждый раздел содержит информацию, достаточную для полного понимания содержания проекта участника конкурса;</w:t>
            </w:r>
          </w:p>
          <w:p>
            <w:pPr>
              <w:pStyle w:val="0"/>
              <w:jc w:val="both"/>
            </w:pPr>
            <w:r>
              <w:rPr>
                <w:sz w:val="20"/>
              </w:rPr>
              <w:t xml:space="preserve">календарный план мероприятий проекта участника конкурса структурирован, детализирован, содержит описание конкретных мероприятий;</w:t>
            </w:r>
          </w:p>
          <w:p>
            <w:pPr>
              <w:pStyle w:val="0"/>
              <w:jc w:val="both"/>
            </w:pPr>
            <w:r>
              <w:rPr>
                <w:sz w:val="20"/>
              </w:rPr>
              <w:t xml:space="preserve">запланированные мероприятия обеспечивают решение поставленных задач и достижение ожидаемого результата проекта участника конкурса;</w:t>
            </w:r>
          </w:p>
          <w:p>
            <w:pPr>
              <w:pStyle w:val="0"/>
              <w:jc w:val="both"/>
            </w:pPr>
            <w:r>
              <w:rPr>
                <w:sz w:val="20"/>
              </w:rPr>
              <w:t xml:space="preserve">указаны конкретные и разумные сроки, позволяющие решить задачи проекта участника конкурса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3</w:t>
            </w:r>
          </w:p>
        </w:tc>
        <w:tc>
          <w:tcPr>
            <w:tcW w:w="5556" w:type="dxa"/>
            <w:tcBorders>
              <w:top w:val="nil"/>
              <w:left w:val="nil"/>
              <w:bottom w:val="nil"/>
              <w:right w:val="nil"/>
            </w:tcBorders>
          </w:tcPr>
          <w:p>
            <w:pPr>
              <w:pStyle w:val="0"/>
              <w:jc w:val="both"/>
            </w:pPr>
            <w:r>
              <w:rPr>
                <w:sz w:val="20"/>
              </w:rPr>
              <w:t xml:space="preserve">логичность, взаимосвязь и последовательность мероприятий по реализации проекта участника конкурса выстроены в соответствии с целями и задачами проекта участника конкурса;</w:t>
            </w:r>
          </w:p>
          <w:p>
            <w:pPr>
              <w:pStyle w:val="0"/>
              <w:jc w:val="both"/>
            </w:pPr>
            <w:r>
              <w:rPr>
                <w:sz w:val="20"/>
              </w:rPr>
              <w:t xml:space="preserve">описание проекта участника конкурса логически взаимосвязано, каждый раздел содержит информацию, достаточную для полного понимания содержания проекта участника конкурса;</w:t>
            </w:r>
          </w:p>
          <w:p>
            <w:pPr>
              <w:pStyle w:val="0"/>
              <w:jc w:val="both"/>
            </w:pPr>
            <w:r>
              <w:rPr>
                <w:sz w:val="20"/>
              </w:rPr>
              <w:t xml:space="preserve">календарный план мероприятий проекта участника конкурса структурирован, детализирован, содержит описание конкретных мероприятий;</w:t>
            </w:r>
          </w:p>
          <w:p>
            <w:pPr>
              <w:pStyle w:val="0"/>
              <w:jc w:val="both"/>
            </w:pPr>
            <w:r>
              <w:rPr>
                <w:sz w:val="20"/>
              </w:rPr>
              <w:t xml:space="preserve">запланированные мероприятия обеспечивают решение поставленных задач, однако состав мероприятий не является полностью оптимальным и (или) сроки выполнения отдельных мероприятий проекта участника конкурса требуют корректировки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1</w:t>
            </w:r>
          </w:p>
        </w:tc>
        <w:tc>
          <w:tcPr>
            <w:tcW w:w="5556" w:type="dxa"/>
            <w:tcBorders>
              <w:top w:val="nil"/>
              <w:left w:val="nil"/>
              <w:bottom w:val="nil"/>
              <w:right w:val="nil"/>
            </w:tcBorders>
          </w:tcPr>
          <w:p>
            <w:pPr>
              <w:pStyle w:val="0"/>
              <w:jc w:val="both"/>
            </w:pPr>
            <w:r>
              <w:rPr>
                <w:sz w:val="20"/>
              </w:rPr>
              <w:t xml:space="preserve">имеются устранимые нарушения логической взаимосвязи между целями, задачами, мероприятиями проекта участника конкурса;</w:t>
            </w:r>
          </w:p>
          <w:p>
            <w:pPr>
              <w:pStyle w:val="0"/>
              <w:jc w:val="both"/>
            </w:pPr>
            <w:r>
              <w:rPr>
                <w:sz w:val="20"/>
              </w:rPr>
              <w:t xml:space="preserve">календарный план мероприятий проекта участника конкурса описывает общие направления деятельности, не раскрывает последовательность реализации проекта участника конкурса, не позволяет определить содержание основных мероприятий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0</w:t>
            </w:r>
          </w:p>
        </w:tc>
        <w:tc>
          <w:tcPr>
            <w:tcW w:w="5556" w:type="dxa"/>
            <w:tcBorders>
              <w:top w:val="nil"/>
              <w:left w:val="nil"/>
              <w:bottom w:val="nil"/>
              <w:right w:val="nil"/>
            </w:tcBorders>
          </w:tcPr>
          <w:p>
            <w:pPr>
              <w:pStyle w:val="0"/>
              <w:jc w:val="both"/>
            </w:pPr>
            <w:r>
              <w:rPr>
                <w:sz w:val="20"/>
              </w:rPr>
              <w:t xml:space="preserve">проект участника конкурса проработан на низком уровне, имеются несоответствия мероприятий проекта участника конкурса его целям, задачам, противоречия между планируемой деятельностью и ожидаемым результатом;</w:t>
            </w:r>
          </w:p>
          <w:p>
            <w:pPr>
              <w:pStyle w:val="0"/>
              <w:jc w:val="both"/>
            </w:pPr>
            <w:r>
              <w:rPr>
                <w:sz w:val="20"/>
              </w:rPr>
              <w:t xml:space="preserve">имеются существенные ошибки в постановке целей, задач, описании мероприятий, ожидаемого результата проекта участника конкурса, что делает реализацию такого проекта участника конкурса нецелесообразной</w:t>
            </w:r>
          </w:p>
        </w:tc>
      </w:tr>
      <w:tr>
        <w:tc>
          <w:tcPr>
            <w:tcW w:w="510" w:type="dxa"/>
            <w:tcBorders>
              <w:top w:val="nil"/>
              <w:left w:val="nil"/>
              <w:bottom w:val="nil"/>
              <w:right w:val="nil"/>
            </w:tcBorders>
            <w:vMerge w:val="restart"/>
          </w:tcPr>
          <w:p>
            <w:pPr>
              <w:pStyle w:val="0"/>
              <w:jc w:val="center"/>
            </w:pPr>
            <w:r>
              <w:rPr>
                <w:sz w:val="20"/>
              </w:rPr>
              <w:t xml:space="preserve">3.</w:t>
            </w:r>
          </w:p>
        </w:tc>
        <w:tc>
          <w:tcPr>
            <w:tcW w:w="2324" w:type="dxa"/>
            <w:tcBorders>
              <w:top w:val="nil"/>
              <w:left w:val="nil"/>
              <w:bottom w:val="nil"/>
              <w:right w:val="nil"/>
            </w:tcBorders>
            <w:vMerge w:val="restart"/>
          </w:tcPr>
          <w:p>
            <w:pPr>
              <w:pStyle w:val="0"/>
            </w:pPr>
            <w:r>
              <w:rPr>
                <w:sz w:val="20"/>
              </w:rPr>
              <w:t xml:space="preserve">Инновационность, уникальность проекта участника конкурса</w:t>
            </w:r>
          </w:p>
        </w:tc>
        <w:tc>
          <w:tcPr>
            <w:tcW w:w="680" w:type="dxa"/>
            <w:tcBorders>
              <w:top w:val="nil"/>
              <w:left w:val="nil"/>
              <w:bottom w:val="nil"/>
              <w:right w:val="nil"/>
            </w:tcBorders>
          </w:tcPr>
          <w:p>
            <w:pPr>
              <w:pStyle w:val="0"/>
              <w:jc w:val="center"/>
            </w:pPr>
            <w:r>
              <w:rPr>
                <w:sz w:val="20"/>
              </w:rPr>
              <w:t xml:space="preserve">5</w:t>
            </w:r>
          </w:p>
        </w:tc>
        <w:tc>
          <w:tcPr>
            <w:tcW w:w="5556" w:type="dxa"/>
            <w:tcBorders>
              <w:top w:val="nil"/>
              <w:left w:val="nil"/>
              <w:bottom w:val="nil"/>
              <w:right w:val="nil"/>
            </w:tcBorders>
          </w:tcPr>
          <w:p>
            <w:pPr>
              <w:pStyle w:val="0"/>
              <w:jc w:val="both"/>
            </w:pPr>
            <w:r>
              <w:rPr>
                <w:sz w:val="20"/>
              </w:rPr>
              <w:t xml:space="preserve">проект участника конкурса направлен на внедрение новых или значительно улучшенных процессов, практик, методов, инструментов, форм взаимодействия, подробно описаны содержание проекта участника конкурса и его ожидаемые результаты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3</w:t>
            </w:r>
          </w:p>
        </w:tc>
        <w:tc>
          <w:tcPr>
            <w:tcW w:w="5556" w:type="dxa"/>
            <w:tcBorders>
              <w:top w:val="nil"/>
              <w:left w:val="nil"/>
              <w:bottom w:val="nil"/>
              <w:right w:val="nil"/>
            </w:tcBorders>
          </w:tcPr>
          <w:p>
            <w:pPr>
              <w:pStyle w:val="0"/>
              <w:jc w:val="both"/>
            </w:pPr>
            <w:r>
              <w:rPr>
                <w:sz w:val="20"/>
              </w:rPr>
              <w:t xml:space="preserve">проект участника конкурса предусматривает внедрение новых или значительно улучшенных процессов, практик, методов, инструментов, форм взаимодействия, но в заявке не описаны подробное содержания проекта участника конкурса и ожидаемые результаты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1</w:t>
            </w:r>
          </w:p>
        </w:tc>
        <w:tc>
          <w:tcPr>
            <w:tcW w:w="5556" w:type="dxa"/>
            <w:tcBorders>
              <w:top w:val="nil"/>
              <w:left w:val="nil"/>
              <w:bottom w:val="nil"/>
              <w:right w:val="nil"/>
            </w:tcBorders>
          </w:tcPr>
          <w:p>
            <w:pPr>
              <w:pStyle w:val="0"/>
              <w:jc w:val="both"/>
            </w:pPr>
            <w:r>
              <w:rPr>
                <w:sz w:val="20"/>
              </w:rPr>
              <w:t xml:space="preserve">в проекте участника конкурса упоминается о внедрении новых или значительно улучшенных процессов, практик, методов, инструментов, форм взаимодействия, вместе с тем состав мероприятий проекта участника конкурса в явном виде не позволяет сделать вывод о том, что проект участника конкурса является уникальным по сравнению с проектами соответствующей тематики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0</w:t>
            </w:r>
          </w:p>
        </w:tc>
        <w:tc>
          <w:tcPr>
            <w:tcW w:w="5556" w:type="dxa"/>
            <w:tcBorders>
              <w:top w:val="nil"/>
              <w:left w:val="nil"/>
              <w:bottom w:val="nil"/>
              <w:right w:val="nil"/>
            </w:tcBorders>
          </w:tcPr>
          <w:p>
            <w:pPr>
              <w:pStyle w:val="0"/>
              <w:jc w:val="both"/>
            </w:pPr>
            <w:r>
              <w:rPr>
                <w:sz w:val="20"/>
              </w:rPr>
              <w:t xml:space="preserve">проект участника конкурса не предусматривает внедрение и разработку новых или значительно улучшенных процессов, практик, методов, инструментов, форм взаимодействия и др.;</w:t>
            </w:r>
          </w:p>
          <w:p>
            <w:pPr>
              <w:pStyle w:val="0"/>
              <w:jc w:val="both"/>
            </w:pPr>
            <w:r>
              <w:rPr>
                <w:sz w:val="20"/>
              </w:rPr>
              <w:t xml:space="preserve">предложенные новые или значительно улучшенные процессы, практики, методы, инструменты, формы взаимодействия и др. не рекомендуются к применению</w:t>
            </w:r>
          </w:p>
        </w:tc>
      </w:tr>
      <w:tr>
        <w:tc>
          <w:tcPr>
            <w:tcW w:w="510" w:type="dxa"/>
            <w:tcBorders>
              <w:top w:val="nil"/>
              <w:left w:val="nil"/>
              <w:bottom w:val="nil"/>
              <w:right w:val="nil"/>
            </w:tcBorders>
            <w:vMerge w:val="restart"/>
          </w:tcPr>
          <w:p>
            <w:pPr>
              <w:pStyle w:val="0"/>
              <w:jc w:val="center"/>
            </w:pPr>
            <w:r>
              <w:rPr>
                <w:sz w:val="20"/>
              </w:rPr>
              <w:t xml:space="preserve">4.</w:t>
            </w:r>
          </w:p>
        </w:tc>
        <w:tc>
          <w:tcPr>
            <w:tcW w:w="2324" w:type="dxa"/>
            <w:tcBorders>
              <w:top w:val="nil"/>
              <w:left w:val="nil"/>
              <w:bottom w:val="nil"/>
              <w:right w:val="nil"/>
            </w:tcBorders>
            <w:vMerge w:val="restart"/>
          </w:tcPr>
          <w:p>
            <w:pPr>
              <w:pStyle w:val="0"/>
            </w:pPr>
            <w:r>
              <w:rPr>
                <w:sz w:val="20"/>
              </w:rPr>
              <w:t xml:space="preserve">Реалистичность и обоснованность планируемых расходов на реализацию проекта участника конкурса согласно смете расходов</w:t>
            </w:r>
          </w:p>
        </w:tc>
        <w:tc>
          <w:tcPr>
            <w:tcW w:w="680" w:type="dxa"/>
            <w:tcBorders>
              <w:top w:val="nil"/>
              <w:left w:val="nil"/>
              <w:bottom w:val="nil"/>
              <w:right w:val="nil"/>
            </w:tcBorders>
          </w:tcPr>
          <w:p>
            <w:pPr>
              <w:pStyle w:val="0"/>
              <w:jc w:val="center"/>
            </w:pPr>
            <w:r>
              <w:rPr>
                <w:sz w:val="20"/>
              </w:rPr>
              <w:t xml:space="preserve">5</w:t>
            </w:r>
          </w:p>
        </w:tc>
        <w:tc>
          <w:tcPr>
            <w:tcW w:w="5556" w:type="dxa"/>
            <w:tcBorders>
              <w:top w:val="nil"/>
              <w:left w:val="nil"/>
              <w:bottom w:val="nil"/>
              <w:right w:val="nil"/>
            </w:tcBorders>
          </w:tcPr>
          <w:p>
            <w:pPr>
              <w:pStyle w:val="0"/>
              <w:jc w:val="both"/>
            </w:pPr>
            <w:r>
              <w:rPr>
                <w:sz w:val="20"/>
              </w:rPr>
              <w:t xml:space="preserve">расходы на реализацию проекта участника конкурса в полной мере соответствуют перечню мероприятий, запланированных в рамках реализации проекта участника конкурса;</w:t>
            </w:r>
          </w:p>
          <w:p>
            <w:pPr>
              <w:pStyle w:val="0"/>
              <w:jc w:val="both"/>
            </w:pPr>
            <w:r>
              <w:rPr>
                <w:sz w:val="20"/>
              </w:rPr>
              <w:t xml:space="preserve">предусмотрено финансовое обеспечение по всем мероприятиям проекта участника конкурса;</w:t>
            </w:r>
          </w:p>
          <w:p>
            <w:pPr>
              <w:pStyle w:val="0"/>
              <w:jc w:val="both"/>
            </w:pPr>
            <w:r>
              <w:rPr>
                <w:sz w:val="20"/>
              </w:rPr>
              <w:t xml:space="preserve">отсутствуют расходы, непосредственно не связанные с мероприятиями проекта участника конкурса;</w:t>
            </w:r>
          </w:p>
          <w:p>
            <w:pPr>
              <w:pStyle w:val="0"/>
              <w:jc w:val="both"/>
            </w:pPr>
            <w:r>
              <w:rPr>
                <w:sz w:val="20"/>
              </w:rPr>
              <w:t xml:space="preserve">даны комментарии, разъяснения по всем предполагаемым расходам за счет средств грантов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3</w:t>
            </w:r>
          </w:p>
        </w:tc>
        <w:tc>
          <w:tcPr>
            <w:tcW w:w="5556" w:type="dxa"/>
            <w:tcBorders>
              <w:top w:val="nil"/>
              <w:left w:val="nil"/>
              <w:bottom w:val="nil"/>
              <w:right w:val="nil"/>
            </w:tcBorders>
          </w:tcPr>
          <w:p>
            <w:pPr>
              <w:pStyle w:val="0"/>
              <w:jc w:val="both"/>
            </w:pPr>
            <w:r>
              <w:rPr>
                <w:sz w:val="20"/>
              </w:rPr>
              <w:t xml:space="preserve">планируемые расходы на реализацию проекта участника конкурса следуют из задач проекта участника конкурса, обоснованы, вместе с тем к некоторым расходам невозможно определить их состав (недостаточно детализированы)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1</w:t>
            </w:r>
          </w:p>
        </w:tc>
        <w:tc>
          <w:tcPr>
            <w:tcW w:w="5556" w:type="dxa"/>
            <w:tcBorders>
              <w:top w:val="nil"/>
              <w:left w:val="nil"/>
              <w:bottom w:val="nil"/>
              <w:right w:val="nil"/>
            </w:tcBorders>
          </w:tcPr>
          <w:p>
            <w:pPr>
              <w:pStyle w:val="0"/>
              <w:jc w:val="both"/>
            </w:pPr>
            <w:r>
              <w:rPr>
                <w:sz w:val="20"/>
              </w:rPr>
              <w:t xml:space="preserve">часть расходов на реализацию проекта участника конкурса не связана с мероприятиями проекта участника конкурса и достижением ожидаемого результата;</w:t>
            </w:r>
          </w:p>
          <w:p>
            <w:pPr>
              <w:pStyle w:val="0"/>
              <w:jc w:val="both"/>
            </w:pPr>
            <w:r>
              <w:rPr>
                <w:sz w:val="20"/>
              </w:rPr>
              <w:t xml:space="preserve">в смете расходов проекта участника конкурса предусмотрены побочные, не имеющие прямого отношения к реализации проекта участника конкурса, расходы;</w:t>
            </w:r>
          </w:p>
          <w:p>
            <w:pPr>
              <w:pStyle w:val="0"/>
              <w:jc w:val="both"/>
            </w:pPr>
            <w:r>
              <w:rPr>
                <w:sz w:val="20"/>
              </w:rPr>
              <w:t xml:space="preserve">обоснование некоторых расходов на реализацию проекта участника конкурса не позволяет оценить их взаимосвязь с мероприятиями проекта участника конкурса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0</w:t>
            </w:r>
          </w:p>
        </w:tc>
        <w:tc>
          <w:tcPr>
            <w:tcW w:w="5556" w:type="dxa"/>
            <w:tcBorders>
              <w:top w:val="nil"/>
              <w:left w:val="nil"/>
              <w:bottom w:val="nil"/>
              <w:right w:val="nil"/>
            </w:tcBorders>
          </w:tcPr>
          <w:p>
            <w:pPr>
              <w:pStyle w:val="0"/>
              <w:jc w:val="both"/>
            </w:pPr>
            <w:r>
              <w:rPr>
                <w:sz w:val="20"/>
              </w:rPr>
              <w:t xml:space="preserve">расходы на реализацию проекта участника конкурса нарушают требования </w:t>
            </w:r>
            <w:hyperlink w:history="0" w:anchor="P448" w:tooltip="3.12. Предоставленные гранты могут быть использованы только в целях реализации проектов.">
              <w:r>
                <w:rPr>
                  <w:sz w:val="20"/>
                  <w:color w:val="0000ff"/>
                </w:rPr>
                <w:t xml:space="preserve">пункта 3.12 раздела 3</w:t>
              </w:r>
            </w:hyperlink>
            <w:r>
              <w:rPr>
                <w:sz w:val="20"/>
              </w:rPr>
              <w:t xml:space="preserve"> настоящего Положения;</w:t>
            </w:r>
          </w:p>
          <w:p>
            <w:pPr>
              <w:pStyle w:val="0"/>
              <w:jc w:val="both"/>
            </w:pPr>
            <w:r>
              <w:rPr>
                <w:sz w:val="20"/>
              </w:rPr>
              <w:t xml:space="preserve">расходы на реализацию проекта участника конкурса не позволяют осуществить должным образом мероприятия проекта участника конкурса, достичь ожидаемого результата;</w:t>
            </w:r>
          </w:p>
          <w:p>
            <w:pPr>
              <w:pStyle w:val="0"/>
              <w:jc w:val="both"/>
            </w:pPr>
            <w:r>
              <w:rPr>
                <w:sz w:val="20"/>
              </w:rPr>
              <w:t xml:space="preserve">расходы на реализацию проекта участника конкурса не соответствуют сведениям о проекте участника конкурса, не обоснованы статьи расходов на реализацию проекта участника конкурса;</w:t>
            </w:r>
          </w:p>
          <w:p>
            <w:pPr>
              <w:pStyle w:val="0"/>
              <w:jc w:val="both"/>
            </w:pPr>
            <w:r>
              <w:rPr>
                <w:sz w:val="20"/>
              </w:rPr>
              <w:t xml:space="preserve">расходы на реализацию проекта участника конкурса завышены или занижены по сравнению со средним рыночным уровнем оплаты труда, цен на товары, работы, услуги, стоимости аренды</w:t>
            </w:r>
          </w:p>
        </w:tc>
      </w:tr>
      <w:tr>
        <w:tc>
          <w:tcPr>
            <w:gridSpan w:val="4"/>
            <w:tcW w:w="9070" w:type="dxa"/>
            <w:tcBorders>
              <w:top w:val="nil"/>
              <w:left w:val="nil"/>
              <w:bottom w:val="nil"/>
              <w:right w:val="nil"/>
            </w:tcBorders>
          </w:tcPr>
          <w:p>
            <w:pPr>
              <w:pStyle w:val="0"/>
              <w:jc w:val="both"/>
            </w:pPr>
            <w:r>
              <w:rPr>
                <w:sz w:val="20"/>
              </w:rPr>
              <w:t xml:space="preserve">(в ред. </w:t>
            </w:r>
            <w:hyperlink w:history="0" r:id="rId58"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tc>
      </w:tr>
      <w:tr>
        <w:tc>
          <w:tcPr>
            <w:tcW w:w="510" w:type="dxa"/>
            <w:tcBorders>
              <w:top w:val="nil"/>
              <w:left w:val="nil"/>
              <w:bottom w:val="nil"/>
              <w:right w:val="nil"/>
            </w:tcBorders>
            <w:vMerge w:val="restart"/>
          </w:tcPr>
          <w:p>
            <w:pPr>
              <w:pStyle w:val="0"/>
              <w:jc w:val="center"/>
            </w:pPr>
            <w:r>
              <w:rPr>
                <w:sz w:val="20"/>
              </w:rPr>
              <w:t xml:space="preserve">5.</w:t>
            </w:r>
          </w:p>
        </w:tc>
        <w:tc>
          <w:tcPr>
            <w:tcW w:w="2324" w:type="dxa"/>
            <w:tcBorders>
              <w:top w:val="nil"/>
              <w:left w:val="nil"/>
              <w:bottom w:val="nil"/>
              <w:right w:val="nil"/>
            </w:tcBorders>
            <w:vMerge w:val="restart"/>
          </w:tcPr>
          <w:p>
            <w:pPr>
              <w:pStyle w:val="0"/>
            </w:pPr>
            <w:r>
              <w:rPr>
                <w:sz w:val="20"/>
              </w:rPr>
              <w:t xml:space="preserve">Соотношение планируемых расходов на реализацию проекта участника конкурса и его ожидаемого результата, измеримость и достижимость ожидаемых количественных и качественных показателей достижения результата проекта участника конкурса</w:t>
            </w:r>
          </w:p>
        </w:tc>
        <w:tc>
          <w:tcPr>
            <w:tcW w:w="680" w:type="dxa"/>
            <w:tcBorders>
              <w:top w:val="nil"/>
              <w:left w:val="nil"/>
              <w:bottom w:val="nil"/>
              <w:right w:val="nil"/>
            </w:tcBorders>
          </w:tcPr>
          <w:p>
            <w:pPr>
              <w:pStyle w:val="0"/>
              <w:jc w:val="center"/>
            </w:pPr>
            <w:r>
              <w:rPr>
                <w:sz w:val="20"/>
              </w:rPr>
              <w:t xml:space="preserve">5</w:t>
            </w:r>
          </w:p>
        </w:tc>
        <w:tc>
          <w:tcPr>
            <w:tcW w:w="5556" w:type="dxa"/>
            <w:tcBorders>
              <w:top w:val="nil"/>
              <w:left w:val="nil"/>
              <w:bottom w:val="nil"/>
              <w:right w:val="nil"/>
            </w:tcBorders>
          </w:tcPr>
          <w:p>
            <w:pPr>
              <w:pStyle w:val="0"/>
              <w:jc w:val="both"/>
            </w:pPr>
            <w:r>
              <w:rPr>
                <w:sz w:val="20"/>
              </w:rPr>
              <w:t xml:space="preserve">изложенные в проекте участника конкурса ожидаемые результаты (качественные и количественные показатели) корректны, измеримы;</w:t>
            </w:r>
          </w:p>
          <w:p>
            <w:pPr>
              <w:pStyle w:val="0"/>
              <w:jc w:val="both"/>
            </w:pPr>
            <w:r>
              <w:rPr>
                <w:sz w:val="20"/>
              </w:rPr>
              <w:t xml:space="preserve">изложенные в проекте участника конкурса ожидаемые результаты (качественные и количественные показатели) соизмеримы и достижимы за счет планируемых расходов на реализацию проекта участника конкурса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3</w:t>
            </w:r>
          </w:p>
        </w:tc>
        <w:tc>
          <w:tcPr>
            <w:tcW w:w="5556" w:type="dxa"/>
            <w:tcBorders>
              <w:top w:val="nil"/>
              <w:left w:val="nil"/>
              <w:bottom w:val="nil"/>
              <w:right w:val="nil"/>
            </w:tcBorders>
          </w:tcPr>
          <w:p>
            <w:pPr>
              <w:pStyle w:val="0"/>
              <w:jc w:val="both"/>
            </w:pPr>
            <w:r>
              <w:rPr>
                <w:sz w:val="20"/>
              </w:rPr>
              <w:t xml:space="preserve">в проекте участника конкурса изложен ожидаемый результат проекта участника конкурса, его получение за счет планируемых расходов на реализацию проекта участника конкурса обосновано, вместе с тем содержание запланированной деятельности (план мероприятий по реализации проекта участника конкурса) не является полностью оптимальным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1</w:t>
            </w:r>
          </w:p>
        </w:tc>
        <w:tc>
          <w:tcPr>
            <w:tcW w:w="5556" w:type="dxa"/>
            <w:tcBorders>
              <w:top w:val="nil"/>
              <w:left w:val="nil"/>
              <w:bottom w:val="nil"/>
              <w:right w:val="nil"/>
            </w:tcBorders>
          </w:tcPr>
          <w:p>
            <w:pPr>
              <w:pStyle w:val="0"/>
              <w:jc w:val="both"/>
            </w:pPr>
            <w:r>
              <w:rPr>
                <w:sz w:val="20"/>
              </w:rPr>
              <w:t xml:space="preserve">в проекте участника конкурса изложены ожидаемые результаты (качественные и количественные показатели), но они не полностью отвечают критериям измеримости, достижимости;</w:t>
            </w:r>
          </w:p>
          <w:p>
            <w:pPr>
              <w:pStyle w:val="0"/>
              <w:jc w:val="both"/>
            </w:pPr>
            <w:r>
              <w:rPr>
                <w:sz w:val="20"/>
              </w:rPr>
              <w:t xml:space="preserve">запланированные ожидаемые результаты (качественные и количественные показатели) могут быть достигнуты при меньших затратах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0</w:t>
            </w:r>
          </w:p>
        </w:tc>
        <w:tc>
          <w:tcPr>
            <w:tcW w:w="5556" w:type="dxa"/>
            <w:tcBorders>
              <w:top w:val="nil"/>
              <w:left w:val="nil"/>
              <w:bottom w:val="nil"/>
              <w:right w:val="nil"/>
            </w:tcBorders>
          </w:tcPr>
          <w:p>
            <w:pPr>
              <w:pStyle w:val="0"/>
              <w:jc w:val="both"/>
            </w:pPr>
            <w:r>
              <w:rPr>
                <w:sz w:val="20"/>
              </w:rPr>
              <w:t xml:space="preserve">изложенные в проекте участника конкурса ожидаемые результаты (качественные и количественные показатели) некорректны, недостижимы;</w:t>
            </w:r>
          </w:p>
          <w:p>
            <w:pPr>
              <w:pStyle w:val="0"/>
              <w:jc w:val="both"/>
            </w:pPr>
            <w:r>
              <w:rPr>
                <w:sz w:val="20"/>
              </w:rPr>
              <w:t xml:space="preserve">расходы на реализацию проекта участника конкурса для достижения ожидаемого результата завышены</w:t>
            </w:r>
          </w:p>
        </w:tc>
      </w:tr>
      <w:tr>
        <w:tc>
          <w:tcPr>
            <w:tcW w:w="510" w:type="dxa"/>
            <w:tcBorders>
              <w:top w:val="nil"/>
              <w:left w:val="nil"/>
              <w:bottom w:val="nil"/>
              <w:right w:val="nil"/>
            </w:tcBorders>
            <w:vMerge w:val="restart"/>
          </w:tcPr>
          <w:p>
            <w:pPr>
              <w:pStyle w:val="0"/>
              <w:jc w:val="center"/>
            </w:pPr>
            <w:r>
              <w:rPr>
                <w:sz w:val="20"/>
              </w:rPr>
              <w:t xml:space="preserve">6.</w:t>
            </w:r>
          </w:p>
        </w:tc>
        <w:tc>
          <w:tcPr>
            <w:tcW w:w="2324" w:type="dxa"/>
            <w:tcBorders>
              <w:top w:val="nil"/>
              <w:left w:val="nil"/>
              <w:bottom w:val="nil"/>
              <w:right w:val="nil"/>
            </w:tcBorders>
            <w:vMerge w:val="restart"/>
          </w:tcPr>
          <w:p>
            <w:pPr>
              <w:pStyle w:val="0"/>
            </w:pPr>
            <w:r>
              <w:rPr>
                <w:sz w:val="20"/>
              </w:rPr>
              <w:t xml:space="preserve">Профессиональность</w:t>
            </w:r>
          </w:p>
        </w:tc>
        <w:tc>
          <w:tcPr>
            <w:tcW w:w="680" w:type="dxa"/>
            <w:tcBorders>
              <w:top w:val="nil"/>
              <w:left w:val="nil"/>
              <w:bottom w:val="nil"/>
              <w:right w:val="nil"/>
            </w:tcBorders>
          </w:tcPr>
          <w:p>
            <w:pPr>
              <w:pStyle w:val="0"/>
              <w:jc w:val="center"/>
            </w:pPr>
            <w:r>
              <w:rPr>
                <w:sz w:val="20"/>
              </w:rPr>
              <w:t xml:space="preserve">5</w:t>
            </w:r>
          </w:p>
        </w:tc>
        <w:tc>
          <w:tcPr>
            <w:tcW w:w="5556" w:type="dxa"/>
            <w:tcBorders>
              <w:top w:val="nil"/>
              <w:left w:val="nil"/>
              <w:bottom w:val="nil"/>
              <w:right w:val="nil"/>
            </w:tcBorders>
          </w:tcPr>
          <w:p>
            <w:pPr>
              <w:pStyle w:val="0"/>
              <w:jc w:val="both"/>
            </w:pPr>
            <w:r>
              <w:rPr>
                <w:sz w:val="20"/>
              </w:rPr>
              <w:t xml:space="preserve">имеется опыт работы по реализации проектов свыше 3 лет</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3</w:t>
            </w:r>
          </w:p>
        </w:tc>
        <w:tc>
          <w:tcPr>
            <w:tcW w:w="5556" w:type="dxa"/>
            <w:tcBorders>
              <w:top w:val="nil"/>
              <w:left w:val="nil"/>
              <w:bottom w:val="nil"/>
              <w:right w:val="nil"/>
            </w:tcBorders>
          </w:tcPr>
          <w:p>
            <w:pPr>
              <w:pStyle w:val="0"/>
              <w:jc w:val="both"/>
            </w:pPr>
            <w:r>
              <w:rPr>
                <w:sz w:val="20"/>
              </w:rPr>
              <w:t xml:space="preserve">имеется опыт работы по реализации проектов от 1 года до 3 лет (включительно)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1</w:t>
            </w:r>
          </w:p>
        </w:tc>
        <w:tc>
          <w:tcPr>
            <w:tcW w:w="5556" w:type="dxa"/>
            <w:tcBorders>
              <w:top w:val="nil"/>
              <w:left w:val="nil"/>
              <w:bottom w:val="nil"/>
              <w:right w:val="nil"/>
            </w:tcBorders>
          </w:tcPr>
          <w:p>
            <w:pPr>
              <w:pStyle w:val="0"/>
              <w:jc w:val="both"/>
            </w:pPr>
            <w:r>
              <w:rPr>
                <w:sz w:val="20"/>
              </w:rPr>
              <w:t xml:space="preserve">опыт работы по реализации проектов до 1 года (включительно)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0</w:t>
            </w:r>
          </w:p>
        </w:tc>
        <w:tc>
          <w:tcPr>
            <w:tcW w:w="5556" w:type="dxa"/>
            <w:tcBorders>
              <w:top w:val="nil"/>
              <w:left w:val="nil"/>
              <w:bottom w:val="nil"/>
              <w:right w:val="nil"/>
            </w:tcBorders>
          </w:tcPr>
          <w:p>
            <w:pPr>
              <w:pStyle w:val="0"/>
              <w:jc w:val="both"/>
            </w:pPr>
            <w:r>
              <w:rPr>
                <w:sz w:val="20"/>
              </w:rPr>
              <w:t xml:space="preserve">опыт работы по реализации проектов отсутствует</w:t>
            </w:r>
          </w:p>
        </w:tc>
      </w:tr>
      <w:tr>
        <w:tc>
          <w:tcPr>
            <w:tcW w:w="510" w:type="dxa"/>
            <w:tcBorders>
              <w:top w:val="nil"/>
              <w:left w:val="nil"/>
              <w:bottom w:val="nil"/>
              <w:right w:val="nil"/>
            </w:tcBorders>
            <w:vMerge w:val="restart"/>
          </w:tcPr>
          <w:p>
            <w:pPr>
              <w:pStyle w:val="0"/>
              <w:jc w:val="center"/>
            </w:pPr>
            <w:r>
              <w:rPr>
                <w:sz w:val="20"/>
              </w:rPr>
              <w:t xml:space="preserve">7.</w:t>
            </w:r>
          </w:p>
        </w:tc>
        <w:tc>
          <w:tcPr>
            <w:tcW w:w="2324" w:type="dxa"/>
            <w:tcBorders>
              <w:top w:val="nil"/>
              <w:left w:val="nil"/>
              <w:bottom w:val="nil"/>
              <w:right w:val="nil"/>
            </w:tcBorders>
            <w:vMerge w:val="restart"/>
          </w:tcPr>
          <w:p>
            <w:pPr>
              <w:pStyle w:val="0"/>
            </w:pPr>
            <w:r>
              <w:rPr>
                <w:sz w:val="20"/>
              </w:rPr>
              <w:t xml:space="preserve">Наличие партнерства, ресурсного обеспечения, необходимого для реализации проекта участника конкурса</w:t>
            </w:r>
          </w:p>
        </w:tc>
        <w:tc>
          <w:tcPr>
            <w:tcW w:w="680" w:type="dxa"/>
            <w:tcBorders>
              <w:top w:val="nil"/>
              <w:left w:val="nil"/>
              <w:bottom w:val="nil"/>
              <w:right w:val="nil"/>
            </w:tcBorders>
          </w:tcPr>
          <w:p>
            <w:pPr>
              <w:pStyle w:val="0"/>
              <w:jc w:val="center"/>
            </w:pPr>
            <w:r>
              <w:rPr>
                <w:sz w:val="20"/>
              </w:rPr>
              <w:t xml:space="preserve">5</w:t>
            </w:r>
          </w:p>
        </w:tc>
        <w:tc>
          <w:tcPr>
            <w:tcW w:w="5556" w:type="dxa"/>
            <w:tcBorders>
              <w:top w:val="nil"/>
              <w:left w:val="nil"/>
              <w:bottom w:val="nil"/>
              <w:right w:val="nil"/>
            </w:tcBorders>
          </w:tcPr>
          <w:p>
            <w:pPr>
              <w:pStyle w:val="0"/>
              <w:jc w:val="both"/>
            </w:pPr>
            <w:r>
              <w:rPr>
                <w:sz w:val="20"/>
              </w:rPr>
              <w:t xml:space="preserve">имеется ресурсное обеспечение, привлечены квалифицированные специалисты для реализации проекта участника конкурса;</w:t>
            </w:r>
          </w:p>
          <w:p>
            <w:pPr>
              <w:pStyle w:val="0"/>
              <w:jc w:val="both"/>
            </w:pPr>
            <w:r>
              <w:rPr>
                <w:sz w:val="20"/>
              </w:rPr>
              <w:t xml:space="preserve">для реализации проекта участника конкурса привлечены партнеры, имеются подтверждающие документы (гарантийные письма и др.)</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3</w:t>
            </w:r>
          </w:p>
        </w:tc>
        <w:tc>
          <w:tcPr>
            <w:tcW w:w="5556" w:type="dxa"/>
            <w:tcBorders>
              <w:top w:val="nil"/>
              <w:left w:val="nil"/>
              <w:bottom w:val="nil"/>
              <w:right w:val="nil"/>
            </w:tcBorders>
          </w:tcPr>
          <w:p>
            <w:pPr>
              <w:pStyle w:val="0"/>
              <w:jc w:val="both"/>
            </w:pPr>
            <w:r>
              <w:rPr>
                <w:sz w:val="20"/>
              </w:rPr>
              <w:t xml:space="preserve">имеется ресурсное обеспечение, привлечены квалифицированные специалисты для реализации проекта участника конкурса;</w:t>
            </w:r>
          </w:p>
          <w:p>
            <w:pPr>
              <w:pStyle w:val="0"/>
              <w:jc w:val="both"/>
            </w:pPr>
            <w:r>
              <w:rPr>
                <w:sz w:val="20"/>
              </w:rPr>
              <w:t xml:space="preserve">для реализации проекта участника конкурса привлечены партнеры, однако наличие устойчивых связей не подтверждено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1</w:t>
            </w:r>
          </w:p>
        </w:tc>
        <w:tc>
          <w:tcPr>
            <w:tcW w:w="5556" w:type="dxa"/>
            <w:tcBorders>
              <w:top w:val="nil"/>
              <w:left w:val="nil"/>
              <w:bottom w:val="nil"/>
              <w:right w:val="nil"/>
            </w:tcBorders>
          </w:tcPr>
          <w:p>
            <w:pPr>
              <w:pStyle w:val="0"/>
              <w:jc w:val="both"/>
            </w:pPr>
            <w:r>
              <w:rPr>
                <w:sz w:val="20"/>
              </w:rPr>
              <w:t xml:space="preserve">в реализацию проекта участника конкурса привлечено ресурсное обеспечение или квалифицированные специалисты, или партнеры, однако наличие устойчивых связей не подтверждено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0</w:t>
            </w:r>
          </w:p>
        </w:tc>
        <w:tc>
          <w:tcPr>
            <w:tcW w:w="5556" w:type="dxa"/>
            <w:tcBorders>
              <w:top w:val="nil"/>
              <w:left w:val="nil"/>
              <w:bottom w:val="nil"/>
              <w:right w:val="nil"/>
            </w:tcBorders>
          </w:tcPr>
          <w:p>
            <w:pPr>
              <w:pStyle w:val="0"/>
              <w:jc w:val="both"/>
            </w:pPr>
            <w:r>
              <w:rPr>
                <w:sz w:val="20"/>
              </w:rPr>
              <w:t xml:space="preserve">ресурсное и кадровое обеспечение, необходимое для реализации проекта участника конкурса, отсутствует;</w:t>
            </w:r>
          </w:p>
          <w:p>
            <w:pPr>
              <w:pStyle w:val="0"/>
              <w:jc w:val="both"/>
            </w:pPr>
            <w:r>
              <w:rPr>
                <w:sz w:val="20"/>
              </w:rPr>
              <w:t xml:space="preserve">в реализацию проекта участника конкурса не привлечены партнеры</w:t>
            </w:r>
          </w:p>
        </w:tc>
      </w:tr>
      <w:tr>
        <w:tc>
          <w:tcPr>
            <w:tcW w:w="510" w:type="dxa"/>
            <w:tcBorders>
              <w:top w:val="nil"/>
              <w:left w:val="nil"/>
              <w:bottom w:val="nil"/>
              <w:right w:val="nil"/>
            </w:tcBorders>
            <w:vMerge w:val="restart"/>
          </w:tcPr>
          <w:p>
            <w:pPr>
              <w:pStyle w:val="0"/>
              <w:jc w:val="center"/>
            </w:pPr>
            <w:r>
              <w:rPr>
                <w:sz w:val="20"/>
              </w:rPr>
              <w:t xml:space="preserve">8.</w:t>
            </w:r>
          </w:p>
        </w:tc>
        <w:tc>
          <w:tcPr>
            <w:tcW w:w="2324" w:type="dxa"/>
            <w:tcBorders>
              <w:top w:val="nil"/>
              <w:left w:val="nil"/>
              <w:bottom w:val="nil"/>
              <w:right w:val="nil"/>
            </w:tcBorders>
            <w:vMerge w:val="restart"/>
          </w:tcPr>
          <w:p>
            <w:pPr>
              <w:pStyle w:val="0"/>
            </w:pPr>
            <w:r>
              <w:rPr>
                <w:sz w:val="20"/>
              </w:rPr>
              <w:t xml:space="preserve">Наличие софинансирования проекта участника конкурса за счет средств из внебюджетных источников</w:t>
            </w:r>
          </w:p>
        </w:tc>
        <w:tc>
          <w:tcPr>
            <w:tcW w:w="680" w:type="dxa"/>
            <w:tcBorders>
              <w:top w:val="nil"/>
              <w:left w:val="nil"/>
              <w:bottom w:val="nil"/>
              <w:right w:val="nil"/>
            </w:tcBorders>
          </w:tcPr>
          <w:p>
            <w:pPr>
              <w:pStyle w:val="0"/>
              <w:jc w:val="center"/>
            </w:pPr>
            <w:r>
              <w:rPr>
                <w:sz w:val="20"/>
              </w:rPr>
              <w:t xml:space="preserve">5</w:t>
            </w:r>
          </w:p>
        </w:tc>
        <w:tc>
          <w:tcPr>
            <w:tcW w:w="5556" w:type="dxa"/>
            <w:tcBorders>
              <w:top w:val="nil"/>
              <w:left w:val="nil"/>
              <w:bottom w:val="nil"/>
              <w:right w:val="nil"/>
            </w:tcBorders>
          </w:tcPr>
          <w:p>
            <w:pPr>
              <w:pStyle w:val="0"/>
              <w:jc w:val="both"/>
            </w:pPr>
            <w:r>
              <w:rPr>
                <w:sz w:val="20"/>
              </w:rPr>
              <w:t xml:space="preserve">наличие средств из внебюджетных источников в размере 10,1 процента (включительно) и более от общей суммы расходов на реализацию проекта участника конкурса, имеются подтверждающие документы (гарантийные письма и др.)</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3</w:t>
            </w:r>
          </w:p>
        </w:tc>
        <w:tc>
          <w:tcPr>
            <w:tcW w:w="5556" w:type="dxa"/>
            <w:tcBorders>
              <w:top w:val="nil"/>
              <w:left w:val="nil"/>
              <w:bottom w:val="nil"/>
              <w:right w:val="nil"/>
            </w:tcBorders>
          </w:tcPr>
          <w:p>
            <w:pPr>
              <w:pStyle w:val="0"/>
              <w:jc w:val="both"/>
            </w:pPr>
            <w:r>
              <w:rPr>
                <w:sz w:val="20"/>
              </w:rPr>
              <w:t xml:space="preserve">наличие средств из внебюджетных источников в размере от 5,1 до 10,0 процентов (включительно) от общей суммы расходов на реализацию проекта участника конкурса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1</w:t>
            </w:r>
          </w:p>
        </w:tc>
        <w:tc>
          <w:tcPr>
            <w:tcW w:w="5556" w:type="dxa"/>
            <w:tcBorders>
              <w:top w:val="nil"/>
              <w:left w:val="nil"/>
              <w:bottom w:val="nil"/>
              <w:right w:val="nil"/>
            </w:tcBorders>
          </w:tcPr>
          <w:p>
            <w:pPr>
              <w:pStyle w:val="0"/>
              <w:jc w:val="both"/>
            </w:pPr>
            <w:r>
              <w:rPr>
                <w:sz w:val="20"/>
              </w:rPr>
              <w:t xml:space="preserve">наличие средств из внебюджетных источников в размере до 5,0 процентов (включительно) от общей суммы расходов на реализацию проекта участника конкурса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0</w:t>
            </w:r>
          </w:p>
        </w:tc>
        <w:tc>
          <w:tcPr>
            <w:tcW w:w="5556" w:type="dxa"/>
            <w:tcBorders>
              <w:top w:val="nil"/>
              <w:left w:val="nil"/>
              <w:bottom w:val="nil"/>
              <w:right w:val="nil"/>
            </w:tcBorders>
          </w:tcPr>
          <w:p>
            <w:pPr>
              <w:pStyle w:val="0"/>
              <w:jc w:val="both"/>
            </w:pPr>
            <w:r>
              <w:rPr>
                <w:sz w:val="20"/>
              </w:rPr>
              <w:t xml:space="preserve">отсутствие средств из внебюджетных источников</w:t>
            </w:r>
          </w:p>
        </w:tc>
      </w:tr>
      <w:tr>
        <w:tc>
          <w:tcPr>
            <w:tcW w:w="510" w:type="dxa"/>
            <w:tcBorders>
              <w:top w:val="nil"/>
              <w:left w:val="nil"/>
              <w:bottom w:val="nil"/>
              <w:right w:val="nil"/>
            </w:tcBorders>
            <w:vMerge w:val="restart"/>
          </w:tcPr>
          <w:p>
            <w:pPr>
              <w:pStyle w:val="0"/>
              <w:jc w:val="center"/>
            </w:pPr>
            <w:r>
              <w:rPr>
                <w:sz w:val="20"/>
              </w:rPr>
              <w:t xml:space="preserve">9.</w:t>
            </w:r>
          </w:p>
        </w:tc>
        <w:tc>
          <w:tcPr>
            <w:tcW w:w="2324" w:type="dxa"/>
            <w:tcBorders>
              <w:top w:val="nil"/>
              <w:left w:val="nil"/>
              <w:bottom w:val="nil"/>
              <w:right w:val="nil"/>
            </w:tcBorders>
            <w:vMerge w:val="restart"/>
          </w:tcPr>
          <w:p>
            <w:pPr>
              <w:pStyle w:val="0"/>
            </w:pPr>
            <w:r>
              <w:rPr>
                <w:sz w:val="20"/>
              </w:rPr>
              <w:t xml:space="preserve">Соответствие количественных и качественных показателей достижения результата проекта участника конкурса показателям регионального проекта "Социальная активность (Хабаровский край)" федерального проекта "Социальная активность" национального проекта "Образование"</w:t>
            </w:r>
          </w:p>
        </w:tc>
        <w:tc>
          <w:tcPr>
            <w:tcW w:w="680" w:type="dxa"/>
            <w:tcBorders>
              <w:top w:val="nil"/>
              <w:left w:val="nil"/>
              <w:bottom w:val="nil"/>
              <w:right w:val="nil"/>
            </w:tcBorders>
          </w:tcPr>
          <w:p>
            <w:pPr>
              <w:pStyle w:val="0"/>
              <w:jc w:val="center"/>
            </w:pPr>
            <w:r>
              <w:rPr>
                <w:sz w:val="20"/>
              </w:rPr>
              <w:t xml:space="preserve">5</w:t>
            </w:r>
          </w:p>
        </w:tc>
        <w:tc>
          <w:tcPr>
            <w:tcW w:w="5556" w:type="dxa"/>
            <w:tcBorders>
              <w:top w:val="nil"/>
              <w:left w:val="nil"/>
              <w:bottom w:val="nil"/>
              <w:right w:val="nil"/>
            </w:tcBorders>
          </w:tcPr>
          <w:p>
            <w:pPr>
              <w:pStyle w:val="0"/>
              <w:jc w:val="both"/>
            </w:pPr>
            <w:r>
              <w:rPr>
                <w:sz w:val="20"/>
              </w:rPr>
              <w:t xml:space="preserve">мероприятия проекта участника конкурса направлены на решение задач, которые позволят повлиять на достижение плановых значений показателей регионального проекта "Социальная активность (Хабаровский край)" федерального проекта "Социальная активность" национального проекта "Образование"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80" w:type="dxa"/>
            <w:tcBorders>
              <w:top w:val="nil"/>
              <w:left w:val="nil"/>
              <w:bottom w:val="nil"/>
              <w:right w:val="nil"/>
            </w:tcBorders>
          </w:tcPr>
          <w:p>
            <w:pPr>
              <w:pStyle w:val="0"/>
              <w:jc w:val="center"/>
            </w:pPr>
            <w:r>
              <w:rPr>
                <w:sz w:val="20"/>
              </w:rPr>
              <w:t xml:space="preserve">0</w:t>
            </w:r>
          </w:p>
        </w:tc>
        <w:tc>
          <w:tcPr>
            <w:tcW w:w="5556" w:type="dxa"/>
            <w:tcBorders>
              <w:top w:val="nil"/>
              <w:left w:val="nil"/>
              <w:bottom w:val="nil"/>
              <w:right w:val="nil"/>
            </w:tcBorders>
          </w:tcPr>
          <w:p>
            <w:pPr>
              <w:pStyle w:val="0"/>
              <w:jc w:val="both"/>
            </w:pPr>
            <w:r>
              <w:rPr>
                <w:sz w:val="20"/>
              </w:rPr>
              <w:t xml:space="preserve">мероприятия проекта участника конкурса не направлены на решение задач, которые позволят повлиять на достижение плановых значений показателей регионального проекта "Социальная активность (Хабаровский край)" федерального проекта "Социальная активность" национального проекта "Образование"</w:t>
            </w:r>
          </w:p>
        </w:tc>
      </w:tr>
    </w:tbl>
    <w:p>
      <w:pPr>
        <w:pStyle w:val="0"/>
        <w:jc w:val="both"/>
      </w:pPr>
      <w:r>
        <w:rPr>
          <w:sz w:val="20"/>
        </w:rPr>
      </w:r>
    </w:p>
    <w:p>
      <w:pPr>
        <w:pStyle w:val="0"/>
        <w:ind w:firstLine="540"/>
        <w:jc w:val="both"/>
      </w:pPr>
      <w:r>
        <w:rPr>
          <w:sz w:val="20"/>
        </w:rPr>
        <w:t xml:space="preserve">2.12. Расчет суммы баллов по каждому проекту участника конкурса осуществляется уполномоченным органом в сроки и порядке, предусмотренные </w:t>
      </w:r>
      <w:hyperlink w:history="0" w:anchor="P342" w:tooltip="2.13. Сумма баллов по проекту (Сб) не позднее пяти рабочих дней со дня представления экспертами в уполномоченный орган оценочных ведомостей рассчитывается уполномоченным органом по формуле:">
        <w:r>
          <w:rPr>
            <w:sz w:val="20"/>
            <w:color w:val="0000ff"/>
          </w:rPr>
          <w:t xml:space="preserve">пунктом 2.13</w:t>
        </w:r>
      </w:hyperlink>
      <w:r>
        <w:rPr>
          <w:sz w:val="20"/>
        </w:rPr>
        <w:t xml:space="preserve"> настоящего раздела, на основании оценочных ведомостей, представленных экспертами в уполномоченный орган по результатам оценки проектов участников конкурса, осуществленной экспертами в соответствии с </w:t>
      </w:r>
      <w:hyperlink w:history="0" w:anchor="P210" w:tooltip="2.11. Представленные на конкурс заявки, включающие информацию о проектах участников конкурса, оцениваются экспертами по следующим критериям:">
        <w:r>
          <w:rPr>
            <w:sz w:val="20"/>
            <w:color w:val="0000ff"/>
          </w:rPr>
          <w:t xml:space="preserve">пунктом 2.11</w:t>
        </w:r>
      </w:hyperlink>
      <w:r>
        <w:rPr>
          <w:sz w:val="20"/>
        </w:rPr>
        <w:t xml:space="preserve"> настоящего раздела (далее также - сумма баллов по проекту).</w:t>
      </w:r>
    </w:p>
    <w:bookmarkStart w:id="342" w:name="P342"/>
    <w:bookmarkEnd w:id="342"/>
    <w:p>
      <w:pPr>
        <w:pStyle w:val="0"/>
        <w:spacing w:before="200" w:line-rule="auto"/>
        <w:ind w:firstLine="540"/>
        <w:jc w:val="both"/>
      </w:pPr>
      <w:r>
        <w:rPr>
          <w:sz w:val="20"/>
        </w:rPr>
        <w:t xml:space="preserve">2.13. Сумма баллов по проекту (Сб) не позднее пяти рабочих дней со дня представления экспертами в уполномоченный орган оценочных ведомостей рассчитывается уполномоченным органом по формуле:</w:t>
      </w:r>
    </w:p>
    <w:p>
      <w:pPr>
        <w:pStyle w:val="0"/>
        <w:jc w:val="both"/>
      </w:pPr>
      <w:r>
        <w:rPr>
          <w:sz w:val="20"/>
        </w:rPr>
      </w:r>
    </w:p>
    <w:p>
      <w:pPr>
        <w:pStyle w:val="0"/>
        <w:jc w:val="center"/>
      </w:pPr>
      <w:r>
        <w:rPr>
          <w:sz w:val="20"/>
        </w:rPr>
        <w:t xml:space="preserve">Сб = Ка / Чо + Кл / Чо + Ки / Чо + Кф / Чо + Ко / Чо +</w:t>
      </w:r>
    </w:p>
    <w:p>
      <w:pPr>
        <w:pStyle w:val="0"/>
        <w:jc w:val="both"/>
      </w:pPr>
      <w:r>
        <w:rPr>
          <w:sz w:val="20"/>
        </w:rPr>
      </w:r>
    </w:p>
    <w:p>
      <w:pPr>
        <w:pStyle w:val="0"/>
        <w:jc w:val="center"/>
      </w:pPr>
      <w:r>
        <w:rPr>
          <w:sz w:val="20"/>
        </w:rPr>
        <w:t xml:space="preserve">+ Кп / Чо + Кр / Чо + Кв / Чо + Крп / Чо,</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Ка - сумма баллов по критерию актуальности и социальной значимости проекта участника конкурса;</w:t>
      </w:r>
    </w:p>
    <w:p>
      <w:pPr>
        <w:pStyle w:val="0"/>
        <w:spacing w:before="200" w:line-rule="auto"/>
        <w:ind w:firstLine="540"/>
        <w:jc w:val="both"/>
      </w:pPr>
      <w:r>
        <w:rPr>
          <w:sz w:val="20"/>
        </w:rPr>
        <w:t xml:space="preserve">Кл - сумма баллов по критерию логичности, взаимосвязи и последовательности мероприятий по реализации проекта участника конкурса в соответствии с целями и задачами проекта участника конкурса;</w:t>
      </w:r>
    </w:p>
    <w:p>
      <w:pPr>
        <w:pStyle w:val="0"/>
        <w:spacing w:before="200" w:line-rule="auto"/>
        <w:ind w:firstLine="540"/>
        <w:jc w:val="both"/>
      </w:pPr>
      <w:r>
        <w:rPr>
          <w:sz w:val="20"/>
        </w:rPr>
        <w:t xml:space="preserve">Ки - сумма баллов по критерию инновационности, уникальности проекта участника конкурса;</w:t>
      </w:r>
    </w:p>
    <w:p>
      <w:pPr>
        <w:pStyle w:val="0"/>
        <w:spacing w:before="200" w:line-rule="auto"/>
        <w:ind w:firstLine="540"/>
        <w:jc w:val="both"/>
      </w:pPr>
      <w:r>
        <w:rPr>
          <w:sz w:val="20"/>
        </w:rPr>
        <w:t xml:space="preserve">Кф - сумма баллов по критерию реалистичности и обоснованности планируемых расходов на реализацию проекта участника конкурса согласно смете расходов;</w:t>
      </w:r>
    </w:p>
    <w:p>
      <w:pPr>
        <w:pStyle w:val="0"/>
        <w:spacing w:before="200" w:line-rule="auto"/>
        <w:ind w:firstLine="540"/>
        <w:jc w:val="both"/>
      </w:pPr>
      <w:r>
        <w:rPr>
          <w:sz w:val="20"/>
        </w:rPr>
        <w:t xml:space="preserve">Ко - сумма баллов по критерию соотношения планируемых расходов на реализацию проекта участника конкурса и его ожидаемого результата, измеримости и достижимости ожидаемых количественных и качественных показателей достижения результата проекта участника конкурса;</w:t>
      </w:r>
    </w:p>
    <w:p>
      <w:pPr>
        <w:pStyle w:val="0"/>
        <w:spacing w:before="200" w:line-rule="auto"/>
        <w:ind w:firstLine="540"/>
        <w:jc w:val="both"/>
      </w:pPr>
      <w:r>
        <w:rPr>
          <w:sz w:val="20"/>
        </w:rPr>
        <w:t xml:space="preserve">Кп - сумма баллов по критерию профессиональности;</w:t>
      </w:r>
    </w:p>
    <w:p>
      <w:pPr>
        <w:pStyle w:val="0"/>
        <w:spacing w:before="200" w:line-rule="auto"/>
        <w:ind w:firstLine="540"/>
        <w:jc w:val="both"/>
      </w:pPr>
      <w:r>
        <w:rPr>
          <w:sz w:val="20"/>
        </w:rPr>
        <w:t xml:space="preserve">Кр - сумма баллов по критерию наличия партнерства, ресурсного обеспечения, необходимого для реализации проекта участника конкурса;</w:t>
      </w:r>
    </w:p>
    <w:p>
      <w:pPr>
        <w:pStyle w:val="0"/>
        <w:spacing w:before="200" w:line-rule="auto"/>
        <w:ind w:firstLine="540"/>
        <w:jc w:val="both"/>
      </w:pPr>
      <w:r>
        <w:rPr>
          <w:sz w:val="20"/>
        </w:rPr>
        <w:t xml:space="preserve">Кв - сумма баллов по критерию наличия софинансирования проекта участника конкурса за счет средств из внебюджетных источников;</w:t>
      </w:r>
    </w:p>
    <w:p>
      <w:pPr>
        <w:pStyle w:val="0"/>
        <w:spacing w:before="200" w:line-rule="auto"/>
        <w:ind w:firstLine="540"/>
        <w:jc w:val="both"/>
      </w:pPr>
      <w:r>
        <w:rPr>
          <w:sz w:val="20"/>
        </w:rPr>
        <w:t xml:space="preserve">Крп - сумма баллов по критерию соответствия количественных и качественных показателей достижения результата проекта участника конкурса показателям регионального проекта "Социальная активность (Хабаровский край)" федерального проекта "Социальная активность" национального проекта "Образование";</w:t>
      </w:r>
    </w:p>
    <w:p>
      <w:pPr>
        <w:pStyle w:val="0"/>
        <w:spacing w:before="200" w:line-rule="auto"/>
        <w:ind w:firstLine="540"/>
        <w:jc w:val="both"/>
      </w:pPr>
      <w:r>
        <w:rPr>
          <w:sz w:val="20"/>
        </w:rPr>
        <w:t xml:space="preserve">Чо - количество выставленных оценок по критерию.</w:t>
      </w:r>
    </w:p>
    <w:p>
      <w:pPr>
        <w:pStyle w:val="0"/>
        <w:spacing w:before="200" w:line-rule="auto"/>
        <w:ind w:firstLine="540"/>
        <w:jc w:val="both"/>
      </w:pPr>
      <w:r>
        <w:rPr>
          <w:sz w:val="20"/>
        </w:rPr>
        <w:t xml:space="preserve">2.14. Не позднее пяти рабочих дней со дня окончания срока, предусмотренного </w:t>
      </w:r>
      <w:hyperlink w:history="0" w:anchor="P342" w:tooltip="2.13. Сумма баллов по проекту (Сб) не позднее пяти рабочих дней со дня представления экспертами в уполномоченный орган оценочных ведомостей рассчитывается уполномоченным органом по формуле:">
        <w:r>
          <w:rPr>
            <w:sz w:val="20"/>
            <w:color w:val="0000ff"/>
          </w:rPr>
          <w:t xml:space="preserve">пунктом 2.13</w:t>
        </w:r>
      </w:hyperlink>
      <w:r>
        <w:rPr>
          <w:sz w:val="20"/>
        </w:rPr>
        <w:t xml:space="preserve"> настоящего раздела, уполномоченный орган формирует рейтинг заявок по итогам расчета суммы баллов по проектам (далее - рейтинг).</w:t>
      </w:r>
    </w:p>
    <w:p>
      <w:pPr>
        <w:pStyle w:val="0"/>
        <w:spacing w:before="200" w:line-rule="auto"/>
        <w:ind w:firstLine="540"/>
        <w:jc w:val="both"/>
      </w:pPr>
      <w:r>
        <w:rPr>
          <w:sz w:val="20"/>
        </w:rPr>
        <w:t xml:space="preserve">Первым в рейтинге указывается заявка, набравшая наибольшую сумму баллов.</w:t>
      </w:r>
    </w:p>
    <w:p>
      <w:pPr>
        <w:pStyle w:val="0"/>
        <w:spacing w:before="200" w:line-rule="auto"/>
        <w:ind w:firstLine="540"/>
        <w:jc w:val="both"/>
      </w:pPr>
      <w:r>
        <w:rPr>
          <w:sz w:val="20"/>
        </w:rPr>
        <w:t xml:space="preserve">Далее в рейтинге в порядке убывания указываются заявки, набравшие сумму баллов меньше, чем у предшествующей заявки.</w:t>
      </w:r>
    </w:p>
    <w:p>
      <w:pPr>
        <w:pStyle w:val="0"/>
        <w:spacing w:before="200" w:line-rule="auto"/>
        <w:ind w:firstLine="540"/>
        <w:jc w:val="both"/>
      </w:pPr>
      <w:r>
        <w:rPr>
          <w:sz w:val="20"/>
        </w:rPr>
        <w:t xml:space="preserve">В случае если по результатам расчета суммы баллов по проектам несколько заявок набрали одинаковое значение суммы баллов, меньший порядковый номер рейтинга присваивается заявке, включающей проект участника конкурса с большим процентом вложений средств из внебюджетных источников.</w:t>
      </w:r>
    </w:p>
    <w:p>
      <w:pPr>
        <w:pStyle w:val="0"/>
        <w:spacing w:before="200" w:line-rule="auto"/>
        <w:ind w:firstLine="540"/>
        <w:jc w:val="both"/>
      </w:pPr>
      <w:r>
        <w:rPr>
          <w:sz w:val="20"/>
        </w:rPr>
        <w:t xml:space="preserve">Победителями конкурса признаются первые 10 участников конкурса, заявки которых являются первыми в рейтинге в порядке убывания.</w:t>
      </w:r>
    </w:p>
    <w:p>
      <w:pPr>
        <w:pStyle w:val="0"/>
        <w:jc w:val="both"/>
      </w:pPr>
      <w:r>
        <w:rPr>
          <w:sz w:val="20"/>
        </w:rPr>
        <w:t xml:space="preserve">(в ред. </w:t>
      </w:r>
      <w:hyperlink w:history="0" r:id="rId59"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365" w:name="P365"/>
    <w:bookmarkEnd w:id="365"/>
    <w:p>
      <w:pPr>
        <w:pStyle w:val="0"/>
        <w:spacing w:before="200" w:line-rule="auto"/>
        <w:ind w:firstLine="540"/>
        <w:jc w:val="both"/>
      </w:pPr>
      <w:r>
        <w:rPr>
          <w:sz w:val="20"/>
        </w:rPr>
        <w:t xml:space="preserve">2.15. Не позднее пяти рабочих дней со дня формирования рейтинга уполномоченный орган принимает одно из следующих решений (далее - результаты конкурса):</w:t>
      </w:r>
    </w:p>
    <w:bookmarkStart w:id="366" w:name="P366"/>
    <w:bookmarkEnd w:id="366"/>
    <w:p>
      <w:pPr>
        <w:pStyle w:val="0"/>
        <w:spacing w:before="200" w:line-rule="auto"/>
        <w:ind w:firstLine="540"/>
        <w:jc w:val="both"/>
      </w:pPr>
      <w:r>
        <w:rPr>
          <w:sz w:val="20"/>
        </w:rPr>
        <w:t xml:space="preserve">1) о предоставлении победителю конкурса грантов и заключении договора с победителем конкурса - в случае отсутствия оснований для отказа в предоставлении грантов, указанных в </w:t>
      </w:r>
      <w:hyperlink w:history="0" w:anchor="P403" w:tooltip="- несоответствие представленных участником конкурса документов требованиям, установленным в объявлении о проведении конкурса, или непредставление (представление не в полном объеме) указанных документов;">
        <w:r>
          <w:rPr>
            <w:sz w:val="20"/>
            <w:color w:val="0000ff"/>
          </w:rPr>
          <w:t xml:space="preserve">абзацах втором</w:t>
        </w:r>
      </w:hyperlink>
      <w:r>
        <w:rPr>
          <w:sz w:val="20"/>
        </w:rPr>
        <w:t xml:space="preserve"> - </w:t>
      </w:r>
      <w:hyperlink w:history="0" w:anchor="P406" w:tooltip="- участник конкурса не признан победителем конкурса;">
        <w:r>
          <w:rPr>
            <w:sz w:val="20"/>
            <w:color w:val="0000ff"/>
          </w:rPr>
          <w:t xml:space="preserve">четвертом пункта 3.2 раздела 3</w:t>
        </w:r>
      </w:hyperlink>
      <w:r>
        <w:rPr>
          <w:sz w:val="20"/>
        </w:rPr>
        <w:t xml:space="preserve"> настоящего Положения;</w:t>
      </w:r>
    </w:p>
    <w:p>
      <w:pPr>
        <w:pStyle w:val="0"/>
        <w:spacing w:before="200" w:line-rule="auto"/>
        <w:ind w:firstLine="540"/>
        <w:jc w:val="both"/>
      </w:pPr>
      <w:r>
        <w:rPr>
          <w:sz w:val="20"/>
        </w:rPr>
        <w:t xml:space="preserve">2) об отказе в предоставлении грантов - в случае наличия одного или нескольких оснований для отказа в предоставлении грантов, указанных в </w:t>
      </w:r>
      <w:hyperlink w:history="0" w:anchor="P403" w:tooltip="- несоответствие представленных участником конкурса документов требованиям, установленным в объявлении о проведении конкурса, или непредставление (представление не в полном объеме) указанных документов;">
        <w:r>
          <w:rPr>
            <w:sz w:val="20"/>
            <w:color w:val="0000ff"/>
          </w:rPr>
          <w:t xml:space="preserve">абзацах втором</w:t>
        </w:r>
      </w:hyperlink>
      <w:r>
        <w:rPr>
          <w:sz w:val="20"/>
        </w:rPr>
        <w:t xml:space="preserve"> - </w:t>
      </w:r>
      <w:hyperlink w:history="0" w:anchor="P406" w:tooltip="- участник конкурса не признан победителем конкурса;">
        <w:r>
          <w:rPr>
            <w:sz w:val="20"/>
            <w:color w:val="0000ff"/>
          </w:rPr>
          <w:t xml:space="preserve">четвертом пункта 3.2 раздела 3</w:t>
        </w:r>
      </w:hyperlink>
      <w:r>
        <w:rPr>
          <w:sz w:val="20"/>
        </w:rPr>
        <w:t xml:space="preserve"> настоящего Положения.</w:t>
      </w:r>
    </w:p>
    <w:p>
      <w:pPr>
        <w:pStyle w:val="0"/>
        <w:jc w:val="both"/>
      </w:pPr>
      <w:r>
        <w:rPr>
          <w:sz w:val="20"/>
        </w:rPr>
        <w:t xml:space="preserve">(п. 2.15 в ред. </w:t>
      </w:r>
      <w:hyperlink w:history="0" r:id="rId60"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369" w:name="P369"/>
    <w:bookmarkEnd w:id="369"/>
    <w:p>
      <w:pPr>
        <w:pStyle w:val="0"/>
        <w:spacing w:before="200" w:line-rule="auto"/>
        <w:ind w:firstLine="540"/>
        <w:jc w:val="both"/>
      </w:pPr>
      <w:r>
        <w:rPr>
          <w:sz w:val="20"/>
        </w:rPr>
        <w:t xml:space="preserve">2.16. Решение уполномоченного органа по результатам конкурса оформляется распоряжением уполномоченного органа не позднее пяти рабочих дней со дня формирования рейтинга.</w:t>
      </w:r>
    </w:p>
    <w:p>
      <w:pPr>
        <w:pStyle w:val="0"/>
        <w:jc w:val="both"/>
      </w:pPr>
      <w:r>
        <w:rPr>
          <w:sz w:val="20"/>
        </w:rPr>
        <w:t xml:space="preserve">(в ред. </w:t>
      </w:r>
      <w:hyperlink w:history="0" r:id="rId61" w:tooltip="Постановление Правительства Хабаровского края от 03.11.2021 N 539-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03.11.2021 N 539-пр)</w:t>
      </w:r>
    </w:p>
    <w:p>
      <w:pPr>
        <w:pStyle w:val="0"/>
        <w:spacing w:before="200" w:line-rule="auto"/>
        <w:ind w:firstLine="540"/>
        <w:jc w:val="both"/>
      </w:pPr>
      <w:r>
        <w:rPr>
          <w:sz w:val="20"/>
        </w:rPr>
        <w:t xml:space="preserve">Распоряжение уполномоченного органа в течение пяти календарных дней со дня его принятия размещается на официальном сайте уполномоченного органа.</w:t>
      </w:r>
    </w:p>
    <w:bookmarkStart w:id="372" w:name="P372"/>
    <w:bookmarkEnd w:id="372"/>
    <w:p>
      <w:pPr>
        <w:pStyle w:val="0"/>
        <w:spacing w:before="200" w:line-rule="auto"/>
        <w:ind w:firstLine="540"/>
        <w:jc w:val="both"/>
      </w:pPr>
      <w:r>
        <w:rPr>
          <w:sz w:val="20"/>
        </w:rPr>
        <w:t xml:space="preserve">2.17. Уполномоченный орган в срок не позднее 14-го календарного дня, следующего за днем принятия решений по результатам конкурса, осуществляет в соответствии с </w:t>
      </w:r>
      <w:hyperlink w:history="0" w:anchor="P409" w:tooltip="3.3. Размер предоставляемых грантов определяется посредством распределения грантов в соответствии с пунктом 3.4 настоящего раздела и не может превышать 300,00 тыс. рублей.">
        <w:r>
          <w:rPr>
            <w:sz w:val="20"/>
            <w:color w:val="0000ff"/>
          </w:rPr>
          <w:t xml:space="preserve">пунктами 3.3</w:t>
        </w:r>
      </w:hyperlink>
      <w:r>
        <w:rPr>
          <w:sz w:val="20"/>
        </w:rPr>
        <w:t xml:space="preserve">, </w:t>
      </w:r>
      <w:hyperlink w:history="0" w:anchor="P411" w:tooltip="3.4. Распределение грантов между победителями конкурса осуществляется уполномоченным органом в пределах бюджетных ассигнований, предусмотренных уполномоченному органу на текущий финансовый год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предоставление грантов (далее - бюджетные ассигнования), в соответствии с настоящим пунктом, в срок, указанный в абзаце первом пункта 2.17 раздела ...">
        <w:r>
          <w:rPr>
            <w:sz w:val="20"/>
            <w:color w:val="0000ff"/>
          </w:rPr>
          <w:t xml:space="preserve">3.4 раздела 3</w:t>
        </w:r>
      </w:hyperlink>
      <w:r>
        <w:rPr>
          <w:sz w:val="20"/>
        </w:rPr>
        <w:t xml:space="preserve"> настоящего Положения расчет размера предоставляемых грантов и размещает информацию о результатах конкурса на едином портале (в случае проведения конкурса в системе "Электронный бюджет"), официальном сайте уполномоченного органа, в АИС "Молодежь России" информацию о результатах конкурса, включающую следующие сведения:</w:t>
      </w:r>
    </w:p>
    <w:p>
      <w:pPr>
        <w:pStyle w:val="0"/>
        <w:jc w:val="both"/>
      </w:pPr>
      <w:r>
        <w:rPr>
          <w:sz w:val="20"/>
        </w:rPr>
        <w:t xml:space="preserve">(в ред. </w:t>
      </w:r>
      <w:hyperlink w:history="0" r:id="rId62"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дату, время и место оценки заявок;</w:t>
      </w:r>
    </w:p>
    <w:p>
      <w:pPr>
        <w:pStyle w:val="0"/>
        <w:spacing w:before="200" w:line-rule="auto"/>
        <w:ind w:firstLine="540"/>
        <w:jc w:val="both"/>
      </w:pPr>
      <w:r>
        <w:rPr>
          <w:sz w:val="20"/>
        </w:rPr>
        <w:t xml:space="preserve">- информацию об участниках конкурса, заявки которых были рассмотрены;</w:t>
      </w:r>
    </w:p>
    <w:p>
      <w:pPr>
        <w:pStyle w:val="0"/>
        <w:spacing w:before="200" w:line-rule="auto"/>
        <w:ind w:firstLine="540"/>
        <w:jc w:val="both"/>
      </w:pPr>
      <w:r>
        <w:rPr>
          <w:sz w:val="20"/>
        </w:rPr>
        <w:t xml:space="preserve">-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 наименование победителя(ей) конкурса, с которым(ми) планируется заключение договора (далее также - получатель грантов), размер предоставляемого ему (им) грантов.</w:t>
      </w:r>
    </w:p>
    <w:p>
      <w:pPr>
        <w:pStyle w:val="0"/>
        <w:jc w:val="both"/>
      </w:pPr>
      <w:r>
        <w:rPr>
          <w:sz w:val="20"/>
        </w:rPr>
        <w:t xml:space="preserve">(в ред. </w:t>
      </w:r>
      <w:hyperlink w:history="0" r:id="rId63"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381" w:name="P381"/>
    <w:bookmarkEnd w:id="381"/>
    <w:p>
      <w:pPr>
        <w:pStyle w:val="0"/>
        <w:spacing w:before="200" w:line-rule="auto"/>
        <w:ind w:firstLine="540"/>
        <w:jc w:val="both"/>
      </w:pPr>
      <w:r>
        <w:rPr>
          <w:sz w:val="20"/>
        </w:rPr>
        <w:t xml:space="preserve">2.18. В целях обеспечения всесторонней и объективной оценки заявок уполномоченным органом формируется состав экспертов.</w:t>
      </w:r>
    </w:p>
    <w:p>
      <w:pPr>
        <w:pStyle w:val="0"/>
        <w:spacing w:before="200" w:line-rule="auto"/>
        <w:ind w:firstLine="540"/>
        <w:jc w:val="both"/>
      </w:pPr>
      <w:r>
        <w:rPr>
          <w:sz w:val="20"/>
        </w:rPr>
        <w:t xml:space="preserve">Экспертами могут быть представители органов государственной власти края (по согласованию), члены Общественной палаты Хабаровского края (по согласованию), представители некоммерческих организаций (по согласованию), научного и экспертного сообщества (по согласованию).</w:t>
      </w:r>
    </w:p>
    <w:p>
      <w:pPr>
        <w:pStyle w:val="0"/>
        <w:jc w:val="both"/>
      </w:pPr>
      <w:r>
        <w:rPr>
          <w:sz w:val="20"/>
        </w:rPr>
        <w:t xml:space="preserve">(в ред. </w:t>
      </w:r>
      <w:hyperlink w:history="0" r:id="rId64" w:tooltip="Постановление Правительства Хабаровского края от 08.08.2022 N 396-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08.08.2022 N 396-пр)</w:t>
      </w:r>
    </w:p>
    <w:p>
      <w:pPr>
        <w:pStyle w:val="0"/>
        <w:spacing w:before="200" w:line-rule="auto"/>
        <w:ind w:firstLine="540"/>
        <w:jc w:val="both"/>
      </w:pPr>
      <w:r>
        <w:rPr>
          <w:sz w:val="20"/>
        </w:rPr>
        <w:t xml:space="preserve">Эксперты принимают личное участие в оценке заявок на общественных началах.</w:t>
      </w:r>
    </w:p>
    <w:p>
      <w:pPr>
        <w:pStyle w:val="0"/>
        <w:spacing w:before="200" w:line-rule="auto"/>
        <w:ind w:firstLine="540"/>
        <w:jc w:val="both"/>
      </w:pPr>
      <w:r>
        <w:rPr>
          <w:sz w:val="20"/>
        </w:rPr>
        <w:t xml:space="preserve">Состав экспертов утверждается распоряжением уполномоченного органа не позднее трех рабочих дней до дня окончания срока приема заявок и размещается на официальном сайте уполномоченного органа в течение двух рабочих дней со дня принятия указанного распоряжения уполномоченным органом.</w:t>
      </w:r>
    </w:p>
    <w:p>
      <w:pPr>
        <w:pStyle w:val="0"/>
        <w:spacing w:before="200" w:line-rule="auto"/>
        <w:ind w:firstLine="540"/>
        <w:jc w:val="both"/>
      </w:pPr>
      <w:r>
        <w:rPr>
          <w:sz w:val="20"/>
        </w:rPr>
        <w:t xml:space="preserve">Экспертами не могут являться участники конкурса и (или) их представители.</w:t>
      </w:r>
    </w:p>
    <w:p>
      <w:pPr>
        <w:pStyle w:val="0"/>
        <w:spacing w:before="200" w:line-rule="auto"/>
        <w:ind w:firstLine="540"/>
        <w:jc w:val="both"/>
      </w:pPr>
      <w:r>
        <w:rPr>
          <w:sz w:val="20"/>
        </w:rPr>
        <w:t xml:space="preserve">В случае если эксперт заинтересован в итогах конкурса, он обязан письменно проинформировать об этом уполномоченный орган до начала проведения оценки заявок.</w:t>
      </w:r>
    </w:p>
    <w:p>
      <w:pPr>
        <w:pStyle w:val="0"/>
        <w:spacing w:before="200" w:line-rule="auto"/>
        <w:ind w:firstLine="540"/>
        <w:jc w:val="both"/>
      </w:pPr>
      <w:r>
        <w:rPr>
          <w:sz w:val="20"/>
        </w:rPr>
        <w:t xml:space="preserve">Для целей настоящего Положения под заинтересованностью эксперта понимается возможность получения им доходов в денежной либо натуральной форме, доходов в виде материальной выгоды непосредственно для эксперта, его близких родственников, а также граждан или организаций, с которыми эксперт связан финансовыми или иными обязательствами.</w:t>
      </w:r>
    </w:p>
    <w:p>
      <w:pPr>
        <w:pStyle w:val="0"/>
        <w:spacing w:before="200" w:line-rule="auto"/>
        <w:ind w:firstLine="540"/>
        <w:jc w:val="both"/>
      </w:pPr>
      <w:r>
        <w:rPr>
          <w:sz w:val="20"/>
        </w:rPr>
        <w:t xml:space="preserve">Уполномоченный орган, проинформированный о заинтересованности эксперта, обязан отозвать эксперта от оценки заявок и заменить его другим экспертом.</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bookmarkStart w:id="393" w:name="P393"/>
    <w:bookmarkEnd w:id="393"/>
    <w:p>
      <w:pPr>
        <w:pStyle w:val="0"/>
        <w:ind w:firstLine="540"/>
        <w:jc w:val="both"/>
      </w:pPr>
      <w:r>
        <w:rPr>
          <w:sz w:val="20"/>
        </w:rPr>
        <w:t xml:space="preserve">3.1. Условиями предоставления грантов являются:</w:t>
      </w:r>
    </w:p>
    <w:p>
      <w:pPr>
        <w:pStyle w:val="0"/>
        <w:spacing w:before="200" w:line-rule="auto"/>
        <w:ind w:firstLine="540"/>
        <w:jc w:val="both"/>
      </w:pPr>
      <w:r>
        <w:rPr>
          <w:sz w:val="20"/>
        </w:rPr>
        <w:t xml:space="preserve">1) соответствие получателя грантов критериям отбора, установленным </w:t>
      </w:r>
      <w:hyperlink w:history="0" w:anchor="P123" w:tooltip="1.5. Гранты предоставляются на основании отбора молодых граждан, представивших в уполномоченный орган заявки на участие в отборе для предоставления грантов (далее также - отбор, заявка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w:t>
      </w:r>
    </w:p>
    <w:p>
      <w:pPr>
        <w:pStyle w:val="0"/>
        <w:spacing w:before="200" w:line-rule="auto"/>
        <w:ind w:firstLine="540"/>
        <w:jc w:val="both"/>
      </w:pPr>
      <w:r>
        <w:rPr>
          <w:sz w:val="20"/>
        </w:rPr>
        <w:t xml:space="preserve">2) соответствие получателя грантов требованиям, установленным </w:t>
      </w:r>
      <w:hyperlink w:history="0" w:anchor="P152" w:tooltip="2.2. Участник конкурса по состоянию не ранее 01 числа месяца подачи заявки должен соответствовать следующим требованиям:">
        <w:r>
          <w:rPr>
            <w:sz w:val="20"/>
            <w:color w:val="0000ff"/>
          </w:rPr>
          <w:t xml:space="preserve">пунктом 2.2 раздела 2</w:t>
        </w:r>
      </w:hyperlink>
      <w:r>
        <w:rPr>
          <w:sz w:val="20"/>
        </w:rPr>
        <w:t xml:space="preserve"> настоящего Положения;</w:t>
      </w:r>
    </w:p>
    <w:p>
      <w:pPr>
        <w:pStyle w:val="0"/>
        <w:spacing w:before="200" w:line-rule="auto"/>
        <w:ind w:firstLine="540"/>
        <w:jc w:val="both"/>
      </w:pPr>
      <w:r>
        <w:rPr>
          <w:sz w:val="20"/>
        </w:rPr>
        <w:t xml:space="preserve">3) запрет приобретения за счет полученных грантов иностранной валюты;</w:t>
      </w:r>
    </w:p>
    <w:p>
      <w:pPr>
        <w:pStyle w:val="0"/>
        <w:spacing w:before="200" w:line-rule="auto"/>
        <w:ind w:firstLine="540"/>
        <w:jc w:val="both"/>
      </w:pPr>
      <w:r>
        <w:rPr>
          <w:sz w:val="20"/>
        </w:rPr>
        <w:t xml:space="preserve">4) согласие получателя грантов на осуществление уполномоченным органом и органами государственного финансового контроля края проверок, предусмотренных </w:t>
      </w:r>
      <w:hyperlink w:history="0" w:anchor="P523" w:tooltip="5.1. Уполномоченный орган осуществляет в отношении получателя грантов проверки соблюдения им порядка и условий предоставления грантов, в том числе в части достижения результата предоставления грантов.">
        <w:r>
          <w:rPr>
            <w:sz w:val="20"/>
            <w:color w:val="0000ff"/>
          </w:rPr>
          <w:t xml:space="preserve">пунктом 5.1 раздела 5</w:t>
        </w:r>
      </w:hyperlink>
      <w:r>
        <w:rPr>
          <w:sz w:val="20"/>
        </w:rPr>
        <w:t xml:space="preserve"> настоящего Положения;</w:t>
      </w:r>
    </w:p>
    <w:p>
      <w:pPr>
        <w:pStyle w:val="0"/>
        <w:spacing w:before="200" w:line-rule="auto"/>
        <w:ind w:firstLine="540"/>
        <w:jc w:val="both"/>
      </w:pPr>
      <w:r>
        <w:rPr>
          <w:sz w:val="20"/>
        </w:rPr>
        <w:t xml:space="preserve">5) включение в договоры (соглашения), заключаемые в целях исполнения обязательств по договору, согласия лиц, являющихся поставщиками (подрядчиками, исполнителями) по данным договорам (соглашениям), на осуществление в отношении них уполномоченным органом и органами государственного финансового контроля края проверок, предусмотренных </w:t>
      </w:r>
      <w:hyperlink w:history="0" w:anchor="P523" w:tooltip="5.1. Уполномоченный орган осуществляет в отношении получателя грантов проверки соблюдения им порядка и условий предоставления грантов, в том числе в части достижения результата предоставления грантов.">
        <w:r>
          <w:rPr>
            <w:sz w:val="20"/>
            <w:color w:val="0000ff"/>
          </w:rPr>
          <w:t xml:space="preserve">пунктом 5.1 раздела 5</w:t>
        </w:r>
      </w:hyperlink>
      <w:r>
        <w:rPr>
          <w:sz w:val="20"/>
        </w:rPr>
        <w:t xml:space="preserve"> настоящего Положения, и запрета приобретения данными поставщиками (подрядчиками, исполнителями) за счет полученных средств, источником которых являются гранты, иностранной валюты;</w:t>
      </w:r>
    </w:p>
    <w:p>
      <w:pPr>
        <w:pStyle w:val="0"/>
        <w:spacing w:before="200" w:line-rule="auto"/>
        <w:ind w:firstLine="540"/>
        <w:jc w:val="both"/>
      </w:pPr>
      <w:r>
        <w:rPr>
          <w:sz w:val="20"/>
        </w:rPr>
        <w:t xml:space="preserve">6) включение в договоры условия о согласовании новых условий договора или расторжении договора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121" w:tooltip="1.4. Предоставление грантов осуществляется в пределах лимитов бюджетных обязательств, доведенных до комитета по делам молодежи Правительства края как получателя средств краевого бюджета на цели предоставления грантов на соответствующий финансовый год (соответствующий финансовый год и плановый период) (далее - уполномоченный орган).">
        <w:r>
          <w:rPr>
            <w:sz w:val="20"/>
            <w:color w:val="0000ff"/>
          </w:rPr>
          <w:t xml:space="preserve">пункте 1.4 раздела 1</w:t>
        </w:r>
      </w:hyperlink>
      <w:r>
        <w:rPr>
          <w:sz w:val="20"/>
        </w:rPr>
        <w:t xml:space="preserve">, приводящего к невозможности предоставления грантов в размере, определенном в договоре (далее - уменьшенные лимиты бюджетных обязательств).</w:t>
      </w:r>
    </w:p>
    <w:p>
      <w:pPr>
        <w:pStyle w:val="0"/>
        <w:jc w:val="both"/>
      </w:pPr>
      <w:r>
        <w:rPr>
          <w:sz w:val="20"/>
        </w:rPr>
        <w:t xml:space="preserve">(п. 3.1 в ред. </w:t>
      </w:r>
      <w:hyperlink w:history="0" r:id="rId65"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3.2. Основаниями для отказа в предоставлении грантов являются:</w:t>
      </w:r>
    </w:p>
    <w:p>
      <w:pPr>
        <w:pStyle w:val="0"/>
        <w:jc w:val="both"/>
      </w:pPr>
      <w:r>
        <w:rPr>
          <w:sz w:val="20"/>
        </w:rPr>
        <w:t xml:space="preserve">(в ред. </w:t>
      </w:r>
      <w:hyperlink w:history="0" r:id="rId66"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403" w:name="P403"/>
    <w:bookmarkEnd w:id="403"/>
    <w:p>
      <w:pPr>
        <w:pStyle w:val="0"/>
        <w:spacing w:before="200" w:line-rule="auto"/>
        <w:ind w:firstLine="540"/>
        <w:jc w:val="both"/>
      </w:pPr>
      <w:r>
        <w:rPr>
          <w:sz w:val="20"/>
        </w:rPr>
        <w:t xml:space="preserve">- несоответствие представленных участником конкурса документов требованиям, установленным в объявлении о проведении конкурса, или непредставление (представление не в полном объеме) указанных документов;</w:t>
      </w:r>
    </w:p>
    <w:p>
      <w:pPr>
        <w:pStyle w:val="0"/>
        <w:jc w:val="both"/>
      </w:pPr>
      <w:r>
        <w:rPr>
          <w:sz w:val="20"/>
        </w:rPr>
        <w:t xml:space="preserve">(в ред. </w:t>
      </w:r>
      <w:hyperlink w:history="0" r:id="rId67"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 установление факта недостоверности представленной участником конкурса информации;</w:t>
      </w:r>
    </w:p>
    <w:bookmarkStart w:id="406" w:name="P406"/>
    <w:bookmarkEnd w:id="406"/>
    <w:p>
      <w:pPr>
        <w:pStyle w:val="0"/>
        <w:spacing w:before="200" w:line-rule="auto"/>
        <w:ind w:firstLine="540"/>
        <w:jc w:val="both"/>
      </w:pPr>
      <w:r>
        <w:rPr>
          <w:sz w:val="20"/>
        </w:rPr>
        <w:t xml:space="preserve">- участник конкурса не признан победителем конкурса;</w:t>
      </w:r>
    </w:p>
    <w:bookmarkStart w:id="407" w:name="P407"/>
    <w:bookmarkEnd w:id="407"/>
    <w:p>
      <w:pPr>
        <w:pStyle w:val="0"/>
        <w:spacing w:before="200" w:line-rule="auto"/>
        <w:ind w:firstLine="540"/>
        <w:jc w:val="both"/>
      </w:pPr>
      <w:r>
        <w:rPr>
          <w:sz w:val="20"/>
        </w:rPr>
        <w:t xml:space="preserve">- непредставление получателем грантов в уполномоченный орган подписанного договора в двух экземплярах в срок, установленный </w:t>
      </w:r>
      <w:hyperlink w:history="0" w:anchor="P438" w:tooltip="3.8. Получатель гранта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 указанному в объявлении о проведении конкурса (далее - электронная почта), с последующим направлением на бумажном носителе.">
        <w:r>
          <w:rPr>
            <w:sz w:val="20"/>
            <w:color w:val="0000ff"/>
          </w:rPr>
          <w:t xml:space="preserve">абзацем первым пункта 3.8</w:t>
        </w:r>
      </w:hyperlink>
      <w:r>
        <w:rPr>
          <w:sz w:val="20"/>
        </w:rPr>
        <w:t xml:space="preserve"> настоящего раздела.</w:t>
      </w:r>
    </w:p>
    <w:p>
      <w:pPr>
        <w:pStyle w:val="0"/>
        <w:jc w:val="both"/>
      </w:pPr>
      <w:r>
        <w:rPr>
          <w:sz w:val="20"/>
        </w:rPr>
        <w:t xml:space="preserve">(в ред. </w:t>
      </w:r>
      <w:hyperlink w:history="0" r:id="rId68"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409" w:name="P409"/>
    <w:bookmarkEnd w:id="409"/>
    <w:p>
      <w:pPr>
        <w:pStyle w:val="0"/>
        <w:spacing w:before="200" w:line-rule="auto"/>
        <w:ind w:firstLine="540"/>
        <w:jc w:val="both"/>
      </w:pPr>
      <w:r>
        <w:rPr>
          <w:sz w:val="20"/>
        </w:rPr>
        <w:t xml:space="preserve">3.3. Размер предоставляемых грантов определяется посредством распределения грантов в соответствии с </w:t>
      </w:r>
      <w:hyperlink w:history="0" w:anchor="P411" w:tooltip="3.4. Распределение грантов между победителями конкурса осуществляется уполномоченным органом в пределах бюджетных ассигнований, предусмотренных уполномоченному органу на текущий финансовый год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предоставление грантов (далее - бюджетные ассигнования), в соответствии с настоящим пунктом, в срок, указанный в абзаце первом пункта 2.17 раздела ...">
        <w:r>
          <w:rPr>
            <w:sz w:val="20"/>
            <w:color w:val="0000ff"/>
          </w:rPr>
          <w:t xml:space="preserve">пунктом 3.4</w:t>
        </w:r>
      </w:hyperlink>
      <w:r>
        <w:rPr>
          <w:sz w:val="20"/>
        </w:rPr>
        <w:t xml:space="preserve"> настоящего раздела и не может превышать 300,00 тыс. рублей.</w:t>
      </w:r>
    </w:p>
    <w:p>
      <w:pPr>
        <w:pStyle w:val="0"/>
        <w:jc w:val="both"/>
      </w:pPr>
      <w:r>
        <w:rPr>
          <w:sz w:val="20"/>
        </w:rPr>
        <w:t xml:space="preserve">(в ред. </w:t>
      </w:r>
      <w:hyperlink w:history="0" r:id="rId69"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411" w:name="P411"/>
    <w:bookmarkEnd w:id="411"/>
    <w:p>
      <w:pPr>
        <w:pStyle w:val="0"/>
        <w:spacing w:before="200" w:line-rule="auto"/>
        <w:ind w:firstLine="540"/>
        <w:jc w:val="both"/>
      </w:pPr>
      <w:r>
        <w:rPr>
          <w:sz w:val="20"/>
        </w:rPr>
        <w:t xml:space="preserve">3.4. Распределение грантов между победителями конкурса осуществляется уполномоченным органом в пределах бюджетных ассигнований, предусмотренных уполномоченному органу на текущий финансовый год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предоставление грантов (далее - бюджетные ассигнования), в соответствии с настоящим пунктом, в срок, указанный в </w:t>
      </w:r>
      <w:hyperlink w:history="0" w:anchor="P372" w:tooltip="2.17. Уполномоченный орган в срок не позднее 14-го календарного дня, следующего за днем принятия решений по результатам конкурса, осуществляет в соответствии с пунктами 3.3, 3.4 раздела 3 настоящего Положения расчет размера предоставляемых грантов и размещает информацию о результатах конкурса на едином портале (в случае проведения конкурса в системе &quot;Электронный бюджет&quot;), официальном сайте уполномоченного органа, в АИС &quot;Молодежь России&quot; информацию о результатах конкурса, включающую следующие сведения:">
        <w:r>
          <w:rPr>
            <w:sz w:val="20"/>
            <w:color w:val="0000ff"/>
          </w:rPr>
          <w:t xml:space="preserve">абзаце первом пункта 2.17 раздела 2</w:t>
        </w:r>
      </w:hyperlink>
      <w:r>
        <w:rPr>
          <w:sz w:val="20"/>
        </w:rPr>
        <w:t xml:space="preserve"> настоящего Положения.</w:t>
      </w:r>
    </w:p>
    <w:p>
      <w:pPr>
        <w:pStyle w:val="0"/>
        <w:jc w:val="both"/>
      </w:pPr>
      <w:r>
        <w:rPr>
          <w:sz w:val="20"/>
        </w:rPr>
        <w:t xml:space="preserve">(в ред. </w:t>
      </w:r>
      <w:hyperlink w:history="0" r:id="rId70"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3.4.1. Победителю конкурса, заявка которого является первой в рейтинге, гранты предоставляются в объеме, запрашиваемом в заявке, но не более размера, установленного </w:t>
      </w:r>
      <w:hyperlink w:history="0" w:anchor="P409" w:tooltip="3.3. Размер предоставляемых грантов определяется посредством распределения грантов в соответствии с пунктом 3.4 настоящего раздела и не может превышать 300,00 тыс. рублей.">
        <w:r>
          <w:rPr>
            <w:sz w:val="20"/>
            <w:color w:val="0000ff"/>
          </w:rPr>
          <w:t xml:space="preserve">пунктом 3.3</w:t>
        </w:r>
      </w:hyperlink>
      <w:r>
        <w:rPr>
          <w:sz w:val="20"/>
        </w:rPr>
        <w:t xml:space="preserve"> настоящего раздела.</w:t>
      </w:r>
    </w:p>
    <w:p>
      <w:pPr>
        <w:pStyle w:val="0"/>
        <w:jc w:val="both"/>
      </w:pPr>
      <w:r>
        <w:rPr>
          <w:sz w:val="20"/>
        </w:rPr>
        <w:t xml:space="preserve">(в ред. </w:t>
      </w:r>
      <w:hyperlink w:history="0" r:id="rId71"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3.4.2. В случае если после распределения грантов победителю конкурса, заявка которого является первой в рейтинге, имеется остаток средств бюджетных ассигнований, эти средства распределяются победителю(ям) конкурса, заявка(и) которого(ых) находится (находятся) далее в рейтинге, в объемах, запрашиваемых в заявках, но не более размера, установленного </w:t>
      </w:r>
      <w:hyperlink w:history="0" w:anchor="P409" w:tooltip="3.3. Размер предоставляемых грантов определяется посредством распределения грантов в соответствии с пунктом 3.4 настоящего раздела и не может превышать 300,00 тыс. рублей.">
        <w:r>
          <w:rPr>
            <w:sz w:val="20"/>
            <w:color w:val="0000ff"/>
          </w:rPr>
          <w:t xml:space="preserve">пунктом 3.3</w:t>
        </w:r>
      </w:hyperlink>
      <w:r>
        <w:rPr>
          <w:sz w:val="20"/>
        </w:rPr>
        <w:t xml:space="preserve"> настоящего раздела.</w:t>
      </w:r>
    </w:p>
    <w:p>
      <w:pPr>
        <w:pStyle w:val="0"/>
        <w:jc w:val="both"/>
      </w:pPr>
      <w:r>
        <w:rPr>
          <w:sz w:val="20"/>
        </w:rPr>
        <w:t xml:space="preserve">(в ред. </w:t>
      </w:r>
      <w:hyperlink w:history="0" r:id="rId72"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417" w:name="P417"/>
    <w:bookmarkEnd w:id="417"/>
    <w:p>
      <w:pPr>
        <w:pStyle w:val="0"/>
        <w:spacing w:before="200" w:line-rule="auto"/>
        <w:ind w:firstLine="540"/>
        <w:jc w:val="both"/>
      </w:pPr>
      <w:r>
        <w:rPr>
          <w:sz w:val="20"/>
        </w:rPr>
        <w:t xml:space="preserve">В случае если после распределения бюджетных ассигнований победителям конкурса, заявки которых выше по рейтингу, остается нераспределенный объем остатка средств бюджетных ассигнований, который меньше объема средств, указанных в заявке, следующей по рейтингу, уполномоченный орган направляет победителю конкурса, представившему данную заявку, в пределах срока, предусмотренного </w:t>
      </w:r>
      <w:hyperlink w:history="0" w:anchor="P365" w:tooltip="2.15. Не позднее пяти рабочих дней со дня формирования рейтинга уполномоченный орган принимает одно из следующих решений (далее - результаты конкурса):">
        <w:r>
          <w:rPr>
            <w:sz w:val="20"/>
            <w:color w:val="0000ff"/>
          </w:rPr>
          <w:t xml:space="preserve">абзацем первым пункта 2.15 раздела 2</w:t>
        </w:r>
      </w:hyperlink>
      <w:r>
        <w:rPr>
          <w:sz w:val="20"/>
        </w:rPr>
        <w:t xml:space="preserve"> настоящего Положения, на электронную почту, указанную в заявке, письменный запрос о согласии (несогласии) реализации проекта в пределах остатка средств бюджетных ассигнований с пропорциональным изменением показателей, необходимых для достижения результата предоставления грантов.</w:t>
      </w:r>
    </w:p>
    <w:p>
      <w:pPr>
        <w:pStyle w:val="0"/>
        <w:jc w:val="both"/>
      </w:pPr>
      <w:r>
        <w:rPr>
          <w:sz w:val="20"/>
        </w:rPr>
        <w:t xml:space="preserve">(в ред. </w:t>
      </w:r>
      <w:hyperlink w:history="0" r:id="rId73"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419" w:name="P419"/>
    <w:bookmarkEnd w:id="419"/>
    <w:p>
      <w:pPr>
        <w:pStyle w:val="0"/>
        <w:spacing w:before="200" w:line-rule="auto"/>
        <w:ind w:firstLine="540"/>
        <w:jc w:val="both"/>
      </w:pPr>
      <w:r>
        <w:rPr>
          <w:sz w:val="20"/>
        </w:rPr>
        <w:t xml:space="preserve">3.4.3. Победитель конкурса в течение трех рабочих дней со дня получения письменного запроса, указанного в </w:t>
      </w:r>
      <w:hyperlink w:history="0" w:anchor="P417" w:tooltip="В случае если после распределения бюджетных ассигнований победителям конкурса, заявки которых выше по рейтингу, остается нераспределенный объем остатка средств бюджетных ассигнований, который меньше объема средств, указанных в заявке, следующей по рейтингу, уполномоченный орган направляет победителю конкурса, представившему данную заявку, в пределах срока, предусмотренного абзацем первым пункта 2.15 раздела 2 настоящего Положения, на электронную почту, указанную в заявке, письменный запрос о согласии (не...">
        <w:r>
          <w:rPr>
            <w:sz w:val="20"/>
            <w:color w:val="0000ff"/>
          </w:rPr>
          <w:t xml:space="preserve">абзаце втором подпункта 3.4.2</w:t>
        </w:r>
      </w:hyperlink>
      <w:r>
        <w:rPr>
          <w:sz w:val="20"/>
        </w:rPr>
        <w:t xml:space="preserve"> настоящего пункта,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(несогласии) реализации проекта в пределах остатка средств бюджетных ассигнований с пропорциональным изменением показателей, необходимых для достижения результата предоставления грантов.</w:t>
      </w:r>
    </w:p>
    <w:p>
      <w:pPr>
        <w:pStyle w:val="0"/>
        <w:jc w:val="both"/>
      </w:pPr>
      <w:r>
        <w:rPr>
          <w:sz w:val="20"/>
        </w:rPr>
        <w:t xml:space="preserve">(в ред. </w:t>
      </w:r>
      <w:hyperlink w:history="0" r:id="rId74"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3.4.4. В случае поступления в уполномоченный орган в срок, предусмотренный </w:t>
      </w:r>
      <w:hyperlink w:history="0" w:anchor="P419" w:tooltip="3.4.3. Победитель конкурса в течение трех рабочих дней со дня получения письменного запроса, указанного в абзаце втором подпункта 3.4.2 настоящего пункта,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несогласии) реализации проекта в пределах остатка средств бюджетных ассигнований с пропорциональным изменением показателей, необходимых для достижения результата предоставления грантов.">
        <w:r>
          <w:rPr>
            <w:sz w:val="20"/>
            <w:color w:val="0000ff"/>
          </w:rPr>
          <w:t xml:space="preserve">подпунктом 3.4.3</w:t>
        </w:r>
      </w:hyperlink>
      <w:r>
        <w:rPr>
          <w:sz w:val="20"/>
        </w:rPr>
        <w:t xml:space="preserve"> настоящего пункта, гарантийного письма о согласии реализации проекта в пределах остатка средств бюджетных ассигнований остаток средств бюджетных ассигнований с пропорциональным изменением показателей, необходимых для достижения результата предоставления грантов, распределяется победителю конкурса, представившему указанное гарантийное письмо.</w:t>
      </w:r>
    </w:p>
    <w:p>
      <w:pPr>
        <w:pStyle w:val="0"/>
        <w:jc w:val="both"/>
      </w:pPr>
      <w:r>
        <w:rPr>
          <w:sz w:val="20"/>
        </w:rPr>
        <w:t xml:space="preserve">(в ред. </w:t>
      </w:r>
      <w:hyperlink w:history="0" r:id="rId75"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3.4.5. В случае непоступления в уполномоченный орган в срок, предусмотренный </w:t>
      </w:r>
      <w:hyperlink w:history="0" w:anchor="P419" w:tooltip="3.4.3. Победитель конкурса в течение трех рабочих дней со дня получения письменного запроса, указанного в абзаце втором подпункта 3.4.2 настоящего пункта,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несогласии) реализации проекта в пределах остатка средств бюджетных ассигнований с пропорциональным изменением показателей, необходимых для достижения результата предоставления грантов.">
        <w:r>
          <w:rPr>
            <w:sz w:val="20"/>
            <w:color w:val="0000ff"/>
          </w:rPr>
          <w:t xml:space="preserve">подпунктом 3.4.3</w:t>
        </w:r>
      </w:hyperlink>
      <w:r>
        <w:rPr>
          <w:sz w:val="20"/>
        </w:rPr>
        <w:t xml:space="preserve"> настоящего пункта, гарантийного письма (копии гарантийного письма) о согласии реализации проекта в пределах остатка средств бюджетных ассигнований с пропорциональным изменением показателей, необходимых для достижения результата предоставления грантов или поступления в уполномоченный орган в срок, предусмотренный </w:t>
      </w:r>
      <w:hyperlink w:history="0" w:anchor="P419" w:tooltip="3.4.3. Победитель конкурса в течение трех рабочих дней со дня получения письменного запроса, указанного в абзаце втором подпункта 3.4.2 настоящего пункта,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несогласии) реализации проекта в пределах остатка средств бюджетных ассигнований с пропорциональным изменением показателей, необходимых для достижения результата предоставления грантов.">
        <w:r>
          <w:rPr>
            <w:sz w:val="20"/>
            <w:color w:val="0000ff"/>
          </w:rPr>
          <w:t xml:space="preserve">подпунктом 3.4.3</w:t>
        </w:r>
      </w:hyperlink>
      <w:r>
        <w:rPr>
          <w:sz w:val="20"/>
        </w:rPr>
        <w:t xml:space="preserve"> настоящего пункта, гарантийного письма (копии гарантийного письма) о несогласии реализации проекта в пределах остатка средств бюджетных ассигнований с пропорциональным изменением показателей, необходимых для достижения результата предоставления грантов, остаток средств бюджетных ассигнований подлежит возврату в краевой бюджет.</w:t>
      </w:r>
    </w:p>
    <w:p>
      <w:pPr>
        <w:pStyle w:val="0"/>
        <w:jc w:val="both"/>
      </w:pPr>
      <w:r>
        <w:rPr>
          <w:sz w:val="20"/>
        </w:rPr>
        <w:t xml:space="preserve">(в ред. </w:t>
      </w:r>
      <w:hyperlink w:history="0" r:id="rId76"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3.5. Возврат грантов в краевой бюджет в случае нарушения условий его предоставления, предусмотренных </w:t>
      </w:r>
      <w:hyperlink w:history="0" w:anchor="P393" w:tooltip="3.1. Условиями предоставления грантов являются:">
        <w:r>
          <w:rPr>
            <w:sz w:val="20"/>
            <w:color w:val="0000ff"/>
          </w:rPr>
          <w:t xml:space="preserve">пунктом 3.1</w:t>
        </w:r>
      </w:hyperlink>
      <w:r>
        <w:rPr>
          <w:sz w:val="20"/>
        </w:rPr>
        <w:t xml:space="preserve"> настоящего раздела, осуществляется в соответствии с </w:t>
      </w:r>
      <w:hyperlink w:history="0" w:anchor="P531" w:tooltip="5.3. В случае выявления фактов нарушения получателем грантов условий и порядка предоставления грантов (за исключением случая, предусмотренного пунктом 5.6 настоящего раздела) уполномоченный орган в течение 10 рабочих дней со дня выявления указанных фактов составляет акт о нарушении получателем грантов условий и порядка предоставления грантов (далее - акт), в котором указываются выявленные нарушения, сроки их устранения (которые не могут быть более 10 рабочих дней со дня получения акта получателем грантов...">
        <w:r>
          <w:rPr>
            <w:sz w:val="20"/>
            <w:color w:val="0000ff"/>
          </w:rPr>
          <w:t xml:space="preserve">пунктом 5.3 раздела 5</w:t>
        </w:r>
      </w:hyperlink>
      <w:r>
        <w:rPr>
          <w:sz w:val="20"/>
        </w:rPr>
        <w:t xml:space="preserve"> настоящего Положения.</w:t>
      </w:r>
    </w:p>
    <w:p>
      <w:pPr>
        <w:pStyle w:val="0"/>
        <w:jc w:val="both"/>
      </w:pPr>
      <w:r>
        <w:rPr>
          <w:sz w:val="20"/>
        </w:rPr>
        <w:t xml:space="preserve">(в ред. </w:t>
      </w:r>
      <w:hyperlink w:history="0" r:id="rId77"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3.6. Гранты предоставляются на основании договора, оформленного в соответствии с типовой формой договора, условием заключения которого является принятие уполномоченным органом решения о предоставлении грантов и заключении договора в соответствии с </w:t>
      </w:r>
      <w:hyperlink w:history="0" w:anchor="P366" w:tooltip="1) о предоставлении победителю конкурса грантов и заключении договора с победителем конкурса - в случае отсутствия оснований для отказа в предоставлении грантов, указанных в абзацах втором - четвертом пункта 3.2 раздела 3 настоящего Положения;">
        <w:r>
          <w:rPr>
            <w:sz w:val="20"/>
            <w:color w:val="0000ff"/>
          </w:rPr>
          <w:t xml:space="preserve">подпунктом 1 пункта 2.15 раздела 2</w:t>
        </w:r>
      </w:hyperlink>
      <w:r>
        <w:rPr>
          <w:sz w:val="20"/>
        </w:rPr>
        <w:t xml:space="preserve"> настоящего Положения.</w:t>
      </w:r>
    </w:p>
    <w:p>
      <w:pPr>
        <w:pStyle w:val="0"/>
        <w:jc w:val="both"/>
      </w:pPr>
      <w:r>
        <w:rPr>
          <w:sz w:val="20"/>
        </w:rPr>
        <w:t xml:space="preserve">(п. 3.6 в ред. </w:t>
      </w:r>
      <w:hyperlink w:history="0" r:id="rId78"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3.7. Уполномоченный орган в срок не позднее 15-го рабочего дня со дня размещения на едином портале (в случае проведения конкурса в системе "Электронный бюджет"), официальном сайте уполномоченного органа, в АИС "Молодежь России" информации о результатах конкурса направляет победителю конкурса нарочным или по адресу электронной почты победителя конкурса, указанному в заявке, или заказным письмом с уведомлением о вручении проект договора в двух экземплярах, содержащий в том числе следующие основные положения:</w:t>
      </w:r>
    </w:p>
    <w:p>
      <w:pPr>
        <w:pStyle w:val="0"/>
        <w:spacing w:before="200" w:line-rule="auto"/>
        <w:ind w:firstLine="540"/>
        <w:jc w:val="both"/>
      </w:pPr>
      <w:r>
        <w:rPr>
          <w:sz w:val="20"/>
        </w:rPr>
        <w:t xml:space="preserve">- смету расходов;</w:t>
      </w:r>
    </w:p>
    <w:p>
      <w:pPr>
        <w:pStyle w:val="0"/>
        <w:spacing w:before="200" w:line-rule="auto"/>
        <w:ind w:firstLine="540"/>
        <w:jc w:val="both"/>
      </w:pPr>
      <w:r>
        <w:rPr>
          <w:sz w:val="20"/>
        </w:rPr>
        <w:t xml:space="preserve">- календарный план мероприятий проекта (включает в себя сроки (дату начала и дату окончания) реализации проекта и мероприятий проекта, способы проведения мероприятий проекта) в соответствии с заявкой;</w:t>
      </w:r>
    </w:p>
    <w:p>
      <w:pPr>
        <w:pStyle w:val="0"/>
        <w:spacing w:before="200" w:line-rule="auto"/>
        <w:ind w:firstLine="540"/>
        <w:jc w:val="both"/>
      </w:pPr>
      <w:r>
        <w:rPr>
          <w:sz w:val="20"/>
        </w:rPr>
        <w:t xml:space="preserve">- обязательство получателя грантов по возврату в краевой бюджет средств грантов, не использованных по состоянию на установленную договором дату окончания реализации проекта (далее - остаток грантов), в срок не позднее 30 рабочих дней, следующих за установленной договором датой окончания срока реализации проекта;</w:t>
      </w:r>
    </w:p>
    <w:p>
      <w:pPr>
        <w:pStyle w:val="0"/>
        <w:spacing w:before="200" w:line-rule="auto"/>
        <w:ind w:firstLine="540"/>
        <w:jc w:val="both"/>
      </w:pPr>
      <w:r>
        <w:rPr>
          <w:sz w:val="20"/>
        </w:rPr>
        <w:t xml:space="preserve">- результат предоставления грантов и значения показателей, необходимых для достижения результата предоставления грантов, обязательство получателя грантов по их достижению;</w:t>
      </w:r>
    </w:p>
    <w:p>
      <w:pPr>
        <w:pStyle w:val="0"/>
        <w:spacing w:before="200" w:line-rule="auto"/>
        <w:ind w:firstLine="540"/>
        <w:jc w:val="both"/>
      </w:pPr>
      <w:r>
        <w:rPr>
          <w:sz w:val="20"/>
        </w:rPr>
        <w:t xml:space="preserve">- обязательство получателя грантов о согласии на осуществление уполномоченным органом и органами государственного финансового контроля края проверок, предусмотренных </w:t>
      </w:r>
      <w:hyperlink w:history="0" w:anchor="P523" w:tooltip="5.1. Уполномоченный орган осуществляет в отношении получателя грантов проверки соблюдения им порядка и условий предоставления грантов, в том числе в части достижения результата предоставления грантов.">
        <w:r>
          <w:rPr>
            <w:sz w:val="20"/>
            <w:color w:val="0000ff"/>
          </w:rPr>
          <w:t xml:space="preserve">пунктом 5.1 раздела 5</w:t>
        </w:r>
      </w:hyperlink>
      <w:r>
        <w:rPr>
          <w:sz w:val="20"/>
        </w:rPr>
        <w:t xml:space="preserve"> настоящего Положения;</w:t>
      </w:r>
    </w:p>
    <w:p>
      <w:pPr>
        <w:pStyle w:val="0"/>
        <w:spacing w:before="200" w:line-rule="auto"/>
        <w:ind w:firstLine="540"/>
        <w:jc w:val="both"/>
      </w:pPr>
      <w:r>
        <w:rPr>
          <w:sz w:val="20"/>
        </w:rPr>
        <w:t xml:space="preserve">- обязательство получателя грантов о включении в договоры (соглашения), заключаемые получателем грантов в целях исполнения обязательств по договору, согласия лиц, являющихся поставщиками (подрядчиками, исполнителями) по данным договорам (соглашениям), на осуществление в отношении них уполномоченным органом и органами государственного финансового контроля края проверок, предусмотренных </w:t>
      </w:r>
      <w:hyperlink w:history="0" w:anchor="P523" w:tooltip="5.1. Уполномоченный орган осуществляет в отношении получателя грантов проверки соблюдения им порядка и условий предоставления грантов, в том числе в части достижения результата предоставления грантов.">
        <w:r>
          <w:rPr>
            <w:sz w:val="20"/>
            <w:color w:val="0000ff"/>
          </w:rPr>
          <w:t xml:space="preserve">пунктом 5.1 раздела 5</w:t>
        </w:r>
      </w:hyperlink>
      <w:r>
        <w:rPr>
          <w:sz w:val="20"/>
        </w:rPr>
        <w:t xml:space="preserve"> настоящего Положения, и запрета приобретения данными поставщиками (подрядчиками, исполнителями) за счет полученных средств, источником которых являются гранты, иностранной валюты;</w:t>
      </w:r>
    </w:p>
    <w:p>
      <w:pPr>
        <w:pStyle w:val="0"/>
        <w:spacing w:before="200" w:line-rule="auto"/>
        <w:ind w:firstLine="540"/>
        <w:jc w:val="both"/>
      </w:pPr>
      <w:r>
        <w:rPr>
          <w:sz w:val="20"/>
        </w:rPr>
        <w:t xml:space="preserve">- обязательство о согласовании новых условий договора или расторжении договора при недостижении согласия по новым условиям в случае доведения до уполномоченного органа уменьшенных лимитов бюджетных обязательств.</w:t>
      </w:r>
    </w:p>
    <w:p>
      <w:pPr>
        <w:pStyle w:val="0"/>
        <w:jc w:val="both"/>
      </w:pPr>
      <w:r>
        <w:rPr>
          <w:sz w:val="20"/>
        </w:rPr>
        <w:t xml:space="preserve">(п. 3.7 в ред. </w:t>
      </w:r>
      <w:hyperlink w:history="0" r:id="rId79"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438" w:name="P438"/>
    <w:bookmarkEnd w:id="438"/>
    <w:p>
      <w:pPr>
        <w:pStyle w:val="0"/>
        <w:spacing w:before="200" w:line-rule="auto"/>
        <w:ind w:firstLine="540"/>
        <w:jc w:val="both"/>
      </w:pPr>
      <w:r>
        <w:rPr>
          <w:sz w:val="20"/>
        </w:rPr>
        <w:t xml:space="preserve">3.8. Получатель гранта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 указанному в объявлении о проведении конкурса (далее - электронная почта), с последующим направлением на бумажном носителе.</w:t>
      </w:r>
    </w:p>
    <w:p>
      <w:pPr>
        <w:pStyle w:val="0"/>
        <w:spacing w:before="200" w:line-rule="auto"/>
        <w:ind w:firstLine="540"/>
        <w:jc w:val="both"/>
      </w:pPr>
      <w:r>
        <w:rPr>
          <w:sz w:val="20"/>
        </w:rPr>
        <w:t xml:space="preserve">В случае непоступления в уполномоченный орган в срок, установленный </w:t>
      </w:r>
      <w:hyperlink w:history="0" w:anchor="P438" w:tooltip="3.8. Получатель гранта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 указанному в объявлении о проведении конкурса (далее - электронная почта), с последующим направлением на бумажном носителе.">
        <w:r>
          <w:rPr>
            <w:sz w:val="20"/>
            <w:color w:val="0000ff"/>
          </w:rPr>
          <w:t xml:space="preserve">абзацем первым</w:t>
        </w:r>
      </w:hyperlink>
      <w:r>
        <w:rPr>
          <w:sz w:val="20"/>
        </w:rPr>
        <w:t xml:space="preserve"> настоящего пункта, двух экземпляров подписанного проекта договора на бумажном носителе или по электронной почте, указанной в заявке, уполномоченный орган в течение 10 рабочих дней со дня истечения срока, установленного </w:t>
      </w:r>
      <w:hyperlink w:history="0" w:anchor="P438" w:tooltip="3.8. Получатель гранта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 указанному в объявлении о проведении конкурса (далее - электронная почта), с последующим направлением на бумажном носителе.">
        <w:r>
          <w:rPr>
            <w:sz w:val="20"/>
            <w:color w:val="0000ff"/>
          </w:rPr>
          <w:t xml:space="preserve">абзацем первым</w:t>
        </w:r>
      </w:hyperlink>
      <w:r>
        <w:rPr>
          <w:sz w:val="20"/>
        </w:rPr>
        <w:t xml:space="preserve"> настоящего пункта, принимает решение о признании получателя гранта уклонившимся от заключения договора и об отказе в предоставлении ему гранта в соответствии с </w:t>
      </w:r>
      <w:hyperlink w:history="0" w:anchor="P407" w:tooltip="- непредставление получателем грантов в уполномоченный орган подписанного договора в двух экземплярах в срок, установленный абзацем первым пункта 3.8 настоящего раздела.">
        <w:r>
          <w:rPr>
            <w:sz w:val="20"/>
            <w:color w:val="0000ff"/>
          </w:rPr>
          <w:t xml:space="preserve">абзацем пятым пункта 3.2</w:t>
        </w:r>
      </w:hyperlink>
      <w:r>
        <w:rPr>
          <w:sz w:val="20"/>
        </w:rPr>
        <w:t xml:space="preserve"> настоящего раздела и направляет ему письменное уведомление о принятом решении с обоснованием причин его принятия.</w:t>
      </w:r>
    </w:p>
    <w:p>
      <w:pPr>
        <w:pStyle w:val="0"/>
        <w:spacing w:before="200" w:line-rule="auto"/>
        <w:ind w:firstLine="540"/>
        <w:jc w:val="both"/>
      </w:pPr>
      <w:r>
        <w:rPr>
          <w:sz w:val="20"/>
        </w:rPr>
        <w:t xml:space="preserve">3.9. Уполномоченный орган в течение пяти рабочих дней со дня получения в срок, установленный </w:t>
      </w:r>
      <w:hyperlink w:history="0" w:anchor="P438" w:tooltip="3.8. Получатель гранта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 указанному в объявлении о проведении конкурса (далее - электронная почта), с последующим направлением на бумажном носителе.">
        <w:r>
          <w:rPr>
            <w:sz w:val="20"/>
            <w:color w:val="0000ff"/>
          </w:rPr>
          <w:t xml:space="preserve">абзацем первым пункта 3.8</w:t>
        </w:r>
      </w:hyperlink>
      <w:r>
        <w:rPr>
          <w:sz w:val="20"/>
        </w:rPr>
        <w:t xml:space="preserve"> настоящего раздела, двух экземпляров подписанного получателем гранта проекта договора подписывает договор со своей стороны и направляет один экземпляр получателю гранта.</w:t>
      </w:r>
    </w:p>
    <w:bookmarkStart w:id="441" w:name="P441"/>
    <w:bookmarkEnd w:id="441"/>
    <w:p>
      <w:pPr>
        <w:pStyle w:val="0"/>
        <w:spacing w:before="200" w:line-rule="auto"/>
        <w:ind w:firstLine="540"/>
        <w:jc w:val="both"/>
      </w:pPr>
      <w:r>
        <w:rPr>
          <w:sz w:val="20"/>
        </w:rPr>
        <w:t xml:space="preserve">3.10. Результатом предоставления грантов является реализация получателем грантов проекта на установленную договором дату окончания реализации проекта, который считается достигнутым (да (0)/нет (1), если уровень недостижения установленных договором значений показателей, необходимых для достижения результата предоставления грантов (коэффициент возврата грантов (D</w:t>
      </w:r>
      <w:r>
        <w:rPr>
          <w:sz w:val="20"/>
          <w:vertAlign w:val="subscript"/>
        </w:rPr>
        <w:t xml:space="preserve">i</w:t>
      </w:r>
      <w:r>
        <w:rPr>
          <w:sz w:val="20"/>
        </w:rPr>
        <w:t xml:space="preserve">), рассчитанный в соответствии с </w:t>
      </w:r>
      <w:hyperlink w:history="0" w:anchor="P558" w:tooltip="5.7. Коэффициент возврата грантов, отражающий уровень недостижения значений показателей, необходимых для достижения результата предоставления грантов, рассчитывается по формуле:">
        <w:r>
          <w:rPr>
            <w:sz w:val="20"/>
            <w:color w:val="0000ff"/>
          </w:rPr>
          <w:t xml:space="preserve">пунктом 5.7 раздела 5</w:t>
        </w:r>
      </w:hyperlink>
      <w:r>
        <w:rPr>
          <w:sz w:val="20"/>
        </w:rPr>
        <w:t xml:space="preserve"> настоящего Положения, не превышает 0,3 единицы.</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грантов, указанного в </w:t>
      </w:r>
      <w:hyperlink w:history="0" w:anchor="P441" w:tooltip="3.10. Результатом предоставления грантов является реализация получателем грантов проекта на установленную договором дату окончания реализации проекта, который считается достигнутым (да (0)/нет (1), если уровень недостижения установленных договором значений показателей, необходимых для достижения результата предоставления грантов (коэффициент возврата грантов (Di), рассчитанный в соответствии с пунктом 5.7 раздела 5 настоящего Положения, не превышает 0,3 единицы.">
        <w:r>
          <w:rPr>
            <w:sz w:val="20"/>
            <w:color w:val="0000ff"/>
          </w:rPr>
          <w:t xml:space="preserve">абзаце первом</w:t>
        </w:r>
      </w:hyperlink>
      <w:r>
        <w:rPr>
          <w:sz w:val="20"/>
        </w:rPr>
        <w:t xml:space="preserve"> настоящего пункта, являются:</w:t>
      </w:r>
    </w:p>
    <w:p>
      <w:pPr>
        <w:pStyle w:val="0"/>
        <w:spacing w:before="200" w:line-rule="auto"/>
        <w:ind w:firstLine="540"/>
        <w:jc w:val="both"/>
      </w:pPr>
      <w:r>
        <w:rPr>
          <w:sz w:val="20"/>
        </w:rPr>
        <w:t xml:space="preserve">- количество добровольцев, принявших участие в мероприятиях проекта (человек);</w:t>
      </w:r>
    </w:p>
    <w:p>
      <w:pPr>
        <w:pStyle w:val="0"/>
        <w:spacing w:before="200" w:line-rule="auto"/>
        <w:ind w:firstLine="540"/>
        <w:jc w:val="both"/>
      </w:pPr>
      <w:r>
        <w:rPr>
          <w:sz w:val="20"/>
        </w:rPr>
        <w:t xml:space="preserve">- количество молодых граждан, вовлеченных в мероприятия проекта, направленные на популяризацию здорового образа жизни или популяризацию культуры безопасности в молодежной среде, или вовлечение в добровольческую деятельность, или вовлечение в деятельность инновационной, научно-технической или творческой направленности, или вовлечение в деятельность студенческих отрядов, или поддержку молодежных инициатив, направленную на вовлечение в предпринимательскую деятельность, или мероприятия патриотической направленности (человек).</w:t>
      </w:r>
    </w:p>
    <w:p>
      <w:pPr>
        <w:pStyle w:val="0"/>
        <w:jc w:val="both"/>
      </w:pPr>
      <w:r>
        <w:rPr>
          <w:sz w:val="20"/>
        </w:rPr>
        <w:t xml:space="preserve">(п. 3.10 в ред. </w:t>
      </w:r>
      <w:hyperlink w:history="0" r:id="rId80"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3.11. Уполномоченный орган не позднее 10 рабочих дней со дня подписания договора перечисляет гранты на расчетные счета, открытые получателю грантов в учреждениях Центрального банка Российской Федерации или кредитных организациях.</w:t>
      </w:r>
    </w:p>
    <w:p>
      <w:pPr>
        <w:pStyle w:val="0"/>
        <w:jc w:val="both"/>
      </w:pPr>
      <w:r>
        <w:rPr>
          <w:sz w:val="20"/>
        </w:rPr>
        <w:t xml:space="preserve">(в ред. </w:t>
      </w:r>
      <w:hyperlink w:history="0" r:id="rId81"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448" w:name="P448"/>
    <w:bookmarkEnd w:id="448"/>
    <w:p>
      <w:pPr>
        <w:pStyle w:val="0"/>
        <w:spacing w:before="200" w:line-rule="auto"/>
        <w:ind w:firstLine="540"/>
        <w:jc w:val="both"/>
      </w:pPr>
      <w:r>
        <w:rPr>
          <w:sz w:val="20"/>
        </w:rPr>
        <w:t xml:space="preserve">3.12. Предоставленные гранты могут быть использованы только в целях реализации проектов.</w:t>
      </w:r>
    </w:p>
    <w:p>
      <w:pPr>
        <w:pStyle w:val="0"/>
        <w:spacing w:before="200" w:line-rule="auto"/>
        <w:ind w:firstLine="540"/>
        <w:jc w:val="both"/>
      </w:pPr>
      <w:r>
        <w:rPr>
          <w:sz w:val="20"/>
        </w:rPr>
        <w:t xml:space="preserve">За счет предоставленных грантов получатель грантов вправе осуществлять расходы в соответствии с проектом и в рамках его реализации по следующим направлениям:</w:t>
      </w:r>
    </w:p>
    <w:p>
      <w:pPr>
        <w:pStyle w:val="0"/>
        <w:jc w:val="both"/>
      </w:pPr>
      <w:r>
        <w:rPr>
          <w:sz w:val="20"/>
        </w:rPr>
        <w:t xml:space="preserve">(в ред. постановлений Правительства Хабаровского края от 03.11.2021 </w:t>
      </w:r>
      <w:hyperlink w:history="0" r:id="rId82" w:tooltip="Постановление Правительства Хабаровского края от 03.11.2021 N 539-пр &quot;О внесении изменений в отдельные постановления Правительства Хабаровского края&quot; {КонсультантПлюс}">
        <w:r>
          <w:rPr>
            <w:sz w:val="20"/>
            <w:color w:val="0000ff"/>
          </w:rPr>
          <w:t xml:space="preserve">N 539-пр</w:t>
        </w:r>
      </w:hyperlink>
      <w:r>
        <w:rPr>
          <w:sz w:val="20"/>
        </w:rPr>
        <w:t xml:space="preserve">, от 31.03.2022 </w:t>
      </w:r>
      <w:hyperlink w:history="0" r:id="rId83"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N 174-пр</w:t>
        </w:r>
      </w:hyperlink>
      <w:r>
        <w:rPr>
          <w:sz w:val="20"/>
        </w:rPr>
        <w:t xml:space="preserve">)</w:t>
      </w:r>
    </w:p>
    <w:bookmarkStart w:id="451" w:name="P451"/>
    <w:bookmarkEnd w:id="451"/>
    <w:p>
      <w:pPr>
        <w:pStyle w:val="0"/>
        <w:spacing w:before="200" w:line-rule="auto"/>
        <w:ind w:firstLine="540"/>
        <w:jc w:val="both"/>
      </w:pPr>
      <w:r>
        <w:rPr>
          <w:sz w:val="20"/>
        </w:rPr>
        <w:t xml:space="preserve">- приобретение товаров;</w:t>
      </w:r>
    </w:p>
    <w:p>
      <w:pPr>
        <w:pStyle w:val="0"/>
        <w:spacing w:before="200" w:line-rule="auto"/>
        <w:ind w:firstLine="540"/>
        <w:jc w:val="both"/>
      </w:pPr>
      <w:r>
        <w:rPr>
          <w:sz w:val="20"/>
        </w:rPr>
        <w:t xml:space="preserve">- оплата работ, услуг;</w:t>
      </w:r>
    </w:p>
    <w:p>
      <w:pPr>
        <w:pStyle w:val="0"/>
        <w:spacing w:before="200" w:line-rule="auto"/>
        <w:ind w:firstLine="540"/>
        <w:jc w:val="both"/>
      </w:pPr>
      <w:r>
        <w:rPr>
          <w:sz w:val="20"/>
        </w:rPr>
        <w:t xml:space="preserve">- возмещение расходов добровольцев (волонтеров), связанных с реализацией проекта;</w:t>
      </w:r>
    </w:p>
    <w:p>
      <w:pPr>
        <w:pStyle w:val="0"/>
        <w:spacing w:before="200" w:line-rule="auto"/>
        <w:ind w:firstLine="540"/>
        <w:jc w:val="both"/>
      </w:pPr>
      <w:r>
        <w:rPr>
          <w:sz w:val="20"/>
        </w:rPr>
        <w:t xml:space="preserve">- арендные платежи;</w:t>
      </w:r>
    </w:p>
    <w:bookmarkStart w:id="455" w:name="P455"/>
    <w:bookmarkEnd w:id="455"/>
    <w:p>
      <w:pPr>
        <w:pStyle w:val="0"/>
        <w:spacing w:before="200" w:line-rule="auto"/>
        <w:ind w:firstLine="540"/>
        <w:jc w:val="both"/>
      </w:pPr>
      <w:r>
        <w:rPr>
          <w:sz w:val="20"/>
        </w:rPr>
        <w:t xml:space="preserve">- уплату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проекта.</w:t>
      </w:r>
    </w:p>
    <w:p>
      <w:pPr>
        <w:pStyle w:val="0"/>
        <w:spacing w:before="200" w:line-rule="auto"/>
        <w:ind w:firstLine="540"/>
        <w:jc w:val="both"/>
      </w:pPr>
      <w:r>
        <w:rPr>
          <w:sz w:val="20"/>
        </w:rPr>
        <w:t xml:space="preserve">Получателю грантов запрещается за счет предоставленных грантов осуществлять расходы по следующим направлениям:</w:t>
      </w:r>
    </w:p>
    <w:p>
      <w:pPr>
        <w:pStyle w:val="0"/>
        <w:jc w:val="both"/>
      </w:pPr>
      <w:r>
        <w:rPr>
          <w:sz w:val="20"/>
        </w:rPr>
        <w:t xml:space="preserve">(в ред. </w:t>
      </w:r>
      <w:hyperlink w:history="0" r:id="rId84"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 осуществление предпринимательской деятельности и оказание помощи коммерческим организациям;</w:t>
      </w:r>
    </w:p>
    <w:p>
      <w:pPr>
        <w:pStyle w:val="0"/>
        <w:spacing w:before="200" w:line-rule="auto"/>
        <w:ind w:firstLine="540"/>
        <w:jc w:val="both"/>
      </w:pPr>
      <w:r>
        <w:rPr>
          <w:sz w:val="20"/>
        </w:rPr>
        <w:t xml:space="preserve">- осуществление деятельности, не связанной с реализацией проекта;</w:t>
      </w:r>
    </w:p>
    <w:p>
      <w:pPr>
        <w:pStyle w:val="0"/>
        <w:spacing w:before="200" w:line-rule="auto"/>
        <w:ind w:firstLine="540"/>
        <w:jc w:val="both"/>
      </w:pPr>
      <w:r>
        <w:rPr>
          <w:sz w:val="20"/>
        </w:rPr>
        <w:t xml:space="preserve">- поддержка политических партий и кампаний;</w:t>
      </w:r>
    </w:p>
    <w:p>
      <w:pPr>
        <w:pStyle w:val="0"/>
        <w:spacing w:before="200" w:line-rule="auto"/>
        <w:ind w:firstLine="540"/>
        <w:jc w:val="both"/>
      </w:pPr>
      <w:r>
        <w:rPr>
          <w:sz w:val="20"/>
        </w:rPr>
        <w:t xml:space="preserve">- проведение митингов, демонстраций, пикетирований;</w:t>
      </w:r>
    </w:p>
    <w:p>
      <w:pPr>
        <w:pStyle w:val="0"/>
        <w:spacing w:before="200" w:line-rule="auto"/>
        <w:ind w:firstLine="540"/>
        <w:jc w:val="both"/>
      </w:pPr>
      <w:r>
        <w:rPr>
          <w:sz w:val="20"/>
        </w:rPr>
        <w:t xml:space="preserve">- фундаментальные научные исследования;</w:t>
      </w:r>
    </w:p>
    <w:p>
      <w:pPr>
        <w:pStyle w:val="0"/>
        <w:spacing w:before="200" w:line-rule="auto"/>
        <w:ind w:firstLine="540"/>
        <w:jc w:val="both"/>
      </w:pPr>
      <w:r>
        <w:rPr>
          <w:sz w:val="20"/>
        </w:rPr>
        <w:t xml:space="preserve">- приобретение объектов недвижимости, осуществление капитального ремонта, строительства и реконструкции;</w:t>
      </w:r>
    </w:p>
    <w:p>
      <w:pPr>
        <w:pStyle w:val="0"/>
        <w:spacing w:before="200" w:line-rule="auto"/>
        <w:ind w:firstLine="540"/>
        <w:jc w:val="both"/>
      </w:pPr>
      <w:r>
        <w:rPr>
          <w:sz w:val="20"/>
        </w:rPr>
        <w:t xml:space="preserve">- приобретение алкогольных напитков и табачной продукции;</w:t>
      </w:r>
    </w:p>
    <w:p>
      <w:pPr>
        <w:pStyle w:val="0"/>
        <w:spacing w:before="200" w:line-rule="auto"/>
        <w:ind w:firstLine="540"/>
        <w:jc w:val="both"/>
      </w:pPr>
      <w:r>
        <w:rPr>
          <w:sz w:val="20"/>
        </w:rPr>
        <w:t xml:space="preserve">- уплата штрафов, пени.</w:t>
      </w:r>
    </w:p>
    <w:bookmarkStart w:id="466" w:name="P466"/>
    <w:bookmarkEnd w:id="466"/>
    <w:p>
      <w:pPr>
        <w:pStyle w:val="0"/>
        <w:spacing w:before="200" w:line-rule="auto"/>
        <w:ind w:firstLine="540"/>
        <w:jc w:val="both"/>
      </w:pPr>
      <w:r>
        <w:rPr>
          <w:sz w:val="20"/>
        </w:rPr>
        <w:t xml:space="preserve">3.13. Внесение получателем грантов изменений в предусмотренную договором смету расходов путем перераспределения средств между статьями сметы расходов, сумма которых превышает 10 процентов от суммы средств грантов, запланированной по статье расходов, с которой предполагается перераспределение средств грантов, согласовывается с уполномоченным органом на основании письменного заявления получателя грантов, представленного в уполномоченный орган на бумажном носителе или по электронной почте с последующим направлением на бумажном носителе, в порядке и сроки, установленные уполномоченным органом.</w:t>
      </w:r>
    </w:p>
    <w:p>
      <w:pPr>
        <w:pStyle w:val="0"/>
        <w:jc w:val="both"/>
      </w:pPr>
      <w:r>
        <w:rPr>
          <w:sz w:val="20"/>
        </w:rPr>
        <w:t xml:space="preserve">(в ред. </w:t>
      </w:r>
      <w:hyperlink w:history="0" r:id="rId85"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В случае внесения изменений в смету расходов путем перераспределения средств между статьями сметы расходов, сумма которых не превышает 10 процентов от суммы средств грантов, запланированной по статье расходов, с которой предполагается перераспределение средств грантов, и не влияет на достижение результата предоставления грантов и значений показателей, необходимых для его достижения, получатель грантов уведомляет уполномоченный орган о таком перераспределении в порядке и сроки, установленные уполномоченным органом, и заключение дополнительного соглашения не требуется.</w:t>
      </w:r>
    </w:p>
    <w:p>
      <w:pPr>
        <w:pStyle w:val="0"/>
        <w:jc w:val="both"/>
      </w:pPr>
      <w:r>
        <w:rPr>
          <w:sz w:val="20"/>
        </w:rPr>
        <w:t xml:space="preserve">(в ред. </w:t>
      </w:r>
      <w:hyperlink w:history="0" r:id="rId86"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470" w:name="P470"/>
    <w:bookmarkEnd w:id="470"/>
    <w:p>
      <w:pPr>
        <w:pStyle w:val="0"/>
        <w:spacing w:before="200" w:line-rule="auto"/>
        <w:ind w:firstLine="540"/>
        <w:jc w:val="both"/>
      </w:pPr>
      <w:r>
        <w:rPr>
          <w:sz w:val="20"/>
        </w:rPr>
        <w:t xml:space="preserve">3.14. Внесение получателем грантов изменений в сроки проведения мероприятий проекта в пределах срока реализации проекта согласовывается с уполномоченным органом на основании письменного заявления получателя грантов в порядке и сроки, установленные уполномоченным органом.</w:t>
      </w:r>
    </w:p>
    <w:p>
      <w:pPr>
        <w:pStyle w:val="0"/>
        <w:jc w:val="both"/>
      </w:pPr>
      <w:r>
        <w:rPr>
          <w:sz w:val="20"/>
        </w:rPr>
        <w:t xml:space="preserve">(в ред. </w:t>
      </w:r>
      <w:hyperlink w:history="0" r:id="rId87"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При внесении изменений в сроки проведения мероприятий проекта результат предоставления грантов и показатели, необходимые для достижения результата предоставления грантов, изменению не подлежат.</w:t>
      </w:r>
    </w:p>
    <w:p>
      <w:pPr>
        <w:pStyle w:val="0"/>
        <w:jc w:val="both"/>
      </w:pPr>
      <w:r>
        <w:rPr>
          <w:sz w:val="20"/>
        </w:rPr>
        <w:t xml:space="preserve">(в ред. </w:t>
      </w:r>
      <w:hyperlink w:history="0" r:id="rId88"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3.15. Внесение изменений в срок реализации проекта, установленный договором, и (или) способы проведения мероприятий проекта допускается при наличии документально подтвержденных обстоятельств, препятствующих реализации проекта в сроки, установленные проектом (далее - обстоятельства, препятствующие реализации проекта), в порядке, установленном уполномоченным органом.</w:t>
      </w:r>
    </w:p>
    <w:p>
      <w:pPr>
        <w:pStyle w:val="0"/>
        <w:spacing w:before="200" w:line-rule="auto"/>
        <w:ind w:firstLine="540"/>
        <w:jc w:val="both"/>
      </w:pPr>
      <w:r>
        <w:rPr>
          <w:sz w:val="20"/>
        </w:rPr>
        <w:t xml:space="preserve">При внесении изменений в срок реализации проекта и (или) способы проведения мероприятий проекта результат предоставления грантов и показатели, необходимые для достижения результата предоставления грантов, изменению не подлежат.</w:t>
      </w:r>
    </w:p>
    <w:p>
      <w:pPr>
        <w:pStyle w:val="0"/>
        <w:jc w:val="both"/>
      </w:pPr>
      <w:r>
        <w:rPr>
          <w:sz w:val="20"/>
        </w:rPr>
        <w:t xml:space="preserve">(в ред. </w:t>
      </w:r>
      <w:hyperlink w:history="0" r:id="rId89"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Срок реализации проекта может быть продлен, но не более чем на один год.</w:t>
      </w:r>
    </w:p>
    <w:p>
      <w:pPr>
        <w:pStyle w:val="0"/>
        <w:spacing w:before="200" w:line-rule="auto"/>
        <w:ind w:firstLine="540"/>
        <w:jc w:val="both"/>
      </w:pPr>
      <w:r>
        <w:rPr>
          <w:sz w:val="20"/>
        </w:rPr>
        <w:t xml:space="preserve">Под обстоятельствами, препятствующими реализации проекта, в целях настоящего Положения понимаются:</w:t>
      </w:r>
    </w:p>
    <w:p>
      <w:pPr>
        <w:pStyle w:val="0"/>
        <w:spacing w:before="200" w:line-rule="auto"/>
        <w:ind w:firstLine="540"/>
        <w:jc w:val="both"/>
      </w:pPr>
      <w:r>
        <w:rPr>
          <w:sz w:val="20"/>
        </w:rPr>
        <w:t xml:space="preserve">а) введение режима повышенной готовности или чрезвычайной ситуации, ограничительных мероприятий (карантина) решениями органов государственной власти Российской Федерации, органа государственной власти субъекта Российской Федерации, органа местного самоуправления;</w:t>
      </w:r>
    </w:p>
    <w:p>
      <w:pPr>
        <w:pStyle w:val="0"/>
        <w:spacing w:before="200" w:line-rule="auto"/>
        <w:ind w:firstLine="540"/>
        <w:jc w:val="both"/>
      </w:pPr>
      <w:r>
        <w:rPr>
          <w:sz w:val="20"/>
        </w:rPr>
        <w:t xml:space="preserve">б) аномальные погодные условия, подтвержденные копией справки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в) заболевание или увечье (травма) участников команды проекта, связанное с утратой трудоспособности, подтвержденное копией листка нетрудоспособности и (или) выписки из истории болезни;</w:t>
      </w:r>
    </w:p>
    <w:p>
      <w:pPr>
        <w:pStyle w:val="0"/>
        <w:spacing w:before="200" w:line-rule="auto"/>
        <w:ind w:firstLine="540"/>
        <w:jc w:val="both"/>
      </w:pPr>
      <w:r>
        <w:rPr>
          <w:sz w:val="20"/>
        </w:rPr>
        <w:t xml:space="preserve">г) длительная командировка участника команды проекта по основному месту работы, подтвержденная копией локального нормативного правового акта работодателя, содержащего нормы трудового права;</w:t>
      </w:r>
    </w:p>
    <w:p>
      <w:pPr>
        <w:pStyle w:val="0"/>
        <w:spacing w:before="200" w:line-rule="auto"/>
        <w:ind w:firstLine="540"/>
        <w:jc w:val="both"/>
      </w:pPr>
      <w:r>
        <w:rPr>
          <w:sz w:val="20"/>
        </w:rPr>
        <w:t xml:space="preserve">д) иные уважительные причины, под которыми для целей настоящего Положения понимаются обстоятельства, которые объективно не позволяют получателю грантов реализовать проект в сроки его реализации вследствие наступления обстоятельств непреодолимой силы, то есть чрезвычайных и непредотвратимых при данных условиях обстоятельств, по вине третьих лиц.</w:t>
      </w:r>
    </w:p>
    <w:p>
      <w:pPr>
        <w:pStyle w:val="0"/>
        <w:jc w:val="both"/>
      </w:pPr>
      <w:r>
        <w:rPr>
          <w:sz w:val="20"/>
        </w:rPr>
        <w:t xml:space="preserve">(в ред. </w:t>
      </w:r>
      <w:hyperlink w:history="0" r:id="rId90"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485" w:name="P485"/>
    <w:bookmarkEnd w:id="485"/>
    <w:p>
      <w:pPr>
        <w:pStyle w:val="0"/>
        <w:spacing w:before="200" w:line-rule="auto"/>
        <w:ind w:firstLine="540"/>
        <w:jc w:val="both"/>
      </w:pPr>
      <w:r>
        <w:rPr>
          <w:sz w:val="20"/>
        </w:rPr>
        <w:t xml:space="preserve">Порядок и сроки рассмотрения документов, подтверждающих наступление обстоятельств, препятствующих реализации проекта, и принятия решения об изменении срока реализации проекта и (или) способа проведения мероприятия проекта (об оставлении срока реализации проекта и (или) способа проведения мероприятий проекта без изменения) устанавливаются уполномоченным органом.</w:t>
      </w:r>
    </w:p>
    <w:bookmarkStart w:id="486" w:name="P486"/>
    <w:bookmarkEnd w:id="486"/>
    <w:p>
      <w:pPr>
        <w:pStyle w:val="0"/>
        <w:spacing w:before="200" w:line-rule="auto"/>
        <w:ind w:firstLine="540"/>
        <w:jc w:val="both"/>
      </w:pPr>
      <w:r>
        <w:rPr>
          <w:sz w:val="20"/>
        </w:rPr>
        <w:t xml:space="preserve">3.16. Уполномоченный орган в срок не позднее 20 рабочих дней со дня принятия решения по результатам согласования внесения изменений в смету расходов путем перераспределения средств грантов в соответствии с </w:t>
      </w:r>
      <w:hyperlink w:history="0" w:anchor="P466" w:tooltip="3.13. Внесение получателем грантов изменений в предусмотренную договором смету расходов путем перераспределения средств между статьями сметы расходов, сумма которых превышает 10 процентов от суммы средств грантов, запланированной по статье расходов, с которой предполагается перераспределение средств грантов, согласовывается с уполномоченным органом на основании письменного заявления получателя грантов, представленного в уполномоченный орган на бумажном носителе или по электронной почте с последующим напр...">
        <w:r>
          <w:rPr>
            <w:sz w:val="20"/>
            <w:color w:val="0000ff"/>
          </w:rPr>
          <w:t xml:space="preserve">пунктом 3.13</w:t>
        </w:r>
      </w:hyperlink>
      <w:r>
        <w:rPr>
          <w:sz w:val="20"/>
        </w:rPr>
        <w:t xml:space="preserve"> настоящего раздела, или решения, принятого по результатам согласования внесения изменений в сроки проведения мероприятий проекта в пределах срока реализации проектов в соответствии с </w:t>
      </w:r>
      <w:hyperlink w:history="0" w:anchor="P470" w:tooltip="3.14. Внесение получателем грантов изменений в сроки проведения мероприятий проекта в пределах срока реализации проекта согласовывается с уполномоченным органом на основании письменного заявления получателя грантов в порядке и сроки, установленные уполномоченным органом.">
        <w:r>
          <w:rPr>
            <w:sz w:val="20"/>
            <w:color w:val="0000ff"/>
          </w:rPr>
          <w:t xml:space="preserve">пунктом 3.14</w:t>
        </w:r>
      </w:hyperlink>
      <w:r>
        <w:rPr>
          <w:sz w:val="20"/>
        </w:rPr>
        <w:t xml:space="preserve"> настоящего раздела, или решения, указанного в </w:t>
      </w:r>
      <w:hyperlink w:history="0" w:anchor="P485" w:tooltip="Порядок и сроки рассмотрения документов, подтверждающих наступление обстоятельств, препятствующих реализации проекта, и принятия решения об изменении срока реализации проекта и (или) способа проведения мероприятия проекта (об оставлении срока реализации проекта и (или) способа проведения мероприятий проекта без изменения) устанавливаются уполномоченным органом.">
        <w:r>
          <w:rPr>
            <w:sz w:val="20"/>
            <w:color w:val="0000ff"/>
          </w:rPr>
          <w:t xml:space="preserve">абзаце десятом пункта 3.15</w:t>
        </w:r>
      </w:hyperlink>
      <w:r>
        <w:rPr>
          <w:sz w:val="20"/>
        </w:rPr>
        <w:t xml:space="preserve"> настоящего раздела, вручает нарочным или направляет получателю грантов заказным письмом с уведомлением о вручении в двух экземплярах или на адрес электронной почты, указанной в заявке, дополнительное соглашение к договору, оформленное в соответствии с приложением к типовой форме договора, подписанное со своей стороны.</w:t>
      </w:r>
    </w:p>
    <w:p>
      <w:pPr>
        <w:pStyle w:val="0"/>
        <w:jc w:val="both"/>
      </w:pPr>
      <w:r>
        <w:rPr>
          <w:sz w:val="20"/>
        </w:rPr>
        <w:t xml:space="preserve">(в ред. </w:t>
      </w:r>
      <w:hyperlink w:history="0" r:id="rId91"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Условием заключения дополнительного соглашения к договору с получателем грантов является принятие в отношении него уполномоченным органом решений, указанных в </w:t>
      </w:r>
      <w:hyperlink w:history="0" w:anchor="P486" w:tooltip="3.16. Уполномоченный орган в срок не позднее 20 рабочих дней со дня принятия решения по результатам согласования внесения изменений в смету расходов путем перераспределения средств грантов в соответствии с пунктом 3.13 настоящего раздела, или решения, принятого по результатам согласования внесения изменений в сроки проведения мероприятий проекта в пределах срока реализации проектов в соответствии с пунктом 3.14 настоящего раздела, или решения, указанного в абзаце десятом пункта 3.15 настоящего раздела, в...">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92"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490" w:name="P490"/>
    <w:bookmarkEnd w:id="490"/>
    <w:p>
      <w:pPr>
        <w:pStyle w:val="0"/>
        <w:spacing w:before="200" w:line-rule="auto"/>
        <w:ind w:firstLine="540"/>
        <w:jc w:val="both"/>
      </w:pPr>
      <w:r>
        <w:rPr>
          <w:sz w:val="20"/>
        </w:rPr>
        <w:t xml:space="preserve">Получатель грантов в течение пяти рабочих дней со дня получения дополнительного соглашения к договору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w:t>
      </w:r>
    </w:p>
    <w:p>
      <w:pPr>
        <w:pStyle w:val="0"/>
        <w:jc w:val="both"/>
      </w:pPr>
      <w:r>
        <w:rPr>
          <w:sz w:val="20"/>
        </w:rPr>
        <w:t xml:space="preserve">(в ред. </w:t>
      </w:r>
      <w:hyperlink w:history="0" r:id="rId93"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В случае непоступления на бумажном носителе в уполномоченный орган в срок, установленный </w:t>
      </w:r>
      <w:hyperlink w:history="0" w:anchor="P490" w:tooltip="Получатель грантов в течение пяти рабочих дней со дня получения дополнительного соглашения к договору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
        <w:r>
          <w:rPr>
            <w:sz w:val="20"/>
            <w:color w:val="0000ff"/>
          </w:rPr>
          <w:t xml:space="preserve">абзацем третьим</w:t>
        </w:r>
      </w:hyperlink>
      <w:r>
        <w:rPr>
          <w:sz w:val="20"/>
        </w:rPr>
        <w:t xml:space="preserve"> настоящего пункта, дополнительного соглашения к договору, подписанного получателем грантов, или копии дополнительного соглашения к договору, подписанного получателем грантов, в срок, установленный </w:t>
      </w:r>
      <w:hyperlink w:history="0" w:anchor="P490" w:tooltip="Получатель грантов в течение пяти рабочих дней со дня получения дополнительного соглашения к договору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
        <w:r>
          <w:rPr>
            <w:sz w:val="20"/>
            <w:color w:val="0000ff"/>
          </w:rPr>
          <w:t xml:space="preserve">абзацем третьим</w:t>
        </w:r>
      </w:hyperlink>
      <w:r>
        <w:rPr>
          <w:sz w:val="20"/>
        </w:rPr>
        <w:t xml:space="preserve"> настоящего пункта, уполномоченный орган в течение 10 рабочих дней, следующих за днем истечения срока, установленного </w:t>
      </w:r>
      <w:hyperlink w:history="0" w:anchor="P490" w:tooltip="Получатель грантов в течение пяти рабочих дней со дня получения дополнительного соглашения к договору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
        <w:r>
          <w:rPr>
            <w:sz w:val="20"/>
            <w:color w:val="0000ff"/>
          </w:rPr>
          <w:t xml:space="preserve">абзацем третьим</w:t>
        </w:r>
      </w:hyperlink>
      <w:r>
        <w:rPr>
          <w:sz w:val="20"/>
        </w:rPr>
        <w:t xml:space="preserve"> настоящего пункта, принимает решение об отказе в изменении сроков реализации проекта и мероприятий проекта и (или) способов проведения мероприятий проекта, сметы расходов и заключении дополнительного соглашения к договору и в порядке и сроки, установленные уполномоченным органом, направляет получателю грантов письменное уведомление о принятом решении с обоснованием причин принятия такого решения.</w:t>
      </w:r>
    </w:p>
    <w:p>
      <w:pPr>
        <w:pStyle w:val="0"/>
        <w:jc w:val="both"/>
      </w:pPr>
      <w:r>
        <w:rPr>
          <w:sz w:val="20"/>
        </w:rPr>
        <w:t xml:space="preserve">(в ред. </w:t>
      </w:r>
      <w:hyperlink w:history="0" r:id="rId94"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3.17. В случае доведения до уполномоченного органа уменьшенных лимитов бюджетных обязательств при согласовании новых условий договора или при недостижении согласия по новым условиям договора уполномоченный орган и получатель грантов заключают дополнительное соглашение к договору, в том числе дополнительное соглашение о расторжении договора (при необходимости), по формам, предусмотренным типовой формой договора.</w:t>
      </w:r>
    </w:p>
    <w:p>
      <w:pPr>
        <w:pStyle w:val="0"/>
        <w:spacing w:before="200" w:line-rule="auto"/>
        <w:ind w:firstLine="540"/>
        <w:jc w:val="both"/>
      </w:pPr>
      <w:r>
        <w:rPr>
          <w:sz w:val="20"/>
        </w:rPr>
        <w:t xml:space="preserve">Уполномоченный орган в течение 15 рабочих дней со дня доведения уменьшенных лимитов бюджетных обязательств направляет получателю грантов заказным письмом с уведомлением о вручении или вручает нарочным проект дополнительного соглашения к договору, содержащего новые условия.</w:t>
      </w:r>
    </w:p>
    <w:bookmarkStart w:id="496" w:name="P496"/>
    <w:bookmarkEnd w:id="496"/>
    <w:p>
      <w:pPr>
        <w:pStyle w:val="0"/>
        <w:spacing w:before="200" w:line-rule="auto"/>
        <w:ind w:firstLine="540"/>
        <w:jc w:val="both"/>
      </w:pPr>
      <w:r>
        <w:rPr>
          <w:sz w:val="20"/>
        </w:rPr>
        <w:t xml:space="preserve">Получатель грантов в течение пяти рабочих дней со дня получения проекта дополнительного соглашения к договору представляет в уполномоченный орган подписанный проект дополнительного соглашения к договору в двух экземплярах на бумажном носителе либо письменный отказ от его заключения в случае несогласия с условиями дополнительного соглашения к договору.</w:t>
      </w:r>
    </w:p>
    <w:p>
      <w:pPr>
        <w:pStyle w:val="0"/>
        <w:spacing w:before="200" w:line-rule="auto"/>
        <w:ind w:firstLine="540"/>
        <w:jc w:val="both"/>
      </w:pPr>
      <w:r>
        <w:rPr>
          <w:sz w:val="20"/>
        </w:rPr>
        <w:t xml:space="preserve">В случае поступления в уполномоченный орган в срок, установленный </w:t>
      </w:r>
      <w:hyperlink w:history="0" w:anchor="P496" w:tooltip="Получатель грантов в течение пяти рабочих дней со дня получения проекта дополнительного соглашения к договору представляет в уполномоченный орган подписанный проект дополнительного соглашения к договору в двух экземплярах на бумажном носителе либо письменный отказ от его заключения в случае несогласия с условиями дополнительного соглашения к договору.">
        <w:r>
          <w:rPr>
            <w:sz w:val="20"/>
            <w:color w:val="0000ff"/>
          </w:rPr>
          <w:t xml:space="preserve">абзацем третьим</w:t>
        </w:r>
      </w:hyperlink>
      <w:r>
        <w:rPr>
          <w:sz w:val="20"/>
        </w:rPr>
        <w:t xml:space="preserve"> настоящего пункта, подписанного получателем грантов проекта дополнительного соглашения к договору в двух экземплярах на бумажном носителе уполномоченный орган в течение пяти рабочих дней со дня его поступления подписывает дополнительное соглашение к договору со своей стороны и направляет один экземпляр получателю грантов.</w:t>
      </w:r>
    </w:p>
    <w:p>
      <w:pPr>
        <w:pStyle w:val="0"/>
        <w:spacing w:before="200" w:line-rule="auto"/>
        <w:ind w:firstLine="540"/>
        <w:jc w:val="both"/>
      </w:pPr>
      <w:r>
        <w:rPr>
          <w:sz w:val="20"/>
        </w:rPr>
        <w:t xml:space="preserve">В случае поступления в уполномоченный орган в срок, установленный </w:t>
      </w:r>
      <w:hyperlink w:history="0" w:anchor="P496" w:tooltip="Получатель грантов в течение пяти рабочих дней со дня получения проекта дополнительного соглашения к договору представляет в уполномоченный орган подписанный проект дополнительного соглашения к договору в двух экземплярах на бумажном носителе либо письменный отказ от его заключения в случае несогласия с условиями дополнительного соглашения к договору.">
        <w:r>
          <w:rPr>
            <w:sz w:val="20"/>
            <w:color w:val="0000ff"/>
          </w:rPr>
          <w:t xml:space="preserve">абзацем третьим</w:t>
        </w:r>
      </w:hyperlink>
      <w:r>
        <w:rPr>
          <w:sz w:val="20"/>
        </w:rPr>
        <w:t xml:space="preserve"> настоящего пункта, письменного отказа получателя грантов от заключения дополнительного соглашения к договору либо в случае непоступления в уполномоченный орган в срок, установленный </w:t>
      </w:r>
      <w:hyperlink w:history="0" w:anchor="P496" w:tooltip="Получатель грантов в течение пяти рабочих дней со дня получения проекта дополнительного соглашения к договору представляет в уполномоченный орган подписанный проект дополнительного соглашения к договору в двух экземплярах на бумажном носителе либо письменный отказ от его заключения в случае несогласия с условиями дополнительного соглашения к договору.">
        <w:r>
          <w:rPr>
            <w:sz w:val="20"/>
            <w:color w:val="0000ff"/>
          </w:rPr>
          <w:t xml:space="preserve">абзацем третьим</w:t>
        </w:r>
      </w:hyperlink>
      <w:r>
        <w:rPr>
          <w:sz w:val="20"/>
        </w:rPr>
        <w:t xml:space="preserve"> настоящего пункта, подписанного проекта дополнительного соглашения к договору в двух экземплярах на бумажном носителе уполномоченный орган в течение пяти рабочих дней со дня окончания срока, установленного </w:t>
      </w:r>
      <w:hyperlink w:history="0" w:anchor="P496" w:tooltip="Получатель грантов в течение пяти рабочих дней со дня получения проекта дополнительного соглашения к договору представляет в уполномоченный орган подписанный проект дополнительного соглашения к договору в двух экземплярах на бумажном носителе либо письменный отказ от его заключения в случае несогласия с условиями дополнительного соглашения к договору.">
        <w:r>
          <w:rPr>
            <w:sz w:val="20"/>
            <w:color w:val="0000ff"/>
          </w:rPr>
          <w:t xml:space="preserve">абзацем третьим</w:t>
        </w:r>
      </w:hyperlink>
      <w:r>
        <w:rPr>
          <w:sz w:val="20"/>
        </w:rPr>
        <w:t xml:space="preserve"> настоящего пункта, направляет получателю грантов заказным письмом с уведомлением о вручении либо вручает нарочным подписанное уполномоченным органом соглашение о расторжении договора в двух экземплярах на бумажном носителе.</w:t>
      </w:r>
    </w:p>
    <w:p>
      <w:pPr>
        <w:pStyle w:val="0"/>
        <w:jc w:val="both"/>
      </w:pPr>
      <w:r>
        <w:rPr>
          <w:sz w:val="20"/>
        </w:rPr>
        <w:t xml:space="preserve">(п. 3.17 введен </w:t>
      </w:r>
      <w:hyperlink w:history="0" r:id="rId95"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постановлением</w:t>
        </w:r>
      </w:hyperlink>
      <w:r>
        <w:rPr>
          <w:sz w:val="20"/>
        </w:rPr>
        <w:t xml:space="preserve"> Правительства Хабаровского края от 31.03.2022 N 174-пр)</w:t>
      </w:r>
    </w:p>
    <w:p>
      <w:pPr>
        <w:pStyle w:val="0"/>
        <w:jc w:val="both"/>
      </w:pPr>
      <w:r>
        <w:rPr>
          <w:sz w:val="20"/>
        </w:rPr>
      </w:r>
    </w:p>
    <w:bookmarkStart w:id="501" w:name="P501"/>
    <w:bookmarkEnd w:id="501"/>
    <w:p>
      <w:pPr>
        <w:pStyle w:val="2"/>
        <w:outlineLvl w:val="1"/>
        <w:jc w:val="center"/>
      </w:pPr>
      <w:r>
        <w:rPr>
          <w:sz w:val="20"/>
        </w:rPr>
        <w:t xml:space="preserve">4. Требования к отчетности</w:t>
      </w:r>
    </w:p>
    <w:p>
      <w:pPr>
        <w:pStyle w:val="0"/>
        <w:jc w:val="center"/>
      </w:pPr>
      <w:r>
        <w:rPr>
          <w:sz w:val="20"/>
        </w:rPr>
        <w:t xml:space="preserve">(в ред. </w:t>
      </w:r>
      <w:hyperlink w:history="0" r:id="rId96"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31.03.2022 N 174-пр)</w:t>
      </w:r>
    </w:p>
    <w:p>
      <w:pPr>
        <w:pStyle w:val="0"/>
        <w:jc w:val="both"/>
      </w:pPr>
      <w:r>
        <w:rPr>
          <w:sz w:val="20"/>
        </w:rPr>
      </w:r>
    </w:p>
    <w:bookmarkStart w:id="505" w:name="P505"/>
    <w:bookmarkEnd w:id="505"/>
    <w:p>
      <w:pPr>
        <w:pStyle w:val="0"/>
        <w:ind w:firstLine="540"/>
        <w:jc w:val="both"/>
      </w:pPr>
      <w:r>
        <w:rPr>
          <w:sz w:val="20"/>
        </w:rPr>
        <w:t xml:space="preserve">4.1. Получатель грантов представляет в уполномоченный орган на бумажном носителе (нарочным или по почте) отчетность по формам, установленным приложением к типовой форме договора:</w:t>
      </w:r>
    </w:p>
    <w:p>
      <w:pPr>
        <w:pStyle w:val="0"/>
        <w:spacing w:before="200" w:line-rule="auto"/>
        <w:ind w:firstLine="540"/>
        <w:jc w:val="both"/>
      </w:pPr>
      <w:r>
        <w:rPr>
          <w:sz w:val="20"/>
        </w:rPr>
        <w:t xml:space="preserve">- не позднее 30 рабочих дней с установленной договором даты окончания реализации проекта отчетность о достижении значений результата предоставления грантов и значений показателей, необходимых для достижения результата предоставления грантов, указанных в </w:t>
      </w:r>
      <w:hyperlink w:history="0" w:anchor="P441" w:tooltip="3.10. Результатом предоставления грантов является реализация получателем грантов проекта на установленную договором дату окончания реализации проекта, который считается достигнутым (да (0)/нет (1), если уровень недостижения установленных договором значений показателей, необходимых для достижения результата предоставления грантов (коэффициент возврата грантов (Di), рассчитанный в соответствии с пунктом 5.7 раздела 5 настоящего Положения, не превышает 0,3 единицы.">
        <w:r>
          <w:rPr>
            <w:sz w:val="20"/>
            <w:color w:val="0000ff"/>
          </w:rPr>
          <w:t xml:space="preserve">пункте 3.10 раздела 3</w:t>
        </w:r>
      </w:hyperlink>
      <w:r>
        <w:rPr>
          <w:sz w:val="20"/>
        </w:rPr>
        <w:t xml:space="preserve"> настоящего Положения (далее - отчет о результатах);</w:t>
      </w:r>
    </w:p>
    <w:p>
      <w:pPr>
        <w:pStyle w:val="0"/>
        <w:spacing w:before="200" w:line-rule="auto"/>
        <w:ind w:firstLine="540"/>
        <w:jc w:val="both"/>
      </w:pPr>
      <w:r>
        <w:rPr>
          <w:sz w:val="20"/>
        </w:rPr>
        <w:t xml:space="preserve">- ежеквартально не позднее 15-го числа месяца, следующего за отчетным кварталом, отчетность об осуществлении расходов, источником финансового обеспечения которых являются гранты (далее - отчет о расходах).</w:t>
      </w:r>
    </w:p>
    <w:p>
      <w:pPr>
        <w:pStyle w:val="0"/>
        <w:spacing w:before="200" w:line-rule="auto"/>
        <w:ind w:firstLine="540"/>
        <w:jc w:val="both"/>
      </w:pPr>
      <w:r>
        <w:rPr>
          <w:sz w:val="20"/>
        </w:rPr>
        <w:t xml:space="preserve">4.2. К отчету о результатах прилагаются копии документов, подтверждающих выполнение мероприятий проекта и достижение значений результата предоставления грантов и значений показателей, необходимых для достижения результата предоставления грантов (копии документов, подтверждающих выполнение календарного плана мероприятий, копии документов и материалов, подготовленных в ходе реализации проекта, фото- и видеоизображения с мероприятий проекта, иное).</w:t>
      </w:r>
    </w:p>
    <w:p>
      <w:pPr>
        <w:pStyle w:val="0"/>
        <w:spacing w:before="200" w:line-rule="auto"/>
        <w:ind w:firstLine="540"/>
        <w:jc w:val="both"/>
      </w:pPr>
      <w:r>
        <w:rPr>
          <w:sz w:val="20"/>
        </w:rPr>
        <w:t xml:space="preserve">К отчету о расходах прилагаются: пояснительная записка о расходах, источником финансового обеспечения которых являются гранты, в произвольной форме, копии всех первичных учетных документов, соответствующих требованиям Федерального </w:t>
      </w:r>
      <w:hyperlink w:history="0" r:id="rId97"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закона</w:t>
        </w:r>
      </w:hyperlink>
      <w:r>
        <w:rPr>
          <w:sz w:val="20"/>
        </w:rPr>
        <w:t xml:space="preserve"> от 6 декабря 2011 г. N 402-ФЗ "О бухгалтерском учете", в том числе содержащих обязательные реквизиты, предусмотренные </w:t>
      </w:r>
      <w:hyperlink w:history="0" r:id="rId98"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9</w:t>
        </w:r>
      </w:hyperlink>
      <w:r>
        <w:rPr>
          <w:sz w:val="20"/>
        </w:rPr>
        <w:t xml:space="preserve"> указанного Федерального закона, и законодательству Российской Федерации о применении контрольно-кассовой техники, подтверждающих расходование грантов на реализацию проекта, а также расходы, финансируемые из внебюджетных источников (при их наличии в смете расходов), заверенные получателем грантов.</w:t>
      </w:r>
    </w:p>
    <w:bookmarkStart w:id="510" w:name="P510"/>
    <w:bookmarkEnd w:id="510"/>
    <w:p>
      <w:pPr>
        <w:pStyle w:val="0"/>
        <w:spacing w:before="200" w:line-rule="auto"/>
        <w:ind w:firstLine="540"/>
        <w:jc w:val="both"/>
      </w:pPr>
      <w:r>
        <w:rPr>
          <w:sz w:val="20"/>
        </w:rPr>
        <w:t xml:space="preserve">4.3. Уполномоченный орган вправе устанавливать в договоре сроки и формы представления получателем грантов дополнительной отчетности.</w:t>
      </w:r>
    </w:p>
    <w:p>
      <w:pPr>
        <w:pStyle w:val="0"/>
        <w:spacing w:before="200" w:line-rule="auto"/>
        <w:ind w:firstLine="540"/>
        <w:jc w:val="both"/>
      </w:pPr>
      <w:r>
        <w:rPr>
          <w:sz w:val="20"/>
        </w:rPr>
        <w:t xml:space="preserve">4.4. Документы, представленные в уполномоченный орган в соответствии с </w:t>
      </w:r>
      <w:hyperlink w:history="0" w:anchor="P505" w:tooltip="4.1. Получатель грантов представляет в уполномоченный орган на бумажном носителе (нарочным или по почте) отчетность по формам, установленным приложением к типовой форме договора:">
        <w:r>
          <w:rPr>
            <w:sz w:val="20"/>
            <w:color w:val="0000ff"/>
          </w:rPr>
          <w:t xml:space="preserve">пунктами 4.1</w:t>
        </w:r>
      </w:hyperlink>
      <w:r>
        <w:rPr>
          <w:sz w:val="20"/>
        </w:rPr>
        <w:t xml:space="preserve"> - </w:t>
      </w:r>
      <w:hyperlink w:history="0" w:anchor="P510" w:tooltip="4.3. Уполномоченный орган вправе устанавливать в договоре сроки и формы представления получателем грантов дополнительной отчетности.">
        <w:r>
          <w:rPr>
            <w:sz w:val="20"/>
            <w:color w:val="0000ff"/>
          </w:rPr>
          <w:t xml:space="preserve">4.3</w:t>
        </w:r>
      </w:hyperlink>
      <w:r>
        <w:rPr>
          <w:sz w:val="20"/>
        </w:rPr>
        <w:t xml:space="preserve"> настоящего раздела, регистрируются в день их поступления в уполномоченный орган в соответствии с установленными в уполномоченном органе правилами делопроизводства.</w:t>
      </w:r>
    </w:p>
    <w:p>
      <w:pPr>
        <w:pStyle w:val="0"/>
        <w:spacing w:before="200" w:line-rule="auto"/>
        <w:ind w:firstLine="540"/>
        <w:jc w:val="both"/>
      </w:pPr>
      <w:r>
        <w:rPr>
          <w:sz w:val="20"/>
        </w:rPr>
        <w:t xml:space="preserve">4.5. Уполномоченный орган проверяет отчетность, представленную получателем грантов в соответствии с </w:t>
      </w:r>
      <w:hyperlink w:history="0" w:anchor="P505" w:tooltip="4.1. Получатель грантов представляет в уполномоченный орган на бумажном носителе (нарочным или по почте) отчетность по формам, установленным приложением к типовой форме договора:">
        <w:r>
          <w:rPr>
            <w:sz w:val="20"/>
            <w:color w:val="0000ff"/>
          </w:rPr>
          <w:t xml:space="preserve">пунктами 4.1</w:t>
        </w:r>
      </w:hyperlink>
      <w:r>
        <w:rPr>
          <w:sz w:val="20"/>
        </w:rPr>
        <w:t xml:space="preserve">, </w:t>
      </w:r>
      <w:hyperlink w:history="0" w:anchor="P510" w:tooltip="4.3. Уполномоченный орган вправе устанавливать в договоре сроки и формы представления получателем грантов дополнительной отчетности.">
        <w:r>
          <w:rPr>
            <w:sz w:val="20"/>
            <w:color w:val="0000ff"/>
          </w:rPr>
          <w:t xml:space="preserve">4.3</w:t>
        </w:r>
      </w:hyperlink>
      <w:r>
        <w:rPr>
          <w:sz w:val="20"/>
        </w:rPr>
        <w:t xml:space="preserve"> настоящего раздела (далее также - отчетность), в срок не позднее 30 рабочих дней со дня ее поступления в уполномоченный орган.</w:t>
      </w:r>
    </w:p>
    <w:p>
      <w:pPr>
        <w:pStyle w:val="0"/>
        <w:spacing w:before="200" w:line-rule="auto"/>
        <w:ind w:firstLine="540"/>
        <w:jc w:val="both"/>
      </w:pPr>
      <w:r>
        <w:rPr>
          <w:sz w:val="20"/>
        </w:rPr>
        <w:t xml:space="preserve">В случае несоответствия отчетности требованиям, определенным </w:t>
      </w:r>
      <w:hyperlink w:history="0" w:anchor="P505" w:tooltip="4.1. Получатель грантов представляет в уполномоченный орган на бумажном носителе (нарочным или по почте) отчетность по формам, установленным приложением к типовой форме договора:">
        <w:r>
          <w:rPr>
            <w:sz w:val="20"/>
            <w:color w:val="0000ff"/>
          </w:rPr>
          <w:t xml:space="preserve">пунктами 4.1</w:t>
        </w:r>
      </w:hyperlink>
      <w:r>
        <w:rPr>
          <w:sz w:val="20"/>
        </w:rPr>
        <w:t xml:space="preserve">, </w:t>
      </w:r>
      <w:hyperlink w:history="0" w:anchor="P510" w:tooltip="4.3. Уполномоченный орган вправе устанавливать в договоре сроки и формы представления получателем грантов дополнительной отчетности.">
        <w:r>
          <w:rPr>
            <w:sz w:val="20"/>
            <w:color w:val="0000ff"/>
          </w:rPr>
          <w:t xml:space="preserve">4.3</w:t>
        </w:r>
      </w:hyperlink>
      <w:r>
        <w:rPr>
          <w:sz w:val="20"/>
        </w:rPr>
        <w:t xml:space="preserve"> настоящего раздела и (или) договором, или представления отчетности не в полном объеме уполномоченный орган возвращает отчетность на доработку получателю грантов (нарочным или заказным письмом с уведомлением о вручении).</w:t>
      </w:r>
    </w:p>
    <w:bookmarkStart w:id="514" w:name="P514"/>
    <w:bookmarkEnd w:id="514"/>
    <w:p>
      <w:pPr>
        <w:pStyle w:val="0"/>
        <w:spacing w:before="200" w:line-rule="auto"/>
        <w:ind w:firstLine="540"/>
        <w:jc w:val="both"/>
      </w:pPr>
      <w:r>
        <w:rPr>
          <w:sz w:val="20"/>
        </w:rPr>
        <w:t xml:space="preserve">В течение пяти рабочих дней со дня получения замечаний получатель грантов устраняет выявленные замечания и представляет доработанную отчетность на бумажном носителе (нарочным или по почте) в уполномоченный орган.</w:t>
      </w:r>
    </w:p>
    <w:p>
      <w:pPr>
        <w:pStyle w:val="0"/>
        <w:spacing w:before="200" w:line-rule="auto"/>
        <w:ind w:firstLine="540"/>
        <w:jc w:val="both"/>
      </w:pPr>
      <w:r>
        <w:rPr>
          <w:sz w:val="20"/>
        </w:rPr>
        <w:t xml:space="preserve">В случае неустранения выявленных замечаний и (или) непредставления доработанной отчетности в уполномоченный орган в срок, предусмотренный </w:t>
      </w:r>
      <w:hyperlink w:history="0" w:anchor="P514" w:tooltip="В течение пяти рабочих дней со дня получения замечаний получатель грантов устраняет выявленные замечания и представляет доработанную отчетность на бумажном носителе (нарочным или по почте) в уполномоченный орган.">
        <w:r>
          <w:rPr>
            <w:sz w:val="20"/>
            <w:color w:val="0000ff"/>
          </w:rPr>
          <w:t xml:space="preserve">абзацем третьим</w:t>
        </w:r>
      </w:hyperlink>
      <w:r>
        <w:rPr>
          <w:sz w:val="20"/>
        </w:rPr>
        <w:t xml:space="preserve"> настоящего пункта, отчетность считается не представленной в уполномоченный орган.</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ответственность за их нарушение</w:t>
      </w:r>
    </w:p>
    <w:p>
      <w:pPr>
        <w:pStyle w:val="0"/>
        <w:jc w:val="center"/>
      </w:pPr>
      <w:r>
        <w:rPr>
          <w:sz w:val="20"/>
        </w:rPr>
        <w:t xml:space="preserve">(в ред. постановлений Правительства Хабаровского края</w:t>
      </w:r>
    </w:p>
    <w:p>
      <w:pPr>
        <w:pStyle w:val="0"/>
        <w:jc w:val="center"/>
      </w:pPr>
      <w:r>
        <w:rPr>
          <w:sz w:val="20"/>
        </w:rPr>
        <w:t xml:space="preserve">от 31.03.2022 </w:t>
      </w:r>
      <w:hyperlink w:history="0" r:id="rId99"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N 174-пр</w:t>
        </w:r>
      </w:hyperlink>
      <w:r>
        <w:rPr>
          <w:sz w:val="20"/>
        </w:rPr>
        <w:t xml:space="preserve">, от 08.08.2022 </w:t>
      </w:r>
      <w:hyperlink w:history="0" r:id="rId100" w:tooltip="Постановление Правительства Хабаровского края от 08.08.2022 N 396-пр &quot;О внесении изменений в отдельные постановления Правительства Хабаровского края&quot; {КонсультантПлюс}">
        <w:r>
          <w:rPr>
            <w:sz w:val="20"/>
            <w:color w:val="0000ff"/>
          </w:rPr>
          <w:t xml:space="preserve">N 396-пр</w:t>
        </w:r>
      </w:hyperlink>
      <w:r>
        <w:rPr>
          <w:sz w:val="20"/>
        </w:rPr>
        <w:t xml:space="preserve">)</w:t>
      </w:r>
    </w:p>
    <w:p>
      <w:pPr>
        <w:pStyle w:val="0"/>
        <w:jc w:val="both"/>
      </w:pPr>
      <w:r>
        <w:rPr>
          <w:sz w:val="20"/>
        </w:rPr>
      </w:r>
    </w:p>
    <w:bookmarkStart w:id="523" w:name="P523"/>
    <w:bookmarkEnd w:id="523"/>
    <w:p>
      <w:pPr>
        <w:pStyle w:val="0"/>
        <w:ind w:firstLine="540"/>
        <w:jc w:val="both"/>
      </w:pPr>
      <w:r>
        <w:rPr>
          <w:sz w:val="20"/>
        </w:rPr>
        <w:t xml:space="preserve">5.1. Уполномоченный орган осуществляет в отношении получателя грантов проверки соблюдения им порядка и условий предоставления грантов, в том числе в части достижения результата предоставления грантов.</w:t>
      </w:r>
    </w:p>
    <w:p>
      <w:pPr>
        <w:pStyle w:val="0"/>
        <w:spacing w:before="200" w:line-rule="auto"/>
        <w:ind w:firstLine="540"/>
        <w:jc w:val="both"/>
      </w:pPr>
      <w:r>
        <w:rPr>
          <w:sz w:val="20"/>
        </w:rPr>
        <w:t xml:space="preserve">При выявлении в ходе проверки действий (бездействия), содержащих признаки состава административного правонарушения, уполномоченный орган в срок не позднее 10 рабочих дней со дня выявления указанных действий (бездействия) направляет материалы проверки в комитет государственного финансового контроля Правительства края.</w:t>
      </w:r>
    </w:p>
    <w:p>
      <w:pPr>
        <w:pStyle w:val="0"/>
        <w:spacing w:before="200" w:line-rule="auto"/>
        <w:ind w:firstLine="540"/>
        <w:jc w:val="both"/>
      </w:pPr>
      <w:r>
        <w:rPr>
          <w:sz w:val="20"/>
        </w:rPr>
        <w:t xml:space="preserve">Органы государственного финансового контроля края осуществляют в отношении получателей грантов проверки в соответствии со </w:t>
      </w:r>
      <w:hyperlink w:history="0" r:id="rId10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0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103"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5.1[1]. Уполномоченный орган и министерство финансов края проводят мониторинг достижения результата предоставления грантов исходя из достижения значений показателей, необходимых для достижения результата предоставления грантов, определенных договором, и событий, отражающих факт завершения мероприятия по получению результата предоставления грантов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104"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постановлением</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5.2. Уполномоченный орган осуществляет в порядке и сроки, установленные уполномоченным органом, оценку достижения получателем грантов результата предоставления грантов путем сравнения значений показателей, необходимых для достижения результата предоставления грантов, установленных договором, и фактически достигнутых значений показателей, необходимых для достижения результата предоставления грантов, указанных в отчете о результатах (далее - Оценка).</w:t>
      </w:r>
    </w:p>
    <w:p>
      <w:pPr>
        <w:pStyle w:val="0"/>
        <w:jc w:val="both"/>
      </w:pPr>
      <w:r>
        <w:rPr>
          <w:sz w:val="20"/>
        </w:rPr>
        <w:t xml:space="preserve">(п. 5.2 в ред. </w:t>
      </w:r>
      <w:hyperlink w:history="0" r:id="rId105"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531" w:name="P531"/>
    <w:bookmarkEnd w:id="531"/>
    <w:p>
      <w:pPr>
        <w:pStyle w:val="0"/>
        <w:spacing w:before="200" w:line-rule="auto"/>
        <w:ind w:firstLine="540"/>
        <w:jc w:val="both"/>
      </w:pPr>
      <w:r>
        <w:rPr>
          <w:sz w:val="20"/>
        </w:rPr>
        <w:t xml:space="preserve">5.3. В случае выявления фактов нарушения получателем грантов условий и порядка предоставления грантов (за исключением случая, предусмотренного </w:t>
      </w:r>
      <w:hyperlink w:history="0" w:anchor="P541" w:tooltip="5.6. В случае недостижения получателем грантов значений показателей, необходимых для достижения результата предоставления грантов, выявленного по результатам Оценки, объем грантов, подлежащий возврату в краевой бюджет (Vвозврата) в срок не позднее 30 рабочих дней, после завершения уполномоченным органом Оценки, рассчитывается по формуле:">
        <w:r>
          <w:rPr>
            <w:sz w:val="20"/>
            <w:color w:val="0000ff"/>
          </w:rPr>
          <w:t xml:space="preserve">пунктом 5.6</w:t>
        </w:r>
      </w:hyperlink>
      <w:r>
        <w:rPr>
          <w:sz w:val="20"/>
        </w:rPr>
        <w:t xml:space="preserve"> настоящего раздела) уполномоченный орган в течение 10 рабочих дней со дня выявления указанных фактов составляет акт о нарушении получателем грантов условий и порядка предоставления грантов (далее - акт), в котором указываются выявленные нарушения, сроки их устранения (которые не могут быть более 10 рабочих дней со дня получения акта получателем грантов), и вручает нарочным или направляет заказным письмом с уведомлением о вручении акт получателю грантов.</w:t>
      </w:r>
    </w:p>
    <w:p>
      <w:pPr>
        <w:pStyle w:val="0"/>
        <w:jc w:val="both"/>
      </w:pPr>
      <w:r>
        <w:rPr>
          <w:sz w:val="20"/>
        </w:rPr>
        <w:t xml:space="preserve">(в ред. постановлений Правительства Хабаровского края от 31.03.2022 </w:t>
      </w:r>
      <w:hyperlink w:history="0" r:id="rId106"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N 174-пр</w:t>
        </w:r>
      </w:hyperlink>
      <w:r>
        <w:rPr>
          <w:sz w:val="20"/>
        </w:rPr>
        <w:t xml:space="preserve">, от 08.08.2022 </w:t>
      </w:r>
      <w:hyperlink w:history="0" r:id="rId107" w:tooltip="Постановление Правительства Хабаровского края от 08.08.2022 N 396-пр &quot;О внесении изменений в отдельные постановления Правительства Хабаровского края&quot; {КонсультантПлюс}">
        <w:r>
          <w:rPr>
            <w:sz w:val="20"/>
            <w:color w:val="0000ff"/>
          </w:rPr>
          <w:t xml:space="preserve">N 396-пр</w:t>
        </w:r>
      </w:hyperlink>
      <w:r>
        <w:rPr>
          <w:sz w:val="20"/>
        </w:rPr>
        <w:t xml:space="preserve">)</w:t>
      </w:r>
    </w:p>
    <w:bookmarkStart w:id="533" w:name="P533"/>
    <w:bookmarkEnd w:id="533"/>
    <w:p>
      <w:pPr>
        <w:pStyle w:val="0"/>
        <w:spacing w:before="200" w:line-rule="auto"/>
        <w:ind w:firstLine="540"/>
        <w:jc w:val="both"/>
      </w:pPr>
      <w:r>
        <w:rPr>
          <w:sz w:val="20"/>
        </w:rPr>
        <w:t xml:space="preserve">5.4. В случае неустранения получателем грантов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грантов требование о возврате предоставленных грантов в краевой бюджет.</w:t>
      </w:r>
    </w:p>
    <w:p>
      <w:pPr>
        <w:pStyle w:val="0"/>
        <w:jc w:val="both"/>
      </w:pPr>
      <w:r>
        <w:rPr>
          <w:sz w:val="20"/>
        </w:rPr>
        <w:t xml:space="preserve">(в ред. </w:t>
      </w:r>
      <w:hyperlink w:history="0" r:id="rId108"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535" w:name="P535"/>
    <w:bookmarkEnd w:id="535"/>
    <w:p>
      <w:pPr>
        <w:pStyle w:val="0"/>
        <w:spacing w:before="200" w:line-rule="auto"/>
        <w:ind w:firstLine="540"/>
        <w:jc w:val="both"/>
      </w:pPr>
      <w:r>
        <w:rPr>
          <w:sz w:val="20"/>
        </w:rPr>
        <w:t xml:space="preserve">Получатель грантов обязан осуществить возврат предоставленных грантов в краевой бюджет в течение 20 рабочих дней со дня получения требования о возврате предоставленных грантов в краевой бюджет.</w:t>
      </w:r>
    </w:p>
    <w:p>
      <w:pPr>
        <w:pStyle w:val="0"/>
        <w:jc w:val="both"/>
      </w:pPr>
      <w:r>
        <w:rPr>
          <w:sz w:val="20"/>
        </w:rPr>
        <w:t xml:space="preserve">(в ред. </w:t>
      </w:r>
      <w:hyperlink w:history="0" r:id="rId109"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537" w:name="P537"/>
    <w:bookmarkEnd w:id="537"/>
    <w:p>
      <w:pPr>
        <w:pStyle w:val="0"/>
        <w:spacing w:before="200" w:line-rule="auto"/>
        <w:ind w:firstLine="540"/>
        <w:jc w:val="both"/>
      </w:pPr>
      <w:r>
        <w:rPr>
          <w:sz w:val="20"/>
        </w:rPr>
        <w:t xml:space="preserve">5.5. В случае неисполнения получателем грантов обязанности по возврату остатка грантов в течение 30 рабочих дней, следующих за днем окончания срока реализации проекта, уполномоченный орган в течение 15 рабочих дней со дня установления факта неисполнения получателем грантов обязанности по возврату остатка грантов вручает нарочным или направляет заказным письмом с уведомлением о вручении получателю грантов требование о возврате остатка грантов в краевой бюджет.</w:t>
      </w:r>
    </w:p>
    <w:p>
      <w:pPr>
        <w:pStyle w:val="0"/>
        <w:jc w:val="both"/>
      </w:pPr>
      <w:r>
        <w:rPr>
          <w:sz w:val="20"/>
        </w:rPr>
        <w:t xml:space="preserve">(в ред. </w:t>
      </w:r>
      <w:hyperlink w:history="0" r:id="rId110"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539" w:name="P539"/>
    <w:bookmarkEnd w:id="539"/>
    <w:p>
      <w:pPr>
        <w:pStyle w:val="0"/>
        <w:spacing w:before="200" w:line-rule="auto"/>
        <w:ind w:firstLine="540"/>
        <w:jc w:val="both"/>
      </w:pPr>
      <w:r>
        <w:rPr>
          <w:sz w:val="20"/>
        </w:rPr>
        <w:t xml:space="preserve">Получатель грантов обязан осуществить возврат остатка грантов в краевой бюджет в течение 10 рабочих дней со дня получения требования о возврате остатка грантов в краевой бюджет.</w:t>
      </w:r>
    </w:p>
    <w:p>
      <w:pPr>
        <w:pStyle w:val="0"/>
        <w:jc w:val="both"/>
      </w:pPr>
      <w:r>
        <w:rPr>
          <w:sz w:val="20"/>
        </w:rPr>
        <w:t xml:space="preserve">(в ред. </w:t>
      </w:r>
      <w:hyperlink w:history="0" r:id="rId111"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541" w:name="P541"/>
    <w:bookmarkEnd w:id="541"/>
    <w:p>
      <w:pPr>
        <w:pStyle w:val="0"/>
        <w:spacing w:before="200" w:line-rule="auto"/>
        <w:ind w:firstLine="540"/>
        <w:jc w:val="both"/>
      </w:pPr>
      <w:r>
        <w:rPr>
          <w:sz w:val="20"/>
        </w:rPr>
        <w:t xml:space="preserve">5.6. В случае недостижения получателем грантов значений показателей, необходимых для достижения результата предоставления грантов, выявленного по результатам Оценки, объем грантов, подлежащий возврату в краевой бюджет (V</w:t>
      </w:r>
      <w:r>
        <w:rPr>
          <w:sz w:val="20"/>
          <w:vertAlign w:val="subscript"/>
        </w:rPr>
        <w:t xml:space="preserve">возврата</w:t>
      </w:r>
      <w:r>
        <w:rPr>
          <w:sz w:val="20"/>
        </w:rPr>
        <w:t xml:space="preserve">) в срок не позднее 30 рабочих дней, после завершения уполномоченным органом Оценки, рассчитывается по формуле:</w:t>
      </w:r>
    </w:p>
    <w:p>
      <w:pPr>
        <w:pStyle w:val="0"/>
        <w:jc w:val="both"/>
      </w:pPr>
      <w:r>
        <w:rPr>
          <w:sz w:val="20"/>
        </w:rPr>
        <w:t xml:space="preserve">(в ред. </w:t>
      </w:r>
      <w:hyperlink w:history="0" r:id="rId112"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грантов</w:t>
      </w:r>
      <w:r>
        <w:rPr>
          <w:sz w:val="20"/>
        </w:rPr>
        <w:t xml:space="preserve"> x (k x m / n) x 0,1,</w:t>
      </w:r>
    </w:p>
    <w:p>
      <w:pPr>
        <w:pStyle w:val="0"/>
        <w:jc w:val="both"/>
      </w:pPr>
      <w:r>
        <w:rPr>
          <w:sz w:val="20"/>
        </w:rPr>
        <w:t xml:space="preserve">(в ред. </w:t>
      </w:r>
      <w:hyperlink w:history="0" r:id="rId113"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грантов</w:t>
      </w:r>
      <w:r>
        <w:rPr>
          <w:sz w:val="20"/>
        </w:rPr>
        <w:t xml:space="preserve"> - размер грантов, предоставленный получателю грантов;</w:t>
      </w:r>
    </w:p>
    <w:p>
      <w:pPr>
        <w:pStyle w:val="0"/>
        <w:jc w:val="both"/>
      </w:pPr>
      <w:r>
        <w:rPr>
          <w:sz w:val="20"/>
        </w:rPr>
        <w:t xml:space="preserve">(в ред. </w:t>
      </w:r>
      <w:hyperlink w:history="0" r:id="rId114"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k - коэффициент возврата грантов;</w:t>
      </w:r>
    </w:p>
    <w:p>
      <w:pPr>
        <w:pStyle w:val="0"/>
        <w:jc w:val="both"/>
      </w:pPr>
      <w:r>
        <w:rPr>
          <w:sz w:val="20"/>
        </w:rPr>
        <w:t xml:space="preserve">(в ред. </w:t>
      </w:r>
      <w:hyperlink w:history="0" r:id="rId115"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m - количество показателей, необходимых для достижения результата предоставления грантов, по которым не достигнуты значения показателей, необходимых для достижения результата предоставления грантов;</w:t>
      </w:r>
    </w:p>
    <w:p>
      <w:pPr>
        <w:pStyle w:val="0"/>
        <w:jc w:val="both"/>
      </w:pPr>
      <w:r>
        <w:rPr>
          <w:sz w:val="20"/>
        </w:rPr>
        <w:t xml:space="preserve">(в ред. </w:t>
      </w:r>
      <w:hyperlink w:history="0" r:id="rId116"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грантов.</w:t>
      </w:r>
    </w:p>
    <w:p>
      <w:pPr>
        <w:pStyle w:val="0"/>
        <w:jc w:val="both"/>
      </w:pPr>
      <w:r>
        <w:rPr>
          <w:sz w:val="20"/>
        </w:rPr>
        <w:t xml:space="preserve">(в ред. </w:t>
      </w:r>
      <w:hyperlink w:history="0" r:id="rId117"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При расчете объема грантов, подлежащего возврату в краевой бюджет в соответствии с </w:t>
      </w:r>
      <w:hyperlink w:history="0" w:anchor="P541" w:tooltip="5.6. В случае недостижения получателем грантов значений показателей, необходимых для достижения результата предоставления грантов, выявленного по результатам Оценки, объем грантов, подлежащий возврату в краевой бюджет (Vвозврата) в срок не позднее 30 рабочих дней, после завершения уполномоченным органом Оценки, рассчитывается по формуле:">
        <w:r>
          <w:rPr>
            <w:sz w:val="20"/>
            <w:color w:val="0000ff"/>
          </w:rPr>
          <w:t xml:space="preserve">абзацем первым</w:t>
        </w:r>
      </w:hyperlink>
      <w:r>
        <w:rPr>
          <w:sz w:val="20"/>
        </w:rPr>
        <w:t xml:space="preserve"> настоящего пункта, в размере грантов, предоставленных получателю грантов, не учитывается размер остатка грантов.</w:t>
      </w:r>
    </w:p>
    <w:p>
      <w:pPr>
        <w:pStyle w:val="0"/>
        <w:jc w:val="both"/>
      </w:pPr>
      <w:r>
        <w:rPr>
          <w:sz w:val="20"/>
        </w:rPr>
        <w:t xml:space="preserve">(в ред. </w:t>
      </w:r>
      <w:hyperlink w:history="0" r:id="rId118"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558" w:name="P558"/>
    <w:bookmarkEnd w:id="558"/>
    <w:p>
      <w:pPr>
        <w:pStyle w:val="0"/>
        <w:spacing w:before="200" w:line-rule="auto"/>
        <w:ind w:firstLine="540"/>
        <w:jc w:val="both"/>
      </w:pPr>
      <w:r>
        <w:rPr>
          <w:sz w:val="20"/>
        </w:rPr>
        <w:t xml:space="preserve">5.7. Коэффициент возврата грантов, отражающий уровень недостижения значений показателей, необходимых для достижения результата предоставления грантов, рассчитывается по формуле:</w:t>
      </w:r>
    </w:p>
    <w:p>
      <w:pPr>
        <w:pStyle w:val="0"/>
        <w:jc w:val="both"/>
      </w:pPr>
      <w:r>
        <w:rPr>
          <w:sz w:val="20"/>
        </w:rPr>
        <w:t xml:space="preserve">(в ред. </w:t>
      </w:r>
      <w:hyperlink w:history="0" r:id="rId119"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jc w:val="both"/>
      </w:pPr>
      <w:r>
        <w:rPr>
          <w:sz w:val="20"/>
        </w:rPr>
      </w:r>
    </w:p>
    <w:p>
      <w:pPr>
        <w:pStyle w:val="0"/>
        <w:jc w:val="center"/>
      </w:pPr>
      <w:r>
        <w:rPr>
          <w:position w:val="-10"/>
        </w:rPr>
        <w:drawing>
          <wp:inline distT="0" distB="0" distL="0" distR="0">
            <wp:extent cx="847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показателя, необходимого для достижения результата предоставления грантов.</w:t>
      </w:r>
    </w:p>
    <w:p>
      <w:pPr>
        <w:pStyle w:val="0"/>
        <w:jc w:val="both"/>
      </w:pPr>
      <w:r>
        <w:rPr>
          <w:sz w:val="20"/>
        </w:rPr>
        <w:t xml:space="preserve">(в ред. </w:t>
      </w:r>
      <w:hyperlink w:history="0" r:id="rId121"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Индекс, отражающий уровень недостижения значения i-го показателя, необходимого для достижения результата предоставления грантов, определяется по формуле:</w:t>
      </w:r>
    </w:p>
    <w:p>
      <w:pPr>
        <w:pStyle w:val="0"/>
        <w:jc w:val="both"/>
      </w:pPr>
      <w:r>
        <w:rPr>
          <w:sz w:val="20"/>
        </w:rPr>
        <w:t xml:space="preserve">(в ред. </w:t>
      </w:r>
      <w:hyperlink w:history="0" r:id="rId122"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показателя, необходимого для достижения результата предоставления грантов, указанное в отчете о результатах, представленном получателем грантов в соответствии с </w:t>
      </w:r>
      <w:hyperlink w:history="0" w:anchor="P501" w:tooltip="4. Требования к отчетности">
        <w:r>
          <w:rPr>
            <w:sz w:val="20"/>
            <w:color w:val="0000ff"/>
          </w:rPr>
          <w:t xml:space="preserve">пунктом 4.1 раздела 4</w:t>
        </w:r>
      </w:hyperlink>
      <w:r>
        <w:rPr>
          <w:sz w:val="20"/>
        </w:rPr>
        <w:t xml:space="preserve"> настоящего Положения;</w:t>
      </w:r>
    </w:p>
    <w:p>
      <w:pPr>
        <w:pStyle w:val="0"/>
        <w:jc w:val="both"/>
      </w:pPr>
      <w:r>
        <w:rPr>
          <w:sz w:val="20"/>
        </w:rPr>
        <w:t xml:space="preserve">(в ред. </w:t>
      </w:r>
      <w:hyperlink w:history="0" r:id="rId123"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S - значение показателя, необходимого для достижения результата предоставления грантов, установленное договором.</w:t>
      </w:r>
    </w:p>
    <w:p>
      <w:pPr>
        <w:pStyle w:val="0"/>
        <w:jc w:val="both"/>
      </w:pPr>
      <w:r>
        <w:rPr>
          <w:sz w:val="20"/>
        </w:rPr>
        <w:t xml:space="preserve">(в ред. </w:t>
      </w:r>
      <w:hyperlink w:history="0" r:id="rId124"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576" w:name="P576"/>
    <w:bookmarkEnd w:id="576"/>
    <w:p>
      <w:pPr>
        <w:pStyle w:val="0"/>
        <w:spacing w:before="200" w:line-rule="auto"/>
        <w:ind w:firstLine="540"/>
        <w:jc w:val="both"/>
      </w:pPr>
      <w:r>
        <w:rPr>
          <w:sz w:val="20"/>
        </w:rPr>
        <w:t xml:space="preserve">5.8. В случае неисполнения получателем грантов обязанности по возврату грантов в объеме (V</w:t>
      </w:r>
      <w:r>
        <w:rPr>
          <w:sz w:val="20"/>
          <w:vertAlign w:val="subscript"/>
        </w:rPr>
        <w:t xml:space="preserve">возврата</w:t>
      </w:r>
      <w:r>
        <w:rPr>
          <w:sz w:val="20"/>
        </w:rPr>
        <w:t xml:space="preserve">), рассчитанном в соответствии с </w:t>
      </w:r>
      <w:hyperlink w:history="0" w:anchor="P541" w:tooltip="5.6. В случае недостижения получателем грантов значений показателей, необходимых для достижения результата предоставления грантов, выявленного по результатам Оценки, объем грантов, подлежащий возврату в краевой бюджет (Vвозврата) в срок не позднее 30 рабочих дней, после завершения уполномоченным органом Оценки, рассчитывается по формуле:">
        <w:r>
          <w:rPr>
            <w:sz w:val="20"/>
            <w:color w:val="0000ff"/>
          </w:rPr>
          <w:t xml:space="preserve">пунктами 5.6</w:t>
        </w:r>
      </w:hyperlink>
      <w:r>
        <w:rPr>
          <w:sz w:val="20"/>
        </w:rPr>
        <w:t xml:space="preserve">, </w:t>
      </w:r>
      <w:hyperlink w:history="0" w:anchor="P558" w:tooltip="5.7. Коэффициент возврата грантов, отражающий уровень недостижения значений показателей, необходимых для достижения результата предоставления грантов, рассчитывается по формуле:">
        <w:r>
          <w:rPr>
            <w:sz w:val="20"/>
            <w:color w:val="0000ff"/>
          </w:rPr>
          <w:t xml:space="preserve">5.7</w:t>
        </w:r>
      </w:hyperlink>
      <w:r>
        <w:rPr>
          <w:sz w:val="20"/>
        </w:rPr>
        <w:t xml:space="preserve"> настоящего раздела, в срок, установленный </w:t>
      </w:r>
      <w:hyperlink w:history="0" w:anchor="P541" w:tooltip="5.6. В случае недостижения получателем грантов значений показателей, необходимых для достижения результата предоставления грантов, выявленного по результатам Оценки, объем грантов, подлежащий возврату в краевой бюджет (Vвозврата) в срок не позднее 30 рабочих дней, после завершения уполномоченным органом Оценки, рассчитывается по формуле:">
        <w:r>
          <w:rPr>
            <w:sz w:val="20"/>
            <w:color w:val="0000ff"/>
          </w:rPr>
          <w:t xml:space="preserve">пунктом 5.6</w:t>
        </w:r>
      </w:hyperlink>
      <w:r>
        <w:rPr>
          <w:sz w:val="20"/>
        </w:rPr>
        <w:t xml:space="preserve"> настоящего раздела, уполномоченный орган выставляет требование о возврате в краевой бюджет грантов в объеме, определенном в соответствии с </w:t>
      </w:r>
      <w:hyperlink w:history="0" w:anchor="P541" w:tooltip="5.6. В случае недостижения получателем грантов значений показателей, необходимых для достижения результата предоставления грантов, выявленного по результатам Оценки, объем грантов, подлежащий возврату в краевой бюджет (Vвозврата) в срок не позднее 30 рабочих дней, после завершения уполномоченным органом Оценки, рассчитывается по формуле:">
        <w:r>
          <w:rPr>
            <w:sz w:val="20"/>
            <w:color w:val="0000ff"/>
          </w:rPr>
          <w:t xml:space="preserve">пунктом 5.6</w:t>
        </w:r>
      </w:hyperlink>
      <w:r>
        <w:rPr>
          <w:sz w:val="20"/>
        </w:rPr>
        <w:t xml:space="preserve"> настоящего раздела.</w:t>
      </w:r>
    </w:p>
    <w:p>
      <w:pPr>
        <w:pStyle w:val="0"/>
        <w:jc w:val="both"/>
      </w:pPr>
      <w:r>
        <w:rPr>
          <w:sz w:val="20"/>
        </w:rPr>
        <w:t xml:space="preserve">(в ред. </w:t>
      </w:r>
      <w:hyperlink w:history="0" r:id="rId125"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bookmarkStart w:id="578" w:name="P578"/>
    <w:bookmarkEnd w:id="578"/>
    <w:p>
      <w:pPr>
        <w:pStyle w:val="0"/>
        <w:spacing w:before="200" w:line-rule="auto"/>
        <w:ind w:firstLine="540"/>
        <w:jc w:val="both"/>
      </w:pPr>
      <w:r>
        <w:rPr>
          <w:sz w:val="20"/>
        </w:rPr>
        <w:t xml:space="preserve">Получатель грантов в течение 10 рабочих дней со дня получения требования о возврате в краевой бюджет грантов перечисляет его в объеме (V</w:t>
      </w:r>
      <w:r>
        <w:rPr>
          <w:sz w:val="20"/>
          <w:vertAlign w:val="subscript"/>
        </w:rPr>
        <w:t xml:space="preserve">возврата</w:t>
      </w:r>
      <w:r>
        <w:rPr>
          <w:sz w:val="20"/>
        </w:rPr>
        <w:t xml:space="preserve">), рассчитанном в соответствии с </w:t>
      </w:r>
      <w:hyperlink w:history="0" w:anchor="P541" w:tooltip="5.6. В случае недостижения получателем грантов значений показателей, необходимых для достижения результата предоставления грантов, выявленного по результатам Оценки, объем грантов, подлежащий возврату в краевой бюджет (Vвозврата) в срок не позднее 30 рабочих дней, после завершения уполномоченным органом Оценки, рассчитывается по формуле:">
        <w:r>
          <w:rPr>
            <w:sz w:val="20"/>
            <w:color w:val="0000ff"/>
          </w:rPr>
          <w:t xml:space="preserve">пунктом 5.6</w:t>
        </w:r>
      </w:hyperlink>
      <w:r>
        <w:rPr>
          <w:sz w:val="20"/>
        </w:rPr>
        <w:t xml:space="preserve"> настоящего раздела, в краевой бюджет.</w:t>
      </w:r>
    </w:p>
    <w:p>
      <w:pPr>
        <w:pStyle w:val="0"/>
        <w:jc w:val="both"/>
      </w:pPr>
      <w:r>
        <w:rPr>
          <w:sz w:val="20"/>
        </w:rPr>
        <w:t xml:space="preserve">(в ред. </w:t>
      </w:r>
      <w:hyperlink w:history="0" r:id="rId126"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5.9. В случае неперечисления получателем грантов в краевой бюджет средств грантов, подлежащих перечислению в соответствии с </w:t>
      </w:r>
      <w:hyperlink w:history="0" w:anchor="P533" w:tooltip="5.4. В случае неустранения получателем грантов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грантов требование о возврате предоставленных грантов в краевой бюджет.">
        <w:r>
          <w:rPr>
            <w:sz w:val="20"/>
            <w:color w:val="0000ff"/>
          </w:rPr>
          <w:t xml:space="preserve">пунктами 5.4</w:t>
        </w:r>
      </w:hyperlink>
      <w:r>
        <w:rPr>
          <w:sz w:val="20"/>
        </w:rPr>
        <w:t xml:space="preserve">, </w:t>
      </w:r>
      <w:hyperlink w:history="0" w:anchor="P537" w:tooltip="5.5. В случае неисполнения получателем грантов обязанности по возврату остатка грантов в течение 30 рабочих дней, следующих за днем окончания срока реализации проекта, уполномоченный орган в течение 15 рабочих дней со дня установления факта неисполнения получателем грантов обязанности по возврату остатка грантов вручает нарочным или направляет заказным письмом с уведомлением о вручении получателю грантов требование о возврате остатка грантов в краевой бюджет.">
        <w:r>
          <w:rPr>
            <w:sz w:val="20"/>
            <w:color w:val="0000ff"/>
          </w:rPr>
          <w:t xml:space="preserve">5.5</w:t>
        </w:r>
      </w:hyperlink>
      <w:r>
        <w:rPr>
          <w:sz w:val="20"/>
        </w:rPr>
        <w:t xml:space="preserve">, </w:t>
      </w:r>
      <w:hyperlink w:history="0" w:anchor="P576" w:tooltip="5.8. В случае неисполнения получателем грантов обязанности по возврату грантов в объеме (Vвозврата), рассчитанном в соответствии с пунктами 5.6, 5.7 настоящего раздела, в срок, установленный пунктом 5.6 настоящего раздела, уполномоченный орган выставляет требование о возврате в краевой бюджет грантов в объеме, определенном в соответствии с пунктом 5.6 настоящего раздела.">
        <w:r>
          <w:rPr>
            <w:sz w:val="20"/>
            <w:color w:val="0000ff"/>
          </w:rPr>
          <w:t xml:space="preserve">5.8</w:t>
        </w:r>
      </w:hyperlink>
      <w:r>
        <w:rPr>
          <w:sz w:val="20"/>
        </w:rPr>
        <w:t xml:space="preserve"> настоящего раздела, в сроки, установленные соответственно </w:t>
      </w:r>
      <w:hyperlink w:history="0" w:anchor="P535" w:tooltip="Получатель грантов обязан осуществить возврат предоставленных грантов в краевой бюджет в течение 20 рабочих дней со дня получения требования о возврате предоставленных грантов в краевой бюджет.">
        <w:r>
          <w:rPr>
            <w:sz w:val="20"/>
            <w:color w:val="0000ff"/>
          </w:rPr>
          <w:t xml:space="preserve">абзацем вторым пункта 5.4</w:t>
        </w:r>
      </w:hyperlink>
      <w:r>
        <w:rPr>
          <w:sz w:val="20"/>
        </w:rPr>
        <w:t xml:space="preserve">, </w:t>
      </w:r>
      <w:hyperlink w:history="0" w:anchor="P539" w:tooltip="Получатель грантов обязан осуществить возврат остатка грантов в краевой бюджет в течение 10 рабочих дней со дня получения требования о возврате остатка грантов в краевой бюджет.">
        <w:r>
          <w:rPr>
            <w:sz w:val="20"/>
            <w:color w:val="0000ff"/>
          </w:rPr>
          <w:t xml:space="preserve">абзацем вторым пункта 5.5</w:t>
        </w:r>
      </w:hyperlink>
      <w:r>
        <w:rPr>
          <w:sz w:val="20"/>
        </w:rPr>
        <w:t xml:space="preserve">, </w:t>
      </w:r>
      <w:hyperlink w:history="0" w:anchor="P578" w:tooltip="Получатель грантов в течение 10 рабочих дней со дня получения требования о возврате в краевой бюджет грантов перечисляет его в объеме (Vвозврата), рассчитанном в соответствии с пунктом 5.6 настоящего раздела, в краевой бюджет.">
        <w:r>
          <w:rPr>
            <w:sz w:val="20"/>
            <w:color w:val="0000ff"/>
          </w:rPr>
          <w:t xml:space="preserve">абзацем вторым пункта 5.8</w:t>
        </w:r>
      </w:hyperlink>
      <w:r>
        <w:rPr>
          <w:sz w:val="20"/>
        </w:rPr>
        <w:t xml:space="preserve"> настоящего раздела, уполномоченный орган обращается в суд с требованием о взыскании указанных средств в течение трех месяцев со дня окончания соответствующего срока.</w:t>
      </w:r>
    </w:p>
    <w:p>
      <w:pPr>
        <w:pStyle w:val="0"/>
        <w:jc w:val="both"/>
      </w:pPr>
      <w:r>
        <w:rPr>
          <w:sz w:val="20"/>
        </w:rPr>
        <w:t xml:space="preserve">(в ред. </w:t>
      </w:r>
      <w:hyperlink w:history="0" r:id="rId127"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spacing w:before="200" w:line-rule="auto"/>
        <w:ind w:firstLine="540"/>
        <w:jc w:val="both"/>
      </w:pPr>
      <w:r>
        <w:rPr>
          <w:sz w:val="20"/>
        </w:rPr>
        <w:t xml:space="preserve">5.10. Уполномоченный орган обеспечивает соблюдение получателем грантов условий, целей и порядка предоставления грантов.</w:t>
      </w:r>
    </w:p>
    <w:p>
      <w:pPr>
        <w:pStyle w:val="0"/>
        <w:jc w:val="both"/>
      </w:pPr>
      <w:r>
        <w:rPr>
          <w:sz w:val="20"/>
        </w:rPr>
        <w:t xml:space="preserve">(в ред. </w:t>
      </w:r>
      <w:hyperlink w:history="0" r:id="rId128" w:tooltip="Постановление Правительства Хабаровского края от 31.03.2022 N 174-пр &quot;О внесении изменений 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 Положение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 {КонсультантПлюс}">
        <w:r>
          <w:rPr>
            <w:sz w:val="20"/>
            <w:color w:val="0000ff"/>
          </w:rPr>
          <w:t xml:space="preserve">постановления</w:t>
        </w:r>
      </w:hyperlink>
      <w:r>
        <w:rPr>
          <w:sz w:val="20"/>
        </w:rPr>
        <w:t xml:space="preserve"> Правительства Хабаровского края от 31.03.2022 N 174-пр)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проведения конкурса,</w:t>
      </w:r>
    </w:p>
    <w:p>
      <w:pPr>
        <w:pStyle w:val="0"/>
        <w:jc w:val="right"/>
      </w:pPr>
      <w:r>
        <w:rPr>
          <w:sz w:val="20"/>
        </w:rPr>
        <w:t xml:space="preserve">определения объема и предоставления</w:t>
      </w:r>
    </w:p>
    <w:p>
      <w:pPr>
        <w:pStyle w:val="0"/>
        <w:jc w:val="right"/>
      </w:pPr>
      <w:r>
        <w:rPr>
          <w:sz w:val="20"/>
        </w:rPr>
        <w:t xml:space="preserve">грантов Губернатора Хабаровского края</w:t>
      </w:r>
    </w:p>
    <w:p>
      <w:pPr>
        <w:pStyle w:val="0"/>
        <w:jc w:val="right"/>
      </w:pPr>
      <w:r>
        <w:rPr>
          <w:sz w:val="20"/>
        </w:rPr>
        <w:t xml:space="preserve">в форме субсидий из краевого бюджета</w:t>
      </w:r>
    </w:p>
    <w:p>
      <w:pPr>
        <w:pStyle w:val="0"/>
        <w:jc w:val="right"/>
      </w:pPr>
      <w:r>
        <w:rPr>
          <w:sz w:val="20"/>
        </w:rPr>
        <w:t xml:space="preserve">молодым гражданам на реализацию</w:t>
      </w:r>
    </w:p>
    <w:p>
      <w:pPr>
        <w:pStyle w:val="0"/>
        <w:jc w:val="right"/>
      </w:pPr>
      <w:r>
        <w:rPr>
          <w:sz w:val="20"/>
        </w:rPr>
        <w:t xml:space="preserve">молодежных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9" w:tooltip="Постановление Правительства Хабаровского края от 08.08.2022 N 396-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08.08.2022 N 396-пр)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bookmarkStart w:id="603" w:name="P603"/>
    <w:bookmarkEnd w:id="603"/>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 года рождения, документ, удостоверяющий личность:</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 серия, номер документа, сведения о дате выдачи</w:t>
      </w:r>
    </w:p>
    <w:p>
      <w:pPr>
        <w:pStyle w:val="1"/>
        <w:jc w:val="both"/>
      </w:pPr>
      <w:r>
        <w:rPr>
          <w:sz w:val="20"/>
        </w:rPr>
        <w:t xml:space="preserve">__________________________________________________________________________,</w:t>
      </w:r>
    </w:p>
    <w:p>
      <w:pPr>
        <w:pStyle w:val="1"/>
        <w:jc w:val="both"/>
      </w:pPr>
      <w:r>
        <w:rPr>
          <w:sz w:val="20"/>
        </w:rPr>
        <w:t xml:space="preserve">                     документа и выдавшем его органе)</w:t>
      </w:r>
    </w:p>
    <w:p>
      <w:pPr>
        <w:pStyle w:val="1"/>
        <w:jc w:val="both"/>
      </w:pPr>
      <w:r>
        <w:rPr>
          <w:sz w:val="20"/>
        </w:rPr>
        <w:t xml:space="preserve">зарегистрированный по адресу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соответствии со </w:t>
      </w:r>
      <w:hyperlink w:history="0" r:id="rId130"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w:t>
      </w:r>
    </w:p>
    <w:p>
      <w:pPr>
        <w:pStyle w:val="1"/>
        <w:jc w:val="both"/>
      </w:pPr>
      <w:r>
        <w:rPr>
          <w:sz w:val="20"/>
        </w:rPr>
        <w:t xml:space="preserve">"О  персональных  данных"  в соответствии с </w:t>
      </w:r>
      <w:hyperlink w:history="0" w:anchor="P98" w:tooltip="ПОЛОЖЕНИЕ">
        <w:r>
          <w:rPr>
            <w:sz w:val="20"/>
            <w:color w:val="0000ff"/>
          </w:rPr>
          <w:t xml:space="preserve">Положением</w:t>
        </w:r>
      </w:hyperlink>
      <w:r>
        <w:rPr>
          <w:sz w:val="20"/>
        </w:rPr>
        <w:t xml:space="preserve"> о порядке проведения</w:t>
      </w:r>
    </w:p>
    <w:p>
      <w:pPr>
        <w:pStyle w:val="1"/>
        <w:jc w:val="both"/>
      </w:pPr>
      <w:r>
        <w:rPr>
          <w:sz w:val="20"/>
        </w:rPr>
        <w:t xml:space="preserve">конкурса,   определения   объема   и   предоставления  грантов  Губернатора</w:t>
      </w:r>
    </w:p>
    <w:p>
      <w:pPr>
        <w:pStyle w:val="1"/>
        <w:jc w:val="both"/>
      </w:pPr>
      <w:r>
        <w:rPr>
          <w:sz w:val="20"/>
        </w:rPr>
        <w:t xml:space="preserve">Хабаровского края в форме субсидий из краевого бюджета молодым гражданам на</w:t>
      </w:r>
    </w:p>
    <w:p>
      <w:pPr>
        <w:pStyle w:val="1"/>
        <w:jc w:val="both"/>
      </w:pPr>
      <w:r>
        <w:rPr>
          <w:sz w:val="20"/>
        </w:rPr>
        <w:t xml:space="preserve">реализацию  молодежных  проектов, утвержденным постановлением Правительства</w:t>
      </w:r>
    </w:p>
    <w:p>
      <w:pPr>
        <w:pStyle w:val="1"/>
        <w:jc w:val="both"/>
      </w:pPr>
      <w:r>
        <w:rPr>
          <w:sz w:val="20"/>
        </w:rPr>
        <w:t xml:space="preserve">Хабаровского  края  от  9  июля  2018  г.  N 247-пр "О конкурсах молодежных</w:t>
      </w:r>
    </w:p>
    <w:p>
      <w:pPr>
        <w:pStyle w:val="1"/>
        <w:jc w:val="both"/>
      </w:pPr>
      <w:r>
        <w:rPr>
          <w:sz w:val="20"/>
        </w:rPr>
        <w:t xml:space="preserve">проектов",   даю   согласие   комитету   по  делам  молодежи  Правительства</w:t>
      </w:r>
    </w:p>
    <w:p>
      <w:pPr>
        <w:pStyle w:val="1"/>
        <w:jc w:val="both"/>
      </w:pPr>
      <w:r>
        <w:rPr>
          <w:sz w:val="20"/>
        </w:rPr>
        <w:t xml:space="preserve">Хабаровского  края  на  обработку  моих  персональных данных: фамилия, имя,</w:t>
      </w:r>
    </w:p>
    <w:p>
      <w:pPr>
        <w:pStyle w:val="1"/>
        <w:jc w:val="both"/>
      </w:pPr>
      <w:r>
        <w:rPr>
          <w:sz w:val="20"/>
        </w:rPr>
        <w:t xml:space="preserve">отчество  (последнее  -  при  наличии),  фотография, дата и место рождения,</w:t>
      </w:r>
    </w:p>
    <w:p>
      <w:pPr>
        <w:pStyle w:val="1"/>
        <w:jc w:val="both"/>
      </w:pPr>
      <w:r>
        <w:rPr>
          <w:sz w:val="20"/>
        </w:rPr>
        <w:t xml:space="preserve">адрес,  контактные телефоны, семейное, социальное, имущественное положение,</w:t>
      </w:r>
    </w:p>
    <w:p>
      <w:pPr>
        <w:pStyle w:val="1"/>
        <w:jc w:val="both"/>
      </w:pPr>
      <w:r>
        <w:rPr>
          <w:sz w:val="20"/>
        </w:rPr>
        <w:t xml:space="preserve">информация  об  образовании,  о трудовой деятельности, описание молодежного</w:t>
      </w:r>
    </w:p>
    <w:p>
      <w:pPr>
        <w:pStyle w:val="1"/>
        <w:jc w:val="both"/>
      </w:pPr>
      <w:r>
        <w:rPr>
          <w:sz w:val="20"/>
        </w:rPr>
        <w:t xml:space="preserve">проекта  и  другая информация, относящаяся ко мне как субъекту персональных</w:t>
      </w:r>
    </w:p>
    <w:p>
      <w:pPr>
        <w:pStyle w:val="1"/>
        <w:jc w:val="both"/>
      </w:pPr>
      <w:r>
        <w:rPr>
          <w:sz w:val="20"/>
        </w:rPr>
        <w:t xml:space="preserve">данных.</w:t>
      </w:r>
    </w:p>
    <w:p>
      <w:pPr>
        <w:pStyle w:val="1"/>
        <w:jc w:val="both"/>
      </w:pPr>
      <w:r>
        <w:rPr>
          <w:sz w:val="20"/>
        </w:rPr>
        <w:t xml:space="preserve">    Согласен  на осуществление с перечисленными данными следующих действий:</w:t>
      </w:r>
    </w:p>
    <w:p>
      <w:pPr>
        <w:pStyle w:val="1"/>
        <w:jc w:val="both"/>
      </w:pPr>
      <w:r>
        <w:rPr>
          <w:sz w:val="20"/>
        </w:rPr>
        <w:t xml:space="preserve">сбор,  запись, систематизация, накопление, хранение, уточнение (обновление,</w:t>
      </w:r>
    </w:p>
    <w:p>
      <w:pPr>
        <w:pStyle w:val="1"/>
        <w:jc w:val="both"/>
      </w:pPr>
      <w:r>
        <w:rPr>
          <w:sz w:val="20"/>
        </w:rPr>
        <w:t xml:space="preserve">изменение),    извлечение,    использование,   передача   (распространение,</w:t>
      </w:r>
    </w:p>
    <w:p>
      <w:pPr>
        <w:pStyle w:val="1"/>
        <w:jc w:val="both"/>
      </w:pPr>
      <w:r>
        <w:rPr>
          <w:sz w:val="20"/>
        </w:rPr>
        <w:t xml:space="preserve">предоставление, доступ), обезличивание, блокирование, удаление, уничтожение</w:t>
      </w:r>
    </w:p>
    <w:p>
      <w:pPr>
        <w:pStyle w:val="1"/>
        <w:jc w:val="both"/>
      </w:pPr>
      <w:r>
        <w:rPr>
          <w:sz w:val="20"/>
        </w:rPr>
        <w:t xml:space="preserve">персональных данных.</w:t>
      </w:r>
    </w:p>
    <w:p>
      <w:pPr>
        <w:pStyle w:val="1"/>
        <w:jc w:val="both"/>
      </w:pPr>
      <w:r>
        <w:rPr>
          <w:sz w:val="20"/>
        </w:rPr>
        <w:t xml:space="preserve">    Согласие  на  обработку  персональных  данных действует без ограничения</w:t>
      </w:r>
    </w:p>
    <w:p>
      <w:pPr>
        <w:pStyle w:val="1"/>
        <w:jc w:val="both"/>
      </w:pPr>
      <w:r>
        <w:rPr>
          <w:sz w:val="20"/>
        </w:rPr>
        <w:t xml:space="preserve">срока до момента отзыва мною настоящего согласия.</w:t>
      </w:r>
    </w:p>
    <w:p>
      <w:pPr>
        <w:pStyle w:val="1"/>
        <w:jc w:val="both"/>
      </w:pPr>
      <w:r>
        <w:rPr>
          <w:sz w:val="20"/>
        </w:rPr>
        <w:t xml:space="preserve">    Отзыв   настоящего  согласия  в  случаях,  предусмотренных  Федеральным</w:t>
      </w:r>
    </w:p>
    <w:p>
      <w:pPr>
        <w:pStyle w:val="1"/>
        <w:jc w:val="both"/>
      </w:pPr>
      <w:hyperlink w:history="0" r:id="rId13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осуществляется</w:t>
      </w:r>
    </w:p>
    <w:p>
      <w:pPr>
        <w:pStyle w:val="1"/>
        <w:jc w:val="both"/>
      </w:pPr>
      <w:r>
        <w:rPr>
          <w:sz w:val="20"/>
        </w:rPr>
        <w:t xml:space="preserve">на основании поданного мною заявления.</w:t>
      </w:r>
    </w:p>
    <w:p>
      <w:pPr>
        <w:pStyle w:val="1"/>
        <w:jc w:val="both"/>
      </w:pPr>
      <w:r>
        <w:rPr>
          <w:sz w:val="20"/>
        </w:rPr>
        <w:t xml:space="preserve">    Я  подтверждаю,  что,  давая  такое согласие, я действую по собственной</w:t>
      </w:r>
    </w:p>
    <w:p>
      <w:pPr>
        <w:pStyle w:val="1"/>
        <w:jc w:val="both"/>
      </w:pPr>
      <w:r>
        <w:rPr>
          <w:sz w:val="20"/>
        </w:rPr>
        <w:t xml:space="preserve">воле и в своих интересах.</w:t>
      </w:r>
    </w:p>
    <w:p>
      <w:pPr>
        <w:pStyle w:val="1"/>
        <w:jc w:val="both"/>
      </w:pPr>
      <w:r>
        <w:rPr>
          <w:sz w:val="20"/>
        </w:rPr>
      </w:r>
    </w:p>
    <w:p>
      <w:pPr>
        <w:pStyle w:val="1"/>
        <w:jc w:val="both"/>
      </w:pPr>
      <w:r>
        <w:rPr>
          <w:sz w:val="20"/>
        </w:rPr>
        <w:t xml:space="preserve">________________________________________________ / _________ / ____________</w:t>
      </w:r>
    </w:p>
    <w:p>
      <w:pPr>
        <w:pStyle w:val="1"/>
        <w:jc w:val="both"/>
      </w:pPr>
      <w:r>
        <w:rPr>
          <w:sz w:val="20"/>
        </w:rPr>
        <w:t xml:space="preserve">(фамилия, имя, отчество (последнее - при наличии)  (подпись)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09.07.2018 N 247-пр</w:t>
            <w:br/>
            <w:t>(ред. от 04.08.2023)</w:t>
            <w:br/>
            <w:t>"О конкурсах молодежных проект...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16AE907195D2231BBAA1F14D22A971C60B5F748270138DBF7E2694F50C287B3C9340F8FDA48C28382D6AA753C4BB4E5C78386DD4342379225A2D04Y0q3M" TargetMode = "External"/>
	<Relationship Id="rId8" Type="http://schemas.openxmlformats.org/officeDocument/2006/relationships/hyperlink" Target="consultantplus://offline/ref=BC16AE907195D2231BBAA1F14D22A971C60B5F748273118FB27E2694F50C287B3C9340F8FDA48C28382D6AA753C4BB4E5C78386DD4342379225A2D04Y0q3M" TargetMode = "External"/>
	<Relationship Id="rId9" Type="http://schemas.openxmlformats.org/officeDocument/2006/relationships/hyperlink" Target="consultantplus://offline/ref=BC16AE907195D2231BBAA1F14D22A971C60B5F7482721188BC7A2694F50C287B3C9340F8FDA48C28382D6AA75EC4BB4E5C78386DD4342379225A2D04Y0q3M" TargetMode = "External"/>
	<Relationship Id="rId10" Type="http://schemas.openxmlformats.org/officeDocument/2006/relationships/hyperlink" Target="consultantplus://offline/ref=BC16AE907195D2231BBAA1F14D22A971C60B5F748270148CBE7C2694F50C287B3C9340F8FDA48C28382D6AA753C4BB4E5C78386DD4342379225A2D04Y0q3M" TargetMode = "External"/>
	<Relationship Id="rId11" Type="http://schemas.openxmlformats.org/officeDocument/2006/relationships/hyperlink" Target="consultantplus://offline/ref=BC16AE907195D2231BBAA1F14D22A971C60B5F7482731380B97B2694F50C287B3C9340F8FDA48C28382D6AA355C4BB4E5C78386DD4342379225A2D04Y0q3M" TargetMode = "External"/>
	<Relationship Id="rId12" Type="http://schemas.openxmlformats.org/officeDocument/2006/relationships/hyperlink" Target="consultantplus://offline/ref=BC16AE907195D2231BBAA1F14D22A971C60B5F7482731780B9782694F50C287B3C9340F8FDA48C28382D6AA753C4BB4E5C78386DD4342379225A2D04Y0q3M" TargetMode = "External"/>
	<Relationship Id="rId13" Type="http://schemas.openxmlformats.org/officeDocument/2006/relationships/hyperlink" Target="consultantplus://offline/ref=BC16AE907195D2231BBAA1F14D22A971C60B5F748273148EBB772694F50C287B3C9340F8FDA48C28382D6AA753C4BB4E5C78386DD4342379225A2D04Y0q3M" TargetMode = "External"/>
	<Relationship Id="rId14" Type="http://schemas.openxmlformats.org/officeDocument/2006/relationships/hyperlink" Target="consultantplus://offline/ref=BC16AE907195D2231BBAA1F14D22A971C60B5F7482721089BB7C2694F50C287B3C9340F8FDA48C28382D6AA753C4BB4E5C78386DD4342379225A2D04Y0q3M" TargetMode = "External"/>
	<Relationship Id="rId15" Type="http://schemas.openxmlformats.org/officeDocument/2006/relationships/hyperlink" Target="consultantplus://offline/ref=BC16AE907195D2231BBAA1F14D22A971C60B5F748272148AB97E2694F50C287B3C9340F8FDA48C28382D6AA65FC4BB4E5C78386DD4342379225A2D04Y0q3M" TargetMode = "External"/>
	<Relationship Id="rId16" Type="http://schemas.openxmlformats.org/officeDocument/2006/relationships/hyperlink" Target="consultantplus://offline/ref=BC16AE907195D2231BBAA1F14D22A971C60B5F748272108FBF7E2694F50C287B3C9340F8FDA48C28382D6AAF5EC4BB4E5C78386DD4342379225A2D04Y0q3M" TargetMode = "External"/>
	<Relationship Id="rId17" Type="http://schemas.openxmlformats.org/officeDocument/2006/relationships/hyperlink" Target="consultantplus://offline/ref=BC16AE907195D2231BBAA1F14D22A971C60B5F748272148ABE7F2694F50C287B3C9340F8EFA4D4243B2C74A656D1ED1F1AY2qEM" TargetMode = "External"/>
	<Relationship Id="rId18" Type="http://schemas.openxmlformats.org/officeDocument/2006/relationships/hyperlink" Target="consultantplus://offline/ref=BC16AE907195D2231BBAA1F14D22A971C60B5F748270148CBE7C2694F50C287B3C9340F8FDA48C28382D6AA753C4BB4E5C78386DD4342379225A2D04Y0q3M" TargetMode = "External"/>
	<Relationship Id="rId19" Type="http://schemas.openxmlformats.org/officeDocument/2006/relationships/hyperlink" Target="consultantplus://offline/ref=BC16AE907195D2231BBAA1F14D22A971C60B5F7482731380B97B2694F50C287B3C9340F8FDA48C28382D6AA355C4BB4E5C78386DD4342379225A2D04Y0q3M" TargetMode = "External"/>
	<Relationship Id="rId20" Type="http://schemas.openxmlformats.org/officeDocument/2006/relationships/hyperlink" Target="consultantplus://offline/ref=BC16AE907195D2231BBAA1F14D22A971C60B5F748272148AB97E2694F50C287B3C9340F8FDA48C28382D6AA556C4BB4E5C78386DD4342379225A2D04Y0q3M" TargetMode = "External"/>
	<Relationship Id="rId21" Type="http://schemas.openxmlformats.org/officeDocument/2006/relationships/hyperlink" Target="consultantplus://offline/ref=BC16AE907195D2231BBAA1F14D22A971C60B5F748272148AB97E2694F50C287B3C9340F8FDA48C28382D6AA557C4BB4E5C78386DD4342379225A2D04Y0q3M" TargetMode = "External"/>
	<Relationship Id="rId22" Type="http://schemas.openxmlformats.org/officeDocument/2006/relationships/hyperlink" Target="consultantplus://offline/ref=BC16AE907195D2231BBAA1F14D22A971C60B5F7482721188BC7A2694F50C287B3C9340F8FDA48C28382D6AA75EC4BB4E5C78386DD4342379225A2D04Y0q3M" TargetMode = "External"/>
	<Relationship Id="rId23" Type="http://schemas.openxmlformats.org/officeDocument/2006/relationships/hyperlink" Target="consultantplus://offline/ref=BC16AE907195D2231BBAA1F14D22A971C60B5F748273118FB27E2694F50C287B3C9340F8FDA48C28382D6AA751C4BB4E5C78386DD4342379225A2D04Y0q3M" TargetMode = "External"/>
	<Relationship Id="rId24" Type="http://schemas.openxmlformats.org/officeDocument/2006/relationships/hyperlink" Target="consultantplus://offline/ref=BC16AE907195D2231BBAA1F14D22A971C60B5F7482721188BC7A2694F50C287B3C9340F8FDA48C28382D6AA75EC4BB4E5C78386DD4342379225A2D04Y0q3M" TargetMode = "External"/>
	<Relationship Id="rId25" Type="http://schemas.openxmlformats.org/officeDocument/2006/relationships/hyperlink" Target="consultantplus://offline/ref=BC16AE907195D2231BBAA1F14D22A971C60B5F748272148AB97E2694F50C287B3C9340F8FDA48C28382D6AA554C4BB4E5C78386DD4342379225A2D04Y0q3M" TargetMode = "External"/>
	<Relationship Id="rId26" Type="http://schemas.openxmlformats.org/officeDocument/2006/relationships/hyperlink" Target="consultantplus://offline/ref=BC16AE907195D2231BBAA1F14D22A971C60B5F748273118FB27E2694F50C287B3C9340F8FDA48C28382D6AA656C4BB4E5C78386DD4342379225A2D04Y0q3M" TargetMode = "External"/>
	<Relationship Id="rId27" Type="http://schemas.openxmlformats.org/officeDocument/2006/relationships/hyperlink" Target="consultantplus://offline/ref=BC16AE907195D2231BBAA1F14D22A971C60B5F7482721188BC7A2694F50C287B3C9340F8FDA48C28382D6AA75EC4BB4E5C78386DD4342379225A2D04Y0q3M" TargetMode = "External"/>
	<Relationship Id="rId28" Type="http://schemas.openxmlformats.org/officeDocument/2006/relationships/hyperlink" Target="consultantplus://offline/ref=BC16AE907195D2231BBAA1F14D22A971C60B5F748576108EBD757B9EFD5524793B9C1FFDFAB58C2A39336BA748CDEF1DY1qBM" TargetMode = "External"/>
	<Relationship Id="rId29" Type="http://schemas.openxmlformats.org/officeDocument/2006/relationships/hyperlink" Target="consultantplus://offline/ref=BC16AE907195D2231BBAA1F14D22A971C60B5F748273118FB27E2694F50C287B3C9340F8FDA48C28382D6AA751C4BB4E5C78386DD4342379225A2D04Y0q3M" TargetMode = "External"/>
	<Relationship Id="rId30" Type="http://schemas.openxmlformats.org/officeDocument/2006/relationships/hyperlink" Target="consultantplus://offline/ref=BC16AE907195D2231BBAA1F14D22A971C60B5F7482721188BC7A2694F50C287B3C9340F8FDA48C28382D6AA75EC4BB4E5C78386DD4342379225A2D04Y0q3M" TargetMode = "External"/>
	<Relationship Id="rId31" Type="http://schemas.openxmlformats.org/officeDocument/2006/relationships/hyperlink" Target="consultantplus://offline/ref=BC16AE907195D2231BBAA1F14D22A971C60B5F748272148AB97E2694F50C287B3C9340F8FDA48C28382D6AA555C4BB4E5C78386DD4342379225A2D04Y0q3M" TargetMode = "External"/>
	<Relationship Id="rId32" Type="http://schemas.openxmlformats.org/officeDocument/2006/relationships/hyperlink" Target="consultantplus://offline/ref=BC16AE907195D2231BBAA1F14D22A971C60B5F748270148CBE7C2694F50C287B3C9340F8FDA48C28382D6AA751C4BB4E5C78386DD4342379225A2D04Y0q3M" TargetMode = "External"/>
	<Relationship Id="rId33" Type="http://schemas.openxmlformats.org/officeDocument/2006/relationships/hyperlink" Target="consultantplus://offline/ref=BC16AE907195D2231BBAA1F14D22A971C60B5F7482731380B97B2694F50C287B3C9340F8FDA48C28382D6AA253C4BB4E5C78386DD4342379225A2D04Y0q3M" TargetMode = "External"/>
	<Relationship Id="rId34" Type="http://schemas.openxmlformats.org/officeDocument/2006/relationships/hyperlink" Target="consultantplus://offline/ref=BC16AE907195D2231BBAA1F14D22A971C60B5F7482731780B9782694F50C287B3C9340F8FDA48C28382D6BA555C4BB4E5C78386DD4342379225A2D04Y0q3M" TargetMode = "External"/>
	<Relationship Id="rId35" Type="http://schemas.openxmlformats.org/officeDocument/2006/relationships/hyperlink" Target="consultantplus://offline/ref=BC16AE907195D2231BBAA1F14D22A971C60B5F748273148EBB772694F50C287B3C9340F8FDA48C28382D6AA655C4BB4E5C78386DD4342379225A2D04Y0q3M" TargetMode = "External"/>
	<Relationship Id="rId36" Type="http://schemas.openxmlformats.org/officeDocument/2006/relationships/hyperlink" Target="consultantplus://offline/ref=BC16AE907195D2231BBAA1F14D22A971C60B5F7482721089BB7C2694F50C287B3C9340F8FDA48C28382D6AA654C4BB4E5C78386DD4342379225A2D04Y0q3M" TargetMode = "External"/>
	<Relationship Id="rId37" Type="http://schemas.openxmlformats.org/officeDocument/2006/relationships/hyperlink" Target="consultantplus://offline/ref=BC16AE907195D2231BBABFFC5B4EF77DC305057B867618DFE62A20C3AA5C2E2E7CD346A8B9E786226C7C2EF25BCCEE01192D2B6CD528Y2q1M" TargetMode = "External"/>
	<Relationship Id="rId38" Type="http://schemas.openxmlformats.org/officeDocument/2006/relationships/hyperlink" Target="consultantplus://offline/ref=BC16AE907195D2231BBABFFC5B4EF77DC407037F877C18DFE62A20C3AA5C2E2E6ED31EA1BDE19F28383368A754YCqCM" TargetMode = "External"/>
	<Relationship Id="rId39" Type="http://schemas.openxmlformats.org/officeDocument/2006/relationships/hyperlink" Target="consultantplus://offline/ref=BC16AE907195D2231BBABFFC5B4EF77DC6070071807018DFE62A20C3AA5C2E2E7CD346ADBEE081283C263EF6129AE21C1933346ECB28227BY3qFM" TargetMode = "External"/>
	<Relationship Id="rId40" Type="http://schemas.openxmlformats.org/officeDocument/2006/relationships/hyperlink" Target="consultantplus://offline/ref=BC16AE907195D2231BBAA1F14D22A971C60B5F748272148ABE7F2694F50C287B3C9340F8FDA48C28382D6AA75EC4BB4E5C78386DD4342379225A2D04Y0q3M" TargetMode = "External"/>
	<Relationship Id="rId41" Type="http://schemas.openxmlformats.org/officeDocument/2006/relationships/hyperlink" Target="consultantplus://offline/ref=BC16AE907195D2231BBABFFC5B4EF77DC407037F877C18DFE62A20C3AA5C2E2E6ED31EA1BDE19F28383368A754YCqCM" TargetMode = "External"/>
	<Relationship Id="rId42" Type="http://schemas.openxmlformats.org/officeDocument/2006/relationships/hyperlink" Target="consultantplus://offline/ref=BC16AE907195D2231BBAA1F14D22A971C60B5F7482731380B97B2694F50C287B3C9340F8FDA48C28382D6AA25EC4BB4E5C78386DD4342379225A2D04Y0q3M" TargetMode = "External"/>
	<Relationship Id="rId43" Type="http://schemas.openxmlformats.org/officeDocument/2006/relationships/hyperlink" Target="consultantplus://offline/ref=BC16AE907195D2231BBAA1F14D22A971C60B5F7482731380B97B2694F50C287B3C9340F8FDA48C28382D6AA157C4BB4E5C78386DD4342379225A2D04Y0q3M" TargetMode = "External"/>
	<Relationship Id="rId44" Type="http://schemas.openxmlformats.org/officeDocument/2006/relationships/hyperlink" Target="consultantplus://offline/ref=BC16AE907195D2231BBABFFC5B4EF77DC407037F877C18DFE62A20C3AA5C2E2E6ED31EA1BDE19F28383368A754YCqCM" TargetMode = "External"/>
	<Relationship Id="rId45" Type="http://schemas.openxmlformats.org/officeDocument/2006/relationships/hyperlink" Target="consultantplus://offline/ref=BC16AE907195D2231BBAA1F14D22A971C60B5F748272148ABE7F2694F50C287B3C9340F8FDA48C28382D6AA75EC4BB4E5C78386DD4342379225A2D04Y0q3M" TargetMode = "External"/>
	<Relationship Id="rId46" Type="http://schemas.openxmlformats.org/officeDocument/2006/relationships/hyperlink" Target="consultantplus://offline/ref=BC16AE907195D2231BBAA1F14D22A971C60B5F7482731380B97B2694F50C287B3C9340F8FDA48C28382D6AA154C4BB4E5C78386DD4342379225A2D04Y0q3M" TargetMode = "External"/>
	<Relationship Id="rId47" Type="http://schemas.openxmlformats.org/officeDocument/2006/relationships/hyperlink" Target="consultantplus://offline/ref=BC16AE907195D2231BBAA1F14D22A971C60B5F7482731780B9782694F50C287B3C9340F8FDA48C28382D6BA553C4BB4E5C78386DD4342379225A2D04Y0q3M" TargetMode = "External"/>
	<Relationship Id="rId48" Type="http://schemas.openxmlformats.org/officeDocument/2006/relationships/hyperlink" Target="consultantplus://offline/ref=BC16AE907195D2231BBAA1F14D22A971C60B5F7482731780B9782694F50C287B3C9340F8FDA48C28382D6BA551C4BB4E5C78386DD4342379225A2D04Y0q3M" TargetMode = "External"/>
	<Relationship Id="rId49" Type="http://schemas.openxmlformats.org/officeDocument/2006/relationships/hyperlink" Target="consultantplus://offline/ref=BC16AE907195D2231BBAA1F14D22A971C60B5F7482721089BB7C2694F50C287B3C9340F8FDA48C28382D6AA654C4BB4E5C78386DD4342379225A2D04Y0q3M" TargetMode = "External"/>
	<Relationship Id="rId50" Type="http://schemas.openxmlformats.org/officeDocument/2006/relationships/hyperlink" Target="consultantplus://offline/ref=BC16AE907195D2231BBAA1F14D22A971C60B5F7482731780B9782694F50C287B3C9340F8FDA48C28382D6BA55FC4BB4E5C78386DD4342379225A2D04Y0q3M" TargetMode = "External"/>
	<Relationship Id="rId51" Type="http://schemas.openxmlformats.org/officeDocument/2006/relationships/hyperlink" Target="consultantplus://offline/ref=BC16AE907195D2231BBAA1F14D22A971C60B5F748273148EBB772694F50C287B3C9340F8FDA48C28382D6AA650C4BB4E5C78386DD4342379225A2D04Y0q3M" TargetMode = "External"/>
	<Relationship Id="rId52" Type="http://schemas.openxmlformats.org/officeDocument/2006/relationships/hyperlink" Target="consultantplus://offline/ref=BC16AE907195D2231BBAA1F14D22A971C60B5F748273148EBB772694F50C287B3C9340F8FDA48C28382D6AA65FC4BB4E5C78386DD4342379225A2D04Y0q3M" TargetMode = "External"/>
	<Relationship Id="rId53" Type="http://schemas.openxmlformats.org/officeDocument/2006/relationships/hyperlink" Target="consultantplus://offline/ref=BC16AE907195D2231BBABFFC5B4EF77DC305057B867618DFE62A20C3AA5C2E2E7CD346A8B9E984226C7C2EF25BCCEE01192D2B6CD528Y2q1M" TargetMode = "External"/>
	<Relationship Id="rId54" Type="http://schemas.openxmlformats.org/officeDocument/2006/relationships/hyperlink" Target="consultantplus://offline/ref=BC16AE907195D2231BBAA1F14D22A971C60B5F7482731780B9782694F50C287B3C9340F8FDA48C28382D6BA454C4BB4E5C78386DD4342379225A2D04Y0q3M" TargetMode = "External"/>
	<Relationship Id="rId55" Type="http://schemas.openxmlformats.org/officeDocument/2006/relationships/hyperlink" Target="consultantplus://offline/ref=BC16AE907195D2231BBAA1F14D22A971C60B5F7482731780B9782694F50C287B3C9340F8FDA48C28382D6BA35EC4BB4E5C78386DD4342379225A2D04Y0q3M" TargetMode = "External"/>
	<Relationship Id="rId56" Type="http://schemas.openxmlformats.org/officeDocument/2006/relationships/hyperlink" Target="consultantplus://offline/ref=BC16AE907195D2231BBAA1F14D22A971C60B5F7482731780B9782694F50C287B3C9340F8FDA48C28382D6BA256C4BB4E5C78386DD4342379225A2D04Y0q3M" TargetMode = "External"/>
	<Relationship Id="rId57" Type="http://schemas.openxmlformats.org/officeDocument/2006/relationships/hyperlink" Target="consultantplus://offline/ref=BC16AE907195D2231BBAA1F14D22A971C60B5F7482731780B9782694F50C287B3C9340F8FDA48C28382D6BA257C4BB4E5C78386DD4342379225A2D04Y0q3M" TargetMode = "External"/>
	<Relationship Id="rId58" Type="http://schemas.openxmlformats.org/officeDocument/2006/relationships/hyperlink" Target="consultantplus://offline/ref=BC16AE907195D2231BBAA1F14D22A971C60B5F7482731780B9782694F50C287B3C9340F8FDA48C28382D6BA254C4BB4E5C78386DD4342379225A2D04Y0q3M" TargetMode = "External"/>
	<Relationship Id="rId59" Type="http://schemas.openxmlformats.org/officeDocument/2006/relationships/hyperlink" Target="consultantplus://offline/ref=BC16AE907195D2231BBAA1F14D22A971C60B5F7482731780B9782694F50C287B3C9340F8FDA48C28382D6BA255C4BB4E5C78386DD4342379225A2D04Y0q3M" TargetMode = "External"/>
	<Relationship Id="rId60" Type="http://schemas.openxmlformats.org/officeDocument/2006/relationships/hyperlink" Target="consultantplus://offline/ref=BC16AE907195D2231BBAA1F14D22A971C60B5F7482731780B9782694F50C287B3C9340F8FDA48C28382D6BA250C4BB4E5C78386DD4342379225A2D04Y0q3M" TargetMode = "External"/>
	<Relationship Id="rId61" Type="http://schemas.openxmlformats.org/officeDocument/2006/relationships/hyperlink" Target="consultantplus://offline/ref=BC16AE907195D2231BBAA1F14D22A971C60B5F7482731380B97B2694F50C287B3C9340F8FDA48C28382D6AA155C4BB4E5C78386DD4342379225A2D04Y0q3M" TargetMode = "External"/>
	<Relationship Id="rId62" Type="http://schemas.openxmlformats.org/officeDocument/2006/relationships/hyperlink" Target="consultantplus://offline/ref=BC16AE907195D2231BBAA1F14D22A971C60B5F7482731780B9782694F50C287B3C9340F8FDA48C28382D6BA157C4BB4E5C78386DD4342379225A2D04Y0q3M" TargetMode = "External"/>
	<Relationship Id="rId63" Type="http://schemas.openxmlformats.org/officeDocument/2006/relationships/hyperlink" Target="consultantplus://offline/ref=BC16AE907195D2231BBAA1F14D22A971C60B5F7482731780B9782694F50C287B3C9340F8FDA48C28382D6BA155C4BB4E5C78386DD4342379225A2D04Y0q3M" TargetMode = "External"/>
	<Relationship Id="rId64" Type="http://schemas.openxmlformats.org/officeDocument/2006/relationships/hyperlink" Target="consultantplus://offline/ref=BC16AE907195D2231BBAA1F14D22A971C60B5F748273148EBB772694F50C287B3C9340F8FDA48C28382D6AA556C4BB4E5C78386DD4342379225A2D04Y0q3M" TargetMode = "External"/>
	<Relationship Id="rId65" Type="http://schemas.openxmlformats.org/officeDocument/2006/relationships/hyperlink" Target="consultantplus://offline/ref=BC16AE907195D2231BBAA1F14D22A971C60B5F7482731780B9782694F50C287B3C9340F8FDA48C28382D6BA151C4BB4E5C78386DD4342379225A2D04Y0q3M" TargetMode = "External"/>
	<Relationship Id="rId66" Type="http://schemas.openxmlformats.org/officeDocument/2006/relationships/hyperlink" Target="consultantplus://offline/ref=BC16AE907195D2231BBAA1F14D22A971C60B5F7482731780B9782694F50C287B3C9340F8FDA48C28382D6BA050C4BB4E5C78386DD4342379225A2D04Y0q3M" TargetMode = "External"/>
	<Relationship Id="rId67" Type="http://schemas.openxmlformats.org/officeDocument/2006/relationships/hyperlink" Target="consultantplus://offline/ref=BC16AE907195D2231BBAA1F14D22A971C60B5F7482731780B9782694F50C287B3C9340F8FDA48C28382D6BA051C4BB4E5C78386DD4342379225A2D04Y0q3M" TargetMode = "External"/>
	<Relationship Id="rId68" Type="http://schemas.openxmlformats.org/officeDocument/2006/relationships/hyperlink" Target="consultantplus://offline/ref=BC16AE907195D2231BBAA1F14D22A971C60B5F7482731780B9782694F50C287B3C9340F8FDA48C28382D6BA05FC4BB4E5C78386DD4342379225A2D04Y0q3M" TargetMode = "External"/>
	<Relationship Id="rId69" Type="http://schemas.openxmlformats.org/officeDocument/2006/relationships/hyperlink" Target="consultantplus://offline/ref=BC16AE907195D2231BBAA1F14D22A971C60B5F7482731780B9782694F50C287B3C9340F8FDA48C28382D6BAF56C4BB4E5C78386DD4342379225A2D04Y0q3M" TargetMode = "External"/>
	<Relationship Id="rId70" Type="http://schemas.openxmlformats.org/officeDocument/2006/relationships/hyperlink" Target="consultantplus://offline/ref=BC16AE907195D2231BBAA1F14D22A971C60B5F7482731780B9782694F50C287B3C9340F8FDA48C28382D6BAF54C4BB4E5C78386DD4342379225A2D04Y0q3M" TargetMode = "External"/>
	<Relationship Id="rId71" Type="http://schemas.openxmlformats.org/officeDocument/2006/relationships/hyperlink" Target="consultantplus://offline/ref=BC16AE907195D2231BBAA1F14D22A971C60B5F7482731780B9782694F50C287B3C9340F8FDA48C28382D6BAF55C4BB4E5C78386DD4342379225A2D04Y0q3M" TargetMode = "External"/>
	<Relationship Id="rId72" Type="http://schemas.openxmlformats.org/officeDocument/2006/relationships/hyperlink" Target="consultantplus://offline/ref=BC16AE907195D2231BBAA1F14D22A971C60B5F7482731780B9782694F50C287B3C9340F8FDA48C28382D6BAF55C4BB4E5C78386DD4342379225A2D04Y0q3M" TargetMode = "External"/>
	<Relationship Id="rId73" Type="http://schemas.openxmlformats.org/officeDocument/2006/relationships/hyperlink" Target="consultantplus://offline/ref=BC16AE907195D2231BBAA1F14D22A971C60B5F7482731780B9782694F50C287B3C9340F8FDA48C28382D6BAF55C4BB4E5C78386DD4342379225A2D04Y0q3M" TargetMode = "External"/>
	<Relationship Id="rId74" Type="http://schemas.openxmlformats.org/officeDocument/2006/relationships/hyperlink" Target="consultantplus://offline/ref=BC16AE907195D2231BBAA1F14D22A971C60B5F7482731780B9782694F50C287B3C9340F8FDA48C28382D6BAF55C4BB4E5C78386DD4342379225A2D04Y0q3M" TargetMode = "External"/>
	<Relationship Id="rId75" Type="http://schemas.openxmlformats.org/officeDocument/2006/relationships/hyperlink" Target="consultantplus://offline/ref=BC16AE907195D2231BBAA1F14D22A971C60B5F7482731780B9782694F50C287B3C9340F8FDA48C28382D6BAF55C4BB4E5C78386DD4342379225A2D04Y0q3M" TargetMode = "External"/>
	<Relationship Id="rId76" Type="http://schemas.openxmlformats.org/officeDocument/2006/relationships/hyperlink" Target="consultantplus://offline/ref=BC16AE907195D2231BBAA1F14D22A971C60B5F7482731780B9782694F50C287B3C9340F8FDA48C28382D6BAF55C4BB4E5C78386DD4342379225A2D04Y0q3M" TargetMode = "External"/>
	<Relationship Id="rId77" Type="http://schemas.openxmlformats.org/officeDocument/2006/relationships/hyperlink" Target="consultantplus://offline/ref=BC16AE907195D2231BBAA1F14D22A971C60B5F7482731780B9782694F50C287B3C9340F8FDA48C28382D6BAF52C4BB4E5C78386DD4342379225A2D04Y0q3M" TargetMode = "External"/>
	<Relationship Id="rId78" Type="http://schemas.openxmlformats.org/officeDocument/2006/relationships/hyperlink" Target="consultantplus://offline/ref=BC16AE907195D2231BBAA1F14D22A971C60B5F7482731780B9782694F50C287B3C9340F8FDA48C28382D6BAF53C4BB4E5C78386DD4342379225A2D04Y0q3M" TargetMode = "External"/>
	<Relationship Id="rId79" Type="http://schemas.openxmlformats.org/officeDocument/2006/relationships/hyperlink" Target="consultantplus://offline/ref=BC16AE907195D2231BBAA1F14D22A971C60B5F7482731780B9782694F50C287B3C9340F8FDA48C28382D6BAF51C4BB4E5C78386DD4342379225A2D04Y0q3M" TargetMode = "External"/>
	<Relationship Id="rId80" Type="http://schemas.openxmlformats.org/officeDocument/2006/relationships/hyperlink" Target="consultantplus://offline/ref=BC16AE907195D2231BBAA1F14D22A971C60B5F7482731780B9782694F50C287B3C9340F8FDA48C28382D6BAE53C4BB4E5C78386DD4342379225A2D04Y0q3M" TargetMode = "External"/>
	<Relationship Id="rId81" Type="http://schemas.openxmlformats.org/officeDocument/2006/relationships/hyperlink" Target="consultantplus://offline/ref=BC16AE907195D2231BBAA1F14D22A971C60B5F7482731780B9782694F50C287B3C9340F8FDA48C28382D68A756C4BB4E5C78386DD4342379225A2D04Y0q3M" TargetMode = "External"/>
	<Relationship Id="rId82" Type="http://schemas.openxmlformats.org/officeDocument/2006/relationships/hyperlink" Target="consultantplus://offline/ref=BC16AE907195D2231BBAA1F14D22A971C60B5F7482731380B97B2694F50C287B3C9340F8FDA48C28382D6AA152C4BB4E5C78386DD4342379225A2D04Y0q3M" TargetMode = "External"/>
	<Relationship Id="rId83" Type="http://schemas.openxmlformats.org/officeDocument/2006/relationships/hyperlink" Target="consultantplus://offline/ref=BC16AE907195D2231BBAA1F14D22A971C60B5F7482731780B9782694F50C287B3C9340F8FDA48C28382D68A757C4BB4E5C78386DD4342379225A2D04Y0q3M" TargetMode = "External"/>
	<Relationship Id="rId84" Type="http://schemas.openxmlformats.org/officeDocument/2006/relationships/hyperlink" Target="consultantplus://offline/ref=BC16AE907195D2231BBAA1F14D22A971C60B5F7482731780B9782694F50C287B3C9340F8FDA48C28382D68A757C4BB4E5C78386DD4342379225A2D04Y0q3M" TargetMode = "External"/>
	<Relationship Id="rId85" Type="http://schemas.openxmlformats.org/officeDocument/2006/relationships/hyperlink" Target="consultantplus://offline/ref=BC16AE907195D2231BBAA1F14D22A971C60B5F7482731780B9782694F50C287B3C9340F8FDA48C28382D68A757C4BB4E5C78386DD4342379225A2D04Y0q3M" TargetMode = "External"/>
	<Relationship Id="rId86" Type="http://schemas.openxmlformats.org/officeDocument/2006/relationships/hyperlink" Target="consultantplus://offline/ref=BC16AE907195D2231BBAA1F14D22A971C60B5F7482731780B9782694F50C287B3C9340F8FDA48C28382D68A757C4BB4E5C78386DD4342379225A2D04Y0q3M" TargetMode = "External"/>
	<Relationship Id="rId87" Type="http://schemas.openxmlformats.org/officeDocument/2006/relationships/hyperlink" Target="consultantplus://offline/ref=BC16AE907195D2231BBAA1F14D22A971C60B5F7482731780B9782694F50C287B3C9340F8FDA48C28382D68A757C4BB4E5C78386DD4342379225A2D04Y0q3M" TargetMode = "External"/>
	<Relationship Id="rId88" Type="http://schemas.openxmlformats.org/officeDocument/2006/relationships/hyperlink" Target="consultantplus://offline/ref=BC16AE907195D2231BBAA1F14D22A971C60B5F7482731780B9782694F50C287B3C9340F8FDA48C28382D68A757C4BB4E5C78386DD4342379225A2D04Y0q3M" TargetMode = "External"/>
	<Relationship Id="rId89" Type="http://schemas.openxmlformats.org/officeDocument/2006/relationships/hyperlink" Target="consultantplus://offline/ref=BC16AE907195D2231BBAA1F14D22A971C60B5F7482731780B9782694F50C287B3C9340F8FDA48C28382D68A757C4BB4E5C78386DD4342379225A2D04Y0q3M" TargetMode = "External"/>
	<Relationship Id="rId90" Type="http://schemas.openxmlformats.org/officeDocument/2006/relationships/hyperlink" Target="consultantplus://offline/ref=BC16AE907195D2231BBAA1F14D22A971C60B5F7482731780B9782694F50C287B3C9340F8FDA48C28382D68A757C4BB4E5C78386DD4342379225A2D04Y0q3M" TargetMode = "External"/>
	<Relationship Id="rId91" Type="http://schemas.openxmlformats.org/officeDocument/2006/relationships/hyperlink" Target="consultantplus://offline/ref=BC16AE907195D2231BBAA1F14D22A971C60B5F7482731780B9782694F50C287B3C9340F8FDA48C28382D68A757C4BB4E5C78386DD4342379225A2D04Y0q3M" TargetMode = "External"/>
	<Relationship Id="rId92" Type="http://schemas.openxmlformats.org/officeDocument/2006/relationships/hyperlink" Target="consultantplus://offline/ref=BC16AE907195D2231BBAA1F14D22A971C60B5F7482731780B9782694F50C287B3C9340F8FDA48C28382D68A757C4BB4E5C78386DD4342379225A2D04Y0q3M" TargetMode = "External"/>
	<Relationship Id="rId93" Type="http://schemas.openxmlformats.org/officeDocument/2006/relationships/hyperlink" Target="consultantplus://offline/ref=BC16AE907195D2231BBAA1F14D22A971C60B5F7482731780B9782694F50C287B3C9340F8FDA48C28382D68A757C4BB4E5C78386DD4342379225A2D04Y0q3M" TargetMode = "External"/>
	<Relationship Id="rId94" Type="http://schemas.openxmlformats.org/officeDocument/2006/relationships/hyperlink" Target="consultantplus://offline/ref=BC16AE907195D2231BBAA1F14D22A971C60B5F7482731780B9782694F50C287B3C9340F8FDA48C28382D68A757C4BB4E5C78386DD4342379225A2D04Y0q3M" TargetMode = "External"/>
	<Relationship Id="rId95" Type="http://schemas.openxmlformats.org/officeDocument/2006/relationships/hyperlink" Target="consultantplus://offline/ref=BC16AE907195D2231BBAA1F14D22A971C60B5F7482731780B9782694F50C287B3C9340F8FDA48C28382D68A754C4BB4E5C78386DD4342379225A2D04Y0q3M" TargetMode = "External"/>
	<Relationship Id="rId96" Type="http://schemas.openxmlformats.org/officeDocument/2006/relationships/hyperlink" Target="consultantplus://offline/ref=BC16AE907195D2231BBAA1F14D22A971C60B5F7482731780B9782694F50C287B3C9340F8FDA48C28382D68A75EC4BB4E5C78386DD4342379225A2D04Y0q3M" TargetMode = "External"/>
	<Relationship Id="rId97" Type="http://schemas.openxmlformats.org/officeDocument/2006/relationships/hyperlink" Target="consultantplus://offline/ref=BC16AE907195D2231BBABFFC5B4EF77DC3020079867718DFE62A20C3AA5C2E2E6ED31EA1BDE19F28383368A754YCqCM" TargetMode = "External"/>
	<Relationship Id="rId98" Type="http://schemas.openxmlformats.org/officeDocument/2006/relationships/hyperlink" Target="consultantplus://offline/ref=BC16AE907195D2231BBABFFC5B4EF77DC3020079867718DFE62A20C3AA5C2E2E7CD346ADBEE0812E30263EF6129AE21C1933346ECB28227BY3qFM" TargetMode = "External"/>
	<Relationship Id="rId99" Type="http://schemas.openxmlformats.org/officeDocument/2006/relationships/hyperlink" Target="consultantplus://offline/ref=BC16AE907195D2231BBAA1F14D22A971C60B5F7482731780B9782694F50C287B3C9340F8FDA48C28382D68A554C4BB4E5C78386DD4342379225A2D04Y0q3M" TargetMode = "External"/>
	<Relationship Id="rId100" Type="http://schemas.openxmlformats.org/officeDocument/2006/relationships/hyperlink" Target="consultantplus://offline/ref=BC16AE907195D2231BBAA1F14D22A971C60B5F748273148EBB772694F50C287B3C9340F8FDA48C28382D6AA557C4BB4E5C78386DD4342379225A2D04Y0q3M" TargetMode = "External"/>
	<Relationship Id="rId101" Type="http://schemas.openxmlformats.org/officeDocument/2006/relationships/hyperlink" Target="consultantplus://offline/ref=BC16AE907195D2231BBABFFC5B4EF77DC305057B867618DFE62A20C3AA5C2E2E7CD346AFB9E085226C7C2EF25BCCEE01192D2B6CD528Y2q1M" TargetMode = "External"/>
	<Relationship Id="rId102" Type="http://schemas.openxmlformats.org/officeDocument/2006/relationships/hyperlink" Target="consultantplus://offline/ref=BC16AE907195D2231BBABFFC5B4EF77DC305057B867618DFE62A20C3AA5C2E2E7CD346AFB9E283226C7C2EF25BCCEE01192D2B6CD528Y2q1M" TargetMode = "External"/>
	<Relationship Id="rId103" Type="http://schemas.openxmlformats.org/officeDocument/2006/relationships/hyperlink" Target="consultantplus://offline/ref=BC16AE907195D2231BBAA1F14D22A971C60B5F7482731780B9782694F50C287B3C9340F8FDA48C28382D68A553C4BB4E5C78386DD4342379225A2D04Y0q3M" TargetMode = "External"/>
	<Relationship Id="rId104" Type="http://schemas.openxmlformats.org/officeDocument/2006/relationships/hyperlink" Target="consultantplus://offline/ref=BC16AE907195D2231BBAA1F14D22A971C60B5F7482731780B9782694F50C287B3C9340F8FDA48C28382D68A55FC4BB4E5C78386DD4342379225A2D04Y0q3M" TargetMode = "External"/>
	<Relationship Id="rId105" Type="http://schemas.openxmlformats.org/officeDocument/2006/relationships/hyperlink" Target="consultantplus://offline/ref=BC16AE907195D2231BBAA1F14D22A971C60B5F7482731780B9782694F50C287B3C9340F8FDA48C28382D68A457C4BB4E5C78386DD4342379225A2D04Y0q3M" TargetMode = "External"/>
	<Relationship Id="rId106" Type="http://schemas.openxmlformats.org/officeDocument/2006/relationships/hyperlink" Target="consultantplus://offline/ref=BC16AE907195D2231BBAA1F14D22A971C60B5F7482731780B9782694F50C287B3C9340F8FDA48C28382D68A455C4BB4E5C78386DD4342379225A2D04Y0q3M" TargetMode = "External"/>
	<Relationship Id="rId107" Type="http://schemas.openxmlformats.org/officeDocument/2006/relationships/hyperlink" Target="consultantplus://offline/ref=BC16AE907195D2231BBAA1F14D22A971C60B5F748273148EBB772694F50C287B3C9340F8FDA48C28382D6AA557C4BB4E5C78386DD4342379225A2D04Y0q3M" TargetMode = "External"/>
	<Relationship Id="rId108" Type="http://schemas.openxmlformats.org/officeDocument/2006/relationships/hyperlink" Target="consultantplus://offline/ref=BC16AE907195D2231BBAA1F14D22A971C60B5F7482731780B9782694F50C287B3C9340F8FDA48C28382D68A452C4BB4E5C78386DD4342379225A2D04Y0q3M" TargetMode = "External"/>
	<Relationship Id="rId109" Type="http://schemas.openxmlformats.org/officeDocument/2006/relationships/hyperlink" Target="consultantplus://offline/ref=BC16AE907195D2231BBAA1F14D22A971C60B5F7482731780B9782694F50C287B3C9340F8FDA48C28382D68A452C4BB4E5C78386DD4342379225A2D04Y0q3M" TargetMode = "External"/>
	<Relationship Id="rId110" Type="http://schemas.openxmlformats.org/officeDocument/2006/relationships/hyperlink" Target="consultantplus://offline/ref=BC16AE907195D2231BBAA1F14D22A971C60B5F7482731780B9782694F50C287B3C9340F8FDA48C28382D68A451C4BB4E5C78386DD4342379225A2D04Y0q3M" TargetMode = "External"/>
	<Relationship Id="rId111" Type="http://schemas.openxmlformats.org/officeDocument/2006/relationships/hyperlink" Target="consultantplus://offline/ref=BC16AE907195D2231BBAA1F14D22A971C60B5F7482731780B9782694F50C287B3C9340F8FDA48C28382D68A451C4BB4E5C78386DD4342379225A2D04Y0q3M" TargetMode = "External"/>
	<Relationship Id="rId112" Type="http://schemas.openxmlformats.org/officeDocument/2006/relationships/hyperlink" Target="consultantplus://offline/ref=BC16AE907195D2231BBAA1F14D22A971C60B5F7482731780B9782694F50C287B3C9340F8FDA48C28382D68A45FC4BB4E5C78386DD4342379225A2D04Y0q3M" TargetMode = "External"/>
	<Relationship Id="rId113" Type="http://schemas.openxmlformats.org/officeDocument/2006/relationships/hyperlink" Target="consultantplus://offline/ref=BC16AE907195D2231BBAA1F14D22A971C60B5F7482731780B9782694F50C287B3C9340F8FDA48C28382D68A45FC4BB4E5C78386DD4342379225A2D04Y0q3M" TargetMode = "External"/>
	<Relationship Id="rId114" Type="http://schemas.openxmlformats.org/officeDocument/2006/relationships/hyperlink" Target="consultantplus://offline/ref=BC16AE907195D2231BBAA1F14D22A971C60B5F7482731780B9782694F50C287B3C9340F8FDA48C28382D68A45FC4BB4E5C78386DD4342379225A2D04Y0q3M" TargetMode = "External"/>
	<Relationship Id="rId115" Type="http://schemas.openxmlformats.org/officeDocument/2006/relationships/hyperlink" Target="consultantplus://offline/ref=BC16AE907195D2231BBAA1F14D22A971C60B5F7482731780B9782694F50C287B3C9340F8FDA48C28382D68A45FC4BB4E5C78386DD4342379225A2D04Y0q3M" TargetMode = "External"/>
	<Relationship Id="rId116" Type="http://schemas.openxmlformats.org/officeDocument/2006/relationships/hyperlink" Target="consultantplus://offline/ref=BC16AE907195D2231BBAA1F14D22A971C60B5F7482731780B9782694F50C287B3C9340F8FDA48C28382D68A45FC4BB4E5C78386DD4342379225A2D04Y0q3M" TargetMode = "External"/>
	<Relationship Id="rId117" Type="http://schemas.openxmlformats.org/officeDocument/2006/relationships/hyperlink" Target="consultantplus://offline/ref=BC16AE907195D2231BBAA1F14D22A971C60B5F7482731780B9782694F50C287B3C9340F8FDA48C28382D68A45FC4BB4E5C78386DD4342379225A2D04Y0q3M" TargetMode = "External"/>
	<Relationship Id="rId118" Type="http://schemas.openxmlformats.org/officeDocument/2006/relationships/hyperlink" Target="consultantplus://offline/ref=BC16AE907195D2231BBAA1F14D22A971C60B5F7482731780B9782694F50C287B3C9340F8FDA48C28382D68A356C4BB4E5C78386DD4342379225A2D04Y0q3M" TargetMode = "External"/>
	<Relationship Id="rId119" Type="http://schemas.openxmlformats.org/officeDocument/2006/relationships/hyperlink" Target="consultantplus://offline/ref=BC16AE907195D2231BBAA1F14D22A971C60B5F7482731780B9782694F50C287B3C9340F8FDA48C28382D68A355C4BB4E5C78386DD4342379225A2D04Y0q3M" TargetMode = "External"/>
	<Relationship Id="rId120" Type="http://schemas.openxmlformats.org/officeDocument/2006/relationships/image" Target="media/image2.wmf"/>
	<Relationship Id="rId121" Type="http://schemas.openxmlformats.org/officeDocument/2006/relationships/hyperlink" Target="consultantplus://offline/ref=BC16AE907195D2231BBAA1F14D22A971C60B5F7482731780B9782694F50C287B3C9340F8FDA48C28382D68A355C4BB4E5C78386DD4342379225A2D04Y0q3M" TargetMode = "External"/>
	<Relationship Id="rId122" Type="http://schemas.openxmlformats.org/officeDocument/2006/relationships/hyperlink" Target="consultantplus://offline/ref=BC16AE907195D2231BBAA1F14D22A971C60B5F7482731780B9782694F50C287B3C9340F8FDA48C28382D68A355C4BB4E5C78386DD4342379225A2D04Y0q3M" TargetMode = "External"/>
	<Relationship Id="rId123" Type="http://schemas.openxmlformats.org/officeDocument/2006/relationships/hyperlink" Target="consultantplus://offline/ref=BC16AE907195D2231BBAA1F14D22A971C60B5F7482731780B9782694F50C287B3C9340F8FDA48C28382D68A355C4BB4E5C78386DD4342379225A2D04Y0q3M" TargetMode = "External"/>
	<Relationship Id="rId124" Type="http://schemas.openxmlformats.org/officeDocument/2006/relationships/hyperlink" Target="consultantplus://offline/ref=BC16AE907195D2231BBAA1F14D22A971C60B5F7482731780B9782694F50C287B3C9340F8FDA48C28382D68A355C4BB4E5C78386DD4342379225A2D04Y0q3M" TargetMode = "External"/>
	<Relationship Id="rId125" Type="http://schemas.openxmlformats.org/officeDocument/2006/relationships/hyperlink" Target="consultantplus://offline/ref=BC16AE907195D2231BBAA1F14D22A971C60B5F7482731780B9782694F50C287B3C9340F8FDA48C28382D68A355C4BB4E5C78386DD4342379225A2D04Y0q3M" TargetMode = "External"/>
	<Relationship Id="rId126" Type="http://schemas.openxmlformats.org/officeDocument/2006/relationships/hyperlink" Target="consultantplus://offline/ref=BC16AE907195D2231BBAA1F14D22A971C60B5F7482731780B9782694F50C287B3C9340F8FDA48C28382D68A355C4BB4E5C78386DD4342379225A2D04Y0q3M" TargetMode = "External"/>
	<Relationship Id="rId127" Type="http://schemas.openxmlformats.org/officeDocument/2006/relationships/hyperlink" Target="consultantplus://offline/ref=BC16AE907195D2231BBAA1F14D22A971C60B5F7482731780B9782694F50C287B3C9340F8FDA48C28382D68A355C4BB4E5C78386DD4342379225A2D04Y0q3M" TargetMode = "External"/>
	<Relationship Id="rId128" Type="http://schemas.openxmlformats.org/officeDocument/2006/relationships/hyperlink" Target="consultantplus://offline/ref=BC16AE907195D2231BBAA1F14D22A971C60B5F7482731780B9782694F50C287B3C9340F8FDA48C28382D68A355C4BB4E5C78386DD4342379225A2D04Y0q3M" TargetMode = "External"/>
	<Relationship Id="rId129" Type="http://schemas.openxmlformats.org/officeDocument/2006/relationships/hyperlink" Target="consultantplus://offline/ref=BC16AE907195D2231BBAA1F14D22A971C60B5F748273148EBB772694F50C287B3C9340F8FDA48C28382D6AA554C4BB4E5C78386DD4342379225A2D04Y0q3M" TargetMode = "External"/>
	<Relationship Id="rId130" Type="http://schemas.openxmlformats.org/officeDocument/2006/relationships/hyperlink" Target="consultantplus://offline/ref=BC16AE907195D2231BBABFFC5B4EF77DC303087B837418DFE62A20C3AA5C2E2E7CD346ADBEE0832E30263EF6129AE21C1933346ECB28227BY3qFM" TargetMode = "External"/>
	<Relationship Id="rId131" Type="http://schemas.openxmlformats.org/officeDocument/2006/relationships/hyperlink" Target="consultantplus://offline/ref=BC16AE907195D2231BBABFFC5B4EF77DC303087B837418DFE62A20C3AA5C2E2E6ED31EA1BDE19F28383368A754YCq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09.07.2018 N 247-пр
(ред. от 04.08.2023)
"О конкурсах молодежных проектов"
(вместе с "Положением о порядке проведения конкурса, определения объема и предоставления грантов Губернатора Хабаровского края в форме субсидий из краевого бюджета молодым гражданам на реализацию молодежных проектов")</dc:title>
  <dcterms:created xsi:type="dcterms:W3CDTF">2023-10-31T12:42:24Z</dcterms:created>
</cp:coreProperties>
</file>