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Минсоцзащиты Хабаровского края от 13.10.2022 N 163-П</w:t>
              <w:br/>
              <w:t xml:space="preserve">"Об утверждении Положения об общественном совете при министерстве социальной защиты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ХАБАРОВСКОГО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октября 2022 г. N 163-П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СОЦИАЛЬНОЙ ЗАЩИТЫ ХАБАРОВСКОГО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</w:t>
      </w:r>
      <w:hyperlink w:history="0" r:id="rId8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Хабаровского края от 22 сентября 2015 г. N 110 "Об отдельных вопросах осуществления общественного контроля в Хабаровском крае", </w:t>
      </w:r>
      <w:hyperlink w:history="0" r:id="rId9" w:tooltip="Постановление Правительства Хабаровского края от 15.04.2014 N 110-пр (ред. от 13.10.2022) &quot;О порядке образования общественных советов при исполнительных органах государственной власти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15 апреля 2014 г. N 110-пр "О порядке образования общественных советов при исполнительных органах государственной власти Хабаровского края", в целях развития общественно-государственного сотрудничества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социальной защиты Хабаровского края (далее - Положение об общественном совете).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общего отдела управления правовой, кадровой и организационной работы министерства в трехдневный срок со дня утверждения </w:t>
      </w:r>
      <w:hyperlink w:history="0" w:anchor="P31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обеспечить его размещение на официальном сайте министерства и портале учреждений социальной поддержки и социального обслуживания населения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министерства социальной защиты населения Хабаровского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мая 2014 г. N 121-П "Об утверждении Положения об Общественном совете при министерстве социальной защиты населения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мая 2015 г. N 111-П "О внесении изменений в приказ министерства социальной защиты населения Хабаровского края от 16 мая 2014 г. N 121-П "Об утверждении Положения об Общественном совете при министерстве социальной защиты населения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июля 2016 г. N 127-П "О внесении изменений в Положение об Общественном совете при министерстве социальной защиты населения Хабаровского края, утвержденное приказом министерства социальной защиты населения Хабаровского края от 16 мая 2014 г. N 121-П "Об утверждении Положения об Общественном совете при министерстве социальной защиты населения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июня 2020 г. N 137-П "О внесении изменений в Положение об Общественном совете при министерстве социальной защиты населения Хабаровского края, утвержденное приказом министерства социальной защиты населения Хабаровского края от 16 мая 2014 г. N 121-П".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А.О.Дорофеев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защиты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13 октября 2022 г. N 163-П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СОЦИАЛЬНОЙ ЗАЩИТЫ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формирования общественного совета при министерстве социальной защиты Хабаровского края (далее - общественный совет, министерство - соответственно), его компетенцию и порядок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участвует в осуществлении общественного контроля в порядке и формах, которые предусмотрены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иными федеральными законами и нормативными правовыми актами Российской Федерации, </w:t>
      </w:r>
      <w:hyperlink w:history="0" r:id="rId11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 сентября 2015 г. N 110 "Об отдельных вопросах осуществления общественного контроля в Хабаровском крае", иными законами и нормативными правовыми актами Хабаровского края,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совещательным и консультативным органом, образуемым для обеспечения взаимодействия министерства с институтами гражданского общества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3" w:tooltip="&quot;Устав Хабаровского края&quot; (принят постановлением Законодательной Думы Хабаровского края от 19.05.2022 N 133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края, законами и иными нормативными правовыми актами Хабаровского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исполнительных органов государственной власти края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Срок полномочий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Решения общественного совета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права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министерства с гражданами, общественными объединениями и иными некоммерческими организациями с целью повышения эффективности реализации министерством полномочий, отнесенных к его ведению в сфере социальной защиты населения, развитие форм и методов указанного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реализации государственной политики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вопросов, отнесенных к компетенции министерства, имеющих особую общественную значимость,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5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 сентября 2015 г. N 110 "Об отдельных вопросах осуществления общественного контроля в Хабаровском крае", иными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края, проектов государственных программ Хабаровского края в сфере деятельности министерства, а также гражданских инициатив по вопросам, отнесенным к полномочиям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в сфере деятельности министерства, подготовка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края,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информацию о деятельности министерства, необходимую для осуществления возложенных на него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3.1. В целях формирования состава общественного совета на официальном сайте министерства и (или) на официальном сайте Хабаровского края и Правительства Хабаровского края (далее - официальный сайт края) общий отдел управления правовой, кадровой и организационной работы министерства размещает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15 дней со дня размещения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формирования состава общественного совета в связи с истечением срока полномочий действующего состава общественного совета уведомление размещается на официальном сайте министерства и (или) на официальном сайте края не позднее чем за три месяца до истечения срока полномочий действующего состава общественного совета.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Одновременно с размещением на официальном сайте министерства и (или) на официальном информационном сайте края уведомление направляется в Общественную палату Хабаровского края с предложением разместить его на официальном сайте Общественной палаты Хабаровского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Организации, граждане и общественные объединения, в сроки, указанные в уведомлении, направляют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кандидата на вступление в состав общественного совета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 о предложении кандидатуры в состав общественного совета от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 по </w:t>
      </w:r>
      <w:hyperlink w:history="0" w:anchor="P154" w:tooltip=" 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данных, разрешенных субъектом персональных данных для распространения, по </w:t>
      </w:r>
      <w:hyperlink w:history="0" w:anchor="P229" w:tooltip=" 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биографическую справку о кандидате, в которой указываются фамилия, имя, отчество (последнее - при наличии) кандидата, дата рождения, контактный телефон, сведения об общественной деятельности кандидата, а также о месте работы, гражданстве, об отсутствии ограничений для вхождения в состав общественного совета, определенных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а также иная информация на усмотрение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совместно с Общественной палатой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в том числе из числа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Общественной палатой Хабаровского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членами консультативных и экспертных органов, советов и групп, созданных при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общественными объединениями и иными некоммерческими организациями, целью деятельности которых является представление или защита общественных интересов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министром социальной защиты Хабаровского края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 лица, определенные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не позднее 20 календарных дней со дня окончания приема письменных предложений по кандидатам в члены общественного совета и с учетом результатов, проведенных с Общественной палатой Хабаровского края консультаций, утверждает правовым актом министерства состав общественного совета, а в случае дополнительного формирования состава общественного совета - изменения в состав общественного совета.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Состав общественного совета в течение трех дней со дня его утверждения (изменения) размещается на официальном сайте министерства и (или) на официальном сайте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наступления обстоятельств, установленных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 общественного совета при систематическом неучастии без уважительных причин в заседаниях общественного совета (трех и более заседаний подряд).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прекращение полномочий члена общественного совета оформляется соответствующим правовым актом министерства, в срок не превышающий трех месяцев с момента получения министерством информации о наступлении одного из оснований,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Дополнительное формирование состава общественного совета проводится в порядке, определенном </w:t>
      </w:r>
      <w:hyperlink w:history="0" w:anchor="P67" w:tooltip="3.1. В целях формирования состава общественного совета на официальном сайте министерства и (или) на официальном сайте Хабаровского края и Правительства Хабаровского края (далее - официальный сайт края) общий отдел управления правовой, кадровой и организационной работы министерства размещает уведомление о начале процедуры формирования состава общественного совета (далее - уведомление)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70" w:tooltip="3.3. Одновременно с размещением на официальном сайте министерства и (или) на официальном информационном сайте края уведомление направляется в Общественную палату Хабаровского края с предложением разместить его на официальном сайте Общественной палаты Хабаровского края в информационно-телекоммуникационной сети &quot;Интернет&quot;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- </w:t>
      </w:r>
      <w:hyperlink w:history="0" w:anchor="P85" w:tooltip="3.7. Состав общественного совета в течение трех дней со дня его утверждения (изменения) размещается на официальном сайте министерства и (или) на официальном сайте края.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настоящего раздела, при этом срок полномочий члена общественного совета, прошедшего процедуру дополнительного формирования общественного совета не должен превышать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Деятельность общественного совета прекращается в случае упразднения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Председатель, заместитель председателя, секретарь общественного совета избираются из состава общественного совета путем открытого голосования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заседаний (очных и заочных);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не позднее чем за два рабочих дня до даты проведения заседания общественного совета формирует по согласованию с министерством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общественного совета, дает им поручения исходя из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министерством по вопросам рекомендаций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общественный совет в органах исполнительной власти края в отношениях с общественными объединениями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общественного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осуществления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 вправе делегировать свои полномочия заместителю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Заместитель председателя общественного совета в отсутствие председателя общественного совета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10 рабочих дней до планируемой даты заседания общественного совета уведомляет членов общественного совета о дате, времени, месте и повестке предстоящего заседания путем направления рассылки по адресу электронной почты, по телефону или иным доступным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общественного совета, обеспечивает их подписание, а также направляет их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личное участие в работе общественного совета, в случае невозможности присутствия на заседании член общественного совета заблаговременно уведомляет об этом председателя общественного совета с указанием причины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принимать участие в личных приемах граждан, осуществляемых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участвовать в мероприятиях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иные полномочия для осуществления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Заседания общественного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Общественный совет осуществляет свою деятельность в соответствии с планом основных мероприятий, который ежегодно формируется общественным советом, утверждается председателем общественного совета и согласовывается с министром не позднее 25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Решения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совета. Каждый член общественного совета обладает одним голосом. В случае равенства голосов голос председателя общественного совета (его заместителя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Решения общественного совета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в срок не позднее 14 календарных дней со дня проведения заседания общественного совета оформляет протокол и обеспечивает его подписание, направляет его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Протокол заседания общественного совета размещается на официальном сайте министерства в срок не позднее пяти рабочих дней со дня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Информация о деятельности общественного совета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Подготовка информации о выполнении решений, принятых общественным советом осуществляется структурными подразделениями министерства по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Структурные подразделения министерства в срок не позднее чем за 12 рабочих дней до даты заседания общественного совета обеспечивают подготовку и представление секретарю общественного совета материалов по направлениям своей деятельности, необходимых для работы общественного совета, в соответствии с тематикой проводимых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Организационно-техническое и информационное обеспечение деятельности общественного совета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Оценка эффективности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деятельности общественного совета оценивается комитетом по внутренней политике Правительства Хабаровского края (далее - комитет) ежегодно в срок не позднее 31 марта года, следующего за отчетным, исходя из критериев оценки, разработанных совместно с Общественной палатой Хабаровского края и утвержденных Губернатором Хабаровского края, и на основании информации, представленной министерством по запросу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10 апреля года, следующего за отчетным, информация о результатах оценки размещается на официальном сайте комитета в информационно-телекоммуникационной сети "Интернет", а также направляется в комитет по информационной политике и массовым коммуникациям Правительства Хабаровского края для размещения на официальном сайте Хабаровского края и Правительства Хабаровского края в информационно-телекоммуникационной сети "Интернет" и направления в средства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общего отдела</w:t>
      </w:r>
    </w:p>
    <w:p>
      <w:pPr>
        <w:pStyle w:val="0"/>
        <w:jc w:val="right"/>
      </w:pPr>
      <w:r>
        <w:rPr>
          <w:sz w:val="20"/>
        </w:rPr>
        <w:t xml:space="preserve">управления правовой, кадровой</w:t>
      </w:r>
    </w:p>
    <w:p>
      <w:pPr>
        <w:pStyle w:val="0"/>
        <w:jc w:val="right"/>
      </w:pPr>
      <w:r>
        <w:rPr>
          <w:sz w:val="20"/>
        </w:rPr>
        <w:t xml:space="preserve">и организационной работы</w:t>
      </w:r>
    </w:p>
    <w:p>
      <w:pPr>
        <w:pStyle w:val="0"/>
        <w:jc w:val="right"/>
      </w:pPr>
      <w:r>
        <w:rPr>
          <w:sz w:val="20"/>
        </w:rPr>
        <w:t xml:space="preserve">Е.В.Нарожная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социальной защиты Хабаровского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(наименование, серия,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кем и когда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соответствии со </w:t>
      </w:r>
      <w:hyperlink w:history="0" r:id="rId1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свободно,  своей  волей  и  в своем интересе даю</w:t>
      </w:r>
    </w:p>
    <w:p>
      <w:pPr>
        <w:pStyle w:val="1"/>
        <w:jc w:val="both"/>
      </w:pPr>
      <w:r>
        <w:rPr>
          <w:sz w:val="20"/>
        </w:rPr>
        <w:t xml:space="preserve">согласие   министерству   социальной   защиты  Хабаровского  края  (680000,</w:t>
      </w:r>
    </w:p>
    <w:p>
      <w:pPr>
        <w:pStyle w:val="1"/>
        <w:jc w:val="both"/>
      </w:pPr>
      <w:r>
        <w:rPr>
          <w:sz w:val="20"/>
        </w:rPr>
        <w:t xml:space="preserve">г. Хабаровск,  ул.  Фрунзе,  д.  67)  на обработку моих персональных данных</w:t>
      </w:r>
    </w:p>
    <w:p>
      <w:pPr>
        <w:pStyle w:val="1"/>
        <w:jc w:val="both"/>
      </w:pPr>
      <w:r>
        <w:rPr>
          <w:sz w:val="20"/>
        </w:rPr>
        <w:t xml:space="preserve">с использованием  средств автоматизации или без использования таких средств</w:t>
      </w:r>
    </w:p>
    <w:p>
      <w:pPr>
        <w:pStyle w:val="1"/>
        <w:jc w:val="both"/>
      </w:pPr>
      <w:r>
        <w:rPr>
          <w:sz w:val="20"/>
        </w:rPr>
        <w:t xml:space="preserve">в целях  осуществления  и   выполнения   им  (ими)  функций,  полномочий  и</w:t>
      </w:r>
    </w:p>
    <w:p>
      <w:pPr>
        <w:pStyle w:val="1"/>
        <w:jc w:val="both"/>
      </w:pPr>
      <w:r>
        <w:rPr>
          <w:sz w:val="20"/>
        </w:rPr>
        <w:t xml:space="preserve">обязанностей  по  рассмотрению  моей  кандидатуры  для  включения 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министерстве социальной защиты Хабаровского края</w:t>
      </w:r>
    </w:p>
    <w:p>
      <w:pPr>
        <w:pStyle w:val="1"/>
        <w:jc w:val="both"/>
      </w:pPr>
      <w:r>
        <w:rPr>
          <w:sz w:val="20"/>
        </w:rPr>
        <w:t xml:space="preserve">при  формировании  его  состава  в  соответствии  с  приказом  министерства</w:t>
      </w:r>
    </w:p>
    <w:p>
      <w:pPr>
        <w:pStyle w:val="1"/>
        <w:jc w:val="both"/>
      </w:pPr>
      <w:r>
        <w:rPr>
          <w:sz w:val="20"/>
        </w:rPr>
        <w:t xml:space="preserve">социальной защиты Хабаровского края.</w:t>
      </w:r>
    </w:p>
    <w:p>
      <w:pPr>
        <w:pStyle w:val="1"/>
        <w:jc w:val="both"/>
      </w:pPr>
      <w:r>
        <w:rPr>
          <w:sz w:val="20"/>
        </w:rPr>
        <w:t xml:space="preserve">    Перечень  персональных  данных,  на  обработку 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    -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- дата и место рождения;</w:t>
      </w:r>
    </w:p>
    <w:p>
      <w:pPr>
        <w:pStyle w:val="1"/>
        <w:jc w:val="both"/>
      </w:pPr>
      <w:r>
        <w:rPr>
          <w:sz w:val="20"/>
        </w:rPr>
        <w:t xml:space="preserve">    - пол;</w:t>
      </w:r>
    </w:p>
    <w:p>
      <w:pPr>
        <w:pStyle w:val="1"/>
        <w:jc w:val="both"/>
      </w:pPr>
      <w:r>
        <w:rPr>
          <w:sz w:val="20"/>
        </w:rPr>
        <w:t xml:space="preserve">    - должность, место работы;</w:t>
      </w:r>
    </w:p>
    <w:p>
      <w:pPr>
        <w:pStyle w:val="1"/>
        <w:jc w:val="both"/>
      </w:pPr>
      <w:r>
        <w:rPr>
          <w:sz w:val="20"/>
        </w:rPr>
        <w:t xml:space="preserve">    - паспорт гражданина Российской Федерации (документ, заменяющий паспорт</w:t>
      </w:r>
    </w:p>
    <w:p>
      <w:pPr>
        <w:pStyle w:val="1"/>
        <w:jc w:val="both"/>
      </w:pPr>
      <w:r>
        <w:rPr>
          <w:sz w:val="20"/>
        </w:rPr>
        <w:t xml:space="preserve">гражданина Российской Федерации) (все сведения и отметки);</w:t>
      </w:r>
    </w:p>
    <w:p>
      <w:pPr>
        <w:pStyle w:val="1"/>
        <w:jc w:val="both"/>
      </w:pPr>
      <w:r>
        <w:rPr>
          <w:sz w:val="20"/>
        </w:rPr>
        <w:t xml:space="preserve">    - домашний адрес (адрес регистрации по месту жительства (по месту</w:t>
      </w:r>
    </w:p>
    <w:p>
      <w:pPr>
        <w:pStyle w:val="1"/>
        <w:jc w:val="both"/>
      </w:pPr>
      <w:r>
        <w:rPr>
          <w:sz w:val="20"/>
        </w:rPr>
        <w:t xml:space="preserve">пребывания);</w:t>
      </w:r>
    </w:p>
    <w:p>
      <w:pPr>
        <w:pStyle w:val="1"/>
        <w:jc w:val="both"/>
      </w:pPr>
      <w:r>
        <w:rPr>
          <w:sz w:val="20"/>
        </w:rPr>
        <w:t xml:space="preserve">    - сведения об образовании и (или) о дополнительном образовании, включая</w:t>
      </w:r>
    </w:p>
    <w:p>
      <w:pPr>
        <w:pStyle w:val="1"/>
        <w:jc w:val="both"/>
      </w:pPr>
      <w:r>
        <w:rPr>
          <w:sz w:val="20"/>
        </w:rPr>
        <w:t xml:space="preserve">специальность,   квалификацию,   полное   наименование  учебного  заведения</w:t>
      </w:r>
    </w:p>
    <w:p>
      <w:pPr>
        <w:pStyle w:val="1"/>
        <w:jc w:val="both"/>
      </w:pPr>
      <w:r>
        <w:rPr>
          <w:sz w:val="20"/>
        </w:rPr>
        <w:t xml:space="preserve">(учреждения), год окончания;</w:t>
      </w:r>
    </w:p>
    <w:p>
      <w:pPr>
        <w:pStyle w:val="1"/>
        <w:jc w:val="both"/>
      </w:pPr>
      <w:r>
        <w:rPr>
          <w:sz w:val="20"/>
        </w:rPr>
        <w:t xml:space="preserve">    -  сведения  о  трудовой  (служебной)  деятельности  (включая  учебу  в</w:t>
      </w:r>
    </w:p>
    <w:p>
      <w:pPr>
        <w:pStyle w:val="1"/>
        <w:jc w:val="both"/>
      </w:pPr>
      <w:r>
        <w:rPr>
          <w:sz w:val="20"/>
        </w:rPr>
        <w:t xml:space="preserve">образовательных    организациях   высшего   образования,   профессиональных</w:t>
      </w:r>
    </w:p>
    <w:p>
      <w:pPr>
        <w:pStyle w:val="1"/>
        <w:jc w:val="both"/>
      </w:pPr>
      <w:r>
        <w:rPr>
          <w:sz w:val="20"/>
        </w:rPr>
        <w:t xml:space="preserve">образовательных  организациях,  военную  службу),  в  том  числе должность,</w:t>
      </w:r>
    </w:p>
    <w:p>
      <w:pPr>
        <w:pStyle w:val="1"/>
        <w:jc w:val="both"/>
      </w:pPr>
      <w:r>
        <w:rPr>
          <w:sz w:val="20"/>
        </w:rPr>
        <w:t xml:space="preserve">наименование и адрес организации, месяц и год поступления и ухода;</w:t>
      </w:r>
    </w:p>
    <w:p>
      <w:pPr>
        <w:pStyle w:val="1"/>
        <w:jc w:val="both"/>
      </w:pPr>
      <w:r>
        <w:rPr>
          <w:sz w:val="20"/>
        </w:rPr>
        <w:t xml:space="preserve">    - номера телефонов (мобильный, домашний);</w:t>
      </w:r>
    </w:p>
    <w:p>
      <w:pPr>
        <w:pStyle w:val="1"/>
        <w:jc w:val="both"/>
      </w:pPr>
      <w:r>
        <w:rPr>
          <w:sz w:val="20"/>
        </w:rPr>
        <w:t xml:space="preserve">    - почтовый адрес, адрес электронной почты;</w:t>
      </w:r>
    </w:p>
    <w:p>
      <w:pPr>
        <w:pStyle w:val="1"/>
        <w:jc w:val="both"/>
      </w:pPr>
      <w:r>
        <w:rPr>
          <w:sz w:val="20"/>
        </w:rPr>
        <w:t xml:space="preserve">    -  сведения,  содержащиеся  в  характеристике с места учебы, работы или</w:t>
      </w:r>
    </w:p>
    <w:p>
      <w:pPr>
        <w:pStyle w:val="1"/>
        <w:jc w:val="both"/>
      </w:pPr>
      <w:r>
        <w:rPr>
          <w:sz w:val="20"/>
        </w:rPr>
        <w:t xml:space="preserve">общественного объединения и (или) автобиографии;</w:t>
      </w:r>
    </w:p>
    <w:p>
      <w:pPr>
        <w:pStyle w:val="1"/>
        <w:jc w:val="both"/>
      </w:pPr>
      <w:r>
        <w:rPr>
          <w:sz w:val="20"/>
        </w:rPr>
        <w:t xml:space="preserve">    -  сведения  о  разработанных  мной  и  (или)  реализованных  социально</w:t>
      </w:r>
    </w:p>
    <w:p>
      <w:pPr>
        <w:pStyle w:val="1"/>
        <w:jc w:val="both"/>
      </w:pPr>
      <w:r>
        <w:rPr>
          <w:sz w:val="20"/>
        </w:rPr>
        <w:t xml:space="preserve">значимых проектах;</w:t>
      </w:r>
    </w:p>
    <w:p>
      <w:pPr>
        <w:pStyle w:val="1"/>
        <w:jc w:val="both"/>
      </w:pPr>
      <w:r>
        <w:rPr>
          <w:sz w:val="20"/>
        </w:rPr>
        <w:t xml:space="preserve">    - мое фотографическое изображение.</w:t>
      </w:r>
    </w:p>
    <w:p>
      <w:pPr>
        <w:pStyle w:val="1"/>
        <w:jc w:val="both"/>
      </w:pPr>
      <w:r>
        <w:rPr>
          <w:sz w:val="20"/>
        </w:rPr>
        <w:t xml:space="preserve">    Настоящим  согласием  я разрешаю сбор указанных персональных данных, их</w:t>
      </w:r>
    </w:p>
    <w:p>
      <w:pPr>
        <w:pStyle w:val="1"/>
        <w:jc w:val="both"/>
      </w:pPr>
      <w:r>
        <w:rPr>
          <w:sz w:val="20"/>
        </w:rPr>
        <w:t xml:space="preserve">запись,  систематизацию,  накопление,  хранение  на  электронных и бумажных</w:t>
      </w:r>
    </w:p>
    <w:p>
      <w:pPr>
        <w:pStyle w:val="1"/>
        <w:jc w:val="both"/>
      </w:pPr>
      <w:r>
        <w:rPr>
          <w:sz w:val="20"/>
        </w:rPr>
        <w:t xml:space="preserve">носителях,  уточнение  (обновление,  изменение), извлечение, использование,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удаление, уничтожение, а также их передачу с</w:t>
      </w:r>
    </w:p>
    <w:p>
      <w:pPr>
        <w:pStyle w:val="1"/>
        <w:jc w:val="both"/>
      </w:pPr>
      <w:r>
        <w:rPr>
          <w:sz w:val="20"/>
        </w:rPr>
        <w:t xml:space="preserve">последующей    обработкой   при   формировании   (доформировании)   состава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социальной защиты Хабаровского края.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на  обработку персональных данных действует с даты</w:t>
      </w:r>
    </w:p>
    <w:p>
      <w:pPr>
        <w:pStyle w:val="1"/>
        <w:jc w:val="both"/>
      </w:pPr>
      <w:r>
        <w:rPr>
          <w:sz w:val="20"/>
        </w:rPr>
        <w:t xml:space="preserve">его  подписания  до  его отзыва мною, а в случае не включения меня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социальной защиты Хабаровского края в</w:t>
      </w:r>
    </w:p>
    <w:p>
      <w:pPr>
        <w:pStyle w:val="1"/>
        <w:jc w:val="both"/>
      </w:pPr>
      <w:r>
        <w:rPr>
          <w:sz w:val="20"/>
        </w:rPr>
        <w:t xml:space="preserve">течение  трех  месяцев  с  даты  утверждения  правовым  актом  министерства</w:t>
      </w:r>
    </w:p>
    <w:p>
      <w:pPr>
        <w:pStyle w:val="1"/>
        <w:jc w:val="both"/>
      </w:pPr>
      <w:r>
        <w:rPr>
          <w:sz w:val="20"/>
        </w:rPr>
        <w:t xml:space="preserve">социальной  защиты  Хабаровского  края  состава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социальной защиты Хабаровского края.</w:t>
      </w:r>
    </w:p>
    <w:p>
      <w:pPr>
        <w:pStyle w:val="1"/>
        <w:jc w:val="both"/>
      </w:pPr>
      <w:r>
        <w:rPr>
          <w:sz w:val="20"/>
        </w:rPr>
        <w:t xml:space="preserve">    Настоящее   согласие   может  быть  отозвано  мною  в  любое  время  на</w:t>
      </w:r>
    </w:p>
    <w:p>
      <w:pPr>
        <w:pStyle w:val="1"/>
        <w:jc w:val="both"/>
      </w:pPr>
      <w:r>
        <w:rPr>
          <w:sz w:val="20"/>
        </w:rPr>
        <w:t xml:space="preserve">основании  письменного  заявления  в  произвольной  форме  в соответствии с</w:t>
      </w:r>
    </w:p>
    <w:p>
      <w:pPr>
        <w:pStyle w:val="1"/>
        <w:jc w:val="both"/>
      </w:pPr>
      <w:hyperlink w:history="0" r:id="rId2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  Федерального  закона  от  27 июля  2006 г. N 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___________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социальной защиты Хабаровского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на обработку персональных данных, разрешенных</w:t>
      </w:r>
    </w:p>
    <w:p>
      <w:pPr>
        <w:pStyle w:val="1"/>
        <w:jc w:val="both"/>
      </w:pPr>
      <w:r>
        <w:rPr>
          <w:sz w:val="20"/>
        </w:rPr>
        <w:t xml:space="preserve">             субъектом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(наименование, серия,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кем и когда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контактная информация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(номер телефона,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или почтовый адрес)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 10.1</w:t>
        </w:r>
      </w:hyperlink>
      <w:r>
        <w:rPr>
          <w:sz w:val="20"/>
        </w:rPr>
        <w:t xml:space="preserve">  Федерального  закона от 27 июля 2006 г.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данных" в целях размещения на официальном сайте</w:t>
      </w:r>
    </w:p>
    <w:p>
      <w:pPr>
        <w:pStyle w:val="1"/>
        <w:jc w:val="both"/>
      </w:pPr>
      <w:r>
        <w:rPr>
          <w:sz w:val="20"/>
        </w:rPr>
        <w:t xml:space="preserve">Хабаровского     края     и     Правительства     Хабаровского    края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(далее  - официальный</w:t>
      </w:r>
    </w:p>
    <w:p>
      <w:pPr>
        <w:pStyle w:val="1"/>
        <w:jc w:val="both"/>
      </w:pPr>
      <w:r>
        <w:rPr>
          <w:sz w:val="20"/>
        </w:rPr>
        <w:t xml:space="preserve">сайт  Хабаровского  края  и сеть "Интернет" соответственно), на официальном</w:t>
      </w:r>
    </w:p>
    <w:p>
      <w:pPr>
        <w:pStyle w:val="1"/>
        <w:jc w:val="both"/>
      </w:pPr>
      <w:r>
        <w:rPr>
          <w:sz w:val="20"/>
        </w:rPr>
        <w:t xml:space="preserve">сайте  министерства  социальной защиты Хабаровского края в сети "Интернет",</w:t>
      </w:r>
    </w:p>
    <w:p>
      <w:pPr>
        <w:pStyle w:val="1"/>
        <w:jc w:val="both"/>
      </w:pPr>
      <w:r>
        <w:rPr>
          <w:sz w:val="20"/>
        </w:rPr>
        <w:t xml:space="preserve">на  официальном  интернет-портале  нормативных  правовых актов Хабаровского</w:t>
      </w:r>
    </w:p>
    <w:p>
      <w:pPr>
        <w:pStyle w:val="1"/>
        <w:jc w:val="both"/>
      </w:pPr>
      <w:r>
        <w:rPr>
          <w:sz w:val="20"/>
        </w:rPr>
        <w:t xml:space="preserve">края  в сети "Интернет" (далее - официальный портал НПА края), информацию о</w:t>
      </w:r>
    </w:p>
    <w:p>
      <w:pPr>
        <w:pStyle w:val="1"/>
        <w:jc w:val="both"/>
      </w:pPr>
      <w:r>
        <w:rPr>
          <w:sz w:val="20"/>
        </w:rPr>
        <w:t xml:space="preserve">включении  меня  в  состав общественного совета при министерстве социальной</w:t>
      </w:r>
    </w:p>
    <w:p>
      <w:pPr>
        <w:pStyle w:val="1"/>
        <w:jc w:val="both"/>
      </w:pPr>
      <w:r>
        <w:rPr>
          <w:sz w:val="20"/>
        </w:rPr>
        <w:t xml:space="preserve">защиты  Хабаровского  края,  даю  согласие Правительству Хабаровского края:</w:t>
      </w:r>
    </w:p>
    <w:p>
      <w:pPr>
        <w:pStyle w:val="1"/>
        <w:jc w:val="both"/>
      </w:pPr>
      <w:r>
        <w:rPr>
          <w:sz w:val="20"/>
        </w:rPr>
        <w:t xml:space="preserve">680000,  Хабаровск,  ул. Муравьева-Амурского, д. 56, ИНН: 2700000786, ОГРН:</w:t>
      </w:r>
    </w:p>
    <w:p>
      <w:pPr>
        <w:pStyle w:val="1"/>
        <w:jc w:val="both"/>
      </w:pPr>
      <w:r>
        <w:rPr>
          <w:sz w:val="20"/>
        </w:rPr>
        <w:t xml:space="preserve">1022700931868;  министерству  социальной  защиты Хабаровского края: 680000,</w:t>
      </w:r>
    </w:p>
    <w:p>
      <w:pPr>
        <w:pStyle w:val="1"/>
        <w:jc w:val="both"/>
      </w:pPr>
      <w:r>
        <w:rPr>
          <w:sz w:val="20"/>
        </w:rPr>
        <w:t xml:space="preserve">ул.  Фрунзе,  д.  67,  ИНН  2721027316,  ОГРН  1022700930010;  комитету  по</w:t>
      </w:r>
    </w:p>
    <w:p>
      <w:pPr>
        <w:pStyle w:val="1"/>
        <w:jc w:val="both"/>
      </w:pPr>
      <w:r>
        <w:rPr>
          <w:sz w:val="20"/>
        </w:rPr>
        <w:t xml:space="preserve">информационной политике и массовым коммуникациям Правительства Хабаровского</w:t>
      </w:r>
    </w:p>
    <w:p>
      <w:pPr>
        <w:pStyle w:val="1"/>
        <w:jc w:val="both"/>
      </w:pPr>
      <w:r>
        <w:rPr>
          <w:sz w:val="20"/>
        </w:rPr>
        <w:t xml:space="preserve">края:  680000,  ул.  Пушкина,  д.  23,  ИНН 2721191242, ОГРН 1122721002051;</w:t>
      </w:r>
    </w:p>
    <w:p>
      <w:pPr>
        <w:pStyle w:val="1"/>
        <w:jc w:val="both"/>
      </w:pPr>
      <w:r>
        <w:rPr>
          <w:sz w:val="20"/>
        </w:rPr>
        <w:t xml:space="preserve">министерству   цифрового  развития  и  связи  Хабаровского   края:  680000,</w:t>
      </w:r>
    </w:p>
    <w:p>
      <w:pPr>
        <w:pStyle w:val="1"/>
        <w:jc w:val="both"/>
      </w:pPr>
      <w:r>
        <w:rPr>
          <w:sz w:val="20"/>
        </w:rPr>
        <w:t xml:space="preserve">г.   Хабаровск,   ул.   Муравьева-Амурского,   д.   56,   ИНН:  2721194589,</w:t>
      </w:r>
    </w:p>
    <w:p>
      <w:pPr>
        <w:pStyle w:val="1"/>
        <w:jc w:val="both"/>
      </w:pPr>
      <w:r>
        <w:rPr>
          <w:sz w:val="20"/>
        </w:rPr>
        <w:t xml:space="preserve">ОГРН:   1122721008563    (далее  -  Операторы)   на   обработку   следующих</w:t>
      </w:r>
    </w:p>
    <w:p>
      <w:pPr>
        <w:pStyle w:val="1"/>
        <w:jc w:val="both"/>
      </w:pPr>
      <w:r>
        <w:rPr>
          <w:sz w:val="20"/>
        </w:rPr>
        <w:t xml:space="preserve">персональных данных, разрешенных для распространения:</w:t>
      </w:r>
    </w:p>
    <w:p>
      <w:pPr>
        <w:pStyle w:val="1"/>
        <w:jc w:val="both"/>
      </w:pPr>
      <w:r>
        <w:rPr>
          <w:sz w:val="20"/>
        </w:rPr>
        <w:t xml:space="preserve">    1) персональные данные:</w:t>
      </w:r>
    </w:p>
    <w:p>
      <w:pPr>
        <w:pStyle w:val="1"/>
        <w:jc w:val="both"/>
      </w:pPr>
      <w:r>
        <w:rPr>
          <w:sz w:val="20"/>
        </w:rPr>
        <w:t xml:space="preserve">    -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- сведения   о   разработанных   мной  и (или)  реализованных социально</w:t>
      </w:r>
    </w:p>
    <w:p>
      <w:pPr>
        <w:pStyle w:val="1"/>
        <w:jc w:val="both"/>
      </w:pPr>
      <w:r>
        <w:rPr>
          <w:sz w:val="20"/>
        </w:rPr>
        <w:t xml:space="preserve">значимых проектах.</w:t>
      </w:r>
    </w:p>
    <w:p>
      <w:pPr>
        <w:pStyle w:val="1"/>
        <w:jc w:val="both"/>
      </w:pPr>
      <w:r>
        <w:rPr>
          <w:sz w:val="20"/>
        </w:rPr>
        <w:t xml:space="preserve">    2) биометрические персональные данные:</w:t>
      </w:r>
    </w:p>
    <w:p>
      <w:pPr>
        <w:pStyle w:val="1"/>
        <w:jc w:val="both"/>
      </w:pPr>
      <w:r>
        <w:rPr>
          <w:sz w:val="20"/>
        </w:rPr>
        <w:t xml:space="preserve">    - мое фотографическое изображение.</w:t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информационном ресурсе, посредством которого Операторами будет осуществляться предоставление доступа неограниченному кругу лиц и иные действия с персональными данными: официальный сайт Хабаровского края (</w:t>
      </w:r>
      <w:r>
        <w:rPr>
          <w:sz w:val="20"/>
        </w:rPr>
        <w:t xml:space="preserve">https://www.khabkrai.ru/events/news</w:t>
      </w:r>
      <w:r>
        <w:rPr>
          <w:sz w:val="20"/>
        </w:rPr>
        <w:t xml:space="preserve">); официальный сайт министерства социальной защиты Хабаровского края (</w:t>
      </w:r>
      <w:r>
        <w:rPr>
          <w:sz w:val="20"/>
        </w:rPr>
        <w:t xml:space="preserve">https://mszn.khabkrai.ru</w:t>
      </w:r>
      <w:r>
        <w:rPr>
          <w:sz w:val="20"/>
        </w:rPr>
        <w:t xml:space="preserve">), официальный портал НПА края (</w:t>
      </w:r>
      <w:r>
        <w:rPr>
          <w:sz w:val="20"/>
        </w:rPr>
        <w:t xml:space="preserve">https://laws.khv.gov.ru/#/npa/618002465721b437ac8ee4d5</w:t>
      </w:r>
      <w:r>
        <w:rPr>
          <w:sz w:val="20"/>
        </w:rPr>
        <w:t xml:space="preserve">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Категории и перечень персональных данных, для обработки которых субъект</w:t>
      </w:r>
    </w:p>
    <w:p>
      <w:pPr>
        <w:pStyle w:val="1"/>
        <w:jc w:val="both"/>
      </w:pPr>
      <w:r>
        <w:rPr>
          <w:sz w:val="20"/>
        </w:rPr>
        <w:t xml:space="preserve">персональных  данных  устанавливает  условия  и  запреты,  а также перечень</w:t>
      </w:r>
    </w:p>
    <w:p>
      <w:pPr>
        <w:pStyle w:val="1"/>
        <w:jc w:val="both"/>
      </w:pPr>
      <w:r>
        <w:rPr>
          <w:sz w:val="20"/>
        </w:rPr>
        <w:t xml:space="preserve">устанавливаемых условий и запретов (</w:t>
      </w:r>
      <w:hyperlink w:history="0" r:id="rId2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9 статьи 10.1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27 июля 2006 г. N 152-ФЗ "О персональных данных"):</w:t>
      </w:r>
    </w:p>
    <w:p>
      <w:pPr>
        <w:pStyle w:val="1"/>
        <w:jc w:val="both"/>
      </w:pPr>
      <w:r>
        <w:rPr>
          <w:sz w:val="20"/>
        </w:rPr>
        <w:t xml:space="preserve">    -   передача   персональных   данных   (кроме  предоставления  доступа)</w:t>
      </w:r>
    </w:p>
    <w:p>
      <w:pPr>
        <w:pStyle w:val="1"/>
        <w:jc w:val="both"/>
      </w:pPr>
      <w:r>
        <w:rPr>
          <w:sz w:val="20"/>
        </w:rPr>
        <w:t xml:space="preserve">Операторами неограниченному кругу лиц (нужное отметить):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не запрещена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запрещена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-    обработка    персональных   данных   (кроме   получения   доступа)</w:t>
      </w:r>
    </w:p>
    <w:p>
      <w:pPr>
        <w:pStyle w:val="1"/>
        <w:jc w:val="both"/>
      </w:pPr>
      <w:r>
        <w:rPr>
          <w:sz w:val="20"/>
        </w:rPr>
        <w:t xml:space="preserve">неограниченным кругом лиц (нужное отметить):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не запрещена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запрещена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не запрещена с условиями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- запрашиваемые действия по обработке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сбор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запись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систематизация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накопление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хранение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уточнение (обновление, изменение)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извлечение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использование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передача (распространение, предоставление)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обезличивание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блокирование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Условия,  при которых полученные персональные данные могут передаваться</w:t>
      </w:r>
    </w:p>
    <w:p>
      <w:pPr>
        <w:pStyle w:val="1"/>
        <w:jc w:val="both"/>
      </w:pPr>
      <w:r>
        <w:rPr>
          <w:sz w:val="20"/>
        </w:rPr>
        <w:t xml:space="preserve">Операторами,  осуществляющими  обработку  персональных данных, только по их</w:t>
      </w:r>
    </w:p>
    <w:p>
      <w:pPr>
        <w:pStyle w:val="1"/>
        <w:jc w:val="both"/>
      </w:pPr>
      <w:r>
        <w:rPr>
          <w:sz w:val="20"/>
        </w:rPr>
        <w:t xml:space="preserve">внутренним  сетям,  обеспечивающим  доступ  к  информации  лишь  для строго</w:t>
      </w:r>
    </w:p>
    <w:p>
      <w:pPr>
        <w:pStyle w:val="1"/>
        <w:jc w:val="both"/>
      </w:pPr>
      <w:r>
        <w:rPr>
          <w:sz w:val="20"/>
        </w:rPr>
        <w:t xml:space="preserve">определенных        сотрудников,        либо        с        использованием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информационно-телекоммуникационных  сетей,  либо  без  передачи  полученных</w:t>
      </w:r>
    </w:p>
    <w:p>
      <w:pPr>
        <w:pStyle w:val="1"/>
        <w:jc w:val="both"/>
      </w:pPr>
      <w:r>
        <w:rPr>
          <w:sz w:val="20"/>
        </w:rPr>
        <w:t xml:space="preserve">персональных данных: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не устанавливаю</w:t>
      </w:r>
    </w:p>
    <w:p>
      <w:pPr>
        <w:pStyle w:val="1"/>
        <w:jc w:val="both"/>
      </w:pPr>
      <w:r>
        <w:rPr>
          <w:sz w:val="20"/>
        </w:rPr>
        <w:t xml:space="preserve">    └─┘</w:t>
      </w:r>
    </w:p>
    <w:p>
      <w:pPr>
        <w:pStyle w:val="1"/>
        <w:jc w:val="both"/>
      </w:pPr>
      <w:r>
        <w:rPr>
          <w:sz w:val="20"/>
        </w:rPr>
        <w:t xml:space="preserve">    ┌─┐ - только  по внутренней сети  (полученные персональные данные могут</w:t>
      </w:r>
    </w:p>
    <w:p>
      <w:pPr>
        <w:pStyle w:val="1"/>
        <w:jc w:val="both"/>
      </w:pPr>
      <w:r>
        <w:rPr>
          <w:sz w:val="20"/>
        </w:rPr>
        <w:t xml:space="preserve">    │ │ передаваться  Операторами,  осуществляющими 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    │ │ данных,  только  по  их  внутренним  сетям, обеспечивающим доступ к</w:t>
      </w:r>
    </w:p>
    <w:p>
      <w:pPr>
        <w:pStyle w:val="1"/>
        <w:jc w:val="both"/>
      </w:pPr>
      <w:r>
        <w:rPr>
          <w:sz w:val="20"/>
        </w:rPr>
        <w:t xml:space="preserve">    └─┘ информации лишь для строго определенных сотрудников)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с  использованием     информационно-телекоммуникационных    сетей</w:t>
      </w:r>
    </w:p>
    <w:p>
      <w:pPr>
        <w:pStyle w:val="1"/>
        <w:jc w:val="both"/>
      </w:pPr>
      <w:r>
        <w:rPr>
          <w:sz w:val="20"/>
        </w:rPr>
        <w:t xml:space="preserve">    │ │ (полученные  персональные  данные  могут  передаваться Операторами,</w:t>
      </w:r>
    </w:p>
    <w:p>
      <w:pPr>
        <w:pStyle w:val="1"/>
        <w:jc w:val="both"/>
      </w:pPr>
      <w:r>
        <w:rPr>
          <w:sz w:val="20"/>
        </w:rPr>
        <w:t xml:space="preserve">    └─┘ осуществляющими  обработку  персональных  данных,  с использованием</w:t>
      </w:r>
    </w:p>
    <w:p>
      <w:pPr>
        <w:pStyle w:val="1"/>
        <w:jc w:val="both"/>
      </w:pPr>
      <w:r>
        <w:rPr>
          <w:sz w:val="20"/>
        </w:rPr>
        <w:t xml:space="preserve">        информационно-телекоммуникационных сетей)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- без  передачи  по  сети  (полученные персональные данные не могут</w:t>
      </w:r>
    </w:p>
    <w:p>
      <w:pPr>
        <w:pStyle w:val="1"/>
        <w:jc w:val="both"/>
      </w:pPr>
      <w:r>
        <w:rPr>
          <w:sz w:val="20"/>
        </w:rPr>
        <w:t xml:space="preserve">    │ │ передаваться  Операторами, осуществляющими  обработку  персональных</w:t>
      </w:r>
    </w:p>
    <w:p>
      <w:pPr>
        <w:pStyle w:val="1"/>
        <w:jc w:val="both"/>
      </w:pPr>
      <w:r>
        <w:rPr>
          <w:sz w:val="20"/>
        </w:rPr>
        <w:t xml:space="preserve">    └─┘ данных)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  даты  его  подписания  до  даты  его</w:t>
      </w:r>
    </w:p>
    <w:p>
      <w:pPr>
        <w:pStyle w:val="1"/>
        <w:jc w:val="both"/>
      </w:pPr>
      <w:r>
        <w:rPr>
          <w:sz w:val="20"/>
        </w:rPr>
        <w:t xml:space="preserve">прекращения  на  основании  моего  письменного требования, предусмотренного</w:t>
      </w:r>
    </w:p>
    <w:p>
      <w:pPr>
        <w:pStyle w:val="1"/>
        <w:jc w:val="both"/>
      </w:pP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 12  статьи  10.1</w:t>
        </w:r>
      </w:hyperlink>
      <w:r>
        <w:rPr>
          <w:sz w:val="20"/>
        </w:rPr>
        <w:t xml:space="preserve"> Федерального закона от 27 июля 2006 г.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Минсоцзащиты Хабаровского края от 13.10.2022 N 163-П</w:t>
            <w:br/>
            <w:t>"Об утверждении Положения об общественном совете при министе...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F7E8F52F828CF1362D350114E27D0C340C4239E55D657B4500ADFDC624E9C077BA9D44AB7A644A61C047FFE293EB3D582379FC229AA349Q1l3K" TargetMode = "External"/>
	<Relationship Id="rId8" Type="http://schemas.openxmlformats.org/officeDocument/2006/relationships/hyperlink" Target="consultantplus://offline/ref=6BF7E8F52F828CF1362D2B0C028E23003606183CE75A682B115CABAA9974EF9537FA9B11E83E694269CB13AFAECDB26D1C6875FF3C86A2490F24FA1CQDl4K" TargetMode = "External"/>
	<Relationship Id="rId9" Type="http://schemas.openxmlformats.org/officeDocument/2006/relationships/hyperlink" Target="consultantplus://offline/ref=6BF7E8F52F828CF1362D2B0C028E23003606183CE75D672F1850ABAA9974EF9537FA9B11FA3E314E68CB0DAFA4D8E43C5AQ3lFK" TargetMode = "External"/>
	<Relationship Id="rId10" Type="http://schemas.openxmlformats.org/officeDocument/2006/relationships/hyperlink" Target="consultantplus://offline/ref=6BF7E8F52F828CF1362D350114E27D0C340C4239E55D657B4500ADFDC624E9C065BAC548AA7A7A426BD511AEA4QCl4K" TargetMode = "External"/>
	<Relationship Id="rId11" Type="http://schemas.openxmlformats.org/officeDocument/2006/relationships/hyperlink" Target="consultantplus://offline/ref=6BF7E8F52F828CF1362D2B0C028E23003606183CE75A682B115CABAA9974EF9537FA9B11FA3E314E68CB0DAFA4D8E43C5AQ3lFK" TargetMode = "External"/>
	<Relationship Id="rId12" Type="http://schemas.openxmlformats.org/officeDocument/2006/relationships/hyperlink" Target="consultantplus://offline/ref=6BF7E8F52F828CF1362D350114E27D0C35054134ED0D32791455A3F8CE74B3D061F39145B57B665D6BCB11QAlCK" TargetMode = "External"/>
	<Relationship Id="rId13" Type="http://schemas.openxmlformats.org/officeDocument/2006/relationships/hyperlink" Target="consultantplus://offline/ref=6BF7E8F52F828CF1362D2B0C028E23003606183CE75D6B2A1E57ABAA9974EF9537FA9B11FA3E314E68CB0DAFA4D8E43C5AQ3lFK" TargetMode = "External"/>
	<Relationship Id="rId14" Type="http://schemas.openxmlformats.org/officeDocument/2006/relationships/hyperlink" Target="consultantplus://offline/ref=6BF7E8F52F828CF1362D350114E27D0C340C4239E55D657B4500ADFDC624E9C065BAC548AA7A7A426BD511AEA4QCl4K" TargetMode = "External"/>
	<Relationship Id="rId15" Type="http://schemas.openxmlformats.org/officeDocument/2006/relationships/hyperlink" Target="consultantplus://offline/ref=6BF7E8F52F828CF1362D2B0C028E23003606183CE75A682B115CABAA9974EF9537FA9B11FA3E314E68CB0DAFA4D8E43C5AQ3lFK" TargetMode = "External"/>
	<Relationship Id="rId16" Type="http://schemas.openxmlformats.org/officeDocument/2006/relationships/hyperlink" Target="consultantplus://offline/ref=6BF7E8F52F828CF1362D350114E27D0C340C4239E55D657B4500ADFDC624E9C077BA9D44AB7A65436BC047FFE293EB3D582379FC229AA349Q1l3K" TargetMode = "External"/>
	<Relationship Id="rId17" Type="http://schemas.openxmlformats.org/officeDocument/2006/relationships/hyperlink" Target="consultantplus://offline/ref=6BF7E8F52F828CF1362D350114E27D0C340C4239E55D657B4500ADFDC624E9C077BA9D44AB7A65436BC047FFE293EB3D582379FC229AA349Q1l3K" TargetMode = "External"/>
	<Relationship Id="rId18" Type="http://schemas.openxmlformats.org/officeDocument/2006/relationships/hyperlink" Target="consultantplus://offline/ref=6BF7E8F52F828CF1362D350114E27D0C340C4239E55D657B4500ADFDC624E9C077BA9D44AB7A65436BC047FFE293EB3D582379FC229AA349Q1l3K" TargetMode = "External"/>
	<Relationship Id="rId19" Type="http://schemas.openxmlformats.org/officeDocument/2006/relationships/hyperlink" Target="consultantplus://offline/ref=6BF7E8F52F828CF1362D350114E27D0C330F4433E25A657B4500ADFDC624E9C077BA9D44AB7A664461C047FFE293EB3D582379FC229AA349Q1l3K" TargetMode = "External"/>
	<Relationship Id="rId20" Type="http://schemas.openxmlformats.org/officeDocument/2006/relationships/hyperlink" Target="consultantplus://offline/ref=6BF7E8F52F828CF1362D350114E27D0C330F4433E25A657B4500ADFDC624E9C077BA9D44AB7A664B69C047FFE293EB3D582379FC229AA349Q1l3K" TargetMode = "External"/>
	<Relationship Id="rId21" Type="http://schemas.openxmlformats.org/officeDocument/2006/relationships/hyperlink" Target="consultantplus://offline/ref=6BF7E8F52F828CF1362D350114E27D0C330F4433E25A657B4500ADFDC624E9C077BA9D46AF7130122D9E1EAFA6D8E73E463F78FCQ3lEK" TargetMode = "External"/>
	<Relationship Id="rId22" Type="http://schemas.openxmlformats.org/officeDocument/2006/relationships/hyperlink" Target="consultantplus://offline/ref=6BF7E8F52F828CF1362D350114E27D0C330F4433E25A657B4500ADFDC624E9C077BA9D41AE7130122D9E1EAFA6D8E73E463F78FCQ3lEK" TargetMode = "External"/>
	<Relationship Id="rId23" Type="http://schemas.openxmlformats.org/officeDocument/2006/relationships/hyperlink" Target="consultantplus://offline/ref=6BF7E8F52F828CF1362D350114E27D0C330F4433E25A657B4500ADFDC624E9C077BA9D41A37130122D9E1EAFA6D8E73E463F78FCQ3l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Минсоцзащиты Хабаровского края от 13.10.2022 N 163-П
"Об утверждении Положения об общественном совете при министерстве социальной защиты Хабаровского края"</dc:title>
  <dcterms:created xsi:type="dcterms:W3CDTF">2022-12-10T10:37:16Z</dcterms:created>
</cp:coreProperties>
</file>