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Кировской области от 28.04.2010 N 517-ЗО</w:t>
              <w:br/>
              <w:t xml:space="preserve">(ред. от 26.07.2023)</w:t>
              <w:br/>
              <w:t xml:space="preserve">"О порядке назначения представителей общественности в квалификационную коллегию судей Кировской области"</w:t>
              <w:br/>
              <w:t xml:space="preserve">(принят постановлением Законодательного Собрания Кировской области от 22.04.2010 N 47/96)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апреля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517-ЗО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НАЗНАЧЕНИЯ ПРЕДСТАВИТЕЛЕЙ ОБЩЕСТВЕННОСТИ</w:t>
      </w:r>
    </w:p>
    <w:p>
      <w:pPr>
        <w:pStyle w:val="2"/>
        <w:jc w:val="center"/>
      </w:pPr>
      <w:r>
        <w:rPr>
          <w:sz w:val="20"/>
        </w:rPr>
        <w:t xml:space="preserve">В КВАЛИФИКАЦИОННУЮ КОЛЛЕГИЮ СУДЕЙ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22 апреля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21.02.2013 </w:t>
            </w:r>
            <w:hyperlink w:history="0" r:id="rId7" w:tooltip="Закон Кировской области от 21.02.2013 N 260-ЗО &quot;О внесении изменения в статью 2 Закона Кировской области &quot;О порядке назначения представителей общественности в квалификационную коллегию судей Кировской области&quot; (принят постановлением Законодательного Собрания Кировской области от 14.02.2013 N 21/35) {КонсультантПлюс}">
              <w:r>
                <w:rPr>
                  <w:sz w:val="20"/>
                  <w:color w:val="0000ff"/>
                </w:rPr>
                <w:t xml:space="preserve">N 260-ЗО</w:t>
              </w:r>
            </w:hyperlink>
            <w:r>
              <w:rPr>
                <w:sz w:val="20"/>
                <w:color w:val="392c69"/>
              </w:rPr>
              <w:t xml:space="preserve">, от 07.10.2014 </w:t>
            </w:r>
            <w:hyperlink w:history="0" r:id="rId8" w:tooltip="Закон Кировской области от 07.10.2014 N 454-ЗО &quot;О внесении изменений в Закон Кировской области &quot;О порядке назначения представителей общественности в квалификационную коллегию судей Кировской области&quot; (принят постановлением Законодательного Собрания Кировской области от 25.09.2014 N 40/230) {КонсультантПлюс}">
              <w:r>
                <w:rPr>
                  <w:sz w:val="20"/>
                  <w:color w:val="0000ff"/>
                </w:rPr>
                <w:t xml:space="preserve">N 454-ЗО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02.04.2015 </w:t>
            </w:r>
            <w:hyperlink w:history="0" r:id="rId9" w:tooltip="Закон Кировской области от 02.04.2015 N 523-ЗО &quot;О внесении изменений в отдельные законы Кировской области&quot; (принят постановлением Законодательного Собрания Кировской области от 26.03.2015 N 45/76) {КонсультантПлюс}">
              <w:r>
                <w:rPr>
                  <w:sz w:val="20"/>
                  <w:color w:val="0000ff"/>
                </w:rPr>
                <w:t xml:space="preserve">N 523-ЗО</w:t>
              </w:r>
            </w:hyperlink>
            <w:r>
              <w:rPr>
                <w:sz w:val="20"/>
                <w:color w:val="392c69"/>
              </w:rPr>
              <w:t xml:space="preserve">, от 02.04.2021 </w:t>
            </w:r>
            <w:hyperlink w:history="0" r:id="rId10" w:tooltip="Закон Кировской области от 02.04.2021 N 470-ЗО &quot;О внесении изменений в отдельные законы Кировской области&quot; (принят постановлением Законодательного Собрания Кировской области от 25.03.2021 N 53/80) {КонсультантПлюс}">
              <w:r>
                <w:rPr>
                  <w:sz w:val="20"/>
                  <w:color w:val="0000ff"/>
                </w:rPr>
                <w:t xml:space="preserve">N 470-ЗО</w:t>
              </w:r>
            </w:hyperlink>
            <w:r>
              <w:rPr>
                <w:sz w:val="20"/>
                <w:color w:val="392c69"/>
              </w:rPr>
              <w:t xml:space="preserve">, от 26.07.2023 </w:t>
            </w:r>
            <w:hyperlink w:history="0" r:id="rId11" w:tooltip="Закон Кировской области от 26.07.2023 N 198-ЗО &quot;О внесении изменений в отдельные законы Кировской области&quot; (принят постановлением Законодательного Собрания Кировской области от 20.07.2023 N 25/139) {КонсультантПлюс}">
              <w:r>
                <w:rPr>
                  <w:sz w:val="20"/>
                  <w:color w:val="0000ff"/>
                </w:rPr>
                <w:t xml:space="preserve">N 198-ЗО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 основании </w:t>
      </w:r>
      <w:hyperlink w:history="0" r:id="rId12" w:tooltip="Федеральный закон от 14.03.2002 N 30-ФЗ (ред. от 08.12.2020) &quot;Об органах судейского сообщества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пункта 6 статьи 11</w:t>
        </w:r>
      </w:hyperlink>
      <w:r>
        <w:rPr>
          <w:sz w:val="20"/>
        </w:rPr>
        <w:t xml:space="preserve"> Федерального закона от 14 марта 2002 года N 30-ФЗ "Об органах судейского сообщества в Российской Федерации" (далее - Федеральный закон) определяет порядок назначения Законодательным Собранием Кировской области представителей общественности в квалификационную коллегию судей Кировской области (далее - квалификационная коллегия).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" w:tooltip="Закон Кировской области от 21.02.2013 N 260-ЗО &quot;О внесении изменения в статью 2 Закона Кировской области &quot;О порядке назначения представителей общественности в квалификационную коллегию судей Кировской области&quot; (принят постановлением Законодательного Собрания Кировской области от 14.02.2013 N 21/3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21.02.2013 N 260-ЗО)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Кировской области назначает семь представителей общественности в квалификационную коллегию на срок ее полномочий, установленный Федеральным </w:t>
      </w:r>
      <w:hyperlink w:history="0" r:id="rId14" w:tooltip="Федеральный закон от 14.03.2002 N 30-ФЗ (ред. от 08.12.2020) &quot;Об органах судейского сообщества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 выдвижения кандидатур для назначения представителями общественности в квалификационную коллегию предоставляется общественным объединениям, Общественной палате Кировской области, депутатам, фракциям и (или) депутатским группам Законодательного Собрания Кировской области.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Выдвижение кандидатур для назначения представителями общественности в квалификационную коллегию производится путем представления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(письменное предложение) о выдвижении кандидата для назначения представителем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письменное согласие гражданина с выдвижением его кандидатуры для назначения представителем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паспорта гражданина Российской Федерации, выдвигаемого кандидатом для назначения представителем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диплома о наличии высшего юридического образования у выдвигаемого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гражданина, выдвигаемого кандидатом для назначения представителем общественности;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5" w:tooltip="Закон Кировской области от 02.04.2021 N 470-ЗО &quot;О внесении изменений в отдельные законы Кировской области&quot; (принят постановлением Законодательного Собрания Кировской области от 25.03.2021 N 53/8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02.04.2021 N 470-ЗО)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письменное согласие кандидата на обработку его персональных данных, связанных с его выдвижением для назначения представителем общественности в квалификационную коллегию и дальнейшим рассмотрением его кандидатуры и возможным назначением представителем общественности в квалификационную коллегию;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6" w:tooltip="Закон Кировской области от 07.10.2014 N 454-ЗО &quot;О внесении изменений в Закон Кировской области &quot;О порядке назначения представителей общественности в квалификационную коллегию судей Кировской области&quot; (принят постановлением Законодательного Собрания Кировской области от 25.09.2014 N 40/23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07.10.2014 N 454-ЗО)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справка о наличии (отсутствии) судимости и (или) факта уголовного преследования либо о прекращении уголовного преследования.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7" w:tooltip="Закон Кировской области от 26.07.2023 N 198-ЗО &quot;О внесении изменений в отдельные законы Кировской области&quot; (принят постановлением Законодательного Собрания Кировской области от 20.07.2023 N 25/13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26.07.2023 N 198-ЗО)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Выдвижение кандидатур для назначения представителями общественности в квалификационную коллегию осуществляется путем направления документов, указанных в </w:t>
      </w:r>
      <w:hyperlink w:history="0" w:anchor="P32" w:tooltip="2. Выдвижение кандидатур для назначения представителями общественности в квалификационную коллегию производится путем представления следующих документов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на имя Председателя Законодательного Собрания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Кировской области за два месяца до даты истечения полномочий представителей общественности в квалификационной коллегии публикует в газете "Кировская правда" официальное извещение о начале процедуры выдвижения кандидатов для назначения представителей общественности в квалификационную коллегию и о сроках представления документов.</w:t>
      </w:r>
    </w:p>
    <w:p>
      <w:pPr>
        <w:pStyle w:val="0"/>
        <w:jc w:val="both"/>
      </w:pPr>
      <w:r>
        <w:rPr>
          <w:sz w:val="20"/>
        </w:rPr>
        <w:t xml:space="preserve">(в ред. Законов Кировской области от 07.10.2014 </w:t>
      </w:r>
      <w:hyperlink w:history="0" r:id="rId18" w:tooltip="Закон Кировской области от 07.10.2014 N 454-ЗО &quot;О внесении изменений в Закон Кировской области &quot;О порядке назначения представителей общественности в квалификационную коллегию судей Кировской области&quot; (принят постановлением Законодательного Собрания Кировской области от 25.09.2014 N 40/230) {КонсультантПлюс}">
        <w:r>
          <w:rPr>
            <w:sz w:val="20"/>
            <w:color w:val="0000ff"/>
          </w:rPr>
          <w:t xml:space="preserve">N 454-ЗО</w:t>
        </w:r>
      </w:hyperlink>
      <w:r>
        <w:rPr>
          <w:sz w:val="20"/>
        </w:rPr>
        <w:t xml:space="preserve">, от 02.04.2015 </w:t>
      </w:r>
      <w:hyperlink w:history="0" r:id="rId19" w:tooltip="Закон Кировской области от 02.04.2015 N 523-ЗО &quot;О внесении изменений в отдельные законы Кировской области&quot; (принят постановлением Законодательного Собрания Кировской области от 26.03.2015 N 45/76) {КонсультантПлюс}">
        <w:r>
          <w:rPr>
            <w:sz w:val="20"/>
            <w:color w:val="0000ff"/>
          </w:rPr>
          <w:t xml:space="preserve">N 523-ЗО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Документы, представленные позднее установленного Законодательным Собранием Кировской области срока для внесения кандидатур, не рассматриваются и возвращаются лицам, представившим 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Кировской области от 07.10.2014 N 454-ЗО &quot;О внесении изменений в Закон Кировской области &quot;О порядке назначения представителей общественности в квалификационную коллегию судей Кировской области&quot; (принят постановлением Законодательного Собрания Кировской области от 25.09.2014 N 40/23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07.10.2014 N 454-ЗО)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Документы, поступившие в Законодательное Собрание Кировской области, направляются Председателем Законодательного Собрания Кировской области в ответственный комитет Законодательного Собрания Кировской области (далее - комитет) и в правовое управление аппарата Законодательного Собрания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Правовое управление аппарата Законодательного Собрания Кировской области готовит заключение для комитета, в котором депутаты информируются о соответствии перечня представленных документов требованиям </w:t>
      </w:r>
      <w:hyperlink w:history="0" w:anchor="P32" w:tooltip="2. Выдвижение кандидатур для назначения представителями общественности в квалификационную коллегию производится путем представления следующих документов: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Закона, а также о наличии (отсутствии) в отношении выдвинутой кандидатуры ограничений для назначения представителем общественности в квалификационную коллегию, установленных </w:t>
      </w:r>
      <w:hyperlink w:history="0" r:id="rId21" w:tooltip="Федеральный закон от 14.03.2002 N 30-ФЗ (ред. от 08.12.2020) &quot;Об органах судейского сообщества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пунктом 8 статьи 11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 осуществляет предварительное рассмотрение кандидатур не позднее двух месяцев со дня выдвижения кандидатур и формирует общий список кандидатов на назначение представителями общественности в квалификационную коллегию. Кандидаты вносятся в список в алфавитном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Кандидаты на назначение вправе присутствовать на заседании комитета и давать ответы на поставленные перед ними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Комитет принимает решение отдельно по каждой кандидатуре, внесенной на рассмотрение Законодательного Собрания Кировской области. При этом кандидат на назначение представителем общественности считается рекомендованным комитетом к назначению, если при голосовании его кандидатура получила большинство голосов от числа присутствующих на заседании комитета депутатов Законодательного Собрания Кировской области - членов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большинство присутствующих на заседании депутатов Законодательного Собрания Кировской области - членов комитета не проголосовало за рекомендацию о назначении, то кандидатура считается рекомендованной к отклонению.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комитета о рекомендации к отклонению кандидатуры оформляется протокольно.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Кандидатов для назначения представителями общественности в квалификационную коллегию в алфавитном порядке представляет на заседании Законодательного Собрания Кировской области председатель комитета.</w:t>
      </w:r>
    </w:p>
    <w:p>
      <w:pPr>
        <w:pStyle w:val="0"/>
        <w:jc w:val="both"/>
      </w:pPr>
      <w:r>
        <w:rPr>
          <w:sz w:val="20"/>
        </w:rPr>
        <w:t xml:space="preserve">(в ред. Законов Кировской области от 07.10.2014 </w:t>
      </w:r>
      <w:hyperlink w:history="0" r:id="rId22" w:tooltip="Закон Кировской области от 07.10.2014 N 454-ЗО &quot;О внесении изменений в Закон Кировской области &quot;О порядке назначения представителей общественности в квалификационную коллегию судей Кировской области&quot; (принят постановлением Законодательного Собрания Кировской области от 25.09.2014 N 40/230) {КонсультантПлюс}">
        <w:r>
          <w:rPr>
            <w:sz w:val="20"/>
            <w:color w:val="0000ff"/>
          </w:rPr>
          <w:t xml:space="preserve">N 454-ЗО</w:t>
        </w:r>
      </w:hyperlink>
      <w:r>
        <w:rPr>
          <w:sz w:val="20"/>
        </w:rPr>
        <w:t xml:space="preserve">, от 26.07.2023 </w:t>
      </w:r>
      <w:hyperlink w:history="0" r:id="rId23" w:tooltip="Закон Кировской области от 26.07.2023 N 198-ЗО &quot;О внесении изменений в отдельные законы Кировской области&quot; (принят постановлением Законодательного Собрания Кировской области от 20.07.2023 N 25/139) {КонсультантПлюс}">
        <w:r>
          <w:rPr>
            <w:sz w:val="20"/>
            <w:color w:val="0000ff"/>
          </w:rPr>
          <w:t xml:space="preserve">N 198-ЗО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представления кандидатов председатель комитета доводит до сведения депутатов результаты предварительного рассмотрения кандидатур на заседании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Назначение представителей общественности в квалификационную коллегию осуществляется на ближайшем заседании Законодательного Собрания Кировской области в присутствии кандидатов открытым голосованием и оформляется постановлением Законодательного Собрания Кировской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ировской области от 26.07.2023 N 198-ЗО &quot;О внесении изменений в отдельные законы Кировской области&quot; (принят постановлением Законодательного Собрания Кировской области от 20.07.2023 N 25/13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26.07.2023 N 198-ЗО)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Голосование по назначению представителей общественности в квалификационную коллегию проводится по всем кандидатурам сразу либо по каждой из выдвинутых кандидатур отдельно по решению депутатов Законодательного Собрания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случае, когда Законодательным Собранием Кировской области принято решение о голосовании по назначению представителей общественности в квалификационную коллегию по каждой из выдвинутых кандидатур, а число выдвинутых кандидатур превышает число вакантных мест для назначения представителями общественности в квалификационную коллегию, назначенными считаются кандидаты, которые набрали большинство голосов от числа избранных депутатов Законодательного Собрания Кировской области и получили наибольшее количество голосов в абсолютном выражении по отношению к другим кандидатам. При этом замещение вакантных мест представителей общественности в квалификационной коллегии осуществляется по количеству мест, предполагаемых к назначению, последовательно, начиная с кандидата, набравшего наибольшее количество голосов, затем - кандидатами, набравшими меньшее количество голосов в порядке убывания.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итогам голосования два или более кандидата набрали равное количество голосов, проводится альтернативное голосование среди этих кандидатов. Назначенным считается кандидат, получивший в этой стадии голосования большее количество голосов по отношению к другому кандидату.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25" w:tooltip="Закон Кировской области от 07.10.2014 N 454-ЗО &quot;О внесении изменений в Закон Кировской области &quot;О порядке назначения представителей общественности в квалификационную коллегию судей Кировской области&quot; (принят постановлением Законодательного Собрания Кировской области от 25.09.2014 N 40/23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07.10.2014 N 454-ЗО)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если Законодательное Собрание Кировской области назначило менее семи представителей общественности, процедура доназначения представителей общественности проводится в установленном настоящим Законом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представителя общественности в квалификационной коллегии прекращаются досрочно в случае наступления оснований, установленных </w:t>
      </w:r>
      <w:hyperlink w:history="0" r:id="rId26" w:tooltip="Федеральный закон от 14.03.2002 N 30-ФЗ (ред. от 08.12.2020) &quot;Об органах судейского сообщества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пунктом 8 статьи 11</w:t>
        </w:r>
      </w:hyperlink>
      <w:r>
        <w:rPr>
          <w:sz w:val="20"/>
        </w:rPr>
        <w:t xml:space="preserve"> Федерального закона, по представлению квалификационной коллегии, личному заявлению представителя общественности в квалификационной коллегии, а также по предложениям общественного объединения, Общественной палаты Кировской области, выдвинувших кандидатуру представителя общественности в квалификационной коллегии, по предложениям депутата (депутатов), фракций и (или) депутатских групп Законодательного Собрания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Представление (предложение) о досрочном прекращении полномочий представителя общественности в квалификационной коллегии, личное заявление представителя общественности направляются на имя Председателя Законодательного Собрания Кировской области и предварительно рассматриваются на заседании комитета не позднее двух месяцев со дня поступления в порядке, установленном </w:t>
      </w:r>
      <w:hyperlink w:history="0" r:id="rId27" w:tooltip="Постановление Законодательного Собрания Кировской области от 30.03.2023 N 21/36 &quot;О Регламенте Законодательного Собрания Киров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Законодательного Собрания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досрочном прекращении полномочий представителя общественности в квалификационной коллегии принимается на ближайшем заседании Законодательного Собрания Кировской области и оформляется постановлением.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ировской области от 26.07.2023 N 198-ЗО &quot;О внесении изменений в отдельные законы Кировской области&quot; (принят постановлением Законодательного Собрания Кировской области от 20.07.2023 N 25/13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26.07.2023 N 198-ЗО)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досрочного прекращения полномочий представителя общественности, но не позднее чем за три месяца до окончания срока полномочий квалификационной коллегии Законодательное Собрание Кировской области проводит в порядке, установленном настоящим Законом, назначение представителя общественности вместо представителя общественности, досрочно прекратившего свои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официальное извещение о начале процедуры выдвижения кандидатур публикуется не позднее 10 дней со дня досрочного прекращения полномочий представителя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Законодательное Собрание Кировской области извещает квалификационную коллегию о досрочном прекращении полномочий представителя общественности не позднее 7 дней со дня принятия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10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9" w:tooltip="Закон Кировской области от 31.05.2002 N 63-ЗО (ред. от 15.09.2003) &quot;О порядке назначения представителей общественности в квалификационную коллегию судей Кировской области&quot; (принят постановлением Кировской областной Думы от 30.05.2002 N 14/9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31 мая 2002 года N 63-ЗО "О порядке назначения представителей общественности в квалификационную коллегию судей Кировской области" (Сборник основных нормативных правовых актов органов государственной власти Кировской области, 2002, N 4 (43), ст. 1273);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0" w:tooltip="Закон Кировской области от 15.09.2003 N 196-ЗО &quot;О внесении изменений в Закон Кировской области &quot;О порядке назначения представителей общественности в квалификационную коллегию судей Кировской области&quot; от 31.05.2002 N 63-ЗО&quot; (принят постановлением Законодательного Собрания Кировской области от 11.09.2003 N 28/18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15 сентября 2003 года N 196-ЗО "О внесении изменений в Закон Кировской области "О порядке назначения представителей общественности в квалификационную коллегию судей Кировской области" от 31.05.2002 N 63-ЗО" (Сборник основных нормативных правовых актов органов государственной власти Кировской области, 2003, N 6 (51), ст. 2041).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Н.Ю.БЕЛЫХ</w:t>
      </w:r>
    </w:p>
    <w:p>
      <w:pPr>
        <w:pStyle w:val="0"/>
      </w:pPr>
      <w:r>
        <w:rPr>
          <w:sz w:val="20"/>
        </w:rPr>
        <w:t xml:space="preserve">г. Киров</w:t>
      </w:r>
    </w:p>
    <w:p>
      <w:pPr>
        <w:pStyle w:val="0"/>
        <w:spacing w:before="200" w:line-rule="auto"/>
      </w:pPr>
      <w:r>
        <w:rPr>
          <w:sz w:val="20"/>
        </w:rPr>
        <w:t xml:space="preserve">28 апреля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517-ЗО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Кировской области от 28.04.2010 N 517-ЗО</w:t>
            <w:br/>
            <w:t>(ред. от 26.07.2023)</w:t>
            <w:br/>
            <w:t>"О порядке назначения представителей общественности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B5C8426CC6ACCEBA48A434F8FD3281F0872EB34C34713513B5061F604FCDE904BF97A7A2E6425F2D0F9AF89E41012C3D539C638237E526F26E77eEVFO" TargetMode = "External"/>
	<Relationship Id="rId8" Type="http://schemas.openxmlformats.org/officeDocument/2006/relationships/hyperlink" Target="consultantplus://offline/ref=C8B5C8426CC6ACCEBA48A434F8FD3281F0872EB34D3F7B3E19B5061F604FCDE904BF97A7A2E6425F2D0F9AF89E41012C3D539C638237E526F26E77eEVFO" TargetMode = "External"/>
	<Relationship Id="rId9" Type="http://schemas.openxmlformats.org/officeDocument/2006/relationships/hyperlink" Target="consultantplus://offline/ref=C8B5C8426CC6ACCEBA48A434F8FD3281F0872EB34230733E1AB5061F604FCDE904BF97A7A2E6425F2D0F9AF89E41012C3D539C638237E526F26E77eEVFO" TargetMode = "External"/>
	<Relationship Id="rId10" Type="http://schemas.openxmlformats.org/officeDocument/2006/relationships/hyperlink" Target="consultantplus://offline/ref=C8B5C8426CC6ACCEBA48A434F8FD3281F0872EB34B307B301EBF5B156816C1EB03B0C8B0A5AF4E5E2D0F9AF2961E04392C0B91609F28E539EE6C75EEe3V7O" TargetMode = "External"/>
	<Relationship Id="rId11" Type="http://schemas.openxmlformats.org/officeDocument/2006/relationships/hyperlink" Target="consultantplus://offline/ref=C8B5C8426CC6ACCEBA48A434F8FD3281F0872EB3483773331EB75B156816C1EB03B0C8B0A5AF4E5E2D0F9AF1951E04392C0B91609F28E539EE6C75EEe3V7O" TargetMode = "External"/>
	<Relationship Id="rId12" Type="http://schemas.openxmlformats.org/officeDocument/2006/relationships/hyperlink" Target="consultantplus://offline/ref=C8B5C8426CC6ACCEBA48BA39EE916E88F48E70B74236796147EA5D423746C7BE43F0CEE5E6EB425B2404CEA1D1405D686B409D618234E43AeFV3O" TargetMode = "External"/>
	<Relationship Id="rId13" Type="http://schemas.openxmlformats.org/officeDocument/2006/relationships/hyperlink" Target="consultantplus://offline/ref=C8B5C8426CC6ACCEBA48A434F8FD3281F0872EB34C34713513B5061F604FCDE904BF97A7A2E6425F2D0F9AF89E41012C3D539C638237E526F26E77eEVFO" TargetMode = "External"/>
	<Relationship Id="rId14" Type="http://schemas.openxmlformats.org/officeDocument/2006/relationships/hyperlink" Target="consultantplus://offline/ref=C8B5C8426CC6ACCEBA48BA39EE916E88F48E70B74236796147EA5D423746C7BE43F0CEE5E6EB40592A04CEA1D1405D686B409D618234E43AeFV3O" TargetMode = "External"/>
	<Relationship Id="rId15" Type="http://schemas.openxmlformats.org/officeDocument/2006/relationships/hyperlink" Target="consultantplus://offline/ref=C8B5C8426CC6ACCEBA48A434F8FD3281F0872EB34B307B301EBF5B156816C1EB03B0C8B0A5AF4E5E2D0F9AF2961E04392C0B91609F28E539EE6C75EEe3V7O" TargetMode = "External"/>
	<Relationship Id="rId16" Type="http://schemas.openxmlformats.org/officeDocument/2006/relationships/hyperlink" Target="consultantplus://offline/ref=C8B5C8426CC6ACCEBA48A434F8FD3281F0872EB34D3F7B3E19B5061F604FCDE904BF97A7A2E6425F2D0F9AF99E41012C3D539C638237E526F26E77eEVFO" TargetMode = "External"/>
	<Relationship Id="rId17" Type="http://schemas.openxmlformats.org/officeDocument/2006/relationships/hyperlink" Target="consultantplus://offline/ref=C8B5C8426CC6ACCEBA48A434F8FD3281F0872EB3483773331EB75B156816C1EB03B0C8B0A5AF4E5E2D0F9AF1941E04392C0B91609F28E539EE6C75EEe3V7O" TargetMode = "External"/>
	<Relationship Id="rId18" Type="http://schemas.openxmlformats.org/officeDocument/2006/relationships/hyperlink" Target="consultantplus://offline/ref=C8B5C8426CC6ACCEBA48A434F8FD3281F0872EB34D3F7B3E19B5061F604FCDE904BF97A7A2E6425F2D0F9BF19E41012C3D539C638237E526F26E77eEVFO" TargetMode = "External"/>
	<Relationship Id="rId19" Type="http://schemas.openxmlformats.org/officeDocument/2006/relationships/hyperlink" Target="consultantplus://offline/ref=C8B5C8426CC6ACCEBA48A434F8FD3281F0872EB34230733E1AB5061F604FCDE904BF97A7A2E6425F2D0F9AF89E41012C3D539C638237E526F26E77eEVFO" TargetMode = "External"/>
	<Relationship Id="rId20" Type="http://schemas.openxmlformats.org/officeDocument/2006/relationships/hyperlink" Target="consultantplus://offline/ref=C8B5C8426CC6ACCEBA48A434F8FD3281F0872EB34D3F7B3E19B5061F604FCDE904BF97A7A2E6425F2D0F9BF29E41012C3D539C638237E526F26E77eEVFO" TargetMode = "External"/>
	<Relationship Id="rId21" Type="http://schemas.openxmlformats.org/officeDocument/2006/relationships/hyperlink" Target="consultantplus://offline/ref=C8B5C8426CC6ACCEBA48BA39EE916E88F48E70B74236796147EA5D423746C7BE43F0CEE5E6EB41582804CEA1D1405D686B409D618234E43AeFV3O" TargetMode = "External"/>
	<Relationship Id="rId22" Type="http://schemas.openxmlformats.org/officeDocument/2006/relationships/hyperlink" Target="consultantplus://offline/ref=C8B5C8426CC6ACCEBA48A434F8FD3281F0872EB34D3F7B3E19B5061F604FCDE904BF97A7A2E6425F2D0F98F29E41012C3D539C638237E526F26E77eEVFO" TargetMode = "External"/>
	<Relationship Id="rId23" Type="http://schemas.openxmlformats.org/officeDocument/2006/relationships/hyperlink" Target="consultantplus://offline/ref=C8B5C8426CC6ACCEBA48A434F8FD3281F0872EB3483773331EB75B156816C1EB03B0C8B0A5AF4E5E2D0F9AF1911E04392C0B91609F28E539EE6C75EEe3V7O" TargetMode = "External"/>
	<Relationship Id="rId24" Type="http://schemas.openxmlformats.org/officeDocument/2006/relationships/hyperlink" Target="consultantplus://offline/ref=C8B5C8426CC6ACCEBA48A434F8FD3281F0872EB3483773331EB75B156816C1EB03B0C8B0A5AF4E5E2D0F9AF1901E04392C0B91609F28E539EE6C75EEe3V7O" TargetMode = "External"/>
	<Relationship Id="rId25" Type="http://schemas.openxmlformats.org/officeDocument/2006/relationships/hyperlink" Target="consultantplus://offline/ref=C8B5C8426CC6ACCEBA48A434F8FD3281F0872EB34D3F7B3E19B5061F604FCDE904BF97A7A2E6425F2D0F98F39E41012C3D539C638237E526F26E77eEVFO" TargetMode = "External"/>
	<Relationship Id="rId26" Type="http://schemas.openxmlformats.org/officeDocument/2006/relationships/hyperlink" Target="consultantplus://offline/ref=C8B5C8426CC6ACCEBA48BA39EE916E88F48E70B74236796147EA5D423746C7BE43F0CEE5E6EB41582504CEA1D1405D686B409D618234E43AeFV3O" TargetMode = "External"/>
	<Relationship Id="rId27" Type="http://schemas.openxmlformats.org/officeDocument/2006/relationships/hyperlink" Target="consultantplus://offline/ref=C8B5C8426CC6ACCEBA48A434F8FD3281F0872EB3483677301FB85B156816C1EB03B0C8B0A5AF4E5E2D0F9AF4951E04392C0B91609F28E539EE6C75EEe3V7O" TargetMode = "External"/>
	<Relationship Id="rId28" Type="http://schemas.openxmlformats.org/officeDocument/2006/relationships/hyperlink" Target="consultantplus://offline/ref=C8B5C8426CC6ACCEBA48A434F8FD3281F0872EB3483773331EB75B156816C1EB03B0C8B0A5AF4E5E2D0F9AF1931E04392C0B91609F28E539EE6C75EEe3V7O" TargetMode = "External"/>
	<Relationship Id="rId29" Type="http://schemas.openxmlformats.org/officeDocument/2006/relationships/hyperlink" Target="consultantplus://offline/ref=C8B5C8426CC6ACCEBA48A434F8FD3281F0872EB34B3770301BB5061F604FCDE904BF97B5A2BE4E5F2E119BF18B17506Ae6VBO" TargetMode = "External"/>
	<Relationship Id="rId30" Type="http://schemas.openxmlformats.org/officeDocument/2006/relationships/hyperlink" Target="consultantplus://offline/ref=C8B5C8426CC6ACCEBA48A434F8FD3281F0872EB34B3770331DB5061F604FCDE904BF97B5A2BE4E5F2E119BF18B17506Ae6V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Кировской области от 28.04.2010 N 517-ЗО
(ред. от 26.07.2023)
"О порядке назначения представителей общественности в квалификационную коллегию судей Кировской области"
(принят постановлением Законодательного Собрания Кировской области от 22.04.2010 N 47/96)</dc:title>
  <dcterms:created xsi:type="dcterms:W3CDTF">2023-11-03T14:21:30Z</dcterms:created>
</cp:coreProperties>
</file>