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Костромской областной Думы от 21.02.2008 N 2607</w:t>
              <w:br/>
              <w:t xml:space="preserve">(ред. от 06.07.2023)</w:t>
              <w:br/>
              <w:t xml:space="preserve">"Об общественной Молодежной палате при Костромской областной Думе"</w:t>
              <w:br/>
              <w:t xml:space="preserve">(вместе с "Положением об общественной Молодежной палате при Костромской областной Думе")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КОСТРОМСКАЯ ОБЛАСТНАЯ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февраля 2008 г. N 2607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ОБЩЕСТВЕННОЙ МОЛОДЕЖНОЙ ПАЛАТЕ ПРИ КОСТРОМСКОЙ</w:t>
      </w:r>
    </w:p>
    <w:p>
      <w:pPr>
        <w:pStyle w:val="2"/>
        <w:jc w:val="center"/>
      </w:pPr>
      <w:r>
        <w:rPr>
          <w:sz w:val="20"/>
        </w:rPr>
        <w:t xml:space="preserve">ОБЛАСТНОЙ ДУМЕ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Костромской областной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23.12.2010 </w:t>
            </w:r>
            <w:hyperlink w:history="0" r:id="rId7" w:tooltip="Постановление Костромской областной Думы от 23.12.2010 N 187 (ред. от 06.07.2023)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 от 21.04.2011 </w:t>
            </w:r>
            <w:hyperlink w:history="0" r:id="rId8" w:tooltip="Постановление Костромской областной Думы от 21.04.2011 N 437 &quot;О внесении изменения в Положение об общественной молодежной палат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437</w:t>
              </w:r>
            </w:hyperlink>
            <w:r>
              <w:rPr>
                <w:sz w:val="20"/>
                <w:color w:val="392c69"/>
              </w:rPr>
              <w:t xml:space="preserve">, от 02.02.2012 </w:t>
            </w:r>
            <w:hyperlink w:history="0" r:id="rId9" w:tooltip="Постановление Костромской областной Думы от 02.02.2012 N 1068 (ред. от 06.07.2023) &quot;О внесении изменений в Положение об общественной молодежной палат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1068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22.10.2015 </w:t>
            </w:r>
            <w:hyperlink w:history="0" r:id="rId10" w:tooltip="Постановление Костромской областной Думы от 22.10.2015 N 58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 от 29.12.2015 </w:t>
            </w:r>
            <w:hyperlink w:history="0" r:id="rId11" w:tooltip="Постановление Костромской областной Думы от 29.12.2015 N 146 &quot;О внесении изменения в постановление Костромской областной Думы &quot;Об общественной молодежной палат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 от 15.02.2018 </w:t>
            </w:r>
            <w:hyperlink w:history="0" r:id="rId12" w:tooltip="Постановление Костромской областной Думы от 15.02.2018 N 777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777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18.02.2021 </w:t>
            </w:r>
            <w:hyperlink w:history="0" r:id="rId13" w:tooltip="Постановление Костромской областной Думы от 18.02.2021 N 144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144</w:t>
              </w:r>
            </w:hyperlink>
            <w:r>
              <w:rPr>
                <w:sz w:val="20"/>
                <w:color w:val="392c69"/>
              </w:rPr>
              <w:t xml:space="preserve">, от 06.07.2023 </w:t>
            </w:r>
            <w:hyperlink w:history="0" r:id="rId14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      <w:r>
                <w:rPr>
                  <w:sz w:val="20"/>
                  <w:color w:val="0000ff"/>
                </w:rPr>
                <w:t xml:space="preserve">N 773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предложение комитета Костромской областной Думы по труду и социальной политике об общественной молодежной палате при Костромской областной Думе, Костромская областная Дума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общественную молодежную палату при Костромской областной Думе.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общественной молодежной палате при Костромской областной Думе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Поручить заместителю председателя Костромской областной Думы С.А.Деменкову осуществлять координацию деятельности общественной молодежной палаты при Костромской областной Думе.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Костромской областной Думы от 23.12.2010 N 187 (ред. от 06.07.2023)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23.12.2010 N 187)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областной газете "Северная правда".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16" w:tooltip="Постановление Костромской областной Думы от 23.12.2010 N 187 (ред. от 06.07.2023)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Костромской областной Думы от 23.12.2010 N 187.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Костромской</w:t>
      </w:r>
    </w:p>
    <w:p>
      <w:pPr>
        <w:pStyle w:val="0"/>
        <w:jc w:val="right"/>
      </w:pPr>
      <w:r>
        <w:rPr>
          <w:sz w:val="20"/>
        </w:rPr>
        <w:t xml:space="preserve">областной Думы</w:t>
      </w:r>
    </w:p>
    <w:p>
      <w:pPr>
        <w:pStyle w:val="0"/>
        <w:jc w:val="right"/>
      </w:pPr>
      <w:r>
        <w:rPr>
          <w:sz w:val="20"/>
        </w:rPr>
        <w:t xml:space="preserve">А.БЫЧКОВ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Костромской областной Думы</w:t>
      </w:r>
    </w:p>
    <w:p>
      <w:pPr>
        <w:pStyle w:val="0"/>
        <w:jc w:val="right"/>
      </w:pPr>
      <w:r>
        <w:rPr>
          <w:sz w:val="20"/>
        </w:rPr>
        <w:t xml:space="preserve">"Об общественной молодежной палате</w:t>
      </w:r>
    </w:p>
    <w:p>
      <w:pPr>
        <w:pStyle w:val="0"/>
        <w:jc w:val="right"/>
      </w:pPr>
      <w:r>
        <w:rPr>
          <w:sz w:val="20"/>
        </w:rPr>
        <w:t xml:space="preserve">при Костромской областной Думе"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ОБЩЕСТВЕННОЙ МОЛОДЕЖНОЙ ПАЛАТЕ ПРИ КОСТРОМСКОЙ</w:t>
      </w:r>
    </w:p>
    <w:p>
      <w:pPr>
        <w:pStyle w:val="2"/>
        <w:jc w:val="center"/>
      </w:pPr>
      <w:r>
        <w:rPr>
          <w:sz w:val="20"/>
        </w:rPr>
        <w:t xml:space="preserve">ОБЛАСТНОЙ ДУМЕ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Костромской областной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23.12.2010 </w:t>
            </w:r>
            <w:hyperlink w:history="0" r:id="rId17" w:tooltip="Постановление Костромской областной Думы от 23.12.2010 N 187 (ред. от 06.07.2023)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 от 21.04.2011 </w:t>
            </w:r>
            <w:hyperlink w:history="0" r:id="rId18" w:tooltip="Постановление Костромской областной Думы от 21.04.2011 N 437 &quot;О внесении изменения в Положение об общественной молодежной палат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437</w:t>
              </w:r>
            </w:hyperlink>
            <w:r>
              <w:rPr>
                <w:sz w:val="20"/>
                <w:color w:val="392c69"/>
              </w:rPr>
              <w:t xml:space="preserve">, от 02.02.2012 </w:t>
            </w:r>
            <w:hyperlink w:history="0" r:id="rId19" w:tooltip="Постановление Костромской областной Думы от 02.02.2012 N 1068 (ред. от 06.07.2023) &quot;О внесении изменений в Положение об общественной молодежной палат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1068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22.10.2015 </w:t>
            </w:r>
            <w:hyperlink w:history="0" r:id="rId20" w:tooltip="Постановление Костромской областной Думы от 22.10.2015 N 58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 от 29.12.2015 </w:t>
            </w:r>
            <w:hyperlink w:history="0" r:id="rId21" w:tooltip="Постановление Костромской областной Думы от 29.12.2015 N 146 &quot;О внесении изменения в постановление Костромской областной Думы &quot;Об общественной молодежной палат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 от 15.02.2018 </w:t>
            </w:r>
            <w:hyperlink w:history="0" r:id="rId22" w:tooltip="Постановление Костромской областной Думы от 15.02.2018 N 777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777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18.02.2021 </w:t>
            </w:r>
            <w:hyperlink w:history="0" r:id="rId23" w:tooltip="Постановление Костромской областной Думы от 18.02.2021 N 144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144</w:t>
              </w:r>
            </w:hyperlink>
            <w:r>
              <w:rPr>
                <w:sz w:val="20"/>
                <w:color w:val="392c69"/>
              </w:rPr>
              <w:t xml:space="preserve">, от 06.07.2023 </w:t>
            </w:r>
            <w:hyperlink w:history="0" r:id="rId24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      <w:r>
                <w:rPr>
                  <w:sz w:val="20"/>
                  <w:color w:val="0000ff"/>
                </w:rPr>
                <w:t xml:space="preserve">N 773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Общественная молодежная палата при Костромской областной Думе (далее - Молодежная палата) является совещательным и консультативным органом, осуществляет свою деятельность на общественных началах на основе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и областных нормативных правовых актов, регламентирующих реализацию молодежной политики, </w:t>
      </w:r>
      <w:hyperlink w:history="0" r:id="rId26" w:tooltip="Постановление Костромской областной Думы от 14.12.2006 N 1300 &quot;О Регламенте Костромской областной Думы&quot; ------------ Утратил силу или отменен {КонсультантПлюс}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 Костромской областной Думы, настоящего Положения и Регламента Молодежной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Утратил силу. - </w:t>
      </w:r>
      <w:hyperlink w:history="0" r:id="rId27" w:tooltip="Постановление Костромской областной Думы от 23.12.2010 N 187 (ред. от 06.07.2023)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Костромской областной Думы от 23.12.2010 N 187.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Цели и задачи Молодежной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Молодежная палата создается в целях изучения проблем молодежи в Костромской области, своевременного реагирования на них органов государственной власти Костромской области, поддержки созидательной, гражданской активности молодежи, а также в целях приобщения молодых активистов к парламентской деятельности, формирования их правовой и политической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Молодежной палаты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социальному, правовому, образовательному, культурному, нравственному, патриотическому и физическому развитию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рассмотрение, изучение и внесение предложений в Костромскую областную Думу по вопросам молодежной политики, социально-экономического развития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действенного механизма представительства и защиты законных интересов молодежи в органах государственной власти и местного самоуправления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условия для системного выявления социально активных молодых людей, потенциальных и уже состоявшихся лидеров, обеспечения их дальнейшего становления и роста;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подготовке проектов законов и иных нормативных правовых актов, принимаемых Костромской областной Думой по вопросам, затрагивающим права и законные интересы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поддержка общественной молодежной инициативы;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молодежи объективной информацией о деятельности органов государственной власти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взаимодействия депутатов Костромской областной Думы с молодежью и молодежными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созданию механизма подготовки кадрового резерва для органов государственной власти и органов местного самоуправления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обеспечение взаимодействия Молодежной палаты с Молодежным правительством Костромской области, другими молодежными организациями и структурами, созданными при органах государственной власти и местного самоуправления в субъектах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Костромской областной Думы от 02.02.2012 </w:t>
      </w:r>
      <w:hyperlink w:history="0" r:id="rId28" w:tooltip="Постановление Костромской областной Думы от 02.02.2012 N 1068 (ред. от 06.07.2023) &quot;О внесении изменений в Положение об общественной молодежной палате при Костромской областной Думе&quot; {КонсультантПлюс}">
        <w:r>
          <w:rPr>
            <w:sz w:val="20"/>
            <w:color w:val="0000ff"/>
          </w:rPr>
          <w:t xml:space="preserve">N 1068</w:t>
        </w:r>
      </w:hyperlink>
      <w:r>
        <w:rPr>
          <w:sz w:val="20"/>
        </w:rPr>
        <w:t xml:space="preserve">, от 06.07.2023 </w:t>
      </w:r>
      <w:hyperlink w:history="0" r:id="rId29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<w:r>
          <w:rPr>
            <w:sz w:val="20"/>
            <w:color w:val="0000ff"/>
          </w:rPr>
          <w:t xml:space="preserve">N 773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Утратил силу. - </w:t>
      </w:r>
      <w:hyperlink w:history="0" r:id="rId30" w:tooltip="Постановление Костромской областной Думы от 23.12.2010 N 187 (ред. от 06.07.2023)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Костромской областной Думы от 23.12.2010 N 187.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 компетенции Молодежной палаты относится обсуждение основных направлений молодежной политики в Костромской области, проектов нормативных правовых актов органов государственной власти Костромской области и иных документов по вопросам молодежной политики и принятие по результатам обсуждения рекомендаций.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3. Порядок формирования состава Молодежной палаты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Костромской областной Думы от 22.10.2015 N 58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22.10.2015 N 58)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Молодежной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Членом Молодежной палаты может быть гражданин Российской Федерации в возрасте от 18 до 35 лет включительно, проживающий на территории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Костромской областной Думы от 18.02.2021 N 144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18.02.2021 N 144)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Членом Молодежной палаты не может быть гражданин Российской Федерации, замещающий государственные должности Российской Федерации и государственные должности субъекта Российской Федерации, должности федеральной государственной службы, должности государственной гражданской службы субъекта Российской Федерации, а также муниципальные должности и должности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Состав Молодежной палаты в количестве 15 членов формируется в порядке, предусмотренном </w:t>
      </w:r>
      <w:hyperlink w:history="0" w:anchor="P86" w:tooltip="3.2. Порядок формирования состава Молодежной палаты.">
        <w:r>
          <w:rPr>
            <w:sz w:val="20"/>
            <w:color w:val="0000ff"/>
          </w:rPr>
          <w:t xml:space="preserve">подпунктом 3.2 пункта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Инициаторами выдвижения кандидатов в состав Молодежной палаты (далее - инициаторы выдвижения кандидатов) могут выступать: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депутаты Костромской областной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представительные органы муниципальных образований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молодежные общественные объединения, общественные объединения работающей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студенческие советы.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инициатор выдвижения кандидатов вправе представить в Костромскую областную Думу по одному кандидату в состав Молодежной палаты.</w:t>
      </w:r>
    </w:p>
    <w:p>
      <w:pPr>
        <w:pStyle w:val="0"/>
        <w:jc w:val="both"/>
      </w:pPr>
      <w:r>
        <w:rPr>
          <w:sz w:val="20"/>
        </w:rPr>
        <w:t xml:space="preserve">(пп. 3.1.3 в ред. </w:t>
      </w:r>
      <w:hyperlink w:history="0" r:id="rId33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06.07.2023 N 773)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Порядок формирования состава Молодежной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Формирование состава Молодежной палаты проводится в два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На первом этапе комитет Костромской областной Думы, в ведении которого находятся вопросы молодежной политики (далее - Комитет), проводит информационную работу по порядку и условиям выдвижения кандидатов в члены Молодежной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рассматривает представления о кандидатах, выдвинутых в состав Молодежной палаты инициаторами выдвижения кандидатов.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06.07.2023 N 773)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Инициаторы выдвижения кандидатов направляют в Костромскую областную Думу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06.07.2023 N 773)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сопроводительное письмо с мотивированным представлением, характеризующим учебные, научные, творческие и иные достижения кандидата;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06.07.2023 N 773)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 (копию решения) или копию протокола (выписку из протокола) заседания о выдвижении кандидата (за исключением депутатов Костромской областной Думы).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06.07.2023 N 773)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вышеперечисленными документами кандидат в состав Молодежной палаты представляет: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копию паспорта или иного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293" w:tooltip="Анкета кандида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в состав общественной молодежной палаты при Костромской областной Думе в соответствии с приложением 3 к настоящему Положению;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Костромской областной Думы от 15.02.2018 N 777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15.02.2018 N 777)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письменное заявление о включении в состав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творческую работу, раскрывающую цели и основные направления деятельности в качестве члена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письменное </w:t>
      </w:r>
      <w:hyperlink w:history="0" w:anchor="P212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в соответствии с приложением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две фотографии размером 3 x 4 см.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отбора кандидатов в состав Молодежной палаты решением Комитета создается комиссия по отбору кандидатов в состав Молодежной палаты (далее - Комиссия) и утверждается ее персональный состав.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Костромской областной Думы от 06.07.2023 N 773)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На втором этапе Комиссия проводит профессиональное собеседование с кандидатами, прошедшими первый этап, с целью определения наиболее компетентных кандидатов в вопросах молодежной политики в Костромской области, результаты которого оформляются протоколом и направляются в Комитет.</w:t>
      </w:r>
    </w:p>
    <w:p>
      <w:pPr>
        <w:pStyle w:val="0"/>
        <w:jc w:val="both"/>
      </w:pPr>
      <w:r>
        <w:rPr>
          <w:sz w:val="20"/>
        </w:rPr>
        <w:t xml:space="preserve">(пп. 3.2.3 в ред. </w:t>
      </w:r>
      <w:hyperlink w:history="0" r:id="rId40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06.07.2023 N 773)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Молодежная палата очередного созыва формируется на срок полномочий, определенный постановлением Костромской областной Думы, но не более чем на 2 года 6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Молодежной палаты очередного созыва утверждается постановлением Костромской областной Думы на основании решения Комитета.</w:t>
      </w:r>
    </w:p>
    <w:p>
      <w:pPr>
        <w:pStyle w:val="0"/>
        <w:jc w:val="both"/>
      </w:pPr>
      <w:r>
        <w:rPr>
          <w:sz w:val="20"/>
        </w:rPr>
        <w:t xml:space="preserve">(пп. 3.2.4 в ред. </w:t>
      </w:r>
      <w:hyperlink w:history="0" r:id="rId41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06.07.2023 N 773)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Молодежная палата является правомочной, если в ее состав избрано не менее двух третей от установленного числа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Членам Молодежной палаты выдается удостоверение члена Молодежной палаты в соответствии с </w:t>
      </w:r>
      <w:hyperlink w:history="0" w:anchor="P255" w:tooltip="Описание удостоверения члена Молодежной палаты">
        <w:r>
          <w:rPr>
            <w:sz w:val="20"/>
            <w:color w:val="0000ff"/>
          </w:rPr>
          <w:t xml:space="preserve">приложением 2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члена Молодежной палаты дает его владельцу право на вход в рабочее время в здания (помещения), занимаемые Костромской областной Думой.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удостоверения члена Молодежной палаты ограничивается сроком полномочий Молодежной палаты очередного созыва.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06.07.2023 N 773)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члена Молодежной палаты подлежит возврату при досрочном прекращении полномочий члена Молодежной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Полномочия члена Молодежной палаты прекращаются досрочно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поступления личного заявления члена Молодежной палаты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выезда члена Молодежной палаты на постоянное место жительства за пределы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отзыва члена Молодежной палаты инициатором выдвижения кандидата;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06.07.2023 N 773)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непосещения членом Молодежной палаты двух и более заседаний Молодежной палаты без уважительной причины;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достижения членом Молодежной палаты возраста 36 лет;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Костромской областной Думы от 18.02.2021 N 144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18.02.2021 N 144)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замещения членом Молодежной палаты государственной должности Российской Федерации и государственной должности субъекта Российской Федерации, должности федеральной государственной службы, должности государственной гражданской службы субъекта Российской Федерации, а также муниципальной должности или должности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невозможности члена Молодежной палаты по состоянию здоровья участвовать в работе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вступления в законную силу обвинительного приговора суда в отношении члена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признания члена Молодежной палаты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утраты членом Молодежной палаты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смерти члена Молодежной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члена Молодежной палаты прекращаются постановлением Костромской областной Думы на основании решения Молодежной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 досрочном прекращении полномочий членов Молодежной палаты очередного созыва дополнительный отбор кандидатов в состав Молодежной палаты очередного созыва осуществляется в порядке, предусмотренном </w:t>
      </w:r>
      <w:hyperlink w:history="0" w:anchor="P86" w:tooltip="3.2. Порядок формирования состава Молодежной палаты.">
        <w:r>
          <w:rPr>
            <w:sz w:val="20"/>
            <w:color w:val="0000ff"/>
          </w:rPr>
          <w:t xml:space="preserve">подпунктом 3.2 пункта 3</w:t>
        </w:r>
      </w:hyperlink>
      <w:r>
        <w:rPr>
          <w:sz w:val="20"/>
        </w:rPr>
        <w:t xml:space="preserve"> настоящего Положения. При проведении дополнительного отбора кандидатов в состав Молодежной палаты очередного созыва могут быть рассмотрены кандидаты из числа кандидатов, прошедших первый этап при формировании состава Молодежной палаты очередного созыва.</w:t>
      </w:r>
    </w:p>
    <w:p>
      <w:pPr>
        <w:pStyle w:val="0"/>
        <w:jc w:val="both"/>
      </w:pPr>
      <w:r>
        <w:rPr>
          <w:sz w:val="20"/>
        </w:rPr>
        <w:t xml:space="preserve">(пп. 3.5 в ред. </w:t>
      </w:r>
      <w:hyperlink w:history="0" r:id="rId45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06.07.2023 N 773)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Полномочия Молодежной палаты очередного созыва прекращаются по истечении срока полномочий, определенного постановлением Костромской областной Думы. Возможно досрочное прекращение полномочий Молодежной палаты очередного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прекращении полномочий Молодежной палаты очередного созыва оформляется постановлением Костромской областной Думы.</w:t>
      </w:r>
    </w:p>
    <w:p>
      <w:pPr>
        <w:pStyle w:val="0"/>
        <w:jc w:val="both"/>
      </w:pPr>
      <w:r>
        <w:rPr>
          <w:sz w:val="20"/>
        </w:rPr>
        <w:t xml:space="preserve">(пп. 3.6 в ред. </w:t>
      </w:r>
      <w:hyperlink w:history="0" r:id="rId46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06.07.2023 N 773)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4. Первое заседание Молодежной палаты очередного созыва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06.07.2023 N 773)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Первое заседание Молодежной палаты очередного созыва организует Комитет не позднее 60 дней со дня утверждения персонального состава Молодежной палаты очередного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На первом заседании Молодежной палаты очередного созыва избирается председатель Молодежной палаты очередного созыва, его заместитель (заместители).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5. Организация деятельности Молодежной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Основными формами деятельности Молодежной палаты являются заседания Молодежной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Молодежной палаты проводятся не реже трех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Молодежной палаты правомочны, если в них принимают участие более половины членов Молодежной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Члены Молодежной палаты участвуют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проходят под руководством председателя Молодежной палаты, а в его отсутствие - заместителя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Председатель Молодежной палаты: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представляет Молодежную палату в органах государственной власти 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координирует работу членов Молодежной палаты, привлеченных специалистов,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созывает заседания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представляет предложения, обращения, заявления и иные документы на заседаниях комитетов Костромской областной Думы и заседаниях Костромской областной Думы;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Костромской областной Думы от 23.12.2010 N 187 (ред. от 06.07.2023)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23.12.2010 N 187)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ежегодно представляет в Комитет отчет о проделанной работе, по итогам деятельности Молодежной палаты очередного созыва представляет отчет о проделанной работе Молодежной палаты за созыв на заседании Костромской областной Думы.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Костромской областной Думы от 23.12.2010 N 187 (ред. от 06.07.2023)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Костромской областной Думы от 23.12.2010 N 187; в ред. </w:t>
      </w:r>
      <w:hyperlink w:history="0" r:id="rId50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06.07.2023 N 773)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Молодежной палаты: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принимают Регламент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изучают работу комитетов Костромской областной Думы по направлению деятельности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определяют основные направления своей деятельности, утверждают рабочие планы;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участвуют с правом совещательного голоса в работе комитетов Костромской областной Думы, представляют свои предложения по проектам нормативных правовых актов, относящихся к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(пп. 5.6 в ред. </w:t>
      </w:r>
      <w:hyperlink w:history="0" r:id="rId51" w:tooltip="Постановление Костромской областной Думы от 23.12.2010 N 187 (ред. от 06.07.2023)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23.12.2010 N 187)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целях реализации своих полномочий Молодежная палата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проводить общественную экспертизу проектов законов Костромской области и иных нормативных правовых актов, принимаемых Костромской областной Думой по вопросам молодежной политики в Костромской области, разрабатывать и принимать рекомендации, направлять их в органы государственной власти и органы местного самоуправления Костромской области, общественные и другие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разрабатывать и предлагать проекты нормативных правовых актов и предложений по проблемам, относящимся к компетенции Молодежной палаты, осуществлять предварительное обсуждение проектов законов, вносимых на рассмотрение в Костромскую областную Думу;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создавать рабочие группы для разработки отдельных программ, законопроектов и иных проектов нормативных правовых актов Костромской областной Думы по вопросам молодежной политики в Костромской области, а также совершенствования деятельности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проводить слушания по общественно важным проблемам молодежной политики в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приглашать представителей органов государственной власти Костромской области, органов местного самоуправления на заседания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направлять членов Молодежной палаты для участия в заседаниях комитетов Костромской областной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установленном порядке вносить предложения в повестку дня заседания Костромской областной Думы, готовить к заседаниям необходимые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предлагать проведение необходимых социологических исследований и консультаций, семинаров, конференций и встреч по актуальным проблемам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 вопросам своей деятельности пользоваться в установленном порядке информационными материалами и базами данных, имеющимися в распоряжении Костромской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работе Молодежной палаты могут принимать участие депутаты Костромской областной Думы, представители органов исполнительной власти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5.7.1. Утратил силу. - </w:t>
      </w:r>
      <w:hyperlink w:history="0" r:id="rId52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Костромской областной Думы от 06.07.2023 N 773.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Утратил силу. - </w:t>
      </w:r>
      <w:hyperlink w:history="0" r:id="rId53" w:tooltip="Постановление Костромской областной Думы от 22.10.2015 N 58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Костромской областной Думы от 22.10.2015 N 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Материально-техническое, информационное и методическое обеспечение деятельности Молодежной палаты осуществляется Комитетом совместно с отделом организационного обеспечения и кадровой работы управления по обеспечению деятельности Костромской областной Думы.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Костромской областной Думы от 22.10.2015 N 58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22.10.2015 N 58)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6. Прекращение деятельности Молодежной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Деятельность Молодежной палаты прекращается на основании решения Костромской областной Думы.</w:t>
      </w:r>
    </w:p>
    <w:p>
      <w:pPr>
        <w:pStyle w:val="0"/>
        <w:jc w:val="both"/>
      </w:pPr>
      <w:r>
        <w:rPr>
          <w:sz w:val="20"/>
        </w:rPr>
        <w:t xml:space="preserve">(пп. 6.1 в ред. </w:t>
      </w:r>
      <w:hyperlink w:history="0" r:id="rId55" w:tooltip="Постановление Костромской областной Думы от 23.12.2010 N 187 (ред. от 06.07.2023)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23.12.2010 N 187)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Решение о прекращении деятельности Молодежной палаты оформляется постановлением Костромской областной Думы.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общественной</w:t>
      </w:r>
    </w:p>
    <w:p>
      <w:pPr>
        <w:pStyle w:val="0"/>
        <w:jc w:val="right"/>
      </w:pPr>
      <w:r>
        <w:rPr>
          <w:sz w:val="20"/>
        </w:rPr>
        <w:t xml:space="preserve">молодежной палате при</w:t>
      </w:r>
    </w:p>
    <w:p>
      <w:pPr>
        <w:pStyle w:val="0"/>
        <w:jc w:val="right"/>
      </w:pPr>
      <w:r>
        <w:rPr>
          <w:sz w:val="20"/>
        </w:rPr>
        <w:t xml:space="preserve">Костромской областной Думе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56" w:tooltip="Постановление Костромской областной Думы от 22.10.2015 N 58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Костромской областной Думы от 22.10.2015 N 58;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57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Костромской областной Думы от 06.07.2023 N 773)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Председателю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Костромской областной Думы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от гражданина(ки)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проживающего(ей) по адресу: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(адрес регистрации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с почтовым индексом)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</w:t>
      </w:r>
    </w:p>
    <w:p>
      <w:pPr>
        <w:pStyle w:val="0"/>
        <w:jc w:val="both"/>
      </w:pPr>
      <w:r>
        <w:rPr>
          <w:sz w:val="20"/>
        </w:rPr>
      </w:r>
    </w:p>
    <w:bookmarkStart w:id="212" w:name="P212"/>
    <w:bookmarkEnd w:id="212"/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паспорт __________________, выдан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(серия, номер)                    (когда и кем выдан)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даю   согласие   Костромской   областной  Думе  на  обработку  информации,</w:t>
      </w:r>
    </w:p>
    <w:p>
      <w:pPr>
        <w:pStyle w:val="1"/>
        <w:jc w:val="both"/>
      </w:pPr>
      <w:r>
        <w:rPr>
          <w:sz w:val="20"/>
        </w:rPr>
        <w:t xml:space="preserve">составляющей  мои  персональные  данные,  представляемой в  соответствии с</w:t>
      </w:r>
    </w:p>
    <w:p>
      <w:pPr>
        <w:pStyle w:val="1"/>
        <w:jc w:val="both"/>
      </w:pPr>
      <w:hyperlink w:history="0" r:id="rId58" w:tooltip="Постановление Костромской областной Думы от 21.02.2008 N 2607 (ред. от 02.02.2012) &quot;Об общественной Молодежной палате при Костромской областной Думе&quot; (Вместе с &quot;Положением об общественной Молодежной палате при Костромской областной Думе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Костромской  областной Думы от 21 февраля 2008 года N 2607</w:t>
      </w:r>
    </w:p>
    <w:p>
      <w:pPr>
        <w:pStyle w:val="1"/>
        <w:jc w:val="both"/>
      </w:pPr>
      <w:r>
        <w:rPr>
          <w:sz w:val="20"/>
        </w:rPr>
        <w:t xml:space="preserve">"Об  общественной  молодежной  палате  при  Костромской областной Думе", в</w:t>
      </w:r>
    </w:p>
    <w:p>
      <w:pPr>
        <w:pStyle w:val="1"/>
        <w:jc w:val="both"/>
      </w:pPr>
      <w:r>
        <w:rPr>
          <w:sz w:val="20"/>
        </w:rPr>
        <w:t xml:space="preserve">целях  представления  своей  кандидатуры  в состав общественной молодежной</w:t>
      </w:r>
    </w:p>
    <w:p>
      <w:pPr>
        <w:pStyle w:val="1"/>
        <w:jc w:val="both"/>
      </w:pPr>
      <w:r>
        <w:rPr>
          <w:sz w:val="20"/>
        </w:rPr>
        <w:t xml:space="preserve">палаты  при  Костромской  областной Думе. Персональные данные, в отношении</w:t>
      </w:r>
    </w:p>
    <w:p>
      <w:pPr>
        <w:pStyle w:val="1"/>
        <w:jc w:val="both"/>
      </w:pPr>
      <w:r>
        <w:rPr>
          <w:sz w:val="20"/>
        </w:rPr>
        <w:t xml:space="preserve">которых  дается  данное согласие, включают: фамилию, имя, отчество, дату и</w:t>
      </w:r>
    </w:p>
    <w:p>
      <w:pPr>
        <w:pStyle w:val="1"/>
        <w:jc w:val="both"/>
      </w:pPr>
      <w:r>
        <w:rPr>
          <w:sz w:val="20"/>
        </w:rPr>
        <w:t xml:space="preserve">место  рождения,  номер  основного  документа,  удостоверяющего  личность,</w:t>
      </w:r>
    </w:p>
    <w:p>
      <w:pPr>
        <w:pStyle w:val="1"/>
        <w:jc w:val="both"/>
      </w:pPr>
      <w:r>
        <w:rPr>
          <w:sz w:val="20"/>
        </w:rPr>
        <w:t xml:space="preserve">сведения  о  дате выдачи указанного документа и выдавшем его органе, место</w:t>
      </w:r>
    </w:p>
    <w:p>
      <w:pPr>
        <w:pStyle w:val="1"/>
        <w:jc w:val="both"/>
      </w:pPr>
      <w:r>
        <w:rPr>
          <w:sz w:val="20"/>
        </w:rPr>
        <w:t xml:space="preserve">жительства,  сведения о месте обучения и работы, сведения, содержащиеся  в</w:t>
      </w:r>
    </w:p>
    <w:p>
      <w:pPr>
        <w:pStyle w:val="1"/>
        <w:jc w:val="both"/>
      </w:pPr>
      <w:r>
        <w:rPr>
          <w:sz w:val="20"/>
        </w:rPr>
        <w:t xml:space="preserve">личных профилях в социальных сетях,  номер  телефона.  Настоящее  согласие</w:t>
      </w:r>
    </w:p>
    <w:p>
      <w:pPr>
        <w:pStyle w:val="1"/>
        <w:jc w:val="both"/>
      </w:pPr>
      <w:r>
        <w:rPr>
          <w:sz w:val="20"/>
        </w:rPr>
        <w:t xml:space="preserve">предоставляется  мной   на  осуществление д ействий   в   отношении   моих</w:t>
      </w:r>
    </w:p>
    <w:p>
      <w:pPr>
        <w:pStyle w:val="1"/>
        <w:jc w:val="both"/>
      </w:pPr>
      <w:r>
        <w:rPr>
          <w:sz w:val="20"/>
        </w:rPr>
        <w:t xml:space="preserve">персональных  данных,  которые  необходимы  для  достижения указанных выше</w:t>
      </w:r>
    </w:p>
    <w:p>
      <w:pPr>
        <w:pStyle w:val="1"/>
        <w:jc w:val="both"/>
      </w:pPr>
      <w:r>
        <w:rPr>
          <w:sz w:val="20"/>
        </w:rPr>
        <w:t xml:space="preserve">целей,   включая   (без  ограничения)  сбор,  систематизацию,  накопление,</w:t>
      </w:r>
    </w:p>
    <w:p>
      <w:pPr>
        <w:pStyle w:val="1"/>
        <w:jc w:val="both"/>
      </w:pPr>
      <w:r>
        <w:rPr>
          <w:sz w:val="20"/>
        </w:rPr>
        <w:t xml:space="preserve">хранение,   уточнение  (обновление,  изменение),  использование,  передачу</w:t>
      </w:r>
    </w:p>
    <w:p>
      <w:pPr>
        <w:pStyle w:val="1"/>
        <w:jc w:val="both"/>
      </w:pPr>
      <w:r>
        <w:rPr>
          <w:sz w:val="20"/>
        </w:rPr>
        <w:t xml:space="preserve">третьим   лицам   для   осуществления   действий  по  обмену  информацией,</w:t>
      </w:r>
    </w:p>
    <w:p>
      <w:pPr>
        <w:pStyle w:val="1"/>
        <w:jc w:val="both"/>
      </w:pPr>
      <w:r>
        <w:rPr>
          <w:sz w:val="20"/>
        </w:rPr>
        <w:t xml:space="preserve">обезличивание,  блокирование  персональных  данных,  а также осуществление</w:t>
      </w:r>
    </w:p>
    <w:p>
      <w:pPr>
        <w:pStyle w:val="1"/>
        <w:jc w:val="both"/>
      </w:pPr>
      <w:r>
        <w:rPr>
          <w:sz w:val="20"/>
        </w:rPr>
        <w:t xml:space="preserve">любых   иных   действий,   предусмотренных  действующим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Федерации. Настоящее согласие действует со дня его подписания в</w:t>
      </w:r>
    </w:p>
    <w:p>
      <w:pPr>
        <w:pStyle w:val="1"/>
        <w:jc w:val="both"/>
      </w:pPr>
      <w:r>
        <w:rPr>
          <w:sz w:val="20"/>
        </w:rPr>
        <w:t xml:space="preserve">течение  трех  лет.  Данное согласие может быть отозвано в любой момент по</w:t>
      </w:r>
    </w:p>
    <w:p>
      <w:pPr>
        <w:pStyle w:val="1"/>
        <w:jc w:val="both"/>
      </w:pPr>
      <w:r>
        <w:rPr>
          <w:sz w:val="20"/>
        </w:rPr>
        <w:t xml:space="preserve">моему  письменному  заявлению. Я подтверждаю, что, давая такое согласие, я</w:t>
      </w:r>
    </w:p>
    <w:p>
      <w:pPr>
        <w:pStyle w:val="1"/>
        <w:jc w:val="both"/>
      </w:pPr>
      <w:r>
        <w:rPr>
          <w:sz w:val="20"/>
        </w:rPr>
        <w:t xml:space="preserve">действую по собственной воле и в своих интересах.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(дата)                            (подпись лица, давшего согласие)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общественной</w:t>
      </w:r>
    </w:p>
    <w:p>
      <w:pPr>
        <w:pStyle w:val="0"/>
        <w:jc w:val="right"/>
      </w:pPr>
      <w:r>
        <w:rPr>
          <w:sz w:val="20"/>
        </w:rPr>
        <w:t xml:space="preserve">молодежной палате при</w:t>
      </w:r>
    </w:p>
    <w:p>
      <w:pPr>
        <w:pStyle w:val="0"/>
        <w:jc w:val="right"/>
      </w:pPr>
      <w:r>
        <w:rPr>
          <w:sz w:val="20"/>
        </w:rPr>
        <w:t xml:space="preserve">Костромской областной Думе</w:t>
      </w:r>
    </w:p>
    <w:p>
      <w:pPr>
        <w:pStyle w:val="0"/>
        <w:jc w:val="both"/>
      </w:pPr>
      <w:r>
        <w:rPr>
          <w:sz w:val="20"/>
        </w:rPr>
      </w:r>
    </w:p>
    <w:bookmarkStart w:id="255" w:name="P255"/>
    <w:bookmarkEnd w:id="255"/>
    <w:p>
      <w:pPr>
        <w:pStyle w:val="2"/>
        <w:jc w:val="center"/>
      </w:pPr>
      <w:r>
        <w:rPr>
          <w:sz w:val="20"/>
        </w:rPr>
        <w:t xml:space="preserve">Описание удостоверения члена Молодежной палаты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9" w:tooltip="Постановление Костромской областной Думы от 22.10.2015 N 58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Костромской областной Думы от 22.10.2015 N 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Удостоверение члена Молодежной палаты представляет собой прямоугольник из тонкого картона с размером сторон 6,5 на 9 см, заключенный в прозрачный пластик, с надписями на обеих сторонах красного, синего и черного цветов.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одной стороне располагаются: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вверху -                           УДОСТОВЕРЕНИЕ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центре -                ОБЩЕСТВЕННАЯ МОЛОДЕЖНАЯ ПАЛАТА</w:t>
      </w:r>
    </w:p>
    <w:p>
      <w:pPr>
        <w:pStyle w:val="3"/>
        <w:jc w:val="both"/>
      </w:pPr>
      <w:r>
        <w:rPr>
          <w:sz w:val="20"/>
        </w:rPr>
        <w:t xml:space="preserve">                                    при КОСТРОМСКОЙ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ОБЛАСТНОЙ ДУМЕ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внизу справа -                  Выдано</w:t>
      </w:r>
    </w:p>
    <w:p>
      <w:pPr>
        <w:pStyle w:val="3"/>
        <w:jc w:val="both"/>
      </w:pPr>
      <w:r>
        <w:rPr>
          <w:sz w:val="20"/>
        </w:rPr>
        <w:t xml:space="preserve">                                    Удостоверение действительно до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На другой стороне располагаются: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вверху по центру -        ОБЩЕСТВЕННАЯ МОЛОДЕЖНАЯ ПАЛАТА</w:t>
      </w:r>
    </w:p>
    <w:p>
      <w:pPr>
        <w:pStyle w:val="3"/>
        <w:jc w:val="both"/>
      </w:pPr>
      <w:r>
        <w:rPr>
          <w:sz w:val="20"/>
        </w:rPr>
        <w:t xml:space="preserve">                              при КОСТРОМСКОЙ ОБЛАСТНОЙ ДУМЕ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нижнем левом углу - цветная фотография члена Молодежной палаты размером 3 x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справа от фотографии по центру - надпись "УДОСТОВЕРЕНИЕ N ____", фамилия, имя отчество, далее текст, указывающий положение члена Молодежной палаты в структуре Молодежной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внизу справа - Председатель Костромской областной Думы (подпись).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председателя Костромской областной Думы и фотография заверяются печатью Костромской областной Думы.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общественной</w:t>
      </w:r>
    </w:p>
    <w:p>
      <w:pPr>
        <w:pStyle w:val="0"/>
        <w:jc w:val="right"/>
      </w:pPr>
      <w:r>
        <w:rPr>
          <w:sz w:val="20"/>
        </w:rPr>
        <w:t xml:space="preserve">молодежной палате при</w:t>
      </w:r>
    </w:p>
    <w:p>
      <w:pPr>
        <w:pStyle w:val="0"/>
        <w:jc w:val="right"/>
      </w:pPr>
      <w:r>
        <w:rPr>
          <w:sz w:val="20"/>
        </w:rPr>
        <w:t xml:space="preserve">Костромской областной Думе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60" w:tooltip="Постановление Костромской областной Думы от 15.02.2018 N 777 &quot;О внесении изменений в постановление Костромской областной Думы &quot;Об общественной молодежной палат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Костромской областной Думы от 15.02.2018 N 777;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61" w:tooltip="Постановление Костромской областной Думы от 06.07.2023 N 773 &quot;О внесении изменений в постановление Костромской областной Думы &quot;Об общественной молодежной палате при Костромской областной Думе&quot; и признании утратившими силу отдельных положений некоторых постановлений Костромской областной Дум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Костромской областной Думы от 06.07.2023 N 773)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93" w:name="P293"/>
    <w:bookmarkEnd w:id="293"/>
    <w:p>
      <w:pPr>
        <w:pStyle w:val="0"/>
        <w:jc w:val="center"/>
      </w:pPr>
      <w:r>
        <w:rPr>
          <w:sz w:val="20"/>
        </w:rPr>
        <w:t xml:space="preserve">Анкета кандидата</w:t>
      </w:r>
    </w:p>
    <w:p>
      <w:pPr>
        <w:pStyle w:val="0"/>
        <w:jc w:val="center"/>
      </w:pPr>
      <w:r>
        <w:rPr>
          <w:sz w:val="20"/>
        </w:rPr>
        <w:t xml:space="preserve">в состав общественной молодежной палаты</w:t>
      </w:r>
    </w:p>
    <w:p>
      <w:pPr>
        <w:pStyle w:val="0"/>
        <w:jc w:val="center"/>
      </w:pPr>
      <w:r>
        <w:rPr>
          <w:sz w:val="20"/>
        </w:rPr>
        <w:t xml:space="preserve">при Костромской областной Думе</w:t>
      </w:r>
    </w:p>
    <w:p>
      <w:pPr>
        <w:pStyle w:val="0"/>
        <w:jc w:val="center"/>
      </w:pPr>
      <w:r>
        <w:rPr>
          <w:sz w:val="20"/>
        </w:rPr>
        <w:t xml:space="preserve">(заполняется собственноручно)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Фамилия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Место</w:t>
      </w:r>
    </w:p>
    <w:p>
      <w:pPr>
        <w:pStyle w:val="1"/>
        <w:jc w:val="both"/>
      </w:pPr>
      <w:r>
        <w:rPr>
          <w:sz w:val="20"/>
        </w:rPr>
        <w:t xml:space="preserve">    Имя      _______________________________             для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фотографии</w:t>
      </w:r>
    </w:p>
    <w:p>
      <w:pPr>
        <w:pStyle w:val="1"/>
        <w:jc w:val="both"/>
      </w:pPr>
      <w:r>
        <w:rPr>
          <w:sz w:val="20"/>
        </w:rPr>
        <w:t xml:space="preserve">    Отчество 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0"/>
        <w:gridCol w:w="5556"/>
      </w:tblGrid>
      <w:tr>
        <w:tc>
          <w:tcPr>
            <w:tcW w:w="3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Число, месяц, год рождения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фактического проживания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 (по месту регистрации)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Семейное положение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 (e-mail), ссылки на личные профили в социальных сетях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 (образовательная организация), дата поступления (окончания), специальность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работы, должность, рабочий телефон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Членство в общественных объединениях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общественной деятельности, достижениях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сведения (по желанию)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 20__ г. Подпись __________ (__________________________)</w:t>
      </w:r>
    </w:p>
    <w:p>
      <w:pPr>
        <w:pStyle w:val="1"/>
        <w:jc w:val="both"/>
      </w:pPr>
      <w:r>
        <w:rPr>
          <w:sz w:val="20"/>
        </w:rPr>
        <w:t xml:space="preserve">     (дата заполнения)                 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Костромской областной Думы от 21.02.2008 N 2607</w:t>
            <w:br/>
            <w:t>(ред. от 06.07.2023)</w:t>
            <w:br/>
            <w:t>"Об общественной Молодежной палате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F4C5EB224A8953F3E4FAEB4F051CF94B0D7221CBAAA26DBE4D3874EE3B80FCCDFF59D429A327F17AC1645909F787B526E698302834D601CCA61DD03TDm0O" TargetMode = "External"/>
	<Relationship Id="rId8" Type="http://schemas.openxmlformats.org/officeDocument/2006/relationships/hyperlink" Target="consultantplus://offline/ref=2F4C5EB224A8953F3E4FAEB4F051CF94B0D7221CB8AF2ADAE9DCDA44EBE103CED8FAC2559D7B7316AC16459692277E477F318F0A94526003D663DFT0m2O" TargetMode = "External"/>
	<Relationship Id="rId9" Type="http://schemas.openxmlformats.org/officeDocument/2006/relationships/hyperlink" Target="consultantplus://offline/ref=2F4C5EB224A8953F3E4FAEB4F051CF94B0D7221CBAAA26DBE4D2874EE3B80FCCDFF59D429A327F17AC1645909C787B526E698302834D601CCA61DD03TDm0O" TargetMode = "External"/>
	<Relationship Id="rId10" Type="http://schemas.openxmlformats.org/officeDocument/2006/relationships/hyperlink" Target="consultantplus://offline/ref=2F4C5EB224A8953F3E4FAEB4F051CF94B0D7221CBCAB2BDAE5DCDA44EBE103CED8FAC2559D7B7316AC16459592277E477F318F0A94526003D663DFT0m2O" TargetMode = "External"/>
	<Relationship Id="rId11" Type="http://schemas.openxmlformats.org/officeDocument/2006/relationships/hyperlink" Target="consultantplus://offline/ref=2F4C5EB224A8953F3E4FAEB4F051CF94B0D7221CBCAA29D2E4DCDA44EBE103CED8FAC2559D7B7316AC16459592277E477F318F0A94526003D663DFT0m2O" TargetMode = "External"/>
	<Relationship Id="rId12" Type="http://schemas.openxmlformats.org/officeDocument/2006/relationships/hyperlink" Target="consultantplus://offline/ref=B26B509F5CC61EBAFB919545F2121E21D8F4278844EAC2500E989334C32578A9AC87BF1CDBFC351789F9C19B74B8AFC56DE2FC6B9BBCEAF6CF22CAU0m3O" TargetMode = "External"/>
	<Relationship Id="rId13" Type="http://schemas.openxmlformats.org/officeDocument/2006/relationships/hyperlink" Target="consultantplus://offline/ref=B26B509F5CC61EBAFB919545F2121E21D8F427884DEEC6520F96CE3ECB7C74ABAB88E00BDCB5391689F9C19E7AE7AAD07CBAF0638CA3EAE9D320C802UBmFO" TargetMode = "External"/>
	<Relationship Id="rId14" Type="http://schemas.openxmlformats.org/officeDocument/2006/relationships/hyperlink" Target="consultantplus://offline/ref=B26B509F5CC61EBAFB919545F2121E21D8F427884DEFCC5C0990CE3ECB7C74ABAB88E00BDCB5391689F9C19E7AE7AAD07CBAF0638CA3EAE9D320C802UBmFO" TargetMode = "External"/>
	<Relationship Id="rId15" Type="http://schemas.openxmlformats.org/officeDocument/2006/relationships/hyperlink" Target="consultantplus://offline/ref=B26B509F5CC61EBAFB919545F2121E21D8F427884DEFCC5C0F97CE3ECB7C74ABAB88E00BDCB5391689F9C19E78E7AAD07CBAF0638CA3EAE9D320C802UBmFO" TargetMode = "External"/>
	<Relationship Id="rId16" Type="http://schemas.openxmlformats.org/officeDocument/2006/relationships/hyperlink" Target="consultantplus://offline/ref=B26B509F5CC61EBAFB919545F2121E21D8F427884DEFCC5C0F97CE3ECB7C74ABAB88E00BDCB5391689F9C19E77E7AAD07CBAF0638CA3EAE9D320C802UBmFO" TargetMode = "External"/>
	<Relationship Id="rId17" Type="http://schemas.openxmlformats.org/officeDocument/2006/relationships/hyperlink" Target="consultantplus://offline/ref=B26B509F5CC61EBAFB919545F2121E21D8F427884DEFCC5C0F97CE3ECB7C74ABAB88E00BDCB5391689F9C19E76E7AAD07CBAF0638CA3EAE9D320C802UBmFO" TargetMode = "External"/>
	<Relationship Id="rId18" Type="http://schemas.openxmlformats.org/officeDocument/2006/relationships/hyperlink" Target="consultantplus://offline/ref=B26B509F5CC61EBAFB919545F2121E21D8F427884FEAC05D02989334C32578A9AC87BF1CDBFC351789F9C19874B8AFC56DE2FC6B9BBCEAF6CF22CAU0m3O" TargetMode = "External"/>
	<Relationship Id="rId19" Type="http://schemas.openxmlformats.org/officeDocument/2006/relationships/hyperlink" Target="consultantplus://offline/ref=B26B509F5CC61EBAFB919545F2121E21D8F427884DEFCC5C0F96CE3ECB7C74ABAB88E00BDCB5391689F9C19E7AE7AAD07CBAF0638CA3EAE9D320C802UBmFO" TargetMode = "External"/>
	<Relationship Id="rId20" Type="http://schemas.openxmlformats.org/officeDocument/2006/relationships/hyperlink" Target="consultantplus://offline/ref=B26B509F5CC61EBAFB919545F2121E21D8F427884BEEC15D0E989334C32578A9AC87BF1CDBFC351789F9C19B74B8AFC56DE2FC6B9BBCEAF6CF22CAU0m3O" TargetMode = "External"/>
	<Relationship Id="rId21" Type="http://schemas.openxmlformats.org/officeDocument/2006/relationships/hyperlink" Target="consultantplus://offline/ref=B26B509F5CC61EBAFB919545F2121E21D8F427884BEFC3550F989334C32578A9AC87BF1CDBFC351789F9C19B74B8AFC56DE2FC6B9BBCEAF6CF22CAU0m3O" TargetMode = "External"/>
	<Relationship Id="rId22" Type="http://schemas.openxmlformats.org/officeDocument/2006/relationships/hyperlink" Target="consultantplus://offline/ref=B26B509F5CC61EBAFB919545F2121E21D8F4278844EAC2500E989334C32578A9AC87BF1CDBFC351789F9C19B74B8AFC56DE2FC6B9BBCEAF6CF22CAU0m3O" TargetMode = "External"/>
	<Relationship Id="rId23" Type="http://schemas.openxmlformats.org/officeDocument/2006/relationships/hyperlink" Target="consultantplus://offline/ref=B26B509F5CC61EBAFB919545F2121E21D8F427884DEEC6520F96CE3ECB7C74ABAB88E00BDCB5391689F9C19E7AE7AAD07CBAF0638CA3EAE9D320C802UBmFO" TargetMode = "External"/>
	<Relationship Id="rId24" Type="http://schemas.openxmlformats.org/officeDocument/2006/relationships/hyperlink" Target="consultantplus://offline/ref=B26B509F5CC61EBAFB919545F2121E21D8F427884DEFCC5C0990CE3ECB7C74ABAB88E00BDCB5391689F9C19E7AE7AAD07CBAF0638CA3EAE9D320C802UBmFO" TargetMode = "External"/>
	<Relationship Id="rId25" Type="http://schemas.openxmlformats.org/officeDocument/2006/relationships/hyperlink" Target="consultantplus://offline/ref=B26B509F5CC61EBAFB918B48E47E422ADFF77E8047B899010692C66C9C7C28EEFD81EA5681F035098BF9C3U9mDO" TargetMode = "External"/>
	<Relationship Id="rId26" Type="http://schemas.openxmlformats.org/officeDocument/2006/relationships/hyperlink" Target="consultantplus://offline/ref=B26B509F5CC61EBAFB919545F2121E21D8F427884DEACC520D989334C32578A9AC87BF1CDBFC351788F8C99774B8AFC56DE2FC6B9BBCEAF6CF22CAU0m3O" TargetMode = "External"/>
	<Relationship Id="rId27" Type="http://schemas.openxmlformats.org/officeDocument/2006/relationships/hyperlink" Target="consultantplus://offline/ref=B26B509F5CC61EBAFB919545F2121E21D8F427884DEFCC5C0F97CE3ECB7C74ABAB88E00BDCB5391689F9C19F7FE7AAD07CBAF0638CA3EAE9D320C802UBmFO" TargetMode = "External"/>
	<Relationship Id="rId28" Type="http://schemas.openxmlformats.org/officeDocument/2006/relationships/hyperlink" Target="consultantplus://offline/ref=B26B509F5CC61EBAFB919545F2121E21D8F427884DEFCC5C0F96CE3ECB7C74ABAB88E00BDCB5391689F9C19E79E7AAD07CBAF0638CA3EAE9D320C802UBmFO" TargetMode = "External"/>
	<Relationship Id="rId29" Type="http://schemas.openxmlformats.org/officeDocument/2006/relationships/hyperlink" Target="consultantplus://offline/ref=B26B509F5CC61EBAFB919545F2121E21D8F427884DEFCC5C0990CE3ECB7C74ABAB88E00BDCB5391689F9C19E79E7AAD07CBAF0638CA3EAE9D320C802UBmFO" TargetMode = "External"/>
	<Relationship Id="rId30" Type="http://schemas.openxmlformats.org/officeDocument/2006/relationships/hyperlink" Target="consultantplus://offline/ref=B26B509F5CC61EBAFB919545F2121E21D8F427884DEFCC5C0F97CE3ECB7C74ABAB88E00BDCB5391689F9C19F7EE7AAD07CBAF0638CA3EAE9D320C802UBmFO" TargetMode = "External"/>
	<Relationship Id="rId31" Type="http://schemas.openxmlformats.org/officeDocument/2006/relationships/hyperlink" Target="consultantplus://offline/ref=B26B509F5CC61EBAFB919545F2121E21D8F427884BEEC15D0E989334C32578A9AC87BF1CDBFC351789F9C19874B8AFC56DE2FC6B9BBCEAF6CF22CAU0m3O" TargetMode = "External"/>
	<Relationship Id="rId32" Type="http://schemas.openxmlformats.org/officeDocument/2006/relationships/hyperlink" Target="consultantplus://offline/ref=B26B509F5CC61EBAFB919545F2121E21D8F427884DEEC6520F96CE3ECB7C74ABAB88E00BDCB5391689F9C19E79E7AAD07CBAF0638CA3EAE9D320C802UBmFO" TargetMode = "External"/>
	<Relationship Id="rId33" Type="http://schemas.openxmlformats.org/officeDocument/2006/relationships/hyperlink" Target="consultantplus://offline/ref=B26B509F5CC61EBAFB919545F2121E21D8F427884DEFCC5C0990CE3ECB7C74ABAB88E00BDCB5391689F9C19E77E7AAD07CBAF0638CA3EAE9D320C802UBmFO" TargetMode = "External"/>
	<Relationship Id="rId34" Type="http://schemas.openxmlformats.org/officeDocument/2006/relationships/hyperlink" Target="consultantplus://offline/ref=B26B509F5CC61EBAFB919545F2121E21D8F427884DEFCC5C0990CE3ECB7C74ABAB88E00BDCB5391689F9C19F78E7AAD07CBAF0638CA3EAE9D320C802UBmFO" TargetMode = "External"/>
	<Relationship Id="rId35" Type="http://schemas.openxmlformats.org/officeDocument/2006/relationships/hyperlink" Target="consultantplus://offline/ref=B26B509F5CC61EBAFB919545F2121E21D8F427884DEFCC5C0990CE3ECB7C74ABAB88E00BDCB5391689F9C19F77E7AAD07CBAF0638CA3EAE9D320C802UBmFO" TargetMode = "External"/>
	<Relationship Id="rId36" Type="http://schemas.openxmlformats.org/officeDocument/2006/relationships/hyperlink" Target="consultantplus://offline/ref=B26B509F5CC61EBAFB919545F2121E21D8F427884DEFCC5C0990CE3ECB7C74ABAB88E00BDCB5391689F9C19C7FE7AAD07CBAF0638CA3EAE9D320C802UBmFO" TargetMode = "External"/>
	<Relationship Id="rId37" Type="http://schemas.openxmlformats.org/officeDocument/2006/relationships/hyperlink" Target="consultantplus://offline/ref=B26B509F5CC61EBAFB919545F2121E21D8F427884DEFCC5C0990CE3ECB7C74ABAB88E00BDCB5391689F9C19C7EE7AAD07CBAF0638CA3EAE9D320C802UBmFO" TargetMode = "External"/>
	<Relationship Id="rId38" Type="http://schemas.openxmlformats.org/officeDocument/2006/relationships/hyperlink" Target="consultantplus://offline/ref=B26B509F5CC61EBAFB919545F2121E21D8F4278844EAC2500E989334C32578A9AC87BF1CDBFC351789F9C19874B8AFC56DE2FC6B9BBCEAF6CF22CAU0m3O" TargetMode = "External"/>
	<Relationship Id="rId39" Type="http://schemas.openxmlformats.org/officeDocument/2006/relationships/hyperlink" Target="consultantplus://offline/ref=B26B509F5CC61EBAFB919545F2121E21D8F427884DEFCC5C0990CE3ECB7C74ABAB88E00BDCB5391689F9C19C7DE7AAD07CBAF0638CA3EAE9D320C802UBmFO" TargetMode = "External"/>
	<Relationship Id="rId40" Type="http://schemas.openxmlformats.org/officeDocument/2006/relationships/hyperlink" Target="consultantplus://offline/ref=B26B509F5CC61EBAFB919545F2121E21D8F427884DEFCC5C0990CE3ECB7C74ABAB88E00BDCB5391689F9C19C7BE7AAD07CBAF0638CA3EAE9D320C802UBmFO" TargetMode = "External"/>
	<Relationship Id="rId41" Type="http://schemas.openxmlformats.org/officeDocument/2006/relationships/hyperlink" Target="consultantplus://offline/ref=B26B509F5CC61EBAFB919545F2121E21D8F427884DEFCC5C0990CE3ECB7C74ABAB88E00BDCB5391689F9C19C79E7AAD07CBAF0638CA3EAE9D320C802UBmFO" TargetMode = "External"/>
	<Relationship Id="rId42" Type="http://schemas.openxmlformats.org/officeDocument/2006/relationships/hyperlink" Target="consultantplus://offline/ref=B26B509F5CC61EBAFB919545F2121E21D8F427884DEFCC5C0990CE3ECB7C74ABAB88E00BDCB5391689F9C19C77E7AAD07CBAF0638CA3EAE9D320C802UBmFO" TargetMode = "External"/>
	<Relationship Id="rId43" Type="http://schemas.openxmlformats.org/officeDocument/2006/relationships/hyperlink" Target="consultantplus://offline/ref=B26B509F5CC61EBAFB919545F2121E21D8F427884DEFCC5C0990CE3ECB7C74ABAB88E00BDCB5391689F9C19D7FE7AAD07CBAF0638CA3EAE9D320C802UBmFO" TargetMode = "External"/>
	<Relationship Id="rId44" Type="http://schemas.openxmlformats.org/officeDocument/2006/relationships/hyperlink" Target="consultantplus://offline/ref=B26B509F5CC61EBAFB919545F2121E21D8F427884DEEC6520F96CE3ECB7C74ABAB88E00BDCB5391689F9C19E78E7AAD07CBAF0638CA3EAE9D320C802UBmFO" TargetMode = "External"/>
	<Relationship Id="rId45" Type="http://schemas.openxmlformats.org/officeDocument/2006/relationships/hyperlink" Target="consultantplus://offline/ref=B26B509F5CC61EBAFB919545F2121E21D8F427884DEFCC5C0990CE3ECB7C74ABAB88E00BDCB5391689F9C19D7DE7AAD07CBAF0638CA3EAE9D320C802UBmFO" TargetMode = "External"/>
	<Relationship Id="rId46" Type="http://schemas.openxmlformats.org/officeDocument/2006/relationships/hyperlink" Target="consultantplus://offline/ref=B26B509F5CC61EBAFB919545F2121E21D8F427884DEFCC5C0990CE3ECB7C74ABAB88E00BDCB5391689F9C19D7BE7AAD07CBAF0638CA3EAE9D320C802UBmFO" TargetMode = "External"/>
	<Relationship Id="rId47" Type="http://schemas.openxmlformats.org/officeDocument/2006/relationships/hyperlink" Target="consultantplus://offline/ref=B26B509F5CC61EBAFB919545F2121E21D8F427884DEFCC5C0990CE3ECB7C74ABAB88E00BDCB5391689F9C19D79E7AAD07CBAF0638CA3EAE9D320C802UBmFO" TargetMode = "External"/>
	<Relationship Id="rId48" Type="http://schemas.openxmlformats.org/officeDocument/2006/relationships/hyperlink" Target="consultantplus://offline/ref=B26B509F5CC61EBAFB919545F2121E21D8F427884DEFCC5C0F97CE3ECB7C74ABAB88E00BDCB5391689F9C19C7BE7AAD07CBAF0638CA3EAE9D320C802UBmFO" TargetMode = "External"/>
	<Relationship Id="rId49" Type="http://schemas.openxmlformats.org/officeDocument/2006/relationships/hyperlink" Target="consultantplus://offline/ref=B26B509F5CC61EBAFB919545F2121E21D8F427884DEFCC5C0F97CE3ECB7C74ABAB88E00BDCB5391689F9C19C7AE7AAD07CBAF0638CA3EAE9D320C802UBmFO" TargetMode = "External"/>
	<Relationship Id="rId50" Type="http://schemas.openxmlformats.org/officeDocument/2006/relationships/hyperlink" Target="consultantplus://offline/ref=B26B509F5CC61EBAFB919545F2121E21D8F427884DEFCC5C0990CE3ECB7C74ABAB88E00BDCB5391689F9C19A7EE7AAD07CBAF0638CA3EAE9D320C802UBmFO" TargetMode = "External"/>
	<Relationship Id="rId51" Type="http://schemas.openxmlformats.org/officeDocument/2006/relationships/hyperlink" Target="consultantplus://offline/ref=B26B509F5CC61EBAFB919545F2121E21D8F427884DEFCC5C0F97CE3ECB7C74ABAB88E00BDCB5391689F9C19C78E7AAD07CBAF0638CA3EAE9D320C802UBmFO" TargetMode = "External"/>
	<Relationship Id="rId52" Type="http://schemas.openxmlformats.org/officeDocument/2006/relationships/hyperlink" Target="consultantplus://offline/ref=B26B509F5CC61EBAFB919545F2121E21D8F427884DEFCC5C0990CE3ECB7C74ABAB88E00BDCB5391689F9C19A7DE7AAD07CBAF0638CA3EAE9D320C802UBmFO" TargetMode = "External"/>
	<Relationship Id="rId53" Type="http://schemas.openxmlformats.org/officeDocument/2006/relationships/hyperlink" Target="consultantplus://offline/ref=B26B509F5CC61EBAFB919545F2121E21D8F427884BEEC15D0E989334C32578A9AC87BF1CDBFC351789F9C49A74B8AFC56DE2FC6B9BBCEAF6CF22CAU0m3O" TargetMode = "External"/>
	<Relationship Id="rId54" Type="http://schemas.openxmlformats.org/officeDocument/2006/relationships/hyperlink" Target="consultantplus://offline/ref=B26B509F5CC61EBAFB919545F2121E21D8F427884BEEC15D0E989334C32578A9AC87BF1CDBFC351789F9C49B74B8AFC56DE2FC6B9BBCEAF6CF22CAU0m3O" TargetMode = "External"/>
	<Relationship Id="rId55" Type="http://schemas.openxmlformats.org/officeDocument/2006/relationships/hyperlink" Target="consultantplus://offline/ref=B26B509F5CC61EBAFB919545F2121E21D8F427884DEFCC5C0F97CE3ECB7C74ABAB88E00BDCB5391689F9C19D7AE7AAD07CBAF0638CA3EAE9D320C802UBmFO" TargetMode = "External"/>
	<Relationship Id="rId56" Type="http://schemas.openxmlformats.org/officeDocument/2006/relationships/hyperlink" Target="consultantplus://offline/ref=B26B509F5CC61EBAFB919545F2121E21D8F427884BEEC15D0E989334C32578A9AC87BF1CDBFC351789F9C49874B8AFC56DE2FC6B9BBCEAF6CF22CAU0m3O" TargetMode = "External"/>
	<Relationship Id="rId57" Type="http://schemas.openxmlformats.org/officeDocument/2006/relationships/hyperlink" Target="consultantplus://offline/ref=B26B509F5CC61EBAFB919545F2121E21D8F427884DEFCC5C0990CE3ECB7C74ABAB88E00BDCB5391689F9C19A7CE7AAD07CBAF0638CA3EAE9D320C802UBmFO" TargetMode = "External"/>
	<Relationship Id="rId58" Type="http://schemas.openxmlformats.org/officeDocument/2006/relationships/hyperlink" Target="consultantplus://offline/ref=B26B509F5CC61EBAFB919545F2121E21D8F4278848E7C05C08989334C32578A9AC87BF1CDBFC351789F9C09A74B8AFC56DE2FC6B9BBCEAF6CF22CAU0m3O" TargetMode = "External"/>
	<Relationship Id="rId59" Type="http://schemas.openxmlformats.org/officeDocument/2006/relationships/hyperlink" Target="consultantplus://offline/ref=B26B509F5CC61EBAFB919545F2121E21D8F427884BEEC15D0E989334C32578A9AC87BF1CDBFC351789F9C49774B8AFC56DE2FC6B9BBCEAF6CF22CAU0m3O" TargetMode = "External"/>
	<Relationship Id="rId60" Type="http://schemas.openxmlformats.org/officeDocument/2006/relationships/hyperlink" Target="consultantplus://offline/ref=B26B509F5CC61EBAFB919545F2121E21D8F4278844EAC2500E989334C32578A9AC87BF1CDBFC351789F9C19674B8AFC56DE2FC6B9BBCEAF6CF22CAU0m3O" TargetMode = "External"/>
	<Relationship Id="rId61" Type="http://schemas.openxmlformats.org/officeDocument/2006/relationships/hyperlink" Target="consultantplus://offline/ref=B26B509F5CC61EBAFB919545F2121E21D8F427884DEFCC5C0990CE3ECB7C74ABAB88E00BDCB5391689F9C19A7BE7AAD07CBAF0638CA3EAE9D320C802UBm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Костромской областной Думы от 21.02.2008 N 2607
(ред. от 06.07.2023)
"Об общественной Молодежной палате при Костромской областной Думе"
(вместе с "Положением об общественной Молодежной палате при Костромской областной Думе")</dc:title>
  <dcterms:created xsi:type="dcterms:W3CDTF">2023-11-19T14:38:19Z</dcterms:created>
</cp:coreProperties>
</file>