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Костромской области от 24.07.2006 N 548</w:t>
              <w:br/>
              <w:t xml:space="preserve">(ред. от 30.12.2022)</w:t>
              <w:br/>
              <w:t xml:space="preserve">"О реализации подпроекта "Государственная поддержка талантливой молодежи" ПНП "Образование" на территории Костромской области"</w:t>
              <w:br/>
              <w:t xml:space="preserve">(вместе с "Положением о порядке отбора и выдвижения кандидатов на присуждение премий для поддержки талантливой молодежи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июля 2006 г. N 548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ПОДПРОЕКТА "ГОСУДАРСТВЕННАЯ ПОДДЕРЖКА</w:t>
      </w:r>
    </w:p>
    <w:p>
      <w:pPr>
        <w:pStyle w:val="2"/>
        <w:jc w:val="center"/>
      </w:pPr>
      <w:r>
        <w:rPr>
          <w:sz w:val="20"/>
        </w:rPr>
        <w:t xml:space="preserve">ТАЛАНТЛИВОЙ МОЛОДЕЖИ" ПНП "ОБРАЗОВАНИЕ" НА ТЕРРИТОРИИ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26.01.2012 </w:t>
            </w:r>
            <w:hyperlink w:history="0" r:id="rId7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19.10.2012 </w:t>
            </w:r>
            <w:hyperlink w:history="0" r:id="rId8" w:tooltip="Постановление Губернатора Костромской области от 19.10.2012 N 219 &quot;О внесении изменений в постановление губернатора Костромской области от 24.07.2006 N 548&quot; {КонсультантПлюс}">
              <w:r>
                <w:rPr>
                  <w:sz w:val="20"/>
                  <w:color w:val="0000ff"/>
                </w:rPr>
                <w:t xml:space="preserve">N 219</w:t>
              </w:r>
            </w:hyperlink>
            <w:r>
              <w:rPr>
                <w:sz w:val="20"/>
                <w:color w:val="392c69"/>
              </w:rPr>
              <w:t xml:space="preserve">, от 26.11.2013 </w:t>
            </w:r>
            <w:hyperlink w:history="0" r:id="rId9" w:tooltip="Постановление Губернатора Костромской области от 26.11.2013 N 232 &quot;О внесении изменений в постановление губернатора Костромской области от 24.07.2006 N 548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05.09.2014 </w:t>
            </w:r>
            <w:hyperlink w:history="0" r:id="rId10" w:tooltip="Постановление Губернатора Костромской области от 05.09.2014 N 171 &quot;О внесении изменений в постановление губернатора Костромской области от 24.07.2006 N 548&quot; {КонсультантПлюс}">
              <w:r>
                <w:rPr>
                  <w:sz w:val="20"/>
                  <w:color w:val="0000ff"/>
                </w:rPr>
                <w:t xml:space="preserve">N 171</w:t>
              </w:r>
            </w:hyperlink>
            <w:r>
              <w:rPr>
                <w:sz w:val="20"/>
                <w:color w:val="392c69"/>
              </w:rPr>
              <w:t xml:space="preserve">, от 29.05.2015 </w:t>
            </w:r>
            <w:hyperlink w:history="0" r:id="rId11" w:tooltip="Постановление Губернатора Костромской области от 29.05.2015 N 98 &quot;О внесении изменений в постановление губернатора Костромской области от 24.07.2006 N 548&quot;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 от 22.09.2016 </w:t>
            </w:r>
            <w:hyperlink w:history="0" r:id="rId12" w:tooltip="Постановление Губернатора Костромской области от 22.09.2016 N 199 &quot;О внесении изменений в отдельные постановления губернатора Костромской области&quot;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21.12.2020 </w:t>
            </w:r>
            <w:hyperlink w:history="0" r:id="rId13" w:tooltip="Постановление Губернатора Костромской области от 21.12.2020 N 301 &quot;О внесении изменения в состав региональной конкурсной комиссии для организационно-технического обеспечения работ по выдвижению кандидатов от Костромской области на присуждение премий для поддержки талантливой молодежи&quot; {КонсультантПлюс}">
              <w:r>
                <w:rPr>
                  <w:sz w:val="20"/>
                  <w:color w:val="0000ff"/>
                </w:rPr>
                <w:t xml:space="preserve">N 301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14" w:tooltip="Постановление Губернатора Костромской области от 30.12.2022 N 286 &quot;О внесении изменений в постановление губернатора Костромской области от 24.07.2006 N 548&quot; {КонсультантПлюс}">
              <w:r>
                <w:rPr>
                  <w:sz w:val="20"/>
                  <w:color w:val="0000ff"/>
                </w:rPr>
                <w:t xml:space="preserve">N 286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подпроекта "Государственная поддержка талантливой молодежи" ПНП "Образование" на территории Костромской области, руководствуясь </w:t>
      </w:r>
      <w:hyperlink w:history="0" r:id="rId15" w:tooltip="Указ Президента РФ от 06.04.2006 N 325 (ред. от 25.07.2014) &quot;О мерах государственной поддержки талантливой молодеж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6 апреля 2006 г. N 325 "О мерах государственной поддержки талантливой молодежи", </w:t>
      </w:r>
      <w:hyperlink w:history="0" r:id="rId16" w:tooltip="Постановление Правительства РФ от 27.05.2006 N 311 &quot;О премиях для поддержки талантливой молодеж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мая 2006 г. N 311 "О премиях для "поддержки талантливой молодежи",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26.01.2012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комитет по делам молодежи Костромской области уполномоченным органом, осуществляющим координацию работ по выдвижению кандидатов на присуждение премий для поддержки талантливой молодежи.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26.01.2012 </w:t>
      </w:r>
      <w:hyperlink w:history="0" r:id="rId18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19</w:t>
        </w:r>
      </w:hyperlink>
      <w:r>
        <w:rPr>
          <w:sz w:val="20"/>
        </w:rPr>
        <w:t xml:space="preserve">, от 19.10.2012 </w:t>
      </w:r>
      <w:hyperlink w:history="0" r:id="rId19" w:tooltip="Постановление Губернатора Костромской области от 19.10.2012 N 2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219</w:t>
        </w:r>
      </w:hyperlink>
      <w:r>
        <w:rPr>
          <w:sz w:val="20"/>
        </w:rPr>
        <w:t xml:space="preserve">, от 22.09.2016 </w:t>
      </w:r>
      <w:hyperlink w:history="0" r:id="rId20" w:tooltip="Постановление Губернатора Костромской области от 22.09.2016 N 199 &quot;О внесении изменений в отдельные постановления губернатора Костромской области&quot; {КонсультантПлюс}">
        <w:r>
          <w:rPr>
            <w:sz w:val="20"/>
            <w:color w:val="0000ff"/>
          </w:rPr>
          <w:t xml:space="preserve">N 199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Костромской области от 19.10.2012 N 2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19.10.2012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региональную конкурсную комиссию для организационно-технического обеспечения работ по выдвижению кандидатов от Костромской области на присуждение премий для поддержки талантливой молодежи (далее - Конкурсная комиссия) и утвердить ее </w:t>
      </w:r>
      <w:hyperlink w:history="0" w:anchor="P20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2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общественный экспертный совет для проведения экспертизы документов и отбора кандидатов на присуждение премий для поддержки талантливой молодежи и утвердить его </w:t>
      </w:r>
      <w:hyperlink w:history="0" w:anchor="P26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3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2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26.01.2012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Конкурсной комиссии ежегодно формировать перечень региональных и межрегиональных олимпиад и иных конкурсных мероприятий, по итогам которых осуществляется выдвижение кандидатов на присуждение премий для поддержки талантливой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по делам молодежи Костромской области ежегодно представлять на утверждение губернатору Костромской области перечень региональных и межрегиональных олимпиад и иных конкурсных мероприятий, по итогам которых осуществляется выдвижение кандидатов на присуждение премий для поддержки талантливой молодежи.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26.01.2012 </w:t>
      </w:r>
      <w:hyperlink w:history="0" r:id="rId23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19</w:t>
        </w:r>
      </w:hyperlink>
      <w:r>
        <w:rPr>
          <w:sz w:val="20"/>
        </w:rPr>
        <w:t xml:space="preserve">, от 19.10.2012 </w:t>
      </w:r>
      <w:hyperlink w:history="0" r:id="rId24" w:tooltip="Постановление Губернатора Костромской области от 19.10.2012 N 2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219</w:t>
        </w:r>
      </w:hyperlink>
      <w:r>
        <w:rPr>
          <w:sz w:val="20"/>
        </w:rPr>
        <w:t xml:space="preserve">, от 05.09.2014 </w:t>
      </w:r>
      <w:hyperlink w:history="0" r:id="rId25" w:tooltip="Постановление Губернатора Костромской области от 05.09.2014 N 171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171</w:t>
        </w:r>
      </w:hyperlink>
      <w:r>
        <w:rPr>
          <w:sz w:val="20"/>
        </w:rPr>
        <w:t xml:space="preserve">, от 22.09.2016 </w:t>
      </w:r>
      <w:hyperlink w:history="0" r:id="rId26" w:tooltip="Постановление Губернатора Костромской области от 22.09.2016 N 199 &quot;О внесении изменений в отдельные постановления губернатора Костромской области&quot; {КонсультантПлюс}">
        <w:r>
          <w:rPr>
            <w:sz w:val="20"/>
            <w:color w:val="0000ff"/>
          </w:rPr>
          <w:t xml:space="preserve">N 199</w:t>
        </w:r>
      </w:hyperlink>
      <w:r>
        <w:rPr>
          <w:sz w:val="20"/>
        </w:rPr>
        <w:t xml:space="preserve">, от 30.12.2022 </w:t>
      </w:r>
      <w:hyperlink w:history="0" r:id="rId27" w:tooltip="Постановление Губернатора Костромской области от 30.12.2022 N 286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286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Утвердить прилагаемое </w:t>
      </w:r>
      <w:hyperlink w:history="0" w:anchor="P5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отбора кандидатов на присуждение премий для поддержки талантливой молодежи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главам муниципальных образований Костромской области организовать проведение муниципальных этапов конкурсных мероприятий по поддержке талантливой молодежи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Департаменту информационной политики, анализа и развития коммуникационных ресурсов Костромской области обеспечить освещение хода реализации подпроекта "Государственная поддержка талантливой молодежи" на территории Костромской области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26.01.2012 </w:t>
      </w:r>
      <w:hyperlink w:history="0" r:id="rId28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19</w:t>
        </w:r>
      </w:hyperlink>
      <w:r>
        <w:rPr>
          <w:sz w:val="20"/>
        </w:rPr>
        <w:t xml:space="preserve">, от 30.12.2022 </w:t>
      </w:r>
      <w:hyperlink w:history="0" r:id="rId29" w:tooltip="Постановление Губернатора Костромской области от 30.12.2022 N 286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286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выполнением настоящего постановления возложить на заместителя губернатора Костромской области, координирующего работу по вопросам реализации государственной и выработке региональной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26.01.2012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Настоящее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В.А.ШЕРШУНОВ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24 июля 2006 г. N 548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ОТБОРА КАНДИДАТОВ НА ПРИСУЖДЕНИЕ ПРЕМИЙ</w:t>
      </w:r>
    </w:p>
    <w:p>
      <w:pPr>
        <w:pStyle w:val="2"/>
        <w:jc w:val="center"/>
      </w:pPr>
      <w:r>
        <w:rPr>
          <w:sz w:val="20"/>
        </w:rPr>
        <w:t xml:space="preserve">ДЛЯ ПОДДЕРЖКИ ТАЛАНТЛИВОЙ МОЛОДЕЖИ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26.01.2012 </w:t>
            </w:r>
            <w:hyperlink w:history="0" r:id="rId31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19.10.2012 </w:t>
            </w:r>
            <w:hyperlink w:history="0" r:id="rId32" w:tooltip="Постановление Губернатора Костромской области от 19.10.2012 N 219 &quot;О внесении изменений в постановление губернатора Костромской области от 24.07.2006 N 548&quot; {КонсультантПлюс}">
              <w:r>
                <w:rPr>
                  <w:sz w:val="20"/>
                  <w:color w:val="0000ff"/>
                </w:rPr>
                <w:t xml:space="preserve">N 219</w:t>
              </w:r>
            </w:hyperlink>
            <w:r>
              <w:rPr>
                <w:sz w:val="20"/>
                <w:color w:val="392c69"/>
              </w:rPr>
              <w:t xml:space="preserve">, от 26.11.2013 </w:t>
            </w:r>
            <w:hyperlink w:history="0" r:id="rId33" w:tooltip="Постановление Губернатора Костромской области от 26.11.2013 N 232 &quot;О внесении изменений в постановление губернатора Костромской области от 24.07.2006 N 548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05.09.2014 </w:t>
            </w:r>
            <w:hyperlink w:history="0" r:id="rId34" w:tooltip="Постановление Губернатора Костромской области от 05.09.2014 N 171 &quot;О внесении изменений в постановление губернатора Костромской области от 24.07.2006 N 548&quot; {КонсультантПлюс}">
              <w:r>
                <w:rPr>
                  <w:sz w:val="20"/>
                  <w:color w:val="0000ff"/>
                </w:rPr>
                <w:t xml:space="preserve">N 171</w:t>
              </w:r>
            </w:hyperlink>
            <w:r>
              <w:rPr>
                <w:sz w:val="20"/>
                <w:color w:val="392c69"/>
              </w:rPr>
              <w:t xml:space="preserve">, от 22.09.2016 </w:t>
            </w:r>
            <w:hyperlink w:history="0" r:id="rId35" w:tooltip="Постановление Губернатора Костромской области от 22.09.2016 N 199 &quot;О внесении изменений в отдельные постановления губернатора Костромской области&quot;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36" w:tooltip="Постановление Губернатора Костромской области от 30.12.2022 N 286 &quot;О внесении изменений в постановление губернатора Костромской области от 24.07.2006 N 548&quot; {КонсультантПлюс}">
              <w:r>
                <w:rPr>
                  <w:sz w:val="20"/>
                  <w:color w:val="0000ff"/>
                </w:rPr>
                <w:t xml:space="preserve">N 286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 порядке отбора кандидатов на присуждение премий для поддержки талантливой молодежи Костромской области разработано в соответствии с </w:t>
      </w:r>
      <w:hyperlink w:history="0" r:id="rId37" w:tooltip="Указ Президента РФ от 06.04.2006 N 325 (ред. от 25.07.2014) &quot;О мерах государственной поддержки талантливой молодеж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6 апреля 2006 г. N 325 "О мерах государственной поддержки талантливой молодежи", </w:t>
      </w:r>
      <w:hyperlink w:history="0" r:id="rId38" w:tooltip="Постановление Правительства РФ от 27.05.2006 N 311 &quot;О премиях для поддержки талантливой молодеж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мая 2006 г. N 311 "О премиях для поддержки талантливой молодежи", </w:t>
      </w:r>
      <w:hyperlink w:history="0" r:id="rId39" w:tooltip="Приказ Минобрнауки России от 28.02.2008 N 74 (ред. от 12.10.2015) &quot;Об утверждении Правил присуждения премий для поддержки талантливой молодежи и порядка выплаты указанных премий&quot; (Зарегистрировано в Минюсте России 13.03.2008 N 113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образования и науки Российской Федерации от 28 февраля 2008 года N 74 "Об утверждении Правил присуждения премий для поддержки талантливой молодежи и порядка выплаты указанных премий", с целью отбора и выдвижения кандидатов на присуждение премий для поддержки талантливой молодежи Костромской области (далее - Премии).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26.01.2012 </w:t>
      </w:r>
      <w:hyperlink w:history="0" r:id="rId40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19</w:t>
        </w:r>
      </w:hyperlink>
      <w:r>
        <w:rPr>
          <w:sz w:val="20"/>
        </w:rPr>
        <w:t xml:space="preserve">, от 30.12.2022 </w:t>
      </w:r>
      <w:hyperlink w:history="0" r:id="rId41" w:tooltip="Постановление Губернатора Костромской области от 30.12.2022 N 286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286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Количество Премий, присуждаемых талантливой молодежи Костромской области, ежегодно устанавливается Министерством образования и науки Российской Федерации пропорционально численности граждан 14-25 лет, проживающих на территории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Отбор кандидатов на присуждение Премий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Отбор кандидатов на присуждение Премий осуществляется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социально значимая и общественная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научно-техническое творчество и учебно-исследовательская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профессиональное мастерство;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художественное творчество;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любительский спорт.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Главным критерием отбора кандидатов для присуждения Премий является победа в региональных и межрегиональных олимпиадах и иных конкурсных мероприятиях, включенных в перечень региональных и межрегиональных олимпиад и иных конкурсных мероприятий, по итогам которых осуществляется выдвижение кандидатов на присуждение Премий, ежегодно утверждаемый губернатором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05.09.2014 </w:t>
      </w:r>
      <w:hyperlink w:history="0" r:id="rId42" w:tooltip="Постановление Губернатора Костромской области от 05.09.2014 N 171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171</w:t>
        </w:r>
      </w:hyperlink>
      <w:r>
        <w:rPr>
          <w:sz w:val="20"/>
        </w:rPr>
        <w:t xml:space="preserve">, от 30.12.2022 </w:t>
      </w:r>
      <w:hyperlink w:history="0" r:id="rId43" w:tooltip="Постановление Губернатора Костромской области от 30.12.2022 N 286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286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номинации "Социально значимая и общественная деятельность" кандидатами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лидеры или руководители общественных муниципальных, региональных, межрегиональных объединений, авторы реализованных социальных проектов, добровольцы (волонтеры), активисты ученического и студенческого самоуправления, имеющие стаж работы или опыт участия в данной деятельности не менее 2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номинации "Научно-техническое творчество и учебно-исследовательская деятельность" кандидатами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проявившие себя в различных областях научно-технического творчества и учебно-исследовательской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номинации "Профессиональное мастерство" кандидатами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рабочие, служащие, предприниматели, военнослужащие, работники правоохранительных органов, а также другие категории работающей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номинации "Художественное творчество" кандидатами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молодые люди, проявившие себя в различных областях искусства, народно-прикладного творчества, литературы.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номинации "Любительский спорт" кандидатами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молодые спортсмены-любители, участники спортивных региональных мероприятий (спартакиад, универсиад, чемпионатов, в том числе по национальным, неолимпийским и прикладным видам спорта).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выдвижения кандидатов на получение Премий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Региональные и межрегиональные мероприятия, входящие в перечень региональных и межрегиональных олимпиад и иных конкурсных мероприятий, по итогам которых осуществляется выдвижение кандидатов на присуждение Премий (далее - Перечень) должны соответствовать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утвержденного администрацией Костромской области или исполнительными органами Костромской области положения о мероприятии;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26.11.2013 </w:t>
      </w:r>
      <w:hyperlink w:history="0" r:id="rId44" w:tooltip="Постановление Губернатора Костромской области от 26.11.2013 N 232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, от 30.12.2022 </w:t>
      </w:r>
      <w:hyperlink w:history="0" r:id="rId45" w:tooltip="Постановление Губернатора Костромской области от 30.12.2022 N 286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286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мероприятие должно проводиться в несколько этапов - от муниципального до регионального или межрегионального;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итоги конкурсного мероприятия должны подводиться по результатам личного (индивидуального) зачета для граждан в возрасте от 14 до 25 лет на момент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конкурсных мероприятиях должно участвовать не менее 50 процентов муниципальных образований Костромской области или образовательных организаций соответствующего профиля;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46" w:tooltip="Постановление Губернатора Костромской области от 05.09.2014 N 171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05.09.2014 N 171)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мероприятие должно проводиться организатором не менее двух лет, предшествующих текущему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Исполнительные органы Костромской области - организаторы региональных (межрегиональных) мероприятий по представлению соответствующих экспертных советов жюри, конкурсных комиссий, судейских коллегий и иных органов, создаваемых в соответствии с положением о соответствующем мероприятии, по итогам проведения указанных мероприятий осуществляют предварительный отбор кандидатов на присуждение Премий.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Губернатора Костромской области от 30.12.2022 N 286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30.12.2022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Отбор кандидатов осуществляется в соответствии с </w:t>
      </w:r>
      <w:hyperlink w:history="0" r:id="rId48" w:tooltip="Приказ Минобрнауки России от 28.02.2008 N 74 (ред. от 12.10.2015) &quot;Об утверждении Правил присуждения премий для поддержки талантливой молодежи и порядка выплаты указанных премий&quot; (Зарегистрировано в Минюсте России 13.03.2008 N 11332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присуждения премий для поддержки талантливой молодежи и порядком выплаты указанных премий, утвержденными Приказом Министерства образования и науки Российской Федерации от 28 февраля 2008 года N 74.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26.01.2012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итогах конкурсного мероприятия и выдвижении кандидатов на присуждение Премий оформляется приказом организатора соответствующего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участия в процедуре отбора кандидатов на присуждение Премий организаторы конкурсных мероприятий представляют в срок до 25 августа т.г. в комитет по делам молодежи Костромской области по адресу: г. Кострома, ул. Чайковского, д. 4, каб. 3: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26.01.2012 </w:t>
      </w:r>
      <w:hyperlink w:history="0" r:id="rId50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19</w:t>
        </w:r>
      </w:hyperlink>
      <w:r>
        <w:rPr>
          <w:sz w:val="20"/>
        </w:rPr>
        <w:t xml:space="preserve">, от 19.10.2012 </w:t>
      </w:r>
      <w:hyperlink w:history="0" r:id="rId51" w:tooltip="Постановление Губернатора Костромской области от 19.10.2012 N 2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219</w:t>
        </w:r>
      </w:hyperlink>
      <w:r>
        <w:rPr>
          <w:sz w:val="20"/>
        </w:rPr>
        <w:t xml:space="preserve">, от 22.09.2016 </w:t>
      </w:r>
      <w:hyperlink w:history="0" r:id="rId52" w:tooltip="Постановление Губернатора Костромской области от 22.09.2016 N 199 &quot;О внесении изменений в отдельные постановления губернатора Костромской области&quot; {КонсультантПлюс}">
        <w:r>
          <w:rPr>
            <w:sz w:val="20"/>
            <w:color w:val="0000ff"/>
          </w:rPr>
          <w:t xml:space="preserve">N 199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копию приказа организатора конкурсного мероприятия об итогах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протокола жюри (судейской коллегии, конкурсной комиссии, и т.п.) конкурсного мероприятия,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копию положения о мероприятии, победитель которого выдвинут на присуждение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копию паспорта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портфолио кандидата (творческие достижения - успехи в конкурсных федеральных, региональных и муниципальных мероприятиях за последние два года с соответствующими копиями приказов, протоколов, дипломов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справку с места работы или учебы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характеристику с места работы или учебы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не в полном объеме, с замечаниями к оформлению, или поступившие по истечении установленного срока, к рассмотрению не принимаются.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Функции Региональной конкурсной комиссии и</w:t>
      </w:r>
    </w:p>
    <w:p>
      <w:pPr>
        <w:pStyle w:val="2"/>
        <w:jc w:val="center"/>
      </w:pPr>
      <w:r>
        <w:rPr>
          <w:sz w:val="20"/>
        </w:rPr>
        <w:t xml:space="preserve">общественного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Для организационно-технического обеспечения работ по выдвижению кандидатов от Костромской области на присуждение Премий создается региональная конкурсная комиссия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3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26.01.2012 N 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Конкурсная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самостоятельно разрабатывает и утверждает регламент своей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принимает и регистрирует документы, представленные для отбора кандидатов на присуждение Премий;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осуществляет предварительную экспертизу представленных документов на предмет правильности их оформления;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осуществляет техническую и организационную подготовку заседаний общественного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разрабатывает и утверждает процедуру награждения лиц, которым присуждены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формирует Перечень;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54" w:tooltip="Постановление Губернатора Костромской области от 30.12.2022 N 286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30.12.2022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формирует список кандидатов от Костромской области, осуществляет подготовку и сбор всех необходимых документов на каждого кандидата, выдвинутого на получение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организует работу по открытию банковских счетов в кредитных учреждениях по месту жительства (регистрации) кандидатов на присуждение Премии и проверяет все банковские реквизиты;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Губернатора Костромской области от 19.10.2012 N 2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19.10.2012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создает апелляционный совет (группу) в случае поступления от организаций и граждан обращений, связанных с процедурой отбора кандидатов на присуждение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Конкурсной комиссии оформляются протоколом, подписываются всеми членами Конкурсной комиссии, принявшими участие в заседании, и утверждаются приказом комитета по делам молодежи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26.01.2012 </w:t>
      </w:r>
      <w:hyperlink w:history="0" r:id="rId56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19</w:t>
        </w:r>
      </w:hyperlink>
      <w:r>
        <w:rPr>
          <w:sz w:val="20"/>
        </w:rPr>
        <w:t xml:space="preserve">, от 19.10.2012 </w:t>
      </w:r>
      <w:hyperlink w:history="0" r:id="rId57" w:tooltip="Постановление Губернатора Костромской области от 19.10.2012 N 2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219</w:t>
        </w:r>
      </w:hyperlink>
      <w:r>
        <w:rPr>
          <w:sz w:val="20"/>
        </w:rPr>
        <w:t xml:space="preserve">, от 22.09.2016 </w:t>
      </w:r>
      <w:hyperlink w:history="0" r:id="rId58" w:tooltip="Постановление Губернатора Костромской области от 22.09.2016 N 199 &quot;О внесении изменений в отдельные постановления губернатора Костромской области&quot; {КонсультантПлюс}">
        <w:r>
          <w:rPr>
            <w:sz w:val="20"/>
            <w:color w:val="0000ff"/>
          </w:rPr>
          <w:t xml:space="preserve">N 199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Документы, представленные на победителей конкурсных мероприятий, включенных в Перечень, подлежат оценке, которая осуществляется общественным экспертным советом (далее - Экспертный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состав Экспертного совета входят представители общественных организаций, образовательных организаций, средств массовой информации и иных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Губернатора Костромской области от 05.09.2014 N 171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05.09.2014 N 171)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0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26.01.2012 N 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Экспертный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самостоятельно разрабатывает и утверждает регламент своей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принимает решение о количестве присуждаемых по каждой номинации Премий, в рамках квот, выделенных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равном количестве набранных кандидатами баллов имеет право разрабатывать и вносить дополнительные критерии для определения наиболее достойных кандидатов;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проводит экспертизу документов, подтверждающих достижения кандидатов, оценку конкурсных документов и отбор кандидатов для выдвижения на присуждение Премий.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Экспертный совет правомочен решать вопросы, отнесенные к его компетенции, если в заседании принимает участие не менее 2/3 членов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Решение Экспертного совета оформляется протоколом, подписывается всеми членами Экспертного совета, принявшими участие в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Экспертного совета об отборе кандидатов для выдвижения на присуждение Премий направляется конкурсной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Критерии оценки кандидатов на присуждение Премий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Кандидаты на присуждение Премий оцениваются Экспертным советом по балльной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Победители регионального мероприятия, включенного в Перечень, получают 100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участие в конкурсных мероприятиях различных уровней (за последние 2 года по заявленной номинации) кандидатам начисляются дополнительные баллы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уровень: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неоднократное участие в региональных (межрегиональных) конкурсных мероприятиях - 5 баллов за каждую награду;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призовое место или победу в региональном (межрегиональном) конкурсном мероприятии - 10 баллов за каждое мероприятие.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Всероссийский уровень: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участие во всероссийском мероприятии - 10 баллов за каждое мероприятие;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4-10 место во всероссийском мероприятии - 15 баллов за каждое мероприятие;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победу во всероссийском мероприятии - 20 баллов за каждое мероприятие.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Международный уровень: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участие в международном мероприятии - 20 баллов за каждое мероприятие;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4-10 место в международном мероприятии - 30 баллов за каждое мероприятие;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победу на международном мероприятии - 40 баллов за каждое мероприятие;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награждение благодарственными письмами и иными наградами - 5 баллов за каждую награду.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направления документации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Экспертный совет в срок до 30 августа текущего года проводит оценку представленных документов и осуществляет отбор кандидатов на присуждение Премии по каждой из номинации в соответствии с установленными квотами и передает конкурсной комиссии список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Конкурсная комиссия согласовывает список кандидатов и передает его на утверждение в комитет по делам молодежи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26.01.2012 </w:t>
      </w:r>
      <w:hyperlink w:history="0" r:id="rId61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19</w:t>
        </w:r>
      </w:hyperlink>
      <w:r>
        <w:rPr>
          <w:sz w:val="20"/>
        </w:rPr>
        <w:t xml:space="preserve">, от 19.10.2012 </w:t>
      </w:r>
      <w:hyperlink w:history="0" r:id="rId62" w:tooltip="Постановление Губернатора Костромской области от 19.10.2012 N 2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219</w:t>
        </w:r>
      </w:hyperlink>
      <w:r>
        <w:rPr>
          <w:sz w:val="20"/>
        </w:rPr>
        <w:t xml:space="preserve">, от 22.09.2016 </w:t>
      </w:r>
      <w:hyperlink w:history="0" r:id="rId63" w:tooltip="Постановление Губернатора Костромской области от 22.09.2016 N 199 &quot;О внесении изменений в отдельные постановления губернатора Костромской области&quot; {КонсультантПлюс}">
        <w:r>
          <w:rPr>
            <w:sz w:val="20"/>
            <w:color w:val="0000ff"/>
          </w:rPr>
          <w:t xml:space="preserve">N 199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Комитет по делам молодежи Костромской области представляет окончательный вариант списка на подпись губернатору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26.01.2012 </w:t>
      </w:r>
      <w:hyperlink w:history="0" r:id="rId64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19</w:t>
        </w:r>
      </w:hyperlink>
      <w:r>
        <w:rPr>
          <w:sz w:val="20"/>
        </w:rPr>
        <w:t xml:space="preserve">, от 19.10.2012 </w:t>
      </w:r>
      <w:hyperlink w:history="0" r:id="rId65" w:tooltip="Постановление Губернатора Костромской области от 19.10.2012 N 2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219</w:t>
        </w:r>
      </w:hyperlink>
      <w:r>
        <w:rPr>
          <w:sz w:val="20"/>
        </w:rPr>
        <w:t xml:space="preserve">, от 05.09.2014 </w:t>
      </w:r>
      <w:hyperlink w:history="0" r:id="rId66" w:tooltip="Постановление Губернатора Костромской области от 05.09.2014 N 171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171</w:t>
        </w:r>
      </w:hyperlink>
      <w:r>
        <w:rPr>
          <w:sz w:val="20"/>
        </w:rPr>
        <w:t xml:space="preserve">, от 22.09.2016 </w:t>
      </w:r>
      <w:hyperlink w:history="0" r:id="rId67" w:tooltip="Постановление Губернатора Костромской области от 22.09.2016 N 199 &quot;О внесении изменений в отдельные постановления губернатора Костромской области&quot; {КонсультантПлюс}">
        <w:r>
          <w:rPr>
            <w:sz w:val="20"/>
            <w:color w:val="0000ff"/>
          </w:rPr>
          <w:t xml:space="preserve">N 199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После подписания губернатором Костромской области список кандидатов от Костромской области установленного образца в печатном и электронном варианте в срок до 5 сентября текущего года направляется в уполномоченную организацию, определенную Министерством образования и науки Российской Федерации для проведения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Губернатора Костромской области от 05.09.2014 N 171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05.09.2014 N 171)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списку прилагается пакет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приказа комитета по делам молодежи Костромской области о выдвижении кандидатов на Премию;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26.01.2012 </w:t>
      </w:r>
      <w:hyperlink w:history="0" r:id="rId69" w:tooltip="Постановление Губернатора Костромской области от 26.01.2012 N 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19</w:t>
        </w:r>
      </w:hyperlink>
      <w:r>
        <w:rPr>
          <w:sz w:val="20"/>
        </w:rPr>
        <w:t xml:space="preserve">, от 19.10.2012 </w:t>
      </w:r>
      <w:hyperlink w:history="0" r:id="rId70" w:tooltip="Постановление Губернатора Костромской области от 19.10.2012 N 219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N 219</w:t>
        </w:r>
      </w:hyperlink>
      <w:r>
        <w:rPr>
          <w:sz w:val="20"/>
        </w:rPr>
        <w:t xml:space="preserve">, от 22.09.2016 </w:t>
      </w:r>
      <w:hyperlink w:history="0" r:id="rId71" w:tooltip="Постановление Губернатора Костромской области от 22.09.2016 N 199 &quot;О внесении изменений в отдельные постановления губернатора Костромской области&quot; {КонсультантПлюс}">
        <w:r>
          <w:rPr>
            <w:sz w:val="20"/>
            <w:color w:val="0000ff"/>
          </w:rPr>
          <w:t xml:space="preserve">N 199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протокола жюри (судейской коллегии);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положения о конкурсном мероприятии, победитель которого выдвинут на присуждение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паспорта кандидата (первую страницу и страницу с регистрацией);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реквизиты кредитной организации кандидата;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Губернатора Костромской области от 22.09.2016 N 199 &quot;О внесении изменений в отдельные постановления губернатора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22.09.2016 N 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обработку персональных данных кандидата.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3" w:tooltip="Постановление Губернатора Костромской области от 22.09.2016 N 199 &quot;О внесении изменений в отдельные постановления губернатора Костр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22.09.2016 N 199)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Награждение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Награждение Премиями в Костромской области осуществляется губернатором Костромской области после объявления приказа Министерства образования и науки Российской Федерации об утверждении списка лиц, которым присуждена Премия.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Губернатора Костромской области от 05.09.2014 N 171 &quot;О внесении изменений в постановление губернатора Костромской области от 24.07.2006 N 54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05.09.2014 N 171)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Именной диплом о присуждении Премии вручается лауреатам на торжественной церемонии, порядок проведения которой утверждается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проведения церемонии награждения назначается губернатором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Средства на выплату Премий перечисляются в установленном порядке на банковские счета лицам, которым присуждена Премия.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24 июля 2006 г. N 548</w:t>
      </w:r>
    </w:p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РЕГИОНАЛЬНОЙ КОНКУРСНОЙ КОМИССИИ</w:t>
      </w:r>
    </w:p>
    <w:p>
      <w:pPr>
        <w:pStyle w:val="2"/>
        <w:jc w:val="center"/>
      </w:pPr>
      <w:r>
        <w:rPr>
          <w:sz w:val="20"/>
        </w:rPr>
        <w:t xml:space="preserve">ДЛЯ ОРГАНИЗАЦИОННО-ТЕХНИЧЕСКОГО ОБЕСПЕЧЕНИЯ РАБОТ</w:t>
      </w:r>
    </w:p>
    <w:p>
      <w:pPr>
        <w:pStyle w:val="2"/>
        <w:jc w:val="center"/>
      </w:pPr>
      <w:r>
        <w:rPr>
          <w:sz w:val="20"/>
        </w:rPr>
        <w:t xml:space="preserve">ПО ВЫДВИЖЕНИЮ КАНДИДАТОВ</w:t>
      </w:r>
    </w:p>
    <w:p>
      <w:pPr>
        <w:pStyle w:val="2"/>
        <w:jc w:val="center"/>
      </w:pPr>
      <w:r>
        <w:rPr>
          <w:sz w:val="20"/>
        </w:rPr>
        <w:t xml:space="preserve">ОТ КОСТРОМСКОЙ ОБЛАСТИ НА ПРИСУЖДЕНИЕ ПРЕМИЙ</w:t>
      </w:r>
    </w:p>
    <w:p>
      <w:pPr>
        <w:pStyle w:val="2"/>
        <w:jc w:val="center"/>
      </w:pPr>
      <w:r>
        <w:rPr>
          <w:sz w:val="20"/>
        </w:rPr>
        <w:t xml:space="preserve">ДЛЯ ПОДДЕРЖКИ ТАЛАНТЛИВОЙ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5" w:tooltip="Постановление Губернатора Костромской области от 21.12.2020 N 301 &quot;О внесении изменения в состав региональной конкурсной комиссии для организационно-технического обеспечения работ по выдвижению кандидатов от Костромской области на присуждение премий для поддержки талантливой молодеж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Костромской области от 21.12.2020 N 301)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454"/>
        <w:gridCol w:w="5783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Павловна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делам молодежи Костромской области, председатель комиссии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Кадочников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сектором патриотического воспитания и реализации молодежных программ комитета по делам молодежи Костромской области, заместитель председателя комиссии по номинации "Социально значимая и общественная деятельность"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Кульмач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Геннадьевна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образования и науки Костромской области, заместитель председателя комиссии по номинации "Научно-техническое творчество и учебно-исследовательская деятельность"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Родионов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физической культуре и спорту Костромской области, заместитель председателя комиссии по номинации "Любительский спорт"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Рыжова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координации деятельности организаций отрасли "Культура" департамента культуры Костромской области, заместитель председателя комиссии по номинации "Художественное творчество"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Алексеевна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- эксперт сектора общественных молодежных инициатив и молодежных объединений комитета по делам молодежи Костромской области, секретарь комиссии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Олеговна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ректора ФГБОУ ВО "Костромская государственная сельскохозяйственная академия"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Катыкина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Костромской областной организации Общероссийской общественной организации "Российский Союз Молодежи"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Скрябина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Борисовна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развитию социокультурной среды и воспитанию ФГБОУ ВО "Костромской государственный университет"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Шадричев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Костромского областного союза "Федерация организаций профсоюзов Костромской области"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24 июля 2006 г. N 548</w:t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ЭКСПЕРТНОГО СОВЕТА ДЛЯ ПРОВЕДЕНИЯ</w:t>
      </w:r>
    </w:p>
    <w:p>
      <w:pPr>
        <w:pStyle w:val="2"/>
        <w:jc w:val="center"/>
      </w:pPr>
      <w:r>
        <w:rPr>
          <w:sz w:val="20"/>
        </w:rPr>
        <w:t xml:space="preserve">ЭКСПЕРТИЗЫ ДОКУМЕНТОВ И ОТБОРА КАНДИДАТОВ НА ПРИСУЖДЕНИЕ</w:t>
      </w:r>
    </w:p>
    <w:p>
      <w:pPr>
        <w:pStyle w:val="2"/>
        <w:jc w:val="center"/>
      </w:pPr>
      <w:r>
        <w:rPr>
          <w:sz w:val="20"/>
        </w:rPr>
        <w:t xml:space="preserve">ПРЕМИЙ ДЛЯ ПОДДЕРЖКИ ТАЛАНТЛИВОЙ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6" w:tooltip="Постановление Губернатора Костромской области от 22.09.2016 N 199 &quot;О внесении изменений в отдельные постановления губернатора Костр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Костромской области от 22.09.2016 N 199)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425"/>
        <w:gridCol w:w="572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Катыкина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Костромской областной организации общероссийской общественной организации "Российский Союз Молодежи", председатель комиссии Общественной палаты Костромской области по молодежной политике и спорту, председатель совета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Колотушкин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Никита 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руководителя Костромского регионального отделения Всероссийской общественной организации "Молодая Гвардия Единой России", заместитель председателя совета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Гусарова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Ксения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Молодежного правительства Костромской области, секретарь совета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Молодежного совета Костромского областного союза "Федерация организаций профсоюзов Костромской области"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Костромского областного отделения общероссийской общественной организации - Общество "Знание" России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 Костромской областной общественной организации "Федерация плавания"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Подобин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воспитательной и социальной работе федерального государственного бюджетного образовательного учреждения высшего образования "Костромской государственный университет"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Костромской области от 24.07.2006 N 548</w:t>
            <w:br/>
            <w:t>(ред. от 30.12.2022)</w:t>
            <w:br/>
            <w:t>"О реализации подпроекта "Государ...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7ED7F8767647E0506B012E0E848C78823AF65FA4F98E24732A7A2FA54271A5DDB4F6231F84F31B6F676473718C6C1A1DF803FF91F2E0D49B18BC9aDOEN" TargetMode = "External"/>
	<Relationship Id="rId8" Type="http://schemas.openxmlformats.org/officeDocument/2006/relationships/hyperlink" Target="consultantplus://offline/ref=67ED7F8767647E0506B012E0E848C78823AF65FA4E93E74F35A7A2FA54271A5DDB4F6231F84F31B6F676473718C6C1A1DF803FF91F2E0D49B18BC9aDOEN" TargetMode = "External"/>
	<Relationship Id="rId9" Type="http://schemas.openxmlformats.org/officeDocument/2006/relationships/hyperlink" Target="consultantplus://offline/ref=67ED7F8767647E0506B012E0E848C78823AF65FA4E98E1413DA7A2FA54271A5DDB4F6231F84F31B6F676473718C6C1A1DF803FF91F2E0D49B18BC9aDOEN" TargetMode = "External"/>
	<Relationship Id="rId10" Type="http://schemas.openxmlformats.org/officeDocument/2006/relationships/hyperlink" Target="consultantplus://offline/ref=67ED7F8767647E0506B012E0E848C78823AF65FA4D92E8423DA7A2FA54271A5DDB4F6231F84F31B6F676473718C6C1A1DF803FF91F2E0D49B18BC9aDOEN" TargetMode = "External"/>
	<Relationship Id="rId11" Type="http://schemas.openxmlformats.org/officeDocument/2006/relationships/hyperlink" Target="consultantplus://offline/ref=67ED7F8767647E0506B012E0E848C78823AF65FA4D99E44E3CA7A2FA54271A5DDB4F6231F84F31B6F676473718C6C1A1DF803FF91F2E0D49B18BC9aDOEN" TargetMode = "External"/>
	<Relationship Id="rId12" Type="http://schemas.openxmlformats.org/officeDocument/2006/relationships/hyperlink" Target="consultantplus://offline/ref=67ED7F8767647E0506B012E0E848C78823AF65FA4C94E94236A7A2FA54271A5DDB4F6231F84F31B6F676473718C6C1A1DF803FF91F2E0D49B18BC9aDOEN" TargetMode = "External"/>
	<Relationship Id="rId13" Type="http://schemas.openxmlformats.org/officeDocument/2006/relationships/hyperlink" Target="consultantplus://offline/ref=67ED7F8767647E0506B012E0E848C78823AF65FA4A91E24235AAFFF05C7E165FDC403D26FF063DB7F67647321699C4B4CED833F801300B51AD89CBDFa2ODN" TargetMode = "External"/>
	<Relationship Id="rId14" Type="http://schemas.openxmlformats.org/officeDocument/2006/relationships/hyperlink" Target="consultantplus://offline/ref=67ED7F8767647E0506B012E0E848C78823AF65FA4A90E64432A5FFF05C7E165FDC403D26FF063DB7F67647321699C4B4CED833F801300B51AD89CBDFa2ODN" TargetMode = "External"/>
	<Relationship Id="rId15" Type="http://schemas.openxmlformats.org/officeDocument/2006/relationships/hyperlink" Target="consultantplus://offline/ref=67ED7F8767647E0506B00CEDFE249B8327A23DF54292EB1168F8F9A7032E100A9C003B73BC4230B7F77D136357C79DE48A933EFF1F2C0B55aBO0N" TargetMode = "External"/>
	<Relationship Id="rId16" Type="http://schemas.openxmlformats.org/officeDocument/2006/relationships/hyperlink" Target="consultantplus://offline/ref=67ED7F8767647E0506B00CEDFE249B8320A43EF64C9AB61B60A1F5A504214F0F9B113B73BC5C30B0E8744730a1O0N" TargetMode = "External"/>
	<Relationship Id="rId17" Type="http://schemas.openxmlformats.org/officeDocument/2006/relationships/hyperlink" Target="consultantplus://offline/ref=67ED7F8767647E0506B012E0E848C78823AF65FA4F98E24732A7A2FA54271A5DDB4F6231F84F31B6F676473418C6C1A1DF803FF91F2E0D49B18BC9aDOEN" TargetMode = "External"/>
	<Relationship Id="rId18" Type="http://schemas.openxmlformats.org/officeDocument/2006/relationships/hyperlink" Target="consultantplus://offline/ref=67ED7F8767647E0506B012E0E848C78823AF65FA4F98E24732A7A2FA54271A5DDB4F6231F84F31B6F676473518C6C1A1DF803FF91F2E0D49B18BC9aDOEN" TargetMode = "External"/>
	<Relationship Id="rId19" Type="http://schemas.openxmlformats.org/officeDocument/2006/relationships/hyperlink" Target="consultantplus://offline/ref=67ED7F8767647E0506B012E0E848C78823AF65FA4E93E74F35A7A2FA54271A5DDB4F6231F84F31B6F676473418C6C1A1DF803FF91F2E0D49B18BC9aDOEN" TargetMode = "External"/>
	<Relationship Id="rId20" Type="http://schemas.openxmlformats.org/officeDocument/2006/relationships/hyperlink" Target="consultantplus://offline/ref=67ED7F8767647E0506B012E0E848C78823AF65FA4C94E94236A7A2FA54271A5DDB4F6231F84F31B6F676473418C6C1A1DF803FF91F2E0D49B18BC9aDOEN" TargetMode = "External"/>
	<Relationship Id="rId21" Type="http://schemas.openxmlformats.org/officeDocument/2006/relationships/hyperlink" Target="consultantplus://offline/ref=67ED7F8767647E0506B012E0E848C78823AF65FA4E93E74F35A7A2FA54271A5DDB4F6231F84F31B6F676473A18C6C1A1DF803FF91F2E0D49B18BC9aDOEN" TargetMode = "External"/>
	<Relationship Id="rId22" Type="http://schemas.openxmlformats.org/officeDocument/2006/relationships/hyperlink" Target="consultantplus://offline/ref=67ED7F8767647E0506B012E0E848C78823AF65FA4F98E24732A7A2FA54271A5DDB4F6231F84F31B6F676473A18C6C1A1DF803FF91F2E0D49B18BC9aDOEN" TargetMode = "External"/>
	<Relationship Id="rId23" Type="http://schemas.openxmlformats.org/officeDocument/2006/relationships/hyperlink" Target="consultantplus://offline/ref=67ED7F8767647E0506B012E0E848C78823AF65FA4F98E24732A7A2FA54271A5DDB4F6231F84F31B6F676463018C6C1A1DF803FF91F2E0D49B18BC9aDOEN" TargetMode = "External"/>
	<Relationship Id="rId24" Type="http://schemas.openxmlformats.org/officeDocument/2006/relationships/hyperlink" Target="consultantplus://offline/ref=67ED7F8767647E0506B012E0E848C78823AF65FA4E93E74F35A7A2FA54271A5DDB4F6231F84F31B6F676473418C6C1A1DF803FF91F2E0D49B18BC9aDOEN" TargetMode = "External"/>
	<Relationship Id="rId25" Type="http://schemas.openxmlformats.org/officeDocument/2006/relationships/hyperlink" Target="consultantplus://offline/ref=67ED7F8767647E0506B012E0E848C78823AF65FA4D92E8423DA7A2FA54271A5DDB4F6231F84F31B6F676473418C6C1A1DF803FF91F2E0D49B18BC9aDOEN" TargetMode = "External"/>
	<Relationship Id="rId26" Type="http://schemas.openxmlformats.org/officeDocument/2006/relationships/hyperlink" Target="consultantplus://offline/ref=67ED7F8767647E0506B012E0E848C78823AF65FA4C94E94236A7A2FA54271A5DDB4F6231F84F31B6F676473518C6C1A1DF803FF91F2E0D49B18BC9aDOEN" TargetMode = "External"/>
	<Relationship Id="rId27" Type="http://schemas.openxmlformats.org/officeDocument/2006/relationships/hyperlink" Target="consultantplus://offline/ref=67ED7F8767647E0506B012E0E848C78823AF65FA4A90E64432A5FFF05C7E165FDC403D26FF063DB7F67647321599C4B4CED833F801300B51AD89CBDFa2ODN" TargetMode = "External"/>
	<Relationship Id="rId28" Type="http://schemas.openxmlformats.org/officeDocument/2006/relationships/hyperlink" Target="consultantplus://offline/ref=67ED7F8767647E0506B012E0E848C78823AF65FA4F98E24732A7A2FA54271A5DDB4F6231F84F31B6F676463118C6C1A1DF803FF91F2E0D49B18BC9aDOEN" TargetMode = "External"/>
	<Relationship Id="rId29" Type="http://schemas.openxmlformats.org/officeDocument/2006/relationships/hyperlink" Target="consultantplus://offline/ref=67ED7F8767647E0506B012E0E848C78823AF65FA4A90E64432A5FFF05C7E165FDC403D26FF063DB7F67647321499C4B4CED833F801300B51AD89CBDFa2ODN" TargetMode = "External"/>
	<Relationship Id="rId30" Type="http://schemas.openxmlformats.org/officeDocument/2006/relationships/hyperlink" Target="consultantplus://offline/ref=67ED7F8767647E0506B012E0E848C78823AF65FA4F98E24732A7A2FA54271A5DDB4F6231F84F31B6F676463618C6C1A1DF803FF91F2E0D49B18BC9aDOEN" TargetMode = "External"/>
	<Relationship Id="rId31" Type="http://schemas.openxmlformats.org/officeDocument/2006/relationships/hyperlink" Target="consultantplus://offline/ref=67ED7F8767647E0506B012E0E848C78823AF65FA4F98E24732A7A2FA54271A5DDB4F6231F84F31B6F676463718C6C1A1DF803FF91F2E0D49B18BC9aDOEN" TargetMode = "External"/>
	<Relationship Id="rId32" Type="http://schemas.openxmlformats.org/officeDocument/2006/relationships/hyperlink" Target="consultantplus://offline/ref=67ED7F8767647E0506B012E0E848C78823AF65FA4E93E74F35A7A2FA54271A5DDB4F6231F84F31B6F676473B18C6C1A1DF803FF91F2E0D49B18BC9aDOEN" TargetMode = "External"/>
	<Relationship Id="rId33" Type="http://schemas.openxmlformats.org/officeDocument/2006/relationships/hyperlink" Target="consultantplus://offline/ref=67ED7F8767647E0506B012E0E848C78823AF65FA4E98E1413DA7A2FA54271A5DDB4F6231F84F31B6F676473418C6C1A1DF803FF91F2E0D49B18BC9aDOEN" TargetMode = "External"/>
	<Relationship Id="rId34" Type="http://schemas.openxmlformats.org/officeDocument/2006/relationships/hyperlink" Target="consultantplus://offline/ref=67ED7F8767647E0506B012E0E848C78823AF65FA4D92E8423DA7A2FA54271A5DDB4F6231F84F31B6F676473518C6C1A1DF803FF91F2E0D49B18BC9aDOEN" TargetMode = "External"/>
	<Relationship Id="rId35" Type="http://schemas.openxmlformats.org/officeDocument/2006/relationships/hyperlink" Target="consultantplus://offline/ref=67ED7F8767647E0506B012E0E848C78823AF65FA4C94E94236A7A2FA54271A5DDB4F6231F84F31B6F676473A18C6C1A1DF803FF91F2E0D49B18BC9aDOEN" TargetMode = "External"/>
	<Relationship Id="rId36" Type="http://schemas.openxmlformats.org/officeDocument/2006/relationships/hyperlink" Target="consultantplus://offline/ref=67ED7F8767647E0506B012E0E848C78823AF65FA4A90E64432A5FFF05C7E165FDC403D26FF063DB7F67647321B99C4B4CED833F801300B51AD89CBDFa2ODN" TargetMode = "External"/>
	<Relationship Id="rId37" Type="http://schemas.openxmlformats.org/officeDocument/2006/relationships/hyperlink" Target="consultantplus://offline/ref=67ED7F8767647E0506B00CEDFE249B8327A23DF54292EB1168F8F9A7032E100A9C003B73BC4230B7F77D136357C79DE48A933EFF1F2C0B55aBO0N" TargetMode = "External"/>
	<Relationship Id="rId38" Type="http://schemas.openxmlformats.org/officeDocument/2006/relationships/hyperlink" Target="consultantplus://offline/ref=67ED7F8767647E0506B00CEDFE249B8320A43EF64C9AB61B60A1F5A504214F0F9B113B73BC5C30B0E8744730a1O0N" TargetMode = "External"/>
	<Relationship Id="rId39" Type="http://schemas.openxmlformats.org/officeDocument/2006/relationships/hyperlink" Target="consultantplus://offline/ref=67ED7F8767647E0506B00CEDFE249B8327AC33F54D98EB1168F8F9A7032E100A8E00637FBD422EB6F068453211a9O1N" TargetMode = "External"/>
	<Relationship Id="rId40" Type="http://schemas.openxmlformats.org/officeDocument/2006/relationships/hyperlink" Target="consultantplus://offline/ref=67ED7F8767647E0506B012E0E848C78823AF65FA4F98E24732A7A2FA54271A5DDB4F6231F84F31B6F676463418C6C1A1DF803FF91F2E0D49B18BC9aDOEN" TargetMode = "External"/>
	<Relationship Id="rId41" Type="http://schemas.openxmlformats.org/officeDocument/2006/relationships/hyperlink" Target="consultantplus://offline/ref=67ED7F8767647E0506B012E0E848C78823AF65FA4A90E64432A5FFF05C7E165FDC403D26FF063DB7F67647321A99C4B4CED833F801300B51AD89CBDFa2ODN" TargetMode = "External"/>
	<Relationship Id="rId42" Type="http://schemas.openxmlformats.org/officeDocument/2006/relationships/hyperlink" Target="consultantplus://offline/ref=67ED7F8767647E0506B012E0E848C78823AF65FA4D92E8423DA7A2FA54271A5DDB4F6231F84F31B6F676473A18C6C1A1DF803FF91F2E0D49B18BC9aDOEN" TargetMode = "External"/>
	<Relationship Id="rId43" Type="http://schemas.openxmlformats.org/officeDocument/2006/relationships/hyperlink" Target="consultantplus://offline/ref=67ED7F8767647E0506B012E0E848C78823AF65FA4A90E64432A5FFF05C7E165FDC403D26FF063DB7F67647331399C4B4CED833F801300B51AD89CBDFa2ODN" TargetMode = "External"/>
	<Relationship Id="rId44" Type="http://schemas.openxmlformats.org/officeDocument/2006/relationships/hyperlink" Target="consultantplus://offline/ref=67ED7F8767647E0506B012E0E848C78823AF65FA4E98E1413DA7A2FA54271A5DDB4F6231F84F31B6F676473518C6C1A1DF803FF91F2E0D49B18BC9aDOEN" TargetMode = "External"/>
	<Relationship Id="rId45" Type="http://schemas.openxmlformats.org/officeDocument/2006/relationships/hyperlink" Target="consultantplus://offline/ref=67ED7F8767647E0506B012E0E848C78823AF65FA4A90E64432A5FFF05C7E165FDC403D26FF063DB7F67647331299C4B4CED833F801300B51AD89CBDFa2ODN" TargetMode = "External"/>
	<Relationship Id="rId46" Type="http://schemas.openxmlformats.org/officeDocument/2006/relationships/hyperlink" Target="consultantplus://offline/ref=67ED7F8767647E0506B012E0E848C78823AF65FA4D92E8423DA7A2FA54271A5DDB4F6231F84F31B6F676473B18C6C1A1DF803FF91F2E0D49B18BC9aDOEN" TargetMode = "External"/>
	<Relationship Id="rId47" Type="http://schemas.openxmlformats.org/officeDocument/2006/relationships/hyperlink" Target="consultantplus://offline/ref=67ED7F8767647E0506B012E0E848C78823AF65FA4A90E64432A5FFF05C7E165FDC403D26FF063DB7F67647331199C4B4CED833F801300B51AD89CBDFa2ODN" TargetMode = "External"/>
	<Relationship Id="rId48" Type="http://schemas.openxmlformats.org/officeDocument/2006/relationships/hyperlink" Target="consultantplus://offline/ref=67ED7F8767647E0506B00CEDFE249B8327AC33F54D98EB1168F8F9A7032E100A9C003B73BC4230B7F47D136357C79DE48A933EFF1F2C0B55aBO0N" TargetMode = "External"/>
	<Relationship Id="rId49" Type="http://schemas.openxmlformats.org/officeDocument/2006/relationships/hyperlink" Target="consultantplus://offline/ref=67ED7F8767647E0506B012E0E848C78823AF65FA4F98E24732A7A2FA54271A5DDB4F6231F84F31B6F676463518C6C1A1DF803FF91F2E0D49B18BC9aDOEN" TargetMode = "External"/>
	<Relationship Id="rId50" Type="http://schemas.openxmlformats.org/officeDocument/2006/relationships/hyperlink" Target="consultantplus://offline/ref=67ED7F8767647E0506B012E0E848C78823AF65FA4F98E24732A7A2FA54271A5DDB4F6231F84F31B6F676463A18C6C1A1DF803FF91F2E0D49B18BC9aDOEN" TargetMode = "External"/>
	<Relationship Id="rId51" Type="http://schemas.openxmlformats.org/officeDocument/2006/relationships/hyperlink" Target="consultantplus://offline/ref=67ED7F8767647E0506B012E0E848C78823AF65FA4E93E74F35A7A2FA54271A5DDB4F6231F84F31B6F676463318C6C1A1DF803FF91F2E0D49B18BC9aDOEN" TargetMode = "External"/>
	<Relationship Id="rId52" Type="http://schemas.openxmlformats.org/officeDocument/2006/relationships/hyperlink" Target="consultantplus://offline/ref=67ED7F8767647E0506B012E0E848C78823AF65FA4C94E94236A7A2FA54271A5DDB4F6231F84F31B6F676473B18C6C1A1DF803FF91F2E0D49B18BC9aDOEN" TargetMode = "External"/>
	<Relationship Id="rId53" Type="http://schemas.openxmlformats.org/officeDocument/2006/relationships/hyperlink" Target="consultantplus://offline/ref=67ED7F8767647E0506B012E0E848C78823AF65FA4F98E24732A7A2FA54271A5DDB4F6231F84F31B6F676463B18C6C1A1DF803FF91F2E0D49B18BC9aDOEN" TargetMode = "External"/>
	<Relationship Id="rId54" Type="http://schemas.openxmlformats.org/officeDocument/2006/relationships/hyperlink" Target="consultantplus://offline/ref=67ED7F8767647E0506B012E0E848C78823AF65FA4A90E64432A5FFF05C7E165FDC403D26FF063DB7F67647331099C4B4CED833F801300B51AD89CBDFa2ODN" TargetMode = "External"/>
	<Relationship Id="rId55" Type="http://schemas.openxmlformats.org/officeDocument/2006/relationships/hyperlink" Target="consultantplus://offline/ref=67ED7F8767647E0506B012E0E848C78823AF65FA4E93E74F35A7A2FA54271A5DDB4F6231F84F31B6F676463018C6C1A1DF803FF91F2E0D49B18BC9aDOEN" TargetMode = "External"/>
	<Relationship Id="rId56" Type="http://schemas.openxmlformats.org/officeDocument/2006/relationships/hyperlink" Target="consultantplus://offline/ref=67ED7F8767647E0506B012E0E848C78823AF65FA4F98E24732A7A2FA54271A5DDB4F6231F84F31B6F676453218C6C1A1DF803FF91F2E0D49B18BC9aDOEN" TargetMode = "External"/>
	<Relationship Id="rId57" Type="http://schemas.openxmlformats.org/officeDocument/2006/relationships/hyperlink" Target="consultantplus://offline/ref=67ED7F8767647E0506B012E0E848C78823AF65FA4E93E74F35A7A2FA54271A5DDB4F6231F84F31B6F676473418C6C1A1DF803FF91F2E0D49B18BC9aDOEN" TargetMode = "External"/>
	<Relationship Id="rId58" Type="http://schemas.openxmlformats.org/officeDocument/2006/relationships/hyperlink" Target="consultantplus://offline/ref=67ED7F8767647E0506B012E0E848C78823AF65FA4C94E94236A7A2FA54271A5DDB4F6231F84F31B6F676463218C6C1A1DF803FF91F2E0D49B18BC9aDOEN" TargetMode = "External"/>
	<Relationship Id="rId59" Type="http://schemas.openxmlformats.org/officeDocument/2006/relationships/hyperlink" Target="consultantplus://offline/ref=67ED7F8767647E0506B012E0E848C78823AF65FA4D92E8423DA7A2FA54271A5DDB4F6231F84F31B6F676463318C6C1A1DF803FF91F2E0D49B18BC9aDOEN" TargetMode = "External"/>
	<Relationship Id="rId60" Type="http://schemas.openxmlformats.org/officeDocument/2006/relationships/hyperlink" Target="consultantplus://offline/ref=67ED7F8767647E0506B012E0E848C78823AF65FA4F98E24732A7A2FA54271A5DDB4F6231F84F31B6F676453318C6C1A1DF803FF91F2E0D49B18BC9aDOEN" TargetMode = "External"/>
	<Relationship Id="rId61" Type="http://schemas.openxmlformats.org/officeDocument/2006/relationships/hyperlink" Target="consultantplus://offline/ref=67ED7F8767647E0506B012E0E848C78823AF65FA4F98E24732A7A2FA54271A5DDB4F6231F84F31B6F676453018C6C1A1DF803FF91F2E0D49B18BC9aDOEN" TargetMode = "External"/>
	<Relationship Id="rId62" Type="http://schemas.openxmlformats.org/officeDocument/2006/relationships/hyperlink" Target="consultantplus://offline/ref=67ED7F8767647E0506B012E0E848C78823AF65FA4E93E74F35A7A2FA54271A5DDB4F6231F84F31B6F676473418C6C1A1DF803FF91F2E0D49B18BC9aDOEN" TargetMode = "External"/>
	<Relationship Id="rId63" Type="http://schemas.openxmlformats.org/officeDocument/2006/relationships/hyperlink" Target="consultantplus://offline/ref=67ED7F8767647E0506B012E0E848C78823AF65FA4C94E94236A7A2FA54271A5DDB4F6231F84F31B6F676463318C6C1A1DF803FF91F2E0D49B18BC9aDOEN" TargetMode = "External"/>
	<Relationship Id="rId64" Type="http://schemas.openxmlformats.org/officeDocument/2006/relationships/hyperlink" Target="consultantplus://offline/ref=67ED7F8767647E0506B012E0E848C78823AF65FA4F98E24732A7A2FA54271A5DDB4F6231F84F31B6F676453118C6C1A1DF803FF91F2E0D49B18BC9aDOEN" TargetMode = "External"/>
	<Relationship Id="rId65" Type="http://schemas.openxmlformats.org/officeDocument/2006/relationships/hyperlink" Target="consultantplus://offline/ref=67ED7F8767647E0506B012E0E848C78823AF65FA4E93E74F35A7A2FA54271A5DDB4F6231F84F31B6F676473418C6C1A1DF803FF91F2E0D49B18BC9aDOEN" TargetMode = "External"/>
	<Relationship Id="rId66" Type="http://schemas.openxmlformats.org/officeDocument/2006/relationships/hyperlink" Target="consultantplus://offline/ref=67ED7F8767647E0506B012E0E848C78823AF65FA4D92E8423DA7A2FA54271A5DDB4F6231F84F31B6F676473A18C6C1A1DF803FF91F2E0D49B18BC9aDOEN" TargetMode = "External"/>
	<Relationship Id="rId67" Type="http://schemas.openxmlformats.org/officeDocument/2006/relationships/hyperlink" Target="consultantplus://offline/ref=67ED7F8767647E0506B012E0E848C78823AF65FA4C94E94236A7A2FA54271A5DDB4F6231F84F31B6F676463018C6C1A1DF803FF91F2E0D49B18BC9aDOEN" TargetMode = "External"/>
	<Relationship Id="rId68" Type="http://schemas.openxmlformats.org/officeDocument/2006/relationships/hyperlink" Target="consultantplus://offline/ref=67ED7F8767647E0506B012E0E848C78823AF65FA4D92E8423DA7A2FA54271A5DDB4F6231F84F31B6F676463018C6C1A1DF803FF91F2E0D49B18BC9aDOEN" TargetMode = "External"/>
	<Relationship Id="rId69" Type="http://schemas.openxmlformats.org/officeDocument/2006/relationships/hyperlink" Target="consultantplus://offline/ref=67ED7F8767647E0506B012E0E848C78823AF65FA4F98E24732A7A2FA54271A5DDB4F6231F84F31B6F676453618C6C1A1DF803FF91F2E0D49B18BC9aDOEN" TargetMode = "External"/>
	<Relationship Id="rId70" Type="http://schemas.openxmlformats.org/officeDocument/2006/relationships/hyperlink" Target="consultantplus://offline/ref=67ED7F8767647E0506B012E0E848C78823AF65FA4E93E74F35A7A2FA54271A5DDB4F6231F84F31B6F676473418C6C1A1DF803FF91F2E0D49B18BC9aDOEN" TargetMode = "External"/>
	<Relationship Id="rId71" Type="http://schemas.openxmlformats.org/officeDocument/2006/relationships/hyperlink" Target="consultantplus://offline/ref=67ED7F8767647E0506B012E0E848C78823AF65FA4C94E94236A7A2FA54271A5DDB4F6231F84F31B6F676463618C6C1A1DF803FF91F2E0D49B18BC9aDOEN" TargetMode = "External"/>
	<Relationship Id="rId72" Type="http://schemas.openxmlformats.org/officeDocument/2006/relationships/hyperlink" Target="consultantplus://offline/ref=67ED7F8767647E0506B012E0E848C78823AF65FA4C94E94236A7A2FA54271A5DDB4F6231F84F31B6F676463718C6C1A1DF803FF91F2E0D49B18BC9aDOEN" TargetMode = "External"/>
	<Relationship Id="rId73" Type="http://schemas.openxmlformats.org/officeDocument/2006/relationships/hyperlink" Target="consultantplus://offline/ref=67ED7F8767647E0506B012E0E848C78823AF65FA4C94E94236A7A2FA54271A5DDB4F6231F84F31B6F676463418C6C1A1DF803FF91F2E0D49B18BC9aDOEN" TargetMode = "External"/>
	<Relationship Id="rId74" Type="http://schemas.openxmlformats.org/officeDocument/2006/relationships/hyperlink" Target="consultantplus://offline/ref=67ED7F8767647E0506B012E0E848C78823AF65FA4D92E8423DA7A2FA54271A5DDB4F6231F84F31B6F676473A18C6C1A1DF803FF91F2E0D49B18BC9aDOEN" TargetMode = "External"/>
	<Relationship Id="rId75" Type="http://schemas.openxmlformats.org/officeDocument/2006/relationships/hyperlink" Target="consultantplus://offline/ref=67ED7F8767647E0506B012E0E848C78823AF65FA4A91E24235AAFFF05C7E165FDC403D26FF063DB7F67647321599C4B4CED833F801300B51AD89CBDFa2ODN" TargetMode = "External"/>
	<Relationship Id="rId76" Type="http://schemas.openxmlformats.org/officeDocument/2006/relationships/hyperlink" Target="consultantplus://offline/ref=67ED7F8767647E0506B012E0E848C78823AF65FA4C94E94236A7A2FA54271A5DDB4F6231F84F31B6F676453718C6C1A1DF803FF91F2E0D49B18BC9aDO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Костромской области от 24.07.2006 N 548
(ред. от 30.12.2022)
"О реализации подпроекта "Государственная поддержка талантливой молодежи" ПНП "Образование" на территории Костромской области"
(вместе с "Положением о порядке отбора и выдвижения кандидатов на присуждение премий для поддержки талантливой молодежи Костромской области")</dc:title>
  <dcterms:created xsi:type="dcterms:W3CDTF">2023-06-10T13:14:26Z</dcterms:created>
</cp:coreProperties>
</file>