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21.12.2022 N 310-7-ЗКО</w:t>
              <w:br/>
              <w:t xml:space="preserve">(ред. от 23.05.2023)</w:t>
              <w:br/>
              <w:t xml:space="preserve">"Об определении территорий Костромской области, на которых договор аренды земельного участка заключается без проведения торгов в случае предоставления земельных участков казачьим обществам"</w:t>
              <w:br/>
              <w:t xml:space="preserve">(принят Костромской областной Думой 15.12.2022)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310-7-ЗКО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ОПРЕДЕЛЕНИИ ТЕРРИТОРИЙ КОСТРОМСКОЙ ОБЛАСТИ, НА КОТОРЫХ</w:t>
      </w:r>
    </w:p>
    <w:p>
      <w:pPr>
        <w:pStyle w:val="2"/>
        <w:jc w:val="center"/>
      </w:pPr>
      <w:r>
        <w:rPr>
          <w:sz w:val="20"/>
        </w:rPr>
        <w:t xml:space="preserve">ДОГОВОР АРЕНДЫ ЗЕМЕЛЬНОГО УЧАСТКА ЗАКЛЮЧАЕТСЯ БЕЗ ПРОВЕДЕНИЯ</w:t>
      </w:r>
    </w:p>
    <w:p>
      <w:pPr>
        <w:pStyle w:val="2"/>
        <w:jc w:val="center"/>
      </w:pPr>
      <w:r>
        <w:rPr>
          <w:sz w:val="20"/>
        </w:rPr>
        <w:t xml:space="preserve">ТОРГОВ В СЛУЧАЕ ПРЕДОСТАВЛЕНИЯ ЗЕМЕЛЬНЫХ УЧАСТКОВ</w:t>
      </w:r>
    </w:p>
    <w:p>
      <w:pPr>
        <w:pStyle w:val="2"/>
        <w:jc w:val="center"/>
      </w:pPr>
      <w:r>
        <w:rPr>
          <w:sz w:val="20"/>
        </w:rPr>
        <w:t xml:space="preserve">КАЗАЧЬИМ ОБЩЕСТВАМ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15 декабря 2022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Закон Костромской области от 23.05.2023 N 362-7-ЗКО &quot;О наделении муниципального образования городской округ город Мантурово Костромской области статусом муниципального округа и внесении изменений в отдельные законодательные акты Костромской области&quot; (принят Костромской областной Думой 18.05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Костромской области от 23.05.2023 N 362-7-ЗКО)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Земельный кодекс Российской Федерации&quot; от 25.10.2001 N 136-ФЗ (ред. от 28.04.2023) {КонсультантПлюс}">
        <w:r>
          <w:rPr>
            <w:sz w:val="20"/>
            <w:color w:val="0000ff"/>
          </w:rPr>
          <w:t xml:space="preserve">подпунктом 17 пункта 2 статьи 39.6</w:t>
        </w:r>
      </w:hyperlink>
      <w:r>
        <w:rPr>
          <w:sz w:val="20"/>
        </w:rPr>
        <w:t xml:space="preserve"> Земельного кодекса Российской Федерации определить, что территориями Костромской области, на которых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предоставляются земельные участки, находящиеся в государственной или муниципальной собственности, по договорам аренды, заключаемым без проведения торгов, являются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Галичского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Костромского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Мантуровского муниципального округа;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Закон Костромской области от 23.05.2023 N 362-7-ЗКО &quot;О наделении муниципального образования городской округ город Мантурово Костромской области статусом муниципального округа и внесении изменений в отдельные законодательные акты Костромской области&quot; (принят Костромской областной Думой 18.05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23.05.2023 N 362-7-ЗКО)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Шарьинского муниципального района.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</w:pPr>
      <w:r>
        <w:rPr>
          <w:sz w:val="20"/>
        </w:rPr>
        <w:t xml:space="preserve">21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310-7-ЗКО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21.12.2022 N 310-7-ЗКО</w:t>
            <w:br/>
            <w:t>(ред. от 23.05.2023)</w:t>
            <w:br/>
            <w:t>"Об определении территорий Костромской области,...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4C41813B5AC38E06842A9CEB110F0DBB1CD69FBCA610DA8B2FD4FCE169EBFC73BB0A2BF9E954806C8688C8ECE7366981C81B3D66673CDD66237A6556fAN" TargetMode = "External"/>
	<Relationship Id="rId8" Type="http://schemas.openxmlformats.org/officeDocument/2006/relationships/hyperlink" Target="consultantplus://offline/ref=E74C41813B5AC38E06843491FD7D5306BA138E93B4A2128CD77BD2ABBE39EDA933FB0C7BB2A952D53DC2DDC2E4EE7C38C383143C6657fAN" TargetMode = "External"/>
	<Relationship Id="rId9" Type="http://schemas.openxmlformats.org/officeDocument/2006/relationships/hyperlink" Target="consultantplus://offline/ref=E74C41813B5AC38E06842A9CEB110F0DBB1CD69FBCA610DA8B2FD4FCE169EBFC73BB0A2BF9E954806C8688C8ECE7366981C81B3D66673CDD66237A6556f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21.12.2022 N 310-7-ЗКО
(ред. от 23.05.2023)
"Об определении территорий Костромской области, на которых договор аренды земельного участка заключается без проведения торгов в случае предоставления земельных участков казачьим обществам"
(принят Костромской областной Думой 15.12.2022)</dc:title>
  <dcterms:created xsi:type="dcterms:W3CDTF">2023-06-12T13:31:57Z</dcterms:created>
</cp:coreProperties>
</file>