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ГО, ЧС и региональной безопасности Краснодарского края от 29.05.2014 N 128</w:t>
              <w:br/>
              <w:t xml:space="preserve">(ред. от 06.09.2022)</w:t>
              <w:br/>
              <w:t xml:space="preserve">"Об Общественном совете при министерстве гражданской обороны и чрезвычайных ситуаций Краснодарского края"</w:t>
              <w:br/>
              <w:t xml:space="preserve">(вместе с "Положением об Общественном совете при министерстве гражданской обороны и чрезвычайных ситуаций Краснодарского края", "Составом общественного совета при министерстве гражданской обороны и чрезвычайных ситуаций Краснодарского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ГРАЖДАНСКОЙ ОБОРОНЫ,</w:t>
      </w:r>
    </w:p>
    <w:p>
      <w:pPr>
        <w:pStyle w:val="2"/>
        <w:jc w:val="center"/>
      </w:pPr>
      <w:r>
        <w:rPr>
          <w:sz w:val="20"/>
        </w:rPr>
        <w:t xml:space="preserve">ЧРЕЗВЫЧАЙНЫХ СИТУАЦИЙ И РЕГИОНАЛЬНОЙ БЕЗОПАСНОСТИ</w:t>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мая 2014 г. N 128</w:t>
      </w:r>
    </w:p>
    <w:p>
      <w:pPr>
        <w:pStyle w:val="2"/>
        <w:jc w:val="center"/>
      </w:pPr>
      <w:r>
        <w:rPr>
          <w:sz w:val="20"/>
        </w:rPr>
      </w:r>
    </w:p>
    <w:p>
      <w:pPr>
        <w:pStyle w:val="2"/>
        <w:jc w:val="center"/>
      </w:pPr>
      <w:r>
        <w:rPr>
          <w:sz w:val="20"/>
        </w:rPr>
        <w:t xml:space="preserve">ОБ ОБЩЕСТВЕННОМ СОВЕТЕ</w:t>
      </w:r>
    </w:p>
    <w:p>
      <w:pPr>
        <w:pStyle w:val="2"/>
        <w:jc w:val="center"/>
      </w:pPr>
      <w:r>
        <w:rPr>
          <w:sz w:val="20"/>
        </w:rPr>
        <w:t xml:space="preserve">ПРИ МИНИСТЕРСТВЕ ГРАЖДАНСКОЙ ОБОРОНЫ И ЧРЕЗВЫЧАЙНЫХ</w:t>
      </w:r>
    </w:p>
    <w:p>
      <w:pPr>
        <w:pStyle w:val="2"/>
        <w:jc w:val="center"/>
      </w:pPr>
      <w:r>
        <w:rPr>
          <w:sz w:val="20"/>
        </w:rPr>
        <w:t xml:space="preserve">СИТУАЦИЙ 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ГО, ЧС и региональной безопасности Краснодарского края от 30.06.2015 N 154 &quot;О внесении изменений в приказ министерства гражданской обороны, чрезвычайных ситуаций и региональной безопасности Краснодарского края от 29 мая 2014 года N 128 &quot;Об Общественном совете при министерстве гражданской обороны, чрезвычайных ситуаций и региональной безопасности Краснодарского края&quot; {КонсультантПлюс}">
              <w:r>
                <w:rPr>
                  <w:sz w:val="20"/>
                  <w:color w:val="0000ff"/>
                </w:rPr>
                <w:t xml:space="preserve">Приказа</w:t>
              </w:r>
            </w:hyperlink>
            <w:r>
              <w:rPr>
                <w:sz w:val="20"/>
                <w:color w:val="392c69"/>
              </w:rPr>
              <w:t xml:space="preserve"> Министерства ГО, ЧС и региональной безопасности</w:t>
            </w:r>
          </w:p>
          <w:p>
            <w:pPr>
              <w:pStyle w:val="0"/>
              <w:jc w:val="center"/>
            </w:pPr>
            <w:r>
              <w:rPr>
                <w:sz w:val="20"/>
                <w:color w:val="392c69"/>
              </w:rPr>
              <w:t xml:space="preserve">Краснодарского края от 30.06.2015 N 154,</w:t>
            </w:r>
          </w:p>
          <w:p>
            <w:pPr>
              <w:pStyle w:val="0"/>
              <w:jc w:val="center"/>
            </w:pPr>
            <w:r>
              <w:rPr>
                <w:sz w:val="20"/>
                <w:color w:val="392c69"/>
              </w:rPr>
              <w:t xml:space="preserve">Приказов Министерства ГО и ЧС Краснодарского края от 17.07.2017 </w:t>
            </w:r>
            <w:hyperlink w:history="0" r:id="rId8" w:tooltip="Приказ Министерства ГО и ЧС Краснодарского края от 17.07.2017 N 130 &quot;О внесении изменений в приказ министерства гражданской обороны, чрезвычайных ситуаций и региональной безопасности Краснодарского края от 29 мая 2014 года N 128 &quot;Об Общественном совете при министерстве гражданской обороны, чрезвычайных ситуаций и региональной безопасности Краснодарского края&quot; {КонсультантПлюс}">
              <w:r>
                <w:rPr>
                  <w:sz w:val="20"/>
                  <w:color w:val="0000ff"/>
                </w:rPr>
                <w:t xml:space="preserve">N 130</w:t>
              </w:r>
            </w:hyperlink>
            <w:r>
              <w:rPr>
                <w:sz w:val="20"/>
                <w:color w:val="392c69"/>
              </w:rPr>
              <w:t xml:space="preserve">,</w:t>
            </w:r>
          </w:p>
          <w:p>
            <w:pPr>
              <w:pStyle w:val="0"/>
              <w:jc w:val="center"/>
            </w:pPr>
            <w:r>
              <w:rPr>
                <w:sz w:val="20"/>
                <w:color w:val="392c69"/>
              </w:rPr>
              <w:t xml:space="preserve">от 31.01.2019 </w:t>
            </w:r>
            <w:hyperlink w:history="0" r:id="rId9" w:tooltip="Приказ Министерства ГО и ЧС Краснодарского края от 31.01.2019 N 14 &quot;О внесении изменения в приказ министерства гражданской обороны и чрезвычайных ситуаций Краснодарского края от 29 мая 2014 года N 128 &quot;Об Общественном совете при министерстве гражданской обороны и чрезвычайных ситуаций Краснодарского края&quot; {КонсультантПлюс}">
              <w:r>
                <w:rPr>
                  <w:sz w:val="20"/>
                  <w:color w:val="0000ff"/>
                </w:rPr>
                <w:t xml:space="preserve">N 14</w:t>
              </w:r>
            </w:hyperlink>
            <w:r>
              <w:rPr>
                <w:sz w:val="20"/>
                <w:color w:val="392c69"/>
              </w:rPr>
              <w:t xml:space="preserve">, от 06.09.2022 </w:t>
            </w:r>
            <w:hyperlink w:history="0" r:id="rId10" w:tooltip="Приказ Министерства ГО и ЧС Краснодарского края от 06.09.2022 N 160 &quot;О внесении изменения в приказ министерства гражданской обороны и чрезвычайных ситуаций Краснодарского края от 29 мая 2014 г. N 128 &quot;Об Общественном совете при министерстве гражданской обороны и чрезвычайных ситуаций Краснодарского края&quot; {КонсультантПлюс}">
              <w:r>
                <w:rPr>
                  <w:sz w:val="20"/>
                  <w:color w:val="0000ff"/>
                </w:rPr>
                <w:t xml:space="preserve">N 160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Постановление главы администрации (губернатора) Краснодарского края от 21.03.2014 N 217 &quot;О порядке образования общественных советов при исполнительных органах государственной власти Краснодарского края&quot; ------------ Недействующая редакция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21 марта 2014 года N 217 "О порядке образования общественных советов при исполнительных органах государственной власти Краснодарского края" приказываю:</w:t>
      </w:r>
    </w:p>
    <w:p>
      <w:pPr>
        <w:pStyle w:val="0"/>
        <w:spacing w:before="200" w:line-rule="auto"/>
        <w:ind w:firstLine="540"/>
        <w:jc w:val="both"/>
      </w:pPr>
      <w:r>
        <w:rPr>
          <w:sz w:val="20"/>
        </w:rPr>
        <w:t xml:space="preserve">1. Образовать Общественный совет при министерстве гражданской обороны и чрезвычайных ситуаций Краснодарского края.</w:t>
      </w:r>
    </w:p>
    <w:p>
      <w:pPr>
        <w:pStyle w:val="0"/>
        <w:jc w:val="both"/>
      </w:pPr>
      <w:r>
        <w:rPr>
          <w:sz w:val="20"/>
        </w:rPr>
        <w:t xml:space="preserve">(в ред. </w:t>
      </w:r>
      <w:hyperlink w:history="0" r:id="rId12" w:tooltip="Приказ Министерства ГО и ЧС Краснодарского края от 17.07.2017 N 130 &quot;О внесении изменений в приказ министерства гражданской обороны, чрезвычайных ситуаций и региональной безопасности Краснодарского края от 29 мая 2014 года N 128 &quot;Об Общественном совете при министерстве гражданской обороны, чрезвычайных ситуаций и региональной безопасности Краснодарского края&quot; {КонсультантПлюс}">
        <w:r>
          <w:rPr>
            <w:sz w:val="20"/>
            <w:color w:val="0000ff"/>
          </w:rPr>
          <w:t xml:space="preserve">Приказа</w:t>
        </w:r>
      </w:hyperlink>
      <w:r>
        <w:rPr>
          <w:sz w:val="20"/>
        </w:rPr>
        <w:t xml:space="preserve"> Министерства ГО и ЧС Краснодарского края от 17.07.2017 N 130)</w:t>
      </w:r>
    </w:p>
    <w:p>
      <w:pPr>
        <w:pStyle w:val="0"/>
        <w:spacing w:before="200" w:line-rule="auto"/>
        <w:ind w:firstLine="540"/>
        <w:jc w:val="both"/>
      </w:pPr>
      <w:r>
        <w:rPr>
          <w:sz w:val="20"/>
        </w:rPr>
        <w:t xml:space="preserve">2. Утвердить:</w:t>
      </w:r>
    </w:p>
    <w:p>
      <w:pPr>
        <w:pStyle w:val="0"/>
        <w:spacing w:before="200" w:line-rule="auto"/>
        <w:ind w:firstLine="540"/>
        <w:jc w:val="both"/>
      </w:pPr>
      <w:hyperlink w:history="0" w:anchor="P50" w:tooltip="ПОЛОЖЕНИЕ">
        <w:r>
          <w:rPr>
            <w:sz w:val="20"/>
            <w:color w:val="0000ff"/>
          </w:rPr>
          <w:t xml:space="preserve">положение</w:t>
        </w:r>
      </w:hyperlink>
      <w:r>
        <w:rPr>
          <w:sz w:val="20"/>
        </w:rPr>
        <w:t xml:space="preserve"> об Общественном совете при министерстве гражданской обороны и чрезвычайных ситуаций Краснодарского края (приложение N 1);</w:t>
      </w:r>
    </w:p>
    <w:p>
      <w:pPr>
        <w:pStyle w:val="0"/>
        <w:jc w:val="both"/>
      </w:pPr>
      <w:r>
        <w:rPr>
          <w:sz w:val="20"/>
        </w:rPr>
        <w:t xml:space="preserve">(в ред. </w:t>
      </w:r>
      <w:hyperlink w:history="0" r:id="rId13" w:tooltip="Приказ Министерства ГО и ЧС Краснодарского края от 17.07.2017 N 130 &quot;О внесении изменений в приказ министерства гражданской обороны, чрезвычайных ситуаций и региональной безопасности Краснодарского края от 29 мая 2014 года N 128 &quot;Об Общественном совете при министерстве гражданской обороны, чрезвычайных ситуаций и региональной безопасности Краснодарского края&quot; {КонсультантПлюс}">
        <w:r>
          <w:rPr>
            <w:sz w:val="20"/>
            <w:color w:val="0000ff"/>
          </w:rPr>
          <w:t xml:space="preserve">Приказа</w:t>
        </w:r>
      </w:hyperlink>
      <w:r>
        <w:rPr>
          <w:sz w:val="20"/>
        </w:rPr>
        <w:t xml:space="preserve"> Министерства ГО и ЧС Краснодарского края от 17.07.2017 N 130)</w:t>
      </w:r>
    </w:p>
    <w:p>
      <w:pPr>
        <w:pStyle w:val="0"/>
        <w:spacing w:before="200" w:line-rule="auto"/>
        <w:ind w:firstLine="540"/>
        <w:jc w:val="both"/>
      </w:pPr>
      <w:hyperlink w:history="0" w:anchor="P202" w:tooltip="СОСТАВ">
        <w:r>
          <w:rPr>
            <w:sz w:val="20"/>
            <w:color w:val="0000ff"/>
          </w:rPr>
          <w:t xml:space="preserve">состав</w:t>
        </w:r>
      </w:hyperlink>
      <w:r>
        <w:rPr>
          <w:sz w:val="20"/>
        </w:rPr>
        <w:t xml:space="preserve"> Общественного совета при министерстве гражданской обороны и чрезвычайных ситуаций Краснодарского края (приложение N 2).</w:t>
      </w:r>
    </w:p>
    <w:p>
      <w:pPr>
        <w:pStyle w:val="0"/>
        <w:jc w:val="both"/>
      </w:pPr>
      <w:r>
        <w:rPr>
          <w:sz w:val="20"/>
        </w:rPr>
        <w:t xml:space="preserve">(в ред. </w:t>
      </w:r>
      <w:hyperlink w:history="0" r:id="rId14" w:tooltip="Приказ Министерства ГО и ЧС Краснодарского края от 17.07.2017 N 130 &quot;О внесении изменений в приказ министерства гражданской обороны, чрезвычайных ситуаций и региональной безопасности Краснодарского края от 29 мая 2014 года N 128 &quot;Об Общественном совете при министерстве гражданской обороны, чрезвычайных ситуаций и региональной безопасности Краснодарского края&quot; {КонсультантПлюс}">
        <w:r>
          <w:rPr>
            <w:sz w:val="20"/>
            <w:color w:val="0000ff"/>
          </w:rPr>
          <w:t xml:space="preserve">Приказа</w:t>
        </w:r>
      </w:hyperlink>
      <w:r>
        <w:rPr>
          <w:sz w:val="20"/>
        </w:rPr>
        <w:t xml:space="preserve"> Министерства ГО и ЧС Краснодарского края от 17.07.2017 N 130)</w:t>
      </w:r>
    </w:p>
    <w:p>
      <w:pPr>
        <w:pStyle w:val="0"/>
        <w:spacing w:before="200" w:line-rule="auto"/>
        <w:ind w:firstLine="540"/>
        <w:jc w:val="both"/>
      </w:pPr>
      <w:r>
        <w:rPr>
          <w:sz w:val="20"/>
        </w:rPr>
        <w:t xml:space="preserve">3. Отделу информационной и административной работы (Майоров) обеспечивать организационно-техническое сопровождение деятельности Общественного совета при министерстве гражданской обороны и чрезвычайных ситуаций Краснодарского края.</w:t>
      </w:r>
    </w:p>
    <w:p>
      <w:pPr>
        <w:pStyle w:val="0"/>
        <w:jc w:val="both"/>
      </w:pPr>
      <w:r>
        <w:rPr>
          <w:sz w:val="20"/>
        </w:rPr>
        <w:t xml:space="preserve">(в ред. </w:t>
      </w:r>
      <w:hyperlink w:history="0" r:id="rId15" w:tooltip="Приказ Министерства ГО и ЧС Краснодарского края от 17.07.2017 N 130 &quot;О внесении изменений в приказ министерства гражданской обороны, чрезвычайных ситуаций и региональной безопасности Краснодарского края от 29 мая 2014 года N 128 &quot;Об Общественном совете при министерстве гражданской обороны, чрезвычайных ситуаций и региональной безопасности Краснодарского края&quot; {КонсультантПлюс}">
        <w:r>
          <w:rPr>
            <w:sz w:val="20"/>
            <w:color w:val="0000ff"/>
          </w:rPr>
          <w:t xml:space="preserve">Приказа</w:t>
        </w:r>
      </w:hyperlink>
      <w:r>
        <w:rPr>
          <w:sz w:val="20"/>
        </w:rPr>
        <w:t xml:space="preserve"> Министерства ГО и ЧС Краснодарского края от 17.07.2017 N 130)</w:t>
      </w:r>
    </w:p>
    <w:p>
      <w:pPr>
        <w:pStyle w:val="0"/>
        <w:spacing w:before="200" w:line-rule="auto"/>
        <w:ind w:firstLine="540"/>
        <w:jc w:val="both"/>
      </w:pPr>
      <w:r>
        <w:rPr>
          <w:sz w:val="20"/>
        </w:rPr>
        <w:t xml:space="preserve">4. Отделу по вопросам государственной службы кадров, правовой и специальной работы (Хренова) обеспечить размещение настоящего приказа на официальном сайте министерства гражданской обороны и чрезвычайных ситуаций Краснодарского края.</w:t>
      </w:r>
    </w:p>
    <w:p>
      <w:pPr>
        <w:pStyle w:val="0"/>
        <w:jc w:val="both"/>
      </w:pPr>
      <w:r>
        <w:rPr>
          <w:sz w:val="20"/>
        </w:rPr>
        <w:t xml:space="preserve">(в ред. </w:t>
      </w:r>
      <w:hyperlink w:history="0" r:id="rId16" w:tooltip="Приказ Министерства ГО и ЧС Краснодарского края от 17.07.2017 N 130 &quot;О внесении изменений в приказ министерства гражданской обороны, чрезвычайных ситуаций и региональной безопасности Краснодарского края от 29 мая 2014 года N 128 &quot;Об Общественном совете при министерстве гражданской обороны, чрезвычайных ситуаций и региональной безопасности Краснодарского края&quot; {КонсультантПлюс}">
        <w:r>
          <w:rPr>
            <w:sz w:val="20"/>
            <w:color w:val="0000ff"/>
          </w:rPr>
          <w:t xml:space="preserve">Приказа</w:t>
        </w:r>
      </w:hyperlink>
      <w:r>
        <w:rPr>
          <w:sz w:val="20"/>
        </w:rPr>
        <w:t xml:space="preserve"> Министерства ГО и ЧС Краснодарского края от 17.07.2017 N 130)</w:t>
      </w:r>
    </w:p>
    <w:p>
      <w:pPr>
        <w:pStyle w:val="0"/>
        <w:spacing w:before="200" w:line-rule="auto"/>
        <w:ind w:firstLine="540"/>
        <w:jc w:val="both"/>
      </w:pPr>
      <w:r>
        <w:rPr>
          <w:sz w:val="20"/>
        </w:rPr>
        <w:t xml:space="preserve">5. Контроль за выполнением настоящего приказа возложить на Э.Е. Мовсесяна, заместителя министра гражданской обороны и чрезвычайных ситуаций Краснодарского края.</w:t>
      </w:r>
    </w:p>
    <w:p>
      <w:pPr>
        <w:pStyle w:val="0"/>
        <w:jc w:val="both"/>
      </w:pPr>
      <w:r>
        <w:rPr>
          <w:sz w:val="20"/>
        </w:rPr>
        <w:t xml:space="preserve">(в ред. </w:t>
      </w:r>
      <w:hyperlink w:history="0" r:id="rId17" w:tooltip="Приказ Министерства ГО и ЧС Краснодарского края от 17.07.2017 N 130 &quot;О внесении изменений в приказ министерства гражданской обороны, чрезвычайных ситуаций и региональной безопасности Краснодарского края от 29 мая 2014 года N 128 &quot;Об Общественном совете при министерстве гражданской обороны, чрезвычайных ситуаций и региональной безопасности Краснодарского края&quot; {КонсультантПлюс}">
        <w:r>
          <w:rPr>
            <w:sz w:val="20"/>
            <w:color w:val="0000ff"/>
          </w:rPr>
          <w:t xml:space="preserve">Приказа</w:t>
        </w:r>
      </w:hyperlink>
      <w:r>
        <w:rPr>
          <w:sz w:val="20"/>
        </w:rPr>
        <w:t xml:space="preserve"> Министерства ГО и ЧС Краснодарского края от 17.07.2017 N 130)</w:t>
      </w:r>
    </w:p>
    <w:p>
      <w:pPr>
        <w:pStyle w:val="0"/>
        <w:spacing w:before="200" w:line-rule="auto"/>
        <w:ind w:firstLine="540"/>
        <w:jc w:val="both"/>
      </w:pPr>
      <w:r>
        <w:rPr>
          <w:sz w:val="20"/>
        </w:rPr>
        <w:t xml:space="preserve">6. Приказ вступает в силу со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Б.Т.ГЛЕБОВ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гражданской обороны,</w:t>
      </w:r>
    </w:p>
    <w:p>
      <w:pPr>
        <w:pStyle w:val="0"/>
        <w:jc w:val="right"/>
      </w:pPr>
      <w:r>
        <w:rPr>
          <w:sz w:val="20"/>
        </w:rPr>
        <w:t xml:space="preserve">чрезвычайных ситуаций</w:t>
      </w:r>
    </w:p>
    <w:p>
      <w:pPr>
        <w:pStyle w:val="0"/>
        <w:jc w:val="right"/>
      </w:pPr>
      <w:r>
        <w:rPr>
          <w:sz w:val="20"/>
        </w:rPr>
        <w:t xml:space="preserve">и региональной безопасности</w:t>
      </w:r>
    </w:p>
    <w:p>
      <w:pPr>
        <w:pStyle w:val="0"/>
        <w:jc w:val="right"/>
      </w:pPr>
      <w:r>
        <w:rPr>
          <w:sz w:val="20"/>
        </w:rPr>
        <w:t xml:space="preserve">Краснодарского края</w:t>
      </w:r>
    </w:p>
    <w:p>
      <w:pPr>
        <w:pStyle w:val="0"/>
        <w:jc w:val="right"/>
      </w:pPr>
      <w:r>
        <w:rPr>
          <w:sz w:val="20"/>
        </w:rPr>
        <w:t xml:space="preserve">от 29 мая 2014 г. N 128</w:t>
      </w:r>
    </w:p>
    <w:p>
      <w:pPr>
        <w:pStyle w:val="0"/>
        <w:jc w:val="both"/>
      </w:pPr>
      <w:r>
        <w:rPr>
          <w:sz w:val="20"/>
        </w:rPr>
      </w:r>
    </w:p>
    <w:bookmarkStart w:id="50" w:name="P50"/>
    <w:bookmarkEnd w:id="50"/>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ГРАЖДАНСКОЙ ОБОРОНЫ И ЧРЕЗВЫЧАЙНЫХ СИТУАЦИЙ</w:t>
      </w:r>
    </w:p>
    <w:p>
      <w:pPr>
        <w:pStyle w:val="2"/>
        <w:jc w:val="center"/>
      </w:pPr>
      <w:r>
        <w:rPr>
          <w:sz w:val="20"/>
        </w:rPr>
        <w:t xml:space="preserve">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риказ Министерства ГО и ЧС Краснодарского края от 06.09.2022 N 160 &quot;О внесении изменения в приказ министерства гражданской обороны и чрезвычайных ситуаций Краснодарского края от 29 мая 2014 г. N 128 &quot;Об Общественном совете при министерстве гражданской обороны и чрезвычайных ситуаций Краснодарского края&quot; {КонсультантПлюс}">
              <w:r>
                <w:rPr>
                  <w:sz w:val="20"/>
                  <w:color w:val="0000ff"/>
                </w:rPr>
                <w:t xml:space="preserve">Приказа</w:t>
              </w:r>
            </w:hyperlink>
            <w:r>
              <w:rPr>
                <w:sz w:val="20"/>
                <w:color w:val="392c69"/>
              </w:rPr>
              <w:t xml:space="preserve"> Министерства ГО и ЧС Краснодарского края</w:t>
            </w:r>
          </w:p>
          <w:p>
            <w:pPr>
              <w:pStyle w:val="0"/>
              <w:jc w:val="center"/>
            </w:pPr>
            <w:r>
              <w:rPr>
                <w:sz w:val="20"/>
                <w:color w:val="392c69"/>
              </w:rPr>
              <w:t xml:space="preserve">от 06.09.2022 N 160)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и порядок деятельности Общественного совета при министерстве гражданской обороны и чрезвычайных ситуаций Краснодарского края (далее - Общественный совет), порядок формирования состава Общественного совета и порядок взаимодействия министерства гражданской обороны и чрезвычайных ситуаций Краснодарского края (далее - Министерство) с Общественной палатой Краснодарского края, а также порядок и условия включения в состав Общественного совета независимых от органов государственной власти Краснодарского края экспертов, представителей заинтересованных общественных организаций и иных лиц.</w:t>
      </w:r>
    </w:p>
    <w:p>
      <w:pPr>
        <w:pStyle w:val="0"/>
        <w:spacing w:before="200" w:line-rule="auto"/>
        <w:ind w:firstLine="540"/>
        <w:jc w:val="both"/>
      </w:pPr>
      <w:r>
        <w:rPr>
          <w:sz w:val="20"/>
        </w:rPr>
        <w:t xml:space="preserve">1.2. Общественный совет является постоянно действующим органом, образуемым при Министерстве, выполняет консультативно-совещательные функции и участвует в осуществлении общественного контроля за деятельностью Министерства в порядке и формах, которые предусмотрены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настоящим Положением.</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21" w:tooltip="Устав Краснодарского края (ред. от 09.04.2021) {КонсультантПлюс}">
        <w:r>
          <w:rPr>
            <w:sz w:val="20"/>
            <w:color w:val="0000ff"/>
          </w:rPr>
          <w:t xml:space="preserve">Уставом</w:t>
        </w:r>
      </w:hyperlink>
      <w:r>
        <w:rPr>
          <w:sz w:val="20"/>
        </w:rPr>
        <w:t xml:space="preserve"> Краснодарского края, законами Краснодарского края, иными нормативными правовыми актами Краснодарского края.</w:t>
      </w:r>
    </w:p>
    <w:p>
      <w:pPr>
        <w:pStyle w:val="0"/>
        <w:spacing w:before="200" w:line-rule="auto"/>
        <w:ind w:firstLine="540"/>
        <w:jc w:val="both"/>
      </w:pPr>
      <w:r>
        <w:rPr>
          <w:sz w:val="20"/>
        </w:rPr>
        <w:t xml:space="preserve">1.4. Общественный совет обеспечивает взаимодействие граждан Российской Федерации, проживающих на территории Краснодарского края, общественных объединений и иных некоммерческих организаций с Министерством в целях учета потребности и интересов граждан Российской Федерации, проживающих на территории Краснодарского края, защиты их прав и свобод, а также прав общественных объединений при формировании и реализации государственной политики в сфере, относящейся к компетенции Министерства.</w:t>
      </w:r>
    </w:p>
    <w:p>
      <w:pPr>
        <w:pStyle w:val="0"/>
        <w:spacing w:before="200" w:line-rule="auto"/>
        <w:ind w:firstLine="540"/>
        <w:jc w:val="both"/>
      </w:pPr>
      <w:r>
        <w:rPr>
          <w:sz w:val="20"/>
        </w:rPr>
        <w:t xml:space="preserve">1.5. Общественный совет осуществляет свою деятельность на основе принципов законности, уважения прав и свобод человека.</w:t>
      </w:r>
    </w:p>
    <w:p>
      <w:pPr>
        <w:pStyle w:val="0"/>
        <w:spacing w:before="200" w:line-rule="auto"/>
        <w:ind w:firstLine="540"/>
        <w:jc w:val="both"/>
      </w:pPr>
      <w:r>
        <w:rPr>
          <w:sz w:val="20"/>
        </w:rPr>
        <w:t xml:space="preserve">1.6. Решения Общественного совета, итоговые документы, подготовленные по результатам общественного контроля, подлежат обязательному рассмотрению Министерством. Предложения, рекомендации и выводы, содержащиеся в этих документах, учитываются Министерством при реализации установленных задач и функций.</w:t>
      </w:r>
    </w:p>
    <w:p>
      <w:pPr>
        <w:pStyle w:val="0"/>
        <w:jc w:val="both"/>
      </w:pPr>
      <w:r>
        <w:rPr>
          <w:sz w:val="20"/>
        </w:rPr>
      </w:r>
    </w:p>
    <w:p>
      <w:pPr>
        <w:pStyle w:val="2"/>
        <w:outlineLvl w:val="1"/>
        <w:jc w:val="center"/>
      </w:pPr>
      <w:r>
        <w:rPr>
          <w:sz w:val="20"/>
        </w:rPr>
        <w:t xml:space="preserve">2. Основные задачи и функции Общественного совета</w:t>
      </w:r>
    </w:p>
    <w:p>
      <w:pPr>
        <w:pStyle w:val="0"/>
        <w:jc w:val="both"/>
      </w:pPr>
      <w:r>
        <w:rPr>
          <w:sz w:val="20"/>
        </w:rPr>
      </w:r>
    </w:p>
    <w:bookmarkStart w:id="69" w:name="P69"/>
    <w:bookmarkEnd w:id="69"/>
    <w:p>
      <w:pPr>
        <w:pStyle w:val="0"/>
        <w:ind w:firstLine="540"/>
        <w:jc w:val="both"/>
      </w:pPr>
      <w:r>
        <w:rPr>
          <w:sz w:val="20"/>
        </w:rPr>
        <w:t xml:space="preserve">2.1. Задачами Общественного совета являются:</w:t>
      </w:r>
    </w:p>
    <w:p>
      <w:pPr>
        <w:pStyle w:val="0"/>
        <w:spacing w:before="200" w:line-rule="auto"/>
        <w:ind w:firstLine="540"/>
        <w:jc w:val="both"/>
      </w:pPr>
      <w:r>
        <w:rPr>
          <w:sz w:val="20"/>
        </w:rPr>
        <w:t xml:space="preserve">оптимизация взаимодействия Министерства и гражданского общества в установленной для Министерства сфере деятельности;</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Министерства;</w:t>
      </w:r>
    </w:p>
    <w:p>
      <w:pPr>
        <w:pStyle w:val="0"/>
        <w:spacing w:before="200" w:line-rule="auto"/>
        <w:ind w:firstLine="540"/>
        <w:jc w:val="both"/>
      </w:pPr>
      <w:r>
        <w:rPr>
          <w:sz w:val="20"/>
        </w:rPr>
        <w:t xml:space="preserve">рассмотрение проектов правовых актов Краснодарского края, относящихся к компетенции Министерства, подлежащих направлению в Общественный совет в соответствии с законодательством Краснодарского края;</w:t>
      </w:r>
    </w:p>
    <w:p>
      <w:pPr>
        <w:pStyle w:val="0"/>
        <w:spacing w:before="200" w:line-rule="auto"/>
        <w:ind w:firstLine="540"/>
        <w:jc w:val="both"/>
      </w:pPr>
      <w:r>
        <w:rPr>
          <w:sz w:val="20"/>
        </w:rPr>
        <w:t xml:space="preserve">выработка рекомендаций, в том числе при определении приоритетов в сфере деятельности Министерства;</w:t>
      </w:r>
    </w:p>
    <w:p>
      <w:pPr>
        <w:pStyle w:val="0"/>
        <w:spacing w:before="200" w:line-rule="auto"/>
        <w:ind w:firstLine="540"/>
        <w:jc w:val="both"/>
      </w:pPr>
      <w:r>
        <w:rPr>
          <w:sz w:val="20"/>
        </w:rPr>
        <w:t xml:space="preserve">анализ основных проблем в сфере деятельности Министерства;</w:t>
      </w:r>
    </w:p>
    <w:p>
      <w:pPr>
        <w:pStyle w:val="0"/>
        <w:spacing w:before="200" w:line-rule="auto"/>
        <w:ind w:firstLine="540"/>
        <w:jc w:val="both"/>
      </w:pPr>
      <w:r>
        <w:rPr>
          <w:sz w:val="20"/>
        </w:rPr>
        <w:t xml:space="preserve">участие в осуществлении общественного контроля за деятельностью Министерства в порядке и формах, предусмотренных законодательством.</w:t>
      </w:r>
    </w:p>
    <w:p>
      <w:pPr>
        <w:pStyle w:val="0"/>
        <w:jc w:val="both"/>
      </w:pPr>
      <w:r>
        <w:rPr>
          <w:sz w:val="20"/>
        </w:rPr>
      </w:r>
    </w:p>
    <w:p>
      <w:pPr>
        <w:pStyle w:val="2"/>
        <w:outlineLvl w:val="1"/>
        <w:jc w:val="center"/>
      </w:pPr>
      <w:r>
        <w:rPr>
          <w:sz w:val="20"/>
        </w:rPr>
        <w:t xml:space="preserve">3. Компетенция Общественного совета</w:t>
      </w:r>
    </w:p>
    <w:p>
      <w:pPr>
        <w:pStyle w:val="0"/>
        <w:jc w:val="both"/>
      </w:pPr>
      <w:r>
        <w:rPr>
          <w:sz w:val="20"/>
        </w:rPr>
      </w:r>
    </w:p>
    <w:p>
      <w:pPr>
        <w:pStyle w:val="0"/>
        <w:ind w:firstLine="540"/>
        <w:jc w:val="both"/>
      </w:pPr>
      <w:r>
        <w:rPr>
          <w:sz w:val="20"/>
        </w:rPr>
        <w:t xml:space="preserve">3.1. Общественный совет для выполнения задач, указанных в </w:t>
      </w:r>
      <w:hyperlink w:history="0" w:anchor="P69" w:tooltip="2.1. Задачами Общественного совета являются:">
        <w:r>
          <w:rPr>
            <w:sz w:val="20"/>
            <w:color w:val="0000ff"/>
          </w:rPr>
          <w:t xml:space="preserve">пункте 2.1</w:t>
        </w:r>
      </w:hyperlink>
      <w:r>
        <w:rPr>
          <w:sz w:val="20"/>
        </w:rPr>
        <w:t xml:space="preserve"> настоящего Положения, осуществляет следующие полномочия:</w:t>
      </w:r>
    </w:p>
    <w:p>
      <w:pPr>
        <w:pStyle w:val="0"/>
        <w:spacing w:before="200" w:line-rule="auto"/>
        <w:ind w:firstLine="540"/>
        <w:jc w:val="both"/>
      </w:pPr>
      <w:r>
        <w:rPr>
          <w:sz w:val="20"/>
        </w:rPr>
        <w:t xml:space="preserve">организует работу по привлечению граждан Российской Федерации, проживающих на территории Краснодарского края, представителей общественных объединений и иных организаций к обсуждению вопросов, относящихся к сфере деятельности Министерства;</w:t>
      </w:r>
    </w:p>
    <w:p>
      <w:pPr>
        <w:pStyle w:val="0"/>
        <w:spacing w:before="200" w:line-rule="auto"/>
        <w:ind w:firstLine="540"/>
        <w:jc w:val="both"/>
      </w:pPr>
      <w:r>
        <w:rPr>
          <w:sz w:val="20"/>
        </w:rPr>
        <w:t xml:space="preserve">проводит рассмотрение проектов правовых актов Краснодарского края, относящихся к компетенции Министерства, подлежащих направлению в Общественный совет в соответствии с законодательством Краснодарского края;</w:t>
      </w:r>
    </w:p>
    <w:p>
      <w:pPr>
        <w:pStyle w:val="0"/>
        <w:spacing w:before="200" w:line-rule="auto"/>
        <w:ind w:firstLine="540"/>
        <w:jc w:val="both"/>
      </w:pPr>
      <w:r>
        <w:rPr>
          <w:sz w:val="20"/>
        </w:rPr>
        <w:t xml:space="preserve">разрабатывает рекомендации, в том числе при определении приоритетов в сфере деятельности Министерства;</w:t>
      </w:r>
    </w:p>
    <w:p>
      <w:pPr>
        <w:pStyle w:val="0"/>
        <w:spacing w:before="200" w:line-rule="auto"/>
        <w:ind w:firstLine="540"/>
        <w:jc w:val="both"/>
      </w:pPr>
      <w:r>
        <w:rPr>
          <w:sz w:val="20"/>
        </w:rPr>
        <w:t xml:space="preserve">осуществляет подготовку и принятие экспертных заключений;</w:t>
      </w:r>
    </w:p>
    <w:p>
      <w:pPr>
        <w:pStyle w:val="0"/>
        <w:spacing w:before="200" w:line-rule="auto"/>
        <w:ind w:firstLine="540"/>
        <w:jc w:val="both"/>
      </w:pPr>
      <w:r>
        <w:rPr>
          <w:sz w:val="20"/>
        </w:rPr>
        <w:t xml:space="preserve">устанавливает в соответствии с законодательством порядки организации и проведения общественной проверки, общественной экспертизы, общественного обсуждения;</w:t>
      </w:r>
    </w:p>
    <w:p>
      <w:pPr>
        <w:pStyle w:val="0"/>
        <w:spacing w:before="200" w:line-rule="auto"/>
        <w:ind w:firstLine="540"/>
        <w:jc w:val="both"/>
      </w:pPr>
      <w:r>
        <w:rPr>
          <w:sz w:val="20"/>
        </w:rPr>
        <w:t xml:space="preserve">участвует в установленном законодательством порядке в комиссиях, созданных в Министерстве.</w:t>
      </w:r>
    </w:p>
    <w:p>
      <w:pPr>
        <w:pStyle w:val="0"/>
        <w:spacing w:before="200" w:line-rule="auto"/>
        <w:ind w:firstLine="540"/>
        <w:jc w:val="both"/>
      </w:pPr>
      <w:r>
        <w:rPr>
          <w:sz w:val="20"/>
        </w:rPr>
        <w:t xml:space="preserve">3.2. Общественный совет вправе:</w:t>
      </w:r>
    </w:p>
    <w:p>
      <w:pPr>
        <w:pStyle w:val="0"/>
        <w:spacing w:before="200" w:line-rule="auto"/>
        <w:ind w:firstLine="540"/>
        <w:jc w:val="both"/>
      </w:pPr>
      <w:r>
        <w:rPr>
          <w:sz w:val="20"/>
        </w:rPr>
        <w:t xml:space="preserve">приглашать на заседания Общественного совета представителей органов государственной власти Краснодарского края,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jc w:val="both"/>
      </w:pPr>
      <w:r>
        <w:rPr>
          <w:sz w:val="20"/>
        </w:rPr>
      </w:r>
    </w:p>
    <w:p>
      <w:pPr>
        <w:pStyle w:val="2"/>
        <w:outlineLvl w:val="1"/>
        <w:jc w:val="center"/>
      </w:pPr>
      <w:r>
        <w:rPr>
          <w:sz w:val="20"/>
        </w:rPr>
        <w:t xml:space="preserve">4. Порядок формирования состава Общественного совета,</w:t>
      </w:r>
    </w:p>
    <w:p>
      <w:pPr>
        <w:pStyle w:val="2"/>
        <w:jc w:val="center"/>
      </w:pPr>
      <w:r>
        <w:rPr>
          <w:sz w:val="20"/>
        </w:rPr>
        <w:t xml:space="preserve">порядок взаимодействия министерства гражданской обороны</w:t>
      </w:r>
    </w:p>
    <w:p>
      <w:pPr>
        <w:pStyle w:val="2"/>
        <w:jc w:val="center"/>
      </w:pPr>
      <w:r>
        <w:rPr>
          <w:sz w:val="20"/>
        </w:rPr>
        <w:t xml:space="preserve">и чрезвычайных ситуаций Краснодарского края Краснодарского</w:t>
      </w:r>
    </w:p>
    <w:p>
      <w:pPr>
        <w:pStyle w:val="2"/>
        <w:jc w:val="center"/>
      </w:pPr>
      <w:r>
        <w:rPr>
          <w:sz w:val="20"/>
        </w:rPr>
        <w:t xml:space="preserve">края с Общественной палатой Краснодарского края</w:t>
      </w:r>
    </w:p>
    <w:p>
      <w:pPr>
        <w:pStyle w:val="2"/>
        <w:jc w:val="center"/>
      </w:pPr>
      <w:r>
        <w:rPr>
          <w:sz w:val="20"/>
        </w:rPr>
        <w:t xml:space="preserve">при формировании состава Общественного совета, порядок</w:t>
      </w:r>
    </w:p>
    <w:p>
      <w:pPr>
        <w:pStyle w:val="2"/>
        <w:jc w:val="center"/>
      </w:pPr>
      <w:r>
        <w:rPr>
          <w:sz w:val="20"/>
        </w:rPr>
        <w:t xml:space="preserve">и условия включения в состав Общественного совета</w:t>
      </w:r>
    </w:p>
    <w:p>
      <w:pPr>
        <w:pStyle w:val="2"/>
        <w:jc w:val="center"/>
      </w:pPr>
      <w:r>
        <w:rPr>
          <w:sz w:val="20"/>
        </w:rPr>
        <w:t xml:space="preserve">независимых экспертов, представителей заинтересованных</w:t>
      </w:r>
    </w:p>
    <w:p>
      <w:pPr>
        <w:pStyle w:val="2"/>
        <w:jc w:val="center"/>
      </w:pPr>
      <w:r>
        <w:rPr>
          <w:sz w:val="20"/>
        </w:rPr>
        <w:t xml:space="preserve">общественных организаций и иных лиц</w:t>
      </w:r>
    </w:p>
    <w:p>
      <w:pPr>
        <w:pStyle w:val="0"/>
        <w:jc w:val="both"/>
      </w:pPr>
      <w:r>
        <w:rPr>
          <w:sz w:val="20"/>
        </w:rPr>
      </w:r>
    </w:p>
    <w:p>
      <w:pPr>
        <w:pStyle w:val="0"/>
        <w:ind w:firstLine="540"/>
        <w:jc w:val="both"/>
      </w:pPr>
      <w:r>
        <w:rPr>
          <w:sz w:val="20"/>
        </w:rPr>
        <w:t xml:space="preserve">4.1. Состав Общественного совета формируется в соответствии с </w:t>
      </w:r>
      <w:hyperlink w:history="0" r:id="rId22" w:tooltip="Закон Краснодарского края от 03.03.2017 N 3575-КЗ (ред. от 05.04.2022) &quot;Об Общественной палате Краснодарского края и о внесении изменений в отдельные законодательные акты Краснодарского края&quot; (принят ЗС КК 15.02.2017) {КонсультантПлюс}">
        <w:r>
          <w:rPr>
            <w:sz w:val="20"/>
            <w:color w:val="0000ff"/>
          </w:rPr>
          <w:t xml:space="preserve">частью 2 статьи 15</w:t>
        </w:r>
      </w:hyperlink>
      <w:r>
        <w:rPr>
          <w:sz w:val="20"/>
        </w:rPr>
        <w:t xml:space="preserve"> Закона Краснодарского края от 3 марта 2017 года N 3575-КЗ "Об Общественной палате Краснодарского края и о внесении изменений в отдельные законодательные акты Краснодарского края", </w:t>
      </w:r>
      <w:hyperlink w:history="0" r:id="rId23" w:tooltip="Постановление главы администрации (губернатора) Краснодарского края от 21.03.2014 N 217 (ред. от 31.05.2017) &quot;О порядке образования общественных советов при исполнительных органах государственной власти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21 марта 2014 г. N 217 "О порядке образования общественных советов при исполнительных органах государственной власти Краснодарского края" и утверждается приказом Министерства.</w:t>
      </w:r>
    </w:p>
    <w:bookmarkStart w:id="100" w:name="P100"/>
    <w:bookmarkEnd w:id="100"/>
    <w:p>
      <w:pPr>
        <w:pStyle w:val="0"/>
        <w:spacing w:before="200" w:line-rule="auto"/>
        <w:ind w:firstLine="540"/>
        <w:jc w:val="both"/>
      </w:pPr>
      <w:r>
        <w:rPr>
          <w:sz w:val="20"/>
        </w:rPr>
        <w:t xml:space="preserve">4.2.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w:t>
      </w:r>
      <w:hyperlink w:history="0" r:id="rId24" w:tooltip="Закон Краснодарского края от 03.03.2017 N 3575-КЗ (ред. от 05.04.2022) &quot;Об Общественной палате Краснодарского края и о внесении изменений в отдельные законодательные акты Краснодарского края&quot; (принят ЗС КК 15.02.2017) {КонсультантПлюс}">
        <w:r>
          <w:rPr>
            <w:sz w:val="20"/>
            <w:color w:val="0000ff"/>
          </w:rPr>
          <w:t xml:space="preserve">Законом</w:t>
        </w:r>
      </w:hyperlink>
      <w:r>
        <w:rPr>
          <w:sz w:val="20"/>
        </w:rPr>
        <w:t xml:space="preserve"> Краснодарского края от 3 марта 2017 г. N 3575-КЗ "Об Общественной палате Краснодарского края и о внесении изменений в отдельные законодательные акты Краснодарского края" не могут быть членами Общественной палаты Российской Федерации.</w:t>
      </w:r>
    </w:p>
    <w:p>
      <w:pPr>
        <w:pStyle w:val="0"/>
        <w:spacing w:before="200" w:line-rule="auto"/>
        <w:ind w:firstLine="540"/>
        <w:jc w:val="both"/>
      </w:pPr>
      <w:r>
        <w:rPr>
          <w:sz w:val="20"/>
        </w:rPr>
        <w:t xml:space="preserve">4.3.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4.4. Общественный совет формируется на основе добровольного участия в его деятельности граждан Российской Федерации, проживающих на территории Краснодарского края.</w:t>
      </w:r>
    </w:p>
    <w:p>
      <w:pPr>
        <w:pStyle w:val="0"/>
        <w:spacing w:before="200" w:line-rule="auto"/>
        <w:ind w:firstLine="540"/>
        <w:jc w:val="both"/>
      </w:pPr>
      <w:r>
        <w:rPr>
          <w:sz w:val="20"/>
        </w:rPr>
        <w:t xml:space="preserve">В состав Общественного совета включаются члены Общественной палаты Краснодарского края, независимые от органов государственной власти Краснодарского края эксперты, представители заинтересованных общественных организаций и иные лица, выразившие согласие на участие в деятельности Общественного совета.</w:t>
      </w:r>
    </w:p>
    <w:bookmarkStart w:id="104" w:name="P104"/>
    <w:bookmarkEnd w:id="104"/>
    <w:p>
      <w:pPr>
        <w:pStyle w:val="0"/>
        <w:spacing w:before="200" w:line-rule="auto"/>
        <w:ind w:firstLine="540"/>
        <w:jc w:val="both"/>
      </w:pPr>
      <w:r>
        <w:rPr>
          <w:sz w:val="20"/>
        </w:rPr>
        <w:t xml:space="preserve">4.5. Состав Общественного совета Министерства формируется из числа кандидатов, выдвинутых в члены Общественного совета:</w:t>
      </w:r>
    </w:p>
    <w:p>
      <w:pPr>
        <w:pStyle w:val="0"/>
        <w:spacing w:before="200" w:line-rule="auto"/>
        <w:ind w:firstLine="540"/>
        <w:jc w:val="both"/>
      </w:pPr>
      <w:r>
        <w:rPr>
          <w:sz w:val="20"/>
        </w:rPr>
        <w:t xml:space="preserve">Общественной палатой Краснодарского края;</w:t>
      </w:r>
    </w:p>
    <w:p>
      <w:pPr>
        <w:pStyle w:val="0"/>
        <w:spacing w:before="200" w:line-rule="auto"/>
        <w:ind w:firstLine="540"/>
        <w:jc w:val="both"/>
      </w:pPr>
      <w:r>
        <w:rPr>
          <w:sz w:val="20"/>
        </w:rPr>
        <w:t xml:space="preserve">независимыми от органов государственной власти Краснодарского края экспертами;</w:t>
      </w:r>
    </w:p>
    <w:p>
      <w:pPr>
        <w:pStyle w:val="0"/>
        <w:spacing w:before="200" w:line-rule="auto"/>
        <w:ind w:firstLine="540"/>
        <w:jc w:val="both"/>
      </w:pPr>
      <w:r>
        <w:rPr>
          <w:sz w:val="20"/>
        </w:rPr>
        <w:t xml:space="preserve">представителями заинтересованных общественных организаций и иными лицами;</w:t>
      </w:r>
    </w:p>
    <w:p>
      <w:pPr>
        <w:pStyle w:val="0"/>
        <w:spacing w:before="200" w:line-rule="auto"/>
        <w:ind w:firstLine="540"/>
        <w:jc w:val="both"/>
      </w:pPr>
      <w:r>
        <w:rPr>
          <w:sz w:val="20"/>
        </w:rPr>
        <w:t xml:space="preserve">министром гражданской обороны и чрезвычайных ситуаций Краснодарского края финансов Краснодарского края (далее - Министр).</w:t>
      </w:r>
    </w:p>
    <w:p>
      <w:pPr>
        <w:pStyle w:val="0"/>
        <w:spacing w:before="200" w:line-rule="auto"/>
        <w:ind w:firstLine="540"/>
        <w:jc w:val="both"/>
      </w:pPr>
      <w:r>
        <w:rPr>
          <w:sz w:val="20"/>
        </w:rPr>
        <w:t xml:space="preserve">Количественный состав Общественного совета составляет не более 9 человек.</w:t>
      </w:r>
    </w:p>
    <w:p>
      <w:pPr>
        <w:pStyle w:val="0"/>
        <w:spacing w:before="200" w:line-rule="auto"/>
        <w:ind w:firstLine="540"/>
        <w:jc w:val="both"/>
      </w:pPr>
      <w:r>
        <w:rPr>
          <w:sz w:val="20"/>
        </w:rPr>
        <w:t xml:space="preserve">Срок полномочий членов Общественного совета истекает через три года со дня первого заседания Общественного совета нового состава.</w:t>
      </w:r>
    </w:p>
    <w:p>
      <w:pPr>
        <w:pStyle w:val="0"/>
        <w:spacing w:before="200" w:line-rule="auto"/>
        <w:ind w:firstLine="540"/>
        <w:jc w:val="both"/>
      </w:pPr>
      <w:r>
        <w:rPr>
          <w:sz w:val="20"/>
        </w:rPr>
        <w:t xml:space="preserve">4.6. Кандидаты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иметь гражданство Российской Федерации и возраст от 18 лет;</w:t>
      </w:r>
    </w:p>
    <w:p>
      <w:pPr>
        <w:pStyle w:val="0"/>
        <w:spacing w:before="200" w:line-rule="auto"/>
        <w:ind w:firstLine="540"/>
        <w:jc w:val="both"/>
      </w:pPr>
      <w:r>
        <w:rPr>
          <w:sz w:val="20"/>
        </w:rPr>
        <w:t xml:space="preserve">не иметь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не являться лицами, указанными в </w:t>
      </w:r>
      <w:hyperlink w:history="0" w:anchor="P100" w:tooltip="4.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Законом Краснодарского края от 3 марта 2017 г. N 3575-КЗ &quot;Об Общественной палате Краснодарского края и о внесении изменений в отдельные законодатель...">
        <w:r>
          <w:rPr>
            <w:sz w:val="20"/>
            <w:color w:val="0000ff"/>
          </w:rPr>
          <w:t xml:space="preserve">пункте 4.2</w:t>
        </w:r>
      </w:hyperlink>
      <w:r>
        <w:rPr>
          <w:sz w:val="20"/>
        </w:rPr>
        <w:t xml:space="preserve"> настоящего Положения.</w:t>
      </w:r>
    </w:p>
    <w:p>
      <w:pPr>
        <w:pStyle w:val="0"/>
        <w:spacing w:before="200" w:line-rule="auto"/>
        <w:ind w:firstLine="540"/>
        <w:jc w:val="both"/>
      </w:pPr>
      <w:r>
        <w:rPr>
          <w:sz w:val="20"/>
        </w:rPr>
        <w:t xml:space="preserve">4.7. В состав Общественного совета могут быть включены кандидатуры, выдвигаемые от общественных организаций:</w:t>
      </w:r>
    </w:p>
    <w:p>
      <w:pPr>
        <w:pStyle w:val="0"/>
        <w:spacing w:before="200" w:line-rule="auto"/>
        <w:ind w:firstLine="540"/>
        <w:jc w:val="both"/>
      </w:pPr>
      <w:r>
        <w:rPr>
          <w:sz w:val="20"/>
        </w:rPr>
        <w:t xml:space="preserve">имеющих государственную регистрацию и осуществляющих деятельность на территории Российской Федерации;</w:t>
      </w:r>
    </w:p>
    <w:p>
      <w:pPr>
        <w:pStyle w:val="0"/>
        <w:spacing w:before="200" w:line-rule="auto"/>
        <w:ind w:firstLine="540"/>
        <w:jc w:val="both"/>
      </w:pPr>
      <w:r>
        <w:rPr>
          <w:sz w:val="20"/>
        </w:rPr>
        <w:t xml:space="preserve">имеющих период деятельности не менее трех лет с даты государственной регистрации на момент образования Общественного совета;</w:t>
      </w:r>
    </w:p>
    <w:p>
      <w:pPr>
        <w:pStyle w:val="0"/>
        <w:spacing w:before="200" w:line-rule="auto"/>
        <w:ind w:firstLine="540"/>
        <w:jc w:val="both"/>
      </w:pPr>
      <w:r>
        <w:rPr>
          <w:sz w:val="20"/>
        </w:rPr>
        <w:t xml:space="preserve">не находящихся в процессе ликвидации.</w:t>
      </w:r>
    </w:p>
    <w:p>
      <w:pPr>
        <w:pStyle w:val="0"/>
        <w:spacing w:before="200" w:line-rule="auto"/>
        <w:ind w:firstLine="540"/>
        <w:jc w:val="both"/>
      </w:pPr>
      <w:r>
        <w:rPr>
          <w:sz w:val="20"/>
        </w:rPr>
        <w:t xml:space="preserve">4.7.1. Лица, выдвинутые общественными организациями в соответствии с 4.7 настоящего Положения, направляют в министерство информационное письмо от организации, содержащее:</w:t>
      </w:r>
    </w:p>
    <w:p>
      <w:pPr>
        <w:pStyle w:val="0"/>
        <w:spacing w:before="200" w:line-rule="auto"/>
        <w:ind w:firstLine="540"/>
        <w:jc w:val="both"/>
      </w:pPr>
      <w:r>
        <w:rPr>
          <w:sz w:val="20"/>
        </w:rPr>
        <w:t xml:space="preserve">полное наименование общественной организации;</w:t>
      </w:r>
    </w:p>
    <w:p>
      <w:pPr>
        <w:pStyle w:val="0"/>
        <w:spacing w:before="200" w:line-rule="auto"/>
        <w:ind w:firstLine="540"/>
        <w:jc w:val="both"/>
      </w:pPr>
      <w:r>
        <w:rPr>
          <w:sz w:val="20"/>
        </w:rPr>
        <w:t xml:space="preserve">идентификационный номер налогоплательщика, основной государственный регистрационный номер;</w:t>
      </w:r>
    </w:p>
    <w:p>
      <w:pPr>
        <w:pStyle w:val="0"/>
        <w:spacing w:before="200" w:line-rule="auto"/>
        <w:ind w:firstLine="540"/>
        <w:jc w:val="both"/>
      </w:pPr>
      <w:r>
        <w:rPr>
          <w:sz w:val="20"/>
        </w:rPr>
        <w:t xml:space="preserve">описание деятельности организации;</w:t>
      </w:r>
    </w:p>
    <w:p>
      <w:pPr>
        <w:pStyle w:val="0"/>
        <w:spacing w:before="200" w:line-rule="auto"/>
        <w:ind w:firstLine="540"/>
        <w:jc w:val="both"/>
      </w:pPr>
      <w:r>
        <w:rPr>
          <w:sz w:val="20"/>
        </w:rPr>
        <w:t xml:space="preserve">фамилию, имя, отчество кандидата, дату его рождения, сведения о месте работы кандидата,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w:t>
      </w:r>
    </w:p>
    <w:p>
      <w:pPr>
        <w:pStyle w:val="0"/>
        <w:spacing w:before="200" w:line-rule="auto"/>
        <w:ind w:firstLine="540"/>
        <w:jc w:val="both"/>
      </w:pPr>
      <w:r>
        <w:rPr>
          <w:sz w:val="20"/>
        </w:rPr>
        <w:t xml:space="preserve">К информационному письму должны быть приложены:</w:t>
      </w:r>
    </w:p>
    <w:p>
      <w:pPr>
        <w:pStyle w:val="0"/>
        <w:spacing w:before="200" w:line-rule="auto"/>
        <w:ind w:firstLine="540"/>
        <w:jc w:val="both"/>
      </w:pPr>
      <w:r>
        <w:rPr>
          <w:sz w:val="20"/>
        </w:rPr>
        <w:t xml:space="preserve">выписка из устава организации о ее целях и задачах;</w:t>
      </w:r>
    </w:p>
    <w:p>
      <w:pPr>
        <w:pStyle w:val="0"/>
        <w:spacing w:before="200" w:line-rule="auto"/>
        <w:ind w:firstLine="540"/>
        <w:jc w:val="both"/>
      </w:pPr>
      <w:r>
        <w:rPr>
          <w:sz w:val="20"/>
        </w:rPr>
        <w:t xml:space="preserve">биографическая справка со сведениями о трудовой и общественной деятельности кандидата, а также письменное согласие кандидата войти в состав Общественного совета, на размещение представленных сведений о кандидате на официальном сайте Министерства, раскрытие указанных сведений иным способом в целях общественного обсуждения кандидатов в члены Общественного совета, а также согласие на обработку персональных данных кандидата Министерством в целях формирования состава Общественного совета.</w:t>
      </w:r>
    </w:p>
    <w:p>
      <w:pPr>
        <w:pStyle w:val="0"/>
        <w:spacing w:before="200" w:line-rule="auto"/>
        <w:ind w:firstLine="540"/>
        <w:jc w:val="both"/>
      </w:pPr>
      <w:r>
        <w:rPr>
          <w:sz w:val="20"/>
        </w:rPr>
        <w:t xml:space="preserve">4.7.2. Граждане Российской Федерации, независимые от органов государственной власти Краснодарского края эксперты, изъявившие желание войти в состав Общественного совета, направляют в министерство следующие, составленные в произвольной форме документы:</w:t>
      </w:r>
    </w:p>
    <w:p>
      <w:pPr>
        <w:pStyle w:val="0"/>
        <w:spacing w:before="200" w:line-rule="auto"/>
        <w:ind w:firstLine="540"/>
        <w:jc w:val="both"/>
      </w:pPr>
      <w:r>
        <w:rPr>
          <w:sz w:val="20"/>
        </w:rPr>
        <w:t xml:space="preserve">заявление кандидата в члены Общественного совета на имя министра о согласии войти в состав Общественного совета;</w:t>
      </w:r>
    </w:p>
    <w:p>
      <w:pPr>
        <w:pStyle w:val="0"/>
        <w:spacing w:before="200" w:line-rule="auto"/>
        <w:ind w:firstLine="540"/>
        <w:jc w:val="both"/>
      </w:pPr>
      <w:r>
        <w:rPr>
          <w:sz w:val="20"/>
        </w:rPr>
        <w:t xml:space="preserve">письменное согласие кандидата войти в состав Общественного совета, на размещение представленных сведений о кандидате на официальном сайте Министерства, раскрытие указанных сведений иным способом в целях общественного обсуждения кандидатов в члены Общественного совета, а также согласие на обработку персональных данных кандидата Министерством в целях формирования состава Общественного совета;</w:t>
      </w:r>
    </w:p>
    <w:p>
      <w:pPr>
        <w:pStyle w:val="0"/>
        <w:spacing w:before="200" w:line-rule="auto"/>
        <w:ind w:firstLine="540"/>
        <w:jc w:val="both"/>
      </w:pPr>
      <w:r>
        <w:rPr>
          <w:sz w:val="20"/>
        </w:rPr>
        <w:t xml:space="preserve">анкету кандидата в члены Общественного совета, содержащую фамилию, имя, отчество кандидата, дату его рождения, сведения о месте работы кандидата, месте жительства,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w:t>
      </w:r>
    </w:p>
    <w:p>
      <w:pPr>
        <w:pStyle w:val="0"/>
        <w:spacing w:before="200" w:line-rule="auto"/>
        <w:ind w:firstLine="540"/>
        <w:jc w:val="both"/>
      </w:pPr>
      <w:r>
        <w:rPr>
          <w:sz w:val="20"/>
        </w:rPr>
        <w:t xml:space="preserve">биографическую справку со сведениями о трудовой и общественной деятельности кандидата.</w:t>
      </w:r>
    </w:p>
    <w:p>
      <w:pPr>
        <w:pStyle w:val="0"/>
        <w:spacing w:before="200" w:line-rule="auto"/>
        <w:ind w:firstLine="540"/>
        <w:jc w:val="both"/>
      </w:pPr>
      <w:r>
        <w:rPr>
          <w:sz w:val="20"/>
        </w:rPr>
        <w:t xml:space="preserve">4.8. В течение 10 рабочих дней со дня завершения срока приема писем о выдвижении кандидатов в члены Общественного совета, Министерство формирует сводный перечень выдвинутых кандидатов и направляет его в Общественную палату Краснодарского края для согласования.</w:t>
      </w:r>
    </w:p>
    <w:p>
      <w:pPr>
        <w:pStyle w:val="0"/>
        <w:spacing w:before="200" w:line-rule="auto"/>
        <w:ind w:firstLine="540"/>
        <w:jc w:val="both"/>
      </w:pPr>
      <w:r>
        <w:rPr>
          <w:sz w:val="20"/>
        </w:rPr>
        <w:t xml:space="preserve">После согласования перечня кандидатов с Общественной палатой Краснодарского края Министерство утверждает состав Общественного совета.</w:t>
      </w:r>
    </w:p>
    <w:p>
      <w:pPr>
        <w:pStyle w:val="0"/>
        <w:spacing w:before="200" w:line-rule="auto"/>
        <w:ind w:firstLine="540"/>
        <w:jc w:val="both"/>
      </w:pPr>
      <w:r>
        <w:rPr>
          <w:sz w:val="20"/>
        </w:rPr>
        <w:t xml:space="preserve">Состав Общественного совета в течение 5 дней с момента его утверждения размещается на официальном сайте Министерства в сети Интернет.</w:t>
      </w:r>
    </w:p>
    <w:p>
      <w:pPr>
        <w:pStyle w:val="0"/>
        <w:spacing w:before="200" w:line-rule="auto"/>
        <w:ind w:firstLine="540"/>
        <w:jc w:val="both"/>
      </w:pPr>
      <w:r>
        <w:rPr>
          <w:sz w:val="20"/>
        </w:rPr>
        <w:t xml:space="preserve">4.9. Полномочия члена Общественного совета прекращаются в случае:</w:t>
      </w:r>
    </w:p>
    <w:p>
      <w:pPr>
        <w:pStyle w:val="0"/>
        <w:spacing w:before="200" w:line-rule="auto"/>
        <w:ind w:firstLine="540"/>
        <w:jc w:val="both"/>
      </w:pPr>
      <w:r>
        <w:rPr>
          <w:sz w:val="20"/>
        </w:rPr>
        <w:t xml:space="preserve">истечения срока его полномочий;</w:t>
      </w:r>
    </w:p>
    <w:p>
      <w:pPr>
        <w:pStyle w:val="0"/>
        <w:spacing w:before="200" w:line-rule="auto"/>
        <w:ind w:firstLine="540"/>
        <w:jc w:val="both"/>
      </w:pPr>
      <w:r>
        <w:rPr>
          <w:sz w:val="20"/>
        </w:rPr>
        <w:t xml:space="preserve">подачи им заявления о выходе из состава Общественного совета;</w:t>
      </w:r>
    </w:p>
    <w:p>
      <w:pPr>
        <w:pStyle w:val="0"/>
        <w:spacing w:before="200" w:line-rule="auto"/>
        <w:ind w:firstLine="540"/>
        <w:jc w:val="both"/>
      </w:pPr>
      <w:r>
        <w:rPr>
          <w:sz w:val="20"/>
        </w:rPr>
        <w:t xml:space="preserve">неспособности его в течение длительного времени по состоянию здоровья участвовать в работе Общественного совета;</w:t>
      </w:r>
    </w:p>
    <w:p>
      <w:pPr>
        <w:pStyle w:val="0"/>
        <w:spacing w:before="200" w:line-rule="auto"/>
        <w:ind w:firstLine="540"/>
        <w:jc w:val="both"/>
      </w:pPr>
      <w:r>
        <w:rPr>
          <w:sz w:val="20"/>
        </w:rPr>
        <w:t xml:space="preserve">смерти члена Общественного совета;</w:t>
      </w:r>
    </w:p>
    <w:p>
      <w:pPr>
        <w:pStyle w:val="0"/>
        <w:spacing w:before="200" w:line-rule="auto"/>
        <w:ind w:firstLine="540"/>
        <w:jc w:val="both"/>
      </w:pPr>
      <w:r>
        <w:rPr>
          <w:sz w:val="20"/>
        </w:rPr>
        <w:t xml:space="preserve">систематического неучастия без уважительных причин в заседаниях Общественного совета;</w:t>
      </w:r>
    </w:p>
    <w:p>
      <w:pPr>
        <w:pStyle w:val="0"/>
        <w:spacing w:before="200" w:line-rule="auto"/>
        <w:ind w:firstLine="540"/>
        <w:jc w:val="both"/>
      </w:pPr>
      <w:r>
        <w:rPr>
          <w:sz w:val="20"/>
        </w:rPr>
        <w:t xml:space="preserve">выявления обстоятельств, не совместимых в соответствии с </w:t>
      </w:r>
      <w:hyperlink w:history="0" r:id="rId25" w:tooltip="Закон Краснодарского края от 03.03.2017 N 3575-КЗ (ред. от 05.04.2022) &quot;Об Общественной палате Краснодарского края и о внесении изменений в отдельные законодательные акты Краснодарского края&quot; (принят ЗС КК 15.02.2017) {КонсультантПлюс}">
        <w:r>
          <w:rPr>
            <w:sz w:val="20"/>
            <w:color w:val="0000ff"/>
          </w:rPr>
          <w:t xml:space="preserve">частью 2 статьи 9</w:t>
        </w:r>
      </w:hyperlink>
      <w:r>
        <w:rPr>
          <w:sz w:val="20"/>
        </w:rPr>
        <w:t xml:space="preserve"> Закона Краснодарского края от 3 марта 2017 г. N 3575-КЗ "Об Общественной палате Краснодарского края и о внесении изменений в отдельные законодательные акты Краснодарского края" со статусом члена Общественного совета;</w:t>
      </w:r>
    </w:p>
    <w:p>
      <w:pPr>
        <w:pStyle w:val="0"/>
        <w:spacing w:before="200" w:line-rule="auto"/>
        <w:ind w:firstLine="540"/>
        <w:jc w:val="both"/>
      </w:pPr>
      <w:r>
        <w:rPr>
          <w:sz w:val="20"/>
        </w:rPr>
        <w:t xml:space="preserve">если по истечении тридцати дней со дня первого заседания Общественного совета член Общественного совета не выполнил требование, предусмотренное </w:t>
      </w:r>
      <w:hyperlink w:history="0" r:id="rId26" w:tooltip="Закон Краснодарского края от 03.03.2017 N 3575-КЗ (ред. от 05.04.2022) &quot;Об Общественной палате Краснодарского края и о внесении изменений в отдельные законодательные акты Краснодарского края&quot; (принят ЗС КК 15.02.2017) {КонсультантПлюс}">
        <w:r>
          <w:rPr>
            <w:sz w:val="20"/>
            <w:color w:val="0000ff"/>
          </w:rPr>
          <w:t xml:space="preserve">частью 4 статьи 9</w:t>
        </w:r>
      </w:hyperlink>
      <w:r>
        <w:rPr>
          <w:sz w:val="20"/>
        </w:rPr>
        <w:t xml:space="preserve"> Закона Краснодарского края от 3 марта 2017 г. N 3575-КЗ "Об Общественной палате Краснодарского края и о внесении изменений в отдельные законодательные акты Краснодарского края";</w:t>
      </w:r>
    </w:p>
    <w:p>
      <w:pPr>
        <w:pStyle w:val="0"/>
        <w:spacing w:before="200" w:line-rule="auto"/>
        <w:ind w:firstLine="540"/>
        <w:jc w:val="both"/>
      </w:pPr>
      <w:r>
        <w:rPr>
          <w:sz w:val="20"/>
        </w:rPr>
        <w:t xml:space="preserve">переезда на постоянное место жительства на пределы Краснодарского края.</w:t>
      </w:r>
    </w:p>
    <w:p>
      <w:pPr>
        <w:pStyle w:val="0"/>
        <w:spacing w:before="200" w:line-rule="auto"/>
        <w:ind w:firstLine="540"/>
        <w:jc w:val="both"/>
      </w:pPr>
      <w:r>
        <w:rPr>
          <w:sz w:val="20"/>
        </w:rPr>
        <w:t xml:space="preserve">4.9.1.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spacing w:before="200" w:line-rule="auto"/>
        <w:ind w:firstLine="540"/>
        <w:jc w:val="both"/>
      </w:pPr>
      <w:r>
        <w:rPr>
          <w:sz w:val="20"/>
        </w:rPr>
        <w:t xml:space="preserve">Изменения в состав Общественного совета оформляются приказом Министерства по согласованию с Общественной палатой Краснодарского края.</w:t>
      </w:r>
    </w:p>
    <w:p>
      <w:pPr>
        <w:pStyle w:val="0"/>
        <w:spacing w:before="200" w:line-rule="auto"/>
        <w:ind w:firstLine="540"/>
        <w:jc w:val="both"/>
      </w:pPr>
      <w:r>
        <w:rPr>
          <w:sz w:val="20"/>
        </w:rPr>
        <w:t xml:space="preserve">4.10. При истечении срока полномочий действующего состава Общественного совета, в целях формирования состава Общественного совета, на официальном сайте Министерства размещается уведомление о начале процедуры формирования состава Общественного совета (далее - уведомление) не позднее чем за 3 месяца до истечения полномочий действующего состава членов Общественного совета.</w:t>
      </w:r>
    </w:p>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срок (не менее одного месяца с момента размещения уведомления) и адрес направления организациями и лицами, указанными в </w:t>
      </w:r>
      <w:hyperlink w:history="0" w:anchor="P104" w:tooltip="4.5. Состав Общественного совета Министерства формируется из числа кандидатов, выдвинутых в члены Общественного совета:">
        <w:r>
          <w:rPr>
            <w:sz w:val="20"/>
            <w:color w:val="0000ff"/>
          </w:rPr>
          <w:t xml:space="preserve">пункте 4.5</w:t>
        </w:r>
      </w:hyperlink>
      <w:r>
        <w:rPr>
          <w:sz w:val="20"/>
        </w:rPr>
        <w:t xml:space="preserve"> настоящего Положения, писем о выдвижении кандидатов в состав Общественного совета.</w:t>
      </w:r>
    </w:p>
    <w:p>
      <w:pPr>
        <w:pStyle w:val="0"/>
        <w:jc w:val="both"/>
      </w:pPr>
      <w:r>
        <w:rPr>
          <w:sz w:val="20"/>
        </w:rPr>
      </w:r>
    </w:p>
    <w:p>
      <w:pPr>
        <w:pStyle w:val="2"/>
        <w:outlineLvl w:val="1"/>
        <w:jc w:val="center"/>
      </w:pPr>
      <w:r>
        <w:rPr>
          <w:sz w:val="20"/>
        </w:rPr>
        <w:t xml:space="preserve">5. Порядок деятельности Общественного совета</w:t>
      </w:r>
    </w:p>
    <w:p>
      <w:pPr>
        <w:pStyle w:val="0"/>
        <w:jc w:val="both"/>
      </w:pPr>
      <w:r>
        <w:rPr>
          <w:sz w:val="20"/>
        </w:rPr>
      </w:r>
    </w:p>
    <w:p>
      <w:pPr>
        <w:pStyle w:val="0"/>
        <w:ind w:firstLine="540"/>
        <w:jc w:val="both"/>
      </w:pPr>
      <w:r>
        <w:rPr>
          <w:sz w:val="20"/>
        </w:rPr>
        <w:t xml:space="preserve">5.1. Первое заседание Общественного совета проводится не позднее чем через 30 календарных дней после утверждения состава Общественного совета.</w:t>
      </w:r>
    </w:p>
    <w:p>
      <w:pPr>
        <w:pStyle w:val="0"/>
        <w:spacing w:before="200" w:line-rule="auto"/>
        <w:ind w:firstLine="540"/>
        <w:jc w:val="both"/>
      </w:pPr>
      <w:r>
        <w:rPr>
          <w:sz w:val="20"/>
        </w:rPr>
        <w:t xml:space="preserve">5.2. Общественный совет осуществляет свою деятельность в соответствии с планом работы, согласованным с Министром, и утвержденным председателем Общественного совета.</w:t>
      </w:r>
    </w:p>
    <w:p>
      <w:pPr>
        <w:pStyle w:val="0"/>
        <w:spacing w:before="200" w:line-rule="auto"/>
        <w:ind w:firstLine="540"/>
        <w:jc w:val="both"/>
      </w:pPr>
      <w:r>
        <w:rPr>
          <w:sz w:val="20"/>
        </w:rPr>
        <w:t xml:space="preserve">5.3. Основной формой деятельности Общественного совета являются заседания, которые проводятся не реже одного раза в полугодие и считаются правомочными при присутствии на нем не менее половины его членов.</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 с возможностью проведения заочного голосования.</w:t>
      </w:r>
    </w:p>
    <w:p>
      <w:pPr>
        <w:pStyle w:val="0"/>
        <w:spacing w:before="200" w:line-rule="auto"/>
        <w:ind w:firstLine="540"/>
        <w:jc w:val="both"/>
      </w:pPr>
      <w:r>
        <w:rPr>
          <w:sz w:val="20"/>
        </w:rPr>
        <w:t xml:space="preserve">5.4. В заседаниях Общественного совета могут участвовать Министр, заместители министра, руководители структурных подразделений Министерства.</w:t>
      </w:r>
    </w:p>
    <w:p>
      <w:pPr>
        <w:pStyle w:val="0"/>
        <w:spacing w:before="200" w:line-rule="auto"/>
        <w:ind w:firstLine="540"/>
        <w:jc w:val="both"/>
      </w:pPr>
      <w:r>
        <w:rPr>
          <w:sz w:val="20"/>
        </w:rPr>
        <w:t xml:space="preserve">5.5. Решения Общественного совета принимаются открытым и скрытым голосованием простым большинством голосов членов Общественного совета, участвующих в заседании (в заочном голосовании).</w:t>
      </w:r>
    </w:p>
    <w:p>
      <w:pPr>
        <w:pStyle w:val="0"/>
        <w:spacing w:before="200" w:line-rule="auto"/>
        <w:ind w:firstLine="540"/>
        <w:jc w:val="both"/>
      </w:pPr>
      <w:r>
        <w:rPr>
          <w:sz w:val="20"/>
        </w:rPr>
        <w:t xml:space="preserve">При проведении заочного голосования количество участвующих должно быть не менее половины членов Общественного совета.</w:t>
      </w:r>
    </w:p>
    <w:p>
      <w:pPr>
        <w:pStyle w:val="0"/>
        <w:spacing w:before="200" w:line-rule="auto"/>
        <w:ind w:firstLine="540"/>
        <w:jc w:val="both"/>
      </w:pPr>
      <w:r>
        <w:rPr>
          <w:sz w:val="20"/>
        </w:rPr>
        <w:t xml:space="preserve">При равенстве голосов председатель (председательствующий на заседании) Общественного совета имеет право решающего голоса.</w:t>
      </w:r>
    </w:p>
    <w:p>
      <w:pPr>
        <w:pStyle w:val="0"/>
        <w:spacing w:before="200" w:line-rule="auto"/>
        <w:ind w:firstLine="540"/>
        <w:jc w:val="both"/>
      </w:pPr>
      <w:r>
        <w:rPr>
          <w:sz w:val="20"/>
        </w:rPr>
        <w:t xml:space="preserve">5.6. Решения Общественного совета оформляются протоколом заседания или протоколом заочного голосования в случае проведения заочного заседания.</w:t>
      </w:r>
    </w:p>
    <w:p>
      <w:pPr>
        <w:pStyle w:val="0"/>
        <w:spacing w:before="200" w:line-rule="auto"/>
        <w:ind w:firstLine="540"/>
        <w:jc w:val="both"/>
      </w:pPr>
      <w:r>
        <w:rPr>
          <w:sz w:val="20"/>
        </w:rPr>
        <w:t xml:space="preserve">5.7. Члены Общественного совета, не согласные с решением Общественного совета, вправе изложить свое особое мнение, которое вносится в протокол заседания.</w:t>
      </w:r>
    </w:p>
    <w:p>
      <w:pPr>
        <w:pStyle w:val="0"/>
        <w:spacing w:before="200" w:line-rule="auto"/>
        <w:ind w:firstLine="540"/>
        <w:jc w:val="both"/>
      </w:pPr>
      <w:r>
        <w:rPr>
          <w:sz w:val="20"/>
        </w:rPr>
        <w:t xml:space="preserve">5.8. Председатель Общественного совета, заместитель председателя Общественного совета и секретарь Общественного совета избираются на первом заседании из числа выдвинутых членами Общественного совета кандидатур открытым голосованием.</w:t>
      </w:r>
    </w:p>
    <w:p>
      <w:pPr>
        <w:pStyle w:val="0"/>
        <w:spacing w:before="200" w:line-rule="auto"/>
        <w:ind w:firstLine="540"/>
        <w:jc w:val="both"/>
      </w:pPr>
      <w:r>
        <w:rPr>
          <w:sz w:val="20"/>
        </w:rPr>
        <w:t xml:space="preserve">5.9. Председатель Общественного совета:</w:t>
      </w:r>
    </w:p>
    <w:p>
      <w:pPr>
        <w:pStyle w:val="0"/>
        <w:spacing w:before="200" w:line-rule="auto"/>
        <w:ind w:firstLine="540"/>
        <w:jc w:val="both"/>
      </w:pPr>
      <w:r>
        <w:rPr>
          <w:sz w:val="20"/>
        </w:rPr>
        <w:t xml:space="preserve">вносит предложения Министру по изменению состава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утверждает план работы Общественного совета, повестку заседаний и состав лиц, приглашаемых на заседания;</w:t>
      </w:r>
    </w:p>
    <w:p>
      <w:pPr>
        <w:pStyle w:val="0"/>
        <w:spacing w:before="200" w:line-rule="auto"/>
        <w:ind w:firstLine="540"/>
        <w:jc w:val="both"/>
      </w:pPr>
      <w:r>
        <w:rPr>
          <w:sz w:val="20"/>
        </w:rPr>
        <w:t xml:space="preserve">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5.10.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в его отсутствие;</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5.11. Члены Общественного совета:</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обязаны лично участвовать в заседании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имеют право вносить предложения по формированию повестки заседания Общественного совета, участвовать в комиссиях и рабочих группах, предлагать кандидатуры лиц, приглашаемых на заседания Общественного совета.</w:t>
      </w:r>
    </w:p>
    <w:p>
      <w:pPr>
        <w:pStyle w:val="0"/>
        <w:spacing w:before="200" w:line-rule="auto"/>
        <w:ind w:firstLine="540"/>
        <w:jc w:val="both"/>
      </w:pPr>
      <w:r>
        <w:rPr>
          <w:sz w:val="20"/>
        </w:rPr>
        <w:t xml:space="preserve">5.12. Секретарь Общественного совета:</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 а также знакомит членов Общественного совета с утвержденным планом работы Общественного совета;</w:t>
      </w:r>
    </w:p>
    <w:p>
      <w:pPr>
        <w:pStyle w:val="0"/>
        <w:spacing w:before="200" w:line-rule="auto"/>
        <w:ind w:firstLine="540"/>
        <w:jc w:val="both"/>
      </w:pPr>
      <w:r>
        <w:rPr>
          <w:sz w:val="20"/>
        </w:rPr>
        <w:t xml:space="preserve">готовит и согласовывает с председателем Общественного совета проекты документов и иных материалов, необходимых для обсуждения на заседании Общественного совета;</w:t>
      </w:r>
    </w:p>
    <w:p>
      <w:pPr>
        <w:pStyle w:val="0"/>
        <w:spacing w:before="200" w:line-rule="auto"/>
        <w:ind w:firstLine="540"/>
        <w:jc w:val="both"/>
      </w:pPr>
      <w:r>
        <w:rPr>
          <w:sz w:val="20"/>
        </w:rPr>
        <w:t xml:space="preserve">ведет, оформляет и рассылает членам Общественного совета протоколы заседаний Общественного совета;</w:t>
      </w:r>
    </w:p>
    <w:p>
      <w:pPr>
        <w:pStyle w:val="0"/>
        <w:spacing w:before="200" w:line-rule="auto"/>
        <w:ind w:firstLine="540"/>
        <w:jc w:val="both"/>
      </w:pPr>
      <w:r>
        <w:rPr>
          <w:sz w:val="20"/>
        </w:rPr>
        <w:t xml:space="preserve">хранит документацию Общественного совета, готовит документы для архивного хранения и уничтожения.</w:t>
      </w:r>
    </w:p>
    <w:p>
      <w:pPr>
        <w:pStyle w:val="0"/>
        <w:jc w:val="both"/>
      </w:pPr>
      <w:r>
        <w:rPr>
          <w:sz w:val="20"/>
        </w:rPr>
      </w:r>
    </w:p>
    <w:p>
      <w:pPr>
        <w:pStyle w:val="0"/>
        <w:jc w:val="right"/>
      </w:pPr>
      <w:r>
        <w:rPr>
          <w:sz w:val="20"/>
        </w:rPr>
        <w:t xml:space="preserve">Министр гражданской обороны,</w:t>
      </w:r>
    </w:p>
    <w:p>
      <w:pPr>
        <w:pStyle w:val="0"/>
        <w:jc w:val="right"/>
      </w:pPr>
      <w:r>
        <w:rPr>
          <w:sz w:val="20"/>
        </w:rPr>
        <w:t xml:space="preserve">чрезвычайных ситуаций и региональной</w:t>
      </w:r>
    </w:p>
    <w:p>
      <w:pPr>
        <w:pStyle w:val="0"/>
        <w:jc w:val="right"/>
      </w:pPr>
      <w:r>
        <w:rPr>
          <w:sz w:val="20"/>
        </w:rPr>
        <w:t xml:space="preserve">безопасности Краснодарского края</w:t>
      </w:r>
    </w:p>
    <w:p>
      <w:pPr>
        <w:pStyle w:val="0"/>
        <w:jc w:val="right"/>
      </w:pPr>
      <w:r>
        <w:rPr>
          <w:sz w:val="20"/>
        </w:rPr>
        <w:t xml:space="preserve">Б.Т.ГЛЕБОВ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гражданской обороны</w:t>
      </w:r>
    </w:p>
    <w:p>
      <w:pPr>
        <w:pStyle w:val="0"/>
        <w:jc w:val="right"/>
      </w:pPr>
      <w:r>
        <w:rPr>
          <w:sz w:val="20"/>
        </w:rPr>
        <w:t xml:space="preserve">и чрезвычайных ситуаций</w:t>
      </w:r>
    </w:p>
    <w:p>
      <w:pPr>
        <w:pStyle w:val="0"/>
        <w:jc w:val="right"/>
      </w:pPr>
      <w:r>
        <w:rPr>
          <w:sz w:val="20"/>
        </w:rPr>
        <w:t xml:space="preserve">Краснодарского края</w:t>
      </w:r>
    </w:p>
    <w:p>
      <w:pPr>
        <w:pStyle w:val="0"/>
        <w:jc w:val="right"/>
      </w:pPr>
      <w:r>
        <w:rPr>
          <w:sz w:val="20"/>
        </w:rPr>
        <w:t xml:space="preserve">от 29 мая 2014 г. N 128</w:t>
      </w:r>
    </w:p>
    <w:p>
      <w:pPr>
        <w:pStyle w:val="0"/>
        <w:jc w:val="both"/>
      </w:pPr>
      <w:r>
        <w:rPr>
          <w:sz w:val="20"/>
        </w:rPr>
      </w:r>
    </w:p>
    <w:bookmarkStart w:id="202" w:name="P202"/>
    <w:bookmarkEnd w:id="202"/>
    <w:p>
      <w:pPr>
        <w:pStyle w:val="2"/>
        <w:jc w:val="center"/>
      </w:pPr>
      <w:r>
        <w:rPr>
          <w:sz w:val="20"/>
        </w:rPr>
        <w:t xml:space="preserve">СОСТАВ</w:t>
      </w:r>
    </w:p>
    <w:p>
      <w:pPr>
        <w:pStyle w:val="2"/>
        <w:jc w:val="center"/>
      </w:pPr>
      <w:r>
        <w:rPr>
          <w:sz w:val="20"/>
        </w:rPr>
        <w:t xml:space="preserve">ОБЩЕСТВЕННОГО СОВЕТА ПРИ МИНИСТЕРСТВЕ ГРАЖДАНСКОЙ</w:t>
      </w:r>
    </w:p>
    <w:p>
      <w:pPr>
        <w:pStyle w:val="2"/>
        <w:jc w:val="center"/>
      </w:pPr>
      <w:r>
        <w:rPr>
          <w:sz w:val="20"/>
        </w:rPr>
        <w:t xml:space="preserve">ОБОРОНЫ И ЧРЕЗВЫЧАЙНЫХ СИТУАЦИЙ 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риказ Министерства ГО и ЧС Краснодарского края от 31.01.2019 N 14 &quot;О внесении изменения в приказ министерства гражданской обороны и чрезвычайных ситуаций Краснодарского края от 29 мая 2014 года N 128 &quot;Об Общественном совете при министерстве гражданской обороны и чрезвычайных ситуаций Краснодарского края&quot; {КонсультантПлюс}">
              <w:r>
                <w:rPr>
                  <w:sz w:val="20"/>
                  <w:color w:val="0000ff"/>
                </w:rPr>
                <w:t xml:space="preserve">Приказа</w:t>
              </w:r>
            </w:hyperlink>
            <w:r>
              <w:rPr>
                <w:sz w:val="20"/>
                <w:color w:val="392c69"/>
              </w:rPr>
              <w:t xml:space="preserve"> Министерства ГО и ЧС Краснодарского края</w:t>
            </w:r>
          </w:p>
          <w:p>
            <w:pPr>
              <w:pStyle w:val="0"/>
              <w:jc w:val="center"/>
            </w:pPr>
            <w:r>
              <w:rPr>
                <w:sz w:val="20"/>
                <w:color w:val="392c69"/>
              </w:rPr>
              <w:t xml:space="preserve">от 31.01.2019 N 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48"/>
        <w:gridCol w:w="6066"/>
      </w:tblGrid>
      <w:tr>
        <w:tc>
          <w:tcPr>
            <w:tcW w:w="2948" w:type="dxa"/>
            <w:tcBorders>
              <w:top w:val="nil"/>
              <w:left w:val="nil"/>
              <w:bottom w:val="nil"/>
              <w:right w:val="nil"/>
            </w:tcBorders>
          </w:tcPr>
          <w:p>
            <w:pPr>
              <w:pStyle w:val="0"/>
            </w:pPr>
            <w:r>
              <w:rPr>
                <w:sz w:val="20"/>
              </w:rPr>
              <w:t xml:space="preserve">Грузин</w:t>
            </w:r>
          </w:p>
          <w:p>
            <w:pPr>
              <w:pStyle w:val="0"/>
            </w:pPr>
            <w:r>
              <w:rPr>
                <w:sz w:val="20"/>
              </w:rPr>
              <w:t xml:space="preserve">Геннадий Георгиевич</w:t>
            </w:r>
          </w:p>
        </w:tc>
        <w:tc>
          <w:tcPr>
            <w:tcW w:w="6066" w:type="dxa"/>
            <w:tcBorders>
              <w:top w:val="nil"/>
              <w:left w:val="nil"/>
              <w:bottom w:val="nil"/>
              <w:right w:val="nil"/>
            </w:tcBorders>
          </w:tcPr>
          <w:p>
            <w:pPr>
              <w:pStyle w:val="0"/>
              <w:jc w:val="both"/>
            </w:pPr>
            <w:r>
              <w:rPr>
                <w:sz w:val="20"/>
              </w:rPr>
              <w:t xml:space="preserve">председатель совета директоров ОАО "Юг-Инвестбанк", председатель Общественного совета</w:t>
            </w:r>
          </w:p>
        </w:tc>
      </w:tr>
      <w:tr>
        <w:tc>
          <w:tcPr>
            <w:tcW w:w="2948" w:type="dxa"/>
            <w:tcBorders>
              <w:top w:val="nil"/>
              <w:left w:val="nil"/>
              <w:bottom w:val="nil"/>
              <w:right w:val="nil"/>
            </w:tcBorders>
          </w:tcPr>
          <w:p>
            <w:pPr>
              <w:pStyle w:val="0"/>
            </w:pPr>
            <w:r>
              <w:rPr>
                <w:sz w:val="20"/>
              </w:rPr>
              <w:t xml:space="preserve">Супрун</w:t>
            </w:r>
          </w:p>
          <w:p>
            <w:pPr>
              <w:pStyle w:val="0"/>
            </w:pPr>
            <w:r>
              <w:rPr>
                <w:sz w:val="20"/>
              </w:rPr>
              <w:t xml:space="preserve">Валерий Петрович</w:t>
            </w:r>
          </w:p>
        </w:tc>
        <w:tc>
          <w:tcPr>
            <w:tcW w:w="6066" w:type="dxa"/>
            <w:tcBorders>
              <w:top w:val="nil"/>
              <w:left w:val="nil"/>
              <w:bottom w:val="nil"/>
              <w:right w:val="nil"/>
            </w:tcBorders>
          </w:tcPr>
          <w:p>
            <w:pPr>
              <w:pStyle w:val="0"/>
              <w:jc w:val="both"/>
            </w:pPr>
            <w:r>
              <w:rPr>
                <w:sz w:val="20"/>
              </w:rPr>
              <w:t xml:space="preserve">ведущий инженер отдела оперативного контроля и управления сети радиодоступ ОАО "Мобильные телесистемы", заместитель председателя</w:t>
            </w:r>
          </w:p>
        </w:tc>
      </w:tr>
      <w:tr>
        <w:tc>
          <w:tcPr>
            <w:tcW w:w="2948" w:type="dxa"/>
            <w:tcBorders>
              <w:top w:val="nil"/>
              <w:left w:val="nil"/>
              <w:bottom w:val="nil"/>
              <w:right w:val="nil"/>
            </w:tcBorders>
          </w:tcPr>
          <w:p>
            <w:pPr>
              <w:pStyle w:val="0"/>
            </w:pPr>
            <w:r>
              <w:rPr>
                <w:sz w:val="20"/>
              </w:rPr>
              <w:t xml:space="preserve">Шмаргилова</w:t>
            </w:r>
          </w:p>
          <w:p>
            <w:pPr>
              <w:pStyle w:val="0"/>
            </w:pPr>
            <w:r>
              <w:rPr>
                <w:sz w:val="20"/>
              </w:rPr>
              <w:t xml:space="preserve">Ирина Леонидовна</w:t>
            </w:r>
          </w:p>
        </w:tc>
        <w:tc>
          <w:tcPr>
            <w:tcW w:w="6066" w:type="dxa"/>
            <w:tcBorders>
              <w:top w:val="nil"/>
              <w:left w:val="nil"/>
              <w:bottom w:val="nil"/>
              <w:right w:val="nil"/>
            </w:tcBorders>
          </w:tcPr>
          <w:p>
            <w:pPr>
              <w:pStyle w:val="0"/>
              <w:jc w:val="both"/>
            </w:pPr>
            <w:r>
              <w:rPr>
                <w:sz w:val="20"/>
              </w:rPr>
              <w:t xml:space="preserve">пенсионер, секретарь Общественного совета</w:t>
            </w:r>
          </w:p>
        </w:tc>
      </w:tr>
      <w:tr>
        <w:tc>
          <w:tcPr>
            <w:tcW w:w="2948" w:type="dxa"/>
            <w:tcBorders>
              <w:top w:val="nil"/>
              <w:left w:val="nil"/>
              <w:bottom w:val="nil"/>
              <w:right w:val="nil"/>
            </w:tcBorders>
          </w:tcPr>
          <w:p>
            <w:pPr>
              <w:pStyle w:val="0"/>
            </w:pPr>
            <w:r>
              <w:rPr>
                <w:sz w:val="20"/>
              </w:rPr>
              <w:t xml:space="preserve">Данчин</w:t>
            </w:r>
          </w:p>
          <w:p>
            <w:pPr>
              <w:pStyle w:val="0"/>
            </w:pPr>
            <w:r>
              <w:rPr>
                <w:sz w:val="20"/>
              </w:rPr>
              <w:t xml:space="preserve">Николай Михайлович</w:t>
            </w:r>
          </w:p>
        </w:tc>
        <w:tc>
          <w:tcPr>
            <w:tcW w:w="6066" w:type="dxa"/>
            <w:tcBorders>
              <w:top w:val="nil"/>
              <w:left w:val="nil"/>
              <w:bottom w:val="nil"/>
              <w:right w:val="nil"/>
            </w:tcBorders>
          </w:tcPr>
          <w:p>
            <w:pPr>
              <w:pStyle w:val="0"/>
              <w:jc w:val="both"/>
            </w:pPr>
            <w:r>
              <w:rPr>
                <w:sz w:val="20"/>
              </w:rPr>
              <w:t xml:space="preserve">руководитель медицинской службы Краснодарской краевой организации Общественно-государственного объединения "Всероссийское физкультурно-спортивное общество Динамо"</w:t>
            </w:r>
          </w:p>
        </w:tc>
      </w:tr>
      <w:tr>
        <w:tc>
          <w:tcPr>
            <w:tcW w:w="2948" w:type="dxa"/>
            <w:tcBorders>
              <w:top w:val="nil"/>
              <w:left w:val="nil"/>
              <w:bottom w:val="nil"/>
              <w:right w:val="nil"/>
            </w:tcBorders>
          </w:tcPr>
          <w:p>
            <w:pPr>
              <w:pStyle w:val="0"/>
            </w:pPr>
            <w:r>
              <w:rPr>
                <w:sz w:val="20"/>
              </w:rPr>
              <w:t xml:space="preserve">Полев</w:t>
            </w:r>
          </w:p>
          <w:p>
            <w:pPr>
              <w:pStyle w:val="0"/>
            </w:pPr>
            <w:r>
              <w:rPr>
                <w:sz w:val="20"/>
              </w:rPr>
              <w:t xml:space="preserve">Владимир Владимирович</w:t>
            </w:r>
          </w:p>
        </w:tc>
        <w:tc>
          <w:tcPr>
            <w:tcW w:w="6066" w:type="dxa"/>
            <w:tcBorders>
              <w:top w:val="nil"/>
              <w:left w:val="nil"/>
              <w:bottom w:val="nil"/>
              <w:right w:val="nil"/>
            </w:tcBorders>
          </w:tcPr>
          <w:p>
            <w:pPr>
              <w:pStyle w:val="0"/>
              <w:jc w:val="both"/>
            </w:pPr>
            <w:r>
              <w:rPr>
                <w:sz w:val="20"/>
              </w:rPr>
              <w:t xml:space="preserve">пенсионер ФСБ России</w:t>
            </w:r>
          </w:p>
        </w:tc>
      </w:tr>
      <w:tr>
        <w:tc>
          <w:tcPr>
            <w:tcW w:w="2948" w:type="dxa"/>
            <w:tcBorders>
              <w:top w:val="nil"/>
              <w:left w:val="nil"/>
              <w:bottom w:val="nil"/>
              <w:right w:val="nil"/>
            </w:tcBorders>
          </w:tcPr>
          <w:p>
            <w:pPr>
              <w:pStyle w:val="0"/>
            </w:pPr>
            <w:r>
              <w:rPr>
                <w:sz w:val="20"/>
              </w:rPr>
              <w:t xml:space="preserve">Козлов</w:t>
            </w:r>
          </w:p>
          <w:p>
            <w:pPr>
              <w:pStyle w:val="0"/>
            </w:pPr>
            <w:r>
              <w:rPr>
                <w:sz w:val="20"/>
              </w:rPr>
              <w:t xml:space="preserve">Сергей Ефимович</w:t>
            </w:r>
          </w:p>
        </w:tc>
        <w:tc>
          <w:tcPr>
            <w:tcW w:w="6066" w:type="dxa"/>
            <w:tcBorders>
              <w:top w:val="nil"/>
              <w:left w:val="nil"/>
              <w:bottom w:val="nil"/>
              <w:right w:val="nil"/>
            </w:tcBorders>
          </w:tcPr>
          <w:p>
            <w:pPr>
              <w:pStyle w:val="0"/>
              <w:jc w:val="both"/>
            </w:pPr>
            <w:r>
              <w:rPr>
                <w:sz w:val="20"/>
              </w:rPr>
              <w:t xml:space="preserve">пенсионер МВД России</w:t>
            </w:r>
          </w:p>
        </w:tc>
      </w:tr>
      <w:tr>
        <w:tc>
          <w:tcPr>
            <w:tcW w:w="2948" w:type="dxa"/>
            <w:tcBorders>
              <w:top w:val="nil"/>
              <w:left w:val="nil"/>
              <w:bottom w:val="nil"/>
              <w:right w:val="nil"/>
            </w:tcBorders>
          </w:tcPr>
          <w:p>
            <w:pPr>
              <w:pStyle w:val="0"/>
            </w:pPr>
            <w:r>
              <w:rPr>
                <w:sz w:val="20"/>
              </w:rPr>
              <w:t xml:space="preserve">Дулина</w:t>
            </w:r>
          </w:p>
          <w:p>
            <w:pPr>
              <w:pStyle w:val="0"/>
            </w:pPr>
            <w:r>
              <w:rPr>
                <w:sz w:val="20"/>
              </w:rPr>
              <w:t xml:space="preserve">Наталья Ефимовна</w:t>
            </w:r>
          </w:p>
        </w:tc>
        <w:tc>
          <w:tcPr>
            <w:tcW w:w="6066" w:type="dxa"/>
            <w:tcBorders>
              <w:top w:val="nil"/>
              <w:left w:val="nil"/>
              <w:bottom w:val="nil"/>
              <w:right w:val="nil"/>
            </w:tcBorders>
          </w:tcPr>
          <w:p>
            <w:pPr>
              <w:pStyle w:val="0"/>
              <w:jc w:val="both"/>
            </w:pPr>
            <w:r>
              <w:rPr>
                <w:sz w:val="20"/>
              </w:rPr>
              <w:t xml:space="preserve">пенсионер</w:t>
            </w:r>
          </w:p>
        </w:tc>
      </w:tr>
      <w:tr>
        <w:tc>
          <w:tcPr>
            <w:tcW w:w="2948" w:type="dxa"/>
            <w:tcBorders>
              <w:top w:val="nil"/>
              <w:left w:val="nil"/>
              <w:bottom w:val="nil"/>
              <w:right w:val="nil"/>
            </w:tcBorders>
          </w:tcPr>
          <w:p>
            <w:pPr>
              <w:pStyle w:val="0"/>
            </w:pPr>
            <w:r>
              <w:rPr>
                <w:sz w:val="20"/>
              </w:rPr>
              <w:t xml:space="preserve">Динека</w:t>
            </w:r>
          </w:p>
          <w:p>
            <w:pPr>
              <w:pStyle w:val="0"/>
            </w:pPr>
            <w:r>
              <w:rPr>
                <w:sz w:val="20"/>
              </w:rPr>
              <w:t xml:space="preserve">Вячеслав Александрович</w:t>
            </w:r>
          </w:p>
        </w:tc>
        <w:tc>
          <w:tcPr>
            <w:tcW w:w="6066" w:type="dxa"/>
            <w:tcBorders>
              <w:top w:val="nil"/>
              <w:left w:val="nil"/>
              <w:bottom w:val="nil"/>
              <w:right w:val="nil"/>
            </w:tcBorders>
          </w:tcPr>
          <w:p>
            <w:pPr>
              <w:pStyle w:val="0"/>
              <w:jc w:val="both"/>
            </w:pPr>
            <w:r>
              <w:rPr>
                <w:sz w:val="20"/>
              </w:rPr>
              <w:t xml:space="preserve">пенсионер</w:t>
            </w:r>
          </w:p>
        </w:tc>
      </w:tr>
      <w:tr>
        <w:tc>
          <w:tcPr>
            <w:tcW w:w="2948" w:type="dxa"/>
            <w:tcBorders>
              <w:top w:val="nil"/>
              <w:left w:val="nil"/>
              <w:bottom w:val="nil"/>
              <w:right w:val="nil"/>
            </w:tcBorders>
          </w:tcPr>
          <w:p>
            <w:pPr>
              <w:pStyle w:val="0"/>
            </w:pPr>
            <w:r>
              <w:rPr>
                <w:sz w:val="20"/>
              </w:rPr>
              <w:t xml:space="preserve">Попрядухин</w:t>
            </w:r>
          </w:p>
          <w:p>
            <w:pPr>
              <w:pStyle w:val="0"/>
            </w:pPr>
            <w:r>
              <w:rPr>
                <w:sz w:val="20"/>
              </w:rPr>
              <w:t xml:space="preserve">Игорь Павлович</w:t>
            </w:r>
          </w:p>
        </w:tc>
        <w:tc>
          <w:tcPr>
            <w:tcW w:w="6066" w:type="dxa"/>
            <w:tcBorders>
              <w:top w:val="nil"/>
              <w:left w:val="nil"/>
              <w:bottom w:val="nil"/>
              <w:right w:val="nil"/>
            </w:tcBorders>
          </w:tcPr>
          <w:p>
            <w:pPr>
              <w:pStyle w:val="0"/>
              <w:jc w:val="both"/>
            </w:pPr>
            <w:r>
              <w:rPr>
                <w:sz w:val="20"/>
              </w:rPr>
              <w:t xml:space="preserve">член Общественной палаты Краснодарского края.</w:t>
            </w:r>
          </w:p>
        </w:tc>
      </w:tr>
    </w:tbl>
    <w:p>
      <w:pPr>
        <w:pStyle w:val="0"/>
        <w:jc w:val="both"/>
      </w:pPr>
      <w:r>
        <w:rPr>
          <w:sz w:val="20"/>
        </w:rPr>
      </w:r>
    </w:p>
    <w:p>
      <w:pPr>
        <w:pStyle w:val="0"/>
        <w:jc w:val="right"/>
      </w:pPr>
      <w:r>
        <w:rPr>
          <w:sz w:val="20"/>
        </w:rPr>
        <w:t xml:space="preserve">Министр гражданской обороны,</w:t>
      </w:r>
    </w:p>
    <w:p>
      <w:pPr>
        <w:pStyle w:val="0"/>
        <w:jc w:val="right"/>
      </w:pPr>
      <w:r>
        <w:rPr>
          <w:sz w:val="20"/>
        </w:rPr>
        <w:t xml:space="preserve">чрезвычайных ситуаций и региональной</w:t>
      </w:r>
    </w:p>
    <w:p>
      <w:pPr>
        <w:pStyle w:val="0"/>
        <w:jc w:val="right"/>
      </w:pPr>
      <w:r>
        <w:rPr>
          <w:sz w:val="20"/>
        </w:rPr>
        <w:t xml:space="preserve">безопасности Краснодарского края</w:t>
      </w:r>
    </w:p>
    <w:p>
      <w:pPr>
        <w:pStyle w:val="0"/>
        <w:jc w:val="right"/>
      </w:pPr>
      <w:r>
        <w:rPr>
          <w:sz w:val="20"/>
        </w:rPr>
        <w:t xml:space="preserve">Б.Т.ГЛЕБОВ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ГО, ЧС и региональной безопасности Краснодарского края от 29.05.2014 N 128</w:t>
            <w:br/>
            <w:t>(ред. от 06.09.2022)</w:t>
            <w:br/>
            <w:t>"Об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E27409302B12764D9BC5C8B204F326AF64B110B458A6536D2449C1D1BF0AA04324D42304712B8B4BBFD1C42599F2621F579200521E77CDD57B37D89fCJCN" TargetMode = "External"/>
	<Relationship Id="rId8" Type="http://schemas.openxmlformats.org/officeDocument/2006/relationships/hyperlink" Target="consultantplus://offline/ref=8E27409302B12764D9BC5C8B204F326AF64B110B42886435D448C11713A9A60635421D27405BB4B5BBFD1C4757C02334E4212D0339F87CC24BB17Ff8J9N" TargetMode = "External"/>
	<Relationship Id="rId9" Type="http://schemas.openxmlformats.org/officeDocument/2006/relationships/hyperlink" Target="consultantplus://offline/ref=8E27409302B12764D9BC5C8B204F326AF64B110B458E6432D7439C1D1BF0AA04324D42304712B8B4BBFD1C42599F2621F579200521E77CDD57B37D89fCJCN" TargetMode = "External"/>
	<Relationship Id="rId10" Type="http://schemas.openxmlformats.org/officeDocument/2006/relationships/hyperlink" Target="consultantplus://offline/ref=8E27409302B12764D9BC5C8B204F326AF64B110B468B6637D2479C1D1BF0AA04324D42304712B8B4BBFD1C42599F2621F579200521E77CDD57B37D89fCJCN" TargetMode = "External"/>
	<Relationship Id="rId11" Type="http://schemas.openxmlformats.org/officeDocument/2006/relationships/hyperlink" Target="consultantplus://offline/ref=8E27409302B12764D9BC5C8B204F326AF64B110B458B6334D0409C1D1BF0AA04324D42305512E0B8BBFB02435D8A7070B3f2JEN" TargetMode = "External"/>
	<Relationship Id="rId12" Type="http://schemas.openxmlformats.org/officeDocument/2006/relationships/hyperlink" Target="consultantplus://offline/ref=8E27409302B12764D9BC5C8B204F326AF64B110B42886435D448C11713A9A60635421D27405BB4B5BBFD1C4457C02334E4212D0339F87CC24BB17Ff8J9N" TargetMode = "External"/>
	<Relationship Id="rId13" Type="http://schemas.openxmlformats.org/officeDocument/2006/relationships/hyperlink" Target="consultantplus://offline/ref=8E27409302B12764D9BC5C8B204F326AF64B110B42886435D448C11713A9A60635421D27405BB4B5BBFD1C4457C02334E4212D0339F87CC24BB17Ff8J9N" TargetMode = "External"/>
	<Relationship Id="rId14" Type="http://schemas.openxmlformats.org/officeDocument/2006/relationships/hyperlink" Target="consultantplus://offline/ref=8E27409302B12764D9BC5C8B204F326AF64B110B42886435D448C11713A9A60635421D27405BB4B5BBFD1C4457C02334E4212D0339F87CC24BB17Ff8J9N" TargetMode = "External"/>
	<Relationship Id="rId15" Type="http://schemas.openxmlformats.org/officeDocument/2006/relationships/hyperlink" Target="consultantplus://offline/ref=8E27409302B12764D9BC5C8B204F326AF64B110B42886435D448C11713A9A60635421D27405BB4B5BBFD1C4457C02334E4212D0339F87CC24BB17Ff8J9N" TargetMode = "External"/>
	<Relationship Id="rId16" Type="http://schemas.openxmlformats.org/officeDocument/2006/relationships/hyperlink" Target="consultantplus://offline/ref=8E27409302B12764D9BC5C8B204F326AF64B110B42886435D448C11713A9A60635421D27405BB4B5BBFD1C4457C02334E4212D0339F87CC24BB17Ff8J9N" TargetMode = "External"/>
	<Relationship Id="rId17" Type="http://schemas.openxmlformats.org/officeDocument/2006/relationships/hyperlink" Target="consultantplus://offline/ref=8E27409302B12764D9BC5C8B204F326AF64B110B42886435D448C11713A9A60635421D27405BB4B5BBFD1C4457C02334E4212D0339F87CC24BB17Ff8J9N" TargetMode = "External"/>
	<Relationship Id="rId18" Type="http://schemas.openxmlformats.org/officeDocument/2006/relationships/hyperlink" Target="consultantplus://offline/ref=8E27409302B12764D9BC5C8B204F326AF64B110B468B6637D2479C1D1BF0AA04324D42304712B8B4BBFD1C42599F2621F579200521E77CDD57B37D89fCJCN" TargetMode = "External"/>
	<Relationship Id="rId19" Type="http://schemas.openxmlformats.org/officeDocument/2006/relationships/hyperlink" Target="consultantplus://offline/ref=8E27409302B12764D9BC428636236D60F2414B0E478F696089179A4A44A0AC51600D1C690450ABB4BAE31E425Ef9J6N" TargetMode = "External"/>
	<Relationship Id="rId20" Type="http://schemas.openxmlformats.org/officeDocument/2006/relationships/hyperlink" Target="consultantplus://offline/ref=8E27409302B12764D9BC428636236D60F34848034FDF3E62D842944F4CF0F641644449621A57B4ABB9FD1Ef4J0N" TargetMode = "External"/>
	<Relationship Id="rId21" Type="http://schemas.openxmlformats.org/officeDocument/2006/relationships/hyperlink" Target="consultantplus://offline/ref=8E27409302B12764D9BC5C8B204F326AF64B110B46896131D2409C1D1BF0AA04324D42305512E0B8BBFB02435D8A7070B3f2JEN" TargetMode = "External"/>
	<Relationship Id="rId22" Type="http://schemas.openxmlformats.org/officeDocument/2006/relationships/hyperlink" Target="consultantplus://offline/ref=8E27409302B12764D9BC5C8B204F326AF64B110B4688653FD4429C1D1BF0AA04324D42304712B8B4BBFD1D445A9F2621F579200521E77CDD57B37D89fCJCN" TargetMode = "External"/>
	<Relationship Id="rId23" Type="http://schemas.openxmlformats.org/officeDocument/2006/relationships/hyperlink" Target="consultantplus://offline/ref=8E27409302B12764D9BC5C8B204F326AF64B110B458F6531D2449C1D1BF0AA04324D42305512E0B8BBFB02435D8A7070B3f2JEN" TargetMode = "External"/>
	<Relationship Id="rId24" Type="http://schemas.openxmlformats.org/officeDocument/2006/relationships/hyperlink" Target="consultantplus://offline/ref=8E27409302B12764D9BC5C8B204F326AF64B110B4688653FD4429C1D1BF0AA04324D42305512E0B8BBFB02435D8A7070B3f2JEN" TargetMode = "External"/>
	<Relationship Id="rId25" Type="http://schemas.openxmlformats.org/officeDocument/2006/relationships/hyperlink" Target="consultantplus://offline/ref=8E27409302B12764D9BC5C8B204F326AF64B110B4688653FD4429C1D1BF0AA04324D42304712B8B4BBFD1C45599F2621F579200521E77CDD57B37D89fCJCN" TargetMode = "External"/>
	<Relationship Id="rId26" Type="http://schemas.openxmlformats.org/officeDocument/2006/relationships/hyperlink" Target="consultantplus://offline/ref=8E27409302B12764D9BC5C8B204F326AF64B110B4688653FD4429C1D1BF0AA04324D42304712B8B4BBFD1C4A5E9F2621F579200521E77CDD57B37D89fCJCN" TargetMode = "External"/>
	<Relationship Id="rId27" Type="http://schemas.openxmlformats.org/officeDocument/2006/relationships/hyperlink" Target="consultantplus://offline/ref=8E27409302B12764D9BC5C8B204F326AF64B110B458E6432D7439C1D1BF0AA04324D42304712B8B4BBFD1C42599F2621F579200521E77CDD57B37D89fCJC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ГО, ЧС и региональной безопасности Краснодарского края от 29.05.2014 N 128
(ред. от 06.09.2022)
"Об Общественном совете при министерстве гражданской обороны и чрезвычайных ситуаций Краснодарского края"
(вместе с "Положением об Общественном совете при министерстве гражданской обороны и чрезвычайных ситуаций Краснодарского края", "Составом общественного совета при министерстве гражданской обороны и чрезвычайных ситуаций Краснодарского края")</dc:title>
  <dcterms:created xsi:type="dcterms:W3CDTF">2022-11-06T13:09:30Z</dcterms:created>
</cp:coreProperties>
</file>