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Краснодарского края от 01.03.2013 N 2668-КЗ</w:t>
              <w:br/>
              <w:t xml:space="preserve">(ред. от 30.12.2022)</w:t>
              <w:br/>
              <w:t xml:space="preserve">"О поддержке общественных организаций ветеранов и иных общественных организаций, осуществляющих деятельность в Краснодарском крае"</w:t>
              <w:br/>
              <w:t xml:space="preserve">(принят ЗС КК 20.02.2013)</w:t>
              <w:br/>
              <w:t xml:space="preserve">(с изм. и доп., вступающими в силу с 10.01.2023)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марта 2013 года</w:t>
            </w:r>
          </w:p>
        </w:tc>
        <w:tc>
          <w:tcPr>
            <w:tcW w:w="5103" w:type="dxa"/>
            <w:tcBorders>
              <w:top w:val="nil"/>
              <w:left w:val="nil"/>
              <w:bottom w:val="nil"/>
              <w:right w:val="nil"/>
            </w:tcBorders>
          </w:tcPr>
          <w:p>
            <w:pPr>
              <w:pStyle w:val="0"/>
              <w:jc w:val="right"/>
            </w:pPr>
            <w:r>
              <w:rPr>
                <w:sz w:val="20"/>
              </w:rPr>
              <w:t xml:space="preserve">N 2668-КЗ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О ПОДДЕРЖКЕ ОБЩЕСТВЕННЫХ ОРГАНИЗАЦИЙ ВЕТЕРАНОВ И ИНЫХ</w:t>
      </w:r>
    </w:p>
    <w:p>
      <w:pPr>
        <w:pStyle w:val="2"/>
        <w:jc w:val="center"/>
      </w:pPr>
      <w:r>
        <w:rPr>
          <w:sz w:val="20"/>
        </w:rPr>
        <w:t xml:space="preserve">ОБЩЕСТВЕННЫХ ОРГАНИЗАЦИЙ, ОСУЩЕСТВЛЯЮЩИХ ДЕЯТЕЛЬНОСТЬ</w:t>
      </w:r>
    </w:p>
    <w:p>
      <w:pPr>
        <w:pStyle w:val="2"/>
        <w:jc w:val="center"/>
      </w:pPr>
      <w:r>
        <w:rPr>
          <w:sz w:val="20"/>
        </w:rPr>
        <w:t xml:space="preserve">В КРАСНОДАРСКОМ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 Краснодарского края</w:t>
      </w:r>
    </w:p>
    <w:p>
      <w:pPr>
        <w:pStyle w:val="0"/>
        <w:jc w:val="right"/>
      </w:pPr>
      <w:r>
        <w:rPr>
          <w:sz w:val="20"/>
        </w:rPr>
        <w:t xml:space="preserve">20 февраля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 от 01.11.2013 </w:t>
            </w:r>
            <w:hyperlink w:history="0" r:id="rId7" w:tooltip="Закон Краснодарского края от 01.11.2013 N 2812-КЗ (ред. от 02.03.2022) &quot;О внесении изменений в отдельные законодательные акты Краснодарского края в части совершенствования бюджетного процесса&quot; (принят ЗС КК 22.10.2013) {КонсультантПлюс}">
              <w:r>
                <w:rPr>
                  <w:sz w:val="20"/>
                  <w:color w:val="0000ff"/>
                </w:rPr>
                <w:t xml:space="preserve">N 2812-КЗ</w:t>
              </w:r>
            </w:hyperlink>
            <w:r>
              <w:rPr>
                <w:sz w:val="20"/>
                <w:color w:val="392c69"/>
              </w:rPr>
              <w:t xml:space="preserve">,</w:t>
            </w:r>
          </w:p>
          <w:p>
            <w:pPr>
              <w:pStyle w:val="0"/>
              <w:jc w:val="center"/>
            </w:pPr>
            <w:r>
              <w:rPr>
                <w:sz w:val="20"/>
                <w:color w:val="392c69"/>
              </w:rPr>
              <w:t xml:space="preserve">от 13.10.2016 </w:t>
            </w:r>
            <w:hyperlink w:history="0" r:id="rId8" w:tooltip="Закон Краснодарского края от 13.10.2016 N 3484-КЗ &quot;О внесении изменений в отдельные законодательные акты Краснодарского края&quot; (принят ЗС КК 28.09.2016) {КонсультантПлюс}">
              <w:r>
                <w:rPr>
                  <w:sz w:val="20"/>
                  <w:color w:val="0000ff"/>
                </w:rPr>
                <w:t xml:space="preserve">N 3484-КЗ</w:t>
              </w:r>
            </w:hyperlink>
            <w:r>
              <w:rPr>
                <w:sz w:val="20"/>
                <w:color w:val="392c69"/>
              </w:rPr>
              <w:t xml:space="preserve">, от 05.07.2019 </w:t>
            </w:r>
            <w:hyperlink w:history="0" r:id="rId9"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N 4073-КЗ</w:t>
              </w:r>
            </w:hyperlink>
            <w:r>
              <w:rPr>
                <w:sz w:val="20"/>
                <w:color w:val="392c69"/>
              </w:rPr>
              <w:t xml:space="preserve">, от 30.12.2022 </w:t>
            </w:r>
            <w:hyperlink w:history="0" r:id="rId10"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N 4832-КЗ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правового регулирования</w:t>
      </w:r>
    </w:p>
    <w:p>
      <w:pPr>
        <w:pStyle w:val="0"/>
        <w:ind w:firstLine="540"/>
        <w:jc w:val="both"/>
      </w:pPr>
      <w:r>
        <w:rPr>
          <w:sz w:val="20"/>
        </w:rPr>
        <w:t xml:space="preserve">(в ред. </w:t>
      </w:r>
      <w:hyperlink w:history="0" r:id="rId11"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jc w:val="both"/>
      </w:pPr>
      <w:r>
        <w:rPr>
          <w:sz w:val="20"/>
        </w:rPr>
      </w:r>
    </w:p>
    <w:p>
      <w:pPr>
        <w:pStyle w:val="0"/>
        <w:ind w:firstLine="540"/>
        <w:jc w:val="both"/>
      </w:pPr>
      <w:r>
        <w:rPr>
          <w:sz w:val="20"/>
        </w:rPr>
        <w:t xml:space="preserve">Настоящий Закон регулирует отношения, возникающие в связи с оказанием поддержки органами государственной власти Краснодарского края социально ориентированным общественным организациям ветеранов и иным общественным организациям, зарегистрированным и осуществляющим деятельность на территории Краснодарского края (далее - общественные организации ветеранов и иные общественные организации), и созданием благоприятных условий для их деятельности.</w:t>
      </w:r>
    </w:p>
    <w:p>
      <w:pPr>
        <w:pStyle w:val="0"/>
        <w:jc w:val="both"/>
      </w:pPr>
      <w:r>
        <w:rPr>
          <w:sz w:val="20"/>
        </w:rPr>
      </w:r>
    </w:p>
    <w:p>
      <w:pPr>
        <w:pStyle w:val="2"/>
        <w:outlineLvl w:val="0"/>
        <w:ind w:firstLine="540"/>
        <w:jc w:val="both"/>
      </w:pPr>
      <w:r>
        <w:rPr>
          <w:sz w:val="20"/>
        </w:rPr>
        <w:t xml:space="preserve">Статья 2. Общественные организации ветеранов</w:t>
      </w:r>
    </w:p>
    <w:p>
      <w:pPr>
        <w:pStyle w:val="0"/>
        <w:jc w:val="both"/>
      </w:pPr>
      <w:r>
        <w:rPr>
          <w:sz w:val="20"/>
        </w:rPr>
      </w:r>
    </w:p>
    <w:p>
      <w:pPr>
        <w:pStyle w:val="0"/>
        <w:ind w:firstLine="540"/>
        <w:jc w:val="both"/>
      </w:pPr>
      <w:r>
        <w:rPr>
          <w:sz w:val="20"/>
        </w:rPr>
        <w:t xml:space="preserve">1. Для целей настоящего Закона под общественной организацией ветеранов понимается основанное на членстве общественное объединение, созданное на основе совместной деятельности для защиты интересов ветеранов, создания условий, обеспечивающих им достойную жизнь, почет и уважение в обществе, а также активную деятельность в сфере духовно-нравственного и патриотического воспитания граждан.</w:t>
      </w:r>
    </w:p>
    <w:p>
      <w:pPr>
        <w:pStyle w:val="0"/>
        <w:spacing w:before="200" w:line-rule="auto"/>
        <w:ind w:firstLine="540"/>
        <w:jc w:val="both"/>
      </w:pPr>
      <w:r>
        <w:rPr>
          <w:sz w:val="20"/>
        </w:rPr>
        <w:t xml:space="preserve">2. Действие настоящего Закона распространяется на общественные организации ветеранов, представляющие интересы ветеранов, категории которых установлены федеральным законодательством, общественные организации, представляющие интересы Героев Советского Союза, Героев Российской Федерации, полных кавалеров ордена Славы, Героев Социалистического Труда, граждан, награжденных высшими государственными наградами СССР и Российской Федерации, лауреатов государственных премий, чемпионов Олимпийских игр, граждан, награжденных наградами Краснодарского края, общественные организации, представляющие интересы граждан Российской Федерации, принимавших участие в ликвидации последствий катастрофы на Чернобыльской АЭС 26 апреля 1986 года; граждан, принимавших в 1957 - 1958, 1959 - 1961 годах непосредственное участие в работах по ликвидации последствий аварии в 1957 году на производственном объединении "Маяк"; граждан, занятых на работах по проведению защитных мероприятий и реабилитации радиоактивно загрязненных территорий вдоль реки Теча в 1949 - 1956, 1957 - 1962 годах; граждан из подразделений особого риска, а также общественные организации, представляющие интересы солдатских матерей, сыновья которых отслужили в армии, подлежат призыву или проходят военную службу по призыву.</w:t>
      </w:r>
    </w:p>
    <w:p>
      <w:pPr>
        <w:pStyle w:val="0"/>
        <w:jc w:val="both"/>
      </w:pPr>
      <w:r>
        <w:rPr>
          <w:sz w:val="20"/>
        </w:rPr>
        <w:t xml:space="preserve">(часть 2 в ред. </w:t>
      </w:r>
      <w:hyperlink w:history="0" r:id="rId12"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jc w:val="both"/>
      </w:pPr>
      <w:r>
        <w:rPr>
          <w:sz w:val="20"/>
        </w:rPr>
      </w:r>
    </w:p>
    <w:p>
      <w:pPr>
        <w:pStyle w:val="2"/>
        <w:outlineLvl w:val="0"/>
        <w:ind w:firstLine="540"/>
        <w:jc w:val="both"/>
      </w:pPr>
      <w:r>
        <w:rPr>
          <w:sz w:val="20"/>
        </w:rPr>
        <w:t xml:space="preserve">Статья 3. Правовая основа поддержки общественных организаций ветеранов и иных общественных организаций</w:t>
      </w:r>
    </w:p>
    <w:p>
      <w:pPr>
        <w:pStyle w:val="0"/>
        <w:jc w:val="both"/>
      </w:pPr>
      <w:r>
        <w:rPr>
          <w:sz w:val="20"/>
        </w:rPr>
        <w:t xml:space="preserve">(в ред. </w:t>
      </w:r>
      <w:hyperlink w:history="0" r:id="rId13"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jc w:val="both"/>
      </w:pPr>
      <w:r>
        <w:rPr>
          <w:sz w:val="20"/>
        </w:rPr>
      </w:r>
    </w:p>
    <w:p>
      <w:pPr>
        <w:pStyle w:val="0"/>
        <w:ind w:firstLine="540"/>
        <w:jc w:val="both"/>
      </w:pPr>
      <w:r>
        <w:rPr>
          <w:sz w:val="20"/>
        </w:rPr>
        <w:t xml:space="preserve">Правовую основу поддержки общественных организаций ветеранов и иных общественных организаций органами государственной власти Краснодарского края составляют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Бюджетный </w:t>
      </w:r>
      <w:hyperlink w:history="0" r:id="rId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w:t>
        </w:r>
      </w:hyperlink>
      <w:r>
        <w:rPr>
          <w:sz w:val="20"/>
        </w:rPr>
        <w:t xml:space="preserve"> Российской Федерации, Федеральный </w:t>
      </w:r>
      <w:hyperlink w:history="0" r:id="rId16" w:tooltip="Федеральный закон от 12.01.1995 N 5-ФЗ (ред. от 28.04.2023) &quot;О ветеранах&quot; {КонсультантПлюс}">
        <w:r>
          <w:rPr>
            <w:sz w:val="20"/>
            <w:color w:val="0000ff"/>
          </w:rPr>
          <w:t xml:space="preserve">закон</w:t>
        </w:r>
      </w:hyperlink>
      <w:r>
        <w:rPr>
          <w:sz w:val="20"/>
        </w:rPr>
        <w:t xml:space="preserve"> от 12 января 1995 года N 5-ФЗ "О ветеранах", Федеральный </w:t>
      </w:r>
      <w:hyperlink w:history="0" r:id="rId17" w:tooltip="Федеральный закон от 12.01.1996 N 7-ФЗ (ред. от 19.12.2022) &quot;О некоммерческих организациях&quot; {КонсультантПлюс}">
        <w:r>
          <w:rPr>
            <w:sz w:val="20"/>
            <w:color w:val="0000ff"/>
          </w:rPr>
          <w:t xml:space="preserve">закон</w:t>
        </w:r>
      </w:hyperlink>
      <w:r>
        <w:rPr>
          <w:sz w:val="20"/>
        </w:rPr>
        <w:t xml:space="preserve"> от 12 января 1996 года N 7-ФЗ "О некоммерческих организациях", иные федеральные законы, а также принимаемые в соответствии с ними иные нормативные правовые акты Российской Федерации, </w:t>
      </w:r>
      <w:hyperlink w:history="0" r:id="rId18" w:tooltip="Закон Краснодарского края от 26.11.2003 N 627-КЗ (ред. от 30.12.2022) &quot;О взаимодействии органов государственной власти Краснодарского края и общественных объединений&quot; (принят ЗС КК 19.11.2003) (с изм. и доп., вступающими в силу с 10.01.2023) {КонсультантПлюс}">
        <w:r>
          <w:rPr>
            <w:sz w:val="20"/>
            <w:color w:val="0000ff"/>
          </w:rPr>
          <w:t xml:space="preserve">Закон</w:t>
        </w:r>
      </w:hyperlink>
      <w:r>
        <w:rPr>
          <w:sz w:val="20"/>
        </w:rPr>
        <w:t xml:space="preserve"> Краснодарского края от 26 ноября 2003 года N 627-КЗ "О взаимодействии органов государственной власти Краснодарского края и общественных объединений", </w:t>
      </w:r>
      <w:hyperlink w:history="0" r:id="rId19" w:tooltip="Закон Краснодарского края от 07.06.2011 N 2264-КЗ (ред. от 21.02.2023) &quot;О поддержке социально ориентированных некоммерческих организаций, осуществляющих деятельность в Краснодарском крае&quot; (принят ЗС КК 25.05.2011) {КонсультантПлюс}">
        <w:r>
          <w:rPr>
            <w:sz w:val="20"/>
            <w:color w:val="0000ff"/>
          </w:rPr>
          <w:t xml:space="preserve">Закон</w:t>
        </w:r>
      </w:hyperlink>
      <w:r>
        <w:rPr>
          <w:sz w:val="20"/>
        </w:rPr>
        <w:t xml:space="preserve"> Краснодарского края от 7 июня 2011 года N 2264-КЗ "О поддержке социально ориентированных некоммерческих организаций, осуществляющих деятельность в Краснодарском крае", настоящий Закон, иные нормативные правовые акты Краснодарского края, акты органов местного самоуправления в Краснодарском крае.</w:t>
      </w:r>
    </w:p>
    <w:p>
      <w:pPr>
        <w:pStyle w:val="0"/>
        <w:jc w:val="both"/>
      </w:pPr>
      <w:r>
        <w:rPr>
          <w:sz w:val="20"/>
        </w:rPr>
        <w:t xml:space="preserve">(в ред. </w:t>
      </w:r>
      <w:hyperlink w:history="0" r:id="rId20"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jc w:val="both"/>
      </w:pPr>
      <w:r>
        <w:rPr>
          <w:sz w:val="20"/>
        </w:rPr>
      </w:r>
    </w:p>
    <w:p>
      <w:pPr>
        <w:pStyle w:val="2"/>
        <w:outlineLvl w:val="0"/>
        <w:ind w:firstLine="540"/>
        <w:jc w:val="both"/>
      </w:pPr>
      <w:r>
        <w:rPr>
          <w:sz w:val="20"/>
        </w:rPr>
        <w:t xml:space="preserve">Статья 4. Основные принципы оказания поддержки общественным организациям ветеранов и иным общественным организациям</w:t>
      </w:r>
    </w:p>
    <w:p>
      <w:pPr>
        <w:pStyle w:val="0"/>
        <w:jc w:val="both"/>
      </w:pPr>
      <w:r>
        <w:rPr>
          <w:sz w:val="20"/>
        </w:rPr>
        <w:t xml:space="preserve">(в ред. </w:t>
      </w:r>
      <w:hyperlink w:history="0" r:id="rId21"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jc w:val="both"/>
      </w:pPr>
      <w:r>
        <w:rPr>
          <w:sz w:val="20"/>
        </w:rPr>
      </w:r>
    </w:p>
    <w:p>
      <w:pPr>
        <w:pStyle w:val="0"/>
        <w:ind w:firstLine="540"/>
        <w:jc w:val="both"/>
      </w:pPr>
      <w:r>
        <w:rPr>
          <w:sz w:val="20"/>
        </w:rPr>
        <w:t xml:space="preserve">Оказание поддержки общественным организациям ветеранов и иным общественным организациям органами государственной власти Краснодарского края строится на основе следующих принципов:</w:t>
      </w:r>
    </w:p>
    <w:p>
      <w:pPr>
        <w:pStyle w:val="0"/>
        <w:jc w:val="both"/>
      </w:pPr>
      <w:r>
        <w:rPr>
          <w:sz w:val="20"/>
        </w:rPr>
        <w:t xml:space="preserve">(в ред. </w:t>
      </w:r>
      <w:hyperlink w:history="0" r:id="rId22"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spacing w:before="200" w:line-rule="auto"/>
        <w:ind w:firstLine="540"/>
        <w:jc w:val="both"/>
      </w:pPr>
      <w:r>
        <w:rPr>
          <w:sz w:val="20"/>
        </w:rPr>
        <w:t xml:space="preserve">1) обеспечение органами государственной власти Краснодарского края реализации прав и законных интересов общественных организаций ветеранов и иных общественных организаций;</w:t>
      </w:r>
    </w:p>
    <w:p>
      <w:pPr>
        <w:pStyle w:val="0"/>
        <w:jc w:val="both"/>
      </w:pPr>
      <w:r>
        <w:rPr>
          <w:sz w:val="20"/>
        </w:rPr>
        <w:t xml:space="preserve">(в ред. </w:t>
      </w:r>
      <w:hyperlink w:history="0" r:id="rId23"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spacing w:before="200" w:line-rule="auto"/>
        <w:ind w:firstLine="540"/>
        <w:jc w:val="both"/>
      </w:pPr>
      <w:r>
        <w:rPr>
          <w:sz w:val="20"/>
        </w:rPr>
        <w:t xml:space="preserve">2) невмешательство органов государственной власти Краснодарского края и их должностных лиц в деятельность общественных организаций ветеранов и иных общественных организаций, равно как и невмешательство общественных организаций ветеранов и иных общественных организаций в деятельность органов государственной власти и их должностных лиц, за исключением случаев, предусмотренных федеральным законодательством;</w:t>
      </w:r>
    </w:p>
    <w:p>
      <w:pPr>
        <w:pStyle w:val="0"/>
        <w:jc w:val="both"/>
      </w:pPr>
      <w:r>
        <w:rPr>
          <w:sz w:val="20"/>
        </w:rPr>
        <w:t xml:space="preserve">(в ред. </w:t>
      </w:r>
      <w:hyperlink w:history="0" r:id="rId24"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spacing w:before="200" w:line-rule="auto"/>
        <w:ind w:firstLine="540"/>
        <w:jc w:val="both"/>
      </w:pPr>
      <w:r>
        <w:rPr>
          <w:sz w:val="20"/>
        </w:rPr>
        <w:t xml:space="preserve">3) подотчетность общественных организаций ветеранов и иных общественных организаций органам государственной власти Краснодарского края в части целевого расходования средств, выделяемых из бюджета Краснодарского края (далее - краевой бюджет) в рамках утвержденных государственных программ Краснодарского края и ведомственных целевых программ, а также в части целевого использования имущества Краснодарского края, переданного в безвозмездное пользование;</w:t>
      </w:r>
    </w:p>
    <w:p>
      <w:pPr>
        <w:pStyle w:val="0"/>
        <w:jc w:val="both"/>
      </w:pPr>
      <w:r>
        <w:rPr>
          <w:sz w:val="20"/>
        </w:rPr>
        <w:t xml:space="preserve">(в ред. Законов Краснодарского края от 01.11.2013 </w:t>
      </w:r>
      <w:hyperlink w:history="0" r:id="rId25" w:tooltip="Закон Краснодарского края от 01.11.2013 N 2812-КЗ (ред. от 02.03.2022) &quot;О внесении изменений в отдельные законодательные акты Краснодарского края в части совершенствования бюджетного процесса&quot; (принят ЗС КК 22.10.2013) {КонсультантПлюс}">
        <w:r>
          <w:rPr>
            <w:sz w:val="20"/>
            <w:color w:val="0000ff"/>
          </w:rPr>
          <w:t xml:space="preserve">N 2812-КЗ</w:t>
        </w:r>
      </w:hyperlink>
      <w:r>
        <w:rPr>
          <w:sz w:val="20"/>
        </w:rPr>
        <w:t xml:space="preserve">, от 05.07.2019 </w:t>
      </w:r>
      <w:hyperlink w:history="0" r:id="rId26"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N 4073-КЗ</w:t>
        </w:r>
      </w:hyperlink>
      <w:r>
        <w:rPr>
          <w:sz w:val="20"/>
        </w:rPr>
        <w:t xml:space="preserve">, от 30.12.2022 </w:t>
      </w:r>
      <w:hyperlink w:history="0" r:id="rId27"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N 4832-КЗ</w:t>
        </w:r>
      </w:hyperlink>
      <w:r>
        <w:rPr>
          <w:sz w:val="20"/>
        </w:rPr>
        <w:t xml:space="preserve">)</w:t>
      </w:r>
    </w:p>
    <w:p>
      <w:pPr>
        <w:pStyle w:val="0"/>
        <w:spacing w:before="200" w:line-rule="auto"/>
        <w:ind w:firstLine="540"/>
        <w:jc w:val="both"/>
      </w:pPr>
      <w:r>
        <w:rPr>
          <w:sz w:val="20"/>
        </w:rPr>
        <w:t xml:space="preserve">4) добровольность;</w:t>
      </w:r>
    </w:p>
    <w:p>
      <w:pPr>
        <w:pStyle w:val="0"/>
        <w:spacing w:before="200" w:line-rule="auto"/>
        <w:ind w:firstLine="540"/>
        <w:jc w:val="both"/>
      </w:pPr>
      <w:r>
        <w:rPr>
          <w:sz w:val="20"/>
        </w:rPr>
        <w:t xml:space="preserve">5) гласность;</w:t>
      </w:r>
    </w:p>
    <w:p>
      <w:pPr>
        <w:pStyle w:val="0"/>
        <w:spacing w:before="200" w:line-rule="auto"/>
        <w:ind w:firstLine="540"/>
        <w:jc w:val="both"/>
      </w:pPr>
      <w:r>
        <w:rPr>
          <w:sz w:val="20"/>
        </w:rPr>
        <w:t xml:space="preserve">6) сотрудничество и партнерство;</w:t>
      </w:r>
    </w:p>
    <w:p>
      <w:pPr>
        <w:pStyle w:val="0"/>
        <w:spacing w:before="200" w:line-rule="auto"/>
        <w:ind w:firstLine="540"/>
        <w:jc w:val="both"/>
      </w:pPr>
      <w:r>
        <w:rPr>
          <w:sz w:val="20"/>
        </w:rPr>
        <w:t xml:space="preserve">7) социальная ответственность общественных организаций ветеранов в сфере духовно-нравственного и патриотического воспитания граждан.</w:t>
      </w:r>
    </w:p>
    <w:p>
      <w:pPr>
        <w:pStyle w:val="0"/>
        <w:jc w:val="both"/>
      </w:pPr>
      <w:r>
        <w:rPr>
          <w:sz w:val="20"/>
        </w:rPr>
      </w:r>
    </w:p>
    <w:p>
      <w:pPr>
        <w:pStyle w:val="2"/>
        <w:outlineLvl w:val="0"/>
        <w:ind w:firstLine="540"/>
        <w:jc w:val="both"/>
      </w:pPr>
      <w:r>
        <w:rPr>
          <w:sz w:val="20"/>
        </w:rPr>
        <w:t xml:space="preserve">Статья 5. Формы поддержки общественных организаций ветеранов и иных общественных организаций</w:t>
      </w:r>
    </w:p>
    <w:p>
      <w:pPr>
        <w:pStyle w:val="0"/>
        <w:jc w:val="both"/>
      </w:pPr>
      <w:r>
        <w:rPr>
          <w:sz w:val="20"/>
        </w:rPr>
        <w:t xml:space="preserve">(в ред. </w:t>
      </w:r>
      <w:hyperlink w:history="0" r:id="rId28"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jc w:val="both"/>
      </w:pPr>
      <w:r>
        <w:rPr>
          <w:sz w:val="20"/>
        </w:rPr>
      </w:r>
    </w:p>
    <w:p>
      <w:pPr>
        <w:pStyle w:val="0"/>
        <w:ind w:firstLine="540"/>
        <w:jc w:val="both"/>
      </w:pPr>
      <w:r>
        <w:rPr>
          <w:sz w:val="20"/>
        </w:rPr>
        <w:t xml:space="preserve">1. Органами государственной власти Краснодарского края и органами местного самоуправления в Краснодарском крае поддержка общественных организаций ветеранов и иных общественных организаций осуществляется в следующих формах:</w:t>
      </w:r>
    </w:p>
    <w:p>
      <w:pPr>
        <w:pStyle w:val="0"/>
        <w:jc w:val="both"/>
      </w:pPr>
      <w:r>
        <w:rPr>
          <w:sz w:val="20"/>
        </w:rPr>
        <w:t xml:space="preserve">(в ред. </w:t>
      </w:r>
      <w:hyperlink w:history="0" r:id="rId29"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spacing w:before="200" w:line-rule="auto"/>
        <w:ind w:firstLine="540"/>
        <w:jc w:val="both"/>
      </w:pPr>
      <w:r>
        <w:rPr>
          <w:sz w:val="20"/>
        </w:rPr>
        <w:t xml:space="preserve">1) финансовая;</w:t>
      </w:r>
    </w:p>
    <w:p>
      <w:pPr>
        <w:pStyle w:val="0"/>
        <w:spacing w:before="200" w:line-rule="auto"/>
        <w:ind w:firstLine="540"/>
        <w:jc w:val="both"/>
      </w:pPr>
      <w:r>
        <w:rPr>
          <w:sz w:val="20"/>
        </w:rPr>
        <w:t xml:space="preserve">2) имущественная;</w:t>
      </w:r>
    </w:p>
    <w:p>
      <w:pPr>
        <w:pStyle w:val="0"/>
        <w:spacing w:before="200" w:line-rule="auto"/>
        <w:ind w:firstLine="540"/>
        <w:jc w:val="both"/>
      </w:pPr>
      <w:r>
        <w:rPr>
          <w:sz w:val="20"/>
        </w:rPr>
        <w:t xml:space="preserve">3) информационная;</w:t>
      </w:r>
    </w:p>
    <w:p>
      <w:pPr>
        <w:pStyle w:val="0"/>
        <w:spacing w:before="200" w:line-rule="auto"/>
        <w:ind w:firstLine="540"/>
        <w:jc w:val="both"/>
      </w:pPr>
      <w:r>
        <w:rPr>
          <w:sz w:val="20"/>
        </w:rPr>
        <w:t xml:space="preserve">4) организационно-методическая.</w:t>
      </w:r>
    </w:p>
    <w:p>
      <w:pPr>
        <w:pStyle w:val="0"/>
        <w:spacing w:before="200" w:line-rule="auto"/>
        <w:ind w:firstLine="540"/>
        <w:jc w:val="both"/>
      </w:pPr>
      <w:r>
        <w:rPr>
          <w:sz w:val="20"/>
        </w:rPr>
        <w:t xml:space="preserve">2. Поддержка общественных организаций ветеранов и иных общественных организаций органами государственной власти Краснодарского края осуществляется за счет средств краевого бюджета.</w:t>
      </w:r>
    </w:p>
    <w:p>
      <w:pPr>
        <w:pStyle w:val="0"/>
        <w:jc w:val="both"/>
      </w:pPr>
      <w:r>
        <w:rPr>
          <w:sz w:val="20"/>
        </w:rPr>
        <w:t xml:space="preserve">(в ред. </w:t>
      </w:r>
      <w:hyperlink w:history="0" r:id="rId30"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spacing w:before="200" w:line-rule="auto"/>
        <w:ind w:firstLine="540"/>
        <w:jc w:val="both"/>
      </w:pPr>
      <w:r>
        <w:rPr>
          <w:sz w:val="20"/>
        </w:rPr>
        <w:t xml:space="preserve">Органы местного самоуправления в Краснодарском крае в пределах полномочий, установленных законодательством Российской Федерации и законодательством Краснодарского края, вправе осуществлять поддержку общественных организаций ветеранов и иных общественных организаций в указанных формах за счет средств местных бюджетов.</w:t>
      </w:r>
    </w:p>
    <w:p>
      <w:pPr>
        <w:pStyle w:val="0"/>
        <w:jc w:val="both"/>
      </w:pPr>
      <w:r>
        <w:rPr>
          <w:sz w:val="20"/>
        </w:rPr>
        <w:t xml:space="preserve">(в ред. </w:t>
      </w:r>
      <w:hyperlink w:history="0" r:id="rId31"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jc w:val="both"/>
      </w:pPr>
      <w:r>
        <w:rPr>
          <w:sz w:val="20"/>
        </w:rPr>
      </w:r>
    </w:p>
    <w:p>
      <w:pPr>
        <w:pStyle w:val="2"/>
        <w:outlineLvl w:val="0"/>
        <w:ind w:firstLine="540"/>
        <w:jc w:val="both"/>
      </w:pPr>
      <w:r>
        <w:rPr>
          <w:sz w:val="20"/>
        </w:rPr>
        <w:t xml:space="preserve">Статья 6. Финансовая поддержка общественных организаций ветеранов и иных общественных организаций</w:t>
      </w:r>
    </w:p>
    <w:p>
      <w:pPr>
        <w:pStyle w:val="0"/>
        <w:jc w:val="both"/>
      </w:pPr>
      <w:r>
        <w:rPr>
          <w:sz w:val="20"/>
        </w:rPr>
        <w:t xml:space="preserve">(в ред. </w:t>
      </w:r>
      <w:hyperlink w:history="0" r:id="rId32"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jc w:val="both"/>
      </w:pPr>
      <w:r>
        <w:rPr>
          <w:sz w:val="20"/>
        </w:rPr>
      </w:r>
    </w:p>
    <w:p>
      <w:pPr>
        <w:pStyle w:val="0"/>
        <w:ind w:firstLine="540"/>
        <w:jc w:val="both"/>
      </w:pPr>
      <w:r>
        <w:rPr>
          <w:sz w:val="20"/>
        </w:rPr>
        <w:t xml:space="preserve">Общественным организациям ветеранов и иным общественным организациям в порядке, определенном законодательством Российской Федерации и законодательством Краснодарского края, предоставляются субсидии за счет средств краевого бюджета в рамках утвержденных государственных программ Краснодарского края и ведомственных целевых программ.</w:t>
      </w:r>
    </w:p>
    <w:p>
      <w:pPr>
        <w:pStyle w:val="0"/>
        <w:jc w:val="both"/>
      </w:pPr>
      <w:r>
        <w:rPr>
          <w:sz w:val="20"/>
        </w:rPr>
        <w:t xml:space="preserve">(в ред. Законов Краснодарского края от 01.11.2013 </w:t>
      </w:r>
      <w:hyperlink w:history="0" r:id="rId33" w:tooltip="Закон Краснодарского края от 01.11.2013 N 2812-КЗ (ред. от 02.03.2022) &quot;О внесении изменений в отдельные законодательные акты Краснодарского края в части совершенствования бюджетного процесса&quot; (принят ЗС КК 22.10.2013) {КонсультантПлюс}">
        <w:r>
          <w:rPr>
            <w:sz w:val="20"/>
            <w:color w:val="0000ff"/>
          </w:rPr>
          <w:t xml:space="preserve">N 2812-КЗ</w:t>
        </w:r>
      </w:hyperlink>
      <w:r>
        <w:rPr>
          <w:sz w:val="20"/>
        </w:rPr>
        <w:t xml:space="preserve">, от 05.07.2019 </w:t>
      </w:r>
      <w:hyperlink w:history="0" r:id="rId34"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N 4073-КЗ</w:t>
        </w:r>
      </w:hyperlink>
      <w:r>
        <w:rPr>
          <w:sz w:val="20"/>
        </w:rPr>
        <w:t xml:space="preserve">)</w:t>
      </w:r>
    </w:p>
    <w:p>
      <w:pPr>
        <w:pStyle w:val="0"/>
        <w:spacing w:before="200" w:line-rule="auto"/>
        <w:ind w:firstLine="540"/>
        <w:jc w:val="both"/>
      </w:pPr>
      <w:r>
        <w:rPr>
          <w:sz w:val="20"/>
        </w:rPr>
        <w:t xml:space="preserve">Указанные средства должны использоваться общественными организациями ветеранов только по целевому назначению.</w:t>
      </w:r>
    </w:p>
    <w:p>
      <w:pPr>
        <w:pStyle w:val="0"/>
        <w:jc w:val="both"/>
      </w:pPr>
      <w:r>
        <w:rPr>
          <w:sz w:val="20"/>
        </w:rPr>
      </w:r>
    </w:p>
    <w:p>
      <w:pPr>
        <w:pStyle w:val="2"/>
        <w:outlineLvl w:val="0"/>
        <w:ind w:firstLine="540"/>
        <w:jc w:val="both"/>
      </w:pPr>
      <w:r>
        <w:rPr>
          <w:sz w:val="20"/>
        </w:rPr>
        <w:t xml:space="preserve">Статья 7. Имущественная поддержка общественных организаций ветеранов и иных общественных организаций</w:t>
      </w:r>
    </w:p>
    <w:p>
      <w:pPr>
        <w:pStyle w:val="0"/>
        <w:jc w:val="both"/>
      </w:pPr>
      <w:r>
        <w:rPr>
          <w:sz w:val="20"/>
        </w:rPr>
        <w:t xml:space="preserve">(в ред. </w:t>
      </w:r>
      <w:hyperlink w:history="0" r:id="rId35"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jc w:val="both"/>
      </w:pPr>
      <w:r>
        <w:rPr>
          <w:sz w:val="20"/>
        </w:rPr>
      </w:r>
    </w:p>
    <w:p>
      <w:pPr>
        <w:pStyle w:val="0"/>
        <w:ind w:firstLine="540"/>
        <w:jc w:val="both"/>
      </w:pPr>
      <w:r>
        <w:rPr>
          <w:sz w:val="20"/>
        </w:rPr>
        <w:t xml:space="preserve">Имущество Краснодарского края может быть передано в безвозмездное пользование общественным организациям ветеранов и иным общественным организациям в порядке, определенном законодательством Российской Федерации и законодательством Краснодарского края.</w:t>
      </w:r>
    </w:p>
    <w:p>
      <w:pPr>
        <w:pStyle w:val="0"/>
        <w:jc w:val="both"/>
      </w:pPr>
      <w:r>
        <w:rPr>
          <w:sz w:val="20"/>
        </w:rPr>
        <w:t xml:space="preserve">(в ред. Законов Краснодарского края от 05.07.2019 </w:t>
      </w:r>
      <w:hyperlink w:history="0" r:id="rId36"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N 4073-КЗ</w:t>
        </w:r>
      </w:hyperlink>
      <w:r>
        <w:rPr>
          <w:sz w:val="20"/>
        </w:rPr>
        <w:t xml:space="preserve">, от 30.12.2022 </w:t>
      </w:r>
      <w:hyperlink w:history="0" r:id="rId37"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N 4832-КЗ</w:t>
        </w:r>
      </w:hyperlink>
      <w:r>
        <w:rPr>
          <w:sz w:val="20"/>
        </w:rPr>
        <w:t xml:space="preserve">)</w:t>
      </w:r>
    </w:p>
    <w:p>
      <w:pPr>
        <w:pStyle w:val="0"/>
        <w:spacing w:before="200" w:line-rule="auto"/>
        <w:ind w:firstLine="540"/>
        <w:jc w:val="both"/>
      </w:pPr>
      <w:r>
        <w:rPr>
          <w:sz w:val="20"/>
        </w:rPr>
        <w:t xml:space="preserve">Указанное имущество должно использоваться общественными организациями ветеранов и иными общественными организациями только по целевому назначению.</w:t>
      </w:r>
    </w:p>
    <w:p>
      <w:pPr>
        <w:pStyle w:val="0"/>
        <w:jc w:val="both"/>
      </w:pPr>
      <w:r>
        <w:rPr>
          <w:sz w:val="20"/>
        </w:rPr>
        <w:t xml:space="preserve">(в ред. </w:t>
      </w:r>
      <w:hyperlink w:history="0" r:id="rId38"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spacing w:before="200" w:line-rule="auto"/>
        <w:ind w:firstLine="540"/>
        <w:jc w:val="both"/>
      </w:pPr>
      <w:r>
        <w:rPr>
          <w:sz w:val="20"/>
        </w:rPr>
        <w:t xml:space="preserve">Оплата расходов, связанных с эксплуатацией и содержанием помещений, переданных в безвозмездное пользование общественным организациям ветеранов и иным общественным организациям, коммунальных услуг осуществляется за счет средств краевого бюджета.</w:t>
      </w:r>
    </w:p>
    <w:p>
      <w:pPr>
        <w:pStyle w:val="0"/>
        <w:jc w:val="both"/>
      </w:pPr>
      <w:r>
        <w:rPr>
          <w:sz w:val="20"/>
        </w:rPr>
        <w:t xml:space="preserve">(в ред. </w:t>
      </w:r>
      <w:hyperlink w:history="0" r:id="rId39"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jc w:val="both"/>
      </w:pPr>
      <w:r>
        <w:rPr>
          <w:sz w:val="20"/>
        </w:rPr>
      </w:r>
    </w:p>
    <w:p>
      <w:pPr>
        <w:pStyle w:val="2"/>
        <w:outlineLvl w:val="0"/>
        <w:ind w:firstLine="540"/>
        <w:jc w:val="both"/>
      </w:pPr>
      <w:r>
        <w:rPr>
          <w:sz w:val="20"/>
        </w:rPr>
        <w:t xml:space="preserve">Статья 8. Информационная поддержка общественных организаций ветеранов и иных общественных организаций</w:t>
      </w:r>
    </w:p>
    <w:p>
      <w:pPr>
        <w:pStyle w:val="0"/>
        <w:jc w:val="both"/>
      </w:pPr>
      <w:r>
        <w:rPr>
          <w:sz w:val="20"/>
        </w:rPr>
        <w:t xml:space="preserve">(в ред. </w:t>
      </w:r>
      <w:hyperlink w:history="0" r:id="rId40"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jc w:val="both"/>
      </w:pPr>
      <w:r>
        <w:rPr>
          <w:sz w:val="20"/>
        </w:rPr>
      </w:r>
    </w:p>
    <w:p>
      <w:pPr>
        <w:pStyle w:val="0"/>
        <w:ind w:firstLine="540"/>
        <w:jc w:val="both"/>
      </w:pPr>
      <w:r>
        <w:rPr>
          <w:sz w:val="20"/>
        </w:rPr>
        <w:t xml:space="preserve">Общественным организациям ветеранов и иным общественным организациям органами государственной власти Краснодарского края в пределах их полномочий может быть оказана информационная поддержка:</w:t>
      </w:r>
    </w:p>
    <w:p>
      <w:pPr>
        <w:pStyle w:val="0"/>
        <w:jc w:val="both"/>
      </w:pPr>
      <w:r>
        <w:rPr>
          <w:sz w:val="20"/>
        </w:rPr>
        <w:t xml:space="preserve">(в ред. </w:t>
      </w:r>
      <w:hyperlink w:history="0" r:id="rId41"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spacing w:before="200" w:line-rule="auto"/>
        <w:ind w:firstLine="540"/>
        <w:jc w:val="both"/>
      </w:pPr>
      <w:r>
        <w:rPr>
          <w:sz w:val="20"/>
        </w:rPr>
        <w:t xml:space="preserve">1) размещение в средствах массовой информации и на сетевых ресурсах информационно-телекоммуникационной сети "Интернет" информации о деятельности, программах и отчетах о выполнении программ общественных организаций ветеранов и иных общественных организаций, а также другой информации об общественных организациях ветеранов и иных общественных организациях;</w:t>
      </w:r>
    </w:p>
    <w:p>
      <w:pPr>
        <w:pStyle w:val="0"/>
        <w:jc w:val="both"/>
      </w:pPr>
      <w:r>
        <w:rPr>
          <w:sz w:val="20"/>
        </w:rPr>
        <w:t xml:space="preserve">(в ред. </w:t>
      </w:r>
      <w:hyperlink w:history="0" r:id="rId42"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spacing w:before="200" w:line-rule="auto"/>
        <w:ind w:firstLine="540"/>
        <w:jc w:val="both"/>
      </w:pPr>
      <w:r>
        <w:rPr>
          <w:sz w:val="20"/>
        </w:rPr>
        <w:t xml:space="preserve">2) создание условий для свободного доступа к информации о деятельности органов государственной власти Краснодарского края, за исключением информации, доступ к которой в соответствии с федеральным законодательством ограничен;</w:t>
      </w:r>
    </w:p>
    <w:p>
      <w:pPr>
        <w:pStyle w:val="0"/>
        <w:spacing w:before="200" w:line-rule="auto"/>
        <w:ind w:firstLine="540"/>
        <w:jc w:val="both"/>
      </w:pPr>
      <w:r>
        <w:rPr>
          <w:sz w:val="20"/>
        </w:rPr>
        <w:t xml:space="preserve">3) иные виды информационной поддержки в соответствии с законодательством Российской Федерации и законодательством Краснодарского края.</w:t>
      </w:r>
    </w:p>
    <w:p>
      <w:pPr>
        <w:pStyle w:val="0"/>
        <w:jc w:val="both"/>
      </w:pPr>
      <w:r>
        <w:rPr>
          <w:sz w:val="20"/>
        </w:rPr>
      </w:r>
    </w:p>
    <w:p>
      <w:pPr>
        <w:pStyle w:val="2"/>
        <w:outlineLvl w:val="0"/>
        <w:ind w:firstLine="540"/>
        <w:jc w:val="both"/>
      </w:pPr>
      <w:r>
        <w:rPr>
          <w:sz w:val="20"/>
        </w:rPr>
        <w:t xml:space="preserve">Статья 9. Организационно-методическая поддержка общественных организаций ветеранов и иных общественных организаций</w:t>
      </w:r>
    </w:p>
    <w:p>
      <w:pPr>
        <w:pStyle w:val="0"/>
        <w:jc w:val="both"/>
      </w:pPr>
      <w:r>
        <w:rPr>
          <w:sz w:val="20"/>
        </w:rPr>
        <w:t xml:space="preserve">(в ред. </w:t>
      </w:r>
      <w:hyperlink w:history="0" r:id="rId43"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jc w:val="both"/>
      </w:pPr>
      <w:r>
        <w:rPr>
          <w:sz w:val="20"/>
        </w:rPr>
      </w:r>
    </w:p>
    <w:p>
      <w:pPr>
        <w:pStyle w:val="0"/>
        <w:ind w:firstLine="540"/>
        <w:jc w:val="both"/>
      </w:pPr>
      <w:r>
        <w:rPr>
          <w:sz w:val="20"/>
        </w:rPr>
        <w:t xml:space="preserve">Общественным организациям ветеранов и иным общественным организациям органами государственной власти Краснодарского края в пределах их полномочий может быть оказана организационно-методическая поддержка в следующих формах:</w:t>
      </w:r>
    </w:p>
    <w:p>
      <w:pPr>
        <w:pStyle w:val="0"/>
        <w:jc w:val="both"/>
      </w:pPr>
      <w:r>
        <w:rPr>
          <w:sz w:val="20"/>
        </w:rPr>
        <w:t xml:space="preserve">(в ред. </w:t>
      </w:r>
      <w:hyperlink w:history="0" r:id="rId44"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spacing w:before="200" w:line-rule="auto"/>
        <w:ind w:firstLine="540"/>
        <w:jc w:val="both"/>
      </w:pPr>
      <w:r>
        <w:rPr>
          <w:sz w:val="20"/>
        </w:rPr>
        <w:t xml:space="preserve">1) создание при высшем исполнительном органе Краснодарского края совещательных и консультативных органов по вопросам деятельности общественных организаций ветеранов и иных общественных организаций;</w:t>
      </w:r>
    </w:p>
    <w:p>
      <w:pPr>
        <w:pStyle w:val="0"/>
        <w:jc w:val="both"/>
      </w:pPr>
      <w:r>
        <w:rPr>
          <w:sz w:val="20"/>
        </w:rPr>
        <w:t xml:space="preserve">(в ред. </w:t>
      </w:r>
      <w:hyperlink w:history="0" r:id="rId45"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Закона</w:t>
        </w:r>
      </w:hyperlink>
      <w:r>
        <w:rPr>
          <w:sz w:val="20"/>
        </w:rPr>
        <w:t xml:space="preserve"> Краснодарского края от 30.12.2022 N 4832-КЗ)</w:t>
      </w:r>
    </w:p>
    <w:p>
      <w:pPr>
        <w:pStyle w:val="0"/>
        <w:spacing w:before="200" w:line-rule="auto"/>
        <w:ind w:firstLine="540"/>
        <w:jc w:val="both"/>
      </w:pPr>
      <w:r>
        <w:rPr>
          <w:sz w:val="20"/>
        </w:rPr>
        <w:t xml:space="preserve">2) содействие общественным организациям ветеранов и иным общественным организациям в проведении социально значимых и научно-просветительских мероприятий и форумов, а также проведение совместных обучающих тематических семинаров, методических консультаций и научно-практических конференций, "круглых столов", совещаний по вопросам деятельности общественных организаций ветеранов и иных общественных организаций;</w:t>
      </w:r>
    </w:p>
    <w:p>
      <w:pPr>
        <w:pStyle w:val="0"/>
        <w:jc w:val="both"/>
      </w:pPr>
      <w:r>
        <w:rPr>
          <w:sz w:val="20"/>
        </w:rPr>
        <w:t xml:space="preserve">(в ред. </w:t>
      </w:r>
      <w:hyperlink w:history="0" r:id="rId46"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spacing w:before="200" w:line-rule="auto"/>
        <w:ind w:firstLine="540"/>
        <w:jc w:val="both"/>
      </w:pPr>
      <w:r>
        <w:rPr>
          <w:sz w:val="20"/>
        </w:rPr>
        <w:t xml:space="preserve">3) содействие в подготовке и издании книг, брошюр, методических и справочных материалов;</w:t>
      </w:r>
    </w:p>
    <w:p>
      <w:pPr>
        <w:pStyle w:val="0"/>
        <w:spacing w:before="200" w:line-rule="auto"/>
        <w:ind w:firstLine="540"/>
        <w:jc w:val="both"/>
      </w:pPr>
      <w:r>
        <w:rPr>
          <w:sz w:val="20"/>
        </w:rPr>
        <w:t xml:space="preserve">4) содействие общественным организациям ветеранов и иным общественным организациям в подготовке и проведении мероприятий, посвященных дням воинской славы, праздникам и памятным датам Российской Федерации и Краснодарского края.</w:t>
      </w:r>
    </w:p>
    <w:p>
      <w:pPr>
        <w:pStyle w:val="0"/>
        <w:jc w:val="both"/>
      </w:pPr>
      <w:r>
        <w:rPr>
          <w:sz w:val="20"/>
        </w:rPr>
        <w:t xml:space="preserve">(в ред. </w:t>
      </w:r>
      <w:hyperlink w:history="0" r:id="rId47"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4073-КЗ)</w:t>
      </w:r>
    </w:p>
    <w:p>
      <w:pPr>
        <w:pStyle w:val="0"/>
        <w:jc w:val="both"/>
      </w:pPr>
      <w:r>
        <w:rPr>
          <w:sz w:val="20"/>
        </w:rPr>
      </w:r>
    </w:p>
    <w:p>
      <w:pPr>
        <w:pStyle w:val="2"/>
        <w:outlineLvl w:val="0"/>
        <w:ind w:firstLine="540"/>
        <w:jc w:val="both"/>
      </w:pPr>
      <w:r>
        <w:rPr>
          <w:sz w:val="20"/>
        </w:rPr>
        <w:t xml:space="preserve">Статья 10. Заключительные положения</w:t>
      </w:r>
    </w:p>
    <w:p>
      <w:pPr>
        <w:pStyle w:val="0"/>
        <w:jc w:val="both"/>
      </w:pPr>
      <w:r>
        <w:rPr>
          <w:sz w:val="20"/>
        </w:rPr>
      </w:r>
    </w:p>
    <w:p>
      <w:pPr>
        <w:pStyle w:val="0"/>
        <w:ind w:firstLine="540"/>
        <w:jc w:val="both"/>
      </w:pPr>
      <w:r>
        <w:rPr>
          <w:sz w:val="20"/>
        </w:rPr>
        <w:t xml:space="preserve">Координацию деятельности органов исполнительной власти по взаимодействию с общественными организациями ветеранов и иными общественными организациями осуществляет высший исполнительный орган Краснодарского края - администрация Краснодарского края.</w:t>
      </w:r>
    </w:p>
    <w:p>
      <w:pPr>
        <w:pStyle w:val="0"/>
        <w:jc w:val="both"/>
      </w:pPr>
      <w:r>
        <w:rPr>
          <w:sz w:val="20"/>
        </w:rPr>
        <w:t xml:space="preserve">(в ред. Законов Краснодарского края от 05.07.2019 </w:t>
      </w:r>
      <w:hyperlink w:history="0" r:id="rId48" w:tooltip="Закон Краснодарского края от 05.07.2019 N 4073-КЗ &quot;О внесении изменений в Закон Краснодарского края &quot;О поддержке общественных организаций ветеранов, осуществляющих деятельность в Краснодарском крае&quot; (принят ЗС КК 26.06.2019) {КонсультантПлюс}">
        <w:r>
          <w:rPr>
            <w:sz w:val="20"/>
            <w:color w:val="0000ff"/>
          </w:rPr>
          <w:t xml:space="preserve">N 4073-КЗ</w:t>
        </w:r>
      </w:hyperlink>
      <w:r>
        <w:rPr>
          <w:sz w:val="20"/>
        </w:rPr>
        <w:t xml:space="preserve">, от 30.12.2022 </w:t>
      </w:r>
      <w:hyperlink w:history="0" r:id="rId49" w:tooltip="Закон Краснодарского края от 30.12.2022 N 4832-КЗ &quot;О внесении изменений в отдельные законодательные акты Краснодарского края&quot; (принят ЗС КК 22.12.2022) {КонсультантПлюс}">
        <w:r>
          <w:rPr>
            <w:sz w:val="20"/>
            <w:color w:val="0000ff"/>
          </w:rPr>
          <w:t xml:space="preserve">N 4832-КЗ</w:t>
        </w:r>
      </w:hyperlink>
      <w:r>
        <w:rPr>
          <w:sz w:val="20"/>
        </w:rPr>
        <w:t xml:space="preserve">)</w:t>
      </w:r>
    </w:p>
    <w:p>
      <w:pPr>
        <w:pStyle w:val="0"/>
        <w:jc w:val="both"/>
      </w:pPr>
      <w:r>
        <w:rPr>
          <w:sz w:val="20"/>
        </w:rPr>
      </w:r>
    </w:p>
    <w:p>
      <w:pPr>
        <w:pStyle w:val="2"/>
        <w:outlineLvl w:val="0"/>
        <w:ind w:firstLine="540"/>
        <w:jc w:val="both"/>
      </w:pPr>
      <w:r>
        <w:rPr>
          <w:sz w:val="20"/>
        </w:rPr>
        <w:t xml:space="preserve">Статья 11.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10 дней после дня его официального опубликования.</w:t>
      </w:r>
    </w:p>
    <w:p>
      <w:pPr>
        <w:pStyle w:val="0"/>
        <w:jc w:val="both"/>
      </w:pPr>
      <w:r>
        <w:rPr>
          <w:sz w:val="20"/>
        </w:rPr>
      </w:r>
    </w:p>
    <w:p>
      <w:pPr>
        <w:pStyle w:val="0"/>
        <w:jc w:val="right"/>
      </w:pPr>
      <w:r>
        <w:rPr>
          <w:sz w:val="20"/>
        </w:rPr>
        <w:t xml:space="preserve">Глава администрации (губернатор)</w:t>
      </w:r>
    </w:p>
    <w:p>
      <w:pPr>
        <w:pStyle w:val="0"/>
        <w:jc w:val="right"/>
      </w:pPr>
      <w:r>
        <w:rPr>
          <w:sz w:val="20"/>
        </w:rPr>
        <w:t xml:space="preserve">Краснодарского края</w:t>
      </w:r>
    </w:p>
    <w:p>
      <w:pPr>
        <w:pStyle w:val="0"/>
        <w:jc w:val="right"/>
      </w:pPr>
      <w:r>
        <w:rPr>
          <w:sz w:val="20"/>
        </w:rPr>
        <w:t xml:space="preserve">А.Н.ТКАЧЕВ</w:t>
      </w:r>
    </w:p>
    <w:p>
      <w:pPr>
        <w:pStyle w:val="0"/>
      </w:pPr>
      <w:r>
        <w:rPr>
          <w:sz w:val="20"/>
        </w:rPr>
        <w:t xml:space="preserve">г. Краснодар</w:t>
      </w:r>
    </w:p>
    <w:p>
      <w:pPr>
        <w:pStyle w:val="0"/>
        <w:spacing w:before="200" w:line-rule="auto"/>
      </w:pPr>
      <w:r>
        <w:rPr>
          <w:sz w:val="20"/>
        </w:rPr>
        <w:t xml:space="preserve">1 марта 2013 года</w:t>
      </w:r>
    </w:p>
    <w:p>
      <w:pPr>
        <w:pStyle w:val="0"/>
        <w:spacing w:before="200" w:line-rule="auto"/>
      </w:pPr>
      <w:r>
        <w:rPr>
          <w:sz w:val="20"/>
        </w:rPr>
        <w:t xml:space="preserve">N 2668-КЗ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01.03.2013 N 2668-КЗ</w:t>
            <w:br/>
            <w:t>(ред. от 30.12.2022)</w:t>
            <w:br/>
            <w:t>"О поддержке общественных организаций ветеранов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01C6BF7429CDE734B4CE8FE2BE8AD6B7681BE6126ABCE1E5CADA05CC8334D92BE950D647E7404DA2A46D1FCB9F7C703FF58EC2C9D38C66C7D13DF91BFi7J" TargetMode = "External"/>
	<Relationship Id="rId8" Type="http://schemas.openxmlformats.org/officeDocument/2006/relationships/hyperlink" Target="consultantplus://offline/ref=001C6BF7429CDE734B4CE8FE2BE8AD6B7681BE6125AFCD1F58ACA05CC8334D92BE950D647E7404DA2A46D1F8BEF7C703FF58EC2C9D38C66C7D13DF91BFi7J" TargetMode = "External"/>
	<Relationship Id="rId9" Type="http://schemas.openxmlformats.org/officeDocument/2006/relationships/hyperlink" Target="consultantplus://offline/ref=001C6BF7429CDE734B4CE8FE2BE8AD6B7681BE6125A2C81B58A6A05CC8334D92BE950D647E7404DA2A46D1FAB2F7C703FF58EC2C9D38C66C7D13DF91BFi7J" TargetMode = "External"/>
	<Relationship Id="rId10" Type="http://schemas.openxmlformats.org/officeDocument/2006/relationships/hyperlink" Target="consultantplus://offline/ref=001C6BF7429CDE734B4CE8FE2BE8AD6B7681BE6126A8C01955ADA05CC8334D92BE950D647E7404DA2A46D1F2B9F7C703FF58EC2C9D38C66C7D13DF91BFi7J" TargetMode = "External"/>
	<Relationship Id="rId11" Type="http://schemas.openxmlformats.org/officeDocument/2006/relationships/hyperlink" Target="consultantplus://offline/ref=001C6BF7429CDE734B4CE8FE2BE8AD6B7681BE6125A2C81B58A6A05CC8334D92BE950D647E7404DA2A46D1FBBBF7C703FF58EC2C9D38C66C7D13DF91BFi7J" TargetMode = "External"/>
	<Relationship Id="rId12" Type="http://schemas.openxmlformats.org/officeDocument/2006/relationships/hyperlink" Target="consultantplus://offline/ref=001C6BF7429CDE734B4CE8FE2BE8AD6B7681BE6125A2C81B58A6A05CC8334D92BE950D647E7404DA2A46D1FBBEF7C703FF58EC2C9D38C66C7D13DF91BFi7J" TargetMode = "External"/>
	<Relationship Id="rId13" Type="http://schemas.openxmlformats.org/officeDocument/2006/relationships/hyperlink" Target="consultantplus://offline/ref=001C6BF7429CDE734B4CE8FE2BE8AD6B7681BE6125A2C81B58A6A05CC8334D92BE950D647E7404DA2A46D1FBBCF7C703FF58EC2C9D38C66C7D13DF91BFi7J" TargetMode = "External"/>
	<Relationship Id="rId14" Type="http://schemas.openxmlformats.org/officeDocument/2006/relationships/hyperlink" Target="consultantplus://offline/ref=001C6BF7429CDE734B4CF6F33D84F2617382E7692FFC944E51AEA80E9F3311D7E89C063323300FC52846D3BFi9J" TargetMode = "External"/>
	<Relationship Id="rId15" Type="http://schemas.openxmlformats.org/officeDocument/2006/relationships/hyperlink" Target="consultantplus://offline/ref=001C6BF7429CDE734B4CF6F33D84F2617589E26E27AAC34C00FBA60B97634BC7ECD5533D3D3317DB2C58D3FAB8BFiFJ" TargetMode = "External"/>
	<Relationship Id="rId16" Type="http://schemas.openxmlformats.org/officeDocument/2006/relationships/hyperlink" Target="consultantplus://offline/ref=001C6BF7429CDE734B4CF6F33D84F261758EE66C22AFC34C00FBA60B97634BC7FED50B313B36028F7B0284F7BAFF8D52BD13E32C9CB2i5J" TargetMode = "External"/>
	<Relationship Id="rId17" Type="http://schemas.openxmlformats.org/officeDocument/2006/relationships/hyperlink" Target="consultantplus://offline/ref=001C6BF7429CDE734B4CF6F33D84F2617589E46425A2C34C00FBA60B97634BC7FED50B313E35028F7B0284F7BAFF8D52BD13E32C9CB2i5J" TargetMode = "External"/>
	<Relationship Id="rId18" Type="http://schemas.openxmlformats.org/officeDocument/2006/relationships/hyperlink" Target="consultantplus://offline/ref=001C6BF7429CDE734B4CE8FE2BE8AD6B7681BE6126A8C01D58AFA05CC8334D92BE950D647E7404DA2A46D1FBBCF7C703FF58EC2C9D38C66C7D13DF91BFi7J" TargetMode = "External"/>
	<Relationship Id="rId19" Type="http://schemas.openxmlformats.org/officeDocument/2006/relationships/hyperlink" Target="consultantplus://offline/ref=001C6BF7429CDE734B4CE8FE2BE8AD6B7681BE6126A9C81D5FAAA05CC8334D92BE950D647E7404DA2A46D1FBBBF7C703FF58EC2C9D38C66C7D13DF91BFi7J" TargetMode = "External"/>
	<Relationship Id="rId20" Type="http://schemas.openxmlformats.org/officeDocument/2006/relationships/hyperlink" Target="consultantplus://offline/ref=001C6BF7429CDE734B4CE8FE2BE8AD6B7681BE6125A2C81B58A6A05CC8334D92BE950D647E7404DA2A46D1FBBCF7C703FF58EC2C9D38C66C7D13DF91BFi7J" TargetMode = "External"/>
	<Relationship Id="rId21" Type="http://schemas.openxmlformats.org/officeDocument/2006/relationships/hyperlink" Target="consultantplus://offline/ref=001C6BF7429CDE734B4CE8FE2BE8AD6B7681BE6125A2C81B58A6A05CC8334D92BE950D647E7404DA2A46D1FBBDF7C703FF58EC2C9D38C66C7D13DF91BFi7J" TargetMode = "External"/>
	<Relationship Id="rId22" Type="http://schemas.openxmlformats.org/officeDocument/2006/relationships/hyperlink" Target="consultantplus://offline/ref=001C6BF7429CDE734B4CE8FE2BE8AD6B7681BE6125A2C81B58A6A05CC8334D92BE950D647E7404DA2A46D1FBBDF7C703FF58EC2C9D38C66C7D13DF91BFi7J" TargetMode = "External"/>
	<Relationship Id="rId23" Type="http://schemas.openxmlformats.org/officeDocument/2006/relationships/hyperlink" Target="consultantplus://offline/ref=001C6BF7429CDE734B4CE8FE2BE8AD6B7681BE6125A2C81B58A6A05CC8334D92BE950D647E7404DA2A46D1FBBDF7C703FF58EC2C9D38C66C7D13DF91BFi7J" TargetMode = "External"/>
	<Relationship Id="rId24" Type="http://schemas.openxmlformats.org/officeDocument/2006/relationships/hyperlink" Target="consultantplus://offline/ref=001C6BF7429CDE734B4CE8FE2BE8AD6B7681BE6125A2C81B58A6A05CC8334D92BE950D647E7404DA2A46D1FBBDF7C703FF58EC2C9D38C66C7D13DF91BFi7J" TargetMode = "External"/>
	<Relationship Id="rId25" Type="http://schemas.openxmlformats.org/officeDocument/2006/relationships/hyperlink" Target="consultantplus://offline/ref=001C6BF7429CDE734B4CE8FE2BE8AD6B7681BE6126ABCE1E5CADA05CC8334D92BE950D647E7404DA2A46D1FCBEF7C703FF58EC2C9D38C66C7D13DF91BFi7J" TargetMode = "External"/>
	<Relationship Id="rId26" Type="http://schemas.openxmlformats.org/officeDocument/2006/relationships/hyperlink" Target="consultantplus://offline/ref=001C6BF7429CDE734B4CE8FE2BE8AD6B7681BE6125A2C81B58A6A05CC8334D92BE950D647E7404DA2A46D1FBBDF7C703FF58EC2C9D38C66C7D13DF91BFi7J" TargetMode = "External"/>
	<Relationship Id="rId27" Type="http://schemas.openxmlformats.org/officeDocument/2006/relationships/hyperlink" Target="consultantplus://offline/ref=001C6BF7429CDE734B4CE8FE2BE8AD6B7681BE6126A8C01955ADA05CC8334D92BE950D647E7404DA2A46D1F2BEF7C703FF58EC2C9D38C66C7D13DF91BFi7J" TargetMode = "External"/>
	<Relationship Id="rId28" Type="http://schemas.openxmlformats.org/officeDocument/2006/relationships/hyperlink" Target="consultantplus://offline/ref=001C6BF7429CDE734B4CE8FE2BE8AD6B7681BE6125A2C81B58A6A05CC8334D92BE950D647E7404DA2A46D1FBB2F7C703FF58EC2C9D38C66C7D13DF91BFi7J" TargetMode = "External"/>
	<Relationship Id="rId29" Type="http://schemas.openxmlformats.org/officeDocument/2006/relationships/hyperlink" Target="consultantplus://offline/ref=001C6BF7429CDE734B4CE8FE2BE8AD6B7681BE6125A2C81B58A6A05CC8334D92BE950D647E7404DA2A46D1FBB2F7C703FF58EC2C9D38C66C7D13DF91BFi7J" TargetMode = "External"/>
	<Relationship Id="rId30" Type="http://schemas.openxmlformats.org/officeDocument/2006/relationships/hyperlink" Target="consultantplus://offline/ref=001C6BF7429CDE734B4CE8FE2BE8AD6B7681BE6125A2C81B58A6A05CC8334D92BE950D647E7404DA2A46D1FBB2F7C703FF58EC2C9D38C66C7D13DF91BFi7J" TargetMode = "External"/>
	<Relationship Id="rId31" Type="http://schemas.openxmlformats.org/officeDocument/2006/relationships/hyperlink" Target="consultantplus://offline/ref=001C6BF7429CDE734B4CE8FE2BE8AD6B7681BE6125A2C81B58A6A05CC8334D92BE950D647E7404DA2A46D1FBB2F7C703FF58EC2C9D38C66C7D13DF91BFi7J" TargetMode = "External"/>
	<Relationship Id="rId32" Type="http://schemas.openxmlformats.org/officeDocument/2006/relationships/hyperlink" Target="consultantplus://offline/ref=001C6BF7429CDE734B4CE8FE2BE8AD6B7681BE6125A2C81B58A6A05CC8334D92BE950D647E7404DA2A46D1FBB3F7C703FF58EC2C9D38C66C7D13DF91BFi7J" TargetMode = "External"/>
	<Relationship Id="rId33" Type="http://schemas.openxmlformats.org/officeDocument/2006/relationships/hyperlink" Target="consultantplus://offline/ref=001C6BF7429CDE734B4CE8FE2BE8AD6B7681BE6126ABCE1E5CADA05CC8334D92BE950D647E7404DA2A46D1FCBFF7C703FF58EC2C9D38C66C7D13DF91BFi7J" TargetMode = "External"/>
	<Relationship Id="rId34" Type="http://schemas.openxmlformats.org/officeDocument/2006/relationships/hyperlink" Target="consultantplus://offline/ref=001C6BF7429CDE734B4CE8FE2BE8AD6B7681BE6125A2C81B58A6A05CC8334D92BE950D647E7404DA2A46D1FBB3F7C703FF58EC2C9D38C66C7D13DF91BFi7J" TargetMode = "External"/>
	<Relationship Id="rId35" Type="http://schemas.openxmlformats.org/officeDocument/2006/relationships/hyperlink" Target="consultantplus://offline/ref=001C6BF7429CDE734B4CE8FE2BE8AD6B7681BE6125A2C81B58A6A05CC8334D92BE950D647E7404DA2A46D1F8BAF7C703FF58EC2C9D38C66C7D13DF91BFi7J" TargetMode = "External"/>
	<Relationship Id="rId36" Type="http://schemas.openxmlformats.org/officeDocument/2006/relationships/hyperlink" Target="consultantplus://offline/ref=001C6BF7429CDE734B4CE8FE2BE8AD6B7681BE6125A2C81B58A6A05CC8334D92BE950D647E7404DA2A46D1F8BAF7C703FF58EC2C9D38C66C7D13DF91BFi7J" TargetMode = "External"/>
	<Relationship Id="rId37" Type="http://schemas.openxmlformats.org/officeDocument/2006/relationships/hyperlink" Target="consultantplus://offline/ref=001C6BF7429CDE734B4CE8FE2BE8AD6B7681BE6126A8C01955ADA05CC8334D92BE950D647E7404DA2A46D1F2BFF7C703FF58EC2C9D38C66C7D13DF91BFi7J" TargetMode = "External"/>
	<Relationship Id="rId38" Type="http://schemas.openxmlformats.org/officeDocument/2006/relationships/hyperlink" Target="consultantplus://offline/ref=001C6BF7429CDE734B4CE8FE2BE8AD6B7681BE6125A2C81B58A6A05CC8334D92BE950D647E7404DA2A46D1F8BAF7C703FF58EC2C9D38C66C7D13DF91BFi7J" TargetMode = "External"/>
	<Relationship Id="rId39" Type="http://schemas.openxmlformats.org/officeDocument/2006/relationships/hyperlink" Target="consultantplus://offline/ref=001C6BF7429CDE734B4CE8FE2BE8AD6B7681BE6125A2C81B58A6A05CC8334D92BE950D647E7404DA2A46D1F8BAF7C703FF58EC2C9D38C66C7D13DF91BFi7J" TargetMode = "External"/>
	<Relationship Id="rId40" Type="http://schemas.openxmlformats.org/officeDocument/2006/relationships/hyperlink" Target="consultantplus://offline/ref=001C6BF7429CDE734B4CE8FE2BE8AD6B7681BE6125A2C81B58A6A05CC8334D92BE950D647E7404DA2A46D1F8BBF7C703FF58EC2C9D38C66C7D13DF91BFi7J" TargetMode = "External"/>
	<Relationship Id="rId41" Type="http://schemas.openxmlformats.org/officeDocument/2006/relationships/hyperlink" Target="consultantplus://offline/ref=001C6BF7429CDE734B4CE8FE2BE8AD6B7681BE6125A2C81B58A6A05CC8334D92BE950D647E7404DA2A46D1F8BBF7C703FF58EC2C9D38C66C7D13DF91BFi7J" TargetMode = "External"/>
	<Relationship Id="rId42" Type="http://schemas.openxmlformats.org/officeDocument/2006/relationships/hyperlink" Target="consultantplus://offline/ref=001C6BF7429CDE734B4CE8FE2BE8AD6B7681BE6125A2C81B58A6A05CC8334D92BE950D647E7404DA2A46D1F8BBF7C703FF58EC2C9D38C66C7D13DF91BFi7J" TargetMode = "External"/>
	<Relationship Id="rId43" Type="http://schemas.openxmlformats.org/officeDocument/2006/relationships/hyperlink" Target="consultantplus://offline/ref=001C6BF7429CDE734B4CE8FE2BE8AD6B7681BE6125A2C81B58A6A05CC8334D92BE950D647E7404DA2A46D1F8B8F7C703FF58EC2C9D38C66C7D13DF91BFi7J" TargetMode = "External"/>
	<Relationship Id="rId44" Type="http://schemas.openxmlformats.org/officeDocument/2006/relationships/hyperlink" Target="consultantplus://offline/ref=001C6BF7429CDE734B4CE8FE2BE8AD6B7681BE6125A2C81B58A6A05CC8334D92BE950D647E7404DA2A46D1F8B8F7C703FF58EC2C9D38C66C7D13DF91BFi7J" TargetMode = "External"/>
	<Relationship Id="rId45" Type="http://schemas.openxmlformats.org/officeDocument/2006/relationships/hyperlink" Target="consultantplus://offline/ref=001C6BF7429CDE734B4CE8FE2BE8AD6B7681BE6126A8C01955ADA05CC8334D92BE950D647E7404DA2A46D1F2BCF7C703FF58EC2C9D38C66C7D13DF91BFi7J" TargetMode = "External"/>
	<Relationship Id="rId46" Type="http://schemas.openxmlformats.org/officeDocument/2006/relationships/hyperlink" Target="consultantplus://offline/ref=001C6BF7429CDE734B4CE8FE2BE8AD6B7681BE6125A2C81B58A6A05CC8334D92BE950D647E7404DA2A46D1F8B8F7C703FF58EC2C9D38C66C7D13DF91BFi7J" TargetMode = "External"/>
	<Relationship Id="rId47" Type="http://schemas.openxmlformats.org/officeDocument/2006/relationships/hyperlink" Target="consultantplus://offline/ref=001C6BF7429CDE734B4CE8FE2BE8AD6B7681BE6125A2C81B58A6A05CC8334D92BE950D647E7404DA2A46D1F8B8F7C703FF58EC2C9D38C66C7D13DF91BFi7J" TargetMode = "External"/>
	<Relationship Id="rId48" Type="http://schemas.openxmlformats.org/officeDocument/2006/relationships/hyperlink" Target="consultantplus://offline/ref=001C6BF7429CDE734B4CE8FE2BE8AD6B7681BE6125A2C81B58A6A05CC8334D92BE950D647E7404DA2A46D1F8B9F7C703FF58EC2C9D38C66C7D13DF91BFi7J" TargetMode = "External"/>
	<Relationship Id="rId49" Type="http://schemas.openxmlformats.org/officeDocument/2006/relationships/hyperlink" Target="consultantplus://offline/ref=001C6BF7429CDE734B4CE8FE2BE8AD6B7681BE6126A8C01955ADA05CC8334D92BE950D647E7404DA2A46D1F2BDF7C703FF58EC2C9D38C66C7D13DF91BFi7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01.03.2013 N 2668-КЗ
(ред. от 30.12.2022)
"О поддержке общественных организаций ветеранов и иных общественных организаций, осуществляющих деятельность в Краснодарском крае"
(принят ЗС КК 20.02.2013)
(с изм. и доп., вступающими в силу с 10.01.2023)</dc:title>
  <dcterms:created xsi:type="dcterms:W3CDTF">2023-06-03T09:34:01Z</dcterms:created>
</cp:coreProperties>
</file>