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30.04.2021 N 4462-КЗ</w:t>
              <w:br/>
              <w:t xml:space="preserve">(ред. от 31.03.2023)</w:t>
              <w:br/>
              <w:t xml:space="preserve">"О порядке проведения публичных слушаний и общественных обсуждений по проекту бюджета Краснодарского края и годовому отчету об исполнении бюджета Краснодарского края"</w:t>
              <w:br/>
              <w:t xml:space="preserve">(принят ЗС КК 28.04.2021)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апреля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4462-КЗ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ПРОВЕДЕНИЯ ПУБЛИЧНЫХ СЛУШАНИЙ И ОБЩЕСТВЕННЫХ ОБСУЖДЕНИЙ</w:t>
      </w:r>
    </w:p>
    <w:p>
      <w:pPr>
        <w:pStyle w:val="2"/>
        <w:jc w:val="center"/>
      </w:pPr>
      <w:r>
        <w:rPr>
          <w:sz w:val="20"/>
        </w:rPr>
        <w:t xml:space="preserve">ПО ПРОЕКТУ БЮДЖЕТА КРАСНОДАРСКОГО КРАЯ И ГОДОВОМУ ОТЧЕТУ</w:t>
      </w:r>
    </w:p>
    <w:p>
      <w:pPr>
        <w:pStyle w:val="2"/>
        <w:jc w:val="center"/>
      </w:pPr>
      <w:r>
        <w:rPr>
          <w:sz w:val="20"/>
        </w:rPr>
        <w:t xml:space="preserve">ОБ ИСПОЛНЕНИИ БЮДЖЕТА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28 апреля 2021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 от 23.12.2022 </w:t>
            </w:r>
            <w:hyperlink w:history="0" r:id="rId7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      <w:r>
                <w:rPr>
                  <w:sz w:val="20"/>
                  <w:color w:val="0000ff"/>
                </w:rPr>
                <w:t xml:space="preserve">N 4813-КЗ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31.03.2023 </w:t>
            </w:r>
            <w:hyperlink w:history="0" r:id="rId8" w:tooltip="Закон Краснодарского края от 31.03.2023 N 4884-КЗ &quot;О внесении изменений в некоторые законодательные акты Краснодарского края&quot; (принят ЗС КК 23.03.2023) {КонсультантПлюс}">
              <w:r>
                <w:rPr>
                  <w:sz w:val="20"/>
                  <w:color w:val="0000ff"/>
                </w:rPr>
                <w:t xml:space="preserve">N 4884-КЗ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</w:t>
      </w:r>
      <w:hyperlink w:history="0" r:id="rId10" w:tooltip="Закон Краснодарского края от 04.02.2002 N 437-КЗ (ред. от 03.02.2023) &quot;О бюджетном процессе в Краснодарском крае&quot; (принят ЗС КК 30.01.2002) (вместе с &quot;Порядком расчета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&quot;, &quot;Порядком расчета дифференцированных нормативов отчислений от налога на прибыль организ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4 февраля 2002 года N 437-КЗ "О бюджетном процессе в Краснодарском крае" определяет порядок проведения публичных слушаний и общественных обсуждений по проекту бюджета Краснодарского края (далее - краевой бюджет) и годовому отчету об исполнении краевого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публичными слушаниями по проекту краевого бюджета и годовому отчету об исполнении краевого бюджета (далее также - публичные слушания) и общественными обсуждениями по проекту краевого бюджета и годовому отчету об исполнении краевого бюджета (далее - общественные обсуждения) понимается форма реализации прав населения Краснодарского края (общественности) на участие в процессе принятия решений органами государственной власти Краснодарского края посредством проведения публичного обсуждения проектов нормативных правовых актов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Публичные слушания проводятся посредством собрания граждан. Общественные обсуждения проводятся через средства массовой информации, информационно-телекоммуникационную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 и общественные обсуждения проводятся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принципа прозрачности (открытости)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информирования и учета мнения населения Краснодарского края, органов государственной власти Краснодарского края,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публичных слушаний является обязательным, за исключением случаев, установленных частью 4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</w:t>
      </w:r>
      <w:hyperlink w:history="0" r:id="rId12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 могут проводиться общественные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общественных обсуждений принимается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Назначение публичных слушаний или общественных обсуждений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или общественные обсуждения назначаются правовым актом высшего исполнительного органа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правовом акте высшего исполнительного органа Краснодарского края о назначении публичных слушаний или общественных обсуждений указываются: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тема публичных слушаний или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проведения публичных слушаний или срок проведения общественных обсуждений, устанавливаемые в соответствии со </w:t>
      </w:r>
      <w:hyperlink w:history="0" w:anchor="P54" w:tooltip="Статья 4. Срок проведения публичных слушаний или общественных обсуждений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Закона, но не позднее двух месяцев со дня принятия решения о назначении публичных слушаний или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 исполнительной власти Краснодарского края, на который возлагаются подготовка и проведение публичных слушаний или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 организационного комитета (коллегиального органа, осуществляющего организационные действия по подготовке и проведению публичных слушаний или общественных обсуждений) и его председатель. В состав организационного комитета включаются должностные лица органов государственной власти Краснодарского края и представители общественности.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Участие в публичных слушаниях или общественных обсуждениях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или общественные обсуждения носят открытый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Участниками публичных слушаний или общественных обсуждений могут быть депутаты Законодательного Собрания Краснодарского края, представители органов государственной власти Краснодарского края, органов местного самоуправления муниципальных образований Краснодарского края, коммерческих и некоммерческих организаций, образовательных организаций высшего образования, научных и других организаций, профессиональных союзов, средств массовой информации, граждане Российской Федерации, проживающие на территории Краснодарского края.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Участником публичных слушаний, имеющим право на выступление для аргументации своих рекомендаций и предложений, является эксперт публичных слушаний - лицо, представившее в организационный комитет в письменной форме свои предложения и рекомендации по вопросам, рассматриваемым на публичных слушаниях, не позднее чем за два рабочих дня до даты их проведения и принимающее участие в прениях для аргументации своих рекомендаций 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Участником общественных обсуждений является лицо, представившее в установленный срок проведения общественных обсуждений предложения по вопросам, рассматриваемым на общественных обсуждениях, в порядке, установленном правовым актом высшего исполнительного органа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4813-КЗ)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Срок проведения публичных слушаний или общественных обсуждений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Публичные слушания или общественные обсуждения проводятся в срок со дня внесения в Законодательное Собрание Краснодарского края проекта закона Краснодарского края о краевом бюджете и проекта закона Краснодарского края об утверждении годового отчета об исполнении краевого бюджета до дня их рассмотрения в первом чтении Законодательным Собранием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Информирование населения о проведении публичных слушаний или общественных обсуждений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Население Краснодарского края извещается организационным комитетом через средства массовой информации о проведении публичных слушаний или общественных обсуждений не позднее чем за семь дней до даты проведения публичных слушаний или начала срока проведения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Публикуемая информация должна содержать тему публичных слушаний или общественных обсуждений, сведения о дате, времени и месте проведения публичных слушаний или сведения о сроке проведения общественных обсуждений, порядке их проведения и определения их результатов, контактные данные организационного комитета, а также адрес сайта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, который является официальным сайтом Губернатора Краснодарского края и администрации Краснодарского края (далее также - официальный сайт Губернатора Краснодарского края и администрации Краснодарского края), где размещена полная информация о подготовке и проведении публичных слушаний или общественных обсуждений.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23.12.2022 </w:t>
      </w:r>
      <w:hyperlink w:history="0" r:id="rId17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4813-КЗ</w:t>
        </w:r>
      </w:hyperlink>
      <w:r>
        <w:rPr>
          <w:sz w:val="20"/>
        </w:rPr>
        <w:t xml:space="preserve">, от 31.03.2023 </w:t>
      </w:r>
      <w:hyperlink w:history="0" r:id="rId18" w:tooltip="Закон Краснодарского края от 31.03.2023 N 4884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N 4884-КЗ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подготовки публичных слушаний или общественных обсуждений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основании правового акта высшего исполнительного органа Краснодарского края о назначении публичных слушаний или общественных обсуждений орган исполнительной власти Краснодарского края, на который возложены подготовка и проведение публичных слушаний или общественных обсуждений, организует проведение первого заседания организационного комитета не позднее чем через семь дней после назначения публичных слушаний или общественных обсуждений и в дальнейшем осуществляет организационное, материально-техническое и информационное обеспечение деятельности организационного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Организационный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перечень конкретных вопросов, вносимых на обсуждение, по теме публичных слушаний или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публикацию темы, перечня вопросов публичных слушаний или общественных обсуждений на официальном сайте Губернатора Краснодарского края и администрации Краснодарского края и в средствах массовой информации не позднее чем за 15 дней до даты проведения публичных слушаний или не позднее чем за 10 дней до начала срока проведения общественных обсуждений;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раснодарского края от 31.03.2023 N 4884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размещение полного текста рассматриваемого проекта закона Краснодарского края о краевом бюджете, проекта закона Краснодарского края об утверждении годового отчета об исполнении краевого бюджета на официальном сайте Губернатора Краснодарского края и администрации Краснодарского края не позднее чем за 15 дней до даты проведения публичных слушаний или не позднее чем за 10 дней до начала срока проведения общественных обсуждений;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раснодарского края от 31.03.2023 N 4884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перечень должностных лиц, специалистов организаций и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вносимым на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подготовку проекта итогового документа публичных слушаний, состоящего из рекомендаций и предложений экспертов публичных слушаний по каждому из вопросов, вносимых на публичные слушания (в проект итогового документа публичных слушаний включаются все поступившие в письменной форме рекомендации и предложения после проведения их редакционной подготовки по согласованию с авторами);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подготовку итогового документа общественных обсуждений, состоящего из предложений участников общественных обсуждений по каждому из вопросов, вносимых на общественные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составляет список экспертов публичных слушаний, представивших рекомендации и предложения в соответствии с </w:t>
      </w:r>
      <w:hyperlink w:history="0" w:anchor="P50" w:tooltip="3. Участником публичных слушаний, имеющим право на выступление для аргументации своих рекомендаций и предложений, является эксперт публичных слушаний - лицо, представившее в организационный комитет в письменной форме свои предложения и рекомендации по вопросам, рассматриваемым на публичных слушаниях, не позднее чем за два рабочих дня до даты их проведения и принимающее участие в прениях для аргументации своих рекомендаций и предложений.">
        <w:r>
          <w:rPr>
            <w:sz w:val="20"/>
            <w:color w:val="0000ff"/>
          </w:rPr>
          <w:t xml:space="preserve">частью 3 статьи 3</w:t>
        </w:r>
      </w:hyperlink>
      <w:r>
        <w:rPr>
          <w:sz w:val="20"/>
        </w:rPr>
        <w:t xml:space="preserve"> настоящего Закона, и направляет им приглашения;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назначает ведущего и секретаря публичных слушаний для их проведения и составления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определяет время и место проведения публичных слушаний с учетом количества приглашенных участников и возможности свободного доступа для населения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проведения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день проведения публичных слушаний перед их началом организационный комитет организует регистрацию участников публичных слушаний и выдачу им проекта итогового документа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Ведущий публичных слушаний определяет регламент их проведения и предоставляет слово экспертам публичных слушаний в порядке размещения их рекомендаций и предложений в проекте итогового документа публичных слушаний для аргументации их позиции. Время выступления экспертов публичных слушаний определяется исходя из количества выступающих и времени, отведенного для проведения заседания, но не может быть менее трех минут на одно выступление.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публичных слушаниях ведется протокол, который подписывается ведущим и секретарем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Эксперты публичных слушаний вправе снять свои рекомендации и предложения и (или) присоединиться к рекомендациям и предложениям, выдвинутым другими экспертами публичных слушаний. Решение экспертов публичных слушаний об изменении их позиции по рассматриваемому вопросу отражается в протоколе публичных слушаний.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Эксперты публичных слушаний вправе внести в организационный комитет в письменной форме дополнительные материалы к рекомендациям и предложениям, высказанным на публичных слушаниях, и (или) отозвать свои рекомендации и предложения из проекта итогового документа публичных слушаний в течение последующих трех дней после проведения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итоговый документ публичных слушаний входят все рекомендации и предложения экспертов публичных слушаний, высказанные на публичных слушаниях и не отозванные их авторами.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проведения общественных обсуждений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проведении общественных обсуждений участник общественных обсуждений направляет свои предложения с указанием фамилии, имени, отчества (последнего - при наличии), почтового адреса и (или) адреса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участников общественных обсуждений не включаются в итоговый документ общественных обсуждений в случаях, если они не содержат сведений, указанных в части 1 настоящей статьи, поступили по истечении установленного срока проведения общественных обсуждений, а также в иных случаях,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Оформление результатов публичных слушаний или общественных обсуждений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течение пяти рабочих дней после окончания публичных слушаний организационный комитет обеспечивает принятие дополнительных материалов к высказанным рекомендациям и предложениям, заявлений экспертов публичных слушаний об отзыве своих рекомендаций и предложений, поступивших в соответствии с </w:t>
      </w:r>
      <w:hyperlink w:history="0" w:anchor="P87" w:tooltip="5. Эксперты публичных слушаний вправе внести в организационный комитет в письменной форме дополнительные материалы к рекомендациям и предложениям, высказанным на публичных слушаниях, и (или) отозвать свои рекомендации и предложения из проекта итогового документа публичных слушаний в течение последующих трех дней после проведения публичных слушаний.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настоящего Закона, и с их учетом оформляет итоговый документ публичных слушаний. Итоговый документ публичных слушаний утверждается на итоговом заседании организационного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Копии дополнительных материалов и заявлений экспертов публичных слушаний об отзыве своих рекомендаций и предложений, поступивших в соответствии с </w:t>
      </w:r>
      <w:hyperlink w:history="0" w:anchor="P87" w:tooltip="5. Эксперты публичных слушаний вправе внести в организационный комитет в письменной форме дополнительные материалы к рекомендациям и предложениям, высказанным на публичных слушаниях, и (или) отозвать свои рекомендации и предложения из проекта итогового документа публичных слушаний в течение последующих трех дней после проведения публичных слушаний.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настоящего Закона, оформляются в качестве приложений к итоговому документу публичных слушаний и направляются вместе с ним в Законодательное Собрание Краснодарского края, высший исполнительный орган Краснодарского края для принятия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участников общественных обсуждений в течение пяти рабочих дней со дня завершения общественных обсуждений включаются в итоговый документ общественных обсуждений с учетом положений </w:t>
      </w:r>
      <w:hyperlink w:history="0" w:anchor="P90" w:tooltip="Статья 8. Порядок проведения общественных обсуждений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настоящего Закона. Итоговый документ общественных обсуждений подписывается председателем организационного комитета и направляется в Законодательное Собрание Краснодарского края, высший исполнительный орган Краснодарского края для принятия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раснодарского края от 23.12.2022 N 4813-КЗ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Организационный комитет обеспечивает публикацию итогового документа публичных слушаний или общественных обсуждений в средствах массовой информации (без приложений), на официальном сайте Губернатора Краснодарского края и администрации Краснодарского края (с приложениями).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раснодарского края от 31.03.2023 N 4884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Рекомендации и предложения экспертов публичных слушаний или участников общественных обсуждений, изложенные в итоговом документе публичных слушаний или общественных обсуждений,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Признание утратившим силу Закона Краснодарского края "О порядке проведения публичных слушаний по проекту краевого бюджета и годовому отчету об исполнении краевого бюджета"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 силу </w:t>
      </w:r>
      <w:hyperlink w:history="0" r:id="rId25" w:tooltip="Закон Краснодарского края от 16.07.2013 N 2786-КЗ &quot;О порядке проведения публичных слушаний по проекту краевого бюджета и годовому отчету об исполнении краевого бюджета&quot; (принят ЗС КК 10.07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16 июля 2013 года N 2786-КЗ "О порядке проведения публичных слушаний по проекту краевого бюджета и годовому отчету об исполнении краевого бюджета".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30 апреля 2021 г.</w:t>
      </w:r>
    </w:p>
    <w:p>
      <w:pPr>
        <w:pStyle w:val="0"/>
        <w:spacing w:before="200" w:line-rule="auto"/>
      </w:pPr>
      <w:r>
        <w:rPr>
          <w:sz w:val="20"/>
        </w:rPr>
        <w:t xml:space="preserve">N 4462-КЗ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30.04.2021 N 4462-КЗ</w:t>
            <w:br/>
            <w:t>(ред. от 31.03.2023)</w:t>
            <w:br/>
            <w:t>"О порядке проведения публичных слушаний и общест...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F779C75B951C2A526A5FD0E20AFA266C5533C6F19D51EF60FCE397F387D132EA0C555F649F914147700B4DFEE2F03E3D8C19AE2E38DF5B55F2DA46fB1DJ" TargetMode = "External"/>
	<Relationship Id="rId8" Type="http://schemas.openxmlformats.org/officeDocument/2006/relationships/hyperlink" Target="consultantplus://offline/ref=97F779C75B951C2A526A5FD0E20AFA266C5533C6F19C5BEC62F5E397F387D132EA0C555F649F914147700A48FDE2F03E3D8C19AE2E38DF5B55F2DA46fB1DJ" TargetMode = "External"/>
	<Relationship Id="rId9" Type="http://schemas.openxmlformats.org/officeDocument/2006/relationships/hyperlink" Target="consultantplus://offline/ref=97F779C75B951C2A526A41DDF466A52C6F5A69CCF69E52B938A9E5C0ACD7D767AA4C530A27DB9442477B5E18BBBCA96F7AC714A83324DF5Ff418J" TargetMode = "External"/>
	<Relationship Id="rId10" Type="http://schemas.openxmlformats.org/officeDocument/2006/relationships/hyperlink" Target="consultantplus://offline/ref=97F779C75B951C2A526A5FD0E20AFA266C5533C6F19D50E767F4E397F387D132EA0C555F649F91414477011DAEADF16279DA0AAE2B38DD5D49fF13J" TargetMode = "External"/>
	<Relationship Id="rId11" Type="http://schemas.openxmlformats.org/officeDocument/2006/relationships/hyperlink" Target="consultantplus://offline/ref=97F779C75B951C2A526A5FD0E20AFA266C5533C6F19D51EF60FCE397F387D132EA0C555F649F914147700B4DFCE2F03E3D8C19AE2E38DF5B55F2DA46fB1DJ" TargetMode = "External"/>
	<Relationship Id="rId12" Type="http://schemas.openxmlformats.org/officeDocument/2006/relationships/hyperlink" Target="consultantplus://offline/ref=97F779C75B951C2A526A41DDF466A52C6F5A69CCF79752B938A9E5C0ACD7D767B84C0B0627D88240416E0849FDfE1AJ" TargetMode = "External"/>
	<Relationship Id="rId13" Type="http://schemas.openxmlformats.org/officeDocument/2006/relationships/hyperlink" Target="consultantplus://offline/ref=97F779C75B951C2A526A5FD0E20AFA266C5533C6F19D51EF60FCE397F387D132EA0C555F649F914147700B4DF9E2F03E3D8C19AE2E38DF5B55F2DA46fB1DJ" TargetMode = "External"/>
	<Relationship Id="rId14" Type="http://schemas.openxmlformats.org/officeDocument/2006/relationships/hyperlink" Target="consultantplus://offline/ref=97F779C75B951C2A526A5FD0E20AFA266C5533C6F19D51EF60FCE397F387D132EA0C555F649F914147700B4DF7E2F03E3D8C19AE2E38DF5B55F2DA46fB1DJ" TargetMode = "External"/>
	<Relationship Id="rId15" Type="http://schemas.openxmlformats.org/officeDocument/2006/relationships/hyperlink" Target="consultantplus://offline/ref=97F779C75B951C2A526A5FD0E20AFA266C5533C6F19D51EF60FCE397F387D132EA0C555F649F914147700B4DF6E2F03E3D8C19AE2E38DF5B55F2DA46fB1DJ" TargetMode = "External"/>
	<Relationship Id="rId16" Type="http://schemas.openxmlformats.org/officeDocument/2006/relationships/hyperlink" Target="consultantplus://offline/ref=97F779C75B951C2A526A5FD0E20AFA266C5533C6F19D51EF60FCE397F387D132EA0C555F649F914147700B4CFFE2F03E3D8C19AE2E38DF5B55F2DA46fB1DJ" TargetMode = "External"/>
	<Relationship Id="rId17" Type="http://schemas.openxmlformats.org/officeDocument/2006/relationships/hyperlink" Target="consultantplus://offline/ref=97F779C75B951C2A526A5FD0E20AFA266C5533C6F19D51EF60FCE397F387D132EA0C555F649F914147700B4CFEE2F03E3D8C19AE2E38DF5B55F2DA46fB1DJ" TargetMode = "External"/>
	<Relationship Id="rId18" Type="http://schemas.openxmlformats.org/officeDocument/2006/relationships/hyperlink" Target="consultantplus://offline/ref=97F779C75B951C2A526A5FD0E20AFA266C5533C6F19C5BEC62F5E397F387D132EA0C555F649F914147700A48FCE2F03E3D8C19AE2E38DF5B55F2DA46fB1DJ" TargetMode = "External"/>
	<Relationship Id="rId19" Type="http://schemas.openxmlformats.org/officeDocument/2006/relationships/hyperlink" Target="consultantplus://offline/ref=97F779C75B951C2A526A5FD0E20AFA266C5533C6F19D51EF60FCE397F387D132EA0C555F649F914147700B4CFEE2F03E3D8C19AE2E38DF5B55F2DA46fB1DJ" TargetMode = "External"/>
	<Relationship Id="rId20" Type="http://schemas.openxmlformats.org/officeDocument/2006/relationships/hyperlink" Target="consultantplus://offline/ref=97F779C75B951C2A526A5FD0E20AFA266C5533C6F19C5BEC62F5E397F387D132EA0C555F649F914147700A48FBE2F03E3D8C19AE2E38DF5B55F2DA46fB1DJ" TargetMode = "External"/>
	<Relationship Id="rId21" Type="http://schemas.openxmlformats.org/officeDocument/2006/relationships/hyperlink" Target="consultantplus://offline/ref=97F779C75B951C2A526A5FD0E20AFA266C5533C6F19C5BEC62F5E397F387D132EA0C555F649F914147700A48FBE2F03E3D8C19AE2E38DF5B55F2DA46fB1DJ" TargetMode = "External"/>
	<Relationship Id="rId22" Type="http://schemas.openxmlformats.org/officeDocument/2006/relationships/hyperlink" Target="consultantplus://offline/ref=97F779C75B951C2A526A5FD0E20AFA266C5533C6F19D51EF60FCE397F387D132EA0C555F649F914147700B4CFEE2F03E3D8C19AE2E38DF5B55F2DA46fB1DJ" TargetMode = "External"/>
	<Relationship Id="rId23" Type="http://schemas.openxmlformats.org/officeDocument/2006/relationships/hyperlink" Target="consultantplus://offline/ref=97F779C75B951C2A526A5FD0E20AFA266C5533C6F19D51EF60FCE397F387D132EA0C555F649F914147700B4CFEE2F03E3D8C19AE2E38DF5B55F2DA46fB1DJ" TargetMode = "External"/>
	<Relationship Id="rId24" Type="http://schemas.openxmlformats.org/officeDocument/2006/relationships/hyperlink" Target="consultantplus://offline/ref=97F779C75B951C2A526A5FD0E20AFA266C5533C6F19C5BEC62F5E397F387D132EA0C555F649F914147700A48FAE2F03E3D8C19AE2E38DF5B55F2DA46fB1DJ" TargetMode = "External"/>
	<Relationship Id="rId25" Type="http://schemas.openxmlformats.org/officeDocument/2006/relationships/hyperlink" Target="consultantplus://offline/ref=97F779C75B951C2A526A5FD0E20AFA266C5533C6F29E5BEE6CFEE397F387D132EA0C555F769FC94D47731449F9F7A66F7BfD1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30.04.2021 N 4462-КЗ
(ред. от 31.03.2023)
"О порядке проведения публичных слушаний и общественных обсуждений по проекту бюджета Краснодарского края и годовому отчету об исполнении бюджета Краснодарского края"
(принят ЗС КК 28.04.2021)</dc:title>
  <dcterms:created xsi:type="dcterms:W3CDTF">2023-06-03T09:53:31Z</dcterms:created>
</cp:coreProperties>
</file>