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транспорта Красноярского края от 28.03.2019 N 3/19-Н</w:t>
              <w:br/>
              <w:t xml:space="preserve">(ред. от 23.05.2022)</w:t>
              <w:br/>
              <w:t xml:space="preserve">"О создании Общественного совета при министерстве транспорта Красноярского края"</w:t>
              <w:br/>
              <w:t xml:space="preserve">(вместе с "Положением об Общественном совете при министерстве транспорта Красноярского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ТРАНСПОРТА КРАСНОЯРСКОГО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28 марта 2019 г. N 3/19-Н</w:t>
      </w:r>
    </w:p>
    <w:p>
      <w:pPr>
        <w:pStyle w:val="2"/>
        <w:jc w:val="both"/>
      </w:pPr>
      <w:r>
        <w:rPr>
          <w:sz w:val="20"/>
        </w:rPr>
      </w:r>
    </w:p>
    <w:p>
      <w:pPr>
        <w:pStyle w:val="2"/>
        <w:jc w:val="center"/>
      </w:pPr>
      <w:r>
        <w:rPr>
          <w:sz w:val="20"/>
        </w:rPr>
        <w:t xml:space="preserve">О СОЗДАНИИ ОБЩЕСТВЕННОГО СОВЕТА ПРИ МИНИСТЕРСТВЕ ТРАНСПОРТА</w:t>
      </w:r>
    </w:p>
    <w:p>
      <w:pPr>
        <w:pStyle w:val="2"/>
        <w:jc w:val="center"/>
      </w:pPr>
      <w:r>
        <w:rPr>
          <w:sz w:val="20"/>
        </w:rPr>
        <w:t xml:space="preserve">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транспорта Красноярского края</w:t>
            </w:r>
          </w:p>
          <w:p>
            <w:pPr>
              <w:pStyle w:val="0"/>
              <w:jc w:val="center"/>
            </w:pPr>
            <w:r>
              <w:rPr>
                <w:sz w:val="20"/>
                <w:color w:val="392c69"/>
              </w:rPr>
              <w:t xml:space="preserve">от 14.10.2019 </w:t>
            </w:r>
            <w:hyperlink w:history="0" r:id="rId7" w:tooltip="Приказ министерства транспорта Красноярского края от 14.10.2019 N 3/80-Н &quot;О внесении изменения в Приказ министерства транспорта Красноярского края от 28.03.2019 N 3/19-Н &quot;О создании Общественного совета при министерстве транспорта Красноярского края&quot; {КонсультантПлюс}">
              <w:r>
                <w:rPr>
                  <w:sz w:val="20"/>
                  <w:color w:val="0000ff"/>
                </w:rPr>
                <w:t xml:space="preserve">N 3/80-Н</w:t>
              </w:r>
            </w:hyperlink>
            <w:r>
              <w:rPr>
                <w:sz w:val="20"/>
                <w:color w:val="392c69"/>
              </w:rPr>
              <w:t xml:space="preserve">, от 01.09.2021 </w:t>
            </w:r>
            <w:hyperlink w:history="0" r:id="rId8" w:tooltip="Приказ министерства транспорта Красноярского края от 01.09.2021 N 3/48-Н &quot;О внесении изменения в Приказ министерства транспорта Красноярского края от 28.03.2019 N 3/19-Н &quot;О создании Общественного совета при министерстве транспорта Красноярского края&quot; {КонсультантПлюс}">
              <w:r>
                <w:rPr>
                  <w:sz w:val="20"/>
                  <w:color w:val="0000ff"/>
                </w:rPr>
                <w:t xml:space="preserve">N 3/48-Н</w:t>
              </w:r>
            </w:hyperlink>
            <w:r>
              <w:rPr>
                <w:sz w:val="20"/>
                <w:color w:val="392c69"/>
              </w:rPr>
              <w:t xml:space="preserve">, от 23.05.2022 </w:t>
            </w:r>
            <w:hyperlink w:history="0" r:id="rId9" w:tooltip="Приказ министерства транспорта Красноярского края от 23.05.2022 N 83-25п &quot;О внесении изменения в Приказ министерства транспорта Красноярского края от 28.03.2019 N 3/19-Н &quot;О создании Общественного совета при министерстве транспорта Красноярского края&quot; {КонсультантПлюс}">
              <w:r>
                <w:rPr>
                  <w:sz w:val="20"/>
                  <w:color w:val="0000ff"/>
                </w:rPr>
                <w:t xml:space="preserve">N 83-25п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13</w:t>
        </w:r>
      </w:hyperlink>
      <w:r>
        <w:rPr>
          <w:sz w:val="20"/>
        </w:rPr>
        <w:t xml:space="preserve"> Федерального закона от 21.07.2014 N 212-ФЗ "Об основах общественного контроля в Российской Федерации", </w:t>
      </w:r>
      <w:hyperlink w:history="0" r:id="rId11" w:tooltip="Указ Губернатора Красноярского края от 06.10.2014 N 220-уг &quot;Об утверждении Типового положения об общественном совете при органе исполнительной власти Красноярского края&quot; {КонсультантПлюс}">
        <w:r>
          <w:rPr>
            <w:sz w:val="20"/>
            <w:color w:val="0000ff"/>
          </w:rPr>
          <w:t xml:space="preserve">Указом</w:t>
        </w:r>
      </w:hyperlink>
      <w:r>
        <w:rPr>
          <w:sz w:val="20"/>
        </w:rPr>
        <w:t xml:space="preserve"> Губернатора Красноярского края от 06.10.2014 N 220-уг "Об утверждении Типового положения об общественном совете при органе исполнительной власти Красноярского края", </w:t>
      </w:r>
      <w:hyperlink w:history="0" r:id="rId12" w:tooltip="Постановление Правительства Красноярского края от 10.02.2015 N 43-п &quot;Об утверждении Порядка создания общественных советов при органах исполнительной власти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10.02.2015 N 43-п "Об утверждении Порядка создания общественных советов при органах исполнительной власти Красноярского края", на основании </w:t>
      </w:r>
      <w:hyperlink w:history="0" r:id="rId13" w:tooltip="Постановление Правительства Красноярского края от 06.07.2010 N 377-п (ред. от 22.06.2021) &quot;Об утверждении Положения о министерстве транспорта Красноярского края&quot; (с изм. и доп., вступающими в силу с 01.01.2022) ------------ Недействующая редакция {КонсультантПлюс}">
        <w:r>
          <w:rPr>
            <w:sz w:val="20"/>
            <w:color w:val="0000ff"/>
          </w:rPr>
          <w:t xml:space="preserve">Положения</w:t>
        </w:r>
      </w:hyperlink>
      <w:r>
        <w:rPr>
          <w:sz w:val="20"/>
        </w:rPr>
        <w:t xml:space="preserve"> о министерстве транспорта Красноярского края, утвержденного Постановлением Правительства Красноярского края от 06.07.2010 N 377-п, учитывая </w:t>
      </w:r>
      <w:hyperlink w:history="0" r:id="rId14" w:tooltip="Распоряжение Правительства РФ от 18.10.2018 N 2258-р &l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gt; {КонсультантПлюс}">
        <w:r>
          <w:rPr>
            <w:sz w:val="20"/>
            <w:color w:val="0000ff"/>
          </w:rPr>
          <w:t xml:space="preserve">Распоряжение</w:t>
        </w:r>
      </w:hyperlink>
      <w:r>
        <w:rPr>
          <w:sz w:val="20"/>
        </w:rPr>
        <w:t xml:space="preserve"> Правительства Российской Федерации от 18.10.2018 N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приказываю:</w:t>
      </w:r>
    </w:p>
    <w:p>
      <w:pPr>
        <w:pStyle w:val="0"/>
        <w:spacing w:before="200" w:line-rule="auto"/>
        <w:ind w:firstLine="540"/>
        <w:jc w:val="both"/>
      </w:pPr>
      <w:r>
        <w:rPr>
          <w:sz w:val="20"/>
        </w:rPr>
        <w:t xml:space="preserve">1. Создать Общественный совет при министерстве транспорта Красноярского края в </w:t>
      </w:r>
      <w:hyperlink w:history="0" w:anchor="P36" w:tooltip="СОСТАВ">
        <w:r>
          <w:rPr>
            <w:sz w:val="20"/>
            <w:color w:val="0000ff"/>
          </w:rPr>
          <w:t xml:space="preserve">составе</w:t>
        </w:r>
      </w:hyperlink>
      <w:r>
        <w:rPr>
          <w:sz w:val="20"/>
        </w:rPr>
        <w:t xml:space="preserve"> согласно приложению N 1 к Приказу.</w:t>
      </w:r>
    </w:p>
    <w:p>
      <w:pPr>
        <w:pStyle w:val="0"/>
        <w:spacing w:before="200" w:line-rule="auto"/>
        <w:ind w:firstLine="540"/>
        <w:jc w:val="both"/>
      </w:pPr>
      <w:r>
        <w:rPr>
          <w:sz w:val="20"/>
        </w:rPr>
        <w:t xml:space="preserve">2. Утвердить </w:t>
      </w:r>
      <w:hyperlink w:history="0" w:anchor="P71" w:tooltip="ПОЛОЖЕНИЕ">
        <w:r>
          <w:rPr>
            <w:sz w:val="20"/>
            <w:color w:val="0000ff"/>
          </w:rPr>
          <w:t xml:space="preserve">Положение</w:t>
        </w:r>
      </w:hyperlink>
      <w:r>
        <w:rPr>
          <w:sz w:val="20"/>
        </w:rPr>
        <w:t xml:space="preserve"> об Общественном совете при министерстве транспорта Красноярского края согласно приложению N 2 к Приказу.</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5" w:tooltip="Приказ министерства транспорта Красноярского края от 28.03.2012 N 3/35 (ред. от 19.10.2015) &quot;О создании Общественного совета при министерстве транспорта Красноярского края&quot; (вместе с &quot;Положением об общественном совете при министерстве транспорта Красноярского края&quot;) ------------ Утратил силу или отменен {КонсультантПлюс}">
        <w:r>
          <w:rPr>
            <w:sz w:val="20"/>
            <w:color w:val="0000ff"/>
          </w:rPr>
          <w:t xml:space="preserve">Приказ</w:t>
        </w:r>
      </w:hyperlink>
      <w:r>
        <w:rPr>
          <w:sz w:val="20"/>
        </w:rPr>
        <w:t xml:space="preserve"> министерства транспорта Красноярского края от 28.03.2012 N 3/35 "О создании Общественного совета при министерстве транспорта Красноярского края";</w:t>
      </w:r>
    </w:p>
    <w:p>
      <w:pPr>
        <w:pStyle w:val="0"/>
        <w:spacing w:before="200" w:line-rule="auto"/>
        <w:ind w:firstLine="540"/>
        <w:jc w:val="both"/>
      </w:pPr>
      <w:hyperlink w:history="0" r:id="rId16" w:tooltip="Приказ министерства транспорта Красноярского края от 19.10.2015 N 3/67-Н &quot;О внесении изменений в Приказ министерства транспорта Красноярского края от 28.03.2012 N 3/35 &quot;О создании Общественного совета при министерстве транспорта Красноярского края&quot; {КонсультантПлюс}">
        <w:r>
          <w:rPr>
            <w:sz w:val="20"/>
            <w:color w:val="0000ff"/>
          </w:rPr>
          <w:t xml:space="preserve">пункт 1</w:t>
        </w:r>
      </w:hyperlink>
      <w:r>
        <w:rPr>
          <w:sz w:val="20"/>
        </w:rPr>
        <w:t xml:space="preserve"> Приказа министерства транспорта Красноярского края от 19.10.2015 N 3/67-н "О внесении изменений в Приказ министерства транспорта Красноярского края от 28.03.2012 N 3/35 "О создании Общественного совета при министерстве транспорта Красноярского края";</w:t>
      </w:r>
    </w:p>
    <w:p>
      <w:pPr>
        <w:pStyle w:val="0"/>
        <w:spacing w:before="200" w:line-rule="auto"/>
        <w:ind w:firstLine="540"/>
        <w:jc w:val="both"/>
      </w:pPr>
      <w:hyperlink w:history="0" r:id="rId17" w:tooltip="Приказ министерства транспорта Красноярского края от 17.07.2017 N 3/57-Н &quot;О внесении изменения в Приказ министерства транспорта Красноярского края от 28.03.2012 N 3/35 &quot;О создании Общественного совета при министерстве транспорта Красноярского края&quot; {КонсультантПлюс}">
        <w:r>
          <w:rPr>
            <w:sz w:val="20"/>
            <w:color w:val="0000ff"/>
          </w:rPr>
          <w:t xml:space="preserve">пункт 1</w:t>
        </w:r>
      </w:hyperlink>
      <w:r>
        <w:rPr>
          <w:sz w:val="20"/>
        </w:rPr>
        <w:t xml:space="preserve"> Приказа министерства транспорта Красноярского края от 17.07.2017 N 3/57-н "О внесении изменений в Приказ министерства транспорта Красноярского края от 28.03.2012 N 3/35 "О создании Общественного совета при министерстве транспорта Красноярского края";</w:t>
      </w:r>
    </w:p>
    <w:p>
      <w:pPr>
        <w:pStyle w:val="0"/>
        <w:spacing w:before="200" w:line-rule="auto"/>
        <w:ind w:firstLine="540"/>
        <w:jc w:val="both"/>
      </w:pPr>
      <w:hyperlink w:history="0" r:id="rId18" w:tooltip="Приказ министерства транспорта Красноярского края от 17.10.2017 N 3/88-Н &quot;О внесении изменения в Приказ министерства транспорта Красноярского края от 28.03.2012 N 3/35 &quot;О создании Общественного совета при министерстве транспорта Красноярского края&quot; ------------ Утратил силу или отменен {КонсультантПлюс}">
        <w:r>
          <w:rPr>
            <w:sz w:val="20"/>
            <w:color w:val="0000ff"/>
          </w:rPr>
          <w:t xml:space="preserve">Приказ</w:t>
        </w:r>
      </w:hyperlink>
      <w:r>
        <w:rPr>
          <w:sz w:val="20"/>
        </w:rPr>
        <w:t xml:space="preserve"> министерства транспорта Красноярского края от 17.10.2017 N 3/88-н "О внесении изменений в Приказ министерства транспорта Красноярского края от 28.03.2012 N 3/35 "О создании Общественного совета при министерстве транспорта Красноярского края".</w:t>
      </w:r>
    </w:p>
    <w:p>
      <w:pPr>
        <w:pStyle w:val="0"/>
        <w:spacing w:before="200" w:line-rule="auto"/>
        <w:ind w:firstLine="540"/>
        <w:jc w:val="both"/>
      </w:pPr>
      <w:r>
        <w:rPr>
          <w:sz w:val="20"/>
        </w:rPr>
        <w:t xml:space="preserve">4. Опубликовать Приказ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5. Приказ вступает в силу в день, следующий за днем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транспорта Красноярского края</w:t>
      </w:r>
    </w:p>
    <w:p>
      <w:pPr>
        <w:pStyle w:val="0"/>
        <w:jc w:val="right"/>
      </w:pPr>
      <w:r>
        <w:rPr>
          <w:sz w:val="20"/>
        </w:rPr>
        <w:t xml:space="preserve">К.Н.ДИМИТРОВ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транспорта</w:t>
      </w:r>
    </w:p>
    <w:p>
      <w:pPr>
        <w:pStyle w:val="0"/>
        <w:jc w:val="right"/>
      </w:pPr>
      <w:r>
        <w:rPr>
          <w:sz w:val="20"/>
        </w:rPr>
        <w:t xml:space="preserve">Красноярского края</w:t>
      </w:r>
    </w:p>
    <w:p>
      <w:pPr>
        <w:pStyle w:val="0"/>
        <w:jc w:val="both"/>
      </w:pPr>
      <w:r>
        <w:rPr>
          <w:sz w:val="20"/>
        </w:rPr>
      </w:r>
    </w:p>
    <w:bookmarkStart w:id="36" w:name="P36"/>
    <w:bookmarkEnd w:id="36"/>
    <w:p>
      <w:pPr>
        <w:pStyle w:val="2"/>
        <w:jc w:val="center"/>
      </w:pPr>
      <w:r>
        <w:rPr>
          <w:sz w:val="20"/>
        </w:rPr>
        <w:t xml:space="preserve">СОСТАВ</w:t>
      </w:r>
    </w:p>
    <w:p>
      <w:pPr>
        <w:pStyle w:val="2"/>
        <w:jc w:val="center"/>
      </w:pPr>
      <w:r>
        <w:rPr>
          <w:sz w:val="20"/>
        </w:rPr>
        <w:t xml:space="preserve">ОБЩЕСТВЕННОГО СОВЕТА ПРИ МИНИСТЕРСТВЕ ТРАНСПОРТА</w:t>
      </w:r>
    </w:p>
    <w:p>
      <w:pPr>
        <w:pStyle w:val="2"/>
        <w:jc w:val="center"/>
      </w:pPr>
      <w:r>
        <w:rPr>
          <w:sz w:val="20"/>
        </w:rPr>
        <w:t xml:space="preserve">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Приказ министерства транспорта Красноярского края от 23.05.2022 N 83-25п &quot;О внесении изменения в Приказ министерства транспорта Красноярского края от 28.03.2019 N 3/19-Н &quot;О создании Общественного совета при министерстве транспорта Красноярского края&quot; {КонсультантПлюс}">
              <w:r>
                <w:rPr>
                  <w:sz w:val="20"/>
                  <w:color w:val="0000ff"/>
                </w:rPr>
                <w:t xml:space="preserve">Приказа</w:t>
              </w:r>
            </w:hyperlink>
            <w:r>
              <w:rPr>
                <w:sz w:val="20"/>
                <w:color w:val="392c69"/>
              </w:rPr>
              <w:t xml:space="preserve"> министерства транспорта Красноярского края</w:t>
            </w:r>
          </w:p>
          <w:p>
            <w:pPr>
              <w:pStyle w:val="0"/>
              <w:jc w:val="center"/>
            </w:pPr>
            <w:r>
              <w:rPr>
                <w:sz w:val="20"/>
                <w:color w:val="392c69"/>
              </w:rPr>
              <w:t xml:space="preserve">от 23.05.2022 N 83-25п)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8276"/>
      </w:tblGrid>
      <w:tr>
        <w:tc>
          <w:tcPr>
            <w:tcW w:w="794" w:type="dxa"/>
          </w:tcPr>
          <w:p>
            <w:pPr>
              <w:pStyle w:val="0"/>
              <w:jc w:val="center"/>
            </w:pPr>
            <w:r>
              <w:rPr>
                <w:sz w:val="20"/>
              </w:rPr>
              <w:t xml:space="preserve">N п/п</w:t>
            </w:r>
          </w:p>
        </w:tc>
        <w:tc>
          <w:tcPr>
            <w:tcW w:w="8276" w:type="dxa"/>
          </w:tcPr>
          <w:p>
            <w:pPr>
              <w:pStyle w:val="0"/>
              <w:jc w:val="center"/>
            </w:pPr>
            <w:r>
              <w:rPr>
                <w:sz w:val="20"/>
              </w:rPr>
              <w:t xml:space="preserve">Фамилия, имя, отчество члена Общественного совета</w:t>
            </w:r>
          </w:p>
        </w:tc>
      </w:tr>
      <w:tr>
        <w:tc>
          <w:tcPr>
            <w:tcW w:w="794" w:type="dxa"/>
          </w:tcPr>
          <w:p>
            <w:pPr>
              <w:pStyle w:val="0"/>
            </w:pPr>
            <w:r>
              <w:rPr>
                <w:sz w:val="20"/>
              </w:rPr>
              <w:t xml:space="preserve">1</w:t>
            </w:r>
          </w:p>
        </w:tc>
        <w:tc>
          <w:tcPr>
            <w:tcW w:w="8276" w:type="dxa"/>
          </w:tcPr>
          <w:p>
            <w:pPr>
              <w:pStyle w:val="0"/>
            </w:pPr>
            <w:r>
              <w:rPr>
                <w:sz w:val="20"/>
              </w:rPr>
              <w:t xml:space="preserve">Гречкосей Сергей Николаевич</w:t>
            </w:r>
          </w:p>
        </w:tc>
      </w:tr>
      <w:tr>
        <w:tc>
          <w:tcPr>
            <w:tcW w:w="794" w:type="dxa"/>
          </w:tcPr>
          <w:p>
            <w:pPr>
              <w:pStyle w:val="0"/>
            </w:pPr>
            <w:r>
              <w:rPr>
                <w:sz w:val="20"/>
              </w:rPr>
              <w:t xml:space="preserve">2</w:t>
            </w:r>
          </w:p>
        </w:tc>
        <w:tc>
          <w:tcPr>
            <w:tcW w:w="8276" w:type="dxa"/>
          </w:tcPr>
          <w:p>
            <w:pPr>
              <w:pStyle w:val="0"/>
            </w:pPr>
            <w:r>
              <w:rPr>
                <w:sz w:val="20"/>
              </w:rPr>
              <w:t xml:space="preserve">Елыкомов Станислав Александрович</w:t>
            </w:r>
          </w:p>
        </w:tc>
      </w:tr>
      <w:tr>
        <w:tc>
          <w:tcPr>
            <w:tcW w:w="794" w:type="dxa"/>
          </w:tcPr>
          <w:p>
            <w:pPr>
              <w:pStyle w:val="0"/>
            </w:pPr>
            <w:r>
              <w:rPr>
                <w:sz w:val="20"/>
              </w:rPr>
              <w:t xml:space="preserve">3</w:t>
            </w:r>
          </w:p>
        </w:tc>
        <w:tc>
          <w:tcPr>
            <w:tcW w:w="8276" w:type="dxa"/>
          </w:tcPr>
          <w:p>
            <w:pPr>
              <w:pStyle w:val="0"/>
            </w:pPr>
            <w:r>
              <w:rPr>
                <w:sz w:val="20"/>
              </w:rPr>
              <w:t xml:space="preserve">Захаров Виктор Анатольевич</w:t>
            </w:r>
          </w:p>
        </w:tc>
      </w:tr>
      <w:tr>
        <w:tc>
          <w:tcPr>
            <w:tcW w:w="794" w:type="dxa"/>
          </w:tcPr>
          <w:p>
            <w:pPr>
              <w:pStyle w:val="0"/>
            </w:pPr>
            <w:r>
              <w:rPr>
                <w:sz w:val="20"/>
              </w:rPr>
              <w:t xml:space="preserve">4</w:t>
            </w:r>
          </w:p>
        </w:tc>
        <w:tc>
          <w:tcPr>
            <w:tcW w:w="8276" w:type="dxa"/>
          </w:tcPr>
          <w:p>
            <w:pPr>
              <w:pStyle w:val="0"/>
            </w:pPr>
            <w:r>
              <w:rPr>
                <w:sz w:val="20"/>
              </w:rPr>
              <w:t xml:space="preserve">Катаргин Сергей Николаевич</w:t>
            </w:r>
          </w:p>
        </w:tc>
      </w:tr>
      <w:tr>
        <w:tc>
          <w:tcPr>
            <w:tcW w:w="794" w:type="dxa"/>
          </w:tcPr>
          <w:p>
            <w:pPr>
              <w:pStyle w:val="0"/>
            </w:pPr>
            <w:r>
              <w:rPr>
                <w:sz w:val="20"/>
              </w:rPr>
              <w:t xml:space="preserve">5</w:t>
            </w:r>
          </w:p>
        </w:tc>
        <w:tc>
          <w:tcPr>
            <w:tcW w:w="8276" w:type="dxa"/>
          </w:tcPr>
          <w:p>
            <w:pPr>
              <w:pStyle w:val="0"/>
            </w:pPr>
            <w:r>
              <w:rPr>
                <w:sz w:val="20"/>
              </w:rPr>
              <w:t xml:space="preserve">Кутищева Светлана Васильевна</w:t>
            </w:r>
          </w:p>
        </w:tc>
      </w:tr>
      <w:tr>
        <w:tc>
          <w:tcPr>
            <w:tcW w:w="794" w:type="dxa"/>
          </w:tcPr>
          <w:p>
            <w:pPr>
              <w:pStyle w:val="0"/>
            </w:pPr>
            <w:r>
              <w:rPr>
                <w:sz w:val="20"/>
              </w:rPr>
              <w:t xml:space="preserve">6</w:t>
            </w:r>
          </w:p>
        </w:tc>
        <w:tc>
          <w:tcPr>
            <w:tcW w:w="8276" w:type="dxa"/>
          </w:tcPr>
          <w:p>
            <w:pPr>
              <w:pStyle w:val="0"/>
            </w:pPr>
            <w:r>
              <w:rPr>
                <w:sz w:val="20"/>
              </w:rPr>
              <w:t xml:space="preserve">Пономаренко Александр Владимирович</w:t>
            </w:r>
          </w:p>
        </w:tc>
      </w:tr>
      <w:tr>
        <w:tc>
          <w:tcPr>
            <w:tcW w:w="794" w:type="dxa"/>
          </w:tcPr>
          <w:p>
            <w:pPr>
              <w:pStyle w:val="0"/>
            </w:pPr>
            <w:r>
              <w:rPr>
                <w:sz w:val="20"/>
              </w:rPr>
              <w:t xml:space="preserve">7</w:t>
            </w:r>
          </w:p>
        </w:tc>
        <w:tc>
          <w:tcPr>
            <w:tcW w:w="8276" w:type="dxa"/>
          </w:tcPr>
          <w:p>
            <w:pPr>
              <w:pStyle w:val="0"/>
            </w:pPr>
            <w:r>
              <w:rPr>
                <w:sz w:val="20"/>
              </w:rPr>
              <w:t xml:space="preserve">Серватинский Вадим Вячеславович</w:t>
            </w:r>
          </w:p>
        </w:tc>
      </w:tr>
      <w:tr>
        <w:tc>
          <w:tcPr>
            <w:tcW w:w="794" w:type="dxa"/>
          </w:tcPr>
          <w:p>
            <w:pPr>
              <w:pStyle w:val="0"/>
            </w:pPr>
            <w:r>
              <w:rPr>
                <w:sz w:val="20"/>
              </w:rPr>
              <w:t xml:space="preserve">8</w:t>
            </w:r>
          </w:p>
        </w:tc>
        <w:tc>
          <w:tcPr>
            <w:tcW w:w="8276" w:type="dxa"/>
          </w:tcPr>
          <w:p>
            <w:pPr>
              <w:pStyle w:val="0"/>
            </w:pPr>
            <w:r>
              <w:rPr>
                <w:sz w:val="20"/>
              </w:rPr>
              <w:t xml:space="preserve">Храмов Сергей Матвеевич</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транспорта</w:t>
      </w:r>
    </w:p>
    <w:p>
      <w:pPr>
        <w:pStyle w:val="0"/>
        <w:jc w:val="right"/>
      </w:pPr>
      <w:r>
        <w:rPr>
          <w:sz w:val="20"/>
        </w:rPr>
        <w:t xml:space="preserve">Красноярского края</w:t>
      </w:r>
    </w:p>
    <w:p>
      <w:pPr>
        <w:pStyle w:val="0"/>
        <w:jc w:val="both"/>
      </w:pPr>
      <w:r>
        <w:rPr>
          <w:sz w:val="20"/>
        </w:rPr>
      </w:r>
    </w:p>
    <w:bookmarkStart w:id="71" w:name="P71"/>
    <w:bookmarkEnd w:id="71"/>
    <w:p>
      <w:pPr>
        <w:pStyle w:val="2"/>
        <w:jc w:val="center"/>
      </w:pPr>
      <w:r>
        <w:rPr>
          <w:sz w:val="20"/>
        </w:rPr>
        <w:t xml:space="preserve">ПОЛОЖЕНИЕ</w:t>
      </w:r>
    </w:p>
    <w:p>
      <w:pPr>
        <w:pStyle w:val="2"/>
        <w:jc w:val="center"/>
      </w:pPr>
      <w:r>
        <w:rPr>
          <w:sz w:val="20"/>
        </w:rPr>
        <w:t xml:space="preserve">ОБ ОБЩЕСТВЕННОМ СОВЕТЕ ПРИ МИНИСТЕРСТВЕ ТРАНСПОРТА</w:t>
      </w:r>
    </w:p>
    <w:p>
      <w:pPr>
        <w:pStyle w:val="2"/>
        <w:jc w:val="center"/>
      </w:pPr>
      <w:r>
        <w:rPr>
          <w:sz w:val="20"/>
        </w:rPr>
        <w:t xml:space="preserve">КРАСНОЯРСКОГО КРАЯ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об Общественном совете при министерстве транспорта Красноярского края (далее - Положение) определяет права, обязанности, порядок и обеспечение деятельности Общественного совета при министерстве транспорта Красноярского края (далее - Общественный совет).</w:t>
      </w:r>
    </w:p>
    <w:p>
      <w:pPr>
        <w:pStyle w:val="0"/>
        <w:spacing w:before="200" w:line-rule="auto"/>
        <w:ind w:firstLine="540"/>
        <w:jc w:val="both"/>
      </w:pPr>
      <w:r>
        <w:rPr>
          <w:sz w:val="20"/>
        </w:rPr>
        <w:t xml:space="preserve">1.2. Общественный совет создан в целях обеспечения учета прав и законных интересов граждан Российской Федерации, общественных объединений, правозащитных, религиозных и иных организаций при осуществлении деятельности министерства транспорта Красноярского края (далее - министерство), а также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постоянно действующим консультативно-совещательным органом.</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Красноярского края и иных нормативных правовых актов края, а также Положения.</w:t>
      </w:r>
    </w:p>
    <w:p>
      <w:pPr>
        <w:pStyle w:val="0"/>
        <w:jc w:val="both"/>
      </w:pPr>
      <w:r>
        <w:rPr>
          <w:sz w:val="20"/>
        </w:rPr>
      </w:r>
    </w:p>
    <w:p>
      <w:pPr>
        <w:pStyle w:val="2"/>
        <w:outlineLvl w:val="1"/>
        <w:jc w:val="center"/>
      </w:pPr>
      <w:r>
        <w:rPr>
          <w:sz w:val="20"/>
        </w:rPr>
        <w:t xml:space="preserve">2. ПРАВА И ОБЯЗАННОСТИ ОБЩЕСТВЕННОГО СОВЕТА</w:t>
      </w:r>
    </w:p>
    <w:p>
      <w:pPr>
        <w:pStyle w:val="0"/>
        <w:jc w:val="both"/>
      </w:pPr>
      <w:r>
        <w:rPr>
          <w:sz w:val="20"/>
        </w:rPr>
      </w:r>
    </w:p>
    <w:p>
      <w:pPr>
        <w:pStyle w:val="0"/>
        <w:ind w:firstLine="540"/>
        <w:jc w:val="both"/>
      </w:pPr>
      <w:r>
        <w:rPr>
          <w:sz w:val="20"/>
        </w:rPr>
        <w:t xml:space="preserve">2.1. Общественный совет при осуществлении общественного контроля вправе:</w:t>
      </w:r>
    </w:p>
    <w:p>
      <w:pPr>
        <w:pStyle w:val="0"/>
        <w:spacing w:before="200" w:line-rule="auto"/>
        <w:ind w:firstLine="540"/>
        <w:jc w:val="both"/>
      </w:pPr>
      <w:r>
        <w:rPr>
          <w:sz w:val="20"/>
        </w:rPr>
        <w:t xml:space="preserve">1) выступать в качестве инициатора, организатора мероприятий, проводимых при осуществлении общественного контроля, в том числе в форме общественной экспертизы проектов нормативных правовых актов, разрабатываемых министерством, а также участвовать в мероприятиях, проводимых при осуществлении общественного контроля;</w:t>
      </w:r>
    </w:p>
    <w:p>
      <w:pPr>
        <w:pStyle w:val="0"/>
        <w:spacing w:before="200" w:line-rule="auto"/>
        <w:ind w:firstLine="540"/>
        <w:jc w:val="both"/>
      </w:pPr>
      <w:r>
        <w:rPr>
          <w:sz w:val="20"/>
        </w:rPr>
        <w:t xml:space="preserve">2) запрашивать в соответствии с законодательством Российской Федерации у министерства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посещать министерство в случаях и порядке, которые предусмотрены законодательством Российской Федерации и края;</w:t>
      </w:r>
    </w:p>
    <w:p>
      <w:pPr>
        <w:pStyle w:val="0"/>
        <w:spacing w:before="200" w:line-rule="auto"/>
        <w:ind w:firstLine="540"/>
        <w:jc w:val="both"/>
      </w:pPr>
      <w:r>
        <w:rPr>
          <w:sz w:val="20"/>
        </w:rPr>
        <w:t xml:space="preserve">4) 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w:t>
      </w:r>
    </w:p>
    <w:p>
      <w:pPr>
        <w:pStyle w:val="0"/>
        <w:spacing w:before="200" w:line-rule="auto"/>
        <w:ind w:firstLine="540"/>
        <w:jc w:val="both"/>
      </w:pPr>
      <w:r>
        <w:rPr>
          <w:sz w:val="20"/>
        </w:rPr>
        <w:t xml:space="preserve">5) осуществлять функции коллегиального органа по оценке эффективности организации и функционированию системы внутреннего обеспечения соответствия требованиям антимонопольного законодательства в министерстве (антимонопольный комплаенс), включая рассмотрение и проведение оценки мероприятий министерства в части, касающейся функционирования антимонопольного комплаенса, рассмотрение и утверждение доклада министерства об антимонопольном комплаенсе;</w:t>
      </w:r>
    </w:p>
    <w:p>
      <w:pPr>
        <w:pStyle w:val="0"/>
        <w:spacing w:before="200" w:line-rule="auto"/>
        <w:ind w:firstLine="540"/>
        <w:jc w:val="both"/>
      </w:pPr>
      <w:r>
        <w:rPr>
          <w:sz w:val="20"/>
        </w:rPr>
        <w:t xml:space="preserve">6) проводить анализ обращений граждан, общественных объединений и иных организаций, рассмотренных министерством;</w:t>
      </w:r>
    </w:p>
    <w:p>
      <w:pPr>
        <w:pStyle w:val="0"/>
        <w:spacing w:before="200" w:line-rule="auto"/>
        <w:ind w:firstLine="540"/>
        <w:jc w:val="both"/>
      </w:pPr>
      <w:r>
        <w:rPr>
          <w:sz w:val="20"/>
        </w:rPr>
        <w:t xml:space="preserve">7)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Красноярском крае, Уполномоченному по правам ребенка в Красноярском крае, Уполномоченному по защите прав предпринимателей в Красноярском крае, Уполномоченному по правам коренных малочисленных народов в Красноярском крае и в органы прокуратуры;</w:t>
      </w:r>
    </w:p>
    <w:p>
      <w:pPr>
        <w:pStyle w:val="0"/>
        <w:spacing w:before="200" w:line-rule="auto"/>
        <w:ind w:firstLine="540"/>
        <w:jc w:val="both"/>
      </w:pPr>
      <w:r>
        <w:rPr>
          <w:sz w:val="20"/>
        </w:rPr>
        <w:t xml:space="preserve">8) вносить министру транспорта Красноярского края предложения по совершенствованию деятельности министерства;</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2.2. Общественный совет при осуществлении общественного контроля обязан:</w:t>
      </w:r>
    </w:p>
    <w:p>
      <w:pPr>
        <w:pStyle w:val="0"/>
        <w:spacing w:before="200" w:line-rule="auto"/>
        <w:ind w:firstLine="540"/>
        <w:jc w:val="both"/>
      </w:pPr>
      <w:r>
        <w:rPr>
          <w:sz w:val="20"/>
        </w:rPr>
        <w:t xml:space="preserve">1) соблюдать законодательство Российской Федерации и Красноярского края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министерства;</w:t>
      </w:r>
    </w:p>
    <w:p>
      <w:pPr>
        <w:pStyle w:val="0"/>
        <w:spacing w:before="200" w:line-rule="auto"/>
        <w:ind w:firstLine="540"/>
        <w:jc w:val="both"/>
      </w:pPr>
      <w:r>
        <w:rPr>
          <w:sz w:val="20"/>
        </w:rPr>
        <w:t xml:space="preserve">3) не создавать препятствий законной деятельности министерства;</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общественного контроля в соответствии с федеральными законами;</w:t>
      </w:r>
    </w:p>
    <w:p>
      <w:pPr>
        <w:pStyle w:val="0"/>
        <w:spacing w:before="200" w:line-rule="auto"/>
        <w:ind w:firstLine="540"/>
        <w:jc w:val="both"/>
      </w:pPr>
      <w:r>
        <w:rPr>
          <w:sz w:val="20"/>
        </w:rPr>
        <w:t xml:space="preserve">6) участвовать в работе аттестационной комиссии и конкурсной комиссии, созданных в министерстве, в порядке, установленном законодательством Российской Федерации о государственной гражданской службе Российской Федерации;</w:t>
      </w:r>
    </w:p>
    <w:p>
      <w:pPr>
        <w:pStyle w:val="0"/>
        <w:spacing w:before="200" w:line-rule="auto"/>
        <w:ind w:firstLine="540"/>
        <w:jc w:val="both"/>
      </w:pPr>
      <w:r>
        <w:rPr>
          <w:sz w:val="20"/>
        </w:rPr>
        <w:t xml:space="preserve">7)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3. ПОРЯДОК И ОБЕСПЕЧЕНИЕ ДЕЯТЕЛЬНОСТИ ОБЩЕСТВЕННОГО СОВЕТА</w:t>
      </w:r>
    </w:p>
    <w:p>
      <w:pPr>
        <w:pStyle w:val="0"/>
        <w:jc w:val="both"/>
      </w:pPr>
      <w:r>
        <w:rPr>
          <w:sz w:val="20"/>
        </w:rPr>
      </w:r>
    </w:p>
    <w:p>
      <w:pPr>
        <w:pStyle w:val="0"/>
        <w:ind w:firstLine="540"/>
        <w:jc w:val="both"/>
      </w:pPr>
      <w:r>
        <w:rPr>
          <w:sz w:val="20"/>
        </w:rPr>
        <w:t xml:space="preserve">3.1. Порядок создания Общественного совета и формирования его состава определяется Правительством Красноярского края.</w:t>
      </w:r>
    </w:p>
    <w:p>
      <w:pPr>
        <w:pStyle w:val="0"/>
        <w:spacing w:before="200" w:line-rule="auto"/>
        <w:ind w:firstLine="540"/>
        <w:jc w:val="both"/>
      </w:pPr>
      <w:r>
        <w:rPr>
          <w:sz w:val="20"/>
        </w:rPr>
        <w:t xml:space="preserve">3.2.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 Общественный совет формируется в составе не менее 7 человек и не более 25 человек.</w:t>
      </w:r>
    </w:p>
    <w:p>
      <w:pPr>
        <w:pStyle w:val="0"/>
        <w:spacing w:before="200" w:line-rule="auto"/>
        <w:ind w:firstLine="540"/>
        <w:jc w:val="both"/>
      </w:pPr>
      <w:r>
        <w:rPr>
          <w:sz w:val="20"/>
        </w:rPr>
        <w:t xml:space="preserve">3.4. Первое заседание Общественного совета проводится не позднее чем через месяц после утверждения состава Общественного совета, на котором избираются председатель Общественного совета, заместитель (заместители) председателя Общественного совета и ответственный секретарь Общественного совета.</w:t>
      </w:r>
    </w:p>
    <w:p>
      <w:pPr>
        <w:pStyle w:val="0"/>
        <w:spacing w:before="200" w:line-rule="auto"/>
        <w:ind w:firstLine="540"/>
        <w:jc w:val="both"/>
      </w:pPr>
      <w:r>
        <w:rPr>
          <w:sz w:val="20"/>
        </w:rPr>
        <w:t xml:space="preserve">3.5. Общественный совет осуществляет свою деятельность в соответствии с планом работы на год, согласованным с министром транспорта Красноярского края и утвержденным председателем Общественного совета.</w:t>
      </w:r>
    </w:p>
    <w:p>
      <w:pPr>
        <w:pStyle w:val="0"/>
        <w:spacing w:before="200" w:line-rule="auto"/>
        <w:ind w:firstLine="540"/>
        <w:jc w:val="both"/>
      </w:pPr>
      <w:r>
        <w:rPr>
          <w:sz w:val="20"/>
        </w:rPr>
        <w:t xml:space="preserve">3.6. Основной формой деятельности Общественного совета являются заседания, проводимые в очной форме не реже одного раза в квартал. Заседание Общественного совета считается правомочным при присутствии на нем не менее половины членов Общественного совета.</w:t>
      </w:r>
    </w:p>
    <w:bookmarkStart w:id="113" w:name="P113"/>
    <w:bookmarkEnd w:id="113"/>
    <w:p>
      <w:pPr>
        <w:pStyle w:val="0"/>
        <w:spacing w:before="200" w:line-rule="auto"/>
        <w:ind w:firstLine="540"/>
        <w:jc w:val="both"/>
      </w:pPr>
      <w:r>
        <w:rPr>
          <w:sz w:val="20"/>
        </w:rPr>
        <w:t xml:space="preserve">3.7. По решению председателя Общественного совета, или не менее половины членов Общественного совета, или министра транспорта Красноярского края может быть проведено внеочередное заседание Общественного совета, а также заочное заседание Общественного совета.</w:t>
      </w:r>
    </w:p>
    <w:p>
      <w:pPr>
        <w:pStyle w:val="0"/>
        <w:spacing w:before="200" w:line-rule="auto"/>
        <w:ind w:firstLine="540"/>
        <w:jc w:val="both"/>
      </w:pPr>
      <w:r>
        <w:rPr>
          <w:sz w:val="20"/>
        </w:rPr>
        <w:t xml:space="preserve">3.8. В плане работы на год определяется перечень вопросов, рассмотрение которых на заседаниях Общественного совета, проводимых в очной форме, является обязательным.</w:t>
      </w:r>
    </w:p>
    <w:p>
      <w:pPr>
        <w:pStyle w:val="0"/>
        <w:spacing w:before="200" w:line-rule="auto"/>
        <w:ind w:firstLine="540"/>
        <w:jc w:val="both"/>
      </w:pPr>
      <w:r>
        <w:rPr>
          <w:sz w:val="20"/>
        </w:rPr>
        <w:t xml:space="preserve">3.9. 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Общественного совета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spacing w:before="200" w:line-rule="auto"/>
        <w:ind w:firstLine="540"/>
        <w:jc w:val="both"/>
      </w:pPr>
      <w:r>
        <w:rPr>
          <w:sz w:val="20"/>
        </w:rPr>
        <w:t xml:space="preserve">3.10. Решения Общественного совета по вопросам, рассмотренным на заседании Общественного совета, проводимом в очной форме, принимаются открытым голосованием простым большинством голосов от числа присутствующих членов Общественного совета.</w:t>
      </w:r>
    </w:p>
    <w:p>
      <w:pPr>
        <w:pStyle w:val="0"/>
        <w:spacing w:before="200" w:line-rule="auto"/>
        <w:ind w:firstLine="540"/>
        <w:jc w:val="both"/>
      </w:pPr>
      <w:r>
        <w:rPr>
          <w:sz w:val="20"/>
        </w:rPr>
        <w:t xml:space="preserve">При равенстве голосов право решающего голоса имеет председательствующий на заседании Общественного совета.</w:t>
      </w:r>
    </w:p>
    <w:p>
      <w:pPr>
        <w:pStyle w:val="0"/>
        <w:spacing w:before="200" w:line-rule="auto"/>
        <w:ind w:firstLine="540"/>
        <w:jc w:val="both"/>
      </w:pPr>
      <w:r>
        <w:rPr>
          <w:sz w:val="20"/>
        </w:rPr>
        <w:t xml:space="preserve">3.11. Решения Общественного совета по вопросам, рассмотренным на заседании Общественного совета, проводимом в заочной форме, принимаются путем голосования простым большинством голосов от общего числа членов Общественного совета в ходе письменного опроса членов Общественного совета.</w:t>
      </w:r>
    </w:p>
    <w:p>
      <w:pPr>
        <w:pStyle w:val="0"/>
        <w:spacing w:before="200" w:line-rule="auto"/>
        <w:ind w:firstLine="540"/>
        <w:jc w:val="both"/>
      </w:pPr>
      <w:r>
        <w:rPr>
          <w:sz w:val="20"/>
        </w:rPr>
        <w:t xml:space="preserve">При равенстве голосов право решающего голоса имеет председатель Общественного совета.</w:t>
      </w:r>
    </w:p>
    <w:p>
      <w:pPr>
        <w:pStyle w:val="0"/>
        <w:spacing w:before="200" w:line-rule="auto"/>
        <w:ind w:firstLine="540"/>
        <w:jc w:val="both"/>
      </w:pPr>
      <w:r>
        <w:rPr>
          <w:sz w:val="20"/>
        </w:rPr>
        <w:t xml:space="preserve">3.12. Решения Общественного совета оформляются протоколом, который подписывает председательствующий на заседании Общественного совета, а также ответственный секретарь Общественного совета.</w:t>
      </w:r>
    </w:p>
    <w:bookmarkStart w:id="121" w:name="P121"/>
    <w:bookmarkEnd w:id="121"/>
    <w:p>
      <w:pPr>
        <w:pStyle w:val="0"/>
        <w:spacing w:before="200" w:line-rule="auto"/>
        <w:ind w:firstLine="540"/>
        <w:jc w:val="both"/>
      </w:pPr>
      <w:r>
        <w:rPr>
          <w:sz w:val="20"/>
        </w:rPr>
        <w:t xml:space="preserve">3.13. Члены Общественного совета, не согласные с решением Общественного совета, вправе изложить свое особое мнение в письменной форме, которое в обязательном порядке приобщается к протоколу заседания Общественного совета.</w:t>
      </w:r>
    </w:p>
    <w:p>
      <w:pPr>
        <w:pStyle w:val="0"/>
        <w:spacing w:before="200" w:line-rule="auto"/>
        <w:ind w:firstLine="540"/>
        <w:jc w:val="both"/>
      </w:pPr>
      <w:r>
        <w:rPr>
          <w:sz w:val="20"/>
        </w:rPr>
        <w:t xml:space="preserve">3.14. Информация о повестке заседания Общественного совета, решениях, принятых на заседаниях Общественного совета, итоговые документы, подготовленные по результатам общественного контроля, план работы на год, отчеты об итогах деятельности Общественного совета размещаются на едином краевом портале "Красноярский край" в информационно-телекоммуникационной сети Интернет.</w:t>
      </w:r>
    </w:p>
    <w:p>
      <w:pPr>
        <w:pStyle w:val="0"/>
        <w:spacing w:before="200" w:line-rule="auto"/>
        <w:ind w:firstLine="540"/>
        <w:jc w:val="both"/>
      </w:pPr>
      <w:r>
        <w:rPr>
          <w:sz w:val="20"/>
        </w:rPr>
        <w:t xml:space="preserve">3.15. Председатель Общественного совета:</w:t>
      </w:r>
    </w:p>
    <w:p>
      <w:pPr>
        <w:pStyle w:val="0"/>
        <w:spacing w:before="200" w:line-rule="auto"/>
        <w:ind w:firstLine="540"/>
        <w:jc w:val="both"/>
      </w:pPr>
      <w:r>
        <w:rPr>
          <w:sz w:val="20"/>
        </w:rPr>
        <w:t xml:space="preserve">1) организует работу Общественного совета и председательствует на заседаниях;</w:t>
      </w:r>
    </w:p>
    <w:p>
      <w:pPr>
        <w:pStyle w:val="0"/>
        <w:spacing w:before="200" w:line-rule="auto"/>
        <w:ind w:firstLine="540"/>
        <w:jc w:val="both"/>
      </w:pPr>
      <w:r>
        <w:rPr>
          <w:sz w:val="20"/>
        </w:rPr>
        <w:t xml:space="preserve">2) подписывает протоколы заседаний и документы, образующиеся в деятельности Общественного совета;</w:t>
      </w:r>
    </w:p>
    <w:p>
      <w:pPr>
        <w:pStyle w:val="0"/>
        <w:spacing w:before="200" w:line-rule="auto"/>
        <w:ind w:firstLine="540"/>
        <w:jc w:val="both"/>
      </w:pPr>
      <w:r>
        <w:rPr>
          <w:sz w:val="20"/>
        </w:rPr>
        <w:t xml:space="preserve">3) формирует с учетом предложений членов Общественного совета и утверждает по согласованию с министром транспорта Красноярского края план работы на год;</w:t>
      </w:r>
    </w:p>
    <w:p>
      <w:pPr>
        <w:pStyle w:val="0"/>
        <w:spacing w:before="200" w:line-rule="auto"/>
        <w:ind w:firstLine="540"/>
        <w:jc w:val="both"/>
      </w:pPr>
      <w:r>
        <w:rPr>
          <w:sz w:val="20"/>
        </w:rPr>
        <w:t xml:space="preserve">4) утверждает повестку заседания Общественного совета;</w:t>
      </w:r>
    </w:p>
    <w:p>
      <w:pPr>
        <w:pStyle w:val="0"/>
        <w:spacing w:before="200" w:line-rule="auto"/>
        <w:ind w:firstLine="540"/>
        <w:jc w:val="both"/>
      </w:pPr>
      <w:r>
        <w:rPr>
          <w:sz w:val="20"/>
        </w:rPr>
        <w:t xml:space="preserve">5) взаимодействует с министром транспорта Красноярского края по вопросам реализации решений Общественного совета;</w:t>
      </w:r>
    </w:p>
    <w:p>
      <w:pPr>
        <w:pStyle w:val="0"/>
        <w:spacing w:before="200" w:line-rule="auto"/>
        <w:ind w:firstLine="540"/>
        <w:jc w:val="both"/>
      </w:pPr>
      <w:r>
        <w:rPr>
          <w:sz w:val="20"/>
        </w:rPr>
        <w:t xml:space="preserve">6) принимает решение в случае необходимости о проведении внеочередного и (или) заочного заседания Общественного совета;</w:t>
      </w:r>
    </w:p>
    <w:p>
      <w:pPr>
        <w:pStyle w:val="0"/>
        <w:spacing w:before="200" w:line-rule="auto"/>
        <w:ind w:firstLine="540"/>
        <w:jc w:val="both"/>
      </w:pPr>
      <w:r>
        <w:rPr>
          <w:sz w:val="20"/>
        </w:rPr>
        <w:t xml:space="preserve">7) в случае, когда ему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 (или) урегулированию конфликта интересов, а также проинформировать об этом министра транспорта Красноярского края и Общественную палату Красноярского края.</w:t>
      </w:r>
    </w:p>
    <w:p>
      <w:pPr>
        <w:pStyle w:val="0"/>
        <w:spacing w:before="200" w:line-rule="auto"/>
        <w:ind w:firstLine="540"/>
        <w:jc w:val="both"/>
      </w:pPr>
      <w:r>
        <w:rPr>
          <w:sz w:val="20"/>
        </w:rPr>
        <w:t xml:space="preserve">3.16. Заместитель председателя Общественного совета:</w:t>
      </w:r>
    </w:p>
    <w:p>
      <w:pPr>
        <w:pStyle w:val="0"/>
        <w:spacing w:before="200" w:line-rule="auto"/>
        <w:ind w:firstLine="540"/>
        <w:jc w:val="both"/>
      </w:pPr>
      <w:r>
        <w:rPr>
          <w:sz w:val="20"/>
        </w:rPr>
        <w:t xml:space="preserve">1) по поручению председателя Общественного совета председательствует на заседаниях в его отсутствие (отпуск, болезнь, командировка);</w:t>
      </w:r>
    </w:p>
    <w:p>
      <w:pPr>
        <w:pStyle w:val="0"/>
        <w:spacing w:before="200" w:line-rule="auto"/>
        <w:ind w:firstLine="540"/>
        <w:jc w:val="both"/>
      </w:pPr>
      <w:r>
        <w:rPr>
          <w:sz w:val="20"/>
        </w:rPr>
        <w:t xml:space="preserve">2) участвует в подготовке плана работы на год.</w:t>
      </w:r>
    </w:p>
    <w:p>
      <w:pPr>
        <w:pStyle w:val="0"/>
        <w:spacing w:before="200" w:line-rule="auto"/>
        <w:ind w:firstLine="540"/>
        <w:jc w:val="both"/>
      </w:pPr>
      <w:r>
        <w:rPr>
          <w:sz w:val="20"/>
        </w:rPr>
        <w:t xml:space="preserve">3.17. Ответственный секретарь Общественного совета:</w:t>
      </w:r>
    </w:p>
    <w:p>
      <w:pPr>
        <w:pStyle w:val="0"/>
        <w:spacing w:before="200" w:line-rule="auto"/>
        <w:ind w:firstLine="540"/>
        <w:jc w:val="both"/>
      </w:pPr>
      <w:r>
        <w:rPr>
          <w:sz w:val="20"/>
        </w:rPr>
        <w:t xml:space="preserve">1) уведомляет членов Общественного совета о дате, времени, месте и повестке предстоящего заседания, а также об утвержденном плане работы на год;</w:t>
      </w:r>
    </w:p>
    <w:p>
      <w:pPr>
        <w:pStyle w:val="0"/>
        <w:spacing w:before="200" w:line-rule="auto"/>
        <w:ind w:firstLine="540"/>
        <w:jc w:val="both"/>
      </w:pPr>
      <w:r>
        <w:rPr>
          <w:sz w:val="20"/>
        </w:rPr>
        <w:t xml:space="preserve">2) готовит по согласованию с председателем Общественного совета проекты документов, материалов для обсуждения их на заседаниях Общественного совета;</w:t>
      </w:r>
    </w:p>
    <w:p>
      <w:pPr>
        <w:pStyle w:val="0"/>
        <w:spacing w:before="200" w:line-rule="auto"/>
        <w:ind w:firstLine="540"/>
        <w:jc w:val="both"/>
      </w:pPr>
      <w:r>
        <w:rPr>
          <w:sz w:val="20"/>
        </w:rPr>
        <w:t xml:space="preserve">3) в случае проведения заседания Общественного совета в заочной форме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4) ведет, оформляет и подписывает протоколы заседаний Общественного совета;</w:t>
      </w:r>
    </w:p>
    <w:p>
      <w:pPr>
        <w:pStyle w:val="0"/>
        <w:spacing w:before="200" w:line-rule="auto"/>
        <w:ind w:firstLine="540"/>
        <w:jc w:val="both"/>
      </w:pPr>
      <w:r>
        <w:rPr>
          <w:sz w:val="20"/>
        </w:rPr>
        <w:t xml:space="preserve">5) обеспечивает направление копий протоколов заседания Общественного совета членам Общественного совета и министру транспорта Красноярского края;</w:t>
      </w:r>
    </w:p>
    <w:p>
      <w:pPr>
        <w:pStyle w:val="0"/>
        <w:spacing w:before="200" w:line-rule="auto"/>
        <w:ind w:firstLine="540"/>
        <w:jc w:val="both"/>
      </w:pPr>
      <w:r>
        <w:rPr>
          <w:sz w:val="20"/>
        </w:rPr>
        <w:t xml:space="preserve">6) обеспечивает хранение документов, образуемых в деятельности Общественного совета.</w:t>
      </w:r>
    </w:p>
    <w:p>
      <w:pPr>
        <w:pStyle w:val="0"/>
        <w:spacing w:before="200" w:line-rule="auto"/>
        <w:ind w:firstLine="540"/>
        <w:jc w:val="both"/>
      </w:pPr>
      <w:r>
        <w:rPr>
          <w:sz w:val="20"/>
        </w:rPr>
        <w:t xml:space="preserve">3.18.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заседаний Общественного совета;</w:t>
      </w:r>
    </w:p>
    <w:p>
      <w:pPr>
        <w:pStyle w:val="0"/>
        <w:spacing w:before="200" w:line-rule="auto"/>
        <w:ind w:firstLine="540"/>
        <w:jc w:val="both"/>
      </w:pPr>
      <w:r>
        <w:rPr>
          <w:sz w:val="20"/>
        </w:rPr>
        <w:t xml:space="preserve">2) участвовать в обсуждении вопросов, включенных в повестку заседания Общественного совета, вносить по ним предложения;</w:t>
      </w:r>
    </w:p>
    <w:p>
      <w:pPr>
        <w:pStyle w:val="0"/>
        <w:spacing w:before="200" w:line-rule="auto"/>
        <w:ind w:firstLine="540"/>
        <w:jc w:val="both"/>
      </w:pPr>
      <w:r>
        <w:rPr>
          <w:sz w:val="20"/>
        </w:rPr>
        <w:t xml:space="preserve">3) знакомиться с документами и материалами по вопросам, вынесенным на обсуждение Общественного совета, на стадии их подготовки, вносить свои предложения, в том числе о необходимости запроса информации;</w:t>
      </w:r>
    </w:p>
    <w:p>
      <w:pPr>
        <w:pStyle w:val="0"/>
        <w:spacing w:before="200" w:line-rule="auto"/>
        <w:ind w:firstLine="540"/>
        <w:jc w:val="both"/>
      </w:pPr>
      <w:r>
        <w:rPr>
          <w:sz w:val="20"/>
        </w:rPr>
        <w:t xml:space="preserve">4) требовать в соответствии с </w:t>
      </w:r>
      <w:hyperlink w:history="0" w:anchor="P113" w:tooltip="3.7. По решению председателя Общественного совета, или не менее половины членов Общественного совета, или министра транспорта Красноярского края может быть проведено внеочередное заседание Общественного совета, а также заочное заседание Общественного совета.">
        <w:r>
          <w:rPr>
            <w:sz w:val="20"/>
            <w:color w:val="0000ff"/>
          </w:rPr>
          <w:t xml:space="preserve">пунктом 3.7</w:t>
        </w:r>
      </w:hyperlink>
      <w:r>
        <w:rPr>
          <w:sz w:val="20"/>
        </w:rPr>
        <w:t xml:space="preserve"> Положения проведения внеочередного и (или) заочного заседания Общественного совета;</w:t>
      </w:r>
    </w:p>
    <w:p>
      <w:pPr>
        <w:pStyle w:val="0"/>
        <w:spacing w:before="200" w:line-rule="auto"/>
        <w:ind w:firstLine="540"/>
        <w:jc w:val="both"/>
      </w:pPr>
      <w:r>
        <w:rPr>
          <w:sz w:val="20"/>
        </w:rPr>
        <w:t xml:space="preserve">5) в случае несогласия с принятым решением Общественного совета в соответствии с </w:t>
      </w:r>
      <w:hyperlink w:history="0" w:anchor="P121" w:tooltip="3.13. Члены Общественного совета, не согласные с решением Общественного совета, вправе изложить свое особое мнение в письменной форме, которое в обязательном порядке приобщается к протоколу заседания Общественного совета.">
        <w:r>
          <w:rPr>
            <w:sz w:val="20"/>
            <w:color w:val="0000ff"/>
          </w:rPr>
          <w:t xml:space="preserve">пунктом 3.13</w:t>
        </w:r>
      </w:hyperlink>
      <w:r>
        <w:rPr>
          <w:sz w:val="20"/>
        </w:rPr>
        <w:t xml:space="preserve"> Положения подготовить в письменной форме особое мнение по рассматриваемому вопросу;</w:t>
      </w:r>
    </w:p>
    <w:p>
      <w:pPr>
        <w:pStyle w:val="0"/>
        <w:spacing w:before="200" w:line-rule="auto"/>
        <w:ind w:firstLine="540"/>
        <w:jc w:val="both"/>
      </w:pPr>
      <w:r>
        <w:rPr>
          <w:sz w:val="20"/>
        </w:rPr>
        <w:t xml:space="preserve">6) выйти из состава Общественного совета по собственному желанию.</w:t>
      </w:r>
    </w:p>
    <w:p>
      <w:pPr>
        <w:pStyle w:val="0"/>
        <w:spacing w:before="200" w:line-rule="auto"/>
        <w:ind w:firstLine="540"/>
        <w:jc w:val="both"/>
      </w:pPr>
      <w:r>
        <w:rPr>
          <w:sz w:val="20"/>
        </w:rPr>
        <w:t xml:space="preserve">3.19. Члены Общественного совета обязаны:</w:t>
      </w:r>
    </w:p>
    <w:p>
      <w:pPr>
        <w:pStyle w:val="0"/>
        <w:spacing w:before="200" w:line-rule="auto"/>
        <w:ind w:firstLine="540"/>
        <w:jc w:val="both"/>
      </w:pPr>
      <w:r>
        <w:rPr>
          <w:sz w:val="20"/>
        </w:rPr>
        <w:t xml:space="preserve">1) соблюдать законодательство Российской Федерации и Красноярского края об общественном контроле;</w:t>
      </w:r>
    </w:p>
    <w:p>
      <w:pPr>
        <w:pStyle w:val="0"/>
        <w:spacing w:before="200" w:line-rule="auto"/>
        <w:ind w:firstLine="540"/>
        <w:jc w:val="both"/>
      </w:pPr>
      <w:r>
        <w:rPr>
          <w:sz w:val="20"/>
        </w:rPr>
        <w:t xml:space="preserve">2) не создавать препятствий законной деятельности министерства;</w:t>
      </w:r>
    </w:p>
    <w:p>
      <w:pPr>
        <w:pStyle w:val="0"/>
        <w:spacing w:before="200" w:line-rule="auto"/>
        <w:ind w:firstLine="540"/>
        <w:jc w:val="both"/>
      </w:pPr>
      <w:r>
        <w:rPr>
          <w:sz w:val="20"/>
        </w:rPr>
        <w:t xml:space="preserve">3)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4)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 в случае возникновения личной заинтересованности у члена Общественного совета, которая приводит или может привести к конфликту интересов, проинформировать об этом председателя Общественного совета и министра транспорта Красноярского края.</w:t>
      </w:r>
    </w:p>
    <w:p>
      <w:pPr>
        <w:pStyle w:val="0"/>
        <w:spacing w:before="200" w:line-rule="auto"/>
        <w:ind w:firstLine="540"/>
        <w:jc w:val="both"/>
      </w:pPr>
      <w:r>
        <w:rPr>
          <w:sz w:val="20"/>
        </w:rPr>
        <w:t xml:space="preserve">3.20. На заседаниях Общественного совета обязательно присутствует министр транспорта Красноярского края или иной уполномоченный им государственный гражданский служащий министерства.</w:t>
      </w:r>
    </w:p>
    <w:p>
      <w:pPr>
        <w:pStyle w:val="0"/>
        <w:spacing w:before="200" w:line-rule="auto"/>
        <w:ind w:firstLine="540"/>
        <w:jc w:val="both"/>
      </w:pPr>
      <w:r>
        <w:rPr>
          <w:sz w:val="20"/>
        </w:rPr>
        <w:t xml:space="preserve">3.21. 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а также не нарушает прав граждан, общественных объединений и иных организаций.</w:t>
      </w:r>
    </w:p>
    <w:p>
      <w:pPr>
        <w:pStyle w:val="0"/>
        <w:spacing w:before="200" w:line-rule="auto"/>
        <w:ind w:firstLine="540"/>
        <w:jc w:val="both"/>
      </w:pPr>
      <w:r>
        <w:rPr>
          <w:sz w:val="20"/>
        </w:rPr>
        <w:t xml:space="preserve">3.22. Общественный совет вправе утвердить Кодекс этики членов Общественного совета, а также регламент Общественного совета, регулирующий вопросы внутренней организации работы Общественного совета.</w:t>
      </w:r>
    </w:p>
    <w:p>
      <w:pPr>
        <w:pStyle w:val="0"/>
        <w:spacing w:before="200" w:line-rule="auto"/>
        <w:ind w:firstLine="540"/>
        <w:jc w:val="both"/>
      </w:pPr>
      <w:r>
        <w:rPr>
          <w:sz w:val="20"/>
        </w:rPr>
        <w:t xml:space="preserve">3.23. Организационное и материально-техническое обеспечение деятельности Общественного совета осуществляет министерство.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транспорта Красноярского края от 28.03.2019 N 3/19-Н</w:t>
            <w:br/>
            <w:t>(ред. от 23.05.2022)</w:t>
            <w:br/>
            <w:t>"О создании Общественного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7624217AF909BAF2A646D7E14081DE0A6EE5CE8D3EC7AD139EB4331AF09886C5F5A6576D2FA0731878D5AE6E4284F0097F888DDCAD5CAF40E28BB8A6AEAR" TargetMode = "External"/>
	<Relationship Id="rId8" Type="http://schemas.openxmlformats.org/officeDocument/2006/relationships/hyperlink" Target="consultantplus://offline/ref=D7624217AF909BAF2A646D7E14081DE0A6EE5CE8D3E87AD23FEC4331AF09886C5F5A6576D2FA0731878D5AE6E4284F0097F888DDCAD5CAF40E28BB8A6AEAR" TargetMode = "External"/>
	<Relationship Id="rId9" Type="http://schemas.openxmlformats.org/officeDocument/2006/relationships/hyperlink" Target="consultantplus://offline/ref=D7624217AF909BAF2A646D7E14081DE0A6EE5CE8D3E771DB3BEB4331AF09886C5F5A6576D2FA0731878D5AE6E4284F0097F888DDCAD5CAF40E28BB8A6AEAR" TargetMode = "External"/>
	<Relationship Id="rId10" Type="http://schemas.openxmlformats.org/officeDocument/2006/relationships/hyperlink" Target="consultantplus://offline/ref=D7624217AF909BAF2A647373026442EFA6E406EDD2E9728566BD4566F0598E391F1A632391BE0A398F860EB7A5761651D1B384DFD6C9CBF461E2R" TargetMode = "External"/>
	<Relationship Id="rId11" Type="http://schemas.openxmlformats.org/officeDocument/2006/relationships/hyperlink" Target="consultantplus://offline/ref=D7624217AF909BAF2A646D7E14081DE0A6EE5CE8D0EE7DD53EE94331AF09886C5F5A6576C0FA5F3D878F44E7E33D1951D16AEFR" TargetMode = "External"/>
	<Relationship Id="rId12" Type="http://schemas.openxmlformats.org/officeDocument/2006/relationships/hyperlink" Target="consultantplus://offline/ref=D7624217AF909BAF2A646D7E14081DE0A6EE5CE8D0EC78DB3DE04331AF09886C5F5A6576C0FA5F3D878F44E7E33D1951D16AEFR" TargetMode = "External"/>
	<Relationship Id="rId13" Type="http://schemas.openxmlformats.org/officeDocument/2006/relationships/hyperlink" Target="consultantplus://offline/ref=D7624217AF909BAF2A646D7E14081DE0A6EE5CE8D3E77AD638EB4331AF09886C5F5A6576D2FA0731878D5BE2E0284F0097F888DDCAD5CAF40E28BB8A6AEAR" TargetMode = "External"/>
	<Relationship Id="rId14" Type="http://schemas.openxmlformats.org/officeDocument/2006/relationships/hyperlink" Target="consultantplus://offline/ref=D7624217AF909BAF2A647373026442EFA6E50BE6D9EB728566BD4566F0598E390D1A3B2F91BC1431859358E6E362E1R" TargetMode = "External"/>
	<Relationship Id="rId15" Type="http://schemas.openxmlformats.org/officeDocument/2006/relationships/hyperlink" Target="consultantplus://offline/ref=D7624217AF909BAF2A646D7E14081DE0A6EE5CE8D0E871D433E04331AF09886C5F5A6576C0FA5F3D878F44E7E33D1951D16AEFR" TargetMode = "External"/>
	<Relationship Id="rId16" Type="http://schemas.openxmlformats.org/officeDocument/2006/relationships/hyperlink" Target="consultantplus://offline/ref=D7624217AF909BAF2A646D7E14081DE0A6EE5CE8D0EB7ADA32E94331AF09886C5F5A6576D2FA0731878D5AE6E4284F0097F888DDCAD5CAF40E28BB8A6AEAR" TargetMode = "External"/>
	<Relationship Id="rId17" Type="http://schemas.openxmlformats.org/officeDocument/2006/relationships/hyperlink" Target="consultantplus://offline/ref=D7624217AF909BAF2A646D7E14081DE0A6EE5CE8D0E67DD732E14331AF09886C5F5A6576D2FA0731878D5AE6E4284F0097F888DDCAD5CAF40E28BB8A6AEAR" TargetMode = "External"/>
	<Relationship Id="rId18" Type="http://schemas.openxmlformats.org/officeDocument/2006/relationships/hyperlink" Target="consultantplus://offline/ref=D7624217AF909BAF2A646D7E14081DE0A6EE5CE8D0E671D03CEF4331AF09886C5F5A6576C0FA5F3D878F44E7E33D1951D16AEFR" TargetMode = "External"/>
	<Relationship Id="rId19" Type="http://schemas.openxmlformats.org/officeDocument/2006/relationships/hyperlink" Target="consultantplus://offline/ref=D7624217AF909BAF2A646D7E14081DE0A6EE5CE8D3E771DB3BEB4331AF09886C5F5A6576D2FA0731878D5AE6E7284F0097F888DDCAD5CAF40E28BB8A6AEAR" TargetMode = "External"/>
	<Relationship Id="rId20" Type="http://schemas.openxmlformats.org/officeDocument/2006/relationships/hyperlink" Target="consultantplus://offline/ref=D7624217AF909BAF2A647373026442EFA7ED05E0DAB9258737E84B63F809D42909536E208FBF082E858D586EE4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транспорта Красноярского края от 28.03.2019 N 3/19-Н
(ред. от 23.05.2022)
"О создании Общественного совета при министерстве транспорта Красноярского края"
(вместе с "Положением об Общественном совете при министерстве транспорта Красноярского края")</dc:title>
  <dcterms:created xsi:type="dcterms:W3CDTF">2022-12-02T17:04:57Z</dcterms:created>
</cp:coreProperties>
</file>