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Курганской области от 08.04.2021 N 80</w:t>
              <w:br/>
              <w:t xml:space="preserve">(ред. от 21.06.2023)</w:t>
              <w:br/>
              <w:t xml:space="preserve">"О государственной программе Курганской области "Патриотическое воспитание граждан, допризывная подготовка молодежи и развитие добровольчества (волонтерства)"</w:t>
              <w:br/>
              <w:t xml:space="preserve">(вместе с "Правилами предоставления и распределения иных межбюджетных трансфертов из бюджета Курганской области бюджетам муниципальных и городских округов Курганской области на финансовое обеспечение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 Курганской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КУРГАНСКОЙ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апреля 2021 г. N 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КУРГАНСКОЙ ОБЛАСТИ</w:t>
      </w:r>
    </w:p>
    <w:p>
      <w:pPr>
        <w:pStyle w:val="2"/>
        <w:jc w:val="center"/>
      </w:pPr>
      <w:r>
        <w:rPr>
          <w:sz w:val="20"/>
        </w:rPr>
        <w:t xml:space="preserve">"ПАТРИОТИЧЕСКОЕ ВОСПИТАНИЕ ГРАЖДАН, ДОПРИЗЫВНАЯ ПОДГОТОВКА</w:t>
      </w:r>
    </w:p>
    <w:p>
      <w:pPr>
        <w:pStyle w:val="2"/>
        <w:jc w:val="center"/>
      </w:pPr>
      <w:r>
        <w:rPr>
          <w:sz w:val="20"/>
        </w:rPr>
        <w:t xml:space="preserve">МОЛОДЕЖИ И РАЗВИТИЕ ДОБРОВОЛЬЧЕСТВА (ВОЛОНТЕРСТВА)"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Курганской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02.02.2022 </w:t>
            </w:r>
            <w:hyperlink w:history="0" r:id="rId7" w:tooltip="Постановление Правительства Курганской области от 02.02.2022 N 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 от 21.06.2023 </w:t>
            </w:r>
            <w:hyperlink w:history="0" r:id="rId8" w:tooltip="Постановление Правительства Курганской области от 21.06.2023 N 17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N 178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Курганской области от 08.07.2013 N 315 (ред. от 13.10.2022) &quot;О государственных программах Курганской области&quot; (вместе с &quot;Порядком принятия решений о разработке государственных программ Курганской области, их формирования и реализации&quot;, &quot;Паспортом государственной программы Курганской области&quot;, &quot;Порядком проведения и критериями оценки эффективности реализации государственных программ Курганской области&quot;, &quot;Формами оценки целевых индикаторов государственной программы Курганской обла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8 июля 2013 года N 315 "О государственных программах Курганской области" Правительство Курганской области постановляет: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37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Курганской области "Патриотическое воспитание граждан, допризывная подготовка молодежи и развитие добровольчества (волонтерства)"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постановление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Курганской области по социальной политике.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Курганской области</w:t>
      </w:r>
    </w:p>
    <w:p>
      <w:pPr>
        <w:pStyle w:val="0"/>
        <w:jc w:val="right"/>
      </w:pPr>
      <w:r>
        <w:rPr>
          <w:sz w:val="20"/>
        </w:rPr>
        <w:t xml:space="preserve">В.М.ШУМКОВ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от 8 апреля 2021 г. N 80</w:t>
      </w:r>
    </w:p>
    <w:p>
      <w:pPr>
        <w:pStyle w:val="0"/>
        <w:jc w:val="right"/>
      </w:pPr>
      <w:r>
        <w:rPr>
          <w:sz w:val="20"/>
        </w:rPr>
        <w:t xml:space="preserve">"О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 "Патриотическое</w:t>
      </w:r>
    </w:p>
    <w:p>
      <w:pPr>
        <w:pStyle w:val="0"/>
        <w:jc w:val="right"/>
      </w:pPr>
      <w:r>
        <w:rPr>
          <w:sz w:val="20"/>
        </w:rPr>
        <w:t xml:space="preserve">воспитание граждан, допризывная</w:t>
      </w:r>
    </w:p>
    <w:p>
      <w:pPr>
        <w:pStyle w:val="0"/>
        <w:jc w:val="right"/>
      </w:pPr>
      <w:r>
        <w:rPr>
          <w:sz w:val="20"/>
        </w:rPr>
        <w:t xml:space="preserve">подготовка молодежи и развитие</w:t>
      </w:r>
    </w:p>
    <w:p>
      <w:pPr>
        <w:pStyle w:val="0"/>
        <w:jc w:val="right"/>
      </w:pPr>
      <w:r>
        <w:rPr>
          <w:sz w:val="20"/>
        </w:rPr>
        <w:t xml:space="preserve">добровольчества (волонтерства)"</w:t>
      </w:r>
    </w:p>
    <w:p>
      <w:pPr>
        <w:pStyle w:val="0"/>
        <w:jc w:val="center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КУРГАНСКОЙ ОБЛАСТИ "ПАТРИОТИЧЕСКОЕ</w:t>
      </w:r>
    </w:p>
    <w:p>
      <w:pPr>
        <w:pStyle w:val="2"/>
        <w:jc w:val="center"/>
      </w:pPr>
      <w:r>
        <w:rPr>
          <w:sz w:val="20"/>
        </w:rPr>
        <w:t xml:space="preserve">ВОСПИТАНИЕ ГРАЖДАН, ДОПРИЗЫВНАЯ ПОДГОТОВКА МОЛОДЕЖИ</w:t>
      </w:r>
    </w:p>
    <w:p>
      <w:pPr>
        <w:pStyle w:val="2"/>
        <w:jc w:val="center"/>
      </w:pPr>
      <w:r>
        <w:rPr>
          <w:sz w:val="20"/>
        </w:rPr>
        <w:t xml:space="preserve">И РАЗВИТИЕ ДОБРОВОЛЬЧЕСТВА (ВОЛОНТЕРСТВА)"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Курганской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02.02.2022 </w:t>
            </w:r>
            <w:hyperlink w:history="0" r:id="rId10" w:tooltip="Постановление Правительства Курганской области от 02.02.2022 N 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 от 21.06.2023 </w:t>
            </w:r>
            <w:hyperlink w:history="0" r:id="rId11" w:tooltip="Постановление Правительства Курганской области от 21.06.2023 N 17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N 178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ПАСПОРТ ГОСУДАРСТВЕННОЙ ПРОГРАММЫ КУРГАНСКОЙ</w:t>
      </w:r>
    </w:p>
    <w:p>
      <w:pPr>
        <w:pStyle w:val="2"/>
        <w:jc w:val="center"/>
      </w:pPr>
      <w:r>
        <w:rPr>
          <w:sz w:val="20"/>
        </w:rPr>
        <w:t xml:space="preserve">ОБЛАСТИ "ПАТРИОТИЧЕСКОЕ ВОСПИТАНИЕ ГРАЖДАН, ДОПРИЗЫВНАЯ</w:t>
      </w:r>
    </w:p>
    <w:p>
      <w:pPr>
        <w:pStyle w:val="2"/>
        <w:jc w:val="center"/>
      </w:pPr>
      <w:r>
        <w:rPr>
          <w:sz w:val="20"/>
        </w:rPr>
        <w:t xml:space="preserve">ПОДГОТОВКА МОЛОДЕЖИ И РАЗВИТИЕ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(ВОЛОНТЕРСТВА)"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7143"/>
      </w:tblGrid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программа Курганской области "Патриотическое воспитание граждан, допризывная подготовка молодежи и развитие добровольчества (волонтерства)" (далее - государственная программа)</w:t>
            </w:r>
          </w:p>
        </w:tc>
      </w:tr>
      <w:tr>
        <w:tc>
          <w:tcPr>
            <w:tcW w:w="18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и науки Курганской области (далее - ДОН)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Правительство Курганской области (далее - ПКО);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Курганской области (далее - ДЗКО);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экономического развития Курганской области (далее - ДЭРКО);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гражданской защиты, охраны окружающей среды и природных ресурсов Курганской области (далее - ДГЗООС и ПРКО);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социальной защиты населения Курганской области (далее - ГУСЗН);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культуры Курганской области (далее - УК);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информационной и внутренней политики Курганской области (далее - ДИВП);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физической культуре и спорту Курганской области (далее - УФКС);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муниципальных и городских округов Курганской области (далее - ОМС)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Федеральной службы войск национальной гвардии Российской Федерации по Курганской области (далее - Росгвардия)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Курганской области (далее - ГУ МЧС России по Курганской области)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Курганской области (далее - УМВД России по Курганской области)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Федеральное казенное учреждение "Военный комиссариат Курганской области" (далее - ВККО)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Федеральное государственное казенное учреждение "Пограничное управление Федеральной службы безопасности Российской Федерации по Курганской и Тюменской областям" (далее - ПУ ФСБ России по Курганской и Тюменской областям)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Федеральное государственное казенное образовательное учреждение высшего образования "Курганский пограничный институт Федеральной службы безопасности Российской Федерации" (далее - КПИ)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Региональное отделение Общероссийской общественно-государственной организации "Добровольное общество содействия армии, авиации и флоту России" Курганской области (далее - ДОСААФ)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Региональное отделение Всероссийской общественной организации ветеранов (пенсионеров) войны, труда, Вооруженных Сил и правоохранительных органов (далее - ООВ)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Региональное отделение Общероссийской общественно-государственной организации "Российское военно-историческое общество" в Курганской области (далее - РВИО)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Региональное отделение Всероссийского детско-юношеского военно-патриотического общественного движения "ЮНАРМИЯ" Курганской области (далее - ВДЮВПОД "Юнармия")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Курганское региональное отделение Общероссийской детско-юношеской организации "Российское движение школьников" (далее - РДШ)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Региональное отделение общероссийского общественно-государственного движения детей и молодежи "Движение первых" Курганской области (далее - РДДМ)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"Губернаторская Шадринская кадетская школа - интернат" (далее - ГБОУ "Губернаторская Шадринская кадетская школа - интернат");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"Губернаторская Куртамышская кадетская школа - интернат" (далее - ГБОУ "Губернаторская Куртамышская кадетская школа - интернат")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остановление Правительства Курганской области от 21.06.2023 N 17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21.06.2023 N 178)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714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процесса патриотического воспитания, формирование чувства патриотизма и гражданственности, уважения к памяти защитников Отечества, старшему поколению, сохранение традиций народов Российской Федерации; создание условий для подготовки допризывной молодежи Курганской области к службе в Вооруженных Силах Российской Федерации; создание условий для развития добровольчества (волонтерства) на территории Курганской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проживающих на территории Курганской области, вовлеченных в систему патриотического воспитания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и молодежи в возрасте от 5 до 19 лет, непосредственно вовлеченных в реализацию мероприятий патриотической направленности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 в возрасте от 20 до 35 лет включительно, непосредственно вовлеченных в реализацию мероприятий патриотической направленности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проживающих на территории Курганской области, в возрасте старше 35 лет включительно, непосредственно вовлеченных в реализацию мероприятий патриотической направленности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общеобразовательных и профессиональных образовательных организаций Курганской области, поступивших в военные образовательные организации высшего образования, от общего количества выпускников общеобразовательных организаций Курганской области со специальными наименованиями "кадетская школа", "кадетский (морской кадетский) корпус" и "казачий кадетский корпус", выпускников кадетских (казачьих) классов (групп) в общеобразовательных организациях Курганской области, в профессиональных образовательных организациях Курганской области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проживающих на территории Курганской области, поступивших на службу в Вооруженные Силы Российской Федерации, от общего количества граждан, проживающих на территории Курганской области, призывного возраста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проживающей на территории Курганской области, участвующей в добровольческом (волонтерском) движении, от общего количества молодежи, проживающей на территории Курганской области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и муниципальных общеобразовательных организаций, в которых проведены мероприятия по обеспечению деятельности советника директора по воспитанию и взаимодействию с детскими общественными объединениями, от общего количества государственных и муниципальных общеобразовательных организаций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и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Федерации, от общества количества государственных и муниципальных общеобразовательных организаций (процент)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" w:tooltip="Постановление Правительства Курганской области от 21.06.2023 N 17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21.06.2023 N 178)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2021 - 2026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остановление Правительства Курганской области от 21.06.2023 N 17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21.06.2023 N 178)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"Патриотическое воспитание граждан Российской Федерации" (Курганская область)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Постановление Правительства Курганской области от 21.06.2023 N 17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21.06.2023 N 178)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Планируемый общий объем бюджетного финансирования государственной программы на 2021 - 2026 годы - 134169,9 тысячи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- 1620,0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- 1900,3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- 36917,9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- 51476,5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- 39345,2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- 2910,0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(по согласованию) - 120421,9 тысячи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- 0,0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- 0,0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- 34591,9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- 48859,3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- 36970,7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областного бюджета - 13748,0 тысячи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- 1620,0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- 1900,3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- 2326,0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- 2617,2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- 2374,5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- 2910,0 тысячи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остановление Правительства Курганской области от 21.06.2023 N 17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21.06.2023 N 178)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 регионального проекта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Планируемый общий объем финансирования регионального проекта на 2021 - 2026 годы - 122879,6 тысячи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- 0,0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- 0,0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- 35297,9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- 49856,5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- 37725,2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(по согласованию) - 120421,9 тысячи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- 0,0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- 0,0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- 34591,9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- 48859,3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- 36970,7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областного бюджета - 2457,7 тысячи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- 0,0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- 0,0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- 706,0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- 997,2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- 754,5 тысячи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тысячи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остановление Правительства Курганской области от 21.06.2023 N 17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21.06.2023 N 178)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проживающих на территории Курганской области, вовлеченных в систему патриотического воспитания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и молодежи в возрасте от 5 до 19 лет, непосредственно вовлеченных в реализацию мероприятий патриотической направленности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 в возрасте от 20 до 35 лет включительно, непосредственно вовлеченных в реализацию мероприятий патриотической направленности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проживающих на территории Курганской области, в возрасте старше 35 лет включительно, непосредственно вовлеченных в реализацию мероприятий патриотической направленности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общеобразовательных и профессиональных образовательных организаций Курганской области, поступивших в военные образовательные организации высшего образования, от общего количества выпускников общеобразовательных организаций Курганской области со специальными наименованиями "кадетская школа" в общеобразовательных организациях Курганской области, в профессиональных образовательных организациях Курганской области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проживающих на территории Курганской области, поступивших на службу в Вооруженные Силы Российской Федерации, от общего количества граждан, проживающих на территории Курганской области, призывного возраста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проживающей на территории Курганской области, участвующей в добровольческом (волонтерском) движении, от общего количества молодежи, проживающей на территории Курганской области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и муниципальных общеобразовательных организаций, в которых проведены мероприятия по обеспечению деятельности советника директора по воспитанию и взаимодействию с детскими общественными объединениями, от общего количества государственных и муниципальных общеобразовательных организаций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и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Федерации, от общества количества государственных и муниципальных общеобразовательных организаций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402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в 150 государственных и муниципальных общеобразовательных организациях мероприятий по обеспечению деятельности советника директора по воспитанию и взаимодействию с детскими общественными объединениями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остановление Правительства Курганской области от 21.06.2023 N 17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21.06.2023 N 178)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ХАРАКТЕРИСТИКА ТЕКУЩЕГО СОСТОЯНИЯ В СФЕРЕ</w:t>
      </w:r>
    </w:p>
    <w:p>
      <w:pPr>
        <w:pStyle w:val="2"/>
        <w:jc w:val="center"/>
      </w:pPr>
      <w:r>
        <w:rPr>
          <w:sz w:val="20"/>
        </w:rPr>
        <w:t xml:space="preserve">ПАТРИОТИЧЕСКОГО ВОСПИТАНИЯ ГРАЖДАН, ДОПРИЗЫВНОЙ ПОДГОТОВКИ</w:t>
      </w:r>
    </w:p>
    <w:p>
      <w:pPr>
        <w:pStyle w:val="2"/>
        <w:jc w:val="center"/>
      </w:pPr>
      <w:r>
        <w:rPr>
          <w:sz w:val="20"/>
        </w:rPr>
        <w:t xml:space="preserve">МОЛОДЕЖИ И РАЗВИТИЯ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В КУРГАНСКОЙ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Патриотизм - это любовь к Родине, преданность своему Отечеству, стремление служить его интересам и готовность, вплоть до самопожертвования, к его защите. Патриотизм включает чувство гордости за свое Отечество, малую родину, активную гражданскую позицию. Патриотическое воспитание представляет собой систематическую и целенаправленную деятельность органов исполнительной власти Курганской области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ответственности граждан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истории и культуре России посредством их вовлечения в процесс защиты Родины, сбережения и укрепления ее могущества, обеспечения преемственности поколений россиян.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 направлено прежде всего на такие социально-возрастные категории и группы граждан, такие как семья, дети, молодежь, военнослужащие, работники правоохранительной системы, культуры, науки, преподаватели, государственные служащие, молодежные организации, воинские коллективы,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патриотическому воспитанию уделяется огромное внимание как во всей стране, так и в Курганской области. Так, Президент Российской Федерации поручил в рамках национального проекта "Образование" разработать новую государственную программу Российской Федерации "Патриотическое воспитание граждан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нашей области была принята государственная </w:t>
      </w:r>
      <w:hyperlink w:history="0" r:id="rId19" w:tooltip="Постановление Правительства Курганской области от 29.06.2016 N 195 (ред. от 26.09.2019) &quot;О государственной Программе Курганской области &quot;Патриотическое воспитание граждан и подготовка допризывной молодежи Курганской области к военной службе&quot; (вместе с &quot;Перечнем мероприятий государственной Программы Курганской области &quot;Патриотическое воспитание граждан и подготовка допризывной молодежи Курганской области к военной службе&quot;, &quot;Целевыми индикаторами государственной Программы Курганской области &quot;Патриотическое во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Курганской области "Патриотическое воспитание граждан и подготовка допризывной молодежи Курганской области к военной службе", утвержденная постановлением Правительства Курганской области от 29 июня 2016 года N 195 "О государственной программе Курганской области "Патриотическое воспитание граждан и подготовка допризывной молодежи Курганской области к военной службе". 87% образовательных организаций Курганской области приняли участие в реализации указанной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Губернатором Курганской области в 2020 году подписано соглашение о сотрудничестве между Правительством Курганской области и Общероссийской общественно-государственной организацией "Добровольное общество содействия армии, авиации и флоту России" с целью развития патриотического воспитания граждан, подготовки молодежи к труду и защите Отечества, развития отечественного спорта, в том числе военно-прикладных видов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Приказом Департамента образования и науки Курганской области от 1 сентября 2020 года N 846 "О создании Регионального центра патриотического воспитания и допризывной подготовки молодежи по типу учебно-методического центра военно-патриотического воспитания молодежи "Авангард" в Курганской области" утвержден план организационных мероприятий по созданию в Курганской области Регионального центра патриотического воспитания и допризывной подготовки молодежи по типу учебно-методического центра военно-патриотического воспитания молодежи "Авангард", целью которого является создание новых форм эффективного выстраивания общественно-государственного партнерства, направленного на поддержку формирования системы ценностей у молодых граждан. В рамках данной организации определены ресурсные центры.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области проводится систематический мониторинг по следующим направлениям: количество действующих патриотических клубов и объединений на территории региона; численность кадетов и поисковых отрядов, юнармейцев в образовательных организациях Курганской области, количество действующих соглашений о сотрудничестве в сфере патриотического воспитания граждан; подготовка допризывной молодежи к военной службе; состояние учебно-материальной базы образовательных организаций по основам военной службы; количество действующих музеев, комнат боевой славы в общеобразовательных организациях Курганской области, количество мемориальных объектов 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Курганской области сформированы 97 общественных организаций патриотической направленности, в том числе 35 патриотических объединений и организаций, 84 патриотических клуба. Общее количество участников указанных организаций составляет 2377 человек. В 24 образовательных организациях Курганской области обучается 2691 кадет. В рамках допризывной подготовки более 80% обучающихся были привлечены на учебные сборы. На территории Курганской области действует 13 поисковых отрядов. По инициативе Министерства обороны Российской Федерации, поддержанной Президентом Российской Федерации, создано военно-патриотическое движение "Юнармия" численностью 3088 человек. Активно развивается волонтерское движение молодежи, в котором принимает участие 25000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большое внимание, уделяемое патриотическому воспитанию в стране и в области, имеются определенные проблемы: зачастую поверхностный уровень знаний гражданами и особенно молодежью истории России и своего региона, российской литературы, географии, низкий уровень гражданской активности, связанный с недостатком политической, социальной и правовой культуры, производственной культуры, культуры безопасности, здорового образа жизни. Вновь принимаемая государственная программа направлена на решение существующих проблем.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ПРИОРИТЕТЫ И ЦЕЛИ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ПАТРИОТИЧЕСКОГО ВОСПИТАНИЯ ГРАЖДАН, ДОПРИЗЫВНОЙ</w:t>
      </w:r>
    </w:p>
    <w:p>
      <w:pPr>
        <w:pStyle w:val="2"/>
        <w:jc w:val="center"/>
      </w:pPr>
      <w:r>
        <w:rPr>
          <w:sz w:val="20"/>
        </w:rPr>
        <w:t xml:space="preserve">ПОДГОТОВКИ МОЛОДЕЖИ И РАЗВИТИЯ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разработана с учетом приоритетов и целей государственной политики в сфере патриотического воспитания, которые определяются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1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1995 года N 98-ФЗ "О государственной поддержке молодежных и детских общественных объединений";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2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(волонтерства)";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3" w:tooltip="Федеральный закон от 28.03.1998 N 53-ФЗ (ред. от 04.08.2023) &quot;О воинской обязанности и военной служб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марта 1998 года N 53-ФЗ "О воинской обязанности и военной службе";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5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Правительства Курганской области от 02.02.2022 N 8 &quot;О внесении изменений в постановление Правительства Курганской области от 8 апреля 2021 года N 8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02.02.2022 N 8)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Правительства РФ от 24.07.2000 N 551 (ред. от 24.12.2014) &quot;О военно-патриотических молодежных и детских объединениях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 июля 2000 года N 551 "О военно-патриотических молодежных и детских объединениях";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Правительства РФ от 28.11.2009 N 973 (ред. от 19.12.2018) &quot;Об Общероссийской общественно-государственной организации &quot;Добровольное общество содействия армии, авиации и флоту Росс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 ноября 2009 года N 973 "Об Общероссийской общественно - государственной организации "Добровольное общество содействия армии, авиации и флоту России";</w:t>
      </w:r>
    </w:p>
    <w:p>
      <w:pPr>
        <w:pStyle w:val="0"/>
        <w:spacing w:before="200" w:line-rule="auto"/>
        <w:ind w:firstLine="540"/>
        <w:jc w:val="both"/>
      </w:pPr>
      <w:hyperlink w:history="0" r:id="rId29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29 ноября 2014 года N 2403-р;</w:t>
      </w:r>
    </w:p>
    <w:p>
      <w:pPr>
        <w:pStyle w:val="0"/>
        <w:spacing w:before="200" w:line-rule="auto"/>
        <w:ind w:firstLine="540"/>
        <w:jc w:val="both"/>
      </w:pPr>
      <w:hyperlink w:history="0" r:id="rId30" w:tooltip="Распоряжение Правительства РФ от 29.05.2015 N 996-р &lt;Об утверждении Стратегии развития воспитания в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29 мая 2015 года N 996-р;</w:t>
      </w:r>
    </w:p>
    <w:p>
      <w:pPr>
        <w:pStyle w:val="0"/>
        <w:spacing w:before="200" w:line-rule="auto"/>
        <w:ind w:firstLine="540"/>
        <w:jc w:val="both"/>
      </w:pPr>
      <w:hyperlink w:history="0" r:id="rId31" w:tooltip="Приказ Министра обороны РФ N 96, Минобрнауки РФ N 134 от 24.02.2010 &quot;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&quot; (Зарегистрировано в Минюсте РФ 12.04.2010 N 1686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Министра обороны Российской Федерации и Министерства образования и науки Российской Федерации от 24 февраля 2010 года N 96/134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пунктах";</w:t>
      </w:r>
    </w:p>
    <w:p>
      <w:pPr>
        <w:pStyle w:val="0"/>
        <w:spacing w:before="200" w:line-rule="auto"/>
        <w:ind w:firstLine="540"/>
        <w:jc w:val="both"/>
      </w:pPr>
      <w:hyperlink w:history="0" r:id="rId32" w:tooltip="Закон Курганской области от 30.06.2021 N 77 (ред. от 26.10.2022) &quot;О молодежной политике в Курганской области&quot; (принят Постановлением Курганской областной Думы от 29.06.2021 N 29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Курганской области от 30 июня 2021 года N 77 "О молодежной политике в Курганской области";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Курганской области от 02.02.2022 N 8 &quot;О внесении изменений в постановление Правительства Курганской области от 8 апреля 2021 года N 8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 от 02.02.2022 N 8)</w:t>
      </w:r>
    </w:p>
    <w:p>
      <w:pPr>
        <w:pStyle w:val="0"/>
        <w:spacing w:before="200" w:line-rule="auto"/>
        <w:ind w:firstLine="540"/>
        <w:jc w:val="both"/>
      </w:pPr>
      <w:hyperlink w:history="0" r:id="rId34" w:tooltip="Закон Курганской области от 27.06.2018 N 60 (ред. от 26.10.2022) &quot;О патриотическом воспитании граждан в Курганской области&quot; (принят Постановлением Курганской областной Думы от 26.06.2018 N 281) (с изм. и доп., вступающими в силу с 07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Курганской области от 27 июня 2018 года N 60 "О патриотическом воспитании граждан в Курганской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приоритетами и целью государственной политики является 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 воспитание граждан в духе уважения к </w:t>
      </w:r>
      <w:hyperlink w:history="0" r:id="rId3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 и воинского долга, активизация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Отечества, развитие у подрастающего поколения чувства гордости, глубокого уважения и почитания к символам государственной власти.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ЦЕЛЬ И ЗАДАЧИ 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государственной программы является воспитание гармонично развитой и социально ответственной личности на основе духовно - нравственных ценностей народов Российской Федерации, исторических и национально-культурных традиций.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государственной программы реализуется решением следующих взаимосвязанных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совершенствование процесса патриотического воспитания, формирование чувства патриотизма и гражданственности, уважения к памяти защитников Отечества, старшему поколению, сохранение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подготовки допризывной молодежи Курганской области к службе в Вооруженных Силах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условий для развития добровольчества (волонтерства) на территории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и задачи государственной программы достигаются путем реализации программных мероприятий.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СРОКИ РЕАЛИЗАЦИИ 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реализации государственной программы - 2021 - 2026 годы.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VI. ПРОГНОЗ ОЖИДАЕМЫХ РЕЗУЛЬТАТОВ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итогам реализации государственной программы ожидается достижение следующих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всестороннего духовного, нравственного и интеллектуального развития обучающихся, воспитание в них чувства патриотизма и гражданственности, уважения к памяти Отечества, старшему поколению;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нормативной правовой базы патриотического воспитания в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числа граждан, проживающих на территории Курганской области, вовлеченных в систему патриотического воспитания, с 18% до 34%;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численности детей и молодежи в Курганской области в возрасте до 35 лет включительно, вовлеченных в социально-активную деятельность через патриотические проекты, до 72000 человек;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Курганской области от 02.02.2022 N 8 &quot;О внесении изменений в постановление Правительства Курганской области от 8 апреля 2021 года N 8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 от 02.02.2022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организационного обеспечения и методического сопровождения системы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количества организаций и граждан, проживающих на территории Курганской области, получивших государственную поддержку и содействие деятельности в реализации мероприятий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численности граждан, проживающих на территории Курганской области, информированных о мероприятиях государственной программы, и повышение уровня информационного обеспечения патриотического воспитания на региональном и муниципальном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и повышение эффективности системы межведомственного, межотраслевого взаимодействия в решении задач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системы межпоколенческого взаимодействия и обеспечения преемственности поколений;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военно-патриотического воспитания граждан, проживающих на территории Курганской области, направленного на обеспечение их готовности к защите Родины, престижа службы в Вооруженных силах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молодежи в Курганской области моральной, психологической и физической готовности к защите Отечества, верности к конституционному и воинскому долгу, высокой гражданской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числа молодежи в Курганской области допризывного возраста, привлеченной на учебные сборы, до 90%;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в два раза числа выпускников общеобразовательных и профессиональных образовательных организаций Курганской области, поступивших в военные образовательные организации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в три раза количества юнармейцев в составе ВДЮВПОД "Юнармия";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вовлеченности молодежи, проживающей на территории Курганской области, в добровольческую (волонтерскую) деятельность до 12,5% от общего количества молодежи, проживающей на территории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улучшение условий для развития добровольческого (волонтерского) движения как важного элемента гражданско-патриотического воспитания, способствующего повышению уровня консолидации и взаимного доверия;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402 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Правительства Курганской области от 21.06.2023 N 178 &quot;О внесении изменений в постановление Правительства Курганской области от 8 апреля 2021 года N 8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21.06.2023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150 государственных и муниципальных общеобразовательных организациях проведены мероприятия по обеспечению деятельности советника директора по воспитанию и взаимодействию с детскими общественными объединениями;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Правительства Курганской области от 21.06.2023 N 178 &quot;О внесении изменений в постановление Правительства Курганской области от 8 апреля 2021 года N 8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21.06.2023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единой системы взаимодействия между добровольческими (волонтерскими) организациями, общественными объединениями, некоммерческими организациями, государственными учреждениями и ОМС.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результатов государственной программы зависит от объемов финансового обеспечения государственной программы.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VII. ПЕРЕЧЕНЬ МЕРОПРИЯТИЙ 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мероприятий государственной программы с указанием сроков их реализации, ожидаемых результатов реализации, ответственного исполнителя и соисполнителей приведен в таблице 1.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3"/>
        <w:gridCol w:w="2324"/>
        <w:gridCol w:w="1531"/>
        <w:gridCol w:w="2333"/>
        <w:gridCol w:w="2165"/>
      </w:tblGrid>
      <w:tr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реализации, годы</w:t>
            </w:r>
          </w:p>
        </w:tc>
        <w:tc>
          <w:tcPr>
            <w:tcW w:w="2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реализации</w:t>
            </w:r>
          </w:p>
        </w:tc>
        <w:tc>
          <w:tcPr>
            <w:tcW w:w="21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соисполнители</w:t>
            </w:r>
          </w:p>
        </w:tc>
      </w:tr>
      <w:tr>
        <w:tc>
          <w:tcPr>
            <w:gridSpan w:val="5"/>
            <w:tcW w:w="9006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1. Совершенствование процесса патриотического воспитания, формирование чувства патриотизма и гражданственности, уважения к памяти защитников Отечества, старшему поколению, сохранение традиций народов Российской Федерации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работы Совета по патриотическому воспитанию населения Курганской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W w:w="233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всестороннего духовного, нравственного и интеллектуального развития обучающихся, воспитание в них чувства патриотизма и гражданственности, уважения к памяти Отечества, старшему поколению; совершенствование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нормативной правовой базы патриотического воспитания в Курганской области; увеличение численности детей и молодежи в Курганской области в возрасте до 35 лет включительно, вовлеченных в социально - активную деятельность через патриотические проекты, до 72000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организационного обеспечения и методического сопровождения системы патриотического воспитания; увеличение количества организаций и граждан, проживающих на территории Курганской области, получивших государственную поддержку, и содействие деятельности в реализации мероприятий в сфере патриотического воспитания; увеличение численности граждан, проживающих на территории Курганской области, информированных о мероприятиях государственной программы, и повышение уровня информационного обеспечения патриотического воспитания на региональном и муниципальном уровнях; укрепление и повышение эффективности системы межведомственного межотраслевого взаимодействия в решении задач патриотического воспитания; укрепление системы межпоколенческого взаимодействия и обеспечения преемственности поколений</w:t>
            </w:r>
          </w:p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областных мероприятий и конкурсов, в том числе проведение региональных этапов всероссийских конкурсов, форумов, конференций, совещаний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УК;</w:t>
            </w:r>
          </w:p>
          <w:p>
            <w:pPr>
              <w:pStyle w:val="0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Росгвардия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Курганской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ГУ МЧС России по Курганской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КПИ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РДШ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РДДМ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ООВ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РВИО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в Курганской области памятных и праздничных мероприятий, посвященных очередной годовщине Победы в Великой Отечественной войне 1941 - 1945 годов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ПКО;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УК;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ДИВП;</w:t>
            </w:r>
          </w:p>
          <w:p>
            <w:pPr>
              <w:pStyle w:val="0"/>
            </w:pPr>
            <w:r>
              <w:rPr>
                <w:sz w:val="20"/>
              </w:rPr>
              <w:t xml:space="preserve">УФКС,</w:t>
            </w:r>
          </w:p>
          <w:p>
            <w:pPr>
              <w:pStyle w:val="0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ДЗКО;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ВДЮВПОД "Юнармия"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РДШ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РДДМ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ГУ МЧС России по Курганской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КПИ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ДОСААФ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граждан, проживающих на территории Курганской области, во всероссийских проектах патриотической направленности (форумах, слетах, конкурсах, акциях)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работы и укрепление материально-технической базы Регионального центра патриотического воспитания и допризывной подготовки молодежи по типу учебно-методического центра военно-патриотического воспитания молодежи "Авангард" в Курганской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ВККО (по согласованию); ДОСААФ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деятельности по гражданско-патриотическому воспитанию населения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на конкурсной основе поддержки деятельности патриотическим объединениям, в том числе клубам, центрам, молодежным детским общественным объединениям, центрам патриотического воспитания муниципальных образований Курганской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2021, 2023 - 2026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патриотического воспитания, в том числе издание печатной продукции, создание видеоконтента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ПКО;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ДИВП;</w:t>
            </w:r>
          </w:p>
          <w:p>
            <w:pPr>
              <w:pStyle w:val="0"/>
            </w:pPr>
            <w:r>
              <w:rPr>
                <w:sz w:val="20"/>
              </w:rPr>
              <w:t xml:space="preserve">УК;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специалистов в области патриотического воспитания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</w:t>
            </w:r>
          </w:p>
        </w:tc>
      </w:tr>
      <w:tr>
        <w:tblPrEx>
          <w:tblBorders>
            <w:insideH w:val="nil"/>
          </w:tblBorders>
        </w:tblPrEx>
        <w:tc>
          <w:tcPr>
            <w:tcW w:w="6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и организация работы муниципальных центров патриотического воспитания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Курганской области от 02.02.2022 </w:t>
            </w:r>
            <w:hyperlink w:history="0" r:id="rId39" w:tooltip="Постановление Правительства Курганской области от 02.02.2022 N 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</w:rPr>
              <w:t xml:space="preserve">, от 21.06.2023 </w:t>
            </w:r>
            <w:hyperlink w:history="0" r:id="rId40" w:tooltip="Постановление Правительства Курганской области от 21.06.2023 N 17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N 178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10-1.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23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402 государственных и муниципальных общеобразовательных организации оснащены государственными символами Российской Федерации</w:t>
            </w:r>
          </w:p>
        </w:tc>
        <w:tc>
          <w:tcPr>
            <w:tcW w:w="21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10-1 введен </w:t>
            </w:r>
            <w:hyperlink w:history="0" r:id="rId41" w:tooltip="Постановление Правительства Курганской области от 21.06.2023 N 17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Курганской области от 21.06.2023 N 178)</w:t>
            </w:r>
          </w:p>
        </w:tc>
      </w:tr>
      <w:tr>
        <w:tblPrEx>
          <w:tblBorders>
            <w:insideH w:val="nil"/>
          </w:tblBorders>
        </w:tblPrEx>
        <w:tc>
          <w:tcPr>
            <w:tcW w:w="6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10-2.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советника директора по воспитанию и взаимодействию с детскими общественными объединениями в государственных и муниципальных общеобразовательных организациях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3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150 государственных и муниципальных общеобразовательных организациях проведены мероприятия по обеспечению деятельности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21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10-2 введен </w:t>
            </w:r>
            <w:hyperlink w:history="0" r:id="rId42" w:tooltip="Постановление Правительства Курганской области от 21.06.2023 N 17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Курганской области от 21.06.2023 N 178)</w:t>
            </w:r>
          </w:p>
        </w:tc>
      </w:tr>
      <w:tr>
        <w:tc>
          <w:tcPr>
            <w:gridSpan w:val="5"/>
            <w:tcW w:w="9006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2. Создание условий для подготовки допризывной молодежи Курганской области к службе в Вооруженных Силах Российской Федерации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патриотической направленности среди допризывной молодежи Курганской области, в том числе среди кадет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W w:w="23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военно-патриотического воспитания граждан, проживающих на территории Курганской области, направленного на обеспечение их готовности к защите Родины, престижа службы в Вооруженных силах Российской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Федерации; формирование у молодежи в Курганской области моральной, психологической и физической готовности к защите Отечества, верности к конституционном у и воинскому долгу, высокой гражданской ответственности; увеличение числа молодежи в Курганской области допризывного возраста, привлеченной на учебные сборы, до 90%;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в два раза числа выпускников общеобразовательных и профессиональных образовательных организаций Курганской области, поступивших в военные образовательные организации высшего образования; увеличение в три раза количества юнармейцев в составе ВДЮВПОД "Юнармия"</w:t>
            </w:r>
          </w:p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УФКС;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ВККО (по согласованию); КПИ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ГУ МЧС России по Курганской области (по согласованию); ДОСААФ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ПУ ФСБ России по Курганской и Тюменской областям (по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</w:t>
            </w:r>
          </w:p>
          <w:p>
            <w:pPr>
              <w:pStyle w:val="0"/>
            </w:pPr>
            <w:r>
              <w:rPr>
                <w:sz w:val="20"/>
              </w:rPr>
              <w:t xml:space="preserve">"Губернаторская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Шадринская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кадетская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школа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интернат";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</w:t>
            </w:r>
          </w:p>
          <w:p>
            <w:pPr>
              <w:pStyle w:val="0"/>
            </w:pPr>
            <w:r>
              <w:rPr>
                <w:sz w:val="20"/>
              </w:rPr>
              <w:t xml:space="preserve">"Губернаторская Куртамышская кадетская школа интернат";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оборонно-спортивных, военно-исторических лагерей, сборов, профориентационных смен, в том числе военно-исторических лагерей, организуемых при поддержке РВИО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УФКС;</w:t>
            </w:r>
          </w:p>
          <w:p>
            <w:pPr>
              <w:pStyle w:val="0"/>
            </w:pPr>
            <w:r>
              <w:rPr>
                <w:sz w:val="20"/>
              </w:rPr>
              <w:t xml:space="preserve">ДЗКО;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ГУ МЧС России по Курганской области (по согласованию); ВККО (по согласованию); ДОСААФ (по согласованию); РВИО (по согласованию); Росгвардия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ПУ ФСБ России по Курганской и Тюменской области (по согласованию); УМВД России по Курганской области (по согласованию); ОМС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областных учебных сборов с обучающимися мужского пола десятых классов общеобразовательных организаций и вторых курсов профессиональных образовательных организаций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ДЗКО;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УФКС;</w:t>
            </w:r>
          </w:p>
          <w:p>
            <w:pPr>
              <w:pStyle w:val="0"/>
            </w:pPr>
            <w:r>
              <w:rPr>
                <w:sz w:val="20"/>
              </w:rPr>
              <w:t xml:space="preserve">УК;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ВККО (по согласованию); ОМС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профилактических медицинских осмотров юношей до первоначальной постановки на воинский учет в установленном законодательством порядке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ДЗКО;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ВККО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лечебно-оздоровительных мероприятий и мониторинга состояния здоровья детей и подростков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ДЗКО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областных этапов всероссийских соревнований и обеспечение участия команд Курганской области во всероссийских военно-спортивных играх (в том числе проведение региональных соревнований среди обучающихся общеобразовательных организаций Курганской области Президентских спортивных состязаний и Президентских спортивных игр)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ДОСААФ (по согласованию); ВККО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ГУ МЧС России по Курганской области (по согласованию); ОМС (по согласованию); ВДЮВПОД "Юнармия"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месячника оборонно-массовой и спортивной работы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2021 - 2026, 1 раз в год</w:t>
            </w:r>
          </w:p>
        </w:tc>
        <w:tc>
          <w:tcPr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УФКС;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Курганской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ДОСААФ (по согласованию); ОМС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фестиваля, посвященного возрождению Всероссийского физкультурно-спортивного комплекса "Готов к труду и обороне", среди граждан Курганской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УФКС;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дней призывников в муниципальных районах, муниципальных и городских округах Курганской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ВККО (по согласованию); ОМС (по согласованию); ДОСААФ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подготовке граждан призывного возраста в образовательных организациях Курганской области по военно-учетным специальностям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ДОСААФ (по согласованию); ВККО (по согласованию); ОМС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областных семинаров - совещаний, конференций по вопросам допризывной подготовки молодежи, развития кадетского и юнармейского движения в Курганской области с руководителями образовательных организаций, общественных организаций патриотической направленности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ВККО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</w:t>
            </w:r>
          </w:p>
          <w:p>
            <w:pPr>
              <w:pStyle w:val="0"/>
            </w:pPr>
            <w:r>
              <w:rPr>
                <w:sz w:val="20"/>
              </w:rPr>
              <w:t xml:space="preserve">"Губернаторская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Куртамышская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кадетская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школа-интернат";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</w:t>
            </w:r>
          </w:p>
          <w:p>
            <w:pPr>
              <w:pStyle w:val="0"/>
            </w:pPr>
            <w:r>
              <w:rPr>
                <w:sz w:val="20"/>
              </w:rPr>
              <w:t xml:space="preserve">"Губернаторская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Шадринская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кадетская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школа-интернат";</w:t>
            </w:r>
          </w:p>
          <w:p>
            <w:pPr>
              <w:pStyle w:val="0"/>
            </w:pPr>
            <w:r>
              <w:rPr>
                <w:sz w:val="20"/>
              </w:rPr>
              <w:t xml:space="preserve">ВДЮВПОД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"Юнармия" (по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согласованию); ДОСААФ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молодежи, проживающей на территории Курганской области, во всероссийских мероприятиях патриотической направленности (смотрах - конкурсах, военно-исторических лагерях, акциях, форумах, конференциях, сборах, слетах)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РВИО (по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</w:t>
            </w:r>
          </w:p>
          <w:p>
            <w:pPr>
              <w:pStyle w:val="0"/>
            </w:pPr>
            <w:r>
              <w:rPr>
                <w:sz w:val="20"/>
              </w:rPr>
              <w:t xml:space="preserve">"Губернаторская Куртамышская кадетская школа-интернат";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</w:t>
            </w:r>
          </w:p>
          <w:p>
            <w:pPr>
              <w:pStyle w:val="0"/>
            </w:pPr>
            <w:r>
              <w:rPr>
                <w:sz w:val="20"/>
              </w:rPr>
              <w:t xml:space="preserve">"Губернаторская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Шадринская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кадетская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школа-интернат";</w:t>
            </w:r>
          </w:p>
          <w:p>
            <w:pPr>
              <w:pStyle w:val="0"/>
            </w:pPr>
            <w:r>
              <w:rPr>
                <w:sz w:val="20"/>
              </w:rPr>
              <w:t xml:space="preserve">ВДЮВПОД</w:t>
            </w:r>
          </w:p>
          <w:p>
            <w:pPr>
              <w:pStyle w:val="0"/>
            </w:pPr>
            <w:r>
              <w:rPr>
                <w:sz w:val="20"/>
              </w:rPr>
              <w:t xml:space="preserve">"Юнармия" (по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спартакиады, соревнований среди допризывной молодежи, проживающей на территории Курганской области, по военно-прикладным видам спорта, в том числе среди кадет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ВККО (по согласованию); ДОСААФ (по согласованию); ГБОУ</w:t>
            </w:r>
          </w:p>
          <w:p>
            <w:pPr>
              <w:pStyle w:val="0"/>
            </w:pPr>
            <w:r>
              <w:rPr>
                <w:sz w:val="20"/>
              </w:rPr>
              <w:t xml:space="preserve">"Губернаторская Куртамышская кадетская школа-интернат";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 "Губернаторская Шадринская кадетская школа-интернат";</w:t>
            </w:r>
          </w:p>
          <w:p>
            <w:pPr>
              <w:pStyle w:val="0"/>
            </w:pPr>
            <w:r>
              <w:rPr>
                <w:sz w:val="20"/>
              </w:rPr>
              <w:t xml:space="preserve">ВДЮВПОД</w:t>
            </w:r>
          </w:p>
          <w:p>
            <w:pPr>
              <w:pStyle w:val="0"/>
            </w:pPr>
            <w:r>
              <w:rPr>
                <w:sz w:val="20"/>
              </w:rPr>
              <w:t xml:space="preserve">"Юнармия" (по согласованию)</w:t>
            </w:r>
          </w:p>
        </w:tc>
      </w:tr>
      <w:tr>
        <w:tc>
          <w:tcPr>
            <w:gridSpan w:val="5"/>
            <w:tcW w:w="9006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3. Создание условий для развития добровольчества (волонтерства) на территории Курганской области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информационной кампании с целью популяризации добровольчества (волонтерства) в Курганской области, информирование о проводимых мероприятиях, в том числе через средства массовой информации Курганской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W w:w="233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вовлеченности молодежи, проживающей на территории Курганской области, в добровольческую (волонтерскую) деятельность до 12,5% от общего количества молодежи, проживающей на территории Курганской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улучшение условий для развития добровольческого (волонтерского) движения как важного элемента гражданско-патриотического воспитания, способствующего повышению уровня консолидации и взаимного доверия;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единой системы взаимодействия между добровольческим и (волонтерскими) организациями, общественными объединениями, некоммерческими организациями, государственным и учреждениями и ОМС</w:t>
            </w:r>
          </w:p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ПКО;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ДИВП;</w:t>
            </w:r>
          </w:p>
          <w:p>
            <w:pPr>
              <w:pStyle w:val="0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ДЗКО;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УФКС;</w:t>
            </w:r>
          </w:p>
          <w:p>
            <w:pPr>
              <w:pStyle w:val="0"/>
            </w:pPr>
            <w:r>
              <w:rPr>
                <w:sz w:val="20"/>
              </w:rPr>
              <w:t xml:space="preserve">ДГЗООС и ПРКО;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нормативного правового регулирования и правоприменительной практики в сфере развития добровольчества (волонтерства)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ДИВП;</w:t>
            </w:r>
          </w:p>
          <w:p>
            <w:pPr>
              <w:pStyle w:val="0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ДЗКО;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УФКС;</w:t>
            </w:r>
          </w:p>
          <w:p>
            <w:pPr>
              <w:pStyle w:val="0"/>
            </w:pPr>
            <w:r>
              <w:rPr>
                <w:sz w:val="20"/>
              </w:rPr>
              <w:t xml:space="preserve">ДГЗООС и ПРКО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работы Совета по развитию социально ориентированных некоммерческих организаций, поддержке благотворительной деятельности и добровольчества (волонтерства) в Курганской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ДИВП;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ГУСЗН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деятельности добровольческих (волонтерских) объединений на базе образовательных организаций Курганской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ДЗКО;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УФКС;</w:t>
            </w:r>
          </w:p>
          <w:p>
            <w:pPr>
              <w:pStyle w:val="0"/>
            </w:pPr>
            <w:r>
              <w:rPr>
                <w:sz w:val="20"/>
              </w:rPr>
              <w:t xml:space="preserve">УК;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организация работы ресурсных центров добровольчества в сфере культуры, ресурсного центра "серебряного" добровольчества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УК;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ГУСЗН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ресурсного центра добровольчества в сфере чрезвычайных ситуаций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ДГЗООС и ПРКО;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ГУ МЧС России по Курганской области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региональных форумов и региональных этапов всероссийских конкурсов в сфере добровольчества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ДИВП;</w:t>
            </w:r>
          </w:p>
          <w:p>
            <w:pPr>
              <w:pStyle w:val="0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ДЗКО;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УФКС; ДГЗООС и ПРКО;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добровольцев (волонтеров) в обучающих стажировках, всероссийских и региональных мероприятиях в качестве добровольцев (волонтеров). Организация участия молодежи в международных, всероссийских и региональных слетах и форумах в сфере добровольчества (волонтерства)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ДИВП;</w:t>
            </w:r>
          </w:p>
          <w:p>
            <w:pPr>
              <w:pStyle w:val="0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ДЗКО;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УФКС;</w:t>
            </w:r>
          </w:p>
          <w:p>
            <w:pPr>
              <w:pStyle w:val="0"/>
            </w:pPr>
            <w:r>
              <w:rPr>
                <w:sz w:val="20"/>
              </w:rPr>
              <w:t xml:space="preserve">ДГЗООС 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Безвозмездное предоставление помещений, свободных от основной деятельности государственных и муниципальных учреждений, для проведения мероприятий добровольческими (волонтерскими) организациями Курганской области и социально ориентированными некоммерческими организациями Курганской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ДИВП;</w:t>
            </w:r>
          </w:p>
          <w:p>
            <w:pPr>
              <w:pStyle w:val="0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ДЗКО;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УФКиС;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ДГЗООС и ПРКО;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волонтерских отрядов по оказанию социальной помощи ветеранам Великой Отечественной войны, семьям погибших воинов и пожилым гражданам в решении бытовых и социальных вопросов, отдельным категориям граждан на базе организаций социального обслуживания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РДШ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РДДМ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семинара по вопросам развития добровольчества (волонтерства) с представителями органов исполнительной власти Курганской области (далее - органы исполнительной власти), ОМС, государственных учреждений, общественных объединений, осуществляющих поддержку развития добровольчества (волонтерства) (в том числе проведение обучающих программ, программ повышения квалификации с целью развития компетенций граждан в сфере добровольчества (волонтерства), социального проектирования)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2021 - 2026, 1 раз в квартал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ДИВП;</w:t>
            </w:r>
          </w:p>
          <w:p>
            <w:pPr>
              <w:pStyle w:val="0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ДЗКО;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УФКС; ДГЗООС и ПРКО;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образовательных компетенций (в том числе на платформе dobro.ru) добровольцев (волонтеров), граждан Курганской области, государственных служащих органов исполнительной власти и муниципальных служащих, педагогов, организаторов добровольческой (волонтерской) деятельности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ДИВП;</w:t>
            </w:r>
          </w:p>
          <w:p>
            <w:pPr>
              <w:pStyle w:val="0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ДЗКО;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УФКС; ДГЗООС и ПРКО;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 статистических исследований в сфере добровольчества (волонтерства)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Поощрение лучших добровольцев (волонтеров) от имени органов исполнительной власти благодарственными письмами, дипломами Курганской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ДИВП;</w:t>
            </w:r>
          </w:p>
          <w:p>
            <w:pPr>
              <w:pStyle w:val="0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ДЗКО;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УФКС;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ДГЗООС и ПРКО;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и развитие добровольчества (волонтерства) (в том числе в сфере здравоохранения, образования, социальной поддержки и социального обслуживания населения, культуры, охраны природы, предупреждения и ликвидации последствий чрезвычайных ситуаций, развития городской среды и туристической деятельности, гражданско-патриотического воспитания), организация и проведение добровольческих акций и мероприятий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ДИВП;</w:t>
            </w:r>
          </w:p>
          <w:p>
            <w:pPr>
              <w:pStyle w:val="0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ДЗКО;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УФКС;</w:t>
            </w:r>
          </w:p>
          <w:p>
            <w:pPr>
              <w:pStyle w:val="0"/>
            </w:pPr>
            <w:r>
              <w:rPr>
                <w:sz w:val="20"/>
              </w:rPr>
              <w:t xml:space="preserve">ДГЗООС и ПРКО;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ДЭРКО;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конкурсного отбора на предоставление грантов среди детей школьного возраста, граждан старше 50 лет, людей с ограниченными возможностями здоровья, реализующих проекты в сфере развития добровольчества (волонтерства)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Регионального центра развития добровольчества Государственного автономного нетипового образовательного учреждения Курганской области "Центр развития современных компетенций"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</w:tcPr>
          <w:p>
            <w:pPr>
              <w:pStyle w:val="0"/>
            </w:pPr>
            <w:r>
              <w:rPr>
                <w:sz w:val="20"/>
              </w:rPr>
              <w:t xml:space="preserve">ДОН</w:t>
            </w:r>
          </w:p>
        </w:tc>
      </w:tr>
      <w:tr>
        <w:tblPrEx>
          <w:tblBorders>
            <w:insideH w:val="nil"/>
          </w:tblBorders>
        </w:tblPrEx>
        <w:tc>
          <w:tcPr>
            <w:tcW w:w="6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реализации мер поддержки добровольчества (волонтерства) в Курганской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Заключение соглашения о взаимодействии между органами исполнительной власти, подведомственными им государственными учреждениями, организаторами добровольческой (волонтерской) деятельности, добровольческими (волонтерскими) организациями в соответствии с постановлением Правительства Курганской области от 26 сентября 2019 года N 344 "Об утверждении порядка взаимодействия органов исполнительной власти Курганской области, подведомственных им государственных учреждений с организаторами добровольческой (волонтерской) деятельности и добровольческими (волонтерскими) организациями"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ДИВП;</w:t>
            </w:r>
          </w:p>
          <w:p>
            <w:pPr>
              <w:pStyle w:val="0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ДЗКО;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УФКС;</w:t>
            </w:r>
          </w:p>
          <w:p>
            <w:pPr>
              <w:pStyle w:val="0"/>
            </w:pPr>
            <w:r>
              <w:rPr>
                <w:sz w:val="20"/>
              </w:rPr>
              <w:t xml:space="preserve">ДГЗООС и ПРКО;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Постановление Правительства Курганской области от 21.06.2023 N 17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21.06.2023 N 178)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VIII. ЦЕЛЕВЫЕ ИНДИКАТОРЫ 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Целевые индикаторы государственной программы приведены в таблице 2.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1928"/>
        <w:gridCol w:w="1142"/>
        <w:gridCol w:w="1080"/>
        <w:gridCol w:w="1186"/>
        <w:gridCol w:w="1027"/>
        <w:gridCol w:w="965"/>
        <w:gridCol w:w="1003"/>
      </w:tblGrid>
      <w:tr>
        <w:tc>
          <w:tcPr>
            <w:tcW w:w="7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индикатора</w:t>
            </w:r>
          </w:p>
        </w:tc>
        <w:tc>
          <w:tcPr>
            <w:gridSpan w:val="6"/>
            <w:tcW w:w="6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проживающих на территории Курганской области, вовлеченных в систему патриотического воспитания (процент)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общеобразовательных и профессиональных образовательных организаций Курганской области, поступивших в военные образовательные организации высшего образования, от общего количества выпускников общеобразовательных организаций Курганской области со специальными наименованиями "кадетская школа", "кадетский (морской кадетский) корпус" и "казачий кадетский корпус", выпускников кадетских (казачьих) классов (групп) в общеобразовательных организациях Курганской области, в профессиональных образовательных организациях Курганской области (процент)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проживающих на территории Курганской области, поступивших на службу в Вооруженные Силы Российской Федерации, от общего количества граждан, проживающих на территории Курганской области, призывного возраста (процент)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15,5</w:t>
            </w:r>
          </w:p>
        </w:tc>
        <w:tc>
          <w:tcPr>
            <w:tcW w:w="1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17,5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молодежи, проживающей на территории Курганской области, участвующей в добровольческом (волонтерском) движении, от общего количества молодежи, проживающей на территории Курганской области (процент)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11,25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11,50</w:t>
            </w:r>
          </w:p>
        </w:tc>
        <w:tc>
          <w:tcPr>
            <w:tcW w:w="1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11,75</w:t>
            </w:r>
          </w:p>
        </w:tc>
        <w:tc>
          <w:tcPr>
            <w:tcW w:w="1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12,00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12,25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12,50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и молодежи в возрасте от 5 до 19 лет, непосредственно вовлеченных в реализацию мероприятий патриотической направленности (процент)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молодежи в возрасте от 20 до 35 лет включительно, непосредственно вовлеченных в реализацию мероприятий патриотической направленности (процент)</w:t>
            </w:r>
          </w:p>
        </w:tc>
        <w:tc>
          <w:tcPr>
            <w:tcW w:w="114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18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02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90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Постановление Правительства Курганской области от 02.02.2022 N 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02.02.2022 N 8)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проживающих на территории Курганской области, в возрасте старше 35 лет включительно, непосредственно вовлеченных в реализацию мероприятий патриотической направленности (процент)</w:t>
            </w:r>
          </w:p>
        </w:tc>
        <w:tc>
          <w:tcPr>
            <w:tcW w:w="114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44,5</w:t>
            </w:r>
          </w:p>
        </w:tc>
        <w:tc>
          <w:tcPr>
            <w:tcW w:w="118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02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55,9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61,8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90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Постановление Правительства Курганской области от 02.02.2022 N 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02.02.2022 N 8)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государственных и муниципальных общеобразовательных организаций, в которых проведены мероприятия по обеспечению деятельности советника директора по воспитанию и взаимодействию с детскими общественными объединениями, от общего количества государственных и муниципальных общеобразовательных организаций (процент)</w:t>
            </w:r>
          </w:p>
        </w:tc>
        <w:tc>
          <w:tcPr>
            <w:tcW w:w="114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02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50,5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90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введен </w:t>
            </w:r>
            <w:hyperlink w:history="0" r:id="rId46" w:tooltip="Постановление Правительства Курганской области от 21.06.2023 N 17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Курганской области от 21.06.2023 N 178)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государственных и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Федерации, от общества количества государственных и муниципальных общеобразовательных организаций (процент)</w:t>
            </w:r>
          </w:p>
        </w:tc>
        <w:tc>
          <w:tcPr>
            <w:tcW w:w="114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68,5</w:t>
            </w:r>
          </w:p>
        </w:tc>
        <w:tc>
          <w:tcPr>
            <w:tcW w:w="102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90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введен </w:t>
            </w:r>
            <w:hyperlink w:history="0" r:id="rId47" w:tooltip="Постановление Правительства Курганской области от 21.06.2023 N 17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Курганской области от 21.06.2023 N 178)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IX. ИНФОРМАЦИЯ ПО РЕСУРСНОМУ ОБЕСПЕЧЕНИЮ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по ресурсному обеспечению государственной программы по задачам, мероприятиям, главным распорядителям средств областного бюджета, источникам и объемам финансирования, годам реализации и соответствующим целевым индикаторам приведена в таблице 3.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8" w:tooltip="Постановление Правительства Курганской области от 21.06.2023 N 178 &quot;О внесении изменений в постановление Правительства Курганской области от 8 апреля 2021 года N 8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</w:t>
      </w:r>
    </w:p>
    <w:p>
      <w:pPr>
        <w:pStyle w:val="0"/>
        <w:jc w:val="center"/>
      </w:pPr>
      <w:r>
        <w:rPr>
          <w:sz w:val="20"/>
        </w:rPr>
        <w:t xml:space="preserve">от 21.06.2023 N 178)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644"/>
        <w:gridCol w:w="737"/>
        <w:gridCol w:w="964"/>
        <w:gridCol w:w="1077"/>
        <w:gridCol w:w="787"/>
        <w:gridCol w:w="794"/>
        <w:gridCol w:w="907"/>
        <w:gridCol w:w="907"/>
        <w:gridCol w:w="907"/>
        <w:gridCol w:w="680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мероприятие, целевой индикатор, на достижение которого направлено финансирование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распорядитель средств областного бюджета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gridSpan w:val="7"/>
            <w:tcW w:w="6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финансирования,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6"/>
            <w:tcW w:w="4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c>
          <w:tcPr>
            <w:gridSpan w:val="11"/>
            <w:tcW w:w="99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процесса патриотического воспитания, формирование чувства патриотизма и гражданственности, уважения к памяти защитников Отечества, старшему поколению, сохранение традиций народов Российской Федерации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Целевой индикатор: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граждан, проживающих на территории Курганской области, вовлеченных в систему патриотического воспитания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детей и молодежи в возрасте от 5 до 19 лет, непосредственно вовлеченных в реализацию мероприятий патриотической направленности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молодежи в возрасте от 20 до 35 лет включительно, непосредственно вовлеченных в реализацию мероприятий патриотической направленности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граждан, проживающих на территории Курганской области, в возрасте старше 35 лет включительно, непосредственно вовлеченных в реализацию мероприятий патриотической направленности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государственных и муниципальных общеобразовательных организаций, в которых проведены мероприятия по обеспечению деятельности советника директора по воспитанию и взаимодействию с детскими общественными объединениями, от общего количества государственных и муниципальных общеобразовательных организаций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государственных и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Федерации, от общего количества государственных и муниципальных общеобразовательных организаций (процент)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областных мероприятий и конкурсов, в том числе проведение региональных этапов всероссийских конкурсов, форумов, конференций, совещаний</w:t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в Курганской области памятных и праздничных мероприятий, посвященных очередной годовщине Победы в Великой Отечественной войне 1941 - 1945 годов</w:t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609,4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ПКО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1730,0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470,4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участия граждан, проживающих на территории Курганской области, во всероссийских проектах патриотической направленности, (в форумах, слетах, конкурсах, акциях)</w:t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517,4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работы и укрепление материально-технической базы Регионального центра патриотического воспитания и допризывной подготовки молодежи по типу учебно-методического центра военно-патриотического воспитания молодежи "Авангард" в Курганской области</w:t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658,1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на конкурсной основе поддержки деятельности патриотическим объединениям, в том числе клубам, центрам, молодежным детским общественным объединениям, центрам патриотического воспитания муниципальных образований Курганской области</w:t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обеспечение патриотического воспитания, в том числе издание печатной продукции, создание видеоконтента</w:t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ДИВП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квалификации специалистов в сфере патриотического воспитания</w:t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7-1.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советников директоров по воспитанию и взаимодействию с детскими общественными объединениями в государственных и муниципальных общеобразовательных организациях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1701,2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83359,1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9417,7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36970,7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36970,7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7-2.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756,5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37062,8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25174,2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11888,6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128544,9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36132,9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50691,5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38560,2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1255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120421,9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34591,9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48859,3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36970,7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8123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1832,2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1589,5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1255</w:t>
            </w:r>
          </w:p>
        </w:tc>
      </w:tr>
      <w:tr>
        <w:tc>
          <w:tcPr>
            <w:gridSpan w:val="11"/>
            <w:tcW w:w="99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подготовки допризывной молодежи Курганской области к службе в Вооруженных Силах Российской Федерации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индикаторы: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выпускников общеобразовательных и профессиональных образовательных организаций Курганской области, поступивших в военные образовательные организации высшего образования, от общего количества выпускников общеобразовательных организаций Курганской области со специальными наименованиями "кадетская школа", "кадетский (морской кадетский) корпус" и "казачий кадетский корпус", выпускников кадетских (казачьих) классов (групп) в общеобразовательных организациях Курганской области, в профессиональных образовательных организациях Курганской области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граждан, проживающих на территории Курганской области, поступивших на службу в Вооруженные Силы Российской Федерации, от общего количества граждан, проживающих на территории Курганской области, призывного возраста (процент)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патриотической направленности среди допризывной молодежи Курганской области, в том числе среди кадет</w:t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589,4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оборонно-спортивных, военно-исторических лагерей, сборов, профориентационных смен, в том числе военно-исторических лагерей, организуемых при поддержке РВИО</w:t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областных этапов всероссийских соревнований и обеспечение участия команд Курганской области во Всероссийских военно-спортивных играх (в том числе проведение региональных соревнований среди обучающихся общеобразовательных организаций Курганской области Президентских спортивных состязаний и Президентских спортивные игр)</w:t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972,7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спартакиады, соревнований среди допризывной молодежи, проживающей на территории Курганской области, по военно-прикладным видам спорта, в том числе среди кадет</w:t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419,9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участия молодежи, проживающей на территории Курганской области, во всероссийских мероприятиях патриотической направленности (смотрах-конкурсах, военно-исторических лагерях, акциях, форумах, конференциях, сборах, слетах)</w:t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2860,0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</w:tr>
      <w:tr>
        <w:tc>
          <w:tcPr>
            <w:gridSpan w:val="11"/>
            <w:tcW w:w="99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развития добровольчества (волонтерства) на территории Курганской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Целевой индикатор: доля молодежи, проживающей на территории Курганской области, участвующей в добровольческом (волонтерском) движении, от общего количества молодежи, проживающей на территории Курганской области (процент)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информационной кампании с целью популяризации добровольчества (волонтерства) в Курганской области, информирование о проводимых мероприятиях, в том числе через средства массовой информации Курганской области</w:t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ДИВП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региональных форумов и региональных этапов всероссийских конкурсов в сфере добровольчества</w:t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517,9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семинара по вопросам развития добровольчества (волонтерства) с представителями органов исполнительной власти), ОМС, государственных учреждений, общественных объединений, осуществляющих поддержку развития добровольчества (волонтерства) (в том числе проведение обучающих программ, программ повышения квалификации с целью развития компетенций граждан в сфере добровольчества (волонтеров), социального проектирования)</w:t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добровольцев (волонтеров) в обучающих стажировках, всероссийских и региональных мероприятиях в качестве добровольцев (волонтеров). Организация участия молодежи в международных, всероссийских и региональных слетах и форумах в сфере добровольчества (волонтерства)</w:t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607,1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конкурсного отбора на предоставление грантов среди детей школьного возраста, граждан старше 50 лет, людей с ограниченными возможностями здоровья, реализующих проекты в сфере развития добровольчества (волонтерства)</w:t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социологических и статистических исследований в сфере добровольчества</w:t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2765,0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</w:t>
            </w:r>
          </w:p>
        </w:tc>
      </w:tr>
      <w:tr>
        <w:tc>
          <w:tcPr>
            <w:gridSpan w:val="4"/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134169,9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36917,9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51476,5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39345,2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2910</w:t>
            </w:r>
          </w:p>
        </w:tc>
      </w:tr>
      <w:tr>
        <w:tc>
          <w:tcPr>
            <w:gridSpan w:val="4"/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120421,9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34591,9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48859,3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36970,7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4"/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13748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2326,0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2617,2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2374,5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2910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hyperlink w:history="0" w:anchor="P1116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и распределения иных межбюджетных трансфертов из бюджета Курганской области бюджетам муниципальных и городских округов Курганской области на финансовое обеспечение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 Курганской области приведен в приложении к государственной программе.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"Патриотическое воспитание граждан,</w:t>
      </w:r>
    </w:p>
    <w:p>
      <w:pPr>
        <w:pStyle w:val="0"/>
        <w:jc w:val="right"/>
      </w:pPr>
      <w:r>
        <w:rPr>
          <w:sz w:val="20"/>
        </w:rPr>
        <w:t xml:space="preserve">допризывная подготовка молодежи и</w:t>
      </w:r>
    </w:p>
    <w:p>
      <w:pPr>
        <w:pStyle w:val="0"/>
        <w:jc w:val="right"/>
      </w:pPr>
      <w:r>
        <w:rPr>
          <w:sz w:val="20"/>
        </w:rPr>
        <w:t xml:space="preserve">развитие добровольчества (волонтерства)"</w:t>
      </w:r>
    </w:p>
    <w:p>
      <w:pPr>
        <w:pStyle w:val="0"/>
        <w:jc w:val="center"/>
      </w:pPr>
      <w:r>
        <w:rPr>
          <w:sz w:val="20"/>
        </w:rPr>
      </w:r>
    </w:p>
    <w:bookmarkStart w:id="1116" w:name="P1116"/>
    <w:bookmarkEnd w:id="1116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БЮДЖЕТА КУРГАНСКОЙ ОБЛАСТИ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И ГОРОДСКИХ ОКРУГОВ КУРГАНСКОЙ ОБЛАСТИ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МЕРОПРИЯТИЙ ПО ОБЕСПЕЧЕНИЮ ДЕЯТЕЛЬНОСТИ</w:t>
      </w:r>
    </w:p>
    <w:p>
      <w:pPr>
        <w:pStyle w:val="2"/>
        <w:jc w:val="center"/>
      </w:pPr>
      <w:r>
        <w:rPr>
          <w:sz w:val="20"/>
        </w:rPr>
        <w:t xml:space="preserve">СОВЕТНИКОВ ДИРЕКТОРОВ ПО ВОСПИТАНИЮ И ВЗАИМОДЕЙСТВИЮ</w:t>
      </w:r>
    </w:p>
    <w:p>
      <w:pPr>
        <w:pStyle w:val="2"/>
        <w:jc w:val="center"/>
      </w:pPr>
      <w:r>
        <w:rPr>
          <w:sz w:val="20"/>
        </w:rPr>
        <w:t xml:space="preserve">С ДЕТСКИМИ ОБЩЕСТВЕННЫМИ ОБЪЕДИНЕНИЯМИ В МУНИЦИПАЛЬНЫХ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ОРГАНИЗАЦИЯХ КУРГАНСКОЙ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49" w:tooltip="Постановление Правительства Курганской области от 21.06.2023 N 178 &quot;О внесении изменений в постановление Правительства Курганской области от 8 апреля 2021 года N 8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Курганской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21.06.2023 N 178)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Правила предоставления и распределения иных межбюджетных трансфертов из бюджета Курганской области бюджетам муниципальных и городских округов Курганской области на финансовое обеспечение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 (далее - Правила) определяют цели, условия и порядок предоставления и распределения иных межбюджетных трансфертов из бюджета Курганской области бюджетам муниципальных и городских округов Курганской области на финансовое обеспечение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 Курганской области, предоставляемых в том числе из федерального бюджета (далее соответственно - иные межбюджетные трансферты, муниципальные общеобразовательные организации).</w:t>
      </w:r>
    </w:p>
    <w:bookmarkStart w:id="1129" w:name="P1129"/>
    <w:bookmarkEnd w:id="1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межбюджетные трансферты предоставляются в целях софинансирования в полном объеме расходных обязательств муниципальных и городских округов Курганской области (далее - муниципальные образования)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средств областного бюджета является Департамент образования и науки Курганской области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Иные межбюджетные трансферты предоставляются в пределах бюджетных ассигнований, предусмотренных в областном бюджете на соответствующий финансовый год и плановый период, лимитов бюджетных обязательств, утвержденных в установленном порядке Департаменту, на цели, указанные в </w:t>
      </w:r>
      <w:hyperlink w:history="0" w:anchor="P1129" w:tooltip="2. Иные межбюджетные трансферты предоставляются в целях софинансирования в полном объеме расходных обязательств муниципальных и городских округов Курганской области (далее - муниципальные образования)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Распределение (перераспределение) иных межбюджетных трансфертов из областного бюджета между муниципальными образованиями утверждается законом Курганской области об областном бюджете на соответствующий финансовый год и плановый период и (или) постановлением Правительства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Критериями отбора муниципальных образований для предоставления иных межбюджетных трансфертов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муниципальном образовании муниципальных общеобразовательных организаций, в которых планируется введение ставки советника директора по воспитанию и взаимодействию с детскими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муниципальных общеобразовательных организациях работников, признанных победителями всероссийского конкурса "Навигаторы детства 3.0".</w:t>
      </w:r>
    </w:p>
    <w:bookmarkStart w:id="1136" w:name="P1136"/>
    <w:bookmarkEnd w:id="1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Условием предоставления иных межбюджетных трансфертов является наличие у муниципального образования принятого в установленном порядке муниципального правового акта, устанавливающего расходное обязательство муниципального образования, в целях софинансирования которого предоставляются иные межбюджетные трансферты.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Предоставление иных межбюджетных трансфертов осуществляется на основании заключаемого Департаментом с муниципальными образованиями соглашения о предоставлении иного межбюджетного трансферта (далее - соглашение)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заключении соглашения муниципальное образование предоставляет в Департамент документы, подтверждающие выполнение условий, предусмотренных </w:t>
      </w:r>
      <w:hyperlink w:history="0" w:anchor="P1136" w:tooltip="7. Условием предоставления иных межбюджетных трансфертов является наличие у муниципального образования принятого в установленном порядке муниципального правового акта, устанавливающего расходное обязательство муниципального образования, в целях софинансирования которого предоставляются иные межбюджетные трансферты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Размер предоставляемого бюджету i-го муниципального образования иного межбюджетного трансферта (Т1i) определяется по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Т1i = (К1i x Р x Nм) x Sвзн,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K1i - количество ставок советников директоров по воспитанию и взаимодействию с детскими общественными объединениями в муниципальных общеобразовательных организациях в i-м муниципальном образовании, заявленных i-м муниципальным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 - показатель среднемесячной начисленной заработной платы наемных работников в организациях, у индивидуальных предпринимателей и физических лиц по Курганской области в году, предшествующему году предоставления иного межбюджетного трансферта, согласно федеральному статистическому наблюдению;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Nм - количество месяцев текущего года, в которых планируется выплачивать заработную плату советникам директоров по воспитанию и взаимодействию с детскими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Sвзн - страховые взносы в государственные внебюджетные фонды.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Перечисление иных межбюджетных трансфертов осуществляется в установленном порядке на единые счета местных бюджетов, открытые финансовым органам муниципальных образований в территориальных органах Федерального казначейства.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Результатом использования иных межбюджетных трансфертов является количество ставок советников директоров по воспитанию и взаимодействию с детскими общественными объединениями, введенных в муниципальных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Муниципальные образования размещают в государственной интегрированной информационной системе управления общественными финансами "Электронный бюджет":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расходах бюджета муниципального образования, в целях софинансирования которых предоставляются иные межбюджетные трансферты, ежемесячно не позднее 8-го числа месяца, следующего за отчетным;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значения результата использования иных межбюджетных трансфертов ежемесячно не позднее 8-го числа месяца,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Оценка эффективности использования муниципальным образованием иных межбюджетных трансфертов осуществляется Департаментом исходя из сравнения плановых и фактических значений результатов использования иных межбюджетных трансфертов, которые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Иные межбюджетные трансферты носят целевой характер и не могут быть использованы на другие цели. Муниципальные образования несут ответственность за целевое использование иных межбюджетных трансфертов, достоверность представляемых документов и сведений в соответствии с действующим законодательством. В случае использования иных межбюджетных трансфертов не по целевому назначению указанные средства подлежат возврату в областной бюджет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Не использованные на 1 января года, следующего за отчетным финансовым годом, остатки иных межбюджетных трансфертов подлежат возврату в областной бюджет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Контроль за целевым использованием иных межбюджетных трансфертов осуществляют Департамент и органы государственного финансового контроля Курганской области в соответствии с действующим законодательством.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08.04.2021 N 80</w:t>
            <w:br/>
            <w:t>(ред. от 21.06.2023)</w:t>
            <w:br/>
            <w:t>"О государственной программе Кург...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9A715240A733B3B21D73937BDB10F0EC1DD3858FC3B002E98B8CFA3D788AF9D419907CB1166FE37ACE10BB15CD7326EC0CB94AE49A401C30938CBoDsCJ" TargetMode = "External"/>
	<Relationship Id="rId8" Type="http://schemas.openxmlformats.org/officeDocument/2006/relationships/hyperlink" Target="consultantplus://offline/ref=99A715240A733B3B21D73937BDB10F0EC1DD3858FD3E092597B8CFA3D788AF9D419907CB1166FE37ACE10BB15CD7326EC0CB94AE49A401C30938CBoDsCJ" TargetMode = "External"/>
	<Relationship Id="rId9" Type="http://schemas.openxmlformats.org/officeDocument/2006/relationships/hyperlink" Target="consultantplus://offline/ref=99A715240A733B3B21D73937BDB10F0EC1DD3858FC36002795B8CFA3D788AF9D419907D9113EF235AAFF0AB549816328o9s6J" TargetMode = "External"/>
	<Relationship Id="rId10" Type="http://schemas.openxmlformats.org/officeDocument/2006/relationships/hyperlink" Target="consultantplus://offline/ref=99A715240A733B3B21D73937BDB10F0EC1DD3858FC3B002E98B8CFA3D788AF9D419907CB1166FE37ACE10BB15CD7326EC0CB94AE49A401C30938CBoDsCJ" TargetMode = "External"/>
	<Relationship Id="rId11" Type="http://schemas.openxmlformats.org/officeDocument/2006/relationships/hyperlink" Target="consultantplus://offline/ref=99A715240A733B3B21D73937BDB10F0EC1DD3858FD3E092597B8CFA3D788AF9D419907CB1166FE37ACE10BB15CD7326EC0CB94AE49A401C30938CBoDsCJ" TargetMode = "External"/>
	<Relationship Id="rId12" Type="http://schemas.openxmlformats.org/officeDocument/2006/relationships/hyperlink" Target="consultantplus://offline/ref=99A715240A733B3B21D73937BDB10F0EC1DD3858FD3E092597B8CFA3D788AF9D419907CB1166FE37ACE10BB35CD7326EC0CB94AE49A401C30938CBoDsCJ" TargetMode = "External"/>
	<Relationship Id="rId13" Type="http://schemas.openxmlformats.org/officeDocument/2006/relationships/hyperlink" Target="consultantplus://offline/ref=99A715240A733B3B21D73937BDB10F0EC1DD3858FD3E092597B8CFA3D788AF9D419907CB1166FE37ACE10AB35CD7326EC0CB94AE49A401C30938CBoDsCJ" TargetMode = "External"/>
	<Relationship Id="rId14" Type="http://schemas.openxmlformats.org/officeDocument/2006/relationships/hyperlink" Target="consultantplus://offline/ref=99A715240A733B3B21D73937BDB10F0EC1DD3858FD3E092597B8CFA3D788AF9D419907CB1166FE37ACE108B65CD7326EC0CB94AE49A401C30938CBoDsCJ" TargetMode = "External"/>
	<Relationship Id="rId15" Type="http://schemas.openxmlformats.org/officeDocument/2006/relationships/hyperlink" Target="consultantplus://offline/ref=99A715240A733B3B21D73937BDB10F0EC1DD3858FD3E092597B8CFA3D788AF9D419907CB1166FE37ACE108B05CD7326EC0CB94AE49A401C30938CBoDsCJ" TargetMode = "External"/>
	<Relationship Id="rId16" Type="http://schemas.openxmlformats.org/officeDocument/2006/relationships/hyperlink" Target="consultantplus://offline/ref=99A715240A733B3B21D73937BDB10F0EC1DD3858FD3E092597B8CFA3D788AF9D419907CB1166FE37ACE108B25CD7326EC0CB94AE49A401C30938CBoDsCJ" TargetMode = "External"/>
	<Relationship Id="rId17" Type="http://schemas.openxmlformats.org/officeDocument/2006/relationships/hyperlink" Target="consultantplus://offline/ref=99A715240A733B3B21D73937BDB10F0EC1DD3858FD3E092597B8CFA3D788AF9D419907CB1166FE37ACE108BC5CD7326EC0CB94AE49A401C30938CBoDsCJ" TargetMode = "External"/>
	<Relationship Id="rId18" Type="http://schemas.openxmlformats.org/officeDocument/2006/relationships/hyperlink" Target="consultantplus://offline/ref=99A715240A733B3B21D73937BDB10F0EC1DD3858FD3E092597B8CFA3D788AF9D419907CB1166FE37ACE10FB45CD7326EC0CB94AE49A401C30938CBoDsCJ" TargetMode = "External"/>
	<Relationship Id="rId19" Type="http://schemas.openxmlformats.org/officeDocument/2006/relationships/hyperlink" Target="consultantplus://offline/ref=99A715240A733B3B21D73937BDB10F0EC1DD3858FF3B002591B8CFA3D788AF9D419907CB1166FE37AEE30DB05CD7326EC0CB94AE49A401C30938CBoDsCJ" TargetMode = "External"/>
	<Relationship Id="rId20" Type="http://schemas.openxmlformats.org/officeDocument/2006/relationships/hyperlink" Target="consultantplus://offline/ref=99A715240A733B3B21D7273AABDD5304C0DE6150F1685D729CB29AFB88D1FFDA109F518E4B6AFE29AEE109oBs7J" TargetMode = "External"/>
	<Relationship Id="rId21" Type="http://schemas.openxmlformats.org/officeDocument/2006/relationships/hyperlink" Target="consultantplus://offline/ref=99A715240A733B3B21D7273AABDD5304C6D5635CFD360A70CDE794FE8081A5CA14D60685576DE136ADFF09B455o8s0J" TargetMode = "External"/>
	<Relationship Id="rId22" Type="http://schemas.openxmlformats.org/officeDocument/2006/relationships/hyperlink" Target="consultantplus://offline/ref=99A715240A733B3B21D7273AABDD5304C6D46E51FB390A70CDE794FE8081A5CA14D60685576DE136ADFF09B455o8s0J" TargetMode = "External"/>
	<Relationship Id="rId23" Type="http://schemas.openxmlformats.org/officeDocument/2006/relationships/hyperlink" Target="consultantplus://offline/ref=99A715240A733B3B21D7273AABDD5304C6D36255F8360A70CDE794FE8081A5CA14D60685576DE136ADFF09B455o8s0J" TargetMode = "External"/>
	<Relationship Id="rId24" Type="http://schemas.openxmlformats.org/officeDocument/2006/relationships/hyperlink" Target="consultantplus://offline/ref=99A715240A733B3B21D7273AABDD5304C6D56151FA370A70CDE794FE8081A5CA14D60685576DE136ADFF09B455o8s0J" TargetMode = "External"/>
	<Relationship Id="rId25" Type="http://schemas.openxmlformats.org/officeDocument/2006/relationships/hyperlink" Target="consultantplus://offline/ref=99A715240A733B3B21D7273AABDD5304C1D16453FE370A70CDE794FE8081A5CA14D60685576DE136ADFF09B455o8s0J" TargetMode = "External"/>
	<Relationship Id="rId26" Type="http://schemas.openxmlformats.org/officeDocument/2006/relationships/hyperlink" Target="consultantplus://offline/ref=99A715240A733B3B21D73937BDB10F0EC1DD3858FC3B002E98B8CFA3D788AF9D419907CB1166FE37ACE10AB45CD7326EC0CB94AE49A401C30938CBoDsCJ" TargetMode = "External"/>
	<Relationship Id="rId27" Type="http://schemas.openxmlformats.org/officeDocument/2006/relationships/hyperlink" Target="consultantplus://offline/ref=99A715240A733B3B21D7273AABDD5304C3D16557F93D0A70CDE794FE8081A5CA14D60685576DE136ADFF09B455o8s0J" TargetMode = "External"/>
	<Relationship Id="rId28" Type="http://schemas.openxmlformats.org/officeDocument/2006/relationships/hyperlink" Target="consultantplus://offline/ref=99A715240A733B3B21D7273AABDD5304C1D76254F93E0A70CDE794FE8081A5CA14D60685576DE136ADFF09B455o8s0J" TargetMode = "External"/>
	<Relationship Id="rId29" Type="http://schemas.openxmlformats.org/officeDocument/2006/relationships/hyperlink" Target="consultantplus://offline/ref=99A715240A733B3B21D7273AABDD5304C3D1675DF93B0A70CDE794FE8081A5CA14D60685576DE136ADFF09B455o8s0J" TargetMode = "External"/>
	<Relationship Id="rId30" Type="http://schemas.openxmlformats.org/officeDocument/2006/relationships/hyperlink" Target="consultantplus://offline/ref=99A715240A733B3B21D7273AABDD5304C3DE6651FA3C0A70CDE794FE8081A5CA14D60685576DE136ADFF09B455o8s0J" TargetMode = "External"/>
	<Relationship Id="rId31" Type="http://schemas.openxmlformats.org/officeDocument/2006/relationships/hyperlink" Target="consultantplus://offline/ref=99A715240A733B3B21D7273AABDD5304CBDF6252F835577AC5BE98FC878EFACF01C75E8A5375FE36B2E30BB6o5s4J" TargetMode = "External"/>
	<Relationship Id="rId32" Type="http://schemas.openxmlformats.org/officeDocument/2006/relationships/hyperlink" Target="consultantplus://offline/ref=99A715240A733B3B21D73937BDB10F0EC1DD3858FC36032090B8CFA3D788AF9D419907D9113EF235AAFF0AB549816328o9s6J" TargetMode = "External"/>
	<Relationship Id="rId33" Type="http://schemas.openxmlformats.org/officeDocument/2006/relationships/hyperlink" Target="consultantplus://offline/ref=99A715240A733B3B21D73937BDB10F0EC1DD3858FC3B002E98B8CFA3D788AF9D419907CB1166FE37ACE10AB65CD7326EC0CB94AE49A401C30938CBoDsCJ" TargetMode = "External"/>
	<Relationship Id="rId34" Type="http://schemas.openxmlformats.org/officeDocument/2006/relationships/hyperlink" Target="consultantplus://offline/ref=99A715240A733B3B21D73937BDB10F0EC1DD3858FC36032295B8CFA3D788AF9D419907D9113EF235AAFF0AB549816328o9s6J" TargetMode = "External"/>
	<Relationship Id="rId35" Type="http://schemas.openxmlformats.org/officeDocument/2006/relationships/hyperlink" Target="consultantplus://offline/ref=99A715240A733B3B21D7273AABDD5304C0DE6150F1685D729CB29AFB88D1FFDA109F518E4B6AFE29AEE109oBs7J" TargetMode = "External"/>
	<Relationship Id="rId36" Type="http://schemas.openxmlformats.org/officeDocument/2006/relationships/hyperlink" Target="consultantplus://offline/ref=99A715240A733B3B21D73937BDB10F0EC1DD3858FC3B002E98B8CFA3D788AF9D419907CB1166FE37ACE10AB05CD7326EC0CB94AE49A401C30938CBoDsCJ" TargetMode = "External"/>
	<Relationship Id="rId37" Type="http://schemas.openxmlformats.org/officeDocument/2006/relationships/hyperlink" Target="consultantplus://offline/ref=99A715240A733B3B21D73937BDB10F0EC1DD3858FD3E092597B8CFA3D788AF9D419907CB1166FE37ACE10FB75CD7326EC0CB94AE49A401C30938CBoDsCJ" TargetMode = "External"/>
	<Relationship Id="rId38" Type="http://schemas.openxmlformats.org/officeDocument/2006/relationships/hyperlink" Target="consultantplus://offline/ref=99A715240A733B3B21D73937BDB10F0EC1DD3858FD3E092597B8CFA3D788AF9D419907CB1166FE37ACE10FB15CD7326EC0CB94AE49A401C30938CBoDsCJ" TargetMode = "External"/>
	<Relationship Id="rId39" Type="http://schemas.openxmlformats.org/officeDocument/2006/relationships/hyperlink" Target="consultantplus://offline/ref=99A715240A733B3B21D73937BDB10F0EC1DD3858FC3B002E98B8CFA3D788AF9D419907CB1166FE37ACE10AB15CD7326EC0CB94AE49A401C30938CBoDsCJ" TargetMode = "External"/>
	<Relationship Id="rId40" Type="http://schemas.openxmlformats.org/officeDocument/2006/relationships/hyperlink" Target="consultantplus://offline/ref=99A715240A733B3B21D73937BDB10F0EC1DD3858FD3E092597B8CFA3D788AF9D419907CB1166FE37ACE10FB35CD7326EC0CB94AE49A401C30938CBoDsCJ" TargetMode = "External"/>
	<Relationship Id="rId41" Type="http://schemas.openxmlformats.org/officeDocument/2006/relationships/hyperlink" Target="consultantplus://offline/ref=99A715240A733B3B21D73937BDB10F0EC1DD3858FD3E092597B8CFA3D788AF9D419907CB1166FE37ACE10FBD5CD7326EC0CB94AE49A401C30938CBoDsCJ" TargetMode = "External"/>
	<Relationship Id="rId42" Type="http://schemas.openxmlformats.org/officeDocument/2006/relationships/hyperlink" Target="consultantplus://offline/ref=99A715240A733B3B21D73937BDB10F0EC1DD3858FD3E092597B8CFA3D788AF9D419907CB1166FE37ACE10EB25CD7326EC0CB94AE49A401C30938CBoDsCJ" TargetMode = "External"/>
	<Relationship Id="rId43" Type="http://schemas.openxmlformats.org/officeDocument/2006/relationships/hyperlink" Target="consultantplus://offline/ref=E4B3202ABBA7D789D4A4E79C085B3E4042DB3448BCF7DD6EB84319FC68C514BE1F680695B7EE2918B01BF10997A156C1833857B0C39C305290FA4Bp4s1J" TargetMode = "External"/>
	<Relationship Id="rId44" Type="http://schemas.openxmlformats.org/officeDocument/2006/relationships/hyperlink" Target="consultantplus://offline/ref=E4B3202ABBA7D789D4A4E79C085B3E4042DB3448BDF2D465B74319FC68C514BE1F680695B7EE2918B01BF60C97A156C1833857B0C39C305290FA4Bp4s1J" TargetMode = "External"/>
	<Relationship Id="rId45" Type="http://schemas.openxmlformats.org/officeDocument/2006/relationships/hyperlink" Target="consultantplus://offline/ref=E4B3202ABBA7D789D4A4E79C085B3E4042DB3448BDF2D465B74319FC68C514BE1F680695B7EE2918B01BF60397A156C1833857B0C39C305290FA4Bp4s1J" TargetMode = "External"/>
	<Relationship Id="rId46" Type="http://schemas.openxmlformats.org/officeDocument/2006/relationships/hyperlink" Target="consultantplus://offline/ref=E4B3202ABBA7D789D4A4E79C085B3E4042DB3448BCF7DD6EB84319FC68C514BE1F680695B7EE2918B01AF40397A156C1833857B0C39C305290FA4Bp4s1J" TargetMode = "External"/>
	<Relationship Id="rId47" Type="http://schemas.openxmlformats.org/officeDocument/2006/relationships/hyperlink" Target="consultantplus://offline/ref=E4B3202ABBA7D789D4A4E79C085B3E4042DB3448BCF7DD6EB84319FC68C514BE1F680695B7EE2918B01AF30397A156C1833857B0C39C305290FA4Bp4s1J" TargetMode = "External"/>
	<Relationship Id="rId48" Type="http://schemas.openxmlformats.org/officeDocument/2006/relationships/hyperlink" Target="consultantplus://offline/ref=E4B3202ABBA7D789D4A4E79C085B3E4042DB3448BCF7DD6EB84319FC68C514BE1F680695B7EE2918B01AF20C97A156C1833857B0C39C305290FA4Bp4s1J" TargetMode = "External"/>
	<Relationship Id="rId49" Type="http://schemas.openxmlformats.org/officeDocument/2006/relationships/hyperlink" Target="consultantplus://offline/ref=E4B3202ABBA7D789D4A4E79C085B3E4042DB3448BCF7DD6EB84319FC68C514BE1F680695B7EE2918B01AF20397A156C1833857B0C39C305290FA4Bp4s1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Курганской области от 08.04.2021 N 80
(ред. от 21.06.2023)
"О государственной программе Курганской области "Патриотическое воспитание граждан, допризывная подготовка молодежи и развитие добровольчества (волонтерства)"
(вместе с "Правилами предоставления и распределения иных межбюджетных трансфертов из бюджета Курганской области бюджетам муниципальных и городских округов Курганской области на финансовое обеспечение мероприятий по обеспечению деятельности советников директоров по в</dc:title>
  <dcterms:created xsi:type="dcterms:W3CDTF">2023-11-26T09:44:40Z</dcterms:created>
</cp:coreProperties>
</file>