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C3" w:rsidRDefault="002E79C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E79C3" w:rsidRDefault="002E79C3">
      <w:pPr>
        <w:pStyle w:val="ConsPlusNormal"/>
        <w:jc w:val="both"/>
        <w:outlineLvl w:val="0"/>
      </w:pPr>
    </w:p>
    <w:p w:rsidR="002E79C3" w:rsidRDefault="002E79C3">
      <w:pPr>
        <w:pStyle w:val="ConsPlusTitle"/>
        <w:jc w:val="center"/>
        <w:outlineLvl w:val="0"/>
      </w:pPr>
      <w:r>
        <w:t>АДМИНИСТРАЦИЯ КУРСКОЙ ОБЛАСТИ</w:t>
      </w:r>
    </w:p>
    <w:p w:rsidR="002E79C3" w:rsidRDefault="002E79C3">
      <w:pPr>
        <w:pStyle w:val="ConsPlusTitle"/>
        <w:jc w:val="center"/>
      </w:pPr>
    </w:p>
    <w:p w:rsidR="002E79C3" w:rsidRDefault="002E79C3">
      <w:pPr>
        <w:pStyle w:val="ConsPlusTitle"/>
        <w:jc w:val="center"/>
      </w:pPr>
      <w:r>
        <w:t>ПОСТАНОВЛЕНИЕ</w:t>
      </w:r>
    </w:p>
    <w:p w:rsidR="002E79C3" w:rsidRDefault="002E79C3">
      <w:pPr>
        <w:pStyle w:val="ConsPlusTitle"/>
        <w:jc w:val="center"/>
      </w:pPr>
      <w:r>
        <w:t>от 19 марта 2014 г. N 142-па</w:t>
      </w:r>
    </w:p>
    <w:p w:rsidR="002E79C3" w:rsidRDefault="002E79C3">
      <w:pPr>
        <w:pStyle w:val="ConsPlusTitle"/>
        <w:jc w:val="center"/>
      </w:pPr>
    </w:p>
    <w:p w:rsidR="002E79C3" w:rsidRDefault="002E79C3">
      <w:pPr>
        <w:pStyle w:val="ConsPlusTitle"/>
        <w:jc w:val="center"/>
      </w:pPr>
      <w:bookmarkStart w:id="0" w:name="_GoBack"/>
      <w:r>
        <w:t>О ПРАВИЛАХ ПРЕДОСТАВЛЕНИЯ СУБСИДИЙ ИЗ ОБЛАСТНОГО БЮДЖЕТА</w:t>
      </w:r>
    </w:p>
    <w:bookmarkEnd w:id="0"/>
    <w:p w:rsidR="002E79C3" w:rsidRDefault="002E79C3">
      <w:pPr>
        <w:pStyle w:val="ConsPlusTitle"/>
        <w:jc w:val="center"/>
      </w:pPr>
      <w:r>
        <w:t>ОБЩЕСТВЕННЫМ ОРГАНИЗАЦИЯМ ИНВАЛИДОВ КУРСКОЙ ОБЛАСТИ</w:t>
      </w:r>
    </w:p>
    <w:p w:rsidR="002E79C3" w:rsidRDefault="002E79C3">
      <w:pPr>
        <w:pStyle w:val="ConsPlusNormal"/>
        <w:jc w:val="center"/>
      </w:pPr>
    </w:p>
    <w:p w:rsidR="002E79C3" w:rsidRDefault="002E79C3">
      <w:pPr>
        <w:pStyle w:val="ConsPlusNormal"/>
        <w:jc w:val="center"/>
      </w:pPr>
      <w:r>
        <w:t>Список изменяющих документов</w:t>
      </w:r>
    </w:p>
    <w:p w:rsidR="002E79C3" w:rsidRDefault="002E79C3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</w:t>
      </w:r>
      <w:proofErr w:type="gramEnd"/>
    </w:p>
    <w:p w:rsidR="002E79C3" w:rsidRDefault="002E79C3">
      <w:pPr>
        <w:pStyle w:val="ConsPlusNormal"/>
        <w:jc w:val="center"/>
      </w:pPr>
      <w:r>
        <w:t>от 08.07.2016 N 489-па)</w:t>
      </w:r>
    </w:p>
    <w:p w:rsidR="002E79C3" w:rsidRDefault="002E79C3">
      <w:pPr>
        <w:pStyle w:val="ConsPlusNormal"/>
        <w:jc w:val="center"/>
      </w:pPr>
    </w:p>
    <w:p w:rsidR="002E79C3" w:rsidRDefault="002E79C3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в целях поддержки общественных организаций инвалидов Курской области Администрация Курской области постановляет:</w:t>
      </w:r>
    </w:p>
    <w:p w:rsidR="002E79C3" w:rsidRDefault="002E79C3">
      <w:pPr>
        <w:pStyle w:val="ConsPlusNormal"/>
        <w:ind w:firstLine="540"/>
        <w:jc w:val="both"/>
      </w:pPr>
      <w:bookmarkStart w:id="1" w:name="P14"/>
      <w:bookmarkEnd w:id="1"/>
      <w:r>
        <w:t xml:space="preserve">1. Утвердить прилагаемые </w:t>
      </w:r>
      <w:hyperlink w:anchor="P44" w:history="1">
        <w:r>
          <w:rPr>
            <w:color w:val="0000FF"/>
          </w:rPr>
          <w:t>Правила</w:t>
        </w:r>
      </w:hyperlink>
      <w:r>
        <w:t xml:space="preserve"> предоставления субсидий из областного бюджета общественным организациям инвалидов Курской области.</w:t>
      </w:r>
    </w:p>
    <w:p w:rsidR="002E79C3" w:rsidRDefault="002E79C3">
      <w:pPr>
        <w:pStyle w:val="ConsPlusNormal"/>
        <w:ind w:firstLine="540"/>
        <w:jc w:val="both"/>
      </w:pPr>
      <w:r>
        <w:t>2. Установить, что получателями субсидий из областного бюджета являются следующие общественные организации инвалидов Курской области:</w:t>
      </w:r>
    </w:p>
    <w:p w:rsidR="002E79C3" w:rsidRDefault="002E79C3">
      <w:pPr>
        <w:pStyle w:val="ConsPlusNormal"/>
        <w:ind w:firstLine="540"/>
        <w:jc w:val="both"/>
      </w:pPr>
      <w:r>
        <w:t>Курская областная организация Общероссийской общественной организации инвалидов "Всероссийское ордена Трудового Красного Знамени общество слепых";</w:t>
      </w:r>
    </w:p>
    <w:p w:rsidR="002E79C3" w:rsidRDefault="002E79C3">
      <w:pPr>
        <w:pStyle w:val="ConsPlusNormal"/>
        <w:ind w:firstLine="540"/>
        <w:jc w:val="both"/>
      </w:pPr>
      <w:r>
        <w:t>Курское региональное отделение Общероссийской общественной организации инвалидов "Всероссийское общество глухих";</w:t>
      </w:r>
    </w:p>
    <w:p w:rsidR="002E79C3" w:rsidRDefault="002E79C3">
      <w:pPr>
        <w:pStyle w:val="ConsPlusNormal"/>
        <w:ind w:firstLine="540"/>
        <w:jc w:val="both"/>
      </w:pPr>
      <w:r>
        <w:t>Курская областная организация Общероссийской общественной организации "Всероссийское общество инвалидов" (ВОИ);</w:t>
      </w:r>
    </w:p>
    <w:p w:rsidR="002E79C3" w:rsidRDefault="002E79C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08.07.2016 N 489-па)</w:t>
      </w:r>
    </w:p>
    <w:p w:rsidR="002E79C3" w:rsidRDefault="002E79C3">
      <w:pPr>
        <w:pStyle w:val="ConsPlusNormal"/>
        <w:ind w:firstLine="540"/>
        <w:jc w:val="both"/>
      </w:pPr>
      <w:r>
        <w:t>Курская региональная организация Общероссийской общественной организации инвалидов войны в Афганистане.</w:t>
      </w:r>
    </w:p>
    <w:p w:rsidR="002E79C3" w:rsidRDefault="002E79C3">
      <w:pPr>
        <w:pStyle w:val="ConsPlusNormal"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08.07.2016 N 489-па)</w:t>
      </w:r>
    </w:p>
    <w:p w:rsidR="002E79C3" w:rsidRDefault="002E79C3">
      <w:pPr>
        <w:pStyle w:val="ConsPlusNormal"/>
        <w:ind w:firstLine="540"/>
        <w:jc w:val="both"/>
      </w:pPr>
      <w:r>
        <w:t>Объем субсидий общественным организациям инвалидов Курской области, указанным в настоящем пункте, определяется государственными программами Курской области.</w:t>
      </w:r>
    </w:p>
    <w:p w:rsidR="002E79C3" w:rsidRDefault="002E79C3">
      <w:pPr>
        <w:pStyle w:val="ConsPlusNormal"/>
        <w:ind w:firstLine="540"/>
        <w:jc w:val="both"/>
      </w:pPr>
      <w:r>
        <w:t xml:space="preserve">3. Комитету социального обеспечения Курской области (В.В. Дроженко) осуществлять перечисление субсидий общественным организациям инвалидов Курской области, указанным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постановления, за счет средств, предусмотренных в областном бюджете на текущий финансовый год по подразделу "Социальное обеспечение населения".</w:t>
      </w:r>
    </w:p>
    <w:p w:rsidR="002E79C3" w:rsidRDefault="002E79C3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Курской области В.В. Проскурина.</w:t>
      </w:r>
    </w:p>
    <w:p w:rsidR="002E79C3" w:rsidRDefault="002E79C3">
      <w:pPr>
        <w:pStyle w:val="ConsPlusNormal"/>
        <w:ind w:firstLine="540"/>
        <w:jc w:val="both"/>
      </w:pPr>
      <w:r>
        <w:t>5. Признать утратившими силу:</w:t>
      </w:r>
    </w:p>
    <w:p w:rsidR="002E79C3" w:rsidRDefault="002E79C3">
      <w:pPr>
        <w:pStyle w:val="ConsPlusNormal"/>
        <w:ind w:firstLine="540"/>
        <w:jc w:val="both"/>
      </w:pPr>
      <w:hyperlink r:id="rId10" w:history="1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25.04.2012 N 391-па "О Правилах предоставления субсидий из областного бюджета общественным организациям инвалидов Курской области";</w:t>
      </w:r>
      <w:proofErr w:type="gramEnd"/>
    </w:p>
    <w:p w:rsidR="002E79C3" w:rsidRDefault="002E79C3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17.08.2012 N 726-па "О внесении изменений в постановление Администрации Курской области от 25.04.2012 N 391-па "О Правилах предоставления в 2012 году субсидий из областного бюджета общественным организациям инвалидов Курской области";</w:t>
      </w:r>
    </w:p>
    <w:p w:rsidR="002E79C3" w:rsidRDefault="002E79C3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27.02.2013 N 86-па "О внесении изменений в постановление Администрации Курской области от 25.04.2012 N 391-па "О Правилах предоставления в 2012 году субсидий из областного бюджета общественным организациям инвалидов Курской области".</w:t>
      </w:r>
    </w:p>
    <w:p w:rsidR="002E79C3" w:rsidRDefault="002E79C3">
      <w:pPr>
        <w:pStyle w:val="ConsPlusNormal"/>
        <w:ind w:firstLine="540"/>
        <w:jc w:val="both"/>
      </w:pPr>
      <w:r>
        <w:t>6. Постановление вступает в силу с 1 января 2014 года.</w:t>
      </w:r>
    </w:p>
    <w:p w:rsidR="002E79C3" w:rsidRDefault="002E79C3">
      <w:pPr>
        <w:pStyle w:val="ConsPlusNormal"/>
        <w:ind w:firstLine="540"/>
        <w:jc w:val="both"/>
      </w:pPr>
    </w:p>
    <w:p w:rsidR="002E79C3" w:rsidRDefault="002E79C3">
      <w:pPr>
        <w:pStyle w:val="ConsPlusNormal"/>
        <w:jc w:val="right"/>
      </w:pPr>
      <w:r>
        <w:lastRenderedPageBreak/>
        <w:t>Губернатор</w:t>
      </w:r>
    </w:p>
    <w:p w:rsidR="002E79C3" w:rsidRDefault="002E79C3">
      <w:pPr>
        <w:pStyle w:val="ConsPlusNormal"/>
        <w:jc w:val="right"/>
      </w:pPr>
      <w:r>
        <w:t>Курской области</w:t>
      </w:r>
    </w:p>
    <w:p w:rsidR="002E79C3" w:rsidRDefault="002E79C3">
      <w:pPr>
        <w:pStyle w:val="ConsPlusNormal"/>
        <w:jc w:val="right"/>
      </w:pPr>
      <w:r>
        <w:t>А.Н.МИХАЙЛОВ</w:t>
      </w:r>
    </w:p>
    <w:p w:rsidR="002E79C3" w:rsidRDefault="002E79C3">
      <w:pPr>
        <w:pStyle w:val="ConsPlusNormal"/>
        <w:ind w:firstLine="540"/>
        <w:jc w:val="both"/>
      </w:pPr>
    </w:p>
    <w:p w:rsidR="002E79C3" w:rsidRDefault="002E79C3">
      <w:pPr>
        <w:pStyle w:val="ConsPlusNormal"/>
        <w:ind w:firstLine="540"/>
        <w:jc w:val="both"/>
      </w:pPr>
    </w:p>
    <w:p w:rsidR="002E79C3" w:rsidRDefault="002E79C3">
      <w:pPr>
        <w:pStyle w:val="ConsPlusNormal"/>
        <w:ind w:firstLine="540"/>
        <w:jc w:val="both"/>
      </w:pPr>
    </w:p>
    <w:p w:rsidR="002E79C3" w:rsidRDefault="002E79C3">
      <w:pPr>
        <w:pStyle w:val="ConsPlusNormal"/>
        <w:ind w:firstLine="540"/>
        <w:jc w:val="both"/>
      </w:pPr>
    </w:p>
    <w:p w:rsidR="002E79C3" w:rsidRDefault="002E79C3">
      <w:pPr>
        <w:pStyle w:val="ConsPlusNormal"/>
        <w:ind w:firstLine="540"/>
        <w:jc w:val="both"/>
      </w:pPr>
    </w:p>
    <w:p w:rsidR="002E79C3" w:rsidRDefault="002E79C3">
      <w:pPr>
        <w:pStyle w:val="ConsPlusNormal"/>
        <w:jc w:val="right"/>
        <w:outlineLvl w:val="0"/>
      </w:pPr>
      <w:r>
        <w:t>Утверждены</w:t>
      </w:r>
    </w:p>
    <w:p w:rsidR="002E79C3" w:rsidRDefault="002E79C3">
      <w:pPr>
        <w:pStyle w:val="ConsPlusNormal"/>
        <w:jc w:val="right"/>
      </w:pPr>
      <w:r>
        <w:t>постановлением</w:t>
      </w:r>
    </w:p>
    <w:p w:rsidR="002E79C3" w:rsidRDefault="002E79C3">
      <w:pPr>
        <w:pStyle w:val="ConsPlusNormal"/>
        <w:jc w:val="right"/>
      </w:pPr>
      <w:r>
        <w:t>Администрации Курской области</w:t>
      </w:r>
    </w:p>
    <w:p w:rsidR="002E79C3" w:rsidRDefault="002E79C3">
      <w:pPr>
        <w:pStyle w:val="ConsPlusNormal"/>
        <w:jc w:val="right"/>
      </w:pPr>
      <w:r>
        <w:t>от 19 марта 2014 г. N 142-па</w:t>
      </w:r>
    </w:p>
    <w:p w:rsidR="002E79C3" w:rsidRDefault="002E79C3">
      <w:pPr>
        <w:pStyle w:val="ConsPlusNormal"/>
        <w:ind w:firstLine="540"/>
        <w:jc w:val="both"/>
      </w:pPr>
    </w:p>
    <w:p w:rsidR="002E79C3" w:rsidRDefault="002E79C3">
      <w:pPr>
        <w:pStyle w:val="ConsPlusTitle"/>
        <w:jc w:val="center"/>
      </w:pPr>
      <w:bookmarkStart w:id="2" w:name="P44"/>
      <w:bookmarkEnd w:id="2"/>
      <w:r>
        <w:t>ПРАВИЛА</w:t>
      </w:r>
    </w:p>
    <w:p w:rsidR="002E79C3" w:rsidRDefault="002E79C3">
      <w:pPr>
        <w:pStyle w:val="ConsPlusTitle"/>
        <w:jc w:val="center"/>
      </w:pPr>
      <w:r>
        <w:t>ПРЕДОСТАВЛЕНИЯ СУБСИДИЙ ИЗ ОБЛАСТНОГО БЮДЖЕТА</w:t>
      </w:r>
    </w:p>
    <w:p w:rsidR="002E79C3" w:rsidRDefault="002E79C3">
      <w:pPr>
        <w:pStyle w:val="ConsPlusTitle"/>
        <w:jc w:val="center"/>
      </w:pPr>
      <w:r>
        <w:t>ОБЩЕСТВЕННЫМ ОРГАНИЗАЦИЯМ ИНВАЛИДОВ КУРСКОЙ ОБЛАСТИ</w:t>
      </w:r>
    </w:p>
    <w:p w:rsidR="002E79C3" w:rsidRDefault="002E79C3">
      <w:pPr>
        <w:pStyle w:val="ConsPlusNormal"/>
        <w:jc w:val="center"/>
      </w:pPr>
    </w:p>
    <w:p w:rsidR="002E79C3" w:rsidRDefault="002E79C3">
      <w:pPr>
        <w:pStyle w:val="ConsPlusNormal"/>
        <w:jc w:val="center"/>
      </w:pPr>
      <w:r>
        <w:t>Список изменяющих документов</w:t>
      </w:r>
    </w:p>
    <w:p w:rsidR="002E79C3" w:rsidRDefault="002E79C3">
      <w:pPr>
        <w:pStyle w:val="ConsPlusNormal"/>
        <w:jc w:val="center"/>
      </w:pPr>
      <w:proofErr w:type="gramStart"/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</w:t>
      </w:r>
      <w:proofErr w:type="gramEnd"/>
    </w:p>
    <w:p w:rsidR="002E79C3" w:rsidRDefault="002E79C3">
      <w:pPr>
        <w:pStyle w:val="ConsPlusNormal"/>
        <w:jc w:val="center"/>
      </w:pPr>
      <w:r>
        <w:t>от 08.07.2016 N 489-па)</w:t>
      </w:r>
    </w:p>
    <w:p w:rsidR="002E79C3" w:rsidRDefault="002E79C3">
      <w:pPr>
        <w:pStyle w:val="ConsPlusNormal"/>
        <w:ind w:firstLine="540"/>
        <w:jc w:val="both"/>
      </w:pPr>
    </w:p>
    <w:p w:rsidR="002E79C3" w:rsidRDefault="002E79C3">
      <w:pPr>
        <w:pStyle w:val="ConsPlusNormal"/>
        <w:ind w:firstLine="540"/>
        <w:jc w:val="both"/>
      </w:pPr>
      <w:r>
        <w:t>1. Настоящие Правила определяют порядок предоставления субсидий из областного бюджета общественным организациям инвалидов Курской области (далее - получатели субсидий).</w:t>
      </w:r>
    </w:p>
    <w:p w:rsidR="002E79C3" w:rsidRDefault="002E79C3">
      <w:pPr>
        <w:pStyle w:val="ConsPlusNormal"/>
        <w:ind w:firstLine="540"/>
        <w:jc w:val="both"/>
      </w:pPr>
      <w:r>
        <w:t>2. Субсидии предоставляются:</w:t>
      </w:r>
    </w:p>
    <w:p w:rsidR="002E79C3" w:rsidRDefault="002E79C3">
      <w:pPr>
        <w:pStyle w:val="ConsPlusNormal"/>
        <w:ind w:firstLine="540"/>
        <w:jc w:val="both"/>
      </w:pPr>
      <w:proofErr w:type="gramStart"/>
      <w:r>
        <w:t>на государственную поддержку Курской областной организации Общероссийской общественной организации инвалидов "Всероссийское ордена Трудового Красного Знамени общество слепых", направленную на частичное возмещение расходов, связанных с осуществлением уставной деятельности организации, частичное финансовое обеспечение расходов на укрепление ее материально-технической базы, специализированных предприятий, расположенных на территории Курской области, единственным собственником которых является Общероссийская общественная организация инвалидов "Всероссийское ордена Трудового Красного Знамени общество слепых", а</w:t>
      </w:r>
      <w:proofErr w:type="gramEnd"/>
      <w:r>
        <w:t xml:space="preserve"> также на реализацию мероприятий, проводимых в целях реабилитации и социальной интеграции инвалидов;</w:t>
      </w:r>
    </w:p>
    <w:p w:rsidR="002E79C3" w:rsidRDefault="002E79C3">
      <w:pPr>
        <w:pStyle w:val="ConsPlusNormal"/>
        <w:ind w:firstLine="540"/>
        <w:jc w:val="both"/>
      </w:pPr>
      <w:proofErr w:type="gramStart"/>
      <w:r>
        <w:t>на государственную поддержку Курского регионального отделения Общероссийской общественной организации инвалидов "Всероссийское общество глухих", направленную на частичное возмещение расходов, связанных с осуществлением уставной деятельности организации, частичное финансовое обеспечение расходов на укрепление ее материально-технической базы, специализированных предприятий, единственным собственником которых является Курское региональное отделение Общероссийской общественной организации инвалидов "Всероссийское общество глухих", а также на реализацию мероприятий, проводимых в целях реабилитации и социальной</w:t>
      </w:r>
      <w:proofErr w:type="gramEnd"/>
      <w:r>
        <w:t xml:space="preserve"> интеграции инвалидов;</w:t>
      </w:r>
    </w:p>
    <w:p w:rsidR="002E79C3" w:rsidRDefault="002E79C3">
      <w:pPr>
        <w:pStyle w:val="ConsPlusNormal"/>
        <w:ind w:firstLine="540"/>
        <w:jc w:val="both"/>
      </w:pPr>
      <w:proofErr w:type="gramStart"/>
      <w:r>
        <w:t>на государственную поддержку Курской областной организации Общероссийской общественной организации "Всероссийское общество инвалидов" (ВОИ), направленную на частичное возмещение расходов, связанных с осуществлением уставной деятельности организации, частичное финансовое обеспечение расходов на укрепление ее материально-технической базы, специализированных предприятий, единственным собственником которых является Курская областная организация Общероссийской общественной организации "Всероссийское общество инвалидов" (ВОИ), а также на реализацию мероприятий, проводимых в целях реабилитации и социальной</w:t>
      </w:r>
      <w:proofErr w:type="gramEnd"/>
      <w:r>
        <w:t xml:space="preserve"> интеграции инвалидов;</w:t>
      </w:r>
    </w:p>
    <w:p w:rsidR="002E79C3" w:rsidRDefault="002E79C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08.07.2016 N 489-па)</w:t>
      </w:r>
    </w:p>
    <w:p w:rsidR="002E79C3" w:rsidRDefault="002E79C3">
      <w:pPr>
        <w:pStyle w:val="ConsPlusNormal"/>
        <w:ind w:firstLine="540"/>
        <w:jc w:val="both"/>
      </w:pPr>
      <w:proofErr w:type="gramStart"/>
      <w:r>
        <w:t xml:space="preserve">на государственную поддержку Курской региональной организации Общероссийской общественной организации инвалидов войны в Афганистане, направленную на частичное возмещение расходов, связанных с осуществлением уставной деятельности организации, </w:t>
      </w:r>
      <w:r>
        <w:lastRenderedPageBreak/>
        <w:t>частичное финансовое обеспечение расходов на укрепление ее материально-технической базы, специализированных предприятий, единственным собственником которых является Курская региональная организация Общероссийской общественной организации инвалидов войны в Афганистане, а также на реализацию мероприятий, проводимых в целях реабилитации и социальной</w:t>
      </w:r>
      <w:proofErr w:type="gramEnd"/>
      <w:r>
        <w:t xml:space="preserve"> интеграции инвалидов.</w:t>
      </w:r>
    </w:p>
    <w:p w:rsidR="002E79C3" w:rsidRDefault="002E79C3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08.07.2016 N 489-па)</w:t>
      </w:r>
    </w:p>
    <w:p w:rsidR="002E79C3" w:rsidRDefault="002E79C3">
      <w:pPr>
        <w:pStyle w:val="ConsPlusNormal"/>
        <w:ind w:firstLine="540"/>
        <w:jc w:val="both"/>
      </w:pPr>
      <w:r>
        <w:t>3. Субсидии предоставляются в соответствии со сводной бюджетной росписью областного бюджета на текущий финансовый год в пределах бюджетных ассигнований и лимитов бюджетных обязательств, предусмотренных комитету социального обеспечения Курской области на эти цели.</w:t>
      </w:r>
    </w:p>
    <w:p w:rsidR="002E79C3" w:rsidRDefault="002E79C3">
      <w:pPr>
        <w:pStyle w:val="ConsPlusNormal"/>
        <w:ind w:firstLine="540"/>
        <w:jc w:val="both"/>
      </w:pPr>
      <w:r>
        <w:t>4. Субсидии перечисляются комитетом социального обеспечения Курской области на расчетные счета получателей субсидий, открытые в кредитных организациях, на основании заключенных соглашений с получателями субсидий в сроки, установленные данными соглашениями.</w:t>
      </w:r>
    </w:p>
    <w:p w:rsidR="002E79C3" w:rsidRDefault="002E79C3">
      <w:pPr>
        <w:pStyle w:val="ConsPlusNormal"/>
        <w:ind w:firstLine="540"/>
        <w:jc w:val="both"/>
      </w:pPr>
      <w:r>
        <w:t>5. Получатели субсидий ежеквартально, до 15-го числа месяца, следующего за отчетным кварталом, представляют в комитет социального обеспечения Курской области отчет о расходах, источником финансового обеспечения которых являются субсидии. Форма отчета и порядок его представления утверждаются комитетом социального обеспечения Курской области.</w:t>
      </w:r>
    </w:p>
    <w:p w:rsidR="002E79C3" w:rsidRDefault="002E79C3">
      <w:pPr>
        <w:pStyle w:val="ConsPlusNormal"/>
        <w:ind w:firstLine="540"/>
        <w:jc w:val="both"/>
      </w:pPr>
      <w:r>
        <w:t>6. Получатели субсидий несут ответственность за нецелевое использование субсидий и недостоверность представляемых отчетных сведений.</w:t>
      </w:r>
    </w:p>
    <w:p w:rsidR="002E79C3" w:rsidRDefault="002E79C3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целевым использованием субсидий получателями субсидий осуществляется комитетом социального обеспечения Курской области и комитетом финансов Курской области.</w:t>
      </w:r>
    </w:p>
    <w:p w:rsidR="002E79C3" w:rsidRDefault="002E79C3">
      <w:pPr>
        <w:pStyle w:val="ConsPlusNormal"/>
        <w:ind w:firstLine="540"/>
        <w:jc w:val="both"/>
      </w:pPr>
      <w:r>
        <w:t>8. В случае использования субсидий не по целевому назначению соответствующие средства подлежат возврату в областной бюджет в порядке, установленном законодательством Российской Федерации.</w:t>
      </w:r>
    </w:p>
    <w:p w:rsidR="002E79C3" w:rsidRDefault="002E79C3">
      <w:pPr>
        <w:pStyle w:val="ConsPlusNormal"/>
        <w:ind w:firstLine="540"/>
        <w:jc w:val="both"/>
      </w:pPr>
    </w:p>
    <w:p w:rsidR="002E79C3" w:rsidRDefault="002E79C3">
      <w:pPr>
        <w:pStyle w:val="ConsPlusNormal"/>
        <w:ind w:firstLine="540"/>
        <w:jc w:val="both"/>
      </w:pPr>
    </w:p>
    <w:p w:rsidR="002E79C3" w:rsidRDefault="002E79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03F5" w:rsidRDefault="001203F5"/>
    <w:sectPr w:rsidR="001203F5" w:rsidSect="0016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C3"/>
    <w:rsid w:val="001203F5"/>
    <w:rsid w:val="002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9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79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79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9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79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79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0BF3DFD780C7B1C3742B4C942CCF37B54576ECB92E2C7367434ACAD5D9D923CE61C0865B08A9E927877VAa1H" TargetMode="External"/><Relationship Id="rId13" Type="http://schemas.openxmlformats.org/officeDocument/2006/relationships/hyperlink" Target="consultantplus://offline/ref=49A0BF3DFD780C7B1C3742B4C942CCF37B54576ECB92E2C7367434ACAD5D9D923CE61C0865B08A9E927877VAa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A0BF3DFD780C7B1C375CB9DF2E96FF7E5F0863C996EC95622B6FF1FA5497C57BA9454A21BE8F9DV9a3H" TargetMode="External"/><Relationship Id="rId12" Type="http://schemas.openxmlformats.org/officeDocument/2006/relationships/hyperlink" Target="consultantplus://offline/ref=49A0BF3DFD780C7B1C3742B4C942CCF37B54576ECD93EFC43B7434ACAD5D9D92V3aC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0BF3DFD780C7B1C3742B4C942CCF37B54576ECB92E2C7367434ACAD5D9D923CE61C0865B08A9E927876VAa4H" TargetMode="External"/><Relationship Id="rId11" Type="http://schemas.openxmlformats.org/officeDocument/2006/relationships/hyperlink" Target="consultantplus://offline/ref=49A0BF3DFD780C7B1C3742B4C942CCF37B54576ECD96E0C73F7434ACAD5D9D92V3aC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9A0BF3DFD780C7B1C3742B4C942CCF37B54576ECB92E2C7367434ACAD5D9D923CE61C0865B08A9E927877VAa6H" TargetMode="External"/><Relationship Id="rId10" Type="http://schemas.openxmlformats.org/officeDocument/2006/relationships/hyperlink" Target="consultantplus://offline/ref=49A0BF3DFD780C7B1C3742B4C942CCF37B54576ECD93EECA387434ACAD5D9D92V3a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0BF3DFD780C7B1C3742B4C942CCF37B54576ECB92E2C7367434ACAD5D9D923CE61C0865B08A9E927877VAa0H" TargetMode="External"/><Relationship Id="rId14" Type="http://schemas.openxmlformats.org/officeDocument/2006/relationships/hyperlink" Target="consultantplus://offline/ref=49A0BF3DFD780C7B1C3742B4C942CCF37B54576ECB92E2C7367434ACAD5D9D923CE61C0865B08A9E927877VAa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лаборант18</dc:creator>
  <cp:lastModifiedBy>лаборант18</cp:lastModifiedBy>
  <cp:revision>1</cp:revision>
  <dcterms:created xsi:type="dcterms:W3CDTF">2017-03-20T07:26:00Z</dcterms:created>
  <dcterms:modified xsi:type="dcterms:W3CDTF">2017-03-20T07:26:00Z</dcterms:modified>
</cp:coreProperties>
</file>