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Курской области от 22.07.2005 N 57-ЗКО</w:t>
              <w:br/>
              <w:t xml:space="preserve">(ред. от 07.10.2022)</w:t>
              <w:br/>
              <w:t xml:space="preserve">"Об Общественной палате Курской области"</w:t>
              <w:br/>
              <w:t xml:space="preserve">(принят Курской областной Думой 14.07.2005)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июля 2005 года</w:t>
            </w:r>
          </w:p>
        </w:tc>
        <w:tc>
          <w:tcPr>
            <w:tcW w:w="5103" w:type="dxa"/>
            <w:tcBorders>
              <w:top w:val="nil"/>
              <w:left w:val="nil"/>
              <w:bottom w:val="nil"/>
              <w:right w:val="nil"/>
            </w:tcBorders>
          </w:tcPr>
          <w:p>
            <w:pPr>
              <w:pStyle w:val="0"/>
              <w:jc w:val="right"/>
            </w:pPr>
            <w:r>
              <w:rPr>
                <w:sz w:val="20"/>
              </w:rPr>
              <w:t xml:space="preserve">N 57-ЗКО</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КУРСКАЯ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КУРСКОЙ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Курской областной Думой</w:t>
      </w:r>
    </w:p>
    <w:p>
      <w:pPr>
        <w:pStyle w:val="0"/>
        <w:jc w:val="right"/>
      </w:pPr>
      <w:r>
        <w:rPr>
          <w:sz w:val="20"/>
        </w:rPr>
        <w:t xml:space="preserve">14 июля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Курской области</w:t>
            </w:r>
          </w:p>
          <w:p>
            <w:pPr>
              <w:pStyle w:val="0"/>
              <w:jc w:val="center"/>
            </w:pPr>
            <w:r>
              <w:rPr>
                <w:sz w:val="20"/>
                <w:color w:val="392c69"/>
              </w:rPr>
              <w:t xml:space="preserve">от 13.03.2012 </w:t>
            </w:r>
            <w:hyperlink w:history="0" r:id="rId7" w:tooltip="Закон Курской области от 13.03.2012 N 18-ЗКО &quot;О внесении изменений в Закон Курской области &quot;Об Общественной палате Курской области&quot; (принят Курской областной Думой 07.03.2012) {КонсультантПлюс}">
              <w:r>
                <w:rPr>
                  <w:sz w:val="20"/>
                  <w:color w:val="0000ff"/>
                </w:rPr>
                <w:t xml:space="preserve">N 18-ЗКО</w:t>
              </w:r>
            </w:hyperlink>
            <w:r>
              <w:rPr>
                <w:sz w:val="20"/>
                <w:color w:val="392c69"/>
              </w:rPr>
              <w:t xml:space="preserve">, от 28.03.2013 </w:t>
            </w:r>
            <w:hyperlink w:history="0" r:id="rId8" w:tooltip="Закон Курской области от 28.03.2013 N 22-ЗКО &quot;О внесении изменений и дополнений в Закон Курской области &quot;Об Общественной палате Курской области&quot; (принят Курской областной Думой 22.03.2013) {КонсультантПлюс}">
              <w:r>
                <w:rPr>
                  <w:sz w:val="20"/>
                  <w:color w:val="0000ff"/>
                </w:rPr>
                <w:t xml:space="preserve">N 22-ЗКО</w:t>
              </w:r>
            </w:hyperlink>
            <w:r>
              <w:rPr>
                <w:sz w:val="20"/>
                <w:color w:val="392c69"/>
              </w:rPr>
              <w:t xml:space="preserve">, от 31.03.2016 </w:t>
            </w:r>
            <w:hyperlink w:history="0" r:id="rId9" w:tooltip="Закон Курской области от 31.03.2016 N 11-ЗКО &quot;О внесении изменения в Закон Курской области &quot;Об Общественной палате Курской области&quot; (принят Курской областной Думой 24.03.2016) {КонсультантПлюс}">
              <w:r>
                <w:rPr>
                  <w:sz w:val="20"/>
                  <w:color w:val="0000ff"/>
                </w:rPr>
                <w:t xml:space="preserve">N 11-ЗКО</w:t>
              </w:r>
            </w:hyperlink>
            <w:r>
              <w:rPr>
                <w:sz w:val="20"/>
                <w:color w:val="392c69"/>
              </w:rPr>
              <w:t xml:space="preserve">,</w:t>
            </w:r>
          </w:p>
          <w:p>
            <w:pPr>
              <w:pStyle w:val="0"/>
              <w:jc w:val="center"/>
            </w:pPr>
            <w:r>
              <w:rPr>
                <w:sz w:val="20"/>
                <w:color w:val="392c69"/>
              </w:rPr>
              <w:t xml:space="preserve">от 03.04.2017 </w:t>
            </w:r>
            <w:hyperlink w:history="0" r:id="rId10"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N 13-ЗКО</w:t>
              </w:r>
            </w:hyperlink>
            <w:r>
              <w:rPr>
                <w:sz w:val="20"/>
                <w:color w:val="392c69"/>
              </w:rPr>
              <w:t xml:space="preserve">, от 13.06.2019 </w:t>
            </w:r>
            <w:hyperlink w:history="0" r:id="rId11" w:tooltip="Закон Курской области от 13.06.2019 N 39-ЗКО &quot;О внесении изменений в отдельные законодательные акты Курской области&quot; (принят Курской областной Думой 07.06.2019) {КонсультантПлюс}">
              <w:r>
                <w:rPr>
                  <w:sz w:val="20"/>
                  <w:color w:val="0000ff"/>
                </w:rPr>
                <w:t xml:space="preserve">N 39-ЗКО</w:t>
              </w:r>
            </w:hyperlink>
            <w:r>
              <w:rPr>
                <w:sz w:val="20"/>
                <w:color w:val="392c69"/>
              </w:rPr>
              <w:t xml:space="preserve">, от 17.06.2021 </w:t>
            </w:r>
            <w:hyperlink w:history="0" r:id="rId12" w:tooltip="Закон Курской области от 17.06.2021 N 42-ЗКО &quot;О внесении изменений в статью 8 Закона Курской области &quot;Об Общественной палате Курской области&quot; (принят Курской областной Думой 17.06.2021) {КонсультантПлюс}">
              <w:r>
                <w:rPr>
                  <w:sz w:val="20"/>
                  <w:color w:val="0000ff"/>
                </w:rPr>
                <w:t xml:space="preserve">N 42-ЗКО</w:t>
              </w:r>
            </w:hyperlink>
            <w:r>
              <w:rPr>
                <w:sz w:val="20"/>
                <w:color w:val="392c69"/>
              </w:rPr>
              <w:t xml:space="preserve">,</w:t>
            </w:r>
          </w:p>
          <w:p>
            <w:pPr>
              <w:pStyle w:val="0"/>
              <w:jc w:val="center"/>
            </w:pPr>
            <w:r>
              <w:rPr>
                <w:sz w:val="20"/>
                <w:color w:val="392c69"/>
              </w:rPr>
              <w:t xml:space="preserve">от 07.10.2022 </w:t>
            </w:r>
            <w:hyperlink w:history="0" r:id="rId13" w:tooltip="Закон Курской области от 07.10.2022 N 70-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N 70-ЗКО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t xml:space="preserve">(в ред. </w:t>
      </w:r>
      <w:hyperlink w:history="0" r:id="rId14"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pPr>
      <w:r>
        <w:rPr>
          <w:sz w:val="20"/>
        </w:rPr>
      </w:r>
    </w:p>
    <w:p>
      <w:pPr>
        <w:pStyle w:val="0"/>
        <w:ind w:firstLine="540"/>
        <w:jc w:val="both"/>
      </w:pPr>
      <w:r>
        <w:rPr>
          <w:sz w:val="20"/>
        </w:rPr>
        <w:t xml:space="preserve">1. В соответствии с Федеральным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Общественная палата Курской области (далее - Общественная палата) обеспечивает взаимодействие граждан Российской Федерации, проживающих на территории Курской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Курской области (далее - некоммерческие организации), с территориальными органами федеральных органов исполнительной власти в Курской области, органами государственной власти Курской области и органами местного самоуправления, находящимися на территории Курской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в Курской области, органов исполнительной власти Курской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Курской области.</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Место нахождения Общественной палаты - город Курск.</w:t>
      </w:r>
    </w:p>
    <w:p>
      <w:pPr>
        <w:pStyle w:val="0"/>
        <w:ind w:firstLine="540"/>
        <w:jc w:val="both"/>
      </w:pPr>
      <w:r>
        <w:rPr>
          <w:sz w:val="20"/>
        </w:rPr>
      </w:r>
    </w:p>
    <w:p>
      <w:pPr>
        <w:pStyle w:val="2"/>
        <w:outlineLvl w:val="0"/>
        <w:ind w:firstLine="540"/>
        <w:jc w:val="both"/>
      </w:pPr>
      <w:r>
        <w:rPr>
          <w:sz w:val="20"/>
        </w:rPr>
        <w:t xml:space="preserve">Статьи 2 - 3. Утратили силу. - </w:t>
      </w:r>
      <w:hyperlink w:history="0" r:id="rId16"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w:t>
        </w:r>
      </w:hyperlink>
      <w:r>
        <w:rPr>
          <w:sz w:val="20"/>
        </w:rPr>
        <w:t xml:space="preserve"> Курской области от 03.04.2017 N 13-ЗКО.</w:t>
      </w:r>
    </w:p>
    <w:p>
      <w:pPr>
        <w:pStyle w:val="0"/>
        <w:ind w:firstLine="540"/>
        <w:jc w:val="both"/>
      </w:pPr>
      <w:r>
        <w:rPr>
          <w:sz w:val="20"/>
        </w:rPr>
      </w:r>
    </w:p>
    <w:p>
      <w:pPr>
        <w:pStyle w:val="2"/>
        <w:outlineLvl w:val="0"/>
        <w:ind w:firstLine="540"/>
        <w:jc w:val="both"/>
      </w:pPr>
      <w:r>
        <w:rPr>
          <w:sz w:val="20"/>
        </w:rPr>
        <w:t xml:space="preserve">Статья 4. Регламент Общественной палаты</w:t>
      </w:r>
    </w:p>
    <w:p>
      <w:pPr>
        <w:pStyle w:val="0"/>
        <w:jc w:val="both"/>
      </w:pPr>
      <w:r>
        <w:rPr>
          <w:sz w:val="20"/>
        </w:rPr>
        <w:t xml:space="preserve">(в ред. </w:t>
      </w:r>
      <w:hyperlink w:history="0" r:id="rId17"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ind w:firstLine="540"/>
        <w:jc w:val="both"/>
      </w:pPr>
      <w:r>
        <w:rPr>
          <w:sz w:val="20"/>
        </w:rPr>
      </w:r>
    </w:p>
    <w:p>
      <w:pPr>
        <w:pStyle w:val="0"/>
        <w:ind w:firstLine="540"/>
        <w:jc w:val="both"/>
      </w:pPr>
      <w:r>
        <w:rPr>
          <w:sz w:val="20"/>
        </w:rPr>
        <w:t xml:space="preserve">1. Общественная палата утверждает Регламент Общественной палаты Курской области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jc w:val="both"/>
      </w:pPr>
      <w:r>
        <w:rPr>
          <w:sz w:val="20"/>
        </w:rPr>
        <w:t xml:space="preserve">(в ред. </w:t>
      </w:r>
      <w:hyperlink w:history="0" r:id="rId18"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spacing w:before="200" w:line-rule="auto"/>
        <w:ind w:firstLine="540"/>
        <w:jc w:val="both"/>
      </w:pPr>
      <w:r>
        <w:rPr>
          <w:sz w:val="20"/>
        </w:rPr>
        <w:t xml:space="preserve">3) состав, полномочия и порядок деятельности совета Общественной палаты Курской области (далее - совет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Курской области (далее - председатель Общественной палаты) и заместителя (заместителей) председателя Общественной палаты Курской области (далее - заместитель (заместители) председателя Общественной палаты);</w:t>
      </w:r>
    </w:p>
    <w:p>
      <w:pPr>
        <w:pStyle w:val="0"/>
        <w:jc w:val="both"/>
      </w:pPr>
      <w:r>
        <w:rPr>
          <w:sz w:val="20"/>
        </w:rPr>
        <w:t xml:space="preserve">(п. 4 в ред. </w:t>
      </w:r>
      <w:hyperlink w:history="0" r:id="rId19"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2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21"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spacing w:before="200" w:line-rule="auto"/>
        <w:ind w:firstLine="540"/>
        <w:jc w:val="both"/>
      </w:pPr>
      <w:r>
        <w:rPr>
          <w:sz w:val="20"/>
        </w:rPr>
        <w:t xml:space="preserve">6.1) порядок деятельности аппарата Общественной палаты;</w:t>
      </w:r>
    </w:p>
    <w:p>
      <w:pPr>
        <w:pStyle w:val="0"/>
        <w:jc w:val="both"/>
      </w:pPr>
      <w:r>
        <w:rPr>
          <w:sz w:val="20"/>
        </w:rPr>
        <w:t xml:space="preserve">(п. 6.1 введен </w:t>
      </w:r>
      <w:hyperlink w:history="0" r:id="rId22"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Законом</w:t>
        </w:r>
      </w:hyperlink>
      <w:r>
        <w:rPr>
          <w:sz w:val="20"/>
        </w:rPr>
        <w:t xml:space="preserve"> Курской области от 03.04.2017 N 13-ЗКО)</w:t>
      </w:r>
    </w:p>
    <w:p>
      <w:pPr>
        <w:pStyle w:val="0"/>
        <w:spacing w:before="200" w:line-rule="auto"/>
        <w:ind w:firstLine="540"/>
        <w:jc w:val="both"/>
      </w:pPr>
      <w:r>
        <w:rPr>
          <w:sz w:val="20"/>
        </w:rPr>
        <w:t xml:space="preserve">7) исключен. - </w:t>
      </w:r>
      <w:hyperlink w:history="0" r:id="rId23" w:tooltip="Закон Курской области от 28.03.2013 N 22-ЗКО &quot;О внесении изменений и дополнений в Закон Курской области &quot;Об Общественной палате Курской области&quot; (принят Курской областной Думой 22.03.2013) {КонсультантПлюс}">
        <w:r>
          <w:rPr>
            <w:sz w:val="20"/>
            <w:color w:val="0000ff"/>
          </w:rPr>
          <w:t xml:space="preserve">Закон</w:t>
        </w:r>
      </w:hyperlink>
      <w:r>
        <w:rPr>
          <w:sz w:val="20"/>
        </w:rPr>
        <w:t xml:space="preserve"> Курской области от 28.03.2013 N 22-ЗКО;</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jc w:val="both"/>
      </w:pPr>
      <w:r>
        <w:rPr>
          <w:sz w:val="20"/>
        </w:rPr>
        <w:t xml:space="preserve">(в ред. </w:t>
      </w:r>
      <w:hyperlink w:history="0" r:id="rId24"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spacing w:before="200" w:line-rule="auto"/>
        <w:ind w:firstLine="540"/>
        <w:jc w:val="both"/>
      </w:pPr>
      <w:r>
        <w:rPr>
          <w:sz w:val="20"/>
        </w:rPr>
        <w:t xml:space="preserve">10) утратил силу. - </w:t>
      </w:r>
      <w:hyperlink w:history="0" r:id="rId25"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w:t>
        </w:r>
      </w:hyperlink>
      <w:r>
        <w:rPr>
          <w:sz w:val="20"/>
        </w:rPr>
        <w:t xml:space="preserve"> Курской области от 03.04.2017 N 13-ЗКО.</w:t>
      </w:r>
    </w:p>
    <w:p>
      <w:pPr>
        <w:pStyle w:val="0"/>
        <w:spacing w:before="200" w:line-rule="auto"/>
        <w:ind w:firstLine="540"/>
        <w:jc w:val="both"/>
      </w:pPr>
      <w:r>
        <w:rPr>
          <w:sz w:val="20"/>
        </w:rPr>
        <w:t xml:space="preserve">11) порядок подготовки и проведения мероприятий в Общественной палате;</w:t>
      </w:r>
    </w:p>
    <w:p>
      <w:pPr>
        <w:pStyle w:val="0"/>
        <w:spacing w:before="200" w:line-rule="auto"/>
        <w:ind w:firstLine="540"/>
        <w:jc w:val="both"/>
      </w:pPr>
      <w:r>
        <w:rPr>
          <w:sz w:val="20"/>
        </w:rPr>
        <w:t xml:space="preserve">12) порядок подготовки и публикации ежегодного доклада Общественной палаты о состоянии гражданского общества в Курской области;</w:t>
      </w:r>
    </w:p>
    <w:p>
      <w:pPr>
        <w:pStyle w:val="0"/>
        <w:spacing w:before="200" w:line-rule="auto"/>
        <w:ind w:firstLine="540"/>
        <w:jc w:val="both"/>
      </w:pPr>
      <w:r>
        <w:rPr>
          <w:sz w:val="20"/>
        </w:rPr>
        <w:t xml:space="preserve">13) иные вопросы внутренней организации и порядка деятельности Общественной палаты.</w:t>
      </w:r>
    </w:p>
    <w:p>
      <w:pPr>
        <w:pStyle w:val="0"/>
        <w:jc w:val="both"/>
      </w:pPr>
      <w:r>
        <w:rPr>
          <w:sz w:val="20"/>
        </w:rPr>
        <w:t xml:space="preserve">(в ред. </w:t>
      </w:r>
      <w:hyperlink w:history="0" r:id="rId26"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ind w:firstLine="540"/>
        <w:jc w:val="both"/>
      </w:pPr>
      <w:r>
        <w:rPr>
          <w:sz w:val="20"/>
        </w:rPr>
      </w:r>
    </w:p>
    <w:p>
      <w:pPr>
        <w:pStyle w:val="2"/>
        <w:outlineLvl w:val="0"/>
        <w:ind w:firstLine="540"/>
        <w:jc w:val="both"/>
      </w:pPr>
      <w:r>
        <w:rPr>
          <w:sz w:val="20"/>
        </w:rPr>
        <w:t xml:space="preserve">Статья 5. Кодекс этики членов Общественной палаты</w:t>
      </w:r>
    </w:p>
    <w:p>
      <w:pPr>
        <w:pStyle w:val="0"/>
        <w:ind w:firstLine="540"/>
        <w:jc w:val="both"/>
      </w:pPr>
      <w:r>
        <w:rPr>
          <w:sz w:val="20"/>
        </w:rPr>
        <w:t xml:space="preserve">(в ред. </w:t>
      </w:r>
      <w:hyperlink w:history="0" r:id="rId27"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pPr>
      <w:r>
        <w:rPr>
          <w:sz w:val="20"/>
        </w:rPr>
      </w:r>
    </w:p>
    <w:p>
      <w:pPr>
        <w:pStyle w:val="0"/>
        <w:ind w:firstLine="540"/>
        <w:jc w:val="both"/>
      </w:pPr>
      <w:r>
        <w:rPr>
          <w:sz w:val="20"/>
        </w:rPr>
        <w:t xml:space="preserve">В соответствии с Федеральным </w:t>
      </w:r>
      <w:hyperlink w:history="0" r:id="rId2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совет Общественной палаты разрабатывает и представляет на утверждение Общественной палаты Кодекс этики членов Общественной палаты Курской области (далее - Кодекс этики). В соответствии с Федеральным </w:t>
      </w:r>
      <w:hyperlink w:history="0" r:id="rId2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выполнение требований, предусмотренных Кодексом этики, является обязательным для членов Общественной палаты.</w:t>
      </w:r>
    </w:p>
    <w:p>
      <w:pPr>
        <w:pStyle w:val="0"/>
        <w:ind w:firstLine="540"/>
        <w:jc w:val="both"/>
      </w:pPr>
      <w:r>
        <w:rPr>
          <w:sz w:val="20"/>
        </w:rPr>
      </w:r>
    </w:p>
    <w:p>
      <w:pPr>
        <w:pStyle w:val="2"/>
        <w:outlineLvl w:val="0"/>
        <w:ind w:firstLine="540"/>
        <w:jc w:val="both"/>
      </w:pPr>
      <w:r>
        <w:rPr>
          <w:sz w:val="20"/>
        </w:rPr>
        <w:t xml:space="preserve">Статьи 6 - 7. Утратили силу. - </w:t>
      </w:r>
      <w:hyperlink w:history="0" r:id="rId30"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w:t>
        </w:r>
      </w:hyperlink>
      <w:r>
        <w:rPr>
          <w:sz w:val="20"/>
        </w:rPr>
        <w:t xml:space="preserve"> Курской области от 03.04.2017 N 13-ЗКО.</w:t>
      </w:r>
    </w:p>
    <w:p>
      <w:pPr>
        <w:pStyle w:val="0"/>
        <w:ind w:firstLine="540"/>
        <w:jc w:val="both"/>
      </w:pPr>
      <w:r>
        <w:rPr>
          <w:sz w:val="20"/>
        </w:rPr>
      </w:r>
    </w:p>
    <w:bookmarkStart w:id="61" w:name="P61"/>
    <w:bookmarkEnd w:id="61"/>
    <w:p>
      <w:pPr>
        <w:pStyle w:val="2"/>
        <w:outlineLvl w:val="0"/>
        <w:ind w:firstLine="540"/>
        <w:jc w:val="both"/>
      </w:pPr>
      <w:r>
        <w:rPr>
          <w:sz w:val="20"/>
        </w:rPr>
        <w:t xml:space="preserve">Статья 8. Количественный состав, порядок и сроки формирования Общественной палаты</w:t>
      </w:r>
    </w:p>
    <w:p>
      <w:pPr>
        <w:pStyle w:val="0"/>
        <w:ind w:firstLine="540"/>
        <w:jc w:val="both"/>
      </w:pPr>
      <w:r>
        <w:rPr>
          <w:sz w:val="20"/>
        </w:rPr>
        <w:t xml:space="preserve">(в ред. </w:t>
      </w:r>
      <w:hyperlink w:history="0" r:id="rId31"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pPr>
      <w:r>
        <w:rPr>
          <w:sz w:val="20"/>
        </w:rPr>
      </w:r>
    </w:p>
    <w:bookmarkStart w:id="64" w:name="P64"/>
    <w:bookmarkEnd w:id="64"/>
    <w:p>
      <w:pPr>
        <w:pStyle w:val="0"/>
        <w:ind w:firstLine="540"/>
        <w:jc w:val="both"/>
      </w:pPr>
      <w:r>
        <w:rPr>
          <w:sz w:val="20"/>
        </w:rPr>
        <w:t xml:space="preserve">1. Состав Общественной палаты формируется в количестве сорока пяти человек.</w:t>
      </w:r>
    </w:p>
    <w:p>
      <w:pPr>
        <w:pStyle w:val="0"/>
        <w:jc w:val="both"/>
      </w:pPr>
      <w:r>
        <w:rPr>
          <w:sz w:val="20"/>
        </w:rPr>
        <w:t xml:space="preserve">(в ред. </w:t>
      </w:r>
      <w:hyperlink w:history="0" r:id="rId32" w:tooltip="Закон Курской области от 17.06.2021 N 42-ЗКО &quot;О внесении изменений в статью 8 Закона Курской области &quot;Об Общественной палате Курской области&quot; (принят Курской областной Думой 17.06.2021) {КонсультантПлюс}">
        <w:r>
          <w:rPr>
            <w:sz w:val="20"/>
            <w:color w:val="0000ff"/>
          </w:rPr>
          <w:t xml:space="preserve">Закона</w:t>
        </w:r>
      </w:hyperlink>
      <w:r>
        <w:rPr>
          <w:sz w:val="20"/>
        </w:rPr>
        <w:t xml:space="preserve"> Курской области от 17.06.2021 N 42-ЗКО)</w:t>
      </w:r>
    </w:p>
    <w:p>
      <w:pPr>
        <w:pStyle w:val="0"/>
        <w:spacing w:before="200" w:line-rule="auto"/>
        <w:ind w:firstLine="540"/>
        <w:jc w:val="both"/>
      </w:pPr>
      <w:r>
        <w:rPr>
          <w:sz w:val="20"/>
        </w:rPr>
        <w:t xml:space="preserve">2. В соответствии с Федеральным </w:t>
      </w:r>
      <w:hyperlink w:history="0" r:id="rId3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не позднее чем за три месяца до истечения срока полномочий членов Общественной палаты Курская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 в соответствии с </w:t>
      </w:r>
      <w:hyperlink w:history="0" r:id="rId3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частями 1</w:t>
        </w:r>
      </w:hyperlink>
      <w:r>
        <w:rPr>
          <w:sz w:val="20"/>
        </w:rPr>
        <w:t xml:space="preserve"> - </w:t>
      </w:r>
      <w:hyperlink w:history="0" r:id="rId3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9 статьи 8</w:t>
        </w:r>
      </w:hyperlink>
      <w:r>
        <w:rPr>
          <w:sz w:val="20"/>
        </w:rPr>
        <w:t xml:space="preserve"> Федерального закона, и определяет срок для приема предложений от некоммерческих организаций не менее 20 и не более 30 календарных дней со дня начала процедуры формирования нового состава Общественной палаты.</w:t>
      </w:r>
    </w:p>
    <w:bookmarkStart w:id="67" w:name="P67"/>
    <w:bookmarkEnd w:id="67"/>
    <w:p>
      <w:pPr>
        <w:pStyle w:val="0"/>
        <w:spacing w:before="200" w:line-rule="auto"/>
        <w:ind w:firstLine="540"/>
        <w:jc w:val="both"/>
      </w:pPr>
      <w:r>
        <w:rPr>
          <w:sz w:val="20"/>
        </w:rPr>
        <w:t xml:space="preserve">3. День размещения на официальном сайте Курской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считается днем начала процедуры формирования нового состава Общественной палаты.</w:t>
      </w:r>
    </w:p>
    <w:bookmarkStart w:id="68" w:name="P68"/>
    <w:bookmarkEnd w:id="68"/>
    <w:p>
      <w:pPr>
        <w:pStyle w:val="0"/>
        <w:spacing w:before="200" w:line-rule="auto"/>
        <w:ind w:firstLine="540"/>
        <w:jc w:val="both"/>
      </w:pPr>
      <w:r>
        <w:rPr>
          <w:sz w:val="20"/>
        </w:rPr>
        <w:t xml:space="preserve">4. Губернатор Курской области не позднее 50 календарных дней со дня начала процедуры формирования нового состава Общественной палаты утверждает 15 членов Общественной палаты по представлению зарегистрированных на территории Курской области структурных подразделений общероссийских и межрегиональных общественных объединений. Предложения по кандидатам в члены нового состава Общественной палаты, назначаемым Губернатором Курской области, направляются в уполномоченный орган исполнительный власти Курской области и рассматриваются в порядке, установленном Правительством Курской области.</w:t>
      </w:r>
    </w:p>
    <w:p>
      <w:pPr>
        <w:pStyle w:val="0"/>
        <w:jc w:val="both"/>
      </w:pPr>
      <w:r>
        <w:rPr>
          <w:sz w:val="20"/>
        </w:rPr>
        <w:t xml:space="preserve">(в ред. Законов Курской области от 17.06.2021 </w:t>
      </w:r>
      <w:hyperlink w:history="0" r:id="rId36" w:tooltip="Закон Курской области от 17.06.2021 N 42-ЗКО &quot;О внесении изменений в статью 8 Закона Курской области &quot;Об Общественной палате Курской области&quot; (принят Курской областной Думой 17.06.2021) {КонсультантПлюс}">
        <w:r>
          <w:rPr>
            <w:sz w:val="20"/>
            <w:color w:val="0000ff"/>
          </w:rPr>
          <w:t xml:space="preserve">N 42-ЗКО</w:t>
        </w:r>
      </w:hyperlink>
      <w:r>
        <w:rPr>
          <w:sz w:val="20"/>
        </w:rPr>
        <w:t xml:space="preserve">, от 07.10.2022 </w:t>
      </w:r>
      <w:hyperlink w:history="0" r:id="rId37" w:tooltip="Закон Курской области от 07.10.2022 N 70-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N 70-ЗКО</w:t>
        </w:r>
      </w:hyperlink>
      <w:r>
        <w:rPr>
          <w:sz w:val="20"/>
        </w:rPr>
        <w:t xml:space="preserve">)</w:t>
      </w:r>
    </w:p>
    <w:bookmarkStart w:id="70" w:name="P70"/>
    <w:bookmarkEnd w:id="70"/>
    <w:p>
      <w:pPr>
        <w:pStyle w:val="0"/>
        <w:spacing w:before="200" w:line-rule="auto"/>
        <w:ind w:firstLine="540"/>
        <w:jc w:val="both"/>
      </w:pPr>
      <w:r>
        <w:rPr>
          <w:sz w:val="20"/>
        </w:rPr>
        <w:t xml:space="preserve">5. Курская областная Дума не позднее 50 календарных дней со дня начала процедуры формирования нового состава Общественной палаты утверждает 15 членов Общественной палаты по представлению зарегистрированных на территории Курской области некоммерческих организаций, в том числе региональных общественных объединений, в порядке, установленном </w:t>
      </w:r>
      <w:hyperlink w:history="0" r:id="rId38" w:tooltip="Постановление Курской областной Думы от 31.03.2011 N 2-V ОД (ред. от 21.04.2022) &quot;О Регламенте Курской областной Думы&quot; {КонсультантПлюс}">
        <w:r>
          <w:rPr>
            <w:sz w:val="20"/>
            <w:color w:val="0000ff"/>
          </w:rPr>
          <w:t xml:space="preserve">Регламентом</w:t>
        </w:r>
      </w:hyperlink>
      <w:r>
        <w:rPr>
          <w:sz w:val="20"/>
        </w:rPr>
        <w:t xml:space="preserve"> Курской областной Думы. Предложения по кандидатам в члены нового состава Общественной палаты, назначаемым Курской областной Думой, направляются в Курскую областную Думу и рассматриваются в порядке, установленном Регламентом Курской областной Думы.</w:t>
      </w:r>
    </w:p>
    <w:p>
      <w:pPr>
        <w:pStyle w:val="0"/>
        <w:jc w:val="both"/>
      </w:pPr>
      <w:r>
        <w:rPr>
          <w:sz w:val="20"/>
        </w:rPr>
        <w:t xml:space="preserve">(в ред. </w:t>
      </w:r>
      <w:hyperlink w:history="0" r:id="rId39" w:tooltip="Закон Курской области от 17.06.2021 N 42-ЗКО &quot;О внесении изменений в статью 8 Закона Курской области &quot;Об Общественной палате Курской области&quot; (принят Курской областной Думой 17.06.2021) {КонсультантПлюс}">
        <w:r>
          <w:rPr>
            <w:sz w:val="20"/>
            <w:color w:val="0000ff"/>
          </w:rPr>
          <w:t xml:space="preserve">Закона</w:t>
        </w:r>
      </w:hyperlink>
      <w:r>
        <w:rPr>
          <w:sz w:val="20"/>
        </w:rPr>
        <w:t xml:space="preserve"> Курской области от 17.06.2021 N 42-ЗКО)</w:t>
      </w:r>
    </w:p>
    <w:bookmarkStart w:id="72" w:name="P72"/>
    <w:bookmarkEnd w:id="72"/>
    <w:p>
      <w:pPr>
        <w:pStyle w:val="0"/>
        <w:spacing w:before="200" w:line-rule="auto"/>
        <w:ind w:firstLine="540"/>
        <w:jc w:val="both"/>
      </w:pPr>
      <w:r>
        <w:rPr>
          <w:sz w:val="20"/>
        </w:rPr>
        <w:t xml:space="preserve">6. Члены Общественной палаты, утвержденные в соответствии с </w:t>
      </w:r>
      <w:hyperlink w:history="0" w:anchor="P68" w:tooltip="4. Губернатор Курской области не позднее 50 календарных дней со дня начала процедуры формирования нового состава Общественной палаты утверждает 15 членов Общественной палаты по представлению зарегистрированных на территории Курской области структурных подразделений общероссийских и межрегиональных общественных объединений. Предложения по кандидатам в члены нового состава Общественной палаты, назначаемым Губернатором Курской области, направляются в уполномоченный орган исполнительный власти Курской област...">
        <w:r>
          <w:rPr>
            <w:sz w:val="20"/>
            <w:color w:val="0000ff"/>
          </w:rPr>
          <w:t xml:space="preserve">частями 4</w:t>
        </w:r>
      </w:hyperlink>
      <w:r>
        <w:rPr>
          <w:sz w:val="20"/>
        </w:rPr>
        <w:t xml:space="preserve"> и </w:t>
      </w:r>
      <w:hyperlink w:history="0" w:anchor="P70" w:tooltip="5. Курская областная Дума не позднее 50 календарных дней со дня начала процедуры формирования нового состава Общественной палаты утверждает 15 членов Общественной палаты по представлению зарегистрированных на территории Курской области некоммерческих организаций, в том числе региональных общественных объединений, в порядке, установленном Регламентом Курской областной Думы. Предложения по кандидатам в члены нового состава Общественной палаты, назначаемым Курской областной Думой, направляются в Курскую обл...">
        <w:r>
          <w:rPr>
            <w:sz w:val="20"/>
            <w:color w:val="0000ff"/>
          </w:rPr>
          <w:t xml:space="preserve">5</w:t>
        </w:r>
      </w:hyperlink>
      <w:r>
        <w:rPr>
          <w:sz w:val="20"/>
        </w:rPr>
        <w:t xml:space="preserve"> настоящей статьи, определяют состав остальных 15 членов Общественной палаты не позднее 80 календарных дней со дня начала процедуры формирования нового состава Общественной палаты из числа кандидатур, представленных местными общественными объединениями, зарегистрированными на территории Курской области. Предложения по кандидатам в члены нового состава Общественной палаты направляются местными общественными объединениями в Общественную палату. Не позднее 60 календарных дней со дня начала процедуры формирования нового состава Общественной палаты из числа членов нового состава Общественной палаты, утвержденных в соответствии с </w:t>
      </w:r>
      <w:hyperlink w:history="0" w:anchor="P68" w:tooltip="4. Губернатор Курской области не позднее 50 календарных дней со дня начала процедуры формирования нового состава Общественной палаты утверждает 15 членов Общественной палаты по представлению зарегистрированных на территории Курской области структурных подразделений общероссийских и межрегиональных общественных объединений. Предложения по кандидатам в члены нового состава Общественной палаты, назначаемым Губернатором Курской области, направляются в уполномоченный орган исполнительный власти Курской област...">
        <w:r>
          <w:rPr>
            <w:sz w:val="20"/>
            <w:color w:val="0000ff"/>
          </w:rPr>
          <w:t xml:space="preserve">частями 4</w:t>
        </w:r>
      </w:hyperlink>
      <w:r>
        <w:rPr>
          <w:sz w:val="20"/>
        </w:rPr>
        <w:t xml:space="preserve"> и </w:t>
      </w:r>
      <w:hyperlink w:history="0" w:anchor="P70" w:tooltip="5. Курская областная Дума не позднее 50 календарных дней со дня начала процедуры формирования нового состава Общественной палаты утверждает 15 членов Общественной палаты по представлению зарегистрированных на территории Курской области некоммерческих организаций, в том числе региональных общественных объединений, в порядке, установленном Регламентом Курской областной Думы. Предложения по кандидатам в члены нового состава Общественной палаты, назначаемым Курской областной Думой, направляются в Курскую обл...">
        <w:r>
          <w:rPr>
            <w:sz w:val="20"/>
            <w:color w:val="0000ff"/>
          </w:rPr>
          <w:t xml:space="preserve">5</w:t>
        </w:r>
      </w:hyperlink>
      <w:r>
        <w:rPr>
          <w:sz w:val="20"/>
        </w:rPr>
        <w:t xml:space="preserve"> настоящей статьи, формируется рабочая группа для рассмотрения поданных предложений по кандидатам. Порядок формирования и деятельности рабочей группы устанавливается Регламентом Общественной палаты. Порядок рассмотрения предложений по кандидатам в члены нового состава Общественной палаты и утверждения членов нового состава Общественной палаты устанавливается Регламентом Общественной палаты.</w:t>
      </w:r>
    </w:p>
    <w:p>
      <w:pPr>
        <w:pStyle w:val="0"/>
        <w:jc w:val="both"/>
      </w:pPr>
      <w:r>
        <w:rPr>
          <w:sz w:val="20"/>
        </w:rPr>
        <w:t xml:space="preserve">(в ред. </w:t>
      </w:r>
      <w:hyperlink w:history="0" r:id="rId40" w:tooltip="Закон Курской области от 17.06.2021 N 42-ЗКО &quot;О внесении изменений в статью 8 Закона Курской области &quot;Об Общественной палате Курской области&quot; (принят Курской областной Думой 17.06.2021) {КонсультантПлюс}">
        <w:r>
          <w:rPr>
            <w:sz w:val="20"/>
            <w:color w:val="0000ff"/>
          </w:rPr>
          <w:t xml:space="preserve">Закона</w:t>
        </w:r>
      </w:hyperlink>
      <w:r>
        <w:rPr>
          <w:sz w:val="20"/>
        </w:rPr>
        <w:t xml:space="preserve"> Курской области от 17.06.2021 N 42-ЗКО)</w:t>
      </w:r>
    </w:p>
    <w:bookmarkStart w:id="74" w:name="P74"/>
    <w:bookmarkEnd w:id="74"/>
    <w:p>
      <w:pPr>
        <w:pStyle w:val="0"/>
        <w:spacing w:before="200" w:line-rule="auto"/>
        <w:ind w:firstLine="540"/>
        <w:jc w:val="both"/>
      </w:pPr>
      <w:r>
        <w:rPr>
          <w:sz w:val="20"/>
        </w:rPr>
        <w:t xml:space="preserve">7. Предложение по кандидату в члены нового состава Общественной палаты должно содержать:</w:t>
      </w:r>
    </w:p>
    <w:p>
      <w:pPr>
        <w:pStyle w:val="0"/>
        <w:spacing w:before="200" w:line-rule="auto"/>
        <w:ind w:firstLine="540"/>
        <w:jc w:val="both"/>
      </w:pPr>
      <w:r>
        <w:rPr>
          <w:sz w:val="20"/>
        </w:rPr>
        <w:t xml:space="preserve">1) информацию о деятельности некоммерческой организации:</w:t>
      </w:r>
    </w:p>
    <w:p>
      <w:pPr>
        <w:pStyle w:val="0"/>
        <w:spacing w:before="200" w:line-rule="auto"/>
        <w:ind w:firstLine="540"/>
        <w:jc w:val="both"/>
      </w:pPr>
      <w:r>
        <w:rPr>
          <w:sz w:val="20"/>
        </w:rPr>
        <w:t xml:space="preserve">а) копию устава некоммерческой организации;</w:t>
      </w:r>
    </w:p>
    <w:p>
      <w:pPr>
        <w:pStyle w:val="0"/>
        <w:spacing w:before="200" w:line-rule="auto"/>
        <w:ind w:firstLine="540"/>
        <w:jc w:val="both"/>
      </w:pPr>
      <w:r>
        <w:rPr>
          <w:sz w:val="20"/>
        </w:rPr>
        <w:t xml:space="preserve">б) сведения о количестве ее членов или участников;</w:t>
      </w:r>
    </w:p>
    <w:p>
      <w:pPr>
        <w:pStyle w:val="0"/>
        <w:spacing w:before="200" w:line-rule="auto"/>
        <w:ind w:firstLine="540"/>
        <w:jc w:val="both"/>
      </w:pPr>
      <w:r>
        <w:rPr>
          <w:sz w:val="20"/>
        </w:rPr>
        <w:t xml:space="preserve">в) информацию о результатах деятельности некоммерческой организации;</w:t>
      </w:r>
    </w:p>
    <w:p>
      <w:pPr>
        <w:pStyle w:val="0"/>
        <w:spacing w:before="200" w:line-rule="auto"/>
        <w:ind w:firstLine="540"/>
        <w:jc w:val="both"/>
      </w:pPr>
      <w:r>
        <w:rPr>
          <w:sz w:val="20"/>
        </w:rPr>
        <w:t xml:space="preserve">г) сведения о вынесении предупреждения некоммерческой организации о недопустимости осуществления экстремистской деятельности, представления о нарушениях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законодательства Российской Федерации или совершении действий, противоречащих уставным целям некоммерческой организации, о приостановлении его деятельности в порядке и по основаниям, предусмотренным Федеральным </w:t>
      </w:r>
      <w:hyperlink w:history="0" r:id="rId42" w:tooltip="Федеральный закон от 12.01.1996 N 7-ФЗ (ред. от 07.10.2022) &quot;О некоммерческих организациях&quot; (с изм. и доп., вступ. в силу с 01.12.2022) ------------ Недействующая редакция {КонсультантПлюс}">
        <w:r>
          <w:rPr>
            <w:sz w:val="20"/>
            <w:color w:val="0000ff"/>
          </w:rPr>
          <w:t xml:space="preserve">законом</w:t>
        </w:r>
      </w:hyperlink>
      <w:r>
        <w:rPr>
          <w:sz w:val="20"/>
        </w:rPr>
        <w:t xml:space="preserve"> от 12 января 1996 года N 7-ФЗ "О некоммерческих организациях" и Федеральным </w:t>
      </w:r>
      <w:hyperlink w:history="0" r:id="rId43"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w:t>
      </w:r>
    </w:p>
    <w:p>
      <w:pPr>
        <w:pStyle w:val="0"/>
        <w:spacing w:before="200" w:line-rule="auto"/>
        <w:ind w:firstLine="540"/>
        <w:jc w:val="both"/>
      </w:pPr>
      <w:r>
        <w:rPr>
          <w:sz w:val="20"/>
        </w:rPr>
        <w:t xml:space="preserve">д) копию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2) решение коллегиального органа некоммерческой организации, зарегистрированной на территории Курской области, обладающего соответствующими полномочиями в силу закона или в соответствии с уставом этой организации, а при отсутствии коллегиального органа - решение иного органа, обладающего в силу закона или в соответствии с уставом этой организации правом выступать от имени этой организации о выдвижении кандидата в новый состав Общественной палаты;</w:t>
      </w:r>
    </w:p>
    <w:p>
      <w:pPr>
        <w:pStyle w:val="0"/>
        <w:spacing w:before="200" w:line-rule="auto"/>
        <w:ind w:firstLine="540"/>
        <w:jc w:val="both"/>
      </w:pPr>
      <w:r>
        <w:rPr>
          <w:sz w:val="20"/>
        </w:rPr>
        <w:t xml:space="preserve">3) сведения о кандидате:</w:t>
      </w:r>
    </w:p>
    <w:p>
      <w:pPr>
        <w:pStyle w:val="0"/>
        <w:spacing w:before="200" w:line-rule="auto"/>
        <w:ind w:firstLine="540"/>
        <w:jc w:val="both"/>
      </w:pPr>
      <w:r>
        <w:rPr>
          <w:sz w:val="20"/>
        </w:rPr>
        <w:t xml:space="preserve">а) фамилия, имя, отчество;</w:t>
      </w:r>
    </w:p>
    <w:p>
      <w:pPr>
        <w:pStyle w:val="0"/>
        <w:spacing w:before="200" w:line-rule="auto"/>
        <w:ind w:firstLine="540"/>
        <w:jc w:val="both"/>
      </w:pPr>
      <w:r>
        <w:rPr>
          <w:sz w:val="20"/>
        </w:rPr>
        <w:t xml:space="preserve">б) год, число, месяц и место рождения (село, деревня, город, район, область, край, республика);</w:t>
      </w:r>
    </w:p>
    <w:p>
      <w:pPr>
        <w:pStyle w:val="0"/>
        <w:spacing w:before="200" w:line-rule="auto"/>
        <w:ind w:firstLine="540"/>
        <w:jc w:val="both"/>
      </w:pPr>
      <w:r>
        <w:rPr>
          <w:sz w:val="20"/>
        </w:rPr>
        <w:t xml:space="preserve">в) гражданство (если изменялось, указать, когда и по какой причине);</w:t>
      </w:r>
    </w:p>
    <w:p>
      <w:pPr>
        <w:pStyle w:val="0"/>
        <w:spacing w:before="200" w:line-rule="auto"/>
        <w:ind w:firstLine="540"/>
        <w:jc w:val="both"/>
      </w:pPr>
      <w:r>
        <w:rPr>
          <w:sz w:val="20"/>
        </w:rPr>
        <w:t xml:space="preserve">г) образование, когда и какие учебные заведения окончены;</w:t>
      </w:r>
    </w:p>
    <w:p>
      <w:pPr>
        <w:pStyle w:val="0"/>
        <w:spacing w:before="200" w:line-rule="auto"/>
        <w:ind w:firstLine="540"/>
        <w:jc w:val="both"/>
      </w:pPr>
      <w:r>
        <w:rPr>
          <w:sz w:val="20"/>
        </w:rPr>
        <w:t xml:space="preserve">д) номера дипломов, специальность по диплому, квалификация по диплому;</w:t>
      </w:r>
    </w:p>
    <w:p>
      <w:pPr>
        <w:pStyle w:val="0"/>
        <w:spacing w:before="200" w:line-rule="auto"/>
        <w:ind w:firstLine="540"/>
        <w:jc w:val="both"/>
      </w:pPr>
      <w:r>
        <w:rPr>
          <w:sz w:val="20"/>
        </w:rPr>
        <w:t xml:space="preserve">е) ученая степень, ученое звание, когда присвоены, номера дипломов;</w:t>
      </w:r>
    </w:p>
    <w:p>
      <w:pPr>
        <w:pStyle w:val="0"/>
        <w:spacing w:before="200" w:line-rule="auto"/>
        <w:ind w:firstLine="540"/>
        <w:jc w:val="both"/>
      </w:pPr>
      <w:r>
        <w:rPr>
          <w:sz w:val="20"/>
        </w:rPr>
        <w:t xml:space="preserve">ж) выполняемая работа с начала трудовой деятельности (включая учебу в образовательных организациях высшего образования и образовательных организациях профессионального образования, военную службу, работу по совместительству, предпринимательскую деятельность);</w:t>
      </w:r>
    </w:p>
    <w:p>
      <w:pPr>
        <w:pStyle w:val="0"/>
        <w:spacing w:before="200" w:line-rule="auto"/>
        <w:ind w:firstLine="540"/>
        <w:jc w:val="both"/>
      </w:pPr>
      <w:r>
        <w:rPr>
          <w:sz w:val="20"/>
        </w:rPr>
        <w:t xml:space="preserve">з) домашний адрес и номер телефона;</w:t>
      </w:r>
    </w:p>
    <w:p>
      <w:pPr>
        <w:pStyle w:val="0"/>
        <w:spacing w:before="200" w:line-rule="auto"/>
        <w:ind w:firstLine="540"/>
        <w:jc w:val="both"/>
      </w:pPr>
      <w:r>
        <w:rPr>
          <w:sz w:val="20"/>
        </w:rPr>
        <w:t xml:space="preserve">и) сведения паспорта или документа, его заменяющего (номер, серия, кем и когда выдан, место регистрации);</w:t>
      </w:r>
    </w:p>
    <w:p>
      <w:pPr>
        <w:pStyle w:val="0"/>
        <w:spacing w:before="200" w:line-rule="auto"/>
        <w:ind w:firstLine="540"/>
        <w:jc w:val="both"/>
      </w:pPr>
      <w:r>
        <w:rPr>
          <w:sz w:val="20"/>
        </w:rPr>
        <w:t xml:space="preserve">к) наличие государственных наград (перечислить, если имеются);</w:t>
      </w:r>
    </w:p>
    <w:p>
      <w:pPr>
        <w:pStyle w:val="0"/>
        <w:spacing w:before="200" w:line-rule="auto"/>
        <w:ind w:firstLine="540"/>
        <w:jc w:val="both"/>
      </w:pPr>
      <w:r>
        <w:rPr>
          <w:sz w:val="20"/>
        </w:rPr>
        <w:t xml:space="preserve">л) информация об отсутствии у кандидата препятствий для членства в Общественной палате, предусмотренных </w:t>
      </w:r>
      <w:hyperlink w:history="0" r:id="rId4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w:t>
      </w:r>
    </w:p>
    <w:p>
      <w:pPr>
        <w:pStyle w:val="0"/>
        <w:spacing w:before="200" w:line-rule="auto"/>
        <w:ind w:firstLine="540"/>
        <w:jc w:val="both"/>
      </w:pPr>
      <w:r>
        <w:rPr>
          <w:sz w:val="20"/>
        </w:rPr>
        <w:t xml:space="preserve">4) заявление кандидата о его согласии войти в состав Общественной палаты;</w:t>
      </w:r>
    </w:p>
    <w:p>
      <w:pPr>
        <w:pStyle w:val="0"/>
        <w:spacing w:before="200" w:line-rule="auto"/>
        <w:ind w:firstLine="540"/>
        <w:jc w:val="both"/>
      </w:pPr>
      <w:r>
        <w:rPr>
          <w:sz w:val="20"/>
        </w:rPr>
        <w:t xml:space="preserve">5) согласие кандидата на обработку персональных данных, содержащихся в документах, указанных в </w:t>
      </w:r>
      <w:hyperlink w:history="0" w:anchor="P67" w:tooltip="3. День размещения на официальном сайте Кур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считается днем начала процедуры формирования нового состава Общественной палаты.">
        <w:r>
          <w:rPr>
            <w:sz w:val="20"/>
            <w:color w:val="0000ff"/>
          </w:rPr>
          <w:t xml:space="preserve">пункте 3</w:t>
        </w:r>
      </w:hyperlink>
      <w:r>
        <w:rPr>
          <w:sz w:val="20"/>
        </w:rPr>
        <w:t xml:space="preserve"> настоящей части, в соответствии с Федеральным </w:t>
      </w:r>
      <w:hyperlink w:history="0" r:id="rId45"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8. Несоответствие предложения по кандидату в члены нового состава Общественной палаты требованиям, установленным </w:t>
      </w:r>
      <w:hyperlink w:history="0" w:anchor="P74" w:tooltip="7. Предложение по кандидату в члены нового состава Общественной палаты должно содержать:">
        <w:r>
          <w:rPr>
            <w:sz w:val="20"/>
            <w:color w:val="0000ff"/>
          </w:rPr>
          <w:t xml:space="preserve">частью 7</w:t>
        </w:r>
      </w:hyperlink>
      <w:r>
        <w:rPr>
          <w:sz w:val="20"/>
        </w:rPr>
        <w:t xml:space="preserve"> настоящей статьи, является основанием для его возвращения некоммерческой организации.</w:t>
      </w:r>
    </w:p>
    <w:p>
      <w:pPr>
        <w:pStyle w:val="0"/>
        <w:spacing w:before="200" w:line-rule="auto"/>
        <w:ind w:firstLine="540"/>
        <w:jc w:val="both"/>
      </w:pPr>
      <w:r>
        <w:rPr>
          <w:sz w:val="20"/>
        </w:rPr>
        <w:t xml:space="preserve">9. В соответствии с Федеральным законом Общественная палата является правомочной, если в ее состав вошло более трех четвертых от установленного </w:t>
      </w:r>
      <w:hyperlink w:history="0" w:anchor="P64" w:tooltip="1. Состав Общественной палаты формируется в количестве сорока пяти человек.">
        <w:r>
          <w:rPr>
            <w:sz w:val="20"/>
            <w:color w:val="0000ff"/>
          </w:rPr>
          <w:t xml:space="preserve">частью 1</w:t>
        </w:r>
      </w:hyperlink>
      <w:r>
        <w:rPr>
          <w:sz w:val="20"/>
        </w:rPr>
        <w:t xml:space="preserve"> настоящей статьи числа членов Общественной палаты. Первое заседание Общественной палаты, образованной в правомочном составе, в соответствии с Федеральным законом должно быть проведено не позднее чем через десять календарных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10. В соответствии с Федеральным </w:t>
      </w:r>
      <w:hyperlink w:history="0" r:id="rId4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срок полномочий членов Общественной палаты составляет три года и исчисляется со дня первого заседания Общественной палаты нового состава. В соответствии с Федеральным </w:t>
      </w:r>
      <w:hyperlink w:history="0" r:id="rId4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11. При досрочном прекращении полномочий члена Общественной палаты введение нового члена в состав Общественной палаты проводится в случае, если до дня истечения срока полномочий члена Общественной палаты остается более шести календарных месяцев.</w:t>
      </w:r>
    </w:p>
    <w:bookmarkStart w:id="100" w:name="P100"/>
    <w:bookmarkEnd w:id="100"/>
    <w:p>
      <w:pPr>
        <w:pStyle w:val="0"/>
        <w:spacing w:before="200" w:line-rule="auto"/>
        <w:ind w:firstLine="540"/>
        <w:jc w:val="both"/>
      </w:pPr>
      <w:r>
        <w:rPr>
          <w:sz w:val="20"/>
        </w:rPr>
        <w:t xml:space="preserve">12. В случае досрочного прекращения полномочий члена Общественной палаты, утвержденного Губернатором Курской области и (или) Курской областной Думой, председатель Общественной палаты в течение пяти календарных дней со дня досрочного прекращения полномочий члена Общественной палаты направляет в Курскую областную Думу информацию для инициирования процедуры введения нового члена в состав Общественной палаты.</w:t>
      </w:r>
    </w:p>
    <w:p>
      <w:pPr>
        <w:pStyle w:val="0"/>
        <w:spacing w:before="200" w:line-rule="auto"/>
        <w:ind w:firstLine="540"/>
        <w:jc w:val="both"/>
      </w:pPr>
      <w:r>
        <w:rPr>
          <w:sz w:val="20"/>
        </w:rPr>
        <w:t xml:space="preserve">13. Курская областная Дума в течение 10 календарных дней со дня поступления информации, указанной в </w:t>
      </w:r>
      <w:hyperlink w:history="0" w:anchor="P100" w:tooltip="12. В случае досрочного прекращения полномочий члена Общественной палаты, утвержденного Губернатором Курской области и (или) Курской областной Думой, председатель Общественной палаты в течение пяти календарных дней со дня досрочного прекращения полномочий члена Общественной палаты направляет в Курскую областную Думу информацию для инициирования процедуры введения нового члена в состав Общественной палаты.">
        <w:r>
          <w:rPr>
            <w:sz w:val="20"/>
            <w:color w:val="0000ff"/>
          </w:rPr>
          <w:t xml:space="preserve">части 12</w:t>
        </w:r>
      </w:hyperlink>
      <w:r>
        <w:rPr>
          <w:sz w:val="20"/>
        </w:rPr>
        <w:t xml:space="preserve"> настоящей статьи, размещает на своем официальном сайте в информационно-телекоммуникационной сети "Интернет" информацию о начале процедуры введения нового члена в состав Общественной палаты и определяет срок для приема предложений от некоммерческих организаций не менее 5 и не более 10 календарных дней со дня начала процедуры введения нового члена в состав Общественной палаты.</w:t>
      </w:r>
    </w:p>
    <w:p>
      <w:pPr>
        <w:pStyle w:val="0"/>
        <w:spacing w:before="200" w:line-rule="auto"/>
        <w:ind w:firstLine="540"/>
        <w:jc w:val="both"/>
      </w:pPr>
      <w:r>
        <w:rPr>
          <w:sz w:val="20"/>
        </w:rPr>
        <w:t xml:space="preserve">14. День размещения на официальном сайте Курской областной Думы в информационно-телекоммуникационной сети "Интернет" информации о начале процедуры введения нового члена в состав Общественной палаты считается днем начала процедуры введения нового члена в состав Общественной палаты.</w:t>
      </w:r>
    </w:p>
    <w:p>
      <w:pPr>
        <w:pStyle w:val="0"/>
        <w:spacing w:before="200" w:line-rule="auto"/>
        <w:ind w:firstLine="540"/>
        <w:jc w:val="both"/>
      </w:pPr>
      <w:r>
        <w:rPr>
          <w:sz w:val="20"/>
        </w:rPr>
        <w:t xml:space="preserve">15. Губернатор Курской области и (или) Курская областная Дума не позднее 35 календарных дней со дня начала процедуры введения нового члена в состав Общественной палаты утверждают нового члена Общественной палаты в порядке, установленном </w:t>
      </w:r>
      <w:hyperlink w:history="0" w:anchor="P68" w:tooltip="4. Губернатор Курской области не позднее 50 календарных дней со дня начала процедуры формирования нового состава Общественной палаты утверждает 15 членов Общественной палаты по представлению зарегистрированных на территории Курской области структурных подразделений общероссийских и межрегиональных общественных объединений. Предложения по кандидатам в члены нового состава Общественной палаты, назначаемым Губернатором Курской области, направляются в уполномоченный орган исполнительный власти Курской област...">
        <w:r>
          <w:rPr>
            <w:sz w:val="20"/>
            <w:color w:val="0000ff"/>
          </w:rPr>
          <w:t xml:space="preserve">частями 4</w:t>
        </w:r>
      </w:hyperlink>
      <w:r>
        <w:rPr>
          <w:sz w:val="20"/>
        </w:rPr>
        <w:t xml:space="preserve"> и </w:t>
      </w:r>
      <w:hyperlink w:history="0" w:anchor="P70" w:tooltip="5. Курская областная Дума не позднее 50 календарных дней со дня начала процедуры формирования нового состава Общественной палаты утверждает 15 членов Общественной палаты по представлению зарегистрированных на территории Курской области некоммерческих организаций, в том числе региональных общественных объединений, в порядке, установленном Регламентом Курской областной Думы. Предложения по кандидатам в члены нового состава Общественной палаты, назначаемым Курской областной Думой, направляются в Курскую обл...">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16. В случае досрочного прекращения полномочий члена Общественной палаты, утвержденного в порядке, предусмотренном </w:t>
      </w:r>
      <w:hyperlink w:history="0" w:anchor="P72" w:tooltip="6. Члены Общественной палаты, утвержденные в соответствии с частями 4 и 5 настоящей статьи, определяют состав остальных 15 членов Общественной палаты не позднее 80 календарных дней со дня начала процедуры формирования нового состава Общественной палаты из числа кандидатур, представленных местными общественными объединениями, зарегистрированными на территории Курской области. Предложения по кандидатам в члены нового состава Общественной палаты направляются местными общественными объединениями в Общественн...">
        <w:r>
          <w:rPr>
            <w:sz w:val="20"/>
            <w:color w:val="0000ff"/>
          </w:rPr>
          <w:t xml:space="preserve">частью 6</w:t>
        </w:r>
      </w:hyperlink>
      <w:r>
        <w:rPr>
          <w:sz w:val="20"/>
        </w:rPr>
        <w:t xml:space="preserve"> настоящей статьи, введение нового члена в состав Общественной палаты осуществляется в тридцатидневный срок со дня досрочного прекращения полномочий члена Общественной палаты в порядке, установленном </w:t>
      </w:r>
      <w:hyperlink w:history="0" w:anchor="P72" w:tooltip="6. Члены Общественной палаты, утвержденные в соответствии с частями 4 и 5 настоящей статьи, определяют состав остальных 15 членов Общественной палаты не позднее 80 календарных дней со дня начала процедуры формирования нового состава Общественной палаты из числа кандидатур, представленных местными общественными объединениями, зарегистрированными на территории Курской области. Предложения по кандидатам в члены нового состава Общественной палаты направляются местными общественными объединениями в Общественн...">
        <w:r>
          <w:rPr>
            <w:sz w:val="20"/>
            <w:color w:val="0000ff"/>
          </w:rPr>
          <w:t xml:space="preserve">частью 6</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9. Комиссии и рабочие группы Общественной палаты</w:t>
      </w:r>
    </w:p>
    <w:p>
      <w:pPr>
        <w:pStyle w:val="0"/>
        <w:ind w:firstLine="540"/>
        <w:jc w:val="both"/>
      </w:pPr>
      <w:r>
        <w:rPr>
          <w:sz w:val="20"/>
        </w:rPr>
        <w:t xml:space="preserve">(в ред. </w:t>
      </w:r>
      <w:hyperlink w:history="0" r:id="rId48"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pPr>
      <w:r>
        <w:rPr>
          <w:sz w:val="20"/>
        </w:rPr>
      </w:r>
    </w:p>
    <w:p>
      <w:pPr>
        <w:pStyle w:val="0"/>
        <w:ind w:firstLine="540"/>
        <w:jc w:val="both"/>
      </w:pPr>
      <w:r>
        <w:rPr>
          <w:sz w:val="20"/>
        </w:rPr>
        <w:t xml:space="preserve">1. В Общественной палате формируются комиссии и рабочие группы Общественной палаты в соответствии с Регламентом Общественной палаты.</w:t>
      </w:r>
    </w:p>
    <w:p>
      <w:pPr>
        <w:pStyle w:val="0"/>
        <w:spacing w:before="200" w:line-rule="auto"/>
        <w:ind w:firstLine="540"/>
        <w:jc w:val="both"/>
      </w:pPr>
      <w:r>
        <w:rPr>
          <w:sz w:val="20"/>
        </w:rPr>
        <w:t xml:space="preserve">2. В состав комиссий Общественной палаты входят члены Общественной палаты.</w:t>
      </w:r>
    </w:p>
    <w:p>
      <w:pPr>
        <w:pStyle w:val="0"/>
        <w:spacing w:before="200" w:line-rule="auto"/>
        <w:ind w:firstLine="540"/>
        <w:jc w:val="both"/>
      </w:pPr>
      <w:r>
        <w:rPr>
          <w:sz w:val="20"/>
        </w:rPr>
        <w:t xml:space="preserve">3. В состав рабочих групп Общественной палаты могут входить члены Общественной палаты, представители некоммерческих организаций, граждане.</w:t>
      </w:r>
    </w:p>
    <w:p>
      <w:pPr>
        <w:pStyle w:val="0"/>
        <w:ind w:firstLine="540"/>
        <w:jc w:val="both"/>
      </w:pPr>
      <w:r>
        <w:rPr>
          <w:sz w:val="20"/>
        </w:rPr>
      </w:r>
    </w:p>
    <w:p>
      <w:pPr>
        <w:pStyle w:val="2"/>
        <w:outlineLvl w:val="0"/>
        <w:ind w:firstLine="540"/>
        <w:jc w:val="both"/>
      </w:pPr>
      <w:r>
        <w:rPr>
          <w:sz w:val="20"/>
        </w:rPr>
        <w:t xml:space="preserve">Статьи 10 - 11. Утратили силу. - </w:t>
      </w:r>
      <w:hyperlink w:history="0" r:id="rId49"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w:t>
        </w:r>
      </w:hyperlink>
      <w:r>
        <w:rPr>
          <w:sz w:val="20"/>
        </w:rPr>
        <w:t xml:space="preserve"> Курской области от 03.04.2017 N 13-ЗКО.</w:t>
      </w:r>
    </w:p>
    <w:p>
      <w:pPr>
        <w:pStyle w:val="0"/>
        <w:ind w:firstLine="540"/>
        <w:jc w:val="both"/>
      </w:pPr>
      <w:r>
        <w:rPr>
          <w:sz w:val="20"/>
        </w:rPr>
      </w:r>
    </w:p>
    <w:p>
      <w:pPr>
        <w:pStyle w:val="2"/>
        <w:outlineLvl w:val="0"/>
        <w:ind w:firstLine="540"/>
        <w:jc w:val="both"/>
      </w:pPr>
      <w:r>
        <w:rPr>
          <w:sz w:val="20"/>
        </w:rPr>
        <w:t xml:space="preserve">Статья 12. Удостоверение члена Общественной палаты</w:t>
      </w:r>
    </w:p>
    <w:p>
      <w:pPr>
        <w:pStyle w:val="0"/>
        <w:jc w:val="both"/>
      </w:pPr>
      <w:r>
        <w:rPr>
          <w:sz w:val="20"/>
        </w:rPr>
        <w:t xml:space="preserve">(в ред. </w:t>
      </w:r>
      <w:hyperlink w:history="0" r:id="rId50"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ind w:firstLine="54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jc w:val="both"/>
      </w:pPr>
      <w:r>
        <w:rPr>
          <w:sz w:val="20"/>
        </w:rPr>
        <w:t xml:space="preserve">(в ред. </w:t>
      </w:r>
      <w:hyperlink w:history="0" r:id="rId51"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ind w:firstLine="540"/>
        <w:jc w:val="both"/>
      </w:pPr>
      <w:r>
        <w:rPr>
          <w:sz w:val="20"/>
        </w:rPr>
      </w:r>
    </w:p>
    <w:p>
      <w:pPr>
        <w:pStyle w:val="2"/>
        <w:outlineLvl w:val="0"/>
        <w:ind w:firstLine="540"/>
        <w:jc w:val="both"/>
      </w:pPr>
      <w:r>
        <w:rPr>
          <w:sz w:val="20"/>
        </w:rPr>
        <w:t xml:space="preserve">Статья 12.1. Порядок и размеры компенсации члену Общественной палаты расходов, понесенных им за счет собственных средств, в связи с осуществлением им полномочий члена Общественной палаты</w:t>
      </w:r>
    </w:p>
    <w:p>
      <w:pPr>
        <w:pStyle w:val="0"/>
        <w:ind w:firstLine="540"/>
        <w:jc w:val="both"/>
      </w:pPr>
      <w:r>
        <w:rPr>
          <w:sz w:val="20"/>
        </w:rPr>
        <w:t xml:space="preserve">(введена </w:t>
      </w:r>
      <w:hyperlink w:history="0" r:id="rId52"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Законом</w:t>
        </w:r>
      </w:hyperlink>
      <w:r>
        <w:rPr>
          <w:sz w:val="20"/>
        </w:rPr>
        <w:t xml:space="preserve"> Курской области от 03.04.2017 N 13-ЗКО)</w:t>
      </w:r>
    </w:p>
    <w:p>
      <w:pPr>
        <w:pStyle w:val="0"/>
        <w:jc w:val="both"/>
      </w:pPr>
      <w:r>
        <w:rPr>
          <w:sz w:val="20"/>
        </w:rPr>
      </w:r>
    </w:p>
    <w:bookmarkStart w:id="125" w:name="P125"/>
    <w:bookmarkEnd w:id="125"/>
    <w:p>
      <w:pPr>
        <w:pStyle w:val="0"/>
        <w:ind w:firstLine="540"/>
        <w:jc w:val="both"/>
      </w:pPr>
      <w:r>
        <w:rPr>
          <w:sz w:val="20"/>
        </w:rPr>
        <w:t xml:space="preserve">1. Членам Общественной палаты компенсируются расходы, понесенные ими за счет собственных средств, связанные с участием в мероприятиях при осуществлении ими полномочий члена Общественной палаты, проводимых на территории Российской Федерации, вне их постоянного места жительства.</w:t>
      </w:r>
    </w:p>
    <w:p>
      <w:pPr>
        <w:pStyle w:val="0"/>
        <w:spacing w:before="200" w:line-rule="auto"/>
        <w:ind w:firstLine="540"/>
        <w:jc w:val="both"/>
      </w:pPr>
      <w:r>
        <w:rPr>
          <w:sz w:val="20"/>
        </w:rPr>
        <w:t xml:space="preserve">2. Компенсация расходов, указанных в </w:t>
      </w:r>
      <w:hyperlink w:history="0" w:anchor="P125" w:tooltip="1. Членам Общественной палаты компенсируются расходы, понесенные ими за счет собственных средств, связанные с участием в мероприятиях при осуществлении ими полномочий члена Общественной палаты, проводимых на территории Российской Федерации, вне их постоянного места жительства.">
        <w:r>
          <w:rPr>
            <w:sz w:val="20"/>
            <w:color w:val="0000ff"/>
          </w:rPr>
          <w:t xml:space="preserve">части 1</w:t>
        </w:r>
      </w:hyperlink>
      <w:r>
        <w:rPr>
          <w:sz w:val="20"/>
        </w:rPr>
        <w:t xml:space="preserve"> настоящей статьи, осуществляется по фактически понесенным расходам на основании личного заявления члена Общественной палаты, согласованного с председателем Общественной палаты.</w:t>
      </w:r>
    </w:p>
    <w:p>
      <w:pPr>
        <w:pStyle w:val="0"/>
        <w:spacing w:before="200" w:line-rule="auto"/>
        <w:ind w:firstLine="540"/>
        <w:jc w:val="both"/>
      </w:pPr>
      <w:r>
        <w:rPr>
          <w:sz w:val="20"/>
        </w:rPr>
        <w:t xml:space="preserve">3. Выплата компенсации осуществляется аппаратом Общественной палаты в пределах средств, выделяемых из областного бюджета на финансовое обеспечение деятельности Общественной палаты, в соответствии с нормативным правовым актом Правительства Курской области, регламентирующим возмещение расходов, связанных со служебными командировками, работникам государственных учреждений Курской области.</w:t>
      </w:r>
    </w:p>
    <w:p>
      <w:pPr>
        <w:pStyle w:val="0"/>
        <w:jc w:val="both"/>
      </w:pPr>
      <w:r>
        <w:rPr>
          <w:sz w:val="20"/>
        </w:rPr>
        <w:t xml:space="preserve">(в ред. </w:t>
      </w:r>
      <w:hyperlink w:history="0" r:id="rId53" w:tooltip="Закон Курской области от 07.10.2022 N 70-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07.10.2022 N 70-ЗКО)</w:t>
      </w:r>
    </w:p>
    <w:p>
      <w:pPr>
        <w:pStyle w:val="0"/>
        <w:ind w:firstLine="540"/>
        <w:jc w:val="both"/>
      </w:pPr>
      <w:r>
        <w:rPr>
          <w:sz w:val="20"/>
        </w:rPr>
      </w:r>
    </w:p>
    <w:p>
      <w:pPr>
        <w:pStyle w:val="2"/>
        <w:outlineLvl w:val="0"/>
        <w:ind w:firstLine="540"/>
        <w:jc w:val="both"/>
      </w:pPr>
      <w:r>
        <w:rPr>
          <w:sz w:val="20"/>
        </w:rPr>
        <w:t xml:space="preserve">Статья 13. Утратила силу. - </w:t>
      </w:r>
      <w:hyperlink w:history="0" r:id="rId54"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w:t>
        </w:r>
      </w:hyperlink>
      <w:r>
        <w:rPr>
          <w:sz w:val="20"/>
        </w:rPr>
        <w:t xml:space="preserve"> Курской области от 03.04.2017 N 13-ЗКО.</w:t>
      </w:r>
    </w:p>
    <w:p>
      <w:pPr>
        <w:pStyle w:val="0"/>
        <w:ind w:firstLine="540"/>
        <w:jc w:val="both"/>
      </w:pPr>
      <w:r>
        <w:rPr>
          <w:sz w:val="20"/>
        </w:rPr>
      </w:r>
    </w:p>
    <w:p>
      <w:pPr>
        <w:pStyle w:val="2"/>
        <w:outlineLvl w:val="0"/>
        <w:ind w:firstLine="540"/>
        <w:jc w:val="both"/>
      </w:pPr>
      <w:r>
        <w:rPr>
          <w:sz w:val="20"/>
        </w:rPr>
        <w:t xml:space="preserve">Статья 14. Организация деятельности Общественной палаты</w:t>
      </w:r>
    </w:p>
    <w:p>
      <w:pPr>
        <w:pStyle w:val="0"/>
        <w:jc w:val="both"/>
      </w:pPr>
      <w:r>
        <w:rPr>
          <w:sz w:val="20"/>
        </w:rPr>
        <w:t xml:space="preserve">(в ред. </w:t>
      </w:r>
      <w:hyperlink w:history="0" r:id="rId55"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ind w:firstLine="54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комиссий и рабочих групп Общественной палаты.</w:t>
      </w:r>
    </w:p>
    <w:p>
      <w:pPr>
        <w:pStyle w:val="0"/>
        <w:jc w:val="both"/>
      </w:pPr>
      <w:r>
        <w:rPr>
          <w:sz w:val="20"/>
        </w:rPr>
        <w:t xml:space="preserve">(в ред. </w:t>
      </w:r>
      <w:hyperlink w:history="0" r:id="rId56"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spacing w:before="200" w:line-rule="auto"/>
        <w:ind w:firstLine="540"/>
        <w:jc w:val="both"/>
      </w:pPr>
      <w:r>
        <w:rPr>
          <w:sz w:val="20"/>
        </w:rPr>
        <w:t xml:space="preserve">2. В соответствии с Федеральным </w:t>
      </w:r>
      <w:hyperlink w:history="0" r:id="rId5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заседания Общественной палаты проводятся в соответствии с планом работы Общественной палаты, но не реже одного раза в четыре месяца.</w:t>
      </w:r>
    </w:p>
    <w:p>
      <w:pPr>
        <w:pStyle w:val="0"/>
        <w:jc w:val="both"/>
      </w:pPr>
      <w:r>
        <w:rPr>
          <w:sz w:val="20"/>
        </w:rPr>
        <w:t xml:space="preserve">(часть 2 в ред. </w:t>
      </w:r>
      <w:hyperlink w:history="0" r:id="rId58"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spacing w:before="200" w:line-rule="auto"/>
        <w:ind w:firstLine="540"/>
        <w:jc w:val="both"/>
      </w:pPr>
      <w:r>
        <w:rPr>
          <w:sz w:val="20"/>
        </w:rPr>
        <w:t xml:space="preserve">3. Утратила силу. - </w:t>
      </w:r>
      <w:hyperlink w:history="0" r:id="rId59"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w:t>
        </w:r>
      </w:hyperlink>
      <w:r>
        <w:rPr>
          <w:sz w:val="20"/>
        </w:rPr>
        <w:t xml:space="preserve"> Курской области от 03.04.2017 N 13-ЗКО.</w:t>
      </w:r>
    </w:p>
    <w:p>
      <w:pPr>
        <w:pStyle w:val="0"/>
        <w:ind w:firstLine="540"/>
        <w:jc w:val="both"/>
      </w:pPr>
      <w:r>
        <w:rPr>
          <w:sz w:val="20"/>
        </w:rPr>
      </w:r>
    </w:p>
    <w:bookmarkStart w:id="141" w:name="P141"/>
    <w:bookmarkEnd w:id="141"/>
    <w:p>
      <w:pPr>
        <w:pStyle w:val="2"/>
        <w:outlineLvl w:val="0"/>
        <w:ind w:firstLine="540"/>
        <w:jc w:val="both"/>
      </w:pPr>
      <w:r>
        <w:rPr>
          <w:sz w:val="20"/>
        </w:rPr>
        <w:t xml:space="preserve">Статьи 15 - 18. Утратили силу. - </w:t>
      </w:r>
      <w:hyperlink w:history="0" r:id="rId60"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w:t>
        </w:r>
      </w:hyperlink>
      <w:r>
        <w:rPr>
          <w:sz w:val="20"/>
        </w:rPr>
        <w:t xml:space="preserve"> Курской области от 03.04.2017 N 13-ЗКО.</w:t>
      </w:r>
    </w:p>
    <w:p>
      <w:pPr>
        <w:pStyle w:val="0"/>
        <w:ind w:firstLine="540"/>
        <w:jc w:val="both"/>
      </w:pPr>
      <w:r>
        <w:rPr>
          <w:sz w:val="20"/>
        </w:rPr>
      </w:r>
    </w:p>
    <w:p>
      <w:pPr>
        <w:pStyle w:val="2"/>
        <w:outlineLvl w:val="0"/>
        <w:ind w:firstLine="540"/>
        <w:jc w:val="both"/>
      </w:pPr>
      <w:r>
        <w:rPr>
          <w:sz w:val="20"/>
        </w:rPr>
        <w:t xml:space="preserve">Статья 19. Ежегодный доклад Общественной палаты</w:t>
      </w:r>
    </w:p>
    <w:p>
      <w:pPr>
        <w:pStyle w:val="0"/>
        <w:ind w:firstLine="540"/>
        <w:jc w:val="both"/>
      </w:pPr>
      <w:r>
        <w:rPr>
          <w:sz w:val="20"/>
        </w:rPr>
      </w:r>
    </w:p>
    <w:p>
      <w:pPr>
        <w:pStyle w:val="0"/>
        <w:ind w:firstLine="540"/>
        <w:jc w:val="both"/>
      </w:pPr>
      <w:r>
        <w:rPr>
          <w:sz w:val="20"/>
        </w:rPr>
        <w:t xml:space="preserve">Общественная палата ежегодно подготавливает и публикует в газете "Курская правда" доклад о состоянии гражданского общества в Курской области.</w:t>
      </w:r>
    </w:p>
    <w:p>
      <w:pPr>
        <w:pStyle w:val="0"/>
        <w:jc w:val="both"/>
      </w:pPr>
      <w:r>
        <w:rPr>
          <w:sz w:val="20"/>
        </w:rPr>
        <w:t xml:space="preserve">(в ред. </w:t>
      </w:r>
      <w:hyperlink w:history="0" r:id="rId61" w:tooltip="Закон Курской области от 13.06.2019 N 39-ЗКО &quot;О внесении изменений в отдельные законодательные акты Курской области&quot; (принят Курской областной Думой 07.06.2019) {КонсультантПлюс}">
        <w:r>
          <w:rPr>
            <w:sz w:val="20"/>
            <w:color w:val="0000ff"/>
          </w:rPr>
          <w:t xml:space="preserve">Закона</w:t>
        </w:r>
      </w:hyperlink>
      <w:r>
        <w:rPr>
          <w:sz w:val="20"/>
        </w:rPr>
        <w:t xml:space="preserve"> Курской области от 13.06.2019 N 39-ЗКО)</w:t>
      </w:r>
    </w:p>
    <w:p>
      <w:pPr>
        <w:pStyle w:val="0"/>
        <w:ind w:firstLine="540"/>
        <w:jc w:val="both"/>
      </w:pPr>
      <w:r>
        <w:rPr>
          <w:sz w:val="20"/>
        </w:rPr>
      </w:r>
    </w:p>
    <w:p>
      <w:pPr>
        <w:pStyle w:val="2"/>
        <w:outlineLvl w:val="0"/>
        <w:ind w:firstLine="540"/>
        <w:jc w:val="both"/>
      </w:pPr>
      <w:r>
        <w:rPr>
          <w:sz w:val="20"/>
        </w:rPr>
        <w:t xml:space="preserve">Статья 19.1. Участие Общественной палаты в совершенствовании законодательства Курской области</w:t>
      </w:r>
    </w:p>
    <w:p>
      <w:pPr>
        <w:pStyle w:val="0"/>
        <w:ind w:firstLine="540"/>
        <w:jc w:val="both"/>
      </w:pPr>
      <w:r>
        <w:rPr>
          <w:sz w:val="20"/>
        </w:rPr>
        <w:t xml:space="preserve">(введена </w:t>
      </w:r>
      <w:hyperlink w:history="0" r:id="rId62" w:tooltip="Закон Курской области от 31.03.2016 N 11-ЗКО &quot;О внесении изменения в Закон Курской области &quot;Об Общественной палате Курской области&quot; (принят Курской областной Думой 24.03.2016) {КонсультантПлюс}">
        <w:r>
          <w:rPr>
            <w:sz w:val="20"/>
            <w:color w:val="0000ff"/>
          </w:rPr>
          <w:t xml:space="preserve">Законом</w:t>
        </w:r>
      </w:hyperlink>
      <w:r>
        <w:rPr>
          <w:sz w:val="20"/>
        </w:rPr>
        <w:t xml:space="preserve"> Курской области от 31.03.2016 N 11-ЗКО)</w:t>
      </w:r>
    </w:p>
    <w:p>
      <w:pPr>
        <w:pStyle w:val="0"/>
        <w:ind w:firstLine="540"/>
        <w:jc w:val="both"/>
      </w:pPr>
      <w:r>
        <w:rPr>
          <w:sz w:val="20"/>
        </w:rPr>
      </w:r>
    </w:p>
    <w:p>
      <w:pPr>
        <w:pStyle w:val="0"/>
        <w:ind w:firstLine="540"/>
        <w:jc w:val="both"/>
      </w:pPr>
      <w:r>
        <w:rPr>
          <w:sz w:val="20"/>
        </w:rPr>
        <w:t xml:space="preserve">Общественная палата в соответствии с </w:t>
      </w:r>
      <w:hyperlink w:history="0" r:id="rId63" w:tooltip="Закон Курской области от 02.10.2001 N 67-ЗКО (ред. от 25.07.2022) &quot;Устав Курской области&quot; (принят Курской областной Думой 27.09.2001) {КонсультантПлюс}">
        <w:r>
          <w:rPr>
            <w:sz w:val="20"/>
            <w:color w:val="0000ff"/>
          </w:rPr>
          <w:t xml:space="preserve">Уставом</w:t>
        </w:r>
      </w:hyperlink>
      <w:r>
        <w:rPr>
          <w:sz w:val="20"/>
        </w:rPr>
        <w:t xml:space="preserve"> Курской области обладает правом законодательной инициативы в Курской областной Думе.</w:t>
      </w:r>
    </w:p>
    <w:p>
      <w:pPr>
        <w:pStyle w:val="0"/>
        <w:ind w:firstLine="540"/>
        <w:jc w:val="both"/>
      </w:pPr>
      <w:r>
        <w:rPr>
          <w:sz w:val="20"/>
        </w:rPr>
      </w:r>
    </w:p>
    <w:bookmarkStart w:id="153" w:name="P153"/>
    <w:bookmarkEnd w:id="153"/>
    <w:p>
      <w:pPr>
        <w:pStyle w:val="2"/>
        <w:outlineLvl w:val="0"/>
        <w:ind w:firstLine="540"/>
        <w:jc w:val="both"/>
      </w:pPr>
      <w:r>
        <w:rPr>
          <w:sz w:val="20"/>
        </w:rPr>
        <w:t xml:space="preserve">Статьи 20 - 22. Утратили силу. - </w:t>
      </w:r>
      <w:hyperlink w:history="0" r:id="rId64"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w:t>
        </w:r>
      </w:hyperlink>
      <w:r>
        <w:rPr>
          <w:sz w:val="20"/>
        </w:rPr>
        <w:t xml:space="preserve"> Курской области от 03.04.2017 N 13-ЗКО.</w:t>
      </w:r>
    </w:p>
    <w:p>
      <w:pPr>
        <w:pStyle w:val="0"/>
        <w:ind w:firstLine="540"/>
        <w:jc w:val="both"/>
      </w:pPr>
      <w:r>
        <w:rPr>
          <w:sz w:val="20"/>
        </w:rPr>
      </w:r>
    </w:p>
    <w:bookmarkStart w:id="155" w:name="P155"/>
    <w:bookmarkEnd w:id="155"/>
    <w:p>
      <w:pPr>
        <w:pStyle w:val="2"/>
        <w:outlineLvl w:val="0"/>
        <w:ind w:firstLine="540"/>
        <w:jc w:val="both"/>
      </w:pPr>
      <w:r>
        <w:rPr>
          <w:sz w:val="20"/>
        </w:rPr>
        <w:t xml:space="preserve">Статья 23. Аппарат Общественной палаты</w:t>
      </w:r>
    </w:p>
    <w:p>
      <w:pPr>
        <w:pStyle w:val="0"/>
        <w:ind w:firstLine="540"/>
        <w:jc w:val="both"/>
      </w:pPr>
      <w:r>
        <w:rPr>
          <w:sz w:val="20"/>
        </w:rPr>
        <w:t xml:space="preserve">(в ред. </w:t>
      </w:r>
      <w:hyperlink w:history="0" r:id="rId65"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pPr>
      <w:r>
        <w:rPr>
          <w:sz w:val="20"/>
        </w:rPr>
      </w:r>
    </w:p>
    <w:p>
      <w:pPr>
        <w:pStyle w:val="0"/>
        <w:ind w:firstLine="540"/>
        <w:jc w:val="both"/>
      </w:pPr>
      <w:r>
        <w:rPr>
          <w:sz w:val="20"/>
        </w:rPr>
        <w:t xml:space="preserve">1. В соответствии с Федеральным </w:t>
      </w:r>
      <w:hyperlink w:history="0" r:id="rId6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организационное, документационное, правовое, аналитическое, информационное,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подразделением государственного учреждения Курской области, определяемым Правительством Курской области.</w:t>
      </w:r>
    </w:p>
    <w:p>
      <w:pPr>
        <w:pStyle w:val="0"/>
        <w:jc w:val="both"/>
      </w:pPr>
      <w:r>
        <w:rPr>
          <w:sz w:val="20"/>
        </w:rPr>
        <w:t xml:space="preserve">(в ред. </w:t>
      </w:r>
      <w:hyperlink w:history="0" r:id="rId67" w:tooltip="Закон Курской области от 07.10.2022 N 70-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07.10.2022 N 70-ЗКО)</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Курской области по представлению совета Общественной палаты.</w:t>
      </w:r>
    </w:p>
    <w:p>
      <w:pPr>
        <w:pStyle w:val="0"/>
        <w:jc w:val="both"/>
      </w:pPr>
      <w:r>
        <w:rPr>
          <w:sz w:val="20"/>
        </w:rPr>
        <w:t xml:space="preserve">(в ред. </w:t>
      </w:r>
      <w:hyperlink w:history="0" r:id="rId68" w:tooltip="Закон Курской области от 07.10.2022 N 70-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07.10.2022 N 70-ЗКО)</w:t>
      </w:r>
    </w:p>
    <w:p>
      <w:pPr>
        <w:pStyle w:val="0"/>
        <w:ind w:firstLine="540"/>
        <w:jc w:val="both"/>
      </w:pPr>
      <w:r>
        <w:rPr>
          <w:sz w:val="20"/>
        </w:rPr>
      </w:r>
    </w:p>
    <w:p>
      <w:pPr>
        <w:pStyle w:val="2"/>
        <w:outlineLvl w:val="0"/>
        <w:ind w:firstLine="540"/>
        <w:jc w:val="both"/>
      </w:pPr>
      <w:r>
        <w:rPr>
          <w:sz w:val="20"/>
        </w:rPr>
        <w:t xml:space="preserve">Статья 23.1. Порядок внесения предложения по кандидатуре на должность руководителя аппарата Общественной палаты</w:t>
      </w:r>
    </w:p>
    <w:p>
      <w:pPr>
        <w:pStyle w:val="0"/>
        <w:ind w:firstLine="540"/>
        <w:jc w:val="both"/>
      </w:pPr>
      <w:r>
        <w:rPr>
          <w:sz w:val="20"/>
        </w:rPr>
        <w:t xml:space="preserve">(введена </w:t>
      </w:r>
      <w:hyperlink w:history="0" r:id="rId69"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Законом</w:t>
        </w:r>
      </w:hyperlink>
      <w:r>
        <w:rPr>
          <w:sz w:val="20"/>
        </w:rPr>
        <w:t xml:space="preserve"> Курской области от 03.04.2017 N 13-ЗКО)</w:t>
      </w:r>
    </w:p>
    <w:p>
      <w:pPr>
        <w:pStyle w:val="0"/>
      </w:pPr>
      <w:r>
        <w:rPr>
          <w:sz w:val="20"/>
        </w:rPr>
      </w:r>
    </w:p>
    <w:p>
      <w:pPr>
        <w:pStyle w:val="0"/>
        <w:ind w:firstLine="540"/>
        <w:jc w:val="both"/>
      </w:pPr>
      <w:r>
        <w:rPr>
          <w:sz w:val="20"/>
        </w:rPr>
        <w:t xml:space="preserve">Предложение о кандидатуре на должность руководителя аппарата Общественной палаты вносится советом Общественной палаты в Правительство Курской области не позднее четырнадцати дней со дня первого заседания Общественной палаты.</w:t>
      </w:r>
    </w:p>
    <w:p>
      <w:pPr>
        <w:pStyle w:val="0"/>
        <w:jc w:val="both"/>
      </w:pPr>
      <w:r>
        <w:rPr>
          <w:sz w:val="20"/>
        </w:rPr>
        <w:t xml:space="preserve">(в ред. </w:t>
      </w:r>
      <w:hyperlink w:history="0" r:id="rId70" w:tooltip="Закон Курской области от 07.10.2022 N 70-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07.10.2022 N 70-ЗКО)</w:t>
      </w:r>
    </w:p>
    <w:p>
      <w:pPr>
        <w:pStyle w:val="0"/>
        <w:ind w:firstLine="540"/>
        <w:jc w:val="both"/>
      </w:pPr>
      <w:r>
        <w:rPr>
          <w:sz w:val="20"/>
        </w:rPr>
      </w:r>
    </w:p>
    <w:p>
      <w:pPr>
        <w:pStyle w:val="2"/>
        <w:outlineLvl w:val="0"/>
        <w:ind w:firstLine="540"/>
        <w:jc w:val="both"/>
      </w:pPr>
      <w:r>
        <w:rPr>
          <w:sz w:val="20"/>
        </w:rPr>
        <w:t xml:space="preserve">Статья 24. Информационное обеспечение деятельности Общественной палаты</w:t>
      </w:r>
    </w:p>
    <w:p>
      <w:pPr>
        <w:pStyle w:val="0"/>
        <w:ind w:firstLine="540"/>
        <w:jc w:val="both"/>
      </w:pPr>
      <w:r>
        <w:rPr>
          <w:sz w:val="20"/>
        </w:rPr>
      </w:r>
    </w:p>
    <w:p>
      <w:pPr>
        <w:pStyle w:val="0"/>
        <w:ind w:firstLine="540"/>
        <w:jc w:val="both"/>
      </w:pPr>
      <w:r>
        <w:rPr>
          <w:sz w:val="20"/>
        </w:rPr>
        <w:t xml:space="preserve">1. Для информационного обеспечения деятельности Общественной палаты и доступа граждан и организаций к рассматриваемым Общественной палатой вопросам, а также к результатам работы Общественной палаты создается и поддерживается сайт Общественной палаты в международной компьютерной сети "Интернет".</w:t>
      </w:r>
    </w:p>
    <w:p>
      <w:pPr>
        <w:pStyle w:val="0"/>
        <w:jc w:val="both"/>
      </w:pPr>
      <w:r>
        <w:rPr>
          <w:sz w:val="20"/>
        </w:rPr>
        <w:t xml:space="preserve">(в ред. </w:t>
      </w:r>
      <w:hyperlink w:history="0" r:id="rId71" w:tooltip="Закон Курской области от 28.03.2013 N 22-ЗКО &quot;О внесении изменений и дополнений в Закон Курской области &quot;Об Общественной палате Курской области&quot; (принят Курской областной Думой 22.03.2013) {КонсультантПлюс}">
        <w:r>
          <w:rPr>
            <w:sz w:val="20"/>
            <w:color w:val="0000ff"/>
          </w:rPr>
          <w:t xml:space="preserve">Закона</w:t>
        </w:r>
      </w:hyperlink>
      <w:r>
        <w:rPr>
          <w:sz w:val="20"/>
        </w:rPr>
        <w:t xml:space="preserve"> Курской области от 28.03.2013 N 22-ЗКО)</w:t>
      </w:r>
    </w:p>
    <w:p>
      <w:pPr>
        <w:pStyle w:val="0"/>
        <w:spacing w:before="200" w:line-rule="auto"/>
        <w:ind w:firstLine="540"/>
        <w:jc w:val="both"/>
      </w:pPr>
      <w:r>
        <w:rPr>
          <w:sz w:val="20"/>
        </w:rPr>
        <w:t xml:space="preserve">2. Распространение в региональных средствах массовой информации обзорных информационно-просветительских программ по плану Общественной палаты оплачивается в пределах расходов, предусмотренных в областном бюджете на обеспечение деятельности Общественной палаты.</w:t>
      </w:r>
    </w:p>
    <w:p>
      <w:pPr>
        <w:pStyle w:val="0"/>
        <w:ind w:firstLine="540"/>
        <w:jc w:val="both"/>
      </w:pPr>
      <w:r>
        <w:rPr>
          <w:sz w:val="20"/>
        </w:rPr>
      </w:r>
    </w:p>
    <w:bookmarkStart w:id="176" w:name="P176"/>
    <w:bookmarkEnd w:id="176"/>
    <w:p>
      <w:pPr>
        <w:pStyle w:val="2"/>
        <w:outlineLvl w:val="0"/>
        <w:ind w:firstLine="540"/>
        <w:jc w:val="both"/>
      </w:pPr>
      <w:r>
        <w:rPr>
          <w:sz w:val="20"/>
        </w:rPr>
        <w:t xml:space="preserve">Статья 25. Финансовое обеспечение деятельности и содержания аппарата Общественной палаты</w:t>
      </w:r>
    </w:p>
    <w:p>
      <w:pPr>
        <w:pStyle w:val="0"/>
        <w:ind w:firstLine="540"/>
        <w:jc w:val="both"/>
      </w:pPr>
      <w:r>
        <w:rPr>
          <w:sz w:val="20"/>
        </w:rPr>
        <w:t xml:space="preserve">(в ред. </w:t>
      </w:r>
      <w:hyperlink w:history="0" r:id="rId72" w:tooltip="Закон Курской области от 03.04.2017 N 13-ЗКО &quot;О внесении изменений в Закон Курской области &quot;Об Общественной палате Курской области&quot; (принят Курской областной Думой 23.03.2017) {КонсультантПлюс}">
        <w:r>
          <w:rPr>
            <w:sz w:val="20"/>
            <w:color w:val="0000ff"/>
          </w:rPr>
          <w:t xml:space="preserve">Закона</w:t>
        </w:r>
      </w:hyperlink>
      <w:r>
        <w:rPr>
          <w:sz w:val="20"/>
        </w:rPr>
        <w:t xml:space="preserve"> Курской области от 03.04.2017 N 13-ЗКО)</w:t>
      </w:r>
    </w:p>
    <w:p>
      <w:pPr>
        <w:pStyle w:val="0"/>
      </w:pPr>
      <w:r>
        <w:rPr>
          <w:sz w:val="20"/>
        </w:rPr>
      </w:r>
    </w:p>
    <w:p>
      <w:pPr>
        <w:pStyle w:val="0"/>
        <w:ind w:firstLine="540"/>
        <w:jc w:val="both"/>
      </w:pPr>
      <w:r>
        <w:rPr>
          <w:sz w:val="20"/>
        </w:rPr>
        <w:t xml:space="preserve">Финансовое обеспечение деятельности и содержания аппарата Общественной палаты осуществляется за счет средств бюджета Курской области, предусмотренных на содержание государственного учреждения Курской области, определяемого в соответствии со </w:t>
      </w:r>
      <w:hyperlink w:history="0" w:anchor="P155" w:tooltip="Статья 23. Аппарат Общественной палаты">
        <w:r>
          <w:rPr>
            <w:sz w:val="20"/>
            <w:color w:val="0000ff"/>
          </w:rPr>
          <w:t xml:space="preserve">статьей 23</w:t>
        </w:r>
      </w:hyperlink>
      <w:r>
        <w:rPr>
          <w:sz w:val="20"/>
        </w:rPr>
        <w:t xml:space="preserve"> настоящего Закона.</w:t>
      </w:r>
    </w:p>
    <w:p>
      <w:pPr>
        <w:pStyle w:val="0"/>
        <w:ind w:firstLine="540"/>
        <w:jc w:val="both"/>
      </w:pPr>
      <w:r>
        <w:rPr>
          <w:sz w:val="20"/>
        </w:rPr>
      </w:r>
    </w:p>
    <w:p>
      <w:pPr>
        <w:pStyle w:val="2"/>
        <w:outlineLvl w:val="0"/>
        <w:ind w:firstLine="540"/>
        <w:jc w:val="both"/>
      </w:pPr>
      <w:r>
        <w:rPr>
          <w:sz w:val="20"/>
        </w:rPr>
        <w:t xml:space="preserve">Статья 26.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 за исключением </w:t>
      </w:r>
      <w:hyperlink w:history="0" w:anchor="P141" w:tooltip="Статьи 15 - 18. Утратили силу. - Закон Курской области от 03.04.2017 N 13-ЗКО.">
        <w:r>
          <w:rPr>
            <w:sz w:val="20"/>
            <w:color w:val="0000ff"/>
          </w:rPr>
          <w:t xml:space="preserve">части 4 статьи 16</w:t>
        </w:r>
      </w:hyperlink>
      <w:r>
        <w:rPr>
          <w:sz w:val="20"/>
        </w:rPr>
        <w:t xml:space="preserve">, </w:t>
      </w:r>
      <w:hyperlink w:history="0" w:anchor="P141" w:tooltip="Статьи 15 - 18. Утратили силу. - Закон Курской области от 03.04.2017 N 13-ЗКО.">
        <w:r>
          <w:rPr>
            <w:sz w:val="20"/>
            <w:color w:val="0000ff"/>
          </w:rPr>
          <w:t xml:space="preserve">части 6 статьи 17</w:t>
        </w:r>
      </w:hyperlink>
      <w:r>
        <w:rPr>
          <w:sz w:val="20"/>
        </w:rPr>
        <w:t xml:space="preserve">, </w:t>
      </w:r>
      <w:hyperlink w:history="0" w:anchor="P153" w:tooltip="Статьи 20 - 22. Утратили силу. - Закон Курской области от 03.04.2017 N 13-ЗКО.">
        <w:r>
          <w:rPr>
            <w:sz w:val="20"/>
            <w:color w:val="0000ff"/>
          </w:rPr>
          <w:t xml:space="preserve">статей 21</w:t>
        </w:r>
      </w:hyperlink>
      <w:r>
        <w:rPr>
          <w:sz w:val="20"/>
        </w:rPr>
        <w:t xml:space="preserve">, </w:t>
      </w:r>
      <w:hyperlink w:history="0" w:anchor="P153" w:tooltip="Статьи 20 - 22. Утратили силу. - Закон Курской области от 03.04.2017 N 13-ЗКО.">
        <w:r>
          <w:rPr>
            <w:sz w:val="20"/>
            <w:color w:val="0000ff"/>
          </w:rPr>
          <w:t xml:space="preserve">22</w:t>
        </w:r>
      </w:hyperlink>
      <w:r>
        <w:rPr>
          <w:sz w:val="20"/>
        </w:rPr>
        <w:t xml:space="preserve">, </w:t>
      </w:r>
      <w:hyperlink w:history="0" w:anchor="P176" w:tooltip="Статья 25. Финансовое обеспечение деятельности и содержания аппарата Общественной палаты">
        <w:r>
          <w:rPr>
            <w:sz w:val="20"/>
            <w:color w:val="0000ff"/>
          </w:rPr>
          <w:t xml:space="preserve">25</w:t>
        </w:r>
      </w:hyperlink>
      <w:r>
        <w:rPr>
          <w:sz w:val="20"/>
        </w:rPr>
        <w:t xml:space="preserve">, которые вступают в силу с 1 января 2006 года.</w:t>
      </w:r>
    </w:p>
    <w:p>
      <w:pPr>
        <w:pStyle w:val="0"/>
        <w:ind w:firstLine="540"/>
        <w:jc w:val="both"/>
      </w:pPr>
      <w:r>
        <w:rPr>
          <w:sz w:val="20"/>
        </w:rPr>
      </w:r>
    </w:p>
    <w:p>
      <w:pPr>
        <w:pStyle w:val="2"/>
        <w:outlineLvl w:val="0"/>
        <w:ind w:firstLine="540"/>
        <w:jc w:val="both"/>
      </w:pPr>
      <w:r>
        <w:rPr>
          <w:sz w:val="20"/>
        </w:rPr>
        <w:t xml:space="preserve">Статья 27. Переходные положения</w:t>
      </w:r>
    </w:p>
    <w:p>
      <w:pPr>
        <w:pStyle w:val="0"/>
        <w:ind w:firstLine="540"/>
        <w:jc w:val="both"/>
      </w:pPr>
      <w:r>
        <w:rPr>
          <w:sz w:val="20"/>
        </w:rPr>
      </w:r>
    </w:p>
    <w:p>
      <w:pPr>
        <w:pStyle w:val="0"/>
        <w:ind w:firstLine="540"/>
        <w:jc w:val="both"/>
      </w:pPr>
      <w:r>
        <w:rPr>
          <w:sz w:val="20"/>
        </w:rPr>
        <w:t xml:space="preserve">1. Губернатор Курской области в течение 30 дней со дня вступления в силу настоящего Закона по результатам проведения консультаций с общественными объединениями, объединениями некоммерческих организаций, высшими учебными заведениями и творческими союзами определяет кандидатуры двадцати двух граждан - видных представителей общественности области: ученых, деятелей искусства и культуры, представителей деловых кругов, религиозных конфессий - и предлагает этим гражданам войти в состав Общественной палаты первого состава. Дальнейшая процедура формирования состава Общественной палаты осуществляется в соответствии со </w:t>
      </w:r>
      <w:hyperlink w:history="0" w:anchor="P61" w:tooltip="Статья 8. Количественный состав, порядок и сроки формирования Общественной палаты">
        <w:r>
          <w:rPr>
            <w:sz w:val="20"/>
            <w:color w:val="0000ff"/>
          </w:rPr>
          <w:t xml:space="preserve">статьей 8</w:t>
        </w:r>
      </w:hyperlink>
      <w:r>
        <w:rPr>
          <w:sz w:val="20"/>
        </w:rPr>
        <w:t xml:space="preserve"> настоящего Закона Курской области с особенностями, установленными </w:t>
      </w:r>
      <w:hyperlink w:history="0" w:anchor="P188" w:tooltip="2. Члены Общественной палаты первого состава, утвержденные в соответствии с настоящим Законом Губернатором Курской области, в соответствии с установленной ими процедурой конкурсного отбора принимают решение о приеме в члены Общественной палаты двадцати двух представителей структурных подразделений общероссийских и межрегиональных общественных объединений, а также представителей региональных и местных общественных объединений. Процедура конкурсного отбора доводится до всеобщего сведения через средства мас...">
        <w:r>
          <w:rPr>
            <w:sz w:val="20"/>
            <w:color w:val="0000ff"/>
          </w:rPr>
          <w:t xml:space="preserve">частями 2</w:t>
        </w:r>
      </w:hyperlink>
      <w:r>
        <w:rPr>
          <w:sz w:val="20"/>
        </w:rPr>
        <w:t xml:space="preserve"> и </w:t>
      </w:r>
      <w:hyperlink w:history="0" w:anchor="P190" w:tooltip="3. К выдвижению кандидатов в члены Общественной палаты первого состава не могут быть допущены общественные объединения, зарегистрированные в порядке, предусмотренном федеральным законодательством, менее чем за один год до вступления в силу настоящего Закона.">
        <w:r>
          <w:rPr>
            <w:sz w:val="20"/>
            <w:color w:val="0000ff"/>
          </w:rPr>
          <w:t xml:space="preserve">3</w:t>
        </w:r>
      </w:hyperlink>
      <w:r>
        <w:rPr>
          <w:sz w:val="20"/>
        </w:rPr>
        <w:t xml:space="preserve"> настоящей статьи.</w:t>
      </w:r>
    </w:p>
    <w:bookmarkStart w:id="188" w:name="P188"/>
    <w:bookmarkEnd w:id="188"/>
    <w:p>
      <w:pPr>
        <w:pStyle w:val="0"/>
        <w:spacing w:before="200" w:line-rule="auto"/>
        <w:ind w:firstLine="540"/>
        <w:jc w:val="both"/>
      </w:pPr>
      <w:r>
        <w:rPr>
          <w:sz w:val="20"/>
        </w:rPr>
        <w:t xml:space="preserve">2. Члены Общественной палаты первого состава, утвержденные в соответствии с настоящим Законом Губернатором Курской области, в соответствии с установленной ими процедурой конкурсного отбора принимают решение о приеме в члены Общественной палаты двадцати двух представителей структурных подразделений общероссийских и межрегиональных общественных объединений, а также представителей региональных и местных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p>
    <w:p>
      <w:pPr>
        <w:pStyle w:val="0"/>
        <w:jc w:val="both"/>
      </w:pPr>
      <w:r>
        <w:rPr>
          <w:sz w:val="20"/>
        </w:rPr>
        <w:t xml:space="preserve">(в ред. </w:t>
      </w:r>
      <w:hyperlink w:history="0" r:id="rId73" w:tooltip="Закон Курской области от 28.03.2013 N 22-ЗКО &quot;О внесении изменений и дополнений в Закон Курской области &quot;Об Общественной палате Курской области&quot; (принят Курской областной Думой 22.03.2013) {КонсультантПлюс}">
        <w:r>
          <w:rPr>
            <w:sz w:val="20"/>
            <w:color w:val="0000ff"/>
          </w:rPr>
          <w:t xml:space="preserve">Закона</w:t>
        </w:r>
      </w:hyperlink>
      <w:r>
        <w:rPr>
          <w:sz w:val="20"/>
        </w:rPr>
        <w:t xml:space="preserve"> Курской области от 28.03.2013 N 22-ЗКО)</w:t>
      </w:r>
    </w:p>
    <w:bookmarkStart w:id="190" w:name="P190"/>
    <w:bookmarkEnd w:id="190"/>
    <w:p>
      <w:pPr>
        <w:pStyle w:val="0"/>
        <w:spacing w:before="200" w:line-rule="auto"/>
        <w:ind w:firstLine="540"/>
        <w:jc w:val="both"/>
      </w:pPr>
      <w:r>
        <w:rPr>
          <w:sz w:val="20"/>
        </w:rPr>
        <w:t xml:space="preserve">3. К выдвижению кандидатов в члены Общественной палаты первого состава не могут быть допущены общественные объединения, зарегистрированные в порядке, предусмотренном федеральным законодательством, менее чем за один год до вступления в силу настоящего Закона.</w:t>
      </w:r>
    </w:p>
    <w:p>
      <w:pPr>
        <w:pStyle w:val="0"/>
        <w:spacing w:before="200" w:line-rule="auto"/>
        <w:ind w:firstLine="540"/>
        <w:jc w:val="both"/>
      </w:pPr>
      <w:r>
        <w:rPr>
          <w:sz w:val="20"/>
        </w:rPr>
        <w:t xml:space="preserve">4. В течение двух месяцев со дня первого пленарного заседания Общественной палаты первого состава должен быть создан сайт Общественной палаты в международной компьютерной сети "Интернет".</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А.Н.МИХАЙЛОВ</w:t>
      </w:r>
    </w:p>
    <w:p>
      <w:pPr>
        <w:pStyle w:val="0"/>
        <w:ind w:firstLine="540"/>
        <w:jc w:val="both"/>
      </w:pPr>
      <w:r>
        <w:rPr>
          <w:sz w:val="20"/>
        </w:rPr>
        <w:t xml:space="preserve">г. Курск</w:t>
      </w:r>
    </w:p>
    <w:p>
      <w:pPr>
        <w:pStyle w:val="0"/>
        <w:spacing w:before="200" w:line-rule="auto"/>
        <w:ind w:firstLine="540"/>
        <w:jc w:val="both"/>
      </w:pPr>
      <w:r>
        <w:rPr>
          <w:sz w:val="20"/>
        </w:rPr>
        <w:t xml:space="preserve">22 июля 2005 г.</w:t>
      </w:r>
    </w:p>
    <w:p>
      <w:pPr>
        <w:pStyle w:val="0"/>
        <w:spacing w:before="200" w:line-rule="auto"/>
        <w:ind w:firstLine="540"/>
        <w:jc w:val="both"/>
      </w:pPr>
      <w:r>
        <w:rPr>
          <w:sz w:val="20"/>
        </w:rPr>
        <w:t xml:space="preserve">N 57 - ЗКО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Курской области от 22.07.2005 N 57-ЗКО</w:t>
            <w:br/>
            <w:t>(ред. от 07.10.2022)</w:t>
            <w:br/>
            <w:t>"Об Общественной палате Курской области"</w:t>
            <w:br/>
            <w:t>(принят Курск...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CD90C7D79800D24F74C21BD05D9A9621DF02493064449BC5EA97A7514C468AE841F1D6C0F2CD4E3FAF20C9F0D5774A5E843AD2824093AC3012F5H8ODJ" TargetMode = "External"/>
	<Relationship Id="rId8" Type="http://schemas.openxmlformats.org/officeDocument/2006/relationships/hyperlink" Target="consultantplus://offline/ref=15CD90C7D79800D24F74C21BD05D9A9621DF024930624E9AC2EA97A7514C468AE841F1D6C0F2CD4E3FAF20C9F0D5774A5E843AD2824093AC3012F5H8ODJ" TargetMode = "External"/>
	<Relationship Id="rId9" Type="http://schemas.openxmlformats.org/officeDocument/2006/relationships/hyperlink" Target="consultantplus://offline/ref=15CD90C7D79800D24F74C21BD05D9A9621DF024936614298C7EA97A7514C468AE841F1D6C0F2CD4E3FAF20C9F0D5774A5E843AD2824093AC3012F5H8ODJ" TargetMode = "External"/>
	<Relationship Id="rId10" Type="http://schemas.openxmlformats.org/officeDocument/2006/relationships/hyperlink" Target="consultantplus://offline/ref=15CD90C7D79800D24F74C21BD05D9A9621DF02493566449EC2EA97A7514C468AE841F1D6C0F2CD4E3FAF20C9F0D5774A5E843AD2824093AC3012F5H8ODJ" TargetMode = "External"/>
	<Relationship Id="rId11" Type="http://schemas.openxmlformats.org/officeDocument/2006/relationships/hyperlink" Target="consultantplus://offline/ref=15CD90C7D79800D24F74C21BD05D9A9621DF0249346C4F99CFEA97A7514C468AE841F1D6C0F2CD4E3FAF23C3F0D5774A5E843AD2824093AC3012F5H8ODJ" TargetMode = "External"/>
	<Relationship Id="rId12" Type="http://schemas.openxmlformats.org/officeDocument/2006/relationships/hyperlink" Target="consultantplus://offline/ref=15CD90C7D79800D24F74C21BD05D9A9621DF02493A67429FC0EA97A7514C468AE841F1D6C0F2CD4E3FAF20C9F0D5774A5E843AD2824093AC3012F5H8ODJ" TargetMode = "External"/>
	<Relationship Id="rId13" Type="http://schemas.openxmlformats.org/officeDocument/2006/relationships/hyperlink" Target="consultantplus://offline/ref=15CD90C7D79800D24F74C21BD05D9A9621DF024932644496C1E8CAAD59154A88EF4EAEC1C7BBC14F3FAF20C0F38A725F4FDC36D29D5F90B02C10F78DHBO7J" TargetMode = "External"/>
	<Relationship Id="rId14" Type="http://schemas.openxmlformats.org/officeDocument/2006/relationships/hyperlink" Target="consultantplus://offline/ref=15CD90C7D79800D24F74C21BD05D9A9621DF02493566449EC2EA97A7514C468AE841F1D6C0F2CD4E3FAF20C8F0D5774A5E843AD2824093AC3012F5H8ODJ" TargetMode = "External"/>
	<Relationship Id="rId15" Type="http://schemas.openxmlformats.org/officeDocument/2006/relationships/hyperlink" Target="consultantplus://offline/ref=15CD90C7D79800D24F74DC16C631C09A25D2594631654CC89AB5CCFA06454CDDAF0EA89484FFCC4C3DA47490BFD42B0F0A973AD1824391B0H3O0J" TargetMode = "External"/>
	<Relationship Id="rId16" Type="http://schemas.openxmlformats.org/officeDocument/2006/relationships/hyperlink" Target="consultantplus://offline/ref=15CD90C7D79800D24F74C21BD05D9A9621DF02493566449EC2EA97A7514C468AE841F1D6C0F2CD4E3FAF21C5F0D5774A5E843AD2824093AC3012F5H8ODJ" TargetMode = "External"/>
	<Relationship Id="rId17" Type="http://schemas.openxmlformats.org/officeDocument/2006/relationships/hyperlink" Target="consultantplus://offline/ref=15CD90C7D79800D24F74C21BD05D9A9621DF02493566449EC2EA97A7514C468AE841F1D6C0F2CD4E3FAF21C6F0D5774A5E843AD2824093AC3012F5H8ODJ" TargetMode = "External"/>
	<Relationship Id="rId18" Type="http://schemas.openxmlformats.org/officeDocument/2006/relationships/hyperlink" Target="consultantplus://offline/ref=15CD90C7D79800D24F74C21BD05D9A9621DF02493566449EC2EA97A7514C468AE841F1D6C0F2CD4E3FAF21C8F0D5774A5E843AD2824093AC3012F5H8ODJ" TargetMode = "External"/>
	<Relationship Id="rId19" Type="http://schemas.openxmlformats.org/officeDocument/2006/relationships/hyperlink" Target="consultantplus://offline/ref=15CD90C7D79800D24F74C21BD05D9A9621DF02493566449EC2EA97A7514C468AE841F1D6C0F2CD4E3FAF22C1F0D5774A5E843AD2824093AC3012F5H8ODJ" TargetMode = "External"/>
	<Relationship Id="rId20" Type="http://schemas.openxmlformats.org/officeDocument/2006/relationships/hyperlink" Target="consultantplus://offline/ref=15CD90C7D79800D24F74DC16C631C09A25D2594631654CC89AB5CCFA06454CDDBD0EF09885FED24F3DB122C1F9H8O3J" TargetMode = "External"/>
	<Relationship Id="rId21" Type="http://schemas.openxmlformats.org/officeDocument/2006/relationships/hyperlink" Target="consultantplus://offline/ref=15CD90C7D79800D24F74C21BD05D9A9621DF02493566449EC2EA97A7514C468AE841F1D6C0F2CD4E3FAF22C3F0D5774A5E843AD2824093AC3012F5H8ODJ" TargetMode = "External"/>
	<Relationship Id="rId22" Type="http://schemas.openxmlformats.org/officeDocument/2006/relationships/hyperlink" Target="consultantplus://offline/ref=15CD90C7D79800D24F74C21BD05D9A9621DF02493566449EC2EA97A7514C468AE841F1D6C0F2CD4E3FAF22C2F0D5774A5E843AD2824093AC3012F5H8ODJ" TargetMode = "External"/>
	<Relationship Id="rId23" Type="http://schemas.openxmlformats.org/officeDocument/2006/relationships/hyperlink" Target="consultantplus://offline/ref=15CD90C7D79800D24F74C21BD05D9A9621DF024930624E9AC2EA97A7514C468AE841F1D6C0F2CD4E3FAF22C5F0D5774A5E843AD2824093AC3012F5H8ODJ" TargetMode = "External"/>
	<Relationship Id="rId24" Type="http://schemas.openxmlformats.org/officeDocument/2006/relationships/hyperlink" Target="consultantplus://offline/ref=15CD90C7D79800D24F74C21BD05D9A9621DF02493566449EC2EA97A7514C468AE841F1D6C0F2CD4E3FAF22C4F0D5774A5E843AD2824093AC3012F5H8ODJ" TargetMode = "External"/>
	<Relationship Id="rId25" Type="http://schemas.openxmlformats.org/officeDocument/2006/relationships/hyperlink" Target="consultantplus://offline/ref=15CD90C7D79800D24F74C21BD05D9A9621DF02493566449EC2EA97A7514C468AE841F1D6C0F2CD4E3FAF22C7F0D5774A5E843AD2824093AC3012F5H8ODJ" TargetMode = "External"/>
	<Relationship Id="rId26" Type="http://schemas.openxmlformats.org/officeDocument/2006/relationships/hyperlink" Target="consultantplus://offline/ref=15CD90C7D79800D24F74C21BD05D9A9621DF02493566449EC2EA97A7514C468AE841F1D6C0F2CD4E3FAF22C6F0D5774A5E843AD2824093AC3012F5H8ODJ" TargetMode = "External"/>
	<Relationship Id="rId27" Type="http://schemas.openxmlformats.org/officeDocument/2006/relationships/hyperlink" Target="consultantplus://offline/ref=15CD90C7D79800D24F74C21BD05D9A9621DF02493566449EC2EA97A7514C468AE841F1D6C0F2CD4E3FAF22C9F0D5774A5E843AD2824093AC3012F5H8ODJ" TargetMode = "External"/>
	<Relationship Id="rId28" Type="http://schemas.openxmlformats.org/officeDocument/2006/relationships/hyperlink" Target="consultantplus://offline/ref=15CD90C7D79800D24F74DC16C631C09A25D2594631654CC89AB5CCFA06454CDDBD0EF09885FED24F3DB122C1F9H8O3J" TargetMode = "External"/>
	<Relationship Id="rId29" Type="http://schemas.openxmlformats.org/officeDocument/2006/relationships/hyperlink" Target="consultantplus://offline/ref=15CD90C7D79800D24F74DC16C631C09A25D2594631654CC89AB5CCFA06454CDDBD0EF09885FED24F3DB122C1F9H8O3J" TargetMode = "External"/>
	<Relationship Id="rId30" Type="http://schemas.openxmlformats.org/officeDocument/2006/relationships/hyperlink" Target="consultantplus://offline/ref=15CD90C7D79800D24F74C21BD05D9A9621DF02493566449EC2EA97A7514C468AE841F1D6C0F2CD4E3FAF23C0F0D5774A5E843AD2824093AC3012F5H8ODJ" TargetMode = "External"/>
	<Relationship Id="rId31" Type="http://schemas.openxmlformats.org/officeDocument/2006/relationships/hyperlink" Target="consultantplus://offline/ref=15CD90C7D79800D24F74C21BD05D9A9621DF02493566449EC2EA97A7514C468AE841F1D6C0F2CD4E3FAF23C2F0D5774A5E843AD2824093AC3012F5H8ODJ" TargetMode = "External"/>
	<Relationship Id="rId32" Type="http://schemas.openxmlformats.org/officeDocument/2006/relationships/hyperlink" Target="consultantplus://offline/ref=15CD90C7D79800D24F74C21BD05D9A9621DF02493A67429FC0EA97A7514C468AE841F1D6C0F2CD4E3FAF20C8F0D5774A5E843AD2824093AC3012F5H8ODJ" TargetMode = "External"/>
	<Relationship Id="rId33" Type="http://schemas.openxmlformats.org/officeDocument/2006/relationships/hyperlink" Target="consultantplus://offline/ref=15CD90C7D79800D24F74DC16C631C09A25D2594631654CC89AB5CCFA06454CDDBD0EF09885FED24F3DB122C1F9H8O3J" TargetMode = "External"/>
	<Relationship Id="rId34" Type="http://schemas.openxmlformats.org/officeDocument/2006/relationships/hyperlink" Target="consultantplus://offline/ref=15CD90C7D79800D24F74DC16C631C09A25D2594631654CC89AB5CCFA06454CDDAF0EA89484FFCC483DA47490BFD42B0F0A973AD1824391B0H3O0J" TargetMode = "External"/>
	<Relationship Id="rId35" Type="http://schemas.openxmlformats.org/officeDocument/2006/relationships/hyperlink" Target="consultantplus://offline/ref=15CD90C7D79800D24F74DC16C631C09A25D2594631654CC89AB5CCFA06454CDDAF0EA89484FFCC493FA47490BFD42B0F0A973AD1824391B0H3O0J" TargetMode = "External"/>
	<Relationship Id="rId36" Type="http://schemas.openxmlformats.org/officeDocument/2006/relationships/hyperlink" Target="consultantplus://offline/ref=15CD90C7D79800D24F74C21BD05D9A9621DF02493A67429FC0EA97A7514C468AE841F1D6C0F2CD4E3FAF21C1F0D5774A5E843AD2824093AC3012F5H8ODJ" TargetMode = "External"/>
	<Relationship Id="rId37" Type="http://schemas.openxmlformats.org/officeDocument/2006/relationships/hyperlink" Target="consultantplus://offline/ref=15CD90C7D79800D24F74C21BD05D9A9621DF024932644496C1E8CAAD59154A88EF4EAEC1C7BBC14F3FAF20C0F28A725F4FDC36D29D5F90B02C10F78DHBO7J" TargetMode = "External"/>
	<Relationship Id="rId38" Type="http://schemas.openxmlformats.org/officeDocument/2006/relationships/hyperlink" Target="consultantplus://offline/ref=15CD90C7D79800D24F74C21BD05D9A9621DF02493264469FC4E6CAAD59154A88EF4EAEC1C7BBC14F3FAF20C0FD8A725F4FDC36D29D5F90B02C10F78DHBO7J" TargetMode = "External"/>
	<Relationship Id="rId39" Type="http://schemas.openxmlformats.org/officeDocument/2006/relationships/hyperlink" Target="consultantplus://offline/ref=15CD90C7D79800D24F74C21BD05D9A9621DF02493A67429FC0EA97A7514C468AE841F1D6C0F2CD4E3FAF21C0F0D5774A5E843AD2824093AC3012F5H8ODJ" TargetMode = "External"/>
	<Relationship Id="rId40" Type="http://schemas.openxmlformats.org/officeDocument/2006/relationships/hyperlink" Target="consultantplus://offline/ref=15CD90C7D79800D24F74C21BD05D9A9621DF02493A67429FC0EA97A7514C468AE841F1D6C0F2CD4E3FAF21C3F0D5774A5E843AD2824093AC3012F5H8ODJ" TargetMode = "External"/>
	<Relationship Id="rId41" Type="http://schemas.openxmlformats.org/officeDocument/2006/relationships/hyperlink" Target="consultantplus://offline/ref=15CD90C7D79800D24F74DC16C631C09A24DC5B4138321BCACBE0C2FF0E1516CDB947A4949AFECE503DAF22HCO3J" TargetMode = "External"/>
	<Relationship Id="rId42" Type="http://schemas.openxmlformats.org/officeDocument/2006/relationships/hyperlink" Target="consultantplus://offline/ref=15CD90C7D79800D24F74DC16C631C09A22D65C4130614CC89AB5CCFA06454CDDBD0EF09885FED24F3DB122C1F9H8O3J" TargetMode = "External"/>
	<Relationship Id="rId43" Type="http://schemas.openxmlformats.org/officeDocument/2006/relationships/hyperlink" Target="consultantplus://offline/ref=15CD90C7D79800D24F74DC16C631C09A22D65E4532654CC89AB5CCFA06454CDDBD0EF09885FED24F3DB122C1F9H8O3J" TargetMode = "External"/>
	<Relationship Id="rId44" Type="http://schemas.openxmlformats.org/officeDocument/2006/relationships/hyperlink" Target="consultantplus://offline/ref=15CD90C7D79800D24F74DC16C631C09A25D2594631654CC89AB5CCFA06454CDDAF0EA89484FFCC4A36A47490BFD42B0F0A973AD1824391B0H3O0J" TargetMode = "External"/>
	<Relationship Id="rId45" Type="http://schemas.openxmlformats.org/officeDocument/2006/relationships/hyperlink" Target="consultantplus://offline/ref=15CD90C7D79800D24F74DC16C631C09A22D65E4637654CC89AB5CCFA06454CDDBD0EF09885FED24F3DB122C1F9H8O3J" TargetMode = "External"/>
	<Relationship Id="rId46" Type="http://schemas.openxmlformats.org/officeDocument/2006/relationships/hyperlink" Target="consultantplus://offline/ref=15CD90C7D79800D24F74DC16C631C09A25D2594631654CC89AB5CCFA06454CDDBD0EF09885FED24F3DB122C1F9H8O3J" TargetMode = "External"/>
	<Relationship Id="rId47" Type="http://schemas.openxmlformats.org/officeDocument/2006/relationships/hyperlink" Target="consultantplus://offline/ref=15CD90C7D79800D24F74DC16C631C09A25D2594631654CC89AB5CCFA06454CDDBD0EF09885FED24F3DB122C1F9H8O3J" TargetMode = "External"/>
	<Relationship Id="rId48" Type="http://schemas.openxmlformats.org/officeDocument/2006/relationships/hyperlink" Target="consultantplus://offline/ref=15CD90C7D79800D24F74C21BD05D9A9621DF02493566449EC2EA97A7514C468AE841F1D6C0F2CD4E3FAF27C3F0D5774A5E843AD2824093AC3012F5H8ODJ" TargetMode = "External"/>
	<Relationship Id="rId49" Type="http://schemas.openxmlformats.org/officeDocument/2006/relationships/hyperlink" Target="consultantplus://offline/ref=15CD90C7D79800D24F74C21BD05D9A9621DF02493566449EC2EA97A7514C468AE841F1D6C0F2CD4E3FAF27C6F0D5774A5E843AD2824093AC3012F5H8ODJ" TargetMode = "External"/>
	<Relationship Id="rId50" Type="http://schemas.openxmlformats.org/officeDocument/2006/relationships/hyperlink" Target="consultantplus://offline/ref=15CD90C7D79800D24F74C21BD05D9A9621DF02493566449EC2EA97A7514C468AE841F1D6C0F2CD4E3FAF28C1F0D5774A5E843AD2824093AC3012F5H8ODJ" TargetMode = "External"/>
	<Relationship Id="rId51" Type="http://schemas.openxmlformats.org/officeDocument/2006/relationships/hyperlink" Target="consultantplus://offline/ref=15CD90C7D79800D24F74C21BD05D9A9621DF02493566449EC2EA97A7514C468AE841F1D6C0F2CD4E3FAF28C0F0D5774A5E843AD2824093AC3012F5H8ODJ" TargetMode = "External"/>
	<Relationship Id="rId52" Type="http://schemas.openxmlformats.org/officeDocument/2006/relationships/hyperlink" Target="consultantplus://offline/ref=15CD90C7D79800D24F74C21BD05D9A9621DF02493566449EC2EA97A7514C468AE841F1D6C0F2CD4E3FAF28C3F0D5774A5E843AD2824093AC3012F5H8ODJ" TargetMode = "External"/>
	<Relationship Id="rId53" Type="http://schemas.openxmlformats.org/officeDocument/2006/relationships/hyperlink" Target="consultantplus://offline/ref=15CD90C7D79800D24F74C21BD05D9A9621DF024932644496C1E8CAAD59154A88EF4EAEC1C7BBC14F3FAF20C3FB8A725F4FDC36D29D5F90B02C10F78DHBO7J" TargetMode = "External"/>
	<Relationship Id="rId54" Type="http://schemas.openxmlformats.org/officeDocument/2006/relationships/hyperlink" Target="consultantplus://offline/ref=15CD90C7D79800D24F74C21BD05D9A9621DF02493566449EC2EA97A7514C468AE841F1D6C0F2CD4E3FAF28C6F0D5774A5E843AD2824093AC3012F5H8ODJ" TargetMode = "External"/>
	<Relationship Id="rId55" Type="http://schemas.openxmlformats.org/officeDocument/2006/relationships/hyperlink" Target="consultantplus://offline/ref=15CD90C7D79800D24F74C21BD05D9A9621DF02493566449EC2EA97A7514C468AE841F1D6C0F2CD4E3FAF28C8F0D5774A5E843AD2824093AC3012F5H8ODJ" TargetMode = "External"/>
	<Relationship Id="rId56" Type="http://schemas.openxmlformats.org/officeDocument/2006/relationships/hyperlink" Target="consultantplus://offline/ref=15CD90C7D79800D24F74C21BD05D9A9621DF02493566449EC2EA97A7514C468AE841F1D6C0F2CD4E3FAF29C0F0D5774A5E843AD2824093AC3012F5H8ODJ" TargetMode = "External"/>
	<Relationship Id="rId57" Type="http://schemas.openxmlformats.org/officeDocument/2006/relationships/hyperlink" Target="consultantplus://offline/ref=15CD90C7D79800D24F74DC16C631C09A25D2594631654CC89AB5CCFA06454CDDBD0EF09885FED24F3DB122C1F9H8O3J" TargetMode = "External"/>
	<Relationship Id="rId58" Type="http://schemas.openxmlformats.org/officeDocument/2006/relationships/hyperlink" Target="consultantplus://offline/ref=15CD90C7D79800D24F74C21BD05D9A9621DF02493566449EC2EA97A7514C468AE841F1D6C0F2CD4E3FAF29C3F0D5774A5E843AD2824093AC3012F5H8ODJ" TargetMode = "External"/>
	<Relationship Id="rId59" Type="http://schemas.openxmlformats.org/officeDocument/2006/relationships/hyperlink" Target="consultantplus://offline/ref=15CD90C7D79800D24F74C21BD05D9A9621DF02493566449EC2EA97A7514C468AE841F1D6C0F2CD4E3FAF29C5F0D5774A5E843AD2824093AC3012F5H8ODJ" TargetMode = "External"/>
	<Relationship Id="rId60" Type="http://schemas.openxmlformats.org/officeDocument/2006/relationships/hyperlink" Target="consultantplus://offline/ref=15CD90C7D79800D24F74C21BD05D9A9621DF02493566449EC2EA97A7514C468AE841F1D6C0F2CD4E3FAF29C4F0D5774A5E843AD2824093AC3012F5H8ODJ" TargetMode = "External"/>
	<Relationship Id="rId61" Type="http://schemas.openxmlformats.org/officeDocument/2006/relationships/hyperlink" Target="consultantplus://offline/ref=15CD90C7D79800D24F74C21BD05D9A9621DF0249346C4F99CFEA97A7514C468AE841F1D6C0F2CD4E3FAF23C3F0D5774A5E843AD2824093AC3012F5H8ODJ" TargetMode = "External"/>
	<Relationship Id="rId62" Type="http://schemas.openxmlformats.org/officeDocument/2006/relationships/hyperlink" Target="consultantplus://offline/ref=15CD90C7D79800D24F74C21BD05D9A9621DF024936614298C7EA97A7514C468AE841F1D6C0F2CD4E3FAF20C8F0D5774A5E843AD2824093AC3012F5H8ODJ" TargetMode = "External"/>
	<Relationship Id="rId63" Type="http://schemas.openxmlformats.org/officeDocument/2006/relationships/hyperlink" Target="consultantplus://offline/ref=15CD90C7D79800D24F74C21BD05D9A9621DF02493264459DC3E8CAAD59154A88EF4EAEC1D5BB99433EAE3EC0F99F240E09H8OBJ" TargetMode = "External"/>
	<Relationship Id="rId64" Type="http://schemas.openxmlformats.org/officeDocument/2006/relationships/hyperlink" Target="consultantplus://offline/ref=15CD90C7D79800D24F74C21BD05D9A9621DF02493566449EC2EA97A7514C468AE841F1D6C0F2CD4E3FAF29C8F0D5774A5E843AD2824093AC3012F5H8ODJ" TargetMode = "External"/>
	<Relationship Id="rId65" Type="http://schemas.openxmlformats.org/officeDocument/2006/relationships/hyperlink" Target="consultantplus://offline/ref=15CD90C7D79800D24F74C21BD05D9A9621DF02493566449EC2EA97A7514C468AE841F1D6C0F2CD4E3FAE20C2F0D5774A5E843AD2824093AC3012F5H8ODJ" TargetMode = "External"/>
	<Relationship Id="rId66" Type="http://schemas.openxmlformats.org/officeDocument/2006/relationships/hyperlink" Target="consultantplus://offline/ref=15CD90C7D79800D24F74DC16C631C09A25D2594631654CC89AB5CCFA06454CDDBD0EF09885FED24F3DB122C1F9H8O3J" TargetMode = "External"/>
	<Relationship Id="rId67" Type="http://schemas.openxmlformats.org/officeDocument/2006/relationships/hyperlink" Target="consultantplus://offline/ref=15CD90C7D79800D24F74C21BD05D9A9621DF024932644496C1E8CAAD59154A88EF4EAEC1C7BBC14F3FAF20C3F98A725F4FDC36D29D5F90B02C10F78DHBO7J" TargetMode = "External"/>
	<Relationship Id="rId68" Type="http://schemas.openxmlformats.org/officeDocument/2006/relationships/hyperlink" Target="consultantplus://offline/ref=15CD90C7D79800D24F74C21BD05D9A9621DF024932644496C1E8CAAD59154A88EF4EAEC1C7BBC14F3FAF20C3F88A725F4FDC36D29D5F90B02C10F78DHBO7J" TargetMode = "External"/>
	<Relationship Id="rId69" Type="http://schemas.openxmlformats.org/officeDocument/2006/relationships/hyperlink" Target="consultantplus://offline/ref=15CD90C7D79800D24F74C21BD05D9A9621DF02493566449EC2EA97A7514C468AE841F1D6C0F2CD4E3FAE20C9F0D5774A5E843AD2824093AC3012F5H8ODJ" TargetMode = "External"/>
	<Relationship Id="rId70" Type="http://schemas.openxmlformats.org/officeDocument/2006/relationships/hyperlink" Target="consultantplus://offline/ref=15CD90C7D79800D24F74C21BD05D9A9621DF024932644496C1E8CAAD59154A88EF4EAEC1C7BBC14F3FAF20C3FF8A725F4FDC36D29D5F90B02C10F78DHBO7J" TargetMode = "External"/>
	<Relationship Id="rId71" Type="http://schemas.openxmlformats.org/officeDocument/2006/relationships/hyperlink" Target="consultantplus://offline/ref=15CD90C7D79800D24F74C21BD05D9A9621DF024930624E9AC2EA97A7514C468AE841F1D6C0F2CD4E3FAE22C2F0D5774A5E843AD2824093AC3012F5H8ODJ" TargetMode = "External"/>
	<Relationship Id="rId72" Type="http://schemas.openxmlformats.org/officeDocument/2006/relationships/hyperlink" Target="consultantplus://offline/ref=15CD90C7D79800D24F74C21BD05D9A9621DF02493566449EC2EA97A7514C468AE841F1D6C0F2CD4E3FAE21C0F0D5774A5E843AD2824093AC3012F5H8ODJ" TargetMode = "External"/>
	<Relationship Id="rId73" Type="http://schemas.openxmlformats.org/officeDocument/2006/relationships/hyperlink" Target="consultantplus://offline/ref=15CD90C7D79800D24F74C21BD05D9A9621DF024930624E9AC2EA97A7514C468AE841F1D6C0F2CD4E3FAE22C4F0D5774A5E843AD2824093AC3012F5H8O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Курской области от 22.07.2005 N 57-ЗКО
(ред. от 07.10.2022)
"Об Общественной палате Курской области"
(принят Курской областной Думой 14.07.2005)</dc:title>
  <dcterms:created xsi:type="dcterms:W3CDTF">2022-12-11T09:14:07Z</dcterms:created>
</cp:coreProperties>
</file>