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A3" w:rsidRDefault="00570B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0BA3" w:rsidRDefault="00570BA3">
      <w:pPr>
        <w:pStyle w:val="ConsPlusNormal"/>
        <w:jc w:val="both"/>
        <w:outlineLvl w:val="0"/>
      </w:pPr>
    </w:p>
    <w:p w:rsidR="00570BA3" w:rsidRDefault="00570BA3">
      <w:pPr>
        <w:pStyle w:val="ConsPlusTitle"/>
        <w:jc w:val="center"/>
        <w:outlineLvl w:val="0"/>
      </w:pPr>
      <w:r>
        <w:t>КОМИТЕТ ОБЩЕГО И ПРОФЕССИОНАЛЬНОГО ОБРАЗОВАНИЯ</w:t>
      </w:r>
    </w:p>
    <w:p w:rsidR="00570BA3" w:rsidRDefault="00570BA3">
      <w:pPr>
        <w:pStyle w:val="ConsPlusTitle"/>
        <w:jc w:val="center"/>
      </w:pPr>
      <w:r>
        <w:t>ЛЕНИНГРАДСКОЙ ОБЛАСТИ</w:t>
      </w:r>
    </w:p>
    <w:p w:rsidR="00570BA3" w:rsidRDefault="00570BA3">
      <w:pPr>
        <w:pStyle w:val="ConsPlusTitle"/>
        <w:jc w:val="center"/>
      </w:pPr>
    </w:p>
    <w:p w:rsidR="00570BA3" w:rsidRDefault="00570BA3">
      <w:pPr>
        <w:pStyle w:val="ConsPlusTitle"/>
        <w:jc w:val="center"/>
      </w:pPr>
      <w:r>
        <w:t>ПРИКАЗ</w:t>
      </w:r>
    </w:p>
    <w:p w:rsidR="00570BA3" w:rsidRDefault="00570BA3">
      <w:pPr>
        <w:pStyle w:val="ConsPlusTitle"/>
        <w:jc w:val="center"/>
      </w:pPr>
      <w:r>
        <w:t>от 24 июня 2015 г. N 29</w:t>
      </w:r>
    </w:p>
    <w:p w:rsidR="00570BA3" w:rsidRDefault="00570BA3">
      <w:pPr>
        <w:pStyle w:val="ConsPlusTitle"/>
        <w:jc w:val="center"/>
      </w:pPr>
    </w:p>
    <w:p w:rsidR="00570BA3" w:rsidRDefault="00570BA3">
      <w:pPr>
        <w:pStyle w:val="ConsPlusTitle"/>
        <w:jc w:val="center"/>
      </w:pPr>
      <w:bookmarkStart w:id="0" w:name="_GoBack"/>
      <w:r>
        <w:t>ОБ УТВЕРЖДЕНИИ ПОРЯДКА ВЗАИМОДЕЙСТВИЯ ОРГАНИЗАЦИЙ</w:t>
      </w:r>
    </w:p>
    <w:p w:rsidR="00570BA3" w:rsidRDefault="00570BA3">
      <w:pPr>
        <w:pStyle w:val="ConsPlusTitle"/>
        <w:jc w:val="center"/>
      </w:pPr>
      <w:r>
        <w:t>ДЛЯ ДЕТЕЙ-СИРОТ И ДЕТЕЙ, ОСТАВШИХСЯ БЕЗ ПОПЕЧЕНИЯ</w:t>
      </w:r>
    </w:p>
    <w:p w:rsidR="00570BA3" w:rsidRDefault="00570BA3">
      <w:pPr>
        <w:pStyle w:val="ConsPlusTitle"/>
        <w:jc w:val="center"/>
      </w:pPr>
      <w:r>
        <w:t>РОДИТЕЛЕЙ, ПОДВЕДОМСТВЕННЫХ КОМИТЕТУ ОБЩЕГО</w:t>
      </w:r>
    </w:p>
    <w:p w:rsidR="00570BA3" w:rsidRDefault="00570BA3">
      <w:pPr>
        <w:pStyle w:val="ConsPlusTitle"/>
        <w:jc w:val="center"/>
      </w:pPr>
      <w:r>
        <w:t>И ПРОФЕССИОНАЛЬНОГО ОБРАЗОВАНИЯ ЛЕНИНГРАДСКОЙ ОБЛАСТИ,</w:t>
      </w:r>
    </w:p>
    <w:p w:rsidR="00570BA3" w:rsidRDefault="00570BA3">
      <w:pPr>
        <w:pStyle w:val="ConsPlusTitle"/>
        <w:jc w:val="center"/>
      </w:pPr>
      <w:r>
        <w:t>С НЕГОСУДАРСТВЕННЫМИ, СОЦИАЛЬНО ОРИЕНТИРОВАННЫМИ</w:t>
      </w:r>
    </w:p>
    <w:p w:rsidR="00570BA3" w:rsidRDefault="00570BA3">
      <w:pPr>
        <w:pStyle w:val="ConsPlusTitle"/>
        <w:jc w:val="center"/>
      </w:pPr>
      <w:r>
        <w:t>НЕКОММЕРЧЕСКИМИ, ОБЩЕСТВЕННЫМИ И ВОЛОНТЕРСКИМИ</w:t>
      </w:r>
    </w:p>
    <w:p w:rsidR="00570BA3" w:rsidRDefault="00570BA3">
      <w:pPr>
        <w:pStyle w:val="ConsPlusTitle"/>
        <w:jc w:val="center"/>
      </w:pPr>
      <w:r>
        <w:t>ОРГАНИЗАЦИЯМИ</w:t>
      </w:r>
    </w:p>
    <w:bookmarkEnd w:id="0"/>
    <w:p w:rsidR="00570BA3" w:rsidRDefault="00570BA3">
      <w:pPr>
        <w:pStyle w:val="ConsPlusNormal"/>
        <w:jc w:val="center"/>
      </w:pPr>
    </w:p>
    <w:p w:rsidR="00570BA3" w:rsidRDefault="00570BA3">
      <w:pPr>
        <w:pStyle w:val="ConsPlusNormal"/>
        <w:jc w:val="center"/>
      </w:pPr>
      <w:r>
        <w:t>Список изменяющих документов</w:t>
      </w:r>
    </w:p>
    <w:p w:rsidR="00570BA3" w:rsidRDefault="00570BA3">
      <w:pPr>
        <w:pStyle w:val="ConsPlusNormal"/>
        <w:jc w:val="center"/>
      </w:pPr>
      <w:r>
        <w:t>(в ред. Приказов комитета общего и профессионального образования</w:t>
      </w:r>
    </w:p>
    <w:p w:rsidR="00570BA3" w:rsidRDefault="00570BA3">
      <w:pPr>
        <w:pStyle w:val="ConsPlusNormal"/>
        <w:jc w:val="center"/>
      </w:pPr>
      <w:r>
        <w:t xml:space="preserve">Ленинградской области от 11.01.2016 </w:t>
      </w:r>
      <w:hyperlink r:id="rId6" w:history="1">
        <w:r>
          <w:rPr>
            <w:color w:val="0000FF"/>
          </w:rPr>
          <w:t>N 04</w:t>
        </w:r>
      </w:hyperlink>
      <w:r>
        <w:t xml:space="preserve">, от 03.03.2016 </w:t>
      </w:r>
      <w:hyperlink r:id="rId7" w:history="1">
        <w:r>
          <w:rPr>
            <w:color w:val="0000FF"/>
          </w:rPr>
          <w:t>N 31</w:t>
        </w:r>
      </w:hyperlink>
      <w:r>
        <w:t>,</w:t>
      </w:r>
    </w:p>
    <w:p w:rsidR="00570BA3" w:rsidRDefault="00570BA3">
      <w:pPr>
        <w:pStyle w:val="ConsPlusNormal"/>
        <w:jc w:val="center"/>
      </w:pPr>
      <w:r>
        <w:t xml:space="preserve">от 22.08.2016 </w:t>
      </w:r>
      <w:hyperlink r:id="rId8" w:history="1">
        <w:r>
          <w:rPr>
            <w:color w:val="0000FF"/>
          </w:rPr>
          <w:t>N 86</w:t>
        </w:r>
      </w:hyperlink>
      <w:r>
        <w:t>)</w:t>
      </w:r>
    </w:p>
    <w:p w:rsidR="00570BA3" w:rsidRDefault="00570BA3">
      <w:pPr>
        <w:pStyle w:val="ConsPlusNormal"/>
        <w:jc w:val="center"/>
      </w:pPr>
    </w:p>
    <w:p w:rsidR="00570BA3" w:rsidRDefault="00570BA3">
      <w:pPr>
        <w:pStyle w:val="ConsPlusNormal"/>
        <w:ind w:firstLine="540"/>
        <w:jc w:val="both"/>
      </w:pPr>
      <w:r>
        <w:t xml:space="preserve">В целях обеспечения эффективного взаимодействия в сфере защиты прав несовершеннолетних, оказания необходимой помощи детям, находящимся в государственных организациях, подведомственных Комитету общего и профессионального образования Ленинградской области,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июня 2012 года N 761 "О Национальной стратегии действий в интересах детей на 2012-2017 годы", обеспечения исполнения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7 ноября 2013 года N 521-р "Об отдельных вопросах деятельности органов исполнительной власти Ленинградской области", а также развития гражданского общества и развития благотворительной деятельности в сфере образования на территории Ленинградской области приказываю: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 (далее - Организация), с негосударственными, социально ориентированными некоммерческими, общественными и волонтерскими организациями (далее - НКО) согласно приложению N 1 к настоящему приказу.</w:t>
      </w:r>
    </w:p>
    <w:p w:rsidR="00570BA3" w:rsidRDefault="00570BA3">
      <w:pPr>
        <w:pStyle w:val="ConsPlusNormal"/>
        <w:ind w:firstLine="540"/>
        <w:jc w:val="both"/>
      </w:pPr>
      <w:r>
        <w:t>2. Утвердить примерную форму соглашения между:</w:t>
      </w:r>
    </w:p>
    <w:p w:rsidR="00570BA3" w:rsidRDefault="00570BA3">
      <w:pPr>
        <w:pStyle w:val="ConsPlusNormal"/>
        <w:ind w:firstLine="540"/>
        <w:jc w:val="both"/>
      </w:pPr>
      <w:r>
        <w:t xml:space="preserve">2.1. Комитетом общего и профессионального образования Ленинградской области и НКО согласно </w:t>
      </w:r>
      <w:hyperlink w:anchor="P166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570BA3" w:rsidRDefault="00570BA3">
      <w:pPr>
        <w:pStyle w:val="ConsPlusNormal"/>
        <w:ind w:firstLine="540"/>
        <w:jc w:val="both"/>
      </w:pPr>
      <w:r>
        <w:t xml:space="preserve">2.2. Организацией и НКО о взаимодействии согласно </w:t>
      </w:r>
      <w:hyperlink w:anchor="P298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570BA3" w:rsidRDefault="00570BA3">
      <w:pPr>
        <w:pStyle w:val="ConsPlusNormal"/>
        <w:jc w:val="both"/>
      </w:pPr>
      <w:r>
        <w:t xml:space="preserve">(п. 2.2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11.01.2016 N 04)</w:t>
      </w:r>
    </w:p>
    <w:p w:rsidR="00570BA3" w:rsidRDefault="00570BA3">
      <w:pPr>
        <w:pStyle w:val="ConsPlusNormal"/>
        <w:ind w:firstLine="540"/>
        <w:jc w:val="both"/>
      </w:pPr>
      <w:r>
        <w:t>3. Руководителям Организаций:</w:t>
      </w:r>
    </w:p>
    <w:p w:rsidR="00570BA3" w:rsidRDefault="00570BA3">
      <w:pPr>
        <w:pStyle w:val="ConsPlusNormal"/>
        <w:ind w:firstLine="540"/>
        <w:jc w:val="both"/>
      </w:pPr>
      <w:r>
        <w:t>3.1. Рассматривать работу по взаимодействию с НКО как одно из условий проведения системной работы с воспитанниками Организации по развитию навыков самообслуживания, бытовых и социальных навыков, творческому развитию воспитанников, расширению их кругозора и оказанию психологической поддержки с участием в реализации программ индивидуально-профилактической работы с семьями с детьми.</w:t>
      </w:r>
    </w:p>
    <w:p w:rsidR="00570BA3" w:rsidRDefault="00570BA3">
      <w:pPr>
        <w:pStyle w:val="ConsPlusNormal"/>
        <w:ind w:firstLine="540"/>
        <w:jc w:val="both"/>
      </w:pPr>
      <w:r>
        <w:t xml:space="preserve">3.2. Содействовать развитию практики благотворительной деятельности НКО в соответствии с прилагаемым к настоящему приказу </w:t>
      </w:r>
      <w:hyperlink w:anchor="P48" w:history="1">
        <w:r>
          <w:rPr>
            <w:color w:val="0000FF"/>
          </w:rPr>
          <w:t>Порядком</w:t>
        </w:r>
      </w:hyperlink>
      <w:r>
        <w:t>.</w:t>
      </w:r>
    </w:p>
    <w:p w:rsidR="00570BA3" w:rsidRDefault="00570BA3">
      <w:pPr>
        <w:pStyle w:val="ConsPlusNormal"/>
        <w:ind w:firstLine="540"/>
        <w:jc w:val="both"/>
      </w:pPr>
      <w:r>
        <w:t>3.3. Привлекать НКО для осуществления работы волонтеров во всех отделениях и группах Организации.</w:t>
      </w:r>
    </w:p>
    <w:p w:rsidR="00570BA3" w:rsidRDefault="00570BA3">
      <w:pPr>
        <w:pStyle w:val="ConsPlusNormal"/>
        <w:ind w:firstLine="540"/>
        <w:jc w:val="both"/>
      </w:pPr>
      <w:r>
        <w:lastRenderedPageBreak/>
        <w:t>3.4. Копии соглашений о совместной деятельности с НКО направлять в Комитет общего и профессионального образования Ленинградской области в 7 рабочих дней после подписания.</w:t>
      </w:r>
    </w:p>
    <w:p w:rsidR="00570BA3" w:rsidRDefault="00570BA3">
      <w:pPr>
        <w:pStyle w:val="ConsPlusNormal"/>
        <w:ind w:firstLine="540"/>
        <w:jc w:val="both"/>
      </w:pPr>
      <w:r>
        <w:t>4. Отделу социальной защиты и специальных учреждений и Отделу профессионального образования комитета обеспечить методическую, информационную и иную поддержку Организациям при осуществлении их взаимодействия с НКО в части касающейся.</w:t>
      </w:r>
    </w:p>
    <w:p w:rsidR="00570BA3" w:rsidRDefault="00570BA3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right"/>
      </w:pPr>
      <w:r>
        <w:t>Председатель комитета</w:t>
      </w:r>
    </w:p>
    <w:p w:rsidR="00570BA3" w:rsidRDefault="00570BA3">
      <w:pPr>
        <w:pStyle w:val="ConsPlusNormal"/>
        <w:jc w:val="right"/>
      </w:pPr>
      <w:r>
        <w:t>С.В.Тарасов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right"/>
        <w:outlineLvl w:val="0"/>
      </w:pPr>
      <w:r>
        <w:t>ПРИЛОЖЕНИЕ 1</w:t>
      </w:r>
    </w:p>
    <w:p w:rsidR="00570BA3" w:rsidRDefault="00570BA3">
      <w:pPr>
        <w:pStyle w:val="ConsPlusNormal"/>
        <w:jc w:val="right"/>
      </w:pPr>
      <w:r>
        <w:t>к приказу комитета общего</w:t>
      </w:r>
    </w:p>
    <w:p w:rsidR="00570BA3" w:rsidRDefault="00570BA3">
      <w:pPr>
        <w:pStyle w:val="ConsPlusNormal"/>
        <w:jc w:val="right"/>
      </w:pPr>
      <w:r>
        <w:t>и профессионального образования</w:t>
      </w:r>
    </w:p>
    <w:p w:rsidR="00570BA3" w:rsidRDefault="00570BA3">
      <w:pPr>
        <w:pStyle w:val="ConsPlusNormal"/>
        <w:jc w:val="right"/>
      </w:pPr>
      <w:r>
        <w:t>Ленинградской области</w:t>
      </w:r>
    </w:p>
    <w:p w:rsidR="00570BA3" w:rsidRDefault="00570BA3">
      <w:pPr>
        <w:pStyle w:val="ConsPlusNormal"/>
        <w:jc w:val="right"/>
      </w:pPr>
      <w:r>
        <w:t>от 24.06.2015 N 29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Title"/>
        <w:jc w:val="center"/>
      </w:pPr>
      <w:bookmarkStart w:id="1" w:name="P48"/>
      <w:bookmarkEnd w:id="1"/>
      <w:r>
        <w:t>ПОРЯДОК</w:t>
      </w:r>
    </w:p>
    <w:p w:rsidR="00570BA3" w:rsidRDefault="00570BA3">
      <w:pPr>
        <w:pStyle w:val="ConsPlusTitle"/>
        <w:jc w:val="center"/>
      </w:pPr>
      <w:r>
        <w:t>ВЗАИМОДЕЙСТВИЯ ГОСУДАРСТВЕННЫХ ОРГАНИЗАЦИЙ ДЛЯ ДЕТЕЙ-СИРОТ</w:t>
      </w:r>
    </w:p>
    <w:p w:rsidR="00570BA3" w:rsidRDefault="00570BA3">
      <w:pPr>
        <w:pStyle w:val="ConsPlusTitle"/>
        <w:jc w:val="center"/>
      </w:pPr>
      <w:r>
        <w:t>И ДЕТЕЙ, ОСТАВШИХСЯ БЕЗ ПОПЕЧЕНИЯ РОДИТЕЛЕЙ,</w:t>
      </w:r>
    </w:p>
    <w:p w:rsidR="00570BA3" w:rsidRDefault="00570BA3">
      <w:pPr>
        <w:pStyle w:val="ConsPlusTitle"/>
        <w:jc w:val="center"/>
      </w:pPr>
      <w:r>
        <w:t>ПОДВЕДОМСТВЕННЫХ КОМИТЕТУ ОБЩЕГО И ПРОФЕССИОНАЛЬНОГО</w:t>
      </w:r>
    </w:p>
    <w:p w:rsidR="00570BA3" w:rsidRDefault="00570BA3">
      <w:pPr>
        <w:pStyle w:val="ConsPlusTitle"/>
        <w:jc w:val="center"/>
      </w:pPr>
      <w:r>
        <w:t>ОБРАЗОВАНИЯ ЛЕНИНГРАДСКОЙ ОБЛАСТИ, С НЕГОСУДАРСТВЕННЫМИ,</w:t>
      </w:r>
    </w:p>
    <w:p w:rsidR="00570BA3" w:rsidRDefault="00570BA3">
      <w:pPr>
        <w:pStyle w:val="ConsPlusTitle"/>
        <w:jc w:val="center"/>
      </w:pPr>
      <w:r>
        <w:t>СОЦИАЛЬНО ОРИЕНТИРОВАННЫМИ НЕКОММЕРЧЕСКИМИ, ОБЩЕСТВЕННЫМИ</w:t>
      </w:r>
    </w:p>
    <w:p w:rsidR="00570BA3" w:rsidRDefault="00570BA3">
      <w:pPr>
        <w:pStyle w:val="ConsPlusTitle"/>
        <w:jc w:val="center"/>
      </w:pPr>
      <w:r>
        <w:t>И ВОЛОНТЕРСКИМИ ОРГАНИЗАЦИЯМИ</w:t>
      </w:r>
    </w:p>
    <w:p w:rsidR="00570BA3" w:rsidRDefault="00570BA3">
      <w:pPr>
        <w:pStyle w:val="ConsPlusNormal"/>
        <w:jc w:val="center"/>
      </w:pPr>
    </w:p>
    <w:p w:rsidR="00570BA3" w:rsidRDefault="00570BA3">
      <w:pPr>
        <w:pStyle w:val="ConsPlusNormal"/>
        <w:jc w:val="center"/>
      </w:pPr>
      <w:r>
        <w:t>Список изменяющих документов</w:t>
      </w:r>
    </w:p>
    <w:p w:rsidR="00570BA3" w:rsidRDefault="00570BA3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</w:t>
      </w:r>
    </w:p>
    <w:p w:rsidR="00570BA3" w:rsidRDefault="00570BA3">
      <w:pPr>
        <w:pStyle w:val="ConsPlusNormal"/>
        <w:jc w:val="center"/>
      </w:pPr>
      <w:r>
        <w:t>Ленинградской области от 22.08.2016 N 86)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1. Основные понятия и термины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1.1. Для целей Порядка взаимодействия государственных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 (далее - Организация), с негосударственными, социально ориентированными некоммерческими, общественными и волонтерскими организациями (далее - НКО) применяются следующие основные понятия:</w:t>
      </w:r>
    </w:p>
    <w:p w:rsidR="00570BA3" w:rsidRDefault="00570BA3">
      <w:pPr>
        <w:pStyle w:val="ConsPlusNormal"/>
        <w:ind w:firstLine="540"/>
        <w:jc w:val="both"/>
      </w:pPr>
      <w:r>
        <w:t>1.2. Благотворительная деятельность - добровольная деятельность граждан и юридических лиц по бескорыстной (безвозмездной) или на льготных условиях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570BA3" w:rsidRDefault="00570BA3">
      <w:pPr>
        <w:pStyle w:val="ConsPlusNormal"/>
        <w:ind w:firstLine="540"/>
        <w:jc w:val="both"/>
      </w:pPr>
      <w:r>
        <w:t>1.3. Добровольцы (волонтеры) - физические лица, осуществляющие благотворительную деятельность индивидуально или объединившись, с образованием или без образования благотворительной организации, в форме безвозмездного выполнения работ, оказания социальной помощи (добровольческой деятельности).</w:t>
      </w:r>
    </w:p>
    <w:p w:rsidR="00570BA3" w:rsidRDefault="00570BA3">
      <w:pPr>
        <w:pStyle w:val="ConsPlusNormal"/>
        <w:ind w:firstLine="540"/>
        <w:jc w:val="both"/>
      </w:pPr>
      <w:r>
        <w:t>1.4. Благополучатель - лица, получающие благотворительные пожертвования от благотворителей, помощь добровольцев (волонтеров).</w:t>
      </w:r>
    </w:p>
    <w:p w:rsidR="00570BA3" w:rsidRDefault="00570BA3">
      <w:pPr>
        <w:pStyle w:val="ConsPlusNormal"/>
        <w:ind w:firstLine="540"/>
        <w:jc w:val="both"/>
      </w:pPr>
      <w:r>
        <w:t>1.5. Благотворительная помощь - помощь-пожертвование от благотворителей и безвозмездная помощь добровольцев (волонтеров).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2. Общие положения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lastRenderedPageBreak/>
        <w:t>2.1. Порядок взаимодействия Организаций и НКО (далее - Порядок) разработан в целях определения порядка взаимодействия Организаций и НКО при осуществлении НКО благотворительной деятельности в пользу Организаций.</w:t>
      </w:r>
    </w:p>
    <w:p w:rsidR="00570BA3" w:rsidRDefault="00570BA3">
      <w:pPr>
        <w:pStyle w:val="ConsPlusNormal"/>
        <w:ind w:firstLine="540"/>
        <w:jc w:val="both"/>
      </w:pPr>
      <w:r>
        <w:t xml:space="preserve">2.2. Порядок разработан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11 августа 1995 года N 135-ФЗ "О благотворительной деятельности и благотворительных организациях",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2012 года N 761 "О национальной стратегии действий в интересах детей на 2012-2017 годы",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7 ноября 2013 года N 521-р "Об отдельных вопросах деятельности органов исполнительной власти Ленинградской области".</w:t>
      </w:r>
    </w:p>
    <w:p w:rsidR="00570BA3" w:rsidRDefault="00570BA3">
      <w:pPr>
        <w:pStyle w:val="ConsPlusNormal"/>
        <w:ind w:firstLine="540"/>
        <w:jc w:val="both"/>
      </w:pPr>
      <w:r>
        <w:t>2.3. Благополучателями при осуществлении НКО благотворительной деятельности в пользу Организаций, их воспитанников и выпускников могут являться сами Организации.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3. Цели и задачи взаимодействия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3.1. Цели взаимодействия:</w:t>
      </w:r>
    </w:p>
    <w:p w:rsidR="00570BA3" w:rsidRDefault="00570BA3">
      <w:pPr>
        <w:pStyle w:val="ConsPlusNormal"/>
        <w:ind w:firstLine="540"/>
        <w:jc w:val="both"/>
      </w:pPr>
      <w:r>
        <w:t>3.1.1. Повышение качества жизни воспитанников Организаций, их реабилитация и реализация их права жить и воспитываться в семье, а также социализация выпускников.</w:t>
      </w:r>
    </w:p>
    <w:p w:rsidR="00570BA3" w:rsidRDefault="00570BA3">
      <w:pPr>
        <w:pStyle w:val="ConsPlusNormal"/>
        <w:ind w:firstLine="540"/>
        <w:jc w:val="both"/>
      </w:pPr>
      <w:r>
        <w:t>3.1.2. Развитие гражданского общества и развитие благотворительной деятельности в сфере образования Ленинградской области.</w:t>
      </w:r>
    </w:p>
    <w:p w:rsidR="00570BA3" w:rsidRDefault="00570BA3">
      <w:pPr>
        <w:pStyle w:val="ConsPlusNormal"/>
        <w:ind w:firstLine="540"/>
        <w:jc w:val="both"/>
      </w:pPr>
      <w:r>
        <w:t>3.2. Задачи взаимодействия:</w:t>
      </w:r>
    </w:p>
    <w:p w:rsidR="00570BA3" w:rsidRDefault="00570BA3">
      <w:pPr>
        <w:pStyle w:val="ConsPlusNormal"/>
        <w:ind w:firstLine="540"/>
        <w:jc w:val="both"/>
      </w:pPr>
      <w:r>
        <w:t>3.2.1. Обеспечение эффективного партнерского взаимодействия Организаций и НКО для достижения указанных целей.</w:t>
      </w:r>
    </w:p>
    <w:p w:rsidR="00570BA3" w:rsidRDefault="00570BA3">
      <w:pPr>
        <w:pStyle w:val="ConsPlusNormal"/>
        <w:ind w:firstLine="540"/>
        <w:jc w:val="both"/>
      </w:pPr>
      <w:r>
        <w:t>3.2.2. Привлечение дополнительных ресурсов в сферу защиты прав несовершеннолетних.</w:t>
      </w:r>
    </w:p>
    <w:p w:rsidR="00570BA3" w:rsidRDefault="00570BA3">
      <w:pPr>
        <w:pStyle w:val="ConsPlusNormal"/>
        <w:ind w:firstLine="540"/>
        <w:jc w:val="both"/>
      </w:pPr>
      <w:r>
        <w:t>3.2.3. Содействие всестороннему развитию и раскрытию индивидуального потенциала воспитанников Организации.</w:t>
      </w:r>
    </w:p>
    <w:p w:rsidR="00570BA3" w:rsidRDefault="00570BA3">
      <w:pPr>
        <w:pStyle w:val="ConsPlusNormal"/>
        <w:ind w:firstLine="540"/>
        <w:jc w:val="both"/>
      </w:pPr>
      <w:r>
        <w:t>3.2.4. Организация эффективной и комплексной медицинской, социальной, психологической, педагогической и профилактической, духовно-нравственной помощи воспитанникам Организаций.</w:t>
      </w:r>
    </w:p>
    <w:p w:rsidR="00570BA3" w:rsidRDefault="00570BA3">
      <w:pPr>
        <w:pStyle w:val="ConsPlusNormal"/>
        <w:ind w:firstLine="540"/>
        <w:jc w:val="both"/>
      </w:pPr>
      <w:r>
        <w:t>3.2.5. Создание оптимальных жизненных условий для воспитанников Организаций.</w:t>
      </w:r>
    </w:p>
    <w:p w:rsidR="00570BA3" w:rsidRDefault="00570BA3">
      <w:pPr>
        <w:pStyle w:val="ConsPlusNormal"/>
        <w:ind w:firstLine="540"/>
        <w:jc w:val="both"/>
      </w:pPr>
      <w:r>
        <w:t>3.2.6. Духовно-нравственное просвещение воспитанников Организации.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4. Принципы взаимодействия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4.1. Соблюдение правовых актов Российской Федерации и Ленинградской области, в том числе приказов и распоряжений Комитета общего и профессионального образования Ленинградской области (далее - Комитет).</w:t>
      </w:r>
    </w:p>
    <w:p w:rsidR="00570BA3" w:rsidRDefault="00570BA3">
      <w:pPr>
        <w:pStyle w:val="ConsPlusNormal"/>
        <w:ind w:firstLine="540"/>
        <w:jc w:val="both"/>
      </w:pPr>
      <w:r>
        <w:t>4.2. Готовность к объединению усилий и ресурсов для максимальной реализации целей и задач настоящего Порядка.</w:t>
      </w:r>
    </w:p>
    <w:p w:rsidR="00570BA3" w:rsidRDefault="00570BA3">
      <w:pPr>
        <w:pStyle w:val="ConsPlusNormal"/>
        <w:ind w:firstLine="540"/>
        <w:jc w:val="both"/>
      </w:pPr>
      <w:r>
        <w:t>4.3. Взаимное уважение и партнерство.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5. Порядок взаимодействия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5.1. Взаимодействие Организаций и НКО может быть инициировано каждой из сторон.</w:t>
      </w:r>
    </w:p>
    <w:p w:rsidR="00570BA3" w:rsidRDefault="00570BA3">
      <w:pPr>
        <w:pStyle w:val="ConsPlusNormal"/>
        <w:ind w:firstLine="540"/>
        <w:jc w:val="both"/>
      </w:pPr>
      <w:r>
        <w:t>5.2. С целью взаимодействия с Комитетом общего и профессионального образования Ленинградской области (далее - Комитет) НКО готовит для Комитета письменное предложение о заключении Соглашения о взаимодействии при осуществлении деятельности подведомственных Комитету Организаций, в т.ч. по оказанию благотворительной помощи Организациям (далее - Соглашение между Комитетом и НКО). Предложение НКО должно включать: ФИО и контакты руководства и представителя НКО; сведения о государственной регистрации (для юридических лиц), в том числе копию Устава НКО; адрес официального сайта в информационно-телекоммуникационной сети "Интернет"; перечень видов реализуемой НКО благотворительной деятельности с их описанием, а также с приложением проекта Соглашения между Комитетом и НКО, составленного на основании примерной формы.</w:t>
      </w:r>
    </w:p>
    <w:p w:rsidR="00570BA3" w:rsidRDefault="00570BA3">
      <w:pPr>
        <w:pStyle w:val="ConsPlusNormal"/>
        <w:ind w:firstLine="540"/>
        <w:jc w:val="both"/>
      </w:pPr>
      <w:r>
        <w:lastRenderedPageBreak/>
        <w:t>Предложение НКО по заключению Соглашения между Комитетом и НКО рассматривается в течение 20 рабочих дней.</w:t>
      </w:r>
    </w:p>
    <w:p w:rsidR="00570BA3" w:rsidRDefault="00570BA3">
      <w:pPr>
        <w:pStyle w:val="ConsPlusNormal"/>
        <w:ind w:firstLine="540"/>
        <w:jc w:val="both"/>
      </w:pPr>
      <w:r>
        <w:t xml:space="preserve">5.3. Комитет при заключении Соглашения между Комитетом и НКО направляет проект Соглашения между Комитетом и НКО на предварительное согласование в комитеты, определенные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7 ноября 2013 года N 521-р "Об отдельных вопросах деятельности органов исполнительной власти Ленинградской области", а также направляет проект Соглашения для рассмотрения в Общественный совет при Комитете.</w:t>
      </w:r>
    </w:p>
    <w:p w:rsidR="00570BA3" w:rsidRDefault="00570BA3">
      <w:pPr>
        <w:pStyle w:val="ConsPlusNormal"/>
        <w:ind w:firstLine="540"/>
        <w:jc w:val="both"/>
      </w:pPr>
      <w:r>
        <w:t>5.4. После заключения Соглашения Комитета с НКО руководитель Организации имеет право заключить договоры (соглашения) с НКО в рамках заключенных Комитетом аналогичных соглашений.</w:t>
      </w:r>
    </w:p>
    <w:p w:rsidR="00570BA3" w:rsidRDefault="00570BA3">
      <w:pPr>
        <w:pStyle w:val="ConsPlusNormal"/>
        <w:ind w:firstLine="540"/>
        <w:jc w:val="both"/>
      </w:pPr>
      <w:r>
        <w:t>5.5. С целью взаимодействия с Организацией НКО готовит для Организации письменное предложение по оказанию благотворительной помощи. Предложение НКО должно включать: ФИО и контакты руководства и представителя НКО;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видов реализуемой НКО благотворительной деятельности с их описанием; копию устава НКО.</w:t>
      </w:r>
    </w:p>
    <w:p w:rsidR="00570BA3" w:rsidRDefault="00570BA3">
      <w:pPr>
        <w:pStyle w:val="ConsPlusNormal"/>
        <w:ind w:firstLine="540"/>
        <w:jc w:val="both"/>
      </w:pPr>
      <w:r>
        <w:t>5.6. В случае предварительного одобрения Организацией предложения НКО в Комитет направляется ходатайство о согласовании предложения по оказанию благотворительной помощи с приложением проекта договора (соглашения) между Организацией и НКО.</w:t>
      </w:r>
    </w:p>
    <w:p w:rsidR="00570BA3" w:rsidRDefault="00570BA3">
      <w:pPr>
        <w:pStyle w:val="ConsPlusNormal"/>
        <w:ind w:firstLine="540"/>
        <w:jc w:val="both"/>
      </w:pPr>
      <w:r>
        <w:t>Комитет рассматривает ходатайство Организации в течение 10 рабочих дней. По результатам рассмотрения ходатайства в Организацию направляется согласование предложения НКО по оказанию благотворительной помощи или отказ от согласования предложения.</w:t>
      </w:r>
    </w:p>
    <w:p w:rsidR="00570BA3" w:rsidRDefault="00570BA3">
      <w:pPr>
        <w:pStyle w:val="ConsPlusNormal"/>
        <w:ind w:firstLine="540"/>
        <w:jc w:val="both"/>
      </w:pPr>
      <w:r>
        <w:t>По результатам рассмотрения предложения НКО выносится решение об одобрении или мотивированный отказ от предложения, которые оформляются письмом Организации.</w:t>
      </w:r>
    </w:p>
    <w:p w:rsidR="00570BA3" w:rsidRDefault="00570BA3">
      <w:pPr>
        <w:pStyle w:val="ConsPlusNormal"/>
        <w:ind w:firstLine="540"/>
        <w:jc w:val="both"/>
      </w:pPr>
      <w:r>
        <w:t>После получения согласования договор (соглашение) заключается между НКО и Организацией. При этом договор (соглашение) может носить рамочный характер, а при необходимости конкретизировать проведение каких-либо мероприятий в рамках реализации договора (соглашения) должны быть заключены конкретные договоры, уточняющие права и обязанности сторон.</w:t>
      </w:r>
    </w:p>
    <w:p w:rsidR="00570BA3" w:rsidRDefault="00570BA3">
      <w:pPr>
        <w:pStyle w:val="ConsPlusNormal"/>
        <w:ind w:firstLine="540"/>
        <w:jc w:val="both"/>
      </w:pPr>
      <w:r>
        <w:t>5.7. Предложение НКО по оказанию благотворительной помощи рассматривается в течение 20 рабочих дней.</w:t>
      </w:r>
    </w:p>
    <w:p w:rsidR="00570BA3" w:rsidRDefault="00570BA3">
      <w:pPr>
        <w:pStyle w:val="ConsPlusNormal"/>
        <w:ind w:firstLine="540"/>
        <w:jc w:val="both"/>
      </w:pPr>
      <w:r>
        <w:t>К решению об одобрении предложения, согласованного с Комитетом, направляемого Организацией, прилагается проект соглашения о совместной деятельности.</w:t>
      </w:r>
    </w:p>
    <w:p w:rsidR="00570BA3" w:rsidRDefault="00570BA3">
      <w:pPr>
        <w:pStyle w:val="ConsPlusNormal"/>
        <w:ind w:firstLine="540"/>
        <w:jc w:val="both"/>
      </w:pPr>
      <w:r>
        <w:t>5.8. Соглашение о совместной деятельности заключается между Организацией и НКО в течение 14 дней с даты одобрения предложения по оказанию благотворительной помощи.</w:t>
      </w:r>
    </w:p>
    <w:p w:rsidR="00570BA3" w:rsidRDefault="00570BA3">
      <w:pPr>
        <w:pStyle w:val="ConsPlusNormal"/>
        <w:ind w:firstLine="540"/>
        <w:jc w:val="both"/>
      </w:pPr>
      <w:r>
        <w:t>Для рассмотрения разногласий, возникающих в процессе согласования соглашения о совместной деятельности, Организация или НКО вправе обратиться в Комитет. Комитет вправе привлечь к рассмотрению разногласий представителя Общественного совета при Комитете.</w:t>
      </w:r>
    </w:p>
    <w:p w:rsidR="00570BA3" w:rsidRDefault="00570BA3">
      <w:pPr>
        <w:pStyle w:val="ConsPlusNormal"/>
        <w:ind w:firstLine="540"/>
        <w:jc w:val="both"/>
      </w:pPr>
      <w:r>
        <w:t>5.9. Организация назначает сотрудника, ответственного за взаимодействие с добровольцами (волонтерами) и иными представителями НКО.</w:t>
      </w:r>
    </w:p>
    <w:p w:rsidR="00570BA3" w:rsidRDefault="00570BA3">
      <w:pPr>
        <w:pStyle w:val="ConsPlusNormal"/>
        <w:ind w:firstLine="540"/>
        <w:jc w:val="both"/>
      </w:pPr>
      <w:r>
        <w:t>5.10. Организация может содействовать включению представителя НКО в состав попечительского совета Организации в порядке, установленном Положением о Попечительском (Управляющем) совете Организации, с письменным уведомлением НКО, а также обеспечивает ознакомление представителя НКО с Положением о Попечительском совете, графиком и планом работы попечительского совета.</w:t>
      </w:r>
    </w:p>
    <w:p w:rsidR="00570BA3" w:rsidRDefault="00570BA3">
      <w:pPr>
        <w:pStyle w:val="ConsPlusNormal"/>
        <w:ind w:firstLine="540"/>
        <w:jc w:val="both"/>
      </w:pPr>
      <w:bookmarkStart w:id="2" w:name="P111"/>
      <w:bookmarkEnd w:id="2"/>
      <w:r>
        <w:t>5.11. Для допуска к регулярной работе добровольцы (волонтеры) должны пройти медицинское обследование с учетом характера оказываемой добровольцем (волонтером) помощи.</w:t>
      </w:r>
    </w:p>
    <w:p w:rsidR="00570BA3" w:rsidRDefault="00570BA3">
      <w:pPr>
        <w:pStyle w:val="ConsPlusNormal"/>
        <w:ind w:firstLine="540"/>
        <w:jc w:val="both"/>
      </w:pPr>
      <w:r>
        <w:t>5.11.1. Добровольцы (волонтеры), участвующие в уходе за воспитанниками (осуществляющие помощь в кормлении, регулярных гигиенических процедурах и т.п.), проходят следующие медицинские обследования:</w:t>
      </w:r>
    </w:p>
    <w:p w:rsidR="00570BA3" w:rsidRDefault="00570BA3">
      <w:pPr>
        <w:pStyle w:val="ConsPlusNormal"/>
        <w:ind w:firstLine="540"/>
        <w:jc w:val="both"/>
      </w:pPr>
      <w:r>
        <w:t>- анализ крови на ВИЧ-инфекцию, гепатит B и C, сифилис (1-кратный);</w:t>
      </w:r>
    </w:p>
    <w:p w:rsidR="00570BA3" w:rsidRDefault="00570BA3">
      <w:pPr>
        <w:pStyle w:val="ConsPlusNormal"/>
        <w:ind w:firstLine="540"/>
        <w:jc w:val="both"/>
      </w:pPr>
      <w:r>
        <w:t>- осмотр врача-дерматовенеролога (один раз в год);</w:t>
      </w:r>
    </w:p>
    <w:p w:rsidR="00570BA3" w:rsidRDefault="00570BA3">
      <w:pPr>
        <w:pStyle w:val="ConsPlusNormal"/>
        <w:ind w:firstLine="540"/>
        <w:jc w:val="both"/>
      </w:pPr>
      <w:r>
        <w:lastRenderedPageBreak/>
        <w:t>- анализ кала на яйца глистов и энтеробиоз (один раз в год);</w:t>
      </w:r>
    </w:p>
    <w:p w:rsidR="00570BA3" w:rsidRDefault="00570BA3">
      <w:pPr>
        <w:pStyle w:val="ConsPlusNormal"/>
        <w:ind w:firstLine="540"/>
        <w:jc w:val="both"/>
      </w:pPr>
      <w:r>
        <w:t>- флюорографическое обследование органов грудной клетки (один раз в год);</w:t>
      </w:r>
    </w:p>
    <w:p w:rsidR="00570BA3" w:rsidRDefault="00570BA3">
      <w:pPr>
        <w:pStyle w:val="ConsPlusNormal"/>
        <w:ind w:firstLine="540"/>
        <w:jc w:val="both"/>
      </w:pPr>
      <w:r>
        <w:t>- посев на возбудителей кишечных инфекций (один раз в год);</w:t>
      </w:r>
    </w:p>
    <w:p w:rsidR="00570BA3" w:rsidRDefault="00570BA3">
      <w:pPr>
        <w:pStyle w:val="ConsPlusNormal"/>
        <w:ind w:firstLine="540"/>
        <w:jc w:val="both"/>
      </w:pPr>
      <w:r>
        <w:t>- осмотр и заключение врача-психиатра и нарколога.</w:t>
      </w:r>
    </w:p>
    <w:p w:rsidR="00570BA3" w:rsidRDefault="00570BA3">
      <w:pPr>
        <w:pStyle w:val="ConsPlusNormal"/>
        <w:ind w:firstLine="540"/>
        <w:jc w:val="both"/>
      </w:pPr>
      <w:r>
        <w:t>5.11.2. Добровольцы (волонтеры), участвующие в проведении занятий или прогулках с детьми, в индивидуально-профилактической работе с семьями и детьми, проходят осмотр у терапевта, подтвержденный "Справкой о санитарно-эпидемиологическом окружении".</w:t>
      </w:r>
    </w:p>
    <w:p w:rsidR="00570BA3" w:rsidRDefault="00570BA3">
      <w:pPr>
        <w:pStyle w:val="ConsPlusNormal"/>
        <w:ind w:firstLine="540"/>
        <w:jc w:val="both"/>
      </w:pPr>
      <w:r>
        <w:t>5.11.3. Медицинское обследование для волонтеров, осуществляющих нерегулярную деятельность (проведение концертных, творческих и иных разовых мероприятий и акций), а также разовое сопровождение на выездных мероприятиях, не требуется.</w:t>
      </w:r>
    </w:p>
    <w:p w:rsidR="00570BA3" w:rsidRDefault="00570BA3">
      <w:pPr>
        <w:pStyle w:val="ConsPlusNormal"/>
        <w:ind w:firstLine="540"/>
        <w:jc w:val="both"/>
      </w:pPr>
      <w:r>
        <w:t>Результаты медицинского обследования в виде соответствующих справок или индивидуальную медицинскую книжку установленного образца доброволец (волонтер) должен представить в НКО. НКО представляет копии этих документов в Организацию.</w:t>
      </w:r>
    </w:p>
    <w:p w:rsidR="00570BA3" w:rsidRDefault="00570BA3">
      <w:pPr>
        <w:pStyle w:val="ConsPlusNormal"/>
        <w:ind w:firstLine="540"/>
        <w:jc w:val="both"/>
      </w:pPr>
      <w:r>
        <w:t>НКО несет ответственность за информирование добровольцев (волонтеров) о рисках заражения гепатитом, корью, дифтерией в Организациях, а также о существующей практике профилактической вакцинации от данных заболеваний и иных профилактических мерах.</w:t>
      </w:r>
    </w:p>
    <w:p w:rsidR="00570BA3" w:rsidRDefault="00570BA3">
      <w:pPr>
        <w:pStyle w:val="ConsPlusNormal"/>
        <w:ind w:firstLine="540"/>
        <w:jc w:val="both"/>
      </w:pPr>
      <w:r>
        <w:t>НКО несет ответственность за информирование добровольцев (волонтеров) о необходимости уведомлять НКО о перенесенных и выявленных инфекционных заболеваниях, препятствующих непосредственному контакту с воспитанниками Организаций, а также за учет данной информации в работе.</w:t>
      </w:r>
    </w:p>
    <w:p w:rsidR="00570BA3" w:rsidRDefault="00570BA3">
      <w:pPr>
        <w:pStyle w:val="ConsPlusNormal"/>
        <w:ind w:firstLine="540"/>
        <w:jc w:val="both"/>
      </w:pPr>
      <w:r>
        <w:t>5.12. Для допуска добровольцев (волонтеров) к работе в Организации НКО проводит собеседование и анкетирование добровольцев (волонтеров), при необходимости проводит психологическую диагностику добровольцев (волонтеров), а также обеспечивает психологическое и организационное сопровождение их деятельности.</w:t>
      </w:r>
    </w:p>
    <w:p w:rsidR="00570BA3" w:rsidRDefault="00570BA3">
      <w:pPr>
        <w:pStyle w:val="ConsPlusNormal"/>
        <w:ind w:firstLine="540"/>
        <w:jc w:val="both"/>
      </w:pPr>
      <w:r>
        <w:t>5.13. При организации по инициативе НКО выхода воспитанников за пределы территории Организации с целью содействия в оказании им социальных и реабилитационных услуг, на прогулки, посещения культурных, образовательных и иных учреждений или мероприятий, организации доставки и пребывания воспитанников в оздоровительных лагерях НКО обязано обеспечить соблюдение требований действующего законодательства о безопасности дорожного движения, требований к организации безопасной перевозки людей, а также требования к организованному сопровождению воспитанников работниками/добровольцами (волонтерами) НКО из расчета:</w:t>
      </w:r>
    </w:p>
    <w:p w:rsidR="00570BA3" w:rsidRDefault="00570BA3">
      <w:pPr>
        <w:pStyle w:val="ConsPlusNormal"/>
        <w:ind w:firstLine="540"/>
        <w:jc w:val="both"/>
      </w:pPr>
      <w:r>
        <w:t>- не менее 1 взрослого на группу из 10 воспитанников, не имеющих недостатков в физическом и психическом развитии;</w:t>
      </w:r>
    </w:p>
    <w:p w:rsidR="00570BA3" w:rsidRDefault="00570BA3">
      <w:pPr>
        <w:pStyle w:val="ConsPlusNormal"/>
        <w:ind w:firstLine="540"/>
        <w:jc w:val="both"/>
      </w:pPr>
      <w:r>
        <w:t>- не менее 1 взрослого на группу из 8 воспитанников с ограниченными возможностями здоровья (нарушения зрения, слуха, легкая умственная отсталость) без нарушений поведения, способных передвигаться самостоятельно;</w:t>
      </w:r>
    </w:p>
    <w:p w:rsidR="00570BA3" w:rsidRDefault="00570BA3">
      <w:pPr>
        <w:pStyle w:val="ConsPlusNormal"/>
        <w:ind w:firstLine="540"/>
        <w:jc w:val="both"/>
      </w:pPr>
      <w:r>
        <w:t>- не менее 1 взрослого на группу из 2 воспитанников с ограниченными возможностями здоровья (нарушения зрения, слуха, умеренная и выраженная умственная отсталость) с нарушениями поведения, способных передвигаться самостоятельно;</w:t>
      </w:r>
    </w:p>
    <w:p w:rsidR="00570BA3" w:rsidRDefault="00570BA3">
      <w:pPr>
        <w:pStyle w:val="ConsPlusNormal"/>
        <w:ind w:firstLine="540"/>
        <w:jc w:val="both"/>
      </w:pPr>
      <w:r>
        <w:t>- не менее 1 взрослого на 1 воспитанника с ограниченными возможностями здоровья без нарушений поведения, передвигающегося с посторонней помощью;</w:t>
      </w:r>
    </w:p>
    <w:p w:rsidR="00570BA3" w:rsidRDefault="00570BA3">
      <w:pPr>
        <w:pStyle w:val="ConsPlusNormal"/>
        <w:ind w:firstLine="540"/>
        <w:jc w:val="both"/>
      </w:pPr>
      <w:r>
        <w:t>- не менее 1 взрослого на 1 воспитанника с ограниченными возможностями здоровья с нарушениями поведения, передвигающегося с посторонней помощью.</w:t>
      </w:r>
    </w:p>
    <w:p w:rsidR="00570BA3" w:rsidRDefault="00570BA3">
      <w:pPr>
        <w:pStyle w:val="ConsPlusNormal"/>
        <w:ind w:firstLine="540"/>
        <w:jc w:val="both"/>
      </w:pPr>
      <w:r>
        <w:t>При организации мероприятий, связанных с выходом воспитанников за пределы территории Организации, НКО обязано согласовывать с Организацией список воспитанников и их сопровождающих.</w:t>
      </w:r>
    </w:p>
    <w:p w:rsidR="00570BA3" w:rsidRDefault="00570BA3">
      <w:pPr>
        <w:pStyle w:val="ConsPlusNormal"/>
        <w:ind w:firstLine="540"/>
        <w:jc w:val="both"/>
      </w:pPr>
      <w:r>
        <w:t>Организация должна обеспечить сопровождающих от учреждения из расчета:</w:t>
      </w:r>
    </w:p>
    <w:p w:rsidR="00570BA3" w:rsidRDefault="00570BA3">
      <w:pPr>
        <w:pStyle w:val="ConsPlusNormal"/>
        <w:ind w:firstLine="540"/>
        <w:jc w:val="both"/>
      </w:pPr>
      <w:r>
        <w:t>- не менее 1 взрослого на группу из 10 воспитанников, не имеющих недостатков в физическом и психическом развитии, а также с ограниченными возможностями здоровья (нарушения зрения, слуха, легкая умственная отсталость) без нарушений поведения, способных передвигаться самостоятельно;</w:t>
      </w:r>
    </w:p>
    <w:p w:rsidR="00570BA3" w:rsidRDefault="00570BA3">
      <w:pPr>
        <w:pStyle w:val="ConsPlusNormal"/>
        <w:ind w:firstLine="540"/>
        <w:jc w:val="both"/>
      </w:pPr>
      <w:r>
        <w:t xml:space="preserve">- не менее 1 взрослого на группу из 8 воспитанников с ограниченными возможностями здоровья (нарушения зрения, слуха, умеренная и выраженная умственная отсталость) с </w:t>
      </w:r>
      <w:r>
        <w:lastRenderedPageBreak/>
        <w:t>нарушениями поведения, способных передвигаться самостоятельно;</w:t>
      </w:r>
    </w:p>
    <w:p w:rsidR="00570BA3" w:rsidRDefault="00570BA3">
      <w:pPr>
        <w:pStyle w:val="ConsPlusNormal"/>
        <w:ind w:firstLine="540"/>
        <w:jc w:val="both"/>
      </w:pPr>
      <w:r>
        <w:t>- не менее 1 взрослого на 5 воспитанников с ограниченными возможностями здоровья, передвигающихся с посторонней помощью.</w:t>
      </w:r>
    </w:p>
    <w:p w:rsidR="00570BA3" w:rsidRDefault="00570BA3">
      <w:pPr>
        <w:pStyle w:val="ConsPlusNormal"/>
        <w:ind w:firstLine="540"/>
        <w:jc w:val="both"/>
      </w:pPr>
      <w:r>
        <w:t>В случае выхода воспитанников за пределы Организации с добровольцем НКО ответственность возлагается на добровольца НКО локальным актом Организации.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6. Порядок заключения дополнительного соглашения</w:t>
      </w:r>
    </w:p>
    <w:p w:rsidR="00570BA3" w:rsidRDefault="00570BA3">
      <w:pPr>
        <w:pStyle w:val="ConsPlusNormal"/>
        <w:jc w:val="center"/>
      </w:pPr>
      <w:r>
        <w:t>к Соглашению о взаимодействии между комитетом общего</w:t>
      </w:r>
    </w:p>
    <w:p w:rsidR="00570BA3" w:rsidRDefault="00570BA3">
      <w:pPr>
        <w:pStyle w:val="ConsPlusNormal"/>
        <w:jc w:val="center"/>
      </w:pPr>
      <w:r>
        <w:t>и профессионального образования Ленинградской области и НКО</w:t>
      </w:r>
    </w:p>
    <w:p w:rsidR="00570BA3" w:rsidRDefault="00570BA3">
      <w:pPr>
        <w:pStyle w:val="ConsPlusNormal"/>
        <w:jc w:val="center"/>
      </w:pPr>
    </w:p>
    <w:p w:rsidR="00570BA3" w:rsidRDefault="00570BA3">
      <w:pPr>
        <w:pStyle w:val="ConsPlusNormal"/>
        <w:jc w:val="center"/>
      </w:pPr>
      <w:r>
        <w:t xml:space="preserve">(введен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комитета общего и профессионального</w:t>
      </w:r>
    </w:p>
    <w:p w:rsidR="00570BA3" w:rsidRDefault="00570BA3">
      <w:pPr>
        <w:pStyle w:val="ConsPlusNormal"/>
        <w:jc w:val="center"/>
      </w:pPr>
      <w:r>
        <w:t>образования Ленинградской области от 22.08.2016 N 86)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6.1. При заключении дополнительного соглашения к Соглашению о взаимодействии между комитетом общего и профессионального образования Ленинградской области и НКО (далее - Дополнительное соглашение) в адрес Комитета направляется письмо - предложение о необходимости заключения Дополнительного соглашения, информация (отчет) НКО о проделанной в период действия Соглашения работе по взаимодействию с Организацией, выписка из Единого государственного реестра юридических лиц (ЕГРЮЛ).</w:t>
      </w:r>
    </w:p>
    <w:p w:rsidR="00570BA3" w:rsidRDefault="00570BA3">
      <w:pPr>
        <w:pStyle w:val="ConsPlusNormal"/>
        <w:ind w:firstLine="540"/>
        <w:jc w:val="both"/>
      </w:pPr>
      <w:r>
        <w:t>6.2. После ознакомления с представленными НКО документами Комитет принимает решение о заключении Дополнительного соглашения.</w:t>
      </w:r>
    </w:p>
    <w:p w:rsidR="00570BA3" w:rsidRDefault="00570BA3">
      <w:pPr>
        <w:pStyle w:val="ConsPlusNormal"/>
        <w:ind w:firstLine="540"/>
        <w:jc w:val="both"/>
      </w:pPr>
      <w:r>
        <w:t>6.3. Дополнительное соглашение подписывается сторонами в порядке, определенном действующим законодательством и в дополнительном согласовании не нуждается.</w:t>
      </w:r>
    </w:p>
    <w:p w:rsidR="00570BA3" w:rsidRDefault="00570BA3">
      <w:pPr>
        <w:pStyle w:val="ConsPlusNormal"/>
        <w:ind w:firstLine="540"/>
        <w:jc w:val="both"/>
      </w:pPr>
      <w:r>
        <w:t>6.4. Дополнительное соглашение подписывается сторонами в двух экземплярах, по одному для каждой из Сторон. Оба экземпляра имеют одинаковую юридическую силу и являются неотъемлемой частью Соглашения.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right"/>
        <w:outlineLvl w:val="0"/>
      </w:pPr>
      <w:r>
        <w:t>ПРИЛОЖЕНИЕ 2</w:t>
      </w:r>
    </w:p>
    <w:p w:rsidR="00570BA3" w:rsidRDefault="00570BA3">
      <w:pPr>
        <w:pStyle w:val="ConsPlusNormal"/>
        <w:jc w:val="right"/>
      </w:pPr>
      <w:r>
        <w:t>к приказу комитета общего</w:t>
      </w:r>
    </w:p>
    <w:p w:rsidR="00570BA3" w:rsidRDefault="00570BA3">
      <w:pPr>
        <w:pStyle w:val="ConsPlusNormal"/>
        <w:jc w:val="right"/>
      </w:pPr>
      <w:r>
        <w:t>и профессионального образования</w:t>
      </w:r>
    </w:p>
    <w:p w:rsidR="00570BA3" w:rsidRDefault="00570BA3">
      <w:pPr>
        <w:pStyle w:val="ConsPlusNormal"/>
        <w:jc w:val="right"/>
      </w:pPr>
      <w:r>
        <w:t>Ленинградской области</w:t>
      </w:r>
    </w:p>
    <w:p w:rsidR="00570BA3" w:rsidRDefault="00570BA3">
      <w:pPr>
        <w:pStyle w:val="ConsPlusNormal"/>
        <w:jc w:val="right"/>
      </w:pPr>
      <w:r>
        <w:t>от 24.06.2015 N 29</w:t>
      </w:r>
    </w:p>
    <w:p w:rsidR="00570BA3" w:rsidRDefault="00570BA3">
      <w:pPr>
        <w:pStyle w:val="ConsPlusNormal"/>
        <w:jc w:val="center"/>
      </w:pPr>
    </w:p>
    <w:p w:rsidR="00570BA3" w:rsidRDefault="00570BA3">
      <w:pPr>
        <w:pStyle w:val="ConsPlusNormal"/>
        <w:jc w:val="center"/>
      </w:pPr>
      <w:r>
        <w:t>Список изменяющих документов</w:t>
      </w:r>
    </w:p>
    <w:p w:rsidR="00570BA3" w:rsidRDefault="00570BA3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</w:t>
      </w:r>
    </w:p>
    <w:p w:rsidR="00570BA3" w:rsidRDefault="00570BA3">
      <w:pPr>
        <w:pStyle w:val="ConsPlusNormal"/>
        <w:jc w:val="center"/>
      </w:pPr>
      <w:r>
        <w:t>Ленинградской области от 03.03.2016 N 31)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right"/>
      </w:pPr>
      <w:r>
        <w:t>Примерная форма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Title"/>
        <w:jc w:val="center"/>
      </w:pPr>
      <w:bookmarkStart w:id="3" w:name="P166"/>
      <w:bookmarkEnd w:id="3"/>
      <w:r>
        <w:t>СОГЛАШЕНИЕ N _____-2016</w:t>
      </w:r>
    </w:p>
    <w:p w:rsidR="00570BA3" w:rsidRDefault="00570BA3">
      <w:pPr>
        <w:pStyle w:val="ConsPlusTitle"/>
        <w:jc w:val="center"/>
      </w:pPr>
      <w:r>
        <w:t>о взаимодействии между комитетом общего и профессионального</w:t>
      </w:r>
    </w:p>
    <w:p w:rsidR="00570BA3" w:rsidRDefault="00570BA3">
      <w:pPr>
        <w:pStyle w:val="ConsPlusTitle"/>
        <w:jc w:val="center"/>
      </w:pPr>
      <w:r>
        <w:t>образования Ленинградской области и _____________________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</w:pPr>
      <w:r>
        <w:t>г. Санкт-Петербург</w:t>
      </w:r>
    </w:p>
    <w:p w:rsidR="00570BA3" w:rsidRDefault="00570BA3">
      <w:pPr>
        <w:pStyle w:val="ConsPlusNormal"/>
        <w:jc w:val="right"/>
      </w:pPr>
      <w:r>
        <w:t>_____________ 2016 год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 xml:space="preserve">Комитет общего и профессионального образования Ленинградской области в лице председателя комитета Тарасова Сергея Валентиновича, действующего на основании </w:t>
      </w:r>
      <w:hyperlink r:id="rId20" w:history="1">
        <w:r>
          <w:rPr>
            <w:color w:val="0000FF"/>
          </w:rPr>
          <w:t>Положения</w:t>
        </w:r>
      </w:hyperlink>
      <w:r>
        <w:t xml:space="preserve"> о комитете общего и профессионального образования Ленинградской области, утвержденного постановлением Правительства Ленинградской области от 11 августа 2008 года N 238, именуемый </w:t>
      </w:r>
      <w:r>
        <w:lastRenderedPageBreak/>
        <w:t>далее "Комитет", с одной стороны, и ___________________ в лице директора ___________________, действующего на основании Устава, именуемая далее "Некоммерческая организация", с другой стороны, вместе именуемые "Стороны", заключили настоящее Соглашение о нижеследующем: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1. Предмет Соглашения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1.1. Предметом настоящего соглашения является взаимодействие Сторон при осуществлении Некоммерческой организацией благотворительной деятельности.</w:t>
      </w:r>
    </w:p>
    <w:p w:rsidR="00570BA3" w:rsidRDefault="00570BA3">
      <w:pPr>
        <w:pStyle w:val="ConsPlusNormal"/>
        <w:ind w:firstLine="540"/>
        <w:jc w:val="both"/>
      </w:pPr>
      <w:r>
        <w:t xml:space="preserve">1.2. Стороны действуют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11 августа 1995 года N 135-ФЗ "О благотворительной деятельности и благотворительных организациях" и иными нормативными правовыми актами Российской Федерации и Ленинградской области.</w:t>
      </w:r>
    </w:p>
    <w:p w:rsidR="00570BA3" w:rsidRDefault="00570BA3">
      <w:pPr>
        <w:pStyle w:val="ConsPlusNormal"/>
        <w:ind w:firstLine="540"/>
        <w:jc w:val="both"/>
      </w:pPr>
      <w:r>
        <w:t xml:space="preserve">1.3. При реализации настоящего Соглашения Стороны соблюдают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2. Цели благотворительной деятельности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2.1. Благотворительная деятельность осуществляется в целях:</w:t>
      </w:r>
    </w:p>
    <w:p w:rsidR="00570BA3" w:rsidRDefault="00570BA3">
      <w:pPr>
        <w:pStyle w:val="ConsPlusNormal"/>
        <w:ind w:firstLine="540"/>
        <w:jc w:val="both"/>
      </w:pPr>
      <w:r>
        <w:t>социальная поддержка воспитанников (обучающихся) учреждений Ленинградской области, подведомственных Комитету, включая улучшение материального положения, социальная реабилитация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570BA3" w:rsidRDefault="00570BA3">
      <w:pPr>
        <w:pStyle w:val="ConsPlusNormal"/>
        <w:ind w:firstLine="540"/>
        <w:jc w:val="both"/>
      </w:pPr>
      <w:r>
        <w:t>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570BA3" w:rsidRDefault="00570BA3">
      <w:pPr>
        <w:pStyle w:val="ConsPlusNormal"/>
        <w:ind w:firstLine="540"/>
        <w:jc w:val="both"/>
      </w:pPr>
      <w:r>
        <w:t>содействие укреплению престижа и роли семьи в обществе;</w:t>
      </w:r>
    </w:p>
    <w:p w:rsidR="00570BA3" w:rsidRDefault="00570BA3">
      <w:pPr>
        <w:pStyle w:val="ConsPlusNormal"/>
        <w:ind w:firstLine="540"/>
        <w:jc w:val="both"/>
      </w:pPr>
      <w:r>
        <w:t>содействие защите материнства, детства и отцовства;</w:t>
      </w:r>
    </w:p>
    <w:p w:rsidR="00570BA3" w:rsidRDefault="00570BA3">
      <w:pPr>
        <w:pStyle w:val="ConsPlusNormal"/>
        <w:ind w:firstLine="540"/>
        <w:jc w:val="both"/>
      </w:pPr>
      <w:r>
        <w:t>содействие деятельности в сфере образования, науки, культуры, искусства, просвещения, духовного развития личности;</w:t>
      </w:r>
    </w:p>
    <w:p w:rsidR="00570BA3" w:rsidRDefault="00570BA3">
      <w:pPr>
        <w:pStyle w:val="ConsPlusNormal"/>
        <w:ind w:firstLine="540"/>
        <w:jc w:val="both"/>
      </w:pPr>
      <w:r>
        <w:t>содействие деятельности в сфере профилактики и охраны здоровья граждан, а также пропаганды здорового образа жизни;</w:t>
      </w:r>
    </w:p>
    <w:p w:rsidR="00570BA3" w:rsidRDefault="00570BA3">
      <w:pPr>
        <w:pStyle w:val="ConsPlusNormal"/>
        <w:ind w:firstLine="540"/>
        <w:jc w:val="both"/>
      </w:pPr>
      <w:r>
        <w:t>содействие деятельности в области физической культуры и спорта (за исключением профессионального спорта);</w:t>
      </w:r>
    </w:p>
    <w:p w:rsidR="00570BA3" w:rsidRDefault="00570BA3">
      <w:pPr>
        <w:pStyle w:val="ConsPlusNormal"/>
        <w:ind w:firstLine="540"/>
        <w:jc w:val="both"/>
      </w:pPr>
      <w:r>
        <w:t>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570BA3" w:rsidRDefault="00570BA3">
      <w:pPr>
        <w:pStyle w:val="ConsPlusNormal"/>
        <w:ind w:firstLine="540"/>
        <w:jc w:val="both"/>
      </w:pPr>
      <w:r>
        <w:t>оказание бесплатной юридической помощи и правового просвещения населения;</w:t>
      </w:r>
    </w:p>
    <w:p w:rsidR="00570BA3" w:rsidRDefault="00570BA3">
      <w:pPr>
        <w:pStyle w:val="ConsPlusNormal"/>
        <w:ind w:firstLine="540"/>
        <w:jc w:val="both"/>
      </w:pPr>
      <w:r>
        <w:t>участие в деятельности по профилактике безнадзорности и правонарушений несовершеннолетних;</w:t>
      </w:r>
    </w:p>
    <w:p w:rsidR="00570BA3" w:rsidRDefault="00570BA3">
      <w:pPr>
        <w:pStyle w:val="ConsPlusNormal"/>
        <w:ind w:firstLine="540"/>
        <w:jc w:val="both"/>
      </w:pPr>
      <w:r>
        <w:t>содействие развитию научно-технического, художественного творчества детей и молодежи;</w:t>
      </w:r>
    </w:p>
    <w:p w:rsidR="00570BA3" w:rsidRDefault="00570BA3">
      <w:pPr>
        <w:pStyle w:val="ConsPlusNormal"/>
        <w:ind w:firstLine="540"/>
        <w:jc w:val="both"/>
      </w:pPr>
      <w:r>
        <w:t>содействие патриотическому, духовно-нравственному воспитанию детей и молодежи;</w:t>
      </w:r>
    </w:p>
    <w:p w:rsidR="00570BA3" w:rsidRDefault="00570BA3">
      <w:pPr>
        <w:pStyle w:val="ConsPlusNormal"/>
        <w:ind w:firstLine="540"/>
        <w:jc w:val="both"/>
      </w:pPr>
      <w:r>
        <w:t>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570BA3" w:rsidRDefault="00570BA3">
      <w:pPr>
        <w:pStyle w:val="ConsPlusNormal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570BA3" w:rsidRDefault="00570BA3">
      <w:pPr>
        <w:pStyle w:val="ConsPlusNormal"/>
        <w:ind w:firstLine="540"/>
        <w:jc w:val="both"/>
      </w:pPr>
      <w:r>
        <w:t>2.2.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3. Права и обязанности Сторон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3.1. Некоммерческая организация вправе оказывать содействие:</w:t>
      </w:r>
    </w:p>
    <w:p w:rsidR="00570BA3" w:rsidRDefault="00570BA3">
      <w:pPr>
        <w:pStyle w:val="ConsPlusNormal"/>
        <w:ind w:firstLine="540"/>
        <w:jc w:val="both"/>
      </w:pPr>
      <w:r>
        <w:t xml:space="preserve">3.1.1. В организации работы и финансировании мероприятий по социальной адаптации и профориентации воспитанников (обучающихся) учреждений Ленинградской области, </w:t>
      </w:r>
      <w:r>
        <w:lastRenderedPageBreak/>
        <w:t>подведомственных Комитету.</w:t>
      </w:r>
    </w:p>
    <w:p w:rsidR="00570BA3" w:rsidRDefault="00570BA3">
      <w:pPr>
        <w:pStyle w:val="ConsPlusNormal"/>
        <w:ind w:firstLine="540"/>
        <w:jc w:val="both"/>
      </w:pPr>
      <w:r>
        <w:t>3.1.2. В организации оказания адресной материальной, психологической и духовной помощи воспитанникам (обучающимся) учреждений, подведомственных Комитету.</w:t>
      </w:r>
    </w:p>
    <w:p w:rsidR="00570BA3" w:rsidRDefault="00570BA3">
      <w:pPr>
        <w:pStyle w:val="ConsPlusNormal"/>
        <w:ind w:firstLine="540"/>
        <w:jc w:val="both"/>
      </w:pPr>
      <w:r>
        <w:t>3.1.3. В привлечении волонтеров для оказания помощи воспитанникам (обучающимся) учреждений Ленинградской области, подведомственных Комитету.</w:t>
      </w:r>
    </w:p>
    <w:p w:rsidR="00570BA3" w:rsidRDefault="00570BA3">
      <w:pPr>
        <w:pStyle w:val="ConsPlusNormal"/>
        <w:ind w:firstLine="540"/>
        <w:jc w:val="both"/>
      </w:pPr>
      <w:r>
        <w:t>3.1.4. В организации и обеспечении отдыха и оздоровления воспитанников (обучающихся) учреждений Ленинградской области, подведомственных Комитету (за исключением организации отдыха детей в каникулярное время).</w:t>
      </w:r>
    </w:p>
    <w:p w:rsidR="00570BA3" w:rsidRDefault="00570BA3">
      <w:pPr>
        <w:pStyle w:val="ConsPlusNormal"/>
        <w:ind w:firstLine="540"/>
        <w:jc w:val="both"/>
      </w:pPr>
      <w:r>
        <w:t>3.1.5. В финансировании диагностики, дорогостоящего лечения и реабилитации воспитанников (обучающихся) учреждений Ленинградской области, подведомственных Комитету.</w:t>
      </w:r>
    </w:p>
    <w:p w:rsidR="00570BA3" w:rsidRDefault="00570BA3">
      <w:pPr>
        <w:pStyle w:val="ConsPlusNormal"/>
        <w:ind w:firstLine="540"/>
        <w:jc w:val="both"/>
      </w:pPr>
      <w:r>
        <w:t>3.1.6. В иной благотворительной помощи.</w:t>
      </w:r>
    </w:p>
    <w:p w:rsidR="00570BA3" w:rsidRDefault="00570BA3">
      <w:pPr>
        <w:pStyle w:val="ConsPlusNormal"/>
        <w:ind w:firstLine="540"/>
        <w:jc w:val="both"/>
      </w:pPr>
      <w:r>
        <w:t>3.2. Некоммерческая организация при организации и осуществлении перевозки воспитанников (обучающихся) учреждений Ленинградской области, подведомственных Комитету, обязана:</w:t>
      </w:r>
    </w:p>
    <w:p w:rsidR="00570BA3" w:rsidRDefault="00570BA3">
      <w:pPr>
        <w:pStyle w:val="ConsPlusNormal"/>
        <w:ind w:firstLine="540"/>
        <w:jc w:val="both"/>
      </w:pPr>
      <w:r>
        <w:t>соблюдать законодательство о безопасности дорожного движения;</w:t>
      </w:r>
    </w:p>
    <w:p w:rsidR="00570BA3" w:rsidRDefault="00570BA3">
      <w:pPr>
        <w:pStyle w:val="ConsPlusNormal"/>
        <w:ind w:firstLine="540"/>
        <w:jc w:val="both"/>
      </w:pPr>
      <w:r>
        <w:t xml:space="preserve">соблюдать требования к организации безопасной перевозки детей, установленные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организованной перевозки группы детей автобусами, утвержденными постановлением Правительства Российской Федерации от 17.12.2013 N 1177 (далее - Правила);</w:t>
      </w:r>
    </w:p>
    <w:p w:rsidR="00570BA3" w:rsidRDefault="00570BA3">
      <w:pPr>
        <w:pStyle w:val="ConsPlusNormal"/>
        <w:ind w:firstLine="540"/>
        <w:jc w:val="both"/>
      </w:pPr>
      <w:r>
        <w:t xml:space="preserve">обеспечивать наличие документов, предусмотренных </w:t>
      </w:r>
      <w:hyperlink r:id="rId27" w:history="1">
        <w:r>
          <w:rPr>
            <w:color w:val="0000FF"/>
          </w:rPr>
          <w:t>Правилами</w:t>
        </w:r>
      </w:hyperlink>
      <w:r>
        <w:t>.</w:t>
      </w:r>
    </w:p>
    <w:p w:rsidR="00570BA3" w:rsidRDefault="00570BA3">
      <w:pPr>
        <w:pStyle w:val="ConsPlusNormal"/>
        <w:ind w:firstLine="540"/>
        <w:jc w:val="both"/>
      </w:pPr>
      <w:r>
        <w:t>3.3. Некоммерческая организация осуществляет благотворительные пожертвования в формах:</w:t>
      </w:r>
    </w:p>
    <w:p w:rsidR="00570BA3" w:rsidRDefault="00570BA3">
      <w:pPr>
        <w:pStyle w:val="ConsPlusNormal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и(или) объектов интеллектуальной собственности;</w:t>
      </w:r>
    </w:p>
    <w:p w:rsidR="00570BA3" w:rsidRDefault="00570BA3">
      <w:pPr>
        <w:pStyle w:val="ConsPlusNormal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570BA3" w:rsidRDefault="00570BA3">
      <w:pPr>
        <w:pStyle w:val="ConsPlusNormal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570BA3" w:rsidRDefault="00570BA3">
      <w:pPr>
        <w:pStyle w:val="ConsPlusNormal"/>
        <w:ind w:firstLine="540"/>
        <w:jc w:val="both"/>
      </w:pPr>
      <w:r>
        <w:t>3.4. Некоммерческая организация вправе определять цели и порядок использования своих пожертвований.</w:t>
      </w:r>
    </w:p>
    <w:p w:rsidR="00570BA3" w:rsidRDefault="00570BA3">
      <w:pPr>
        <w:pStyle w:val="ConsPlusNormal"/>
        <w:ind w:firstLine="540"/>
        <w:jc w:val="both"/>
      </w:pPr>
      <w:r>
        <w:t>3.5. Проведение одновременно с благотворительной деятельностью предвыборной агитации, агитации по вопросам референдума запрещается.</w:t>
      </w:r>
    </w:p>
    <w:p w:rsidR="00570BA3" w:rsidRDefault="00570BA3">
      <w:pPr>
        <w:pStyle w:val="ConsPlusNormal"/>
        <w:ind w:firstLine="540"/>
        <w:jc w:val="both"/>
      </w:pPr>
      <w:r>
        <w:t>3.6. Комитет имеет право:</w:t>
      </w:r>
    </w:p>
    <w:p w:rsidR="00570BA3" w:rsidRDefault="00570BA3">
      <w:pPr>
        <w:pStyle w:val="ConsPlusNormal"/>
        <w:ind w:firstLine="540"/>
        <w:jc w:val="both"/>
      </w:pPr>
      <w:r>
        <w:t>3.6.1. Оказывать содействие Некоммерческой организации:</w:t>
      </w:r>
    </w:p>
    <w:p w:rsidR="00570BA3" w:rsidRDefault="00570BA3">
      <w:pPr>
        <w:pStyle w:val="ConsPlusNormal"/>
        <w:ind w:firstLine="540"/>
        <w:jc w:val="both"/>
      </w:pPr>
      <w:r>
        <w:t>3.6.1.1. В реализации благотворительных программ на территории Ленинградской области.</w:t>
      </w:r>
    </w:p>
    <w:p w:rsidR="00570BA3" w:rsidRDefault="00570BA3">
      <w:pPr>
        <w:pStyle w:val="ConsPlusNormal"/>
        <w:ind w:firstLine="540"/>
        <w:jc w:val="both"/>
      </w:pPr>
      <w:r>
        <w:t>3.6.1.2. В организации взаимодействия Некоммерческой организации с подведомственными Комитету учреждениями, в том числе в заключении соответствующих соглашений.</w:t>
      </w:r>
    </w:p>
    <w:p w:rsidR="00570BA3" w:rsidRDefault="00570BA3">
      <w:pPr>
        <w:pStyle w:val="ConsPlusNormal"/>
        <w:ind w:firstLine="540"/>
        <w:jc w:val="both"/>
      </w:pPr>
      <w:r>
        <w:t>3.6.1.3. В организации волонтерской деятельности в подведомственных Комитету учреждениях.</w:t>
      </w:r>
    </w:p>
    <w:p w:rsidR="00570BA3" w:rsidRDefault="00570BA3">
      <w:pPr>
        <w:pStyle w:val="ConsPlusNormal"/>
        <w:ind w:firstLine="540"/>
        <w:jc w:val="both"/>
      </w:pPr>
      <w:r>
        <w:t>3.6.2. Осуществлять проверку деятельности подведомственных Комитету учреждений по вопросам взаимодействия с Некоммерческой организацией.</w:t>
      </w:r>
    </w:p>
    <w:p w:rsidR="00570BA3" w:rsidRDefault="00570BA3">
      <w:pPr>
        <w:pStyle w:val="ConsPlusNormal"/>
        <w:ind w:firstLine="540"/>
        <w:jc w:val="both"/>
      </w:pPr>
      <w:r>
        <w:t>3.7. Комитет осуществляет информирование подведомственных Комитету учреждений о деятельности Некоммерческой организации в рамках действующего Соглашения.</w:t>
      </w:r>
    </w:p>
    <w:p w:rsidR="00570BA3" w:rsidRDefault="00570BA3">
      <w:pPr>
        <w:pStyle w:val="ConsPlusNormal"/>
        <w:ind w:firstLine="540"/>
        <w:jc w:val="both"/>
      </w:pPr>
      <w:r>
        <w:t>3.8. Отношения между Некоммерческой организацией и подведомственными Комитету учреждениями регулируются Соглашениями, заключенными в рамках настоящего Соглашения.</w:t>
      </w:r>
    </w:p>
    <w:p w:rsidR="00570BA3" w:rsidRDefault="00570BA3">
      <w:pPr>
        <w:pStyle w:val="ConsPlusNormal"/>
        <w:ind w:firstLine="540"/>
        <w:jc w:val="both"/>
      </w:pPr>
      <w:r>
        <w:t>3.9. Стороны обязуются сохранять конфиденциальность информации, полученной в результате своей деятельности.</w:t>
      </w:r>
    </w:p>
    <w:p w:rsidR="00570BA3" w:rsidRDefault="00570BA3">
      <w:pPr>
        <w:pStyle w:val="ConsPlusNormal"/>
        <w:ind w:firstLine="540"/>
        <w:jc w:val="both"/>
      </w:pPr>
      <w:r>
        <w:t>3.10. Стороны участвуют в работе совещаний, "круглых столов", семинаров и конференций, организуемых для решения вопросов, представляющих взаимный интерес.</w:t>
      </w:r>
    </w:p>
    <w:p w:rsidR="00570BA3" w:rsidRDefault="00570BA3">
      <w:pPr>
        <w:pStyle w:val="ConsPlusNormal"/>
        <w:ind w:firstLine="540"/>
        <w:jc w:val="both"/>
      </w:pPr>
      <w:r>
        <w:t>3.11. Стороны признают, что конкретные направления деятельности и мероприятия будут конкретизированы в отдельных договорах (соглашениях), заключение которых будет зависеть исключительно от финансовых и иных ресурсов Сторон.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4. Механизм реализации Соглашения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lastRenderedPageBreak/>
        <w:t>4.1. В целях координации совместной деятельности Стороны назначают должностных лиц, обеспечивающих текущее взаимодействие Сторон, при необходимости Стороны могут создать рабочую группу для выработки рекомендаций и подготовки проектов согласованных решений, необходимых для реализации настоящего Соглашения.</w:t>
      </w:r>
    </w:p>
    <w:p w:rsidR="00570BA3" w:rsidRDefault="00570BA3">
      <w:pPr>
        <w:pStyle w:val="ConsPlusNormal"/>
        <w:ind w:firstLine="540"/>
        <w:jc w:val="both"/>
      </w:pPr>
      <w:r>
        <w:t>4.2. Стороны обязуются незамедлительно письменно информировать друг друга об обстоятельствах, препятствующих, по их мнению, выполнению обязательств по настоящему Соглашению.</w:t>
      </w:r>
    </w:p>
    <w:p w:rsidR="00570BA3" w:rsidRDefault="00570BA3">
      <w:pPr>
        <w:pStyle w:val="ConsPlusNormal"/>
        <w:ind w:firstLine="540"/>
        <w:jc w:val="both"/>
      </w:pPr>
      <w:r>
        <w:t>4.3. Взаимодействие сторон в рамках настоящего Соглашения строится на принципах законности, равноправия и взаимной заинтересованности.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5. Ответственность Сторон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5.1. Стороны несут ответственность за передачу конфиденциальной информации третьим лицам, которая стала известна Сторонам в связи с осуществлением деятельности в рамках настоящего Соглашения.</w:t>
      </w:r>
    </w:p>
    <w:p w:rsidR="00570BA3" w:rsidRDefault="00570BA3">
      <w:pPr>
        <w:pStyle w:val="ConsPlusNormal"/>
        <w:ind w:firstLine="540"/>
        <w:jc w:val="both"/>
      </w:pPr>
      <w:r>
        <w:t>5.2. За ненадлежащее исполнение обязательств, предусмотренных настоящим Соглашением, наступает ответственность Сторон, предусмотренная действующим законодательством.</w:t>
      </w:r>
    </w:p>
    <w:p w:rsidR="00570BA3" w:rsidRDefault="00570BA3">
      <w:pPr>
        <w:pStyle w:val="ConsPlusNormal"/>
        <w:ind w:firstLine="540"/>
        <w:jc w:val="both"/>
      </w:pPr>
      <w:bookmarkStart w:id="4" w:name="P241"/>
      <w:bookmarkEnd w:id="4"/>
      <w:r>
        <w:t>5.3. Стороны освобождаются от ответственности за частичное или полное неисполнение своих обязательств по Соглашению, если оно явилось следствием возникновения обстоятельств непреодолимой силы, возникающих после заключения Соглашения, в результате событий чрезвычайного характера, которые стороны не могли предвидеть, ни предотвратить разумными мерами.</w:t>
      </w:r>
    </w:p>
    <w:p w:rsidR="00570BA3" w:rsidRDefault="00570BA3">
      <w:pPr>
        <w:pStyle w:val="ConsPlusNormal"/>
        <w:ind w:firstLine="540"/>
        <w:jc w:val="both"/>
      </w:pPr>
      <w:r>
        <w:t>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 Таковыми являются: землетрясения, пожары, наводнения, забастовки, военные действия, влияющие на исполнение обязательств по Соглашению, другие чрезвычайные обстоятельства.</w:t>
      </w:r>
    </w:p>
    <w:p w:rsidR="00570BA3" w:rsidRDefault="00570BA3">
      <w:pPr>
        <w:pStyle w:val="ConsPlusNormal"/>
        <w:ind w:firstLine="540"/>
        <w:jc w:val="both"/>
      </w:pPr>
      <w:r>
        <w:t xml:space="preserve">5.4. В случае наступления обстоятельств, указанных в </w:t>
      </w:r>
      <w:hyperlink w:anchor="P241" w:history="1">
        <w:r>
          <w:rPr>
            <w:color w:val="0000FF"/>
          </w:rPr>
          <w:t>п. 5.3</w:t>
        </w:r>
      </w:hyperlink>
      <w:r>
        <w:t xml:space="preserve"> Соглашения, сторона, которая не в состоянии исполнить обязательства, взятые на себя по соглашению, должна в трехдневный срок сообщить об этих обстоятельствах другой стороне в письменной форме.</w:t>
      </w:r>
    </w:p>
    <w:p w:rsidR="00570BA3" w:rsidRDefault="00570BA3">
      <w:pPr>
        <w:pStyle w:val="ConsPlusNormal"/>
        <w:ind w:firstLine="540"/>
        <w:jc w:val="both"/>
      </w:pPr>
      <w:r>
        <w:t>5.5. С момента наступления форс-мажорных обстоятельств действие соглашения приостанавливается до момента, определяемого сторонами.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6. Заключительные положения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6.1. Настоящее Соглашение вступает в силу с момента его подписания и действует один год.</w:t>
      </w:r>
    </w:p>
    <w:p w:rsidR="00570BA3" w:rsidRDefault="00570BA3">
      <w:pPr>
        <w:pStyle w:val="ConsPlusNormal"/>
        <w:ind w:firstLine="540"/>
        <w:jc w:val="both"/>
      </w:pPr>
      <w:r>
        <w:t>6.2. Действие настоящего Соглашения может быть прекращено как по взаимному соглашению Сторон, так и в одностороннем порядке. Настоящее Соглашение может быть расторгнуто в одностороннем порядке письменным уведомлением в адрес другой стороны не менее чем за один месяц до даты расторжения.</w:t>
      </w:r>
    </w:p>
    <w:p w:rsidR="00570BA3" w:rsidRDefault="00570BA3">
      <w:pPr>
        <w:pStyle w:val="ConsPlusNormal"/>
        <w:ind w:firstLine="540"/>
        <w:jc w:val="both"/>
      </w:pPr>
      <w:r>
        <w:t>6.3. Все изменения и дополнения к настоящему Соглашению оформляются в виде дополнительных соглашений, подписанных Сторонами, и являются неотъемлемой частью настоящего Соглашения.</w:t>
      </w:r>
    </w:p>
    <w:p w:rsidR="00570BA3" w:rsidRDefault="00570BA3">
      <w:pPr>
        <w:pStyle w:val="ConsPlusNormal"/>
        <w:ind w:firstLine="540"/>
        <w:jc w:val="both"/>
      </w:pPr>
      <w:r>
        <w:t>6.4. Настоящее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7. Реквизиты Сторон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nformat"/>
        <w:jc w:val="both"/>
      </w:pPr>
      <w:r>
        <w:t>Комитет общего                          ___________________________________</w:t>
      </w:r>
    </w:p>
    <w:p w:rsidR="00570BA3" w:rsidRDefault="00570BA3">
      <w:pPr>
        <w:pStyle w:val="ConsPlusNonformat"/>
        <w:jc w:val="both"/>
      </w:pPr>
      <w:r>
        <w:t>и профессионального образования</w:t>
      </w:r>
    </w:p>
    <w:p w:rsidR="00570BA3" w:rsidRDefault="00570BA3">
      <w:pPr>
        <w:pStyle w:val="ConsPlusNonformat"/>
        <w:jc w:val="both"/>
      </w:pPr>
      <w:r>
        <w:t>Ленинградской области                   Юридический адрес: ________________</w:t>
      </w:r>
    </w:p>
    <w:p w:rsidR="00570BA3" w:rsidRDefault="00570BA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70BA3" w:rsidRDefault="00570BA3">
      <w:pPr>
        <w:pStyle w:val="ConsPlusNonformat"/>
        <w:jc w:val="both"/>
      </w:pPr>
      <w:r>
        <w:t>Юридический адрес: 191028,              Фактический адрес: ________________</w:t>
      </w:r>
    </w:p>
    <w:p w:rsidR="00570BA3" w:rsidRDefault="00570BA3">
      <w:pPr>
        <w:pStyle w:val="ConsPlusNonformat"/>
        <w:jc w:val="both"/>
      </w:pPr>
      <w:r>
        <w:t>г. Санкт-Петербург,                     ___________________________________</w:t>
      </w:r>
    </w:p>
    <w:p w:rsidR="00570BA3" w:rsidRDefault="00570BA3">
      <w:pPr>
        <w:pStyle w:val="ConsPlusNonformat"/>
        <w:jc w:val="both"/>
      </w:pPr>
      <w:r>
        <w:t>наб. реки Фонтанки, дом 14              Телефон/факс ______________________</w:t>
      </w:r>
    </w:p>
    <w:p w:rsidR="00570BA3" w:rsidRDefault="00570BA3">
      <w:pPr>
        <w:pStyle w:val="ConsPlusNonformat"/>
        <w:jc w:val="both"/>
      </w:pPr>
      <w:r>
        <w:lastRenderedPageBreak/>
        <w:t>Фактический адрес: 191028,              Электронная почта _________________</w:t>
      </w:r>
    </w:p>
    <w:p w:rsidR="00570BA3" w:rsidRDefault="00570BA3">
      <w:pPr>
        <w:pStyle w:val="ConsPlusNonformat"/>
        <w:jc w:val="both"/>
      </w:pPr>
      <w:r>
        <w:t>г. Санкт-Петербург,                     Сайт ______________________________</w:t>
      </w:r>
    </w:p>
    <w:p w:rsidR="00570BA3" w:rsidRDefault="00570BA3">
      <w:pPr>
        <w:pStyle w:val="ConsPlusNonformat"/>
        <w:jc w:val="both"/>
      </w:pPr>
      <w:r>
        <w:t>наб. реки Фонтанки, дом 14</w:t>
      </w:r>
    </w:p>
    <w:p w:rsidR="00570BA3" w:rsidRDefault="00570BA3">
      <w:pPr>
        <w:pStyle w:val="ConsPlusNonformat"/>
        <w:jc w:val="both"/>
      </w:pPr>
      <w:r>
        <w:t>Телефон/факс 273-33-78; 272-60-04       ОГРН ________________</w:t>
      </w:r>
    </w:p>
    <w:p w:rsidR="00570BA3" w:rsidRDefault="00570BA3">
      <w:pPr>
        <w:pStyle w:val="ConsPlusNonformat"/>
        <w:jc w:val="both"/>
      </w:pPr>
      <w:r>
        <w:t>Электронная почта                       ИНН _________________</w:t>
      </w:r>
    </w:p>
    <w:p w:rsidR="00570BA3" w:rsidRDefault="00570BA3">
      <w:pPr>
        <w:pStyle w:val="ConsPlusNonformat"/>
        <w:jc w:val="both"/>
      </w:pPr>
      <w:r>
        <w:t>office_edu@.lenreg.ru                   КПП _________________</w:t>
      </w:r>
    </w:p>
    <w:p w:rsidR="00570BA3" w:rsidRDefault="00570BA3">
      <w:pPr>
        <w:pStyle w:val="ConsPlusNonformat"/>
        <w:jc w:val="both"/>
      </w:pPr>
      <w:r>
        <w:t xml:space="preserve">                                        ОКПО ________________</w:t>
      </w:r>
    </w:p>
    <w:p w:rsidR="00570BA3" w:rsidRDefault="00570BA3">
      <w:pPr>
        <w:pStyle w:val="ConsPlusNonformat"/>
        <w:jc w:val="both"/>
      </w:pPr>
      <w:r>
        <w:t>ИНН 7825098173, КПП 784101001,</w:t>
      </w:r>
    </w:p>
    <w:p w:rsidR="00570BA3" w:rsidRDefault="00570BA3">
      <w:pPr>
        <w:pStyle w:val="ConsPlusNonformat"/>
        <w:jc w:val="both"/>
      </w:pPr>
      <w:r>
        <w:t>ОГРН 1037843096280                      р/с _______________________________</w:t>
      </w:r>
    </w:p>
    <w:p w:rsidR="00570BA3" w:rsidRDefault="00570BA3">
      <w:pPr>
        <w:pStyle w:val="ConsPlusNonformat"/>
        <w:jc w:val="both"/>
      </w:pPr>
      <w:r>
        <w:t>ОКПО 00098128                           в _________________________________</w:t>
      </w:r>
    </w:p>
    <w:p w:rsidR="00570BA3" w:rsidRDefault="00570BA3">
      <w:pPr>
        <w:pStyle w:val="ConsPlusNonformat"/>
        <w:jc w:val="both"/>
      </w:pPr>
      <w:r>
        <w:t>ОКВЭД 75.11.21 ОКОПФ 72                 к/с _______________________________</w:t>
      </w:r>
    </w:p>
    <w:p w:rsidR="00570BA3" w:rsidRDefault="00570BA3">
      <w:pPr>
        <w:pStyle w:val="ConsPlusNonformat"/>
        <w:jc w:val="both"/>
      </w:pPr>
      <w:r>
        <w:t>ОКАТО 40298563000                       БИК _______________________________</w:t>
      </w:r>
    </w:p>
    <w:p w:rsidR="00570BA3" w:rsidRDefault="00570BA3">
      <w:pPr>
        <w:pStyle w:val="ConsPlusNonformat"/>
        <w:jc w:val="both"/>
      </w:pPr>
      <w:r>
        <w:t>ОКФС 13 ОКОГУ 2300223</w:t>
      </w:r>
    </w:p>
    <w:p w:rsidR="00570BA3" w:rsidRDefault="00570BA3">
      <w:pPr>
        <w:pStyle w:val="ConsPlusNonformat"/>
        <w:jc w:val="both"/>
      </w:pPr>
      <w:r>
        <w:t>ОКТМО 40910000000</w:t>
      </w:r>
    </w:p>
    <w:p w:rsidR="00570BA3" w:rsidRDefault="00570BA3">
      <w:pPr>
        <w:pStyle w:val="ConsPlusNonformat"/>
        <w:jc w:val="both"/>
      </w:pPr>
      <w:r>
        <w:t>л/с 02056068002 в Комитете финансов</w:t>
      </w:r>
    </w:p>
    <w:p w:rsidR="00570BA3" w:rsidRDefault="00570BA3">
      <w:pPr>
        <w:pStyle w:val="ConsPlusNonformat"/>
        <w:jc w:val="both"/>
      </w:pPr>
      <w:r>
        <w:t>Ленинградской области</w:t>
      </w:r>
    </w:p>
    <w:p w:rsidR="00570BA3" w:rsidRDefault="00570BA3">
      <w:pPr>
        <w:pStyle w:val="ConsPlusNonformat"/>
        <w:jc w:val="both"/>
      </w:pPr>
    </w:p>
    <w:p w:rsidR="00570BA3" w:rsidRDefault="00570BA3">
      <w:pPr>
        <w:pStyle w:val="ConsPlusNonformat"/>
        <w:jc w:val="both"/>
      </w:pPr>
      <w:r>
        <w:t>Председатель Комитета                   Директор</w:t>
      </w:r>
    </w:p>
    <w:p w:rsidR="00570BA3" w:rsidRDefault="00570BA3">
      <w:pPr>
        <w:pStyle w:val="ConsPlusNonformat"/>
        <w:jc w:val="both"/>
      </w:pPr>
      <w:r>
        <w:t>__________________ С.В.Тарасов          _______________________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right"/>
        <w:outlineLvl w:val="0"/>
      </w:pPr>
      <w:r>
        <w:t>ПРИЛОЖЕНИЕ 3</w:t>
      </w:r>
    </w:p>
    <w:p w:rsidR="00570BA3" w:rsidRDefault="00570BA3">
      <w:pPr>
        <w:pStyle w:val="ConsPlusNormal"/>
        <w:jc w:val="right"/>
      </w:pPr>
      <w:r>
        <w:t>к приказу комитета общего</w:t>
      </w:r>
    </w:p>
    <w:p w:rsidR="00570BA3" w:rsidRDefault="00570BA3">
      <w:pPr>
        <w:pStyle w:val="ConsPlusNormal"/>
        <w:jc w:val="right"/>
      </w:pPr>
      <w:r>
        <w:t>и профессионального образования</w:t>
      </w:r>
    </w:p>
    <w:p w:rsidR="00570BA3" w:rsidRDefault="00570BA3">
      <w:pPr>
        <w:pStyle w:val="ConsPlusNormal"/>
        <w:jc w:val="right"/>
      </w:pPr>
      <w:r>
        <w:t>Ленинградской области</w:t>
      </w:r>
    </w:p>
    <w:p w:rsidR="00570BA3" w:rsidRDefault="00570BA3">
      <w:pPr>
        <w:pStyle w:val="ConsPlusNormal"/>
        <w:jc w:val="right"/>
      </w:pPr>
      <w:r>
        <w:t>от 24.06.2015 N 29</w:t>
      </w:r>
    </w:p>
    <w:p w:rsidR="00570BA3" w:rsidRDefault="00570BA3">
      <w:pPr>
        <w:pStyle w:val="ConsPlusNormal"/>
        <w:jc w:val="center"/>
      </w:pPr>
    </w:p>
    <w:p w:rsidR="00570BA3" w:rsidRDefault="00570BA3">
      <w:pPr>
        <w:pStyle w:val="ConsPlusNormal"/>
        <w:jc w:val="center"/>
      </w:pPr>
      <w:r>
        <w:t>Список изменяющих документов</w:t>
      </w:r>
    </w:p>
    <w:p w:rsidR="00570BA3" w:rsidRDefault="00570BA3">
      <w:pPr>
        <w:pStyle w:val="ConsPlusNormal"/>
        <w:jc w:val="center"/>
      </w:pPr>
      <w:r>
        <w:t>(в ред. Приказов комитета общего и профессионального образования</w:t>
      </w:r>
    </w:p>
    <w:p w:rsidR="00570BA3" w:rsidRDefault="00570BA3">
      <w:pPr>
        <w:pStyle w:val="ConsPlusNormal"/>
        <w:jc w:val="center"/>
      </w:pPr>
      <w:r>
        <w:t xml:space="preserve">Ленинградской области от 11.01.2016 </w:t>
      </w:r>
      <w:hyperlink r:id="rId28" w:history="1">
        <w:r>
          <w:rPr>
            <w:color w:val="0000FF"/>
          </w:rPr>
          <w:t>N 04</w:t>
        </w:r>
      </w:hyperlink>
      <w:r>
        <w:t xml:space="preserve">, от 22.08.2016 </w:t>
      </w:r>
      <w:hyperlink r:id="rId29" w:history="1">
        <w:r>
          <w:rPr>
            <w:color w:val="0000FF"/>
          </w:rPr>
          <w:t>N 86</w:t>
        </w:r>
      </w:hyperlink>
      <w:r>
        <w:t>)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right"/>
      </w:pPr>
      <w:r>
        <w:t>Рекомендуемая форма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Title"/>
        <w:jc w:val="center"/>
      </w:pPr>
      <w:bookmarkStart w:id="5" w:name="P298"/>
      <w:bookmarkEnd w:id="5"/>
      <w:r>
        <w:t>Соглашение о взаимодействии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nformat"/>
        <w:jc w:val="both"/>
      </w:pPr>
      <w:r>
        <w:t>Ленинградская область                                "__" _________ ____ г.</w:t>
      </w:r>
    </w:p>
    <w:p w:rsidR="00570BA3" w:rsidRDefault="00570BA3">
      <w:pPr>
        <w:pStyle w:val="ConsPlusNonformat"/>
        <w:jc w:val="both"/>
      </w:pPr>
    </w:p>
    <w:p w:rsidR="00570BA3" w:rsidRDefault="00570BA3">
      <w:pPr>
        <w:pStyle w:val="ConsPlusNonformat"/>
        <w:jc w:val="both"/>
      </w:pPr>
      <w:r>
        <w:t>___________________________________________________________________________</w:t>
      </w:r>
    </w:p>
    <w:p w:rsidR="00570BA3" w:rsidRDefault="00570BA3">
      <w:pPr>
        <w:pStyle w:val="ConsPlusNonformat"/>
        <w:jc w:val="both"/>
      </w:pPr>
      <w:r>
        <w:t>(наименование организации для детей-сирот и детей, оставшихся без попечения</w:t>
      </w:r>
    </w:p>
    <w:p w:rsidR="00570BA3" w:rsidRDefault="00570BA3">
      <w:pPr>
        <w:pStyle w:val="ConsPlusNonformat"/>
        <w:jc w:val="both"/>
      </w:pPr>
      <w:r>
        <w:t xml:space="preserve">                                родителей)</w:t>
      </w:r>
    </w:p>
    <w:p w:rsidR="00570BA3" w:rsidRDefault="00570BA3">
      <w:pPr>
        <w:pStyle w:val="ConsPlusNonformat"/>
        <w:jc w:val="both"/>
      </w:pPr>
      <w:r>
        <w:t>___________________________________________________________________________</w:t>
      </w:r>
    </w:p>
    <w:p w:rsidR="00570BA3" w:rsidRDefault="00570BA3">
      <w:pPr>
        <w:pStyle w:val="ConsPlusNonformat"/>
        <w:jc w:val="both"/>
      </w:pPr>
      <w:r>
        <w:t>_________________________________________________, расположенная по адресу:</w:t>
      </w:r>
    </w:p>
    <w:p w:rsidR="00570BA3" w:rsidRDefault="00570BA3">
      <w:pPr>
        <w:pStyle w:val="ConsPlusNonformat"/>
        <w:jc w:val="both"/>
      </w:pPr>
      <w:r>
        <w:t>__________________________________________________________________________,</w:t>
      </w:r>
    </w:p>
    <w:p w:rsidR="00570BA3" w:rsidRDefault="00570BA3">
      <w:pPr>
        <w:pStyle w:val="ConsPlusNonformat"/>
        <w:jc w:val="both"/>
      </w:pPr>
      <w:r>
        <w:t>именуемая в дальнейшем "Организация", в лице ______________________________</w:t>
      </w:r>
    </w:p>
    <w:p w:rsidR="00570BA3" w:rsidRDefault="00570BA3">
      <w:pPr>
        <w:pStyle w:val="ConsPlusNonformat"/>
        <w:jc w:val="both"/>
      </w:pPr>
      <w:r>
        <w:t>__________________________________________________________________________,</w:t>
      </w:r>
    </w:p>
    <w:p w:rsidR="00570BA3" w:rsidRDefault="00570BA3">
      <w:pPr>
        <w:pStyle w:val="ConsPlusNonformat"/>
        <w:jc w:val="both"/>
      </w:pPr>
      <w:r>
        <w:t>действующего на основании Устава, и _______________________________________</w:t>
      </w:r>
    </w:p>
    <w:p w:rsidR="00570BA3" w:rsidRDefault="00570BA3">
      <w:pPr>
        <w:pStyle w:val="ConsPlusNonformat"/>
        <w:jc w:val="both"/>
      </w:pPr>
      <w:r>
        <w:t>__________________________________________________________________________,</w:t>
      </w:r>
    </w:p>
    <w:p w:rsidR="00570BA3" w:rsidRDefault="00570BA3">
      <w:pPr>
        <w:pStyle w:val="ConsPlusNonformat"/>
        <w:jc w:val="both"/>
      </w:pPr>
      <w:r>
        <w:t xml:space="preserve"> (наименование негосударственной, социально ориентированной некоммерческой,</w:t>
      </w:r>
    </w:p>
    <w:p w:rsidR="00570BA3" w:rsidRDefault="00570BA3">
      <w:pPr>
        <w:pStyle w:val="ConsPlusNonformat"/>
        <w:jc w:val="both"/>
      </w:pPr>
      <w:r>
        <w:t xml:space="preserve">                  общественной, волонтерской организации)</w:t>
      </w:r>
    </w:p>
    <w:p w:rsidR="00570BA3" w:rsidRDefault="00570BA3">
      <w:pPr>
        <w:pStyle w:val="ConsPlusNonformat"/>
        <w:jc w:val="both"/>
      </w:pPr>
      <w:r>
        <w:t>именуемая в дальнейшем "НКО", расположенная по адресу: ____________________</w:t>
      </w:r>
    </w:p>
    <w:p w:rsidR="00570BA3" w:rsidRDefault="00570BA3">
      <w:pPr>
        <w:pStyle w:val="ConsPlusNonformat"/>
        <w:jc w:val="both"/>
      </w:pPr>
      <w:r>
        <w:t>__________________________________________________________________________,</w:t>
      </w:r>
    </w:p>
    <w:p w:rsidR="00570BA3" w:rsidRDefault="00570BA3">
      <w:pPr>
        <w:pStyle w:val="ConsPlusNonformat"/>
        <w:jc w:val="both"/>
      </w:pPr>
      <w:r>
        <w:t>в лице ________________________, действующего на основании _______________,</w:t>
      </w:r>
    </w:p>
    <w:p w:rsidR="00570BA3" w:rsidRDefault="00570BA3">
      <w:pPr>
        <w:pStyle w:val="ConsPlusNonformat"/>
        <w:jc w:val="both"/>
      </w:pPr>
      <w:r>
        <w:t>далее  совместно  именуемые   "Стороны",   руководствуясь   Соглашением   о</w:t>
      </w:r>
    </w:p>
    <w:p w:rsidR="00570BA3" w:rsidRDefault="00570BA3">
      <w:pPr>
        <w:pStyle w:val="ConsPlusNonformat"/>
        <w:jc w:val="both"/>
      </w:pPr>
      <w:r>
        <w:t>взаимодействии  между  Комитетом  общего  и  профессионального  образования</w:t>
      </w:r>
    </w:p>
    <w:p w:rsidR="00570BA3" w:rsidRDefault="00570BA3">
      <w:pPr>
        <w:pStyle w:val="ConsPlusNonformat"/>
        <w:jc w:val="both"/>
      </w:pPr>
      <w:r>
        <w:t>Ленинградской области и НКО от ___________ N _________, заключили настоящее</w:t>
      </w:r>
    </w:p>
    <w:p w:rsidR="00570BA3" w:rsidRDefault="00570BA3">
      <w:pPr>
        <w:pStyle w:val="ConsPlusNonformat"/>
        <w:jc w:val="both"/>
      </w:pPr>
      <w:r>
        <w:t>Соглашение о нижеследующем: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lastRenderedPageBreak/>
        <w:t>1. Предмет Соглашения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1.1. Предметом настоящего Соглашения является сотрудничество Сторон на основе взаимного уважения и партнерского взаимодействия, направленное на улучшение качества жизни, оптимизацию содержания, воспитания, образования, развития воспитанников Организации, их социальную адаптацию, реабилитацию, реализацию права жить и воспитываться в семье.</w:t>
      </w:r>
    </w:p>
    <w:p w:rsidR="00570BA3" w:rsidRDefault="00570BA3">
      <w:pPr>
        <w:pStyle w:val="ConsPlusNormal"/>
        <w:ind w:firstLine="540"/>
        <w:jc w:val="both"/>
      </w:pPr>
      <w:r>
        <w:t>Сотрудничество осуществляется на безвозмездной основе.</w:t>
      </w:r>
    </w:p>
    <w:p w:rsidR="00570BA3" w:rsidRDefault="00570BA3">
      <w:pPr>
        <w:pStyle w:val="ConsPlusNormal"/>
        <w:ind w:firstLine="540"/>
        <w:jc w:val="both"/>
      </w:pPr>
      <w:r>
        <w:t>1.2. Целями сотрудничества сторон являются:</w:t>
      </w:r>
    </w:p>
    <w:p w:rsidR="00570BA3" w:rsidRDefault="00570BA3">
      <w:pPr>
        <w:pStyle w:val="ConsPlusNormal"/>
        <w:ind w:firstLine="540"/>
        <w:jc w:val="both"/>
      </w:pPr>
      <w:r>
        <w:t>- улучшение качества жизни воспитанников Организации;</w:t>
      </w:r>
    </w:p>
    <w:p w:rsidR="00570BA3" w:rsidRDefault="00570BA3">
      <w:pPr>
        <w:pStyle w:val="ConsPlusNormal"/>
        <w:ind w:firstLine="540"/>
        <w:jc w:val="both"/>
      </w:pPr>
      <w:r>
        <w:t>- содействие их всестороннему развитию и раскрытию индивидуального потенциала;</w:t>
      </w:r>
    </w:p>
    <w:p w:rsidR="00570BA3" w:rsidRDefault="00570BA3">
      <w:pPr>
        <w:pStyle w:val="ConsPlusNormal"/>
        <w:ind w:firstLine="540"/>
        <w:jc w:val="both"/>
      </w:pPr>
      <w:r>
        <w:t>- содействие при оказании комплексной медико-социальной, психолого-педагогической реабилитации и духовно-нравственной помощи воспитанникам Организации;</w:t>
      </w:r>
    </w:p>
    <w:p w:rsidR="00570BA3" w:rsidRDefault="00570BA3">
      <w:pPr>
        <w:pStyle w:val="ConsPlusNormal"/>
        <w:ind w:firstLine="540"/>
        <w:jc w:val="both"/>
      </w:pPr>
      <w:r>
        <w:t>- создание оптимальных жизненных условий воспитанникам Организации;</w:t>
      </w:r>
    </w:p>
    <w:p w:rsidR="00570BA3" w:rsidRDefault="00570BA3">
      <w:pPr>
        <w:pStyle w:val="ConsPlusNormal"/>
        <w:ind w:firstLine="540"/>
        <w:jc w:val="both"/>
      </w:pPr>
      <w:r>
        <w:t>- организация социальной и интеграционной работы с воспитанниками Организации;</w:t>
      </w:r>
    </w:p>
    <w:p w:rsidR="00570BA3" w:rsidRDefault="00570BA3">
      <w:pPr>
        <w:pStyle w:val="ConsPlusNormal"/>
        <w:ind w:firstLine="540"/>
        <w:jc w:val="both"/>
      </w:pPr>
      <w:r>
        <w:t>- творческое развитие воспитанников Организации, расширение их кругозора и оказание психологической поддержки;</w:t>
      </w:r>
    </w:p>
    <w:p w:rsidR="00570BA3" w:rsidRDefault="00570BA3">
      <w:pPr>
        <w:pStyle w:val="ConsPlusNormal"/>
        <w:ind w:firstLine="540"/>
        <w:jc w:val="both"/>
      </w:pPr>
      <w:r>
        <w:t>- духовно-нравственное просвещение и воспитание воспитанников Организации.</w:t>
      </w:r>
    </w:p>
    <w:p w:rsidR="00570BA3" w:rsidRDefault="00570BA3">
      <w:pPr>
        <w:pStyle w:val="ConsPlusNormal"/>
        <w:ind w:firstLine="540"/>
        <w:jc w:val="both"/>
      </w:pPr>
      <w:r>
        <w:t>1.3. Стороны выражают свою готовность к объединению усилий для максимальной реализации положений настоящего Соглашения.</w:t>
      </w:r>
    </w:p>
    <w:p w:rsidR="00570BA3" w:rsidRDefault="00570BA3">
      <w:pPr>
        <w:pStyle w:val="ConsPlusNormal"/>
        <w:ind w:firstLine="540"/>
        <w:jc w:val="both"/>
      </w:pPr>
      <w:r>
        <w:t xml:space="preserve">1.4. Стороны обязуются в своей деятельности руководствоваться нормативными правовыми актами Российской Федерации и Ленинградской области, в том числе приказами и распоряжениями Комитета общего и профессионального образования Ленинградской области (далее - Комитет), </w:t>
      </w:r>
      <w:hyperlink w:anchor="P48" w:history="1">
        <w:r>
          <w:rPr>
            <w:color w:val="0000FF"/>
          </w:rPr>
          <w:t>Порядком</w:t>
        </w:r>
      </w:hyperlink>
      <w:r>
        <w:t xml:space="preserve"> взаимодействия организаций для детей-сирот и детей, оставшихся без попечения родителей, Комитета общего и профессионального образования Ленинградской области с негосударственными, социально ориентированными некоммерческими, общественными и волонтерскими организациями, утвержденным Комитетом, правилами внутреннего распорядка и нормативными документами Организации; строго соблюдать моральные, культурные и этические ценности; не допускать ущерба психологическому и физическому состоянию воспитанников Организации.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2. Права и обязанности сторон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2.1. НКО:</w:t>
      </w:r>
    </w:p>
    <w:p w:rsidR="00570BA3" w:rsidRDefault="00570BA3">
      <w:pPr>
        <w:pStyle w:val="ConsPlusNormal"/>
        <w:ind w:firstLine="540"/>
        <w:jc w:val="both"/>
      </w:pPr>
      <w:bookmarkStart w:id="6" w:name="P340"/>
      <w:bookmarkEnd w:id="6"/>
      <w:r>
        <w:t>2.1.1. НКО в рамках реализуемых благотворительных программ добровольно на безвозмездной основе вправе:</w:t>
      </w:r>
    </w:p>
    <w:p w:rsidR="00570BA3" w:rsidRDefault="00570BA3">
      <w:pPr>
        <w:pStyle w:val="ConsPlusNormal"/>
        <w:ind w:firstLine="540"/>
        <w:jc w:val="both"/>
      </w:pPr>
      <w:r>
        <w:t>- привлекать специалистов для разработки и внедрения новых подходов к воспитанию и обучению детей и подростков, имеющих психофизические нарушения;</w:t>
      </w:r>
    </w:p>
    <w:p w:rsidR="00570BA3" w:rsidRDefault="00570BA3">
      <w:pPr>
        <w:pStyle w:val="ConsPlusNormal"/>
        <w:ind w:firstLine="540"/>
        <w:jc w:val="both"/>
      </w:pPr>
      <w:r>
        <w:t>- наделять Организацию правами владения и пользования объектами права собственности НКО;</w:t>
      </w:r>
    </w:p>
    <w:p w:rsidR="00570BA3" w:rsidRDefault="00570BA3">
      <w:pPr>
        <w:pStyle w:val="ConsPlusNormal"/>
        <w:ind w:firstLine="540"/>
        <w:jc w:val="both"/>
      </w:pPr>
      <w:r>
        <w:t>- проводить ремонт помещений Организации, предназначенных для работы с воспитанниками,</w:t>
      </w:r>
    </w:p>
    <w:p w:rsidR="00570BA3" w:rsidRDefault="00570BA3">
      <w:pPr>
        <w:pStyle w:val="ConsPlusNormal"/>
        <w:ind w:firstLine="540"/>
        <w:jc w:val="both"/>
      </w:pPr>
      <w:r>
        <w:t>- проводить работы по благоустройству и улучшению состояния территории Организации;</w:t>
      </w:r>
    </w:p>
    <w:p w:rsidR="00570BA3" w:rsidRDefault="00570BA3">
      <w:pPr>
        <w:pStyle w:val="ConsPlusNormal"/>
        <w:ind w:firstLine="540"/>
        <w:jc w:val="both"/>
      </w:pPr>
      <w:r>
        <w:t>- оказывать выпускникам Организации содействие в социальной адаптации.</w:t>
      </w:r>
    </w:p>
    <w:p w:rsidR="00570BA3" w:rsidRDefault="00570BA3">
      <w:pPr>
        <w:pStyle w:val="ConsPlusNormal"/>
        <w:ind w:firstLine="540"/>
        <w:jc w:val="both"/>
      </w:pPr>
      <w:r>
        <w:t>2.1.2. НКО осуществляет работу с воспитанниками в Организации силами добровольцев (волонтеров), работников НКО, а также привлекая сторонних специалистов.</w:t>
      </w:r>
    </w:p>
    <w:p w:rsidR="00570BA3" w:rsidRDefault="00570BA3">
      <w:pPr>
        <w:pStyle w:val="ConsPlusNormal"/>
        <w:ind w:firstLine="540"/>
        <w:jc w:val="both"/>
      </w:pPr>
      <w:r>
        <w:t>2.1.3. НКО обязуется представлять Организации список привлеченных специалистов, работников и/или добровольцев (волонтеров) НКО с указанием их фамилии, имени, отчества, места жительства (фактического проживания или пребывания).</w:t>
      </w:r>
    </w:p>
    <w:p w:rsidR="00570BA3" w:rsidRDefault="00570BA3">
      <w:pPr>
        <w:pStyle w:val="ConsPlusNormal"/>
        <w:ind w:firstLine="540"/>
        <w:jc w:val="both"/>
      </w:pPr>
      <w:r>
        <w:t>2.1.4. НКО несет полную ответственность за действия своих работников/добровольцев (волонтеров).</w:t>
      </w:r>
    </w:p>
    <w:p w:rsidR="00570BA3" w:rsidRDefault="00570BA3">
      <w:pPr>
        <w:pStyle w:val="ConsPlusNormal"/>
        <w:ind w:firstLine="540"/>
        <w:jc w:val="both"/>
      </w:pPr>
      <w:r>
        <w:t>2.1.5. НКО назначает уполномоченного представителя из числа представителей НКО и в письменном обращении информирует об этом Организацию.</w:t>
      </w:r>
    </w:p>
    <w:p w:rsidR="00570BA3" w:rsidRDefault="00570BA3">
      <w:pPr>
        <w:pStyle w:val="ConsPlusNormal"/>
        <w:ind w:firstLine="540"/>
        <w:jc w:val="both"/>
      </w:pPr>
      <w:r>
        <w:t xml:space="preserve">2.1.6. Руководитель и работники НКО несут ответственность за причинение ущерба жизни и </w:t>
      </w:r>
      <w:r>
        <w:lastRenderedPageBreak/>
        <w:t>здоровью детей в период работы с ними в соответствии с действующим законодательством.</w:t>
      </w:r>
    </w:p>
    <w:p w:rsidR="00570BA3" w:rsidRDefault="00570BA3">
      <w:pPr>
        <w:pStyle w:val="ConsPlusNormal"/>
        <w:ind w:firstLine="540"/>
        <w:jc w:val="both"/>
      </w:pPr>
      <w:r>
        <w:t>2.1.7. НКО согласовывает условия посещения, характер работы и допуска к работе работников/добровольцев (волонтеров), привлеченных специалистов НКО с администрацией.</w:t>
      </w:r>
    </w:p>
    <w:p w:rsidR="00570BA3" w:rsidRDefault="00570BA3">
      <w:pPr>
        <w:pStyle w:val="ConsPlusNormal"/>
        <w:ind w:firstLine="540"/>
        <w:jc w:val="both"/>
      </w:pPr>
      <w:r>
        <w:t>2.1.8. НКО согласовывает с Организацией список воспитанников и выпускников для оказания им регулярного содействия в получении социальной, профилактической и реабилитационной помощи с указанием фамилии, имени, отчества, возраста.</w:t>
      </w:r>
    </w:p>
    <w:p w:rsidR="00570BA3" w:rsidRDefault="00570BA3">
      <w:pPr>
        <w:pStyle w:val="ConsPlusNormal"/>
        <w:ind w:firstLine="540"/>
        <w:jc w:val="both"/>
      </w:pPr>
      <w:r>
        <w:t>2.1.9. НКО согласовывает с Организацией мероприятия, запланированные НКО к реализации на территории Организации и при участии воспитанников Организации и сотрудников Организации, не менее чем за 7 рабочих дней до даты их планируемой реализации.</w:t>
      </w:r>
    </w:p>
    <w:p w:rsidR="00570BA3" w:rsidRDefault="00570BA3">
      <w:pPr>
        <w:pStyle w:val="ConsPlusNormal"/>
        <w:ind w:firstLine="540"/>
        <w:jc w:val="both"/>
      </w:pPr>
      <w:r>
        <w:t>2.1.10. НКО при оказании воспитанникам социальных и реабилитационных услуг руководствуется нормами законодательства Российской Федерации о некоммерческих организациях, о благотворительной деятельности и благотворительных организациях.</w:t>
      </w:r>
    </w:p>
    <w:p w:rsidR="00570BA3" w:rsidRDefault="00570BA3">
      <w:pPr>
        <w:pStyle w:val="ConsPlusNormal"/>
        <w:ind w:firstLine="540"/>
        <w:jc w:val="both"/>
      </w:pPr>
      <w:r>
        <w:t>2.1.11. НКО обязуется соблюдать требования в отношении конфиденциальной и личной информации, ставшей известной НКО в результате исполнения настоящего Соглашения, в соответствии с законодательством Российской Федерации.</w:t>
      </w:r>
    </w:p>
    <w:p w:rsidR="00570BA3" w:rsidRDefault="00570BA3">
      <w:pPr>
        <w:pStyle w:val="ConsPlusNormal"/>
        <w:ind w:firstLine="540"/>
        <w:jc w:val="both"/>
      </w:pPr>
      <w:r>
        <w:t>2.1.12. НКО соблюдает правовые нормы, регламентирующие работу Организации, в том числе правила внутреннего распорядка Организации.</w:t>
      </w:r>
    </w:p>
    <w:p w:rsidR="00570BA3" w:rsidRDefault="00570BA3">
      <w:pPr>
        <w:pStyle w:val="ConsPlusNormal"/>
        <w:ind w:firstLine="540"/>
        <w:jc w:val="both"/>
      </w:pPr>
      <w:r>
        <w:t>2.1.13. НКО обязуется содержать предоставленные Организацией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570BA3" w:rsidRDefault="00570BA3">
      <w:pPr>
        <w:pStyle w:val="ConsPlusNormal"/>
        <w:ind w:firstLine="540"/>
        <w:jc w:val="both"/>
      </w:pPr>
      <w:r>
        <w:t>2.1.14. НКО обязуется информировать Организацию об имеющихся у воспитанников нуждах и содействовать их удовлетворению.</w:t>
      </w:r>
    </w:p>
    <w:p w:rsidR="00570BA3" w:rsidRDefault="00570BA3">
      <w:pPr>
        <w:pStyle w:val="ConsPlusNormal"/>
        <w:ind w:firstLine="540"/>
        <w:jc w:val="both"/>
      </w:pPr>
      <w:r>
        <w:t xml:space="preserve">2.1.15. НКО организует выход воспитанников за пределы территории Организации в соответствии с </w:t>
      </w:r>
      <w:hyperlink w:anchor="P111" w:history="1">
        <w:r>
          <w:rPr>
            <w:color w:val="0000FF"/>
          </w:rPr>
          <w:t>п. 5.11</w:t>
        </w:r>
      </w:hyperlink>
      <w:r>
        <w:t xml:space="preserve"> Порядка с целью содействия по оказанию им социальных и реабилитационных услуг, на прогулки, а также организует посещение воспитанниками культурных, образовательных и иных учреждений или мероприятий, организует доставку и пребывание воспитанников в оздоровительных лагерях. При организации указанных мероприятий НКО обязуется обеспечивать сопровождение воспитанников силами своих работников/добровольцев (волонтеров) в установленном в Организации объеме.</w:t>
      </w:r>
    </w:p>
    <w:p w:rsidR="00570BA3" w:rsidRDefault="00570BA3">
      <w:pPr>
        <w:pStyle w:val="ConsPlusNormal"/>
        <w:ind w:firstLine="540"/>
        <w:jc w:val="both"/>
      </w:pPr>
      <w:r>
        <w:t>2.1.16. При организации каждого мероприятия, связанного с выходом за пределы территории Организации, НКО обязуется согласовывать с Организацией список воспитанников и их сопровождающих.</w:t>
      </w:r>
    </w:p>
    <w:p w:rsidR="00570BA3" w:rsidRDefault="00570BA3">
      <w:pPr>
        <w:pStyle w:val="ConsPlusNormal"/>
        <w:ind w:firstLine="540"/>
        <w:jc w:val="both"/>
      </w:pPr>
      <w:r>
        <w:t>2.2. Организация:</w:t>
      </w:r>
    </w:p>
    <w:p w:rsidR="00570BA3" w:rsidRDefault="00570BA3">
      <w:pPr>
        <w:pStyle w:val="ConsPlusNormal"/>
        <w:ind w:firstLine="540"/>
        <w:jc w:val="both"/>
      </w:pPr>
      <w:r>
        <w:t xml:space="preserve">2.2.1. Организация обеспечивает НКО в целях исполнения </w:t>
      </w:r>
      <w:hyperlink w:anchor="P340" w:history="1">
        <w:r>
          <w:rPr>
            <w:color w:val="0000FF"/>
          </w:rPr>
          <w:t>пункта 2.1.1</w:t>
        </w:r>
      </w:hyperlink>
      <w:r>
        <w:t xml:space="preserve"> настоящего Соглашения:</w:t>
      </w:r>
    </w:p>
    <w:p w:rsidR="00570BA3" w:rsidRDefault="00570BA3">
      <w:pPr>
        <w:pStyle w:val="ConsPlusNormal"/>
        <w:ind w:firstLine="540"/>
        <w:jc w:val="both"/>
      </w:pPr>
      <w:r>
        <w:t>- предоставление помещений для проведения занятий с воспитанниками, семьями с детьми для оказания социальных и реабилитационных услуг, мероприятий социального и профилактического характера;</w:t>
      </w:r>
    </w:p>
    <w:p w:rsidR="00570BA3" w:rsidRDefault="00570BA3">
      <w:pPr>
        <w:pStyle w:val="ConsPlusNormal"/>
        <w:ind w:firstLine="540"/>
        <w:jc w:val="both"/>
      </w:pPr>
      <w:r>
        <w:t>- предоставление помещения/помещений для переодевания работников и добровольцев НКО;</w:t>
      </w:r>
    </w:p>
    <w:p w:rsidR="00570BA3" w:rsidRDefault="00570BA3">
      <w:pPr>
        <w:pStyle w:val="ConsPlusNormal"/>
        <w:ind w:firstLine="540"/>
        <w:jc w:val="both"/>
      </w:pPr>
      <w:r>
        <w:t>- предоставление помещения/мест для хранения личных вещей работников/добровольцев (волонтеров) НКО на своей территории;</w:t>
      </w:r>
    </w:p>
    <w:p w:rsidR="00570BA3" w:rsidRDefault="00570BA3">
      <w:pPr>
        <w:pStyle w:val="ConsPlusNormal"/>
        <w:ind w:firstLine="540"/>
        <w:jc w:val="both"/>
      </w:pPr>
      <w:r>
        <w:t>- предоставление помещения/мест для хранения технических средств и оборудования, используемых работниками/добровольцами (волонтерами) НКО для оказания социальных и реабилитационных услуг воспитанникам, проведения мероприятий социального и профилактического характера;</w:t>
      </w:r>
    </w:p>
    <w:p w:rsidR="00570BA3" w:rsidRDefault="00570BA3">
      <w:pPr>
        <w:pStyle w:val="ConsPlusNormal"/>
        <w:ind w:firstLine="540"/>
        <w:jc w:val="both"/>
      </w:pPr>
      <w:r>
        <w:t>- возможность использования работниками/добровольцами (волонтерами) НКО технических средств и оборудования Организации для оказания социальных и реабилитационных услуг, мероприятий социального и профилактического характера.</w:t>
      </w:r>
    </w:p>
    <w:p w:rsidR="00570BA3" w:rsidRDefault="00570BA3">
      <w:pPr>
        <w:pStyle w:val="ConsPlusNormal"/>
        <w:ind w:firstLine="540"/>
        <w:jc w:val="both"/>
      </w:pPr>
      <w:r>
        <w:t>2.2.2. Организация предоставляет НКО возможности и условия для осуществления благотворительной деятельности, необходимые для работы привлеченных специалистов, работников и/или добровольцев (волонтеров), в соответствии с организационно-техническими возможностями и утвержденными правилами внутреннего распорядка.</w:t>
      </w:r>
    </w:p>
    <w:p w:rsidR="00570BA3" w:rsidRDefault="00570BA3">
      <w:pPr>
        <w:pStyle w:val="ConsPlusNormal"/>
        <w:ind w:firstLine="540"/>
        <w:jc w:val="both"/>
      </w:pPr>
      <w:r>
        <w:t xml:space="preserve">2.2.3. Организация создает условия для посещения воспитанников представителями НКО </w:t>
      </w:r>
      <w:r>
        <w:lastRenderedPageBreak/>
        <w:t>ежедневно с 8.00 до 20.00, включая выходные и праздничные дни (по предварительному согласованию), с учетом режима Организации.</w:t>
      </w:r>
    </w:p>
    <w:p w:rsidR="00570BA3" w:rsidRDefault="00570BA3">
      <w:pPr>
        <w:pStyle w:val="ConsPlusNormal"/>
        <w:ind w:firstLine="540"/>
        <w:jc w:val="both"/>
      </w:pPr>
      <w:r>
        <w:t>2.2.4. Организация предоставляет НКО письменные отчеты о целевом использовании благотворительных пожертвований, переданных НКО.</w:t>
      </w:r>
    </w:p>
    <w:p w:rsidR="00570BA3" w:rsidRDefault="00570BA3">
      <w:pPr>
        <w:pStyle w:val="ConsPlusNormal"/>
        <w:ind w:firstLine="540"/>
        <w:jc w:val="both"/>
      </w:pPr>
      <w:r>
        <w:t>2.2.5. Организация обеспечивает доступ уполномоченного сотрудника НКО к определенной документации, связанной с исполнением настоящего Соглашения.</w:t>
      </w:r>
    </w:p>
    <w:p w:rsidR="00570BA3" w:rsidRDefault="00570BA3">
      <w:pPr>
        <w:pStyle w:val="ConsPlusNormal"/>
        <w:ind w:firstLine="540"/>
        <w:jc w:val="both"/>
      </w:pPr>
      <w:r>
        <w:t>2.2.6. Организация информирует НКО об ограничениях, связанных с состоянием здоровья воспитанников, о наличии у воспитанников инфекционных заболеваний и мерах безопасности, необходимых к соблюдению при работе с ними.</w:t>
      </w:r>
    </w:p>
    <w:p w:rsidR="00570BA3" w:rsidRDefault="00570BA3">
      <w:pPr>
        <w:pStyle w:val="ConsPlusNormal"/>
        <w:ind w:firstLine="540"/>
        <w:jc w:val="both"/>
      </w:pPr>
      <w:r>
        <w:t>2.2.7. Организация информирует НКО о правовых нормах, регламентирующих работу Организации, о необходимых режимных требованиях и о других правилах, соблюдение которых требуется от НКО, а также своевременно уведомляет НКО об изменениях этих норм и правил.</w:t>
      </w:r>
    </w:p>
    <w:p w:rsidR="00570BA3" w:rsidRDefault="00570BA3">
      <w:pPr>
        <w:pStyle w:val="ConsPlusNormal"/>
        <w:ind w:firstLine="540"/>
        <w:jc w:val="both"/>
      </w:pPr>
      <w:r>
        <w:t>2.2.8. Организация определяет уполномоченного сотрудника по работе с представителями НКО для оперативного решения вопросов, возникающих при совместной работе.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3. Заключительные положения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ind w:firstLine="540"/>
        <w:jc w:val="both"/>
      </w:pPr>
      <w:r>
        <w:t>3.1. Стороны обязуются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результаты работы НКО.</w:t>
      </w:r>
    </w:p>
    <w:p w:rsidR="00570BA3" w:rsidRDefault="00570BA3">
      <w:pPr>
        <w:pStyle w:val="ConsPlusNormal"/>
        <w:ind w:firstLine="540"/>
        <w:jc w:val="both"/>
      </w:pPr>
      <w:r>
        <w:t>3.2. Для согласования совместных действий в интересах воспитанников Организации, информирования о затруднениях и проблемах представитель НКО и уполномоченный сотрудник Организации заслушиваются на административных совещаниях не реже 1 раза в месяц.</w:t>
      </w:r>
    </w:p>
    <w:p w:rsidR="00570BA3" w:rsidRDefault="00570BA3">
      <w:pPr>
        <w:pStyle w:val="ConsPlusNormal"/>
        <w:ind w:firstLine="540"/>
        <w:jc w:val="both"/>
      </w:pPr>
      <w:r>
        <w:t>3.3. В случае нарушения сотрудниками НКО правил внутреннего распорядка или иных правил, действующих в Организации, уполномоченный сотрудник по работе с представителями НКО извещает об этом уполномоченного представителя НКО. Руководитель НКО принимает меры для пресечения подобных действий представителя НКО. В случае повторяющихся неоднократных нарушений правил представителем НКО или причинения вреда ребенку составляется письменный отказ в допуске представителя/представителей НКО к работе с воспитанниками с указанием причины.</w:t>
      </w:r>
    </w:p>
    <w:p w:rsidR="00570BA3" w:rsidRDefault="00570BA3">
      <w:pPr>
        <w:pStyle w:val="ConsPlusNormal"/>
        <w:ind w:firstLine="540"/>
        <w:jc w:val="both"/>
      </w:pPr>
      <w:r>
        <w:t>3.4.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570BA3" w:rsidRDefault="00570BA3">
      <w:pPr>
        <w:pStyle w:val="ConsPlusNormal"/>
        <w:ind w:firstLine="540"/>
        <w:jc w:val="both"/>
      </w:pPr>
      <w:r>
        <w:t>3.5. Настоящее Соглашение вступает в силу с момента его подписания Сторонами и действует до "__" ________ г.</w:t>
      </w:r>
    </w:p>
    <w:p w:rsidR="00570BA3" w:rsidRDefault="00570BA3">
      <w:pPr>
        <w:pStyle w:val="ConsPlusNormal"/>
        <w:ind w:firstLine="540"/>
        <w:jc w:val="both"/>
      </w:pPr>
      <w:r>
        <w:t>3.6.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570BA3" w:rsidRDefault="00570BA3">
      <w:pPr>
        <w:pStyle w:val="ConsPlusNormal"/>
        <w:ind w:firstLine="540"/>
        <w:jc w:val="both"/>
      </w:pPr>
      <w:r>
        <w:t>3.7. Все дополнительные соглашения и приложения к настоящему Соглашению составляются в письменной форме и являются его неотъемлемой частью.</w:t>
      </w:r>
    </w:p>
    <w:p w:rsidR="00570BA3" w:rsidRDefault="00570BA3">
      <w:pPr>
        <w:pStyle w:val="ConsPlusNormal"/>
        <w:ind w:firstLine="540"/>
        <w:jc w:val="both"/>
      </w:pPr>
      <w:r>
        <w:t>3.8. Все споры и разногласия по настоящему Соглашению решаются путем переговоров между Сторонами.</w:t>
      </w:r>
    </w:p>
    <w:p w:rsidR="00570BA3" w:rsidRDefault="00570BA3">
      <w:pPr>
        <w:pStyle w:val="ConsPlusNormal"/>
        <w:ind w:firstLine="540"/>
        <w:jc w:val="both"/>
      </w:pPr>
      <w:r>
        <w:t>3.9. В случае если в результате переговоров Стороны не придут к соглашению, каждая из Сторон вправе обратиться в Комитет. В свою очередь Комитет вправе привлекать к разрешению споров и разногласий членов Общественного совета при Комитете.</w:t>
      </w:r>
    </w:p>
    <w:p w:rsidR="00570BA3" w:rsidRDefault="00570BA3">
      <w:pPr>
        <w:pStyle w:val="ConsPlusNormal"/>
        <w:ind w:firstLine="540"/>
        <w:jc w:val="both"/>
      </w:pPr>
      <w:r>
        <w:t>3.10. В случае если в результате переговоров Стороны не придут к соглашению, заинтересованная Сторона вправе обратиться для разрешения в суд.</w:t>
      </w:r>
    </w:p>
    <w:p w:rsidR="00570BA3" w:rsidRDefault="00570BA3">
      <w:pPr>
        <w:pStyle w:val="ConsPlusNormal"/>
        <w:ind w:firstLine="540"/>
        <w:jc w:val="both"/>
      </w:pPr>
      <w:r>
        <w:t>3.11. Настоящее Соглашение составлено на ___ листах в двух экземплярах, имеющих одинаковую юридическую силу, один из которых находится у Организации, второй - у НКО.</w:t>
      </w: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center"/>
        <w:outlineLvl w:val="1"/>
      </w:pPr>
      <w:r>
        <w:t>4. Адреса и реквизиты сторон</w:t>
      </w:r>
    </w:p>
    <w:p w:rsidR="00570BA3" w:rsidRDefault="00570B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24"/>
        <w:gridCol w:w="4180"/>
      </w:tblGrid>
      <w:tr w:rsidR="00570BA3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70BA3" w:rsidRDefault="00570BA3">
            <w:pPr>
              <w:pStyle w:val="ConsPlusNormal"/>
            </w:pPr>
            <w:r>
              <w:t>Организация</w:t>
            </w:r>
          </w:p>
          <w:p w:rsidR="00570BA3" w:rsidRDefault="00570BA3">
            <w:pPr>
              <w:pStyle w:val="ConsPlusNormal"/>
            </w:pPr>
            <w:r>
              <w:t>Полное наименование</w:t>
            </w:r>
          </w:p>
          <w:p w:rsidR="00570BA3" w:rsidRDefault="00570BA3">
            <w:pPr>
              <w:pStyle w:val="ConsPlusNormal"/>
            </w:pPr>
            <w:r>
              <w:lastRenderedPageBreak/>
              <w:t>Юридический адрес</w:t>
            </w:r>
          </w:p>
          <w:p w:rsidR="00570BA3" w:rsidRDefault="00570BA3">
            <w:pPr>
              <w:pStyle w:val="ConsPlusNormal"/>
            </w:pPr>
            <w:r>
              <w:t>Фамилия, инициалы директора</w:t>
            </w:r>
          </w:p>
          <w:p w:rsidR="00570BA3" w:rsidRDefault="00570BA3">
            <w:pPr>
              <w:pStyle w:val="ConsPlusNormal"/>
            </w:pPr>
            <w:r>
              <w:t>Подпись директора</w:t>
            </w:r>
          </w:p>
          <w:p w:rsidR="00570BA3" w:rsidRDefault="00570BA3">
            <w:pPr>
              <w:pStyle w:val="ConsPlusNormal"/>
            </w:pPr>
            <w:r>
              <w:t>Печать</w:t>
            </w:r>
          </w:p>
          <w:p w:rsidR="00570BA3" w:rsidRDefault="00570BA3">
            <w:pPr>
              <w:pStyle w:val="ConsPlusNormal"/>
            </w:pPr>
            <w:r>
              <w:t>"__" _________ 20__ г.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0BA3" w:rsidRDefault="00570BA3">
            <w:pPr>
              <w:pStyle w:val="ConsPlusNormal"/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570BA3" w:rsidRDefault="00570BA3">
            <w:pPr>
              <w:pStyle w:val="ConsPlusNormal"/>
            </w:pPr>
            <w:r>
              <w:t>НКО</w:t>
            </w:r>
          </w:p>
          <w:p w:rsidR="00570BA3" w:rsidRDefault="00570BA3">
            <w:pPr>
              <w:pStyle w:val="ConsPlusNormal"/>
            </w:pPr>
            <w:r>
              <w:t>Полное наименование</w:t>
            </w:r>
          </w:p>
          <w:p w:rsidR="00570BA3" w:rsidRDefault="00570BA3">
            <w:pPr>
              <w:pStyle w:val="ConsPlusNormal"/>
            </w:pPr>
            <w:r>
              <w:lastRenderedPageBreak/>
              <w:t>Юридический адрес</w:t>
            </w:r>
          </w:p>
          <w:p w:rsidR="00570BA3" w:rsidRDefault="00570BA3">
            <w:pPr>
              <w:pStyle w:val="ConsPlusNormal"/>
            </w:pPr>
            <w:r>
              <w:t>Фамилия, инициалы директора</w:t>
            </w:r>
          </w:p>
          <w:p w:rsidR="00570BA3" w:rsidRDefault="00570BA3">
            <w:pPr>
              <w:pStyle w:val="ConsPlusNormal"/>
            </w:pPr>
            <w:r>
              <w:t>Подпись директора</w:t>
            </w:r>
          </w:p>
          <w:p w:rsidR="00570BA3" w:rsidRDefault="00570BA3">
            <w:pPr>
              <w:pStyle w:val="ConsPlusNormal"/>
            </w:pPr>
            <w:r>
              <w:t>Печать</w:t>
            </w:r>
          </w:p>
          <w:p w:rsidR="00570BA3" w:rsidRDefault="00570BA3">
            <w:pPr>
              <w:pStyle w:val="ConsPlusNormal"/>
            </w:pPr>
            <w:r>
              <w:t>"__" _________ 20__ г.</w:t>
            </w:r>
          </w:p>
        </w:tc>
      </w:tr>
    </w:tbl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jc w:val="both"/>
      </w:pPr>
    </w:p>
    <w:p w:rsidR="00570BA3" w:rsidRDefault="00570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EBD" w:rsidRDefault="00B04EBD"/>
    <w:sectPr w:rsidR="00B04EBD" w:rsidSect="0097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A3"/>
    <w:rsid w:val="00570BA3"/>
    <w:rsid w:val="00B0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0A658C37798F02D8D32202A758B882F6D366D81D8AB35EFAA78881FAD63FD17056F980988B2C5A8B9L" TargetMode="External"/><Relationship Id="rId13" Type="http://schemas.openxmlformats.org/officeDocument/2006/relationships/hyperlink" Target="consultantplus://offline/ref=CDE0A658C37798F02D8D2D313F758B882F6C326282D0AB35EFAA78881FAABDL" TargetMode="External"/><Relationship Id="rId18" Type="http://schemas.openxmlformats.org/officeDocument/2006/relationships/hyperlink" Target="consultantplus://offline/ref=CDE0A658C37798F02D8D32202A758B882F6D366D81D8AB35EFAA78881FAD63FD17056F980988B2C5A8BAL" TargetMode="External"/><Relationship Id="rId26" Type="http://schemas.openxmlformats.org/officeDocument/2006/relationships/hyperlink" Target="consultantplus://offline/ref=CDE0A658C37798F02D8D2D313F758B882C6B306784DBAB35EFAA78881FAD63FD17056F980988B2C4A8B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E0A658C37798F02D8D2D313F758B882C623761888EFC37BEFF76A8BDL" TargetMode="External"/><Relationship Id="rId7" Type="http://schemas.openxmlformats.org/officeDocument/2006/relationships/hyperlink" Target="consultantplus://offline/ref=CDE0A658C37798F02D8D32202A758B882F6D306183DBAB35EFAA78881FAD63FD17056F980988B2C5A8B9L" TargetMode="External"/><Relationship Id="rId12" Type="http://schemas.openxmlformats.org/officeDocument/2006/relationships/hyperlink" Target="consultantplus://offline/ref=CDE0A658C37798F02D8D32202A758B882F6D366D81D8AB35EFAA78881FAD63FD17056F980988B2C5A8BAL" TargetMode="External"/><Relationship Id="rId17" Type="http://schemas.openxmlformats.org/officeDocument/2006/relationships/hyperlink" Target="consultantplus://offline/ref=CDE0A658C37798F02D8D32202A758B882F6E386781D9AB35EFAA78881FAABDL" TargetMode="External"/><Relationship Id="rId25" Type="http://schemas.openxmlformats.org/officeDocument/2006/relationships/hyperlink" Target="consultantplus://offline/ref=CDE0A658C37798F02D8D2D313F758B882C6A306186DEAB35EFAA78881FAAB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E0A658C37798F02D8D32202A758B882F6E386781D9AB35EFAA78881FAABDL" TargetMode="External"/><Relationship Id="rId20" Type="http://schemas.openxmlformats.org/officeDocument/2006/relationships/hyperlink" Target="consultantplus://offline/ref=CDE0A658C37798F02D8D32202A758B882F6D30638BD0AB35EFAA78881FAD63FD17056F980988B2C4A8BAL" TargetMode="External"/><Relationship Id="rId29" Type="http://schemas.openxmlformats.org/officeDocument/2006/relationships/hyperlink" Target="consultantplus://offline/ref=CDE0A658C37798F02D8D32202A758B882F6D366D81D8AB35EFAA78881FAD63FD17056F980988B2C4A8B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0A658C37798F02D8D32202A758B882F6C386185DDAB35EFAA78881FAD63FD17056F980988B2C5A8B9L" TargetMode="External"/><Relationship Id="rId11" Type="http://schemas.openxmlformats.org/officeDocument/2006/relationships/hyperlink" Target="consultantplus://offline/ref=CDE0A658C37798F02D8D32202A758B882F6C386185DDAB35EFAA78881FAD63FD17056F980988B2C5A8BAL" TargetMode="External"/><Relationship Id="rId24" Type="http://schemas.openxmlformats.org/officeDocument/2006/relationships/hyperlink" Target="consultantplus://offline/ref=CDE0A658C37798F02D8D2D313F758B882F6C326282D0AB35EFAA78881FAAB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E0A658C37798F02D8D2D313F758B882F69306182DEAB35EFAA78881FAABDL" TargetMode="External"/><Relationship Id="rId23" Type="http://schemas.openxmlformats.org/officeDocument/2006/relationships/hyperlink" Target="consultantplus://offline/ref=CDE0A658C37798F02D8D2D313F758B882C6A316783DDAB35EFAA78881FAABDL" TargetMode="External"/><Relationship Id="rId28" Type="http://schemas.openxmlformats.org/officeDocument/2006/relationships/hyperlink" Target="consultantplus://offline/ref=CDE0A658C37798F02D8D32202A758B882F6C386185DDAB35EFAA78881FAD63FD17056F980988B2C5A8B4L" TargetMode="External"/><Relationship Id="rId10" Type="http://schemas.openxmlformats.org/officeDocument/2006/relationships/hyperlink" Target="consultantplus://offline/ref=CDE0A658C37798F02D8D32202A758B882F6E386781D9AB35EFAA78881FAABDL" TargetMode="External"/><Relationship Id="rId19" Type="http://schemas.openxmlformats.org/officeDocument/2006/relationships/hyperlink" Target="consultantplus://offline/ref=CDE0A658C37798F02D8D32202A758B882F6D306183DBAB35EFAA78881FAD63FD17056F980988B2C5A8B9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0A658C37798F02D8D2D313F758B882F69306182DEAB35EFAA78881FAABDL" TargetMode="External"/><Relationship Id="rId14" Type="http://schemas.openxmlformats.org/officeDocument/2006/relationships/hyperlink" Target="consultantplus://offline/ref=CDE0A658C37798F02D8D2D313F758B882C6A316783DDAB35EFAA78881FAABDL" TargetMode="External"/><Relationship Id="rId22" Type="http://schemas.openxmlformats.org/officeDocument/2006/relationships/hyperlink" Target="consultantplus://offline/ref=CDE0A658C37798F02D8D2D313F758B882C6B326082DEAB35EFAA78881FAABDL" TargetMode="External"/><Relationship Id="rId27" Type="http://schemas.openxmlformats.org/officeDocument/2006/relationships/hyperlink" Target="consultantplus://offline/ref=CDE0A658C37798F02D8D2D313F758B882C6B306784DBAB35EFAA78881FAD63FD17056F980988B2C4A8B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6687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2017-02-17T11:00:00Z</dcterms:created>
  <dcterms:modified xsi:type="dcterms:W3CDTF">2017-02-17T11:01:00Z</dcterms:modified>
</cp:coreProperties>
</file>