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17.03.2016 N 170-пп</w:t>
              <w:br/>
              <w:t xml:space="preserve">(ред. от 21.06.2023)</w:t>
              <w:br/>
              <w:t xml:space="preserve">"Об утверждении Порядка предоставления субсидий из областного бюджета социально ориентированным некоммерческим организациям на проведение разовых социально значимых мероприятий и мероприятий, направленных на укрепление межнационального и межконфессионального согласия"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марта 2016 г. N 170-пп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ПРОВЕДЕНИЕ РАЗОВЫХ СОЦИАЛЬНО</w:t>
      </w:r>
    </w:p>
    <w:p>
      <w:pPr>
        <w:pStyle w:val="2"/>
        <w:jc w:val="center"/>
      </w:pPr>
      <w:r>
        <w:rPr>
          <w:sz w:val="20"/>
        </w:rPr>
        <w:t xml:space="preserve">ЗНАЧИМЫХ МЕРОПРИЯТИЙ И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УКРЕПЛЕНИЕ МЕЖНАЦИОНАЛЬНОГО И МЕЖКОНФЕССИОНАЛЬНОГО</w:t>
      </w:r>
    </w:p>
    <w:p>
      <w:pPr>
        <w:pStyle w:val="2"/>
        <w:jc w:val="center"/>
      </w:pPr>
      <w:r>
        <w:rPr>
          <w:sz w:val="20"/>
        </w:rPr>
        <w:t xml:space="preserve">СОГЛАСИЯ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02.02.2017 </w:t>
            </w:r>
            <w:hyperlink w:history="0" r:id="rId7" w:tooltip="Постановление Правительства Магаданской области от 02.02.2017 N 47-пп &quot;О внесении изменений в постановление Правительства Магаданской области от 17 марта 2016 г. N 170-пп&quot; {КонсультантПлюс}">
              <w:r>
                <w:rPr>
                  <w:sz w:val="20"/>
                  <w:color w:val="0000ff"/>
                </w:rPr>
                <w:t xml:space="preserve">N 47-пп</w:t>
              </w:r>
            </w:hyperlink>
            <w:r>
              <w:rPr>
                <w:sz w:val="20"/>
                <w:color w:val="392c69"/>
              </w:rPr>
              <w:t xml:space="preserve">, от 29.06.2017 </w:t>
            </w:r>
            <w:hyperlink w:history="0" r:id="rId8" w:tooltip="Постановление Правительства Магаданской области от 29.06.2017 N 611-пп &quot;О внесении изменений в постановление Правительства Магаданской области от 17 марта 2016 г. N 170-пп&quot; {КонсультантПлюс}">
              <w:r>
                <w:rPr>
                  <w:sz w:val="20"/>
                  <w:color w:val="0000ff"/>
                </w:rPr>
                <w:t xml:space="preserve">N 611-пп</w:t>
              </w:r>
            </w:hyperlink>
            <w:r>
              <w:rPr>
                <w:sz w:val="20"/>
                <w:color w:val="392c69"/>
              </w:rPr>
              <w:t xml:space="preserve">, от 21.12.2017 </w:t>
            </w:r>
            <w:hyperlink w:history="0" r:id="rId9" w:tooltip="Постановление Правительства Магаданской области от 21.12.2017 N 1089-пп &quot;О внесении изменений в отдельные постановления Правительства Магад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1089-пп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15.03.2018 </w:t>
            </w:r>
            <w:hyperlink w:history="0" r:id="rId10" w:tooltip="Постановление Правительства Магаданской области от 15.03.2018 N 203-пп &quot;О внесении изменений в отдельные постановления Правительства Магад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203-пп</w:t>
              </w:r>
            </w:hyperlink>
            <w:r>
              <w:rPr>
                <w:sz w:val="20"/>
                <w:color w:val="392c69"/>
              </w:rPr>
              <w:t xml:space="preserve">, от 29.03.2018 </w:t>
            </w:r>
            <w:hyperlink w:history="0" r:id="rId11" w:tooltip="Постановление Правительства Магаданской области от 29.03.2018 N 249-пп &quot;О внесении изменений в отдельные постановления Правительства Магада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249-пп</w:t>
              </w:r>
            </w:hyperlink>
            <w:r>
              <w:rPr>
                <w:sz w:val="20"/>
                <w:color w:val="392c69"/>
              </w:rPr>
              <w:t xml:space="preserve">, от 02.09.2019 </w:t>
            </w:r>
            <w:hyperlink w:history="0" r:id="rId12" w:tooltip="Постановление Правительства Магаданской области от 02.09.2019 N 598-пп &quot;О внесении изменений в постановление Правительства Магаданской области от 17 марта 2016 г. N 170-пп&quot; {КонсультантПлюс}">
              <w:r>
                <w:rPr>
                  <w:sz w:val="20"/>
                  <w:color w:val="0000ff"/>
                </w:rPr>
                <w:t xml:space="preserve">N 598-пп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28.11.2019 </w:t>
            </w:r>
            <w:hyperlink w:history="0" r:id="rId13" w:tooltip="Постановление Правительства Магаданской области от 28.11.2019 N 786-пп &quot;О внесении изменений в постановление Правительства Магаданской области от 17 марта 2016 г. N 170-пп&quot; {КонсультантПлюс}">
              <w:r>
                <w:rPr>
                  <w:sz w:val="20"/>
                  <w:color w:val="0000ff"/>
                </w:rPr>
                <w:t xml:space="preserve">N 786-пп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14" w:tooltip="Постановление Правительства Магаданской области от 27.04.2020 N 304-пп &quot;О внесении изменений в постановление Правительства Магаданской области от 17 марта 2016 г. N 170-пп&quot; {КонсультантПлюс}">
              <w:r>
                <w:rPr>
                  <w:sz w:val="20"/>
                  <w:color w:val="0000ff"/>
                </w:rPr>
                <w:t xml:space="preserve">N 304-пп</w:t>
              </w:r>
            </w:hyperlink>
            <w:r>
              <w:rPr>
                <w:sz w:val="20"/>
                <w:color w:val="392c69"/>
              </w:rPr>
              <w:t xml:space="preserve">, от 21.05.2020 </w:t>
            </w:r>
            <w:hyperlink w:history="0" r:id="rId15" w:tooltip="Постановление Правительства Магаданской области от 21.05.2020 N 361-пп &quot;О внесении изменений в постановление Правительства Магаданской области от 17 марта 2016 г. N 170-пп&quot; {КонсультантПлюс}">
              <w:r>
                <w:rPr>
                  <w:sz w:val="20"/>
                  <w:color w:val="0000ff"/>
                </w:rPr>
                <w:t xml:space="preserve">N 361-пп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21.08.2020 </w:t>
            </w:r>
            <w:hyperlink w:history="0" r:id="rId16" w:tooltip="Постановление Правительства Магаданской области от 21.08.2020 N 587-пп &quot;О внесении изменений в постановление Правительства Магаданской области от 17 марта 2016 г. N 170-пп&quot; {КонсультантПлюс}">
              <w:r>
                <w:rPr>
                  <w:sz w:val="20"/>
                  <w:color w:val="0000ff"/>
                </w:rPr>
                <w:t xml:space="preserve">N 587-пп</w:t>
              </w:r>
            </w:hyperlink>
            <w:r>
              <w:rPr>
                <w:sz w:val="20"/>
                <w:color w:val="392c69"/>
              </w:rPr>
              <w:t xml:space="preserve">, от 26.07.2021 </w:t>
            </w:r>
            <w:hyperlink w:history="0" r:id="rId17" w:tooltip="Постановление Правительства Магаданской области от 26.07.2021 N 564-пп &quot;О внесении изменений в постановление Правительства Магаданской области от 17 марта 2016 г. N 170-пп&quot; {КонсультантПлюс}">
              <w:r>
                <w:rPr>
                  <w:sz w:val="20"/>
                  <w:color w:val="0000ff"/>
                </w:rPr>
                <w:t xml:space="preserve">N 564-пп</w:t>
              </w:r>
            </w:hyperlink>
            <w:r>
              <w:rPr>
                <w:sz w:val="20"/>
                <w:color w:val="392c69"/>
              </w:rPr>
              <w:t xml:space="preserve">, от 21.06.2023 </w:t>
            </w:r>
            <w:hyperlink w:history="0" r:id="rId18" w:tooltip="Постановление Правительства Магаданской области от 21.06.2023 N 433-пп &quot;О внесении изменений в постановление Правительства Магаданской области от 17 марта 2016 г. N 170-пп&quot; {КонсультантПлюс}">
              <w:r>
                <w:rPr>
                  <w:sz w:val="20"/>
                  <w:color w:val="0000ff"/>
                </w:rPr>
                <w:t xml:space="preserve">N 433-пп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постановление Правительства Магаданской области N 1079-пп издано 30.12.2021, а не 31.12.2021.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в целях реализации государственной </w:t>
      </w:r>
      <w:hyperlink w:history="0" r:id="rId20" w:tooltip="Постановление Правительства Магаданской области от 30.12.2021 N 1079-пп (ред. от 30.06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постановлением Правительства Магаданской области от 31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Правительство Магаданской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1" w:tooltip="Постановление Правительства Магаданской области от 21.06.2023 N 433-пп &quot;О внесении изменений в постановление Правительства Магаданской области от 17 марта 2016 г. N 17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21.06.2023 N 433-пп)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социально ориентированным некоммерческим организациям на проведение разовых социально значимых мероприятий и мероприятий, направленных на укрепление межнационального и межконфессионального согласия.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2" w:tooltip="Постановление Правительства Магаданской области от 21.06.2023 N 433-пп &quot;О внесении изменений в постановление Правительства Магаданской области от 17 марта 2016 г. N 170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21.06.2023 N 433-пп)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следующие постановления Правительства Магаданской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22 января 2015 г. </w:t>
      </w:r>
      <w:hyperlink w:history="0" r:id="rId23" w:tooltip="Постановление Правительства Магаданской области от 22.01.2015 N 27-пп (ред. от 13.08.2015) &quot;Об утверждении положения о порядке предоставления субсидий из областного бюджета социально ориентированным некоммерческим организациям на выполнение разовых социально значимых мероприятий&quot; ------------ Утратил силу или отменен {КонсультантПлюс}">
        <w:r>
          <w:rPr>
            <w:sz w:val="20"/>
            <w:color w:val="0000ff"/>
          </w:rPr>
          <w:t xml:space="preserve">N 27-пп</w:t>
        </w:r>
      </w:hyperlink>
      <w:r>
        <w:rPr>
          <w:sz w:val="20"/>
        </w:rPr>
        <w:t xml:space="preserve"> "Об утверждении Положения о порядке предоставления субсидий из областного бюджета социально ориентированным некоммерческим организациям на выполнение разовых социально значимых мероприятий";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7 мая 2015 г. </w:t>
      </w:r>
      <w:hyperlink w:history="0" r:id="rId24" w:tooltip="Постановление Правительства Магаданской области от 07.05.2015 N 292-пп &quot;О внесении изменений в постановление Правительства Магаданской области от 22 января 2015 г. N 27-пп&quot; ------------ Утратил силу или отменен {КонсультантПлюс}">
        <w:r>
          <w:rPr>
            <w:sz w:val="20"/>
            <w:color w:val="0000ff"/>
          </w:rPr>
          <w:t xml:space="preserve">N 292-пп</w:t>
        </w:r>
      </w:hyperlink>
      <w:r>
        <w:rPr>
          <w:sz w:val="20"/>
        </w:rPr>
        <w:t xml:space="preserve"> "О внесении изменений в постановление Правительства Магаданской области от 22 января 2015 г. N 27-пп";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29 мая 2015 г. </w:t>
      </w:r>
      <w:hyperlink w:history="0" r:id="rId25" w:tooltip="Постановление Правительства Магаданской области от 29.05.2015 N 340-пп &quot;О внесении изменения в постановление Правительства Магаданской области от 22 января 2015 г. N 27-пп&quot; ------------ Утратил силу или отменен {КонсультантПлюс}">
        <w:r>
          <w:rPr>
            <w:sz w:val="20"/>
            <w:color w:val="0000ff"/>
          </w:rPr>
          <w:t xml:space="preserve">N 340-пп</w:t>
        </w:r>
      </w:hyperlink>
      <w:r>
        <w:rPr>
          <w:sz w:val="20"/>
        </w:rPr>
        <w:t xml:space="preserve"> "О внесении изменения в постановление Правительства Магаданской области от 22 января 2015 г. N 27-пп";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13 августа 2015 г. </w:t>
      </w:r>
      <w:hyperlink w:history="0" r:id="rId26" w:tooltip="Постановление Правительства Магаданской области от 13.08.2015 N 562-пп &quot;О внесении изменений в постановление Правительства Магаданской области от 22 января 2015 г. N 27-пп&quot; ------------ Утратил силу или отменен {КонсультантПлюс}">
        <w:r>
          <w:rPr>
            <w:sz w:val="20"/>
            <w:color w:val="0000ff"/>
          </w:rPr>
          <w:t xml:space="preserve">N 562-пп</w:t>
        </w:r>
      </w:hyperlink>
      <w:r>
        <w:rPr>
          <w:sz w:val="20"/>
        </w:rPr>
        <w:t xml:space="preserve"> "О внесении изменений в постановление Правительства Магаданской области от 22 января 2015 г. N 27-пп".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7" w:tooltip="Постановление Правительства Магаданской области от 02.09.2019 N 598-пп &quot;О внесении изменений в постановление Правительства Магаданской области от 17 марта 2016 г. N 170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02.09.2019 N 598-пп.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В.ПЕЧЕНЫЙ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17 марта 2016 г. N 170-пп</w:t>
      </w:r>
    </w:p>
    <w:p>
      <w:pPr>
        <w:pStyle w:val="0"/>
        <w:jc w:val="center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ПРОВЕДЕНИЕ</w:t>
      </w:r>
    </w:p>
    <w:p>
      <w:pPr>
        <w:pStyle w:val="2"/>
        <w:jc w:val="center"/>
      </w:pPr>
      <w:r>
        <w:rPr>
          <w:sz w:val="20"/>
        </w:rPr>
        <w:t xml:space="preserve">РАЗОВЫХ СОЦИАЛЬНО ЗНАЧИМЫХ МЕРОПРИЯТИЙ И МЕРОПРИЯТИЙ,</w:t>
      </w:r>
    </w:p>
    <w:p>
      <w:pPr>
        <w:pStyle w:val="2"/>
        <w:jc w:val="center"/>
      </w:pPr>
      <w:r>
        <w:rPr>
          <w:sz w:val="20"/>
        </w:rPr>
        <w:t xml:space="preserve">НАПРАВЛЕННЫХ НА УКРЕПЛЕНИЕ МЕЖНАЦИОНАЛЬНОГО</w:t>
      </w:r>
    </w:p>
    <w:p>
      <w:pPr>
        <w:pStyle w:val="2"/>
        <w:jc w:val="center"/>
      </w:pPr>
      <w:r>
        <w:rPr>
          <w:sz w:val="20"/>
        </w:rPr>
        <w:t xml:space="preserve">И МЕЖКОНФЕССИОНАЛЬНОГО СОГЛАСИЯ"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остановление Правительства Магаданской области от 21.06.2023 N 433-пп &quot;О внесении изменений в постановление Правительства Магаданской области от 17 марта 2016 г. N 170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21.06.2023 N 433-пп)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субсидий из областного бюджета социально ориентированным некоммерческим организациям, осуществляющим свою деятельность на территории Магаданской области (далее - СО НКО), определяет цели, условия, порядок предоставления субсидий СО НКО на проведение разовых социально значимых мероприятий и мероприятий, направленных на укрепление межнационального и межконфессионального согласия (далее - разовое социально значимое мероприятие), требования к отчетности и осуществлению контроля за соблюдением условий, целей и порядка предоставления субсидий, а также ответственности за их нарушение, порядок возврата субсидий в областной бюджет.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субсидии является повышение активности общества в реализации гражданских инициатив, осуществление социально значимой деятельности в регионе посредством оказания финансовой поддержки деятельности СО НКО путем финансового обеспечения или возмещения затрат СО НКО на реализацию социально значимого мероприятия, в рамках осуществления СО НКО уставной деятельности, соответствующей положениям </w:t>
      </w:r>
      <w:hyperlink w:history="0" r:id="rId2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в соответствии со </w:t>
      </w:r>
      <w:hyperlink w:history="0" r:id="rId3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в рамках реализации подмероприятия "Предоставление субсидий из областного бюджета СОНКО на проведение разовых социально значимых мероприятий и мероприятий, направленных на укрепление межнационального и межконфессионального согласия" мероприятия "Субсидии социально ориентированным некоммерческим организациям" основного мероприятия "Оказание финансовой поддержки деятельности социально ориентированных некоммерческих организаций" государственной </w:t>
      </w:r>
      <w:hyperlink w:history="0" r:id="rId31" w:tooltip="Постановление Правительства Магаданской области от 30.12.2021 N 1079-пп (ред. от 30.06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постановлением Правительства Магаданской области от 31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 (далее - мероприятие, государственная программа).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Министерство,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в пределах бюджетных ассигнований, предусмотренных законом Магаданской области об областном бюджете на текущий финансовый год и плановый период, и лимитов бюджетных обязательств, доведенных до главного распорядителя в установленном порядке, на цель, предусмотренную </w:t>
      </w:r>
      <w:hyperlink w:history="0" w:anchor="P59" w:tooltip="2. Целью предоставления субсидии является повышение активности общества в реализации гражданских инициатив, осуществление социально значимой деятельности в регионе посредством оказания финансовой поддержки деятельности СО НКО путем финансового обеспечения или возмещения затрат СО НКО на реализацию социально значимого мероприятия, в рамках осуществления СО НКО уставной деятельности, соответствующей положениям статьи 31.1 Федерального закона от 12 января 1996 г. N 7-ФЗ &quot;О некоммерческих организациях&quot;, в со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Консультирование СО НКО по вопросам получения субсидии осуществляется Магаданским областным государственным автономным учреждением "Ресурсный центр поддержки общественных инициатив" на основании приказа Министерства.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относятся в том числе товарищества собственников жилья; адвокатских палат; адвокатских образований; нотариальных палат; микрофинансовых организаций; государственных корпораций, государственных компаний, политических партий, государственных учреждений, муниципальных учреждений, общественных объединений, не зарегистрированных в качестве юридического лица, а также коммерческих организаций), осуществляющие в соответствии со своими учредительными документами виды деятельности, предусмотренные </w:t>
      </w:r>
      <w:hyperlink w:history="0" r:id="rId3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на территории Магаданской области.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Критерии отбора получателей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разового социально значимого мероприятия, на обеспечение которого предоставляется субсидия, соответствуют основным направлениям деятельности СО НКО, закрепленным в уставе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сведений о получателе субсидии в ведомственном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разового социально значимого мероприятия, на обеспечение которого предоставляется субсидия, соответствуют целям и задачам социально-экономического развития Магаданской области, определенным </w:t>
      </w:r>
      <w:hyperlink w:history="0" r:id="rId33" w:tooltip="Постановление Правительства Магаданской области от 05.03.2020 N 146-пп (ред. от 26.05.2023) &quot;Об утверждении Стратегии социально-экономического развития Магаданской области на период до 2030 го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Магаданской области от 5 марта 2020 г. N 146-пп "Об утверждении Стратегии социально-экономического развития Магаданской области на период до 2030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информации о СО НКО на портале некоммерческих организаций Магаданской области "Инициатива Колымы" (сайт "</w:t>
      </w:r>
      <w:r>
        <w:rPr>
          <w:sz w:val="20"/>
        </w:rPr>
        <w:t xml:space="preserve">www.nko49.ru</w:t>
      </w:r>
      <w:r>
        <w:rPr>
          <w:sz w:val="20"/>
        </w:rPr>
        <w:t xml:space="preserve">" в информационно-телекоммуникационной сети "Интернет").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Субсидия предоставляется по результатам отбора путем запроса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Магаданской области об областном бюджете на очередной финансовый год и плановый период (закона о внесении изменений в закон Магаданской области об областном бюджете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Отбор проводится Министерством посредством запроса предложений на основании заявок, направленных участниками отбора для участия в отборе (далее - заявка), исходя из соответствия участника отбора категории получателей субсидии и критериям отбора, установленным в </w:t>
      </w:r>
      <w:hyperlink w:history="0" w:anchor="P63" w:tooltip="6. К категории получателей субсидии относятся СО НКО (за исключением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объединений работодателей; объединений кооперативов; торгово-промышленных палат; товариществ собственников недвижимости, к которым отно..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, </w:t>
      </w:r>
      <w:hyperlink w:history="0" w:anchor="P64" w:tooltip="7. Критерии отбора получателей субсидии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Министерство за 3 рабочих дня до начала срока приема заявок размещает на Едином портале и на сайтах "</w:t>
      </w:r>
      <w:r>
        <w:rPr>
          <w:sz w:val="20"/>
        </w:rPr>
        <w:t xml:space="preserve">www.nko49.ru</w:t>
      </w:r>
      <w:r>
        <w:rPr>
          <w:sz w:val="20"/>
        </w:rPr>
        <w:t xml:space="preserve">", "колыма.мояроссия.рф" в информационно-телекоммуникационной сети "Интернет", на которых обеспечивается проведение отбора, объявление о проведении отбора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отбора, либо 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 как получателя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субсидии в соответствии с </w:t>
      </w:r>
      <w:hyperlink w:history="0" w:anchor="P198" w:tooltip="37. Результатом предоставления субсидии является достижение количественных показателей социально значимых проектов, реализованных СО НКО на территории Магаданской области, которое утверждено на год в составе значений целевых показателей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, утвержденной постановлением Правительства Магаданской области от 30 декабря 2021 г. N 1079-пп &quot;Об...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в соответствии с </w:t>
      </w:r>
      <w:hyperlink w:history="0" w:anchor="P90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97" w:tooltip="13. Для участия в отборе участник отбора в течение срока, указанного в объявлении о проведении отбора, заполняет в электронном виде в личном кабинете на сайте &quot;колыма.мояроссия.рф&quot; в информационно-телекоммуникационной сети &quot;Интернет&quot; заявку на русском языке, содержащую в том числе следующую информацию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</w:t>
      </w:r>
      <w:hyperlink w:history="0" w:anchor="P97" w:tooltip="13. Для участия в отборе участник отбора в течение срока, указанного в объявлении о проведении отбора, заполняет в электронном виде в личном кабинете на сайте &quot;колыма.мояроссия.рф&quot; в информационно-телекоммуникационной сети &quot;Интернет&quot; заявку на русском языке, содержащую в том числе следующую информацию:">
        <w:r>
          <w:rPr>
            <w:sz w:val="20"/>
            <w:color w:val="0000ff"/>
          </w:rPr>
          <w:t xml:space="preserve">пункта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участниками отбора, порядка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(далее - получатель (получатели) субсидии) отбора должен подписать соглашение о предоставлении субсидии (далее - Соглашение о предоставлении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 и на сайтах "</w:t>
      </w:r>
      <w:r>
        <w:rPr>
          <w:sz w:val="20"/>
        </w:rPr>
        <w:t xml:space="preserve">www.nko49.ru</w:t>
      </w:r>
      <w:r>
        <w:rPr>
          <w:sz w:val="20"/>
        </w:rPr>
        <w:t xml:space="preserve">", "колыма.мояроссия.рф"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получать средства из областного бюджета на основании иных нормативных правовых актов Магаданской области на цель, указанную в </w:t>
      </w:r>
      <w:hyperlink w:history="0" w:anchor="P59" w:tooltip="2. Целью предоставления субсидии является повышение активности общества в реализации гражданских инициатив, осуществление социально значимой деятельности в регионе посредством оказания финансовой поддержки деятельности СО НКО путем финансового обеспечения или возмещения затрат СО НКО на реализацию социально значимого мероприятия, в рамках осуществления СО НКО уставной деятельности, соответствующей положениям статьи 31.1 Федерального закона от 12 января 1996 г. N 7-ФЗ &quot;О некоммерческих организациях&quot;, в с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состоять в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участия в отборе участник отбора в течение срока, указанного в объявлении о проведении отбора, заполняет в электронном виде в личном кабинете на сайте "колыма.мояроссия.рф" в информационно-телекоммуникационной сети "Интернет" заявку на русском языке, содержащую в том числе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цель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название разового социально значимого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описание разового социально значимого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значимость разового социально значимого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начала и окончания проведения разового социально значимого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разового социально значимого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ссылка на анкету организации на портале некоммерческих организаций Магаданской области "Инициатива Колымы" (сайт "</w:t>
      </w:r>
      <w:r>
        <w:rPr>
          <w:sz w:val="20"/>
        </w:rPr>
        <w:t xml:space="preserve">www.nko49.ru</w:t>
      </w:r>
      <w:r>
        <w:rPr>
          <w:sz w:val="20"/>
        </w:rPr>
        <w:t xml:space="preserve">" в информационно-телекоммуникационной сети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бюджет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организации-заявителе;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 и иной информации об участнике отбора, связанной с соответствующим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может подать не более 3 заявок в рамках отбора.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 заявке должны быть приложены: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электронный образ (скан-копия) документа, подтверждающего полномочия лица на подачу заявки от имени участника отбора, - в случае если заявку подает лицо, сведения о котором как о лице, имеющем право без доверенности действовать от имени участника отбора,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электронный образ (скан-копия) устава участника отбора и имеющихся к нему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электронные образы (скан-копия) документов, подтверждающих фактически произведенные затраты, оформленные в соответствии с законодательством Российской Федерации и принимаемые к учету в соответствии с Федеральным </w:t>
      </w:r>
      <w:hyperlink w:history="0" r:id="rId34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декабря 2011 г. N 402-ФЗ "О бухгалтерском учете" (в случае предоставления субсидии на возмещение затрат):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договора на оказание услуг в рамках социально значимого мероприятия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счета на оплату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товарной накладной и (или) товарно-транспортной накладной и (или) универсального передаточного документа и (или) акта выполненных работ (оказанных услуг)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платежного документа, подтверждающего факт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авансового отчета и кассового чека с расшифровкой (в случае наличного расчета).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Электронный образ (скан-копия) каждого из указанных в настоящем пункте документов представляется в виде одного файла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указанные в абзацах втором-девятом настоящего пункта, заверенные в установленном законом порядке, представляются в Министерство на бумажном носителе участником отбора лично, через уполномоченного представителя или посредством почтового отправления в срок не позднее 5 рабочих дней с момента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несут ответственность за полноту информации, содержащейся в заявке, и ее соответствия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Участник отбора вправе по собственной инициативе представить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выписку из Единого государственного реестра юридических лиц, полученную не ранее чем за 20 календарных дней до момента подачи заявки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отбора документов, указанных в подпунктах "а", "б" настоящего пункта, Министерство запрашивает их в порядке межведомственного информационного взаимодействия в течение 5 рабочих дней со дня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Заявка с приложенными к ней документами регистрируются Министерством в день поступления и в течение 5 рабочих дней передается в Комиссию по рассмотрению и оценке заявок участников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Комиссия формируется приказом Министерства в целях предоставления субсидии в течение 3 рабочих дней со дня опубликования объявления о проведении отбора для рассмотрения и оценки документов, указанных в </w:t>
      </w:r>
      <w:hyperlink w:history="0" w:anchor="P97" w:tooltip="13. Для участия в отборе участник отбора в течение срока, указанного в объявлении о проведении отбора, заполняет в электронном виде в личном кабинете на сайте &quot;колыма.мояроссия.рф&quot; в информационно-телекоммуникационной сети &quot;Интернет&quot; заявку на русском языке, содержащую в том числе следующую информацию: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21" w:tooltip="15. Участник отбора вправе по собственной инициативе представить следующие документы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Комиссия не позднее 15 рабочих дней после окончания срока подачи (приема) заявок, указанного в объявлении о проведении отбора, осуществляет рассмотрение и оценку заявок с приложенными к ним документами, а также сведений, полученных в рамках межведомственного взаимодействия, на предмет соответствия (несоответствия) участников отбора и представленных ими документов требованиям, установленным в объявлении о проведении отбора.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присутствующих на заседании ее членов путем открытого голосования и оформляется в виде протокола, который подписывается председателем Комиссии и передается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признается несостоявшимся, если в срок, указанный в объявлении о проведении отбора, не было подано ни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отклонения заявки участника отбора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отбора требованиям, установленным </w:t>
      </w:r>
      <w:hyperlink w:history="0" w:anchor="P90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участником отбора информации,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участником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несоответствие участника отбора критериям отбора получателей субсидии, установленным </w:t>
      </w:r>
      <w:hyperlink w:history="0" w:anchor="P64" w:tooltip="7. Критерии отбора получателей субсидии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в течение 3 рабочих дней с даты принятия решения, указанного в </w:t>
      </w:r>
      <w:hyperlink w:history="0" w:anchor="P128" w:tooltip="1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размещает на Едином портале и на сайтах "</w:t>
      </w:r>
      <w:r>
        <w:rPr>
          <w:sz w:val="20"/>
        </w:rPr>
        <w:t xml:space="preserve">www.nko49.ru</w:t>
      </w:r>
      <w:r>
        <w:rPr>
          <w:sz w:val="20"/>
        </w:rPr>
        <w:t xml:space="preserve">", "колыма.мояроссия.рф" в информационно-телекоммуникационной сети "Интернет", на которых обеспечивается проведение отбора,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 условия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Предоставление субсидий СО НКО осуществляется на финансовое обеспечение затрат или на возмещение затрат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административно-хозяйственные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офисные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приобретение, аренда специализированного оборудования, инвентаря и сопутствующие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поддержка сайтов, информационных систем и иные аналогичные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юридических, информационных, консультационных услуг и иные аналогичные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издательские, полиграфические и сопутствующие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осуществление за счет субсидии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расходов, непосредственно не связанных с реализацией социально значимого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приобретение недвижимого имущества (включая земельные участки), капитальное строительство новых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приобретение алкогольной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погашения задолженности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уплаты штрафов, пеней.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в течение 5 рабочих дней со дня принятия решения Комиссией, указанного в </w:t>
      </w:r>
      <w:hyperlink w:history="0" w:anchor="P128" w:tooltip="1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рассматривает документы, представленные получателем субсидии в соответствии с </w:t>
      </w:r>
      <w:hyperlink w:history="0" w:anchor="P97" w:tooltip="13. Для участия в отборе участник отбора в течение срока, указанного в объявлении о проведении отбора, заполняет в электронном виде в личном кабинете на сайте &quot;колыма.мояроссия.рф&quot; в информационно-телекоммуникационной сети &quot;Интернет&quot; заявку на русском языке, содержащую в том числе следующую информацию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121" w:tooltip="15. Участник отбора вправе по собственной инициативе представить следующие документы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Порядка, и принимает решение о предоставлении субсидии и заключении Соглашения о предоставлении субсидии либо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получателем субсидии документов требованиям, установленным в соответствии с </w:t>
      </w:r>
      <w:hyperlink w:history="0" w:anchor="P90" w:tooltip="12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97" w:tooltip="13. Для участия в отборе участник отбора в течение срока, указанного в объявлении о проведении отбора, заполняет в электронном виде в личном кабинете на сайте &quot;колыма.мояроссия.рф&quot; в информационно-телекоммуникационной сети &quot;Интернет&quot; заявку на русском языке, содержащую в том числе следующую информацию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- </w:t>
      </w:r>
      <w:hyperlink w:history="0" w:anchor="P109" w:tooltip="14. К заявке должны быть приложены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Размер субсидии определяется по следующей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4476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размер одной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2"/>
        </w:rPr>
        <w:drawing>
          <wp:inline distT="0" distB="0" distL="0" distR="0">
            <wp:extent cx="14287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общая сумма финансовых средств, предусмотренных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 - количество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субсидии не должен превышать 350 тысяч рублей на одного получателя субсидии, а также превышать сумму, указанную в заявке. Комиссия вправе предложить скорректировать сумму субсидии получателю субсидии с учетом обоснованности планируемых расходов и имеющегося объема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 о предоставлении субсидии,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w:history="0" w:anchor="P60" w:tooltip="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Министерство, главный распорядитель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о предоставлении субсидии в двух экземплярах для подписания, при этом повторного прохождения отбора и предоставления получателем субсидии документов, предусмотренных </w:t>
      </w:r>
      <w:hyperlink w:history="0" w:anchor="P97" w:tooltip="13. Для участия в отборе участник отбора в течение срока, указанного в объявлении о проведении отбора, заполняет в электронном виде в личном кабинете на сайте &quot;колыма.мояроссия.рф&quot; в информационно-телекоммуникационной сети &quot;Интернет&quot; заявку на русском языке, содержащую в том числе следующую информацию:">
        <w:r>
          <w:rPr>
            <w:sz w:val="20"/>
            <w:color w:val="0000ff"/>
          </w:rPr>
          <w:t xml:space="preserve">пунктами 13</w:t>
        </w:r>
      </w:hyperlink>
      <w:r>
        <w:rPr>
          <w:sz w:val="20"/>
        </w:rPr>
        <w:t xml:space="preserve"> - </w:t>
      </w:r>
      <w:hyperlink w:history="0" w:anchor="P109" w:tooltip="14. К заявке должны быть приложены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настоящего Порядка,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отказа, а в случае принятия решения о предоставлении субсидии - уведомление о предоставлении субсидии с приложением соответствующего проекта Соглашения о предоставлении субсидии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Соглашение о предоставлении субсидии между Министерством и получателем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субсидии, заключаются в соответствии с типовой формой, утвержденной министерством финансов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Соглашении о предоставлении субсидии на финансовое обеспечение затрат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60" w:tooltip="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Министерство, главный распорядитель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органами государственного финансового контроля Магаданской области проверок соблюдения им порядка и условий предоставления субсидии, в том числе в части достижения результатов ее предоставления, а также проверок органами государственного финансового контроля в соответствии со </w:t>
      </w:r>
      <w:hyperlink w:history="0" r:id="rId3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Соглашении о предоставлении субсидии на возмещение затрат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60" w:tooltip="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Министерство, главный распорядитель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Соглашение заключается в пределах лимитов бюджетных обязательств, утвержденных в установленном порядке Министерству на цель, указанную в </w:t>
      </w:r>
      <w:hyperlink w:history="0" w:anchor="P59" w:tooltip="2. Целью предоставления субсидии является повышение активности общества в реализации гражданских инициатив, осуществление социально значимой деятельности в регионе посредством оказания финансовой поддержки деятельности СО НКО путем финансового обеспечения или возмещения затрат СО НКО на реализацию социально значимого мероприятия, в рамках осуществления СО НКО уставной деятельности, соответствующей положениям статьи 31.1 Федерального закона от 12 января 1996 г. N 7-ФЗ &quot;О некоммерческих организациях&quot;, в с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Министерство осуществляет перечисление субсидии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субсидии представляет в Министерство заявление на перечисление субсидии по форме, утвержденной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Министерство перечисляет субсидию на указанный в Соглашении о 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 подписания получателем субсидии Соглашения в срок, установленный </w:t>
      </w:r>
      <w:hyperlink w:history="0" w:anchor="P186" w:tooltip="32. Получатель субсидии в течение 2 рабочих дней со дня получения проекта Соглашения о предоставлении субсидии подписывает его и направляет в Министерство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Порядка, Министерство в течение 3 рабочих дней со дня истечения указанного срока принимает решение об отказе участнику отбора в предоставлении субсидии и направляет ему уведомление о принятом решении с обоснованием причин его принятия.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выявления Министерством, органами государственного финансового контроля Магаданской области факта нарушения предоставления условий предоставления субсидии, Министерство в течение 10 календарных дней со дня выявления данного факта либо получения от государственного органа финансового контроля Магаданской области информации о выявленных нарушениях направляет получателю субсидии требование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в областной бюджет подготавливается Министерством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Федерации, указанным в требовании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Предоставленная субсидия должна быть использована в сроки, предусмотренные Соглашением.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Результатом предоставления субсидии является достижение количественных показателей социально значимых проектов, реализованных СО НКО на территории Магаданской области, которое утверждено на год в составе значений целевых показателей государственной </w:t>
      </w:r>
      <w:hyperlink w:history="0" r:id="rId39" w:tooltip="Постановление Правительства Магаданской области от 30.12.2021 N 1079-пп (ред. от 30.06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постановлением Правительства Магаданской области от 30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Получатели субсидии на финансовое обеспечение затрат представляют в Министерство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субсидия, по форме, установленной Соглашением и в срок не позднее 25 декабря текущего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значений результатов и показателей, по форме, установленной Соглашением, и в срок до 20 января года, следующего за годом представления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субсидии на возмещение затрат представляют в Министерство отчет о достижении значений результатов и показателей по форме, установленной Соглашением, и в срок до 20 января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Министерство имеет право устанавливать в Соглашении сроки и формы представления получателем субсидии дополнительной отчетности (при необходимости), в том числе отчетности о финансово-экономическом состоянии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Отчет на бумажном носителе подписывается получателем субсидии и заверяется печатью (при наличии).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Министерство осуществляет проверку соблюдения получателями субсидии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Магаданской области осуществляют проверки в соответствии со </w:t>
      </w:r>
      <w:hyperlink w:history="0" r:id="rId4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соблюдения условий и порядка предоставления и использования субсидии осуществляется, в том числе, и на основании полученной от получателя субсидии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Министерство как главный распорядитель бюджетных средств, а также министерство финансов Магаданской области осуществляют мониторинг достижения результатов предоставления субсидии, предоставляемой на финансовое обеспечение затрат,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утвержденным </w:t>
      </w:r>
      <w:hyperlink w:history="0" r:id="rId42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России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выявления Министерством, органами государственного финансового контроля Магаданской области факта несоблюдения порядка, целей и условий предоставления субсидии средства полученной субсидии подлежат возврату в областной бюджет в порядке и сроки, установленные </w:t>
      </w:r>
      <w:hyperlink w:history="0" w:anchor="P193" w:tooltip="35. В случае выявления Министерством, органами государственного финансового контроля Магаданской области факта нарушения предоставления условий предоставления субсидии, Министерство в течение 10 календарных дней со дня выявления данного факта либо получения от государственного органа финансового контроля Магаданской области информации о выявленных нарушениях направляет получателю субсидии требование о возврате субсидии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17.03.2016 N 170-пп</w:t>
            <w:br/>
            <w:t>(ред. от 21.06.2023)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5C0AB689B4101B78DA13E826DC59346BF3EFEB2E8F3B343EE0CA05502008C7B8218313A1FEC1204275923A2F0BD1599318792E1F782DEDA6F0D5p9B5O" TargetMode = "External"/>
	<Relationship Id="rId8" Type="http://schemas.openxmlformats.org/officeDocument/2006/relationships/hyperlink" Target="consultantplus://offline/ref=E65C0AB689B4101B78DA13E826DC59346BF3EFEB2E8C343039E0CA05502008C7B8218313A1FEC1204275923A2F0BD1599318792E1F782DEDA6F0D5p9B5O" TargetMode = "External"/>
	<Relationship Id="rId9" Type="http://schemas.openxmlformats.org/officeDocument/2006/relationships/hyperlink" Target="consultantplus://offline/ref=E65C0AB689B4101B78DA13E826DC59346BF3EFEB2F8A343437E0CA05502008C7B8218313A1FEC120427591362F0BD1599318792E1F782DEDA6F0D5p9B5O" TargetMode = "External"/>
	<Relationship Id="rId10" Type="http://schemas.openxmlformats.org/officeDocument/2006/relationships/hyperlink" Target="consultantplus://offline/ref=E65C0AB689B4101B78DA13E826DC59346BF3EFEB2F883E363FE0CA05502008C7B8218313A1FEC120427593382F0BD1599318792E1F782DEDA6F0D5p9B5O" TargetMode = "External"/>
	<Relationship Id="rId11" Type="http://schemas.openxmlformats.org/officeDocument/2006/relationships/hyperlink" Target="consultantplus://offline/ref=E65C0AB689B4101B78DA13E826DC59346BF3EFEB2F883B303FE0CA05502008C7B8218313A1FEC1204275963A2F0BD1599318792E1F782DEDA6F0D5p9B5O" TargetMode = "External"/>
	<Relationship Id="rId12" Type="http://schemas.openxmlformats.org/officeDocument/2006/relationships/hyperlink" Target="consultantplus://offline/ref=E65C0AB689B4101B78DA13E826DC59346BF3EFEB208F393338E0CA05502008C7B8218313A1FEC1204275923A2F0BD1599318792E1F782DEDA6F0D5p9B5O" TargetMode = "External"/>
	<Relationship Id="rId13" Type="http://schemas.openxmlformats.org/officeDocument/2006/relationships/hyperlink" Target="consultantplus://offline/ref=E65C0AB689B4101B78DA13E826DC59346BF3EFEB208D3C323EE0CA05502008C7B8218313A1FEC1204275923A2F0BD1599318792E1F782DEDA6F0D5p9B5O" TargetMode = "External"/>
	<Relationship Id="rId14" Type="http://schemas.openxmlformats.org/officeDocument/2006/relationships/hyperlink" Target="consultantplus://offline/ref=E65C0AB689B4101B78DA13E826DC59346BF3EFEB2082393E39E0CA05502008C7B8218313A1FEC1204275923A2F0BD1599318792E1F782DEDA6F0D5p9B5O" TargetMode = "External"/>
	<Relationship Id="rId15" Type="http://schemas.openxmlformats.org/officeDocument/2006/relationships/hyperlink" Target="consultantplus://offline/ref=E65C0AB689B4101B78DA13E826DC59346BF3EFEB2082353E3CE0CA05502008C7B8218313A1FEC1204275923A2F0BD1599318792E1F782DEDA6F0D5p9B5O" TargetMode = "External"/>
	<Relationship Id="rId16" Type="http://schemas.openxmlformats.org/officeDocument/2006/relationships/hyperlink" Target="consultantplus://offline/ref=E65C0AB689B4101B78DA13E826DC59346BF3EFEB218A393E36E0CA05502008C7B8218313A1FEC1204275923A2F0BD1599318792E1F782DEDA6F0D5p9B5O" TargetMode = "External"/>
	<Relationship Id="rId17" Type="http://schemas.openxmlformats.org/officeDocument/2006/relationships/hyperlink" Target="consultantplus://offline/ref=E65C0AB689B4101B78DA13E826DC59346BF3EFEB21833D3136E0CA05502008C7B8218313A1FEC1204275923A2F0BD1599318792E1F782DEDA6F0D5p9B5O" TargetMode = "External"/>
	<Relationship Id="rId18" Type="http://schemas.openxmlformats.org/officeDocument/2006/relationships/hyperlink" Target="consultantplus://offline/ref=E65C0AB689B4101B78DA13E826DC59346BF3EFEB298A3F3E39ED970F587904C5BF2EDC04A6B7CD214275923F2154D44C8240762B06672CF3BAF2D794p4B0O" TargetMode = "External"/>
	<Relationship Id="rId19" Type="http://schemas.openxmlformats.org/officeDocument/2006/relationships/hyperlink" Target="consultantplus://offline/ref=E65C0AB689B4101B78DA0DE530B0033A66FDB5E42D88366063BF915807290290FF6EDA57E7F4C02B1624D66A295D8703C715652B017Bp2BEO" TargetMode = "External"/>
	<Relationship Id="rId20" Type="http://schemas.openxmlformats.org/officeDocument/2006/relationships/hyperlink" Target="consultantplus://offline/ref=E65C0AB689B4101B78DA13E826DC59346BF3EFEB298A3E3637EA970F587904C5BF2EDC04A6B7CD214275923B2454D44C8240762B06672CF3BAF2D794p4B0O" TargetMode = "External"/>
	<Relationship Id="rId21" Type="http://schemas.openxmlformats.org/officeDocument/2006/relationships/hyperlink" Target="consultantplus://offline/ref=E65C0AB689B4101B78DA13E826DC59346BF3EFEB298A3F3E39ED970F587904C5BF2EDC04A6B7CD214275923F2C54D44C8240762B06672CF3BAF2D794p4B0O" TargetMode = "External"/>
	<Relationship Id="rId22" Type="http://schemas.openxmlformats.org/officeDocument/2006/relationships/hyperlink" Target="consultantplus://offline/ref=E65C0AB689B4101B78DA13E826DC59346BF3EFEB298A3F3E39ED970F587904C5BF2EDC04A6B7CD214275923E2454D44C8240762B06672CF3BAF2D794p4B0O" TargetMode = "External"/>
	<Relationship Id="rId23" Type="http://schemas.openxmlformats.org/officeDocument/2006/relationships/hyperlink" Target="consultantplus://offline/ref=E65C0AB689B4101B78DA13E826DC59346BF3EFEB2D8D3C343CE0CA05502008C7B8218301A1A6CD22456B933F3A5D801FpCB5O" TargetMode = "External"/>
	<Relationship Id="rId24" Type="http://schemas.openxmlformats.org/officeDocument/2006/relationships/hyperlink" Target="consultantplus://offline/ref=E65C0AB689B4101B78DA13E826DC59346BF3EFEB2D8F3F3736E0CA05502008C7B8218301A1A6CD22456B933F3A5D801FpCB5O" TargetMode = "External"/>
	<Relationship Id="rId25" Type="http://schemas.openxmlformats.org/officeDocument/2006/relationships/hyperlink" Target="consultantplus://offline/ref=E65C0AB689B4101B78DA13E826DC59346BF3EFEB2D8F383738E0CA05502008C7B8218301A1A6CD22456B933F3A5D801FpCB5O" TargetMode = "External"/>
	<Relationship Id="rId26" Type="http://schemas.openxmlformats.org/officeDocument/2006/relationships/hyperlink" Target="consultantplus://offline/ref=E65C0AB689B4101B78DA13E826DC59346BF3EFEB2D8E3B363EE0CA05502008C7B8218301A1A6CD22456B933F3A5D801FpCB5O" TargetMode = "External"/>
	<Relationship Id="rId27" Type="http://schemas.openxmlformats.org/officeDocument/2006/relationships/hyperlink" Target="consultantplus://offline/ref=E65C0AB689B4101B78DA13E826DC59346BF3EFEB208F393338E0CA05502008C7B8218313A1FEC120427592392F0BD1599318792E1F782DEDA6F0D5p9B5O" TargetMode = "External"/>
	<Relationship Id="rId28" Type="http://schemas.openxmlformats.org/officeDocument/2006/relationships/hyperlink" Target="consultantplus://offline/ref=E65C0AB689B4101B78DA13E826DC59346BF3EFEB298A3F3E39ED970F587904C5BF2EDC04A6B7CD214275923E2654D44C8240762B06672CF3BAF2D794p4B0O" TargetMode = "External"/>
	<Relationship Id="rId29" Type="http://schemas.openxmlformats.org/officeDocument/2006/relationships/hyperlink" Target="consultantplus://offline/ref=E65C0AB689B4101B78DA0DE530B0033A66FDB2E5298D366063BF915807290290FF6EDA51E6F7CB741331C73226589E1CC60B792903p7BAO" TargetMode = "External"/>
	<Relationship Id="rId30" Type="http://schemas.openxmlformats.org/officeDocument/2006/relationships/hyperlink" Target="consultantplus://offline/ref=E65C0AB689B4101B78DA0DE530B0033A66FDB5E42D88366063BF915807290290FF6EDA51E5F0C423437EC66E600A8D1FC10B7A291F7B2DF1pAB7O" TargetMode = "External"/>
	<Relationship Id="rId31" Type="http://schemas.openxmlformats.org/officeDocument/2006/relationships/hyperlink" Target="consultantplus://offline/ref=E65C0AB689B4101B78DA13E826DC59346BF3EFEB298A3E3637EA970F587904C5BF2EDC04A6B7CD214275923B2454D44C8240762B06672CF3BAF2D794p4B0O" TargetMode = "External"/>
	<Relationship Id="rId32" Type="http://schemas.openxmlformats.org/officeDocument/2006/relationships/hyperlink" Target="consultantplus://offline/ref=E65C0AB689B4101B78DA0DE530B0033A66FDB2E5298D366063BF915807290290FF6EDA51E6F7CB741331C73226589E1CC60B792903p7BAO" TargetMode = "External"/>
	<Relationship Id="rId33" Type="http://schemas.openxmlformats.org/officeDocument/2006/relationships/hyperlink" Target="consultantplus://offline/ref=E65C0AB689B4101B78DA13E826DC59346BF3EFEB298A3F3238EA970F587904C5BF2EDC04B4B7952D40728C3E2441821DC4p1B6O" TargetMode = "External"/>
	<Relationship Id="rId34" Type="http://schemas.openxmlformats.org/officeDocument/2006/relationships/hyperlink" Target="consultantplus://offline/ref=E65C0AB689B4101B78DA0DE530B0033A66FAB0E62D89366063BF915807290290ED6E825DE7F4DE21426B903F26p5BCO" TargetMode = "External"/>
	<Relationship Id="rId35" Type="http://schemas.openxmlformats.org/officeDocument/2006/relationships/image" Target="media/image2.wmf"/>
	<Relationship Id="rId36" Type="http://schemas.openxmlformats.org/officeDocument/2006/relationships/image" Target="media/image3.wmf"/>
	<Relationship Id="rId37" Type="http://schemas.openxmlformats.org/officeDocument/2006/relationships/hyperlink" Target="consultantplus://offline/ref=E65C0AB689B4101B78DA0DE530B0033A66FDB5E42D88366063BF915807290290FF6EDA53E2F3C42B1624D66A295D8703C715652B017Bp2BEO" TargetMode = "External"/>
	<Relationship Id="rId38" Type="http://schemas.openxmlformats.org/officeDocument/2006/relationships/hyperlink" Target="consultantplus://offline/ref=E65C0AB689B4101B78DA0DE530B0033A66FDB5E42D88366063BF915807290290FF6EDA53E2F1C22B1624D66A295D8703C715652B017Bp2BEO" TargetMode = "External"/>
	<Relationship Id="rId39" Type="http://schemas.openxmlformats.org/officeDocument/2006/relationships/hyperlink" Target="consultantplus://offline/ref=E65C0AB689B4101B78DA13E826DC59346BF3EFEB298A3E3637EA970F587904C5BF2EDC04A6B7CD214275923B2454D44C8240762B06672CF3BAF2D794p4B0O" TargetMode = "External"/>
	<Relationship Id="rId40" Type="http://schemas.openxmlformats.org/officeDocument/2006/relationships/hyperlink" Target="consultantplus://offline/ref=E65C0AB689B4101B78DA0DE530B0033A66FDB5E42D88366063BF915807290290FF6EDA53E2F3C42B1624D66A295D8703C715652B017Bp2BEO" TargetMode = "External"/>
	<Relationship Id="rId41" Type="http://schemas.openxmlformats.org/officeDocument/2006/relationships/hyperlink" Target="consultantplus://offline/ref=E65C0AB689B4101B78DA0DE530B0033A66FDB5E42D88366063BF915807290290FF6EDA53E2F1C22B1624D66A295D8703C715652B017Bp2BEO" TargetMode = "External"/>
	<Relationship Id="rId42" Type="http://schemas.openxmlformats.org/officeDocument/2006/relationships/hyperlink" Target="consultantplus://offline/ref=E65C0AB689B4101B78DA0DE530B0033A66F8B1E22F83366063BF915807290290ED6E825DE7F4DE21426B903F26p5B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17.03.2016 N 170-пп
(ред. от 21.06.2023)
"Об утверждении Порядка предоставления субсидий из областного бюджета социально ориентированным некоммерческим организациям на проведение разовых социально значимых мероприятий и мероприятий, направленных на укрепление межнационального и межконфессионального согласия"</dc:title>
  <dcterms:created xsi:type="dcterms:W3CDTF">2023-10-27T14:01:41Z</dcterms:created>
</cp:coreProperties>
</file>