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Магаданской области от 26.07.2022 N 632-пп</w:t>
              <w:br/>
              <w:t xml:space="preserve">(ред. от 05.05.2023)</w:t>
              <w:br/>
              <w:t xml:space="preserve">"Об утверждении Порядка предоставления субсидий из областного бюджета социально ориентированным некоммерческим организациям, осуществляющим деятельность в области физической культуры и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июля 2022 г. N 632-пп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ОБЛАСТИ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Магаданской области от 05.05.2023 N 304-пп &quot;О внесении изменений в постановление Правительства Магаданской области от 26 июля 2022 г. N 632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N 304-пп)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</w:t>
      </w:r>
      <w:hyperlink w:history="0"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государственной </w:t>
      </w:r>
      <w:hyperlink w:history="0" r:id="rId11" w:tooltip="Постановление Правительства Магаданской области от 01.06.2022 N 484-пп (ред. от 24.03.2023) &quot;Об утверждении государственной программы Магаданской области &quot;Развитие физической культуры и спорта в Магадан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Магаданской области "Развитие физической культуры и спорта в Магаданской области", утвержденной постановлением Правительства Магаданской области от 1 июня 2022 г. N 484-пп "Об утверждении государственной программы Магаданской области "Развитие физической культуры и спорта в Магаданской области", Правительство Магаданской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Магаданской области от 05.05.2023 N 304-пп &quot;О внесении изменений в постановление Правительства Магаданской области от 26 июля 2022 г. N 63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05.05.2023 N 304-пп)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социально ориентированным некоммерческим организациям Магаданской области, осуществляющим деятельность в области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Ю.А.БОДЯЕВ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Магаданской области</w:t>
      </w:r>
    </w:p>
    <w:p>
      <w:pPr>
        <w:pStyle w:val="0"/>
        <w:jc w:val="right"/>
      </w:pPr>
      <w:r>
        <w:rPr>
          <w:sz w:val="20"/>
        </w:rPr>
        <w:t xml:space="preserve">от 26 июля 2022 г. N 632-пп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ОСУЩЕСТВЛЯЮЩИМ</w:t>
      </w:r>
    </w:p>
    <w:p>
      <w:pPr>
        <w:pStyle w:val="2"/>
        <w:jc w:val="center"/>
      </w:pPr>
      <w:r>
        <w:rPr>
          <w:sz w:val="20"/>
        </w:rPr>
        <w:t xml:space="preserve">ДЕЯТЕЛЬНОСТЬ В ОБЛАСТИ 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Магаданской области от 05.05.2023 N 304-пп &quot;О внесении изменений в постановление Правительства Магаданской области от 26 июля 2022 г. N 632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N 304-пп)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предоставления субсидий из областного бюджета социально ориентированным некоммерческим организациям, осуществляющим свою деятельность на территории Магаданской области в сфере физической культуры и спорта (далее - СОНКО) определяет условия, порядок предоставления субсидий СОНКО для оплаты расходов, связанных с осуществлением их уставной деятельности (далее - субсидия, субсидии), требования к отчетности и осуществлению контроля за соблюдением условий и порядка предоставления субсидий, а также ответственности за их нарушение, порядок возврата субсидий в областной бюджет.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субсидий является развитие сектора социально ориентированных некоммерческих организаций в области физической культуры и спорта, создание условий для качественной спортивной подготовки путем финансового обеспечения и (или) возмещения затрат СОНКО, связанных с осуществлением уставной деятельности СОНКО в сфере физической культуры и спорта, в рамках реализации мероприятия "Субсидия из областного бюджета социально ориентированным некоммерческим организациям, осуществляющим деятельность в области физической культуры и спорта" </w:t>
      </w:r>
      <w:hyperlink w:history="0" r:id="rId14" w:tooltip="Постановление Правительства Магаданской области от 01.06.2022 N 484-пп (ред. от 24.03.2023) &quot;Об утверждении государственной программы Магаданской области &quot;Развитие физической культуры и спорта в Магадан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"Развитие спорта высших достижений и подготовка спортивного резерва в Магаданской области" государственной программы Магаданской области "Развитие физической культуры и спорта в Магаданской области", утвержденной постановлением Правительства Магаданской области от 1 июня 2022 г. N 484-пп "Об утверждении государственной программы Магаданской области "Развитие физической культуры и спорта в Магаданской области" (далее соответственно - мероприятие, государственная программа).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Магаданской области от 05.05.2023 N 304-пп &quot;О внесении изменений в постановление Правительства Магаданской области от 26 июля 2022 г. N 63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05.05.2023 N 304-пп)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Видами расходов (затрат) СОНКО на финансовое обеспечение или возмещение которых представляются субсидии, являются расходы 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организации и проведению официальных спортивных мероприятий, включенных в календарный план официальных физкультурных мероприятий и спортивных мероприятий Магаданской области на текущий год, направленных на развитие олимпийских видов спорта и олимпийских видов спорта, базовых для Магаданской области, в которых участвуют спортсмены и спортивные сборные команды Магаданской области (далее - официальное спортивное мероприятие);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обеспечению участия работников СОНКО в семинарах, стажировках, конференциях, совещаниях, мероприятиях, обучением или повышением квалификации на территории Магаданской области или за ее пределами для осуществления уставной деятельности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оплате приобретения спортивной экипировки, спортивного инвентаря и спортивного оборудования для осуществления уставной деятельности СОНКО, проведения официальных спортивных мероприятий и организации тренировочных мероприятий.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 физической культуры и спорта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Департамент, Главный распорядитель).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в пределах бюджетных ассигнований и лимитов бюджетных обязательств, предусмотренных законом Магаданской области об областном бюджете на текущий финансовый год и плановый период, доведенных до Главного распорядителя в установленном порядке, на цель, предусмотренную </w:t>
      </w:r>
      <w:hyperlink w:history="0" w:anchor="P43" w:tooltip="2. Целью предоставления субсидий является развитие сектора социально ориентированных некоммерческих организаций в области физической культуры и спорта, создание условий для качественной спортивной подготовки путем финансового обеспечения и (или) возмещения затрат СОНКО, связанных с осуществлением уставной деятельности СОНКО в сфере физической культуры и спорта, в рамках реализации мероприятия &quot;Субсидия из областного бюджета социально ориентированным некоммерческим организациям, осуществляющим деятельност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категории получателей субсидии относятся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зарегистрированные в качестве юридического лица в порядке, установленном законодательством Российской Федерации, осуществляющие в соответствии с учредительными документами деятельность в области физической культуры и спорта на территории Магаданской области (в том числе наличие класса ОКВЭД </w:t>
      </w:r>
      <w:hyperlink w:history="0"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93</w:t>
        </w:r>
      </w:hyperlink>
      <w:r>
        <w:rPr>
          <w:sz w:val="20"/>
        </w:rPr>
        <w:t xml:space="preserve">, входящего в Общероссийский классификатор видов экономической деятельности, как основного вида деятельности организации, включающего в себя коды ОКВЭД: </w:t>
      </w:r>
      <w:hyperlink w:history="0"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93.11</w:t>
        </w:r>
      </w:hyperlink>
      <w:r>
        <w:rPr>
          <w:sz w:val="20"/>
        </w:rPr>
        <w:t xml:space="preserve">, </w:t>
      </w:r>
      <w:hyperlink w:history="0" r:id="rId1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93.12</w:t>
        </w:r>
      </w:hyperlink>
      <w:r>
        <w:rPr>
          <w:sz w:val="20"/>
        </w:rPr>
        <w:t xml:space="preserve">, </w:t>
      </w:r>
      <w:hyperlink w:history="0" r:id="rId1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93.13</w:t>
        </w:r>
      </w:hyperlink>
      <w:r>
        <w:rPr>
          <w:sz w:val="20"/>
        </w:rPr>
        <w:t xml:space="preserve">, </w:t>
      </w:r>
      <w:hyperlink w:history="0"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93.19</w:t>
        </w:r>
      </w:hyperlink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состоящие в реестре некоммерческих организаций - исполнителей общественно полезных услуг.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Критерии отбора получателей субсидий, имеющих право на получение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СОНКО за последние год, предшествующий году подачи заявки на предоставление субсидии, не менее одного официального спортивного мероприятия, включенного в календарный план физкультурных мероприятий и спортивных мероприятий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информации о получателе субсидии на портале некоммерческих организаций Магаданской области </w:t>
      </w:r>
      <w:r>
        <w:rPr>
          <w:sz w:val="20"/>
        </w:rPr>
        <w:t xml:space="preserve">www.nko49.ru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по результатам отбора путем запроса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не позднее 15-го рабочего дня, следующего за днем принятия закона Магаданской области об областном бюджете на очередной финансовый год и плановый период (закона о внесении изменений в закон Магаданской области об областном бюджете на очередной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1" w:tooltip="Постановление Правительства Магаданской области от 05.05.2023 N 304-пп &quot;О внесении изменений в постановление Правительства Магаданской области от 26 июля 2022 г. N 63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05.05.2023 N 304-пп)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 получателей субсидии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Отбор проводится Департаментом посредством запроса предложений на основании заявок, направленных участниками отбора для участия в отборе (далее - заявка), исходя из соответствия участника отбора категории получателей субсидии и критериям отбора, установленным в </w:t>
      </w:r>
      <w:hyperlink w:history="0" w:anchor="P51" w:tooltip="4. К категории получателей субсидии относятся СОНКО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- </w:t>
      </w:r>
      <w:hyperlink w:history="0" w:anchor="P54" w:tooltip="5. Критерии отбора получателей субсидий, имеющих право на получение субсидий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Департамент за 3 рабочих дня до начала срока приема заявок размещает на Едином портале и на официальном сайте Департамента в региональной информационной системе "Открытый регион" (далее - официальный сайт Департамента) объявление о проведении отбора с указанием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 (в 2022 году срок окончания приема заявок участников отбора может быть сокращен до 10 календарных дней, следующих за днем размещения объявления о проведении отбора);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Магаданской области от 05.05.2023 N 304-пп &quot;О внесении изменений в постановление Правительства Магаданской области от 26 июля 2022 г. N 63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05.05.2023 N 304-пп)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Департамента как получателя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результата предоставления субсидии в соответствии с </w:t>
      </w:r>
      <w:hyperlink w:history="0" w:anchor="P164" w:tooltip="28. Результатом предоставления субсидии является увеличение удельного веса жителей Магаданской области, систематически занимающихся физической культурой и спортом (от общей численности населения).">
        <w:r>
          <w:rPr>
            <w:sz w:val="20"/>
            <w:color w:val="0000ff"/>
          </w:rPr>
          <w:t xml:space="preserve">пунктом 28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отбора, установленных </w:t>
      </w:r>
      <w:hyperlink w:history="0" w:anchor="P80" w:tooltip="10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 в соответствии с </w:t>
      </w:r>
      <w:hyperlink w:history="0" w:anchor="P92" w:tooltip="11. Для участия в отборе участник отбора в течение срока, указанного в объявлении о проведении отбора, направляет в Департамент заявку по форме согласно приложению N 1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 в соответствии с требованиями </w:t>
      </w:r>
      <w:hyperlink w:history="0" w:anchor="P92" w:tooltip="11. Для участия в отборе участник отбора в течение срока, указанного в объявлении о проведении отбора, направляет в Департамент заявку по форме согласно приложению N 1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пункта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 участниками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(далее - получатель (получатели) субсидии) отбора должен подписать соглашение о предоставлении субсидии (далее - Соглашение о предоставлении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отбора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 и официальном сайте Департамента, которая не может быть позднее 14-го календарного дня, следующего за днем определения победителя отбора.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Магаданской области от 05.05.2023 N 304-пп &quot;О внесении изменений в постановление Правительства Магаданской области от 26 июля 2022 г. N 63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05.05.2023 N 304-пп)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отбора не должны получать средства из областного бюджета на основании иных нормативных правовых актов Магаданской области на цель, указанную в </w:t>
      </w:r>
      <w:hyperlink w:history="0" w:anchor="P43" w:tooltip="2. Целью предоставления субсидий является развитие сектора социально ориентированных некоммерческих организаций в области физической культуры и спорта, создание условий для качественной спортивной подготовки путем финансового обеспечения и (или) возмещения затрат СОНКО, связанных с осуществлением уставной деятельности СОНКО в сфере физической культуры и спорта, в рамках реализации мероприятия &quot;Субсидия из областного бюджета социально ориентированным некоммерческим организациям, осуществляющим деятельност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недобросовестных социально ориентированных некоммерческих организаций - получателей субсидий из областного бюджета, который ведется в порядке, установленном постановлением Правительства Магаданской области, отсутствуют сведения об участнике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2022 году участник конкурса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остановление Правительства Магаданской области от 05.05.2023 N 304-пп &quot;О внесении изменений в постановление Правительства Магаданской области от 26 июля 2022 г. N 632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Магаданской области от 05.05.2023 N 304-пп)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отборе участник отбора в течение срока, указанного в объявлении о проведении отбора, направляет в Департамент заявку по </w:t>
      </w:r>
      <w:hyperlink w:history="0" w:anchor="P201" w:tooltip="ЗАЯВК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Порядку. Участник отбора вправе представить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получения субсидии на финансовое обеспечение расходов, связанных с осуществлением уставной деятельности СОНКО в сфере физической культуры и спорта, участник отбора прилагает к заявке следующие документы, подтверждающие соответствие участника отбора категории и критериям, установленным </w:t>
      </w:r>
      <w:hyperlink w:history="0" w:anchor="P51" w:tooltip="4. К категории получателей субсидии относятся СОНКО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54" w:tooltip="5. Критерии отбора получателей субсидий, имеющих право на получение субсидий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80" w:tooltip="10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решения высшего руководящего или постоянно действующего руководящего органа СОНКО о необходимости получения субсидии на финансовое обеспечение расходов, связанных с осуществлением уставной деятельности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смету, включающую расходы, связанные с осуществлением уставной деятельности СОНКО в сфере физической культуры и спорта по </w:t>
      </w:r>
      <w:hyperlink w:history="0" w:anchor="P298" w:tooltip="СМЕТ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Единого государственного реестра юридических лиц, полученную не ранее чем за 20 календарных дней до момента подачи заявки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участника отбора, а также лиц, получающих средства на основании договоров, заключенных с участником отбора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(или) органом государственного финансового контроля Магаданской области проверки соблюдения условий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получения субсидии на возмещение затрат, понесенных СОНКО, связанных с осуществлением уставной деятельности в сфере физической культуры и спорта, участник отбора прилагает к заявке следующие документы, подтверждающие соответствие участника отбора категории и критериям, установленным </w:t>
      </w:r>
      <w:hyperlink w:history="0" w:anchor="P51" w:tooltip="4. К категории получателей субсидии относятся СОНКО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и </w:t>
      </w:r>
      <w:hyperlink w:history="0" w:anchor="P54" w:tooltip="5. Критерии отбора получателей субсидий, имеющих право на получение субсидий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80" w:tooltip="10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решения высшего руководящего или постоянно действующего руководящего органа СОНКО о необходимости получения субсидии на возмещение затрат, связанных с осуществлением уставной деятельности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финансовый отчет о понесенных расходах, представленных к возмещению за счет субсидии, не более чем за год, предшествующий году подачи обращения, согласно </w:t>
      </w:r>
      <w:hyperlink w:history="0" w:anchor="P345" w:tooltip="ФИНАНСОВЫЙ ОТЧЕТ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подтверждающие фактически произведенные затраты, указанные в </w:t>
      </w:r>
      <w:hyperlink w:history="0" w:anchor="P43" w:tooltip="2. Целью предоставления субсидий является развитие сектора социально ориентированных некоммерческих организаций в области физической культуры и спорта, создание условий для качественной спортивной подготовки путем финансового обеспечения и (или) возмещения затрат СОНКО, связанных с осуществлением уставной деятельности СОНКО в сфере физической культуры и спорта, в рамках реализации мероприятия &quot;Субсидия из областного бюджета социально ориентированным некоммерческим организациям, осуществляющим деятельност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оформленные в соответствии с законодательством Российской Федерации и принимаемые к учету в соответствии с Федеральным </w:t>
      </w:r>
      <w:hyperlink w:history="0" r:id="rId25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декабря 2011 г. N 402-ФЗ "О бухгалтерском учете".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Представляемые копии документов, указанных в настоящем пункте, должны быть заверены подписью участника отбора или уполномоченного им лица с представлением документов, подтверждающих полномочия указанного лица, и печатью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несут ответственность за полноту информации, содержащейся в заявке, и ее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одной СОНКО не чаще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Заявка с приложенными к ней документами регистрируются Департаментом в день поступления и в течение 5 рабочих дней передается в Комиссию по предоставлению субсидий из областного бюджета социально ориентированным некоммерческим организациям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Комиссия формируется приказом Департамента в целях предоставления субсидии в течение 3 рабочих дней со дня опубликования объявления о проведении отбора для рассмотрения и оценки документов, указанных в </w:t>
      </w:r>
      <w:hyperlink w:history="0" w:anchor="P92" w:tooltip="11. Для участия в отборе участник отбора в течение срока, указанного в объявлении о проведении отбора, направляет в Департамент заявку по форме согласно приложению N 1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Комиссия не позднее 15 рабочих дней после окончания срока подачи (приема) заявок, указанного в объявлении о проведении отбора, осуществляет рассмотрение и оценку заявок с приложенными к ним документами, а также сведений, полученных в рамках межведомственного взаимодействия, на предмет соответствия (несоответствия) участников отбора и представленных ими документов требованиям, установленным в объявлении о проведении отбора.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принимается большинством голосов присутствующих на заседании ее членов путем открытого голосования и оформляется в виде протокола, который подписывается председателем Комиссии и передается в Департамент.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отклонения заявки участника отбора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участника отбора требованиям, установленным </w:t>
      </w:r>
      <w:hyperlink w:history="0" w:anchor="P51" w:tooltip="4. К категории получателей субсидии относятся СОНКО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, </w:t>
      </w:r>
      <w:hyperlink w:history="0" w:anchor="P54" w:tooltip="5. Критерии отбора получателей субсидий, имеющих право на получение субсидий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w:anchor="P80" w:tooltip="10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недостоверность представленной участником отбора информации, в том числе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Департамент в течение 3 рабочих дней с даты принятия решения, указанного в </w:t>
      </w:r>
      <w:hyperlink w:history="0" w:anchor="P111" w:tooltip="16. Основаниями для отклонения заявки участника отбора на стадии рассмотрения и оценки заявок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размещает на Едином портале и на официальном сайте Департамента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и условия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Департамент в течение 5 рабочих дней со дня принятия решения Комиссией, указанного в </w:t>
      </w:r>
      <w:hyperlink w:history="0" w:anchor="P109" w:tooltip="15. По результатам рассмотрения заявок и прилагаемых к ним документов Комиссия принимает решение о соответствии (несоответствии)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рассматривает документы, представленные получателем субсидии в соответствии с </w:t>
      </w:r>
      <w:hyperlink w:history="0" w:anchor="P92" w:tooltip="11. Для участия в отборе участник отбора в течение срока, указанного в объявлении о проведении отбора, направляет в Департамент заявку по форме согласно приложению N 1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и принимает решение о предоставлении субсидии и заключении Соглашения о предоставлении субсидии либо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Направлением расходов является финансовое обеспечение или возмещение затрат СОНКО по видам расходов (затрат) СОНКО, указанных в </w:t>
      </w:r>
      <w:hyperlink w:history="0" w:anchor="P43" w:tooltip="2. Целью предоставления субсидий является развитие сектора социально ориентированных некоммерческих организаций в области физической культуры и спорта, создание условий для качественной спортивной подготовки путем финансового обеспечения и (или) возмещения затрат СОНКО, связанных с осуществлением уставной деятельности СОНКО в сфере физической культуры и спорта, в рамках реализации мероприятия &quot;Субсидия из областного бюджета социально ориентированным некоммерческим организациям, осуществляющим деятельност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Основаниями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представленных получателем субсидии документов требованиям, установленным в соответствии с </w:t>
      </w:r>
      <w:hyperlink w:history="0" w:anchor="P80" w:tooltip="10. 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, </w:t>
      </w:r>
      <w:hyperlink w:history="0" w:anchor="P92" w:tooltip="11. Для участия в отборе участник отбора в течение срока, указанного в объявлении о проведении отбора, направляет в Департамент заявку по форме согласно приложению N 1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указанных в </w:t>
      </w:r>
      <w:hyperlink w:history="0" w:anchor="P92" w:tooltip="11. Для участия в отборе участник отбора в течение срока, указанного в объявлении о проведении отбора, направляет в Департамент заявку по форме согласно приложению N 1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Размер субсидии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C</w:t>
      </w:r>
      <w:r>
        <w:rPr>
          <w:sz w:val="20"/>
          <w:vertAlign w:val="subscript"/>
        </w:rPr>
        <w:t xml:space="preserve">об</w:t>
      </w:r>
      <w:r>
        <w:rPr>
          <w:sz w:val="20"/>
        </w:rPr>
        <w:t xml:space="preserve"> * K</w:t>
      </w:r>
      <w:r>
        <w:rPr>
          <w:sz w:val="20"/>
          <w:vertAlign w:val="subscript"/>
        </w:rPr>
        <w:t xml:space="preserve">i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предоставляемой i-й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об</w:t>
      </w:r>
      <w:r>
        <w:rPr>
          <w:sz w:val="20"/>
        </w:rPr>
        <w:t xml:space="preserve"> - общий объем субсидии, подлежащий распределению в текущем финансовом году для предоставления субсидий из областного бюджета социально ориентированным некоммерческим организациям, осуществляющим деятельность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коэффициент потребности i-й СОНКО в общем объеме заявленных расходов, связанных с осуществлением уставной деятельности СОНКО в сфере физической культуры и спорта, всех участников, прошедших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потребности определяется по следующей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5"/>
        </w:rPr>
        <w:drawing>
          <wp:inline distT="0" distB="0" distL="0" distR="0">
            <wp:extent cx="75247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A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заявленных расходов i-й СОНКО;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9052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общий объем заявленных расходов, связанных с осуществлением уставной деятельности СОНКО в сфере физической культуры и спорта, всех участников, прошедших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вправе скорректировать сумму субсидии получателю субсидии с учетом обоснованности планируемых расходов и имеющегося объема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Департаментом решения о предоставлении субсидии и заключении Соглашения о предоставлении субсидии Департамент в течение 4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hyperlink w:history="0" w:anchor="P49" w:tooltip="3. Департамент физической культуры и спорта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Департамент, Главный распорядитель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после доведения лимитов бюджетных обязательств на очередной финансовый год Департамент направляет получателю субсидии Соглашение о предоставлении субсидии в двух экземплярах для подписания, при этом повторного прохождения отбора и предоставления получателем субсидии документов, предусмотренных </w:t>
      </w:r>
      <w:hyperlink w:history="0" w:anchor="P92" w:tooltip="11. Для участия в отборе участник отбора в течение срока, указанного в объявлении о проведении отбора, направляет в Департамент заявку по форме согласно приложению N 1 к настоящему Порядку. Участник отбора вправе представить только одну заявку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Департамент не позднее 1 рабочего дня со дня принятия решения об отказе в предоставлении субсидии или о предоставлении субсидии и заключении Соглашения о предоставлении субсидии направляет получателю субсидии уведомление об отказе в предоставлении субсидии с указанием причин отказа, а в случае положительного решения - уведомление о предоставлении субсидии с приложением соответствующего проекта Соглашения о предоставлении субсидии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Соглашение о предоставлении субсидии между Департаментом и получателем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субсидии, заключаются в соответствии с типовой формой, утвержденной министерством финансов Магаданской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о предоставлении субсидии на финансовое обеспечение расходов, связанных с осуществлением уставной деятельности СОНКО в сфере физической культуры и спорта в обязательном порядке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запрет приобретения получателями субсидии,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Департаменту ранее доведенных лимитов бюджетных обязательств, указанных в </w:t>
      </w:r>
      <w:hyperlink w:history="0" w:anchor="P49" w:tooltip="3. Департамент физической культуры и спорта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Департамент, Главный распорядитель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значения показателей, необходимых для достижения результатов предоставления субсидии, а также формы и порядок предоставления получателем субсидии отчетности о достижении значений показателей результативности и расходах, на финансовое обеспечение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w:history="0" r:id="rId2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о предоставлении субсидии на возмещение затрат на обеспечение расходов, связанных с осуществлением уставной деятельности СОНКО, в обязательном порядке предусматриваются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Департаменту ранее доведенных лимитов бюджетных обязательств, указанных в </w:t>
      </w:r>
      <w:hyperlink w:history="0" w:anchor="P49" w:tooltip="3. Департамент физической культуры и спорта Магаданской области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Департамент, Главный распорядитель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значения показателей, необходимых для достижения результатов предоставления субсидии, а также формы и порядок предоставления получателем субсидии отчетности о достижении значений показателей результативности и расходах, на возмещение которых предоставляется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Получатель субсидии в течение 2 рабочих дней со дня получения проекта Соглашения о предоставлении субсидии подписывает его и направляет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Департамент осуществляет перечисление субсидии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получатель субсидии представляет в Департамент заявление на перечисление субсидии по форме, утвержденной Соглашением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Департамент в течение 5 рабочих дней после принятия решения о предоставлении субсидии направляет в министерство финансов Магаданской области заявку на предоставление предельных объемов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министерство финансов Магаданской области в течение 2 рабочих дней с момента получения заявки доводит до Департамента предельные объемы финансирования в соответствии со сводной бюджетной росписью областного бюджета в пределах утвержденных лимитов бюджетных обязательств на указанные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Департамент перечисляет субсидию на указанный в Соглашении о предоставлении субсидии расчетный или корреспондентский счет, открытый получателем субсидии в учреждении Центрального банка Российской Федерации или кредитной организации, не позднее 10-го рабочего дня, следующего за днем принятия Департамент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Предоставленная субсидия должна быть использована в сроки, предусмотренные Соглашением о предоставлении субсидии.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Результатом предоставления субсидии является увеличение удельного веса жителей Магаданской области, систематически занимающихся физической культурой и спортом (от общей численности населения).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Получатели субсидии предоставляют в Департамент отчет о достижении значений показателей, необходимых для достижения результата предоставления субсидии, отчетность об осуществлении расходов, источником финансового обеспечения которых является субсидия, в соответствии с порядком и по формам, установленным Соглашением о предоставлении субсидии, не позднее 10 рабочих дней после проведения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необходимости Департамент устанавливает в Соглашении о предоставлении субсидии сроки и формы предоставления получателем субсидии дополнительной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Департамент осуществляет в отношении получателя субсидии проверки соблюдения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Магаданской области осуществляют в отношении получателя субсидии проверки в соответствии со </w:t>
      </w:r>
      <w:hyperlink w:history="0" r:id="rId3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Магаданской области от 05.05.2023 N 304-пп &quot;О внесении изменений в постановление Правительства Магаданской области от 26 июля 2022 г. N 632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Магаданской области от 05.05.2023 N 304-пп)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выявления Департаментом, органами государственного финансового контроля Магаданской области факта нецелевого использования субсидии и (или) нарушения получателем субсидии условий, установленных при предоставлении субсидии, Департамент в течение 10 календарных дней со дня выявления данного факта либо получения от государственного органа финансового контроля Магаданской области информации о выявленных нарушениях направляет получателю субсидии требование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производится получателем субсидии в течение 5 рабочих дней со дня получения требования Департамента по реквизитам и коду классификации доходов бюджетов Российской Федерации,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субсидии от добровольного возврата, средства взыскиваются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если получателем субсидии допущены нарушения условий предоставления субсидии, установленных настоящим Порядком, или предоставлены недостоверные сведения (документы), Департамент направляет получателю субсидии требование о возврате полученной субсидии в областной бюджет в течение 10 рабочих дней с момента обнаружения нарушений, а получатель субсидии в течение 5 рабочих дней после получения требования обязан осуществить возврат субсидии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полученной субсидии в областной бюджет подготавливается Департаментом в письменной форме с указанием получателя субсидии, платежных реквизитов, срока возврата и суммы субсидии, подлежащей возврату (с приложением порядка расчета 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добровольного исполнения предъявленных требований сумма субсидии, подлежащая возврату, взыскивается с получателя субсидии в судебном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в области физической культуры и 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3" w:tooltip="Постановление Правительства Магаданской области от 05.05.2023 N 304-пп &quot;О внесении изменений в постановление Правительства Магаданской области от 26 июля 2022 г. N 632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N 304-пп)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201" w:name="P201"/>
    <w:bookmarkEnd w:id="201"/>
    <w:p>
      <w:pPr>
        <w:pStyle w:val="0"/>
        <w:jc w:val="center"/>
      </w:pPr>
      <w:r>
        <w:rPr>
          <w:sz w:val="20"/>
          <w:b w:val="on"/>
        </w:rPr>
        <w:t xml:space="preserve">ЗАЯВКА</w:t>
      </w:r>
    </w:p>
    <w:p>
      <w:pPr>
        <w:pStyle w:val="0"/>
        <w:jc w:val="center"/>
      </w:pPr>
      <w:r>
        <w:rPr>
          <w:sz w:val="20"/>
          <w:b w:val="on"/>
        </w:rPr>
        <w:t xml:space="preserve">на предоставление субсидии из областного бюджета социально</w:t>
      </w:r>
    </w:p>
    <w:p>
      <w:pPr>
        <w:pStyle w:val="0"/>
        <w:jc w:val="center"/>
      </w:pPr>
      <w:r>
        <w:rPr>
          <w:sz w:val="20"/>
          <w:b w:val="on"/>
        </w:rPr>
        <w:t xml:space="preserve">ориентированным некоммерческим организациям, осуществляющим</w:t>
      </w:r>
    </w:p>
    <w:p>
      <w:pPr>
        <w:pStyle w:val="0"/>
        <w:jc w:val="center"/>
      </w:pPr>
      <w:r>
        <w:rPr>
          <w:sz w:val="20"/>
          <w:b w:val="on"/>
        </w:rPr>
        <w:t xml:space="preserve">деятельность в области физической культуры и спорта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 получения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оплаты расходов, связанных с осуществлением их уставной деятельности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Возмещение расходов, понесенных в связи с оплатой расходов, связанных с осуществлением их уставной деятельности в сфере физической культуры и спорта.</w:t>
      </w:r>
    </w:p>
    <w:p>
      <w:pPr>
        <w:pStyle w:val="0"/>
        <w:spacing w:before="200" w:line-rule="auto"/>
        <w:jc w:val="center"/>
      </w:pPr>
      <w:r>
        <w:rPr>
          <w:sz w:val="20"/>
          <w:b w:val="on"/>
        </w:rPr>
        <w:t xml:space="preserve">(выбрать только один вариант)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Вид расходов, который оплачивается за счет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расходы на организацию и проведение официальных спортивных мероприятий, включенных в календарный план официальных физкультурных мероприятий и спортивных мероприятий Магаданской области на текущий год, направленных на развитие олимпийских видов спорта и олимпийских видов спорта, базовых для Магаданской области, в которых участвуют спортсмены и спортивные сборные команды Магаданской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расходы на обеспечение участия работников СОНКО в семинарах, стажировках, конференциях, совещаниях, мероприятиях, обучением или повышением квалификации на территории Магаданской области или за ее пределами для осуществления уставной деятельности СОНКО в сфере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расходы на приобретения спортивной экипировки, спортивного инвентаря и спортивного оборудования для осуществления уставной деятельности СОНКО в сфере физической культуры и спорта, проведения официальных спортивных мероприятий и организации тренировочных мероприятий.</w:t>
      </w:r>
    </w:p>
    <w:p>
      <w:pPr>
        <w:pStyle w:val="0"/>
        <w:spacing w:before="200" w:line-rule="auto"/>
        <w:jc w:val="center"/>
      </w:pPr>
      <w:r>
        <w:rPr>
          <w:sz w:val="20"/>
          <w:b w:val="on"/>
        </w:rPr>
        <w:t xml:space="preserve">(выбрать одну или несколько позиций)</w:t>
      </w:r>
    </w:p>
    <w:p>
      <w:pPr>
        <w:pStyle w:val="0"/>
        <w:ind w:firstLine="540"/>
        <w:jc w:val="both"/>
      </w:pPr>
      <w:r>
        <w:rPr>
          <w:sz w:val="20"/>
        </w:rPr>
        <w:t xml:space="preserve">3. Сумма запрашиваемой субсидии: _____________________________________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реализованных СОНКО </w:t>
      </w:r>
      <w:r>
        <w:rPr>
          <w:sz w:val="20"/>
          <w:b w:val="on"/>
        </w:rPr>
        <w:t xml:space="preserve">за последний год</w:t>
      </w:r>
      <w:r>
        <w:rPr>
          <w:sz w:val="20"/>
        </w:rPr>
        <w:t xml:space="preserve"> официальных спортивных мероприятиях, включенных в календарный план физкультурных мероприятий и спортивных мероприятий Департамента: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1981"/>
        <w:gridCol w:w="2037"/>
        <w:gridCol w:w="1992"/>
        <w:gridCol w:w="1003"/>
        <w:gridCol w:w="1430"/>
      </w:tblGrid>
      <w:tr>
        <w:tc>
          <w:tcPr>
            <w:tcW w:w="56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N п/п</w:t>
            </w:r>
          </w:p>
        </w:tc>
        <w:tc>
          <w:tcPr>
            <w:tcW w:w="19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Название проекта/мероприятия</w:t>
            </w:r>
          </w:p>
        </w:tc>
        <w:tc>
          <w:tcPr>
            <w:tcW w:w="20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Объем финансирования (в тыс. рублей)</w:t>
            </w:r>
          </w:p>
        </w:tc>
        <w:tc>
          <w:tcPr>
            <w:tcW w:w="199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Источник финансирования</w:t>
            </w:r>
          </w:p>
        </w:tc>
        <w:tc>
          <w:tcPr>
            <w:gridSpan w:val="2"/>
            <w:tcW w:w="2433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Период выполнения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03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Начало</w:t>
            </w:r>
          </w:p>
        </w:tc>
        <w:tc>
          <w:tcPr>
            <w:tcW w:w="143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Окончание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 Ссылка  на анкету организации на портале некоммерческих организаций</w:t>
      </w:r>
    </w:p>
    <w:p>
      <w:pPr>
        <w:pStyle w:val="1"/>
        <w:jc w:val="both"/>
      </w:pPr>
      <w:r>
        <w:rPr>
          <w:sz w:val="20"/>
        </w:rPr>
        <w:t xml:space="preserve">Магаданской       области       "Инициатива      Колымы"      </w:t>
      </w:r>
      <w:r>
        <w:rPr>
          <w:sz w:val="20"/>
        </w:rPr>
        <w:t xml:space="preserve">www.nko49.ru</w:t>
      </w:r>
      <w:r>
        <w:rPr>
          <w:sz w:val="20"/>
        </w:rPr>
        <w:t xml:space="preserve">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Настоящим   подтверждаю,  что  на  дату  подачи  заявки  в  департамент</w:t>
      </w:r>
    </w:p>
    <w:p>
      <w:pPr>
        <w:pStyle w:val="1"/>
        <w:jc w:val="both"/>
      </w:pPr>
      <w:r>
        <w:rPr>
          <w:sz w:val="20"/>
        </w:rPr>
        <w:t xml:space="preserve">физической культуры и спорта Магаданской области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</w:t>
      </w:r>
      <w:r>
        <w:rPr>
          <w:sz w:val="20"/>
          <w:i w:val="on"/>
        </w:rPr>
        <w:t xml:space="preserve">(полное наименование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не находится в процессе реорганизации, ликвидации, в отношении организации не введена процедура банкротства, деятельность организации не планируется приостанавливать;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организации отсутствует просроченная задолженность по возврату в бюджет Магаданской области субсидий, бюджетных инвестиций, предоставляемых в том числе, в соответствии с иными правовыми актами;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является получателем средств из областного бюджета в соответствии с иными нормативными правовыми актами Магаданской области на заявленные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дает согласие, а также обязуется взять согласие у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Департаментом и органами государственного финансового контроля Магаданской области проверки соблюдения условий и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подтверждает свою осведомленность о запрете приобретения получателем субсидии - юридическими лицами,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 согласие на осуществление департаментом физической культуры и спорта Магаданской области и органами государственного финансового контроля Магаданской области проверок соблюдения условий получения субсидии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b w:val="on"/>
        </w:rPr>
        <w:t xml:space="preserve">Банковские реквизиты для перечисления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организации 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ИНН/КПП 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р/с 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банка 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к/с _________________________________________________________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БИК банка 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Подтверждаю, что сведения, указанные в заявке и прилагаемых к ней документах, являются достоверными.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"Интернет" информации об организации, о подаваемой организацией заявке, иной информации об организации, связанной с проведением отбора предоставляем.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___________________________________________________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___________________________________________________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624"/>
        <w:gridCol w:w="1247"/>
        <w:gridCol w:w="964"/>
        <w:gridCol w:w="2608"/>
      </w:tblGrid>
      <w:tr>
        <w:tc>
          <w:tcPr>
            <w:tcW w:w="357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социально ориентированной некоммерческой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"___" __________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</w:t>
      </w:r>
    </w:p>
    <w:p>
      <w:pPr>
        <w:pStyle w:val="0"/>
        <w:jc w:val="right"/>
      </w:pPr>
      <w:r>
        <w:rPr>
          <w:sz w:val="20"/>
        </w:rPr>
        <w:t xml:space="preserve">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деятельность в области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8" w:name="P298"/>
    <w:bookmarkEnd w:id="298"/>
    <w:p>
      <w:pPr>
        <w:pStyle w:val="0"/>
        <w:jc w:val="center"/>
      </w:pPr>
      <w:r>
        <w:rPr>
          <w:sz w:val="20"/>
          <w:b w:val="on"/>
        </w:rPr>
        <w:t xml:space="preserve">СМЕТА</w:t>
      </w:r>
    </w:p>
    <w:p>
      <w:pPr>
        <w:pStyle w:val="0"/>
        <w:jc w:val="center"/>
      </w:pPr>
      <w:r>
        <w:rPr>
          <w:sz w:val="20"/>
          <w:b w:val="on"/>
        </w:rPr>
        <w:t xml:space="preserve">расходов, связанных с осуществлением уставной деятельности</w:t>
      </w:r>
    </w:p>
    <w:p>
      <w:pPr>
        <w:pStyle w:val="0"/>
        <w:jc w:val="center"/>
      </w:pPr>
      <w:r>
        <w:rPr>
          <w:sz w:val="20"/>
          <w:b w:val="on"/>
        </w:rPr>
        <w:t xml:space="preserve">СОНКО в сфере физической культуры и спорта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6"/>
        <w:gridCol w:w="2371"/>
        <w:gridCol w:w="1574"/>
        <w:gridCol w:w="2835"/>
        <w:gridCol w:w="1701"/>
      </w:tblGrid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N п/п</w:t>
            </w:r>
          </w:p>
        </w:tc>
        <w:tc>
          <w:tcPr>
            <w:tcW w:w="237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Наименование статьи расходов</w:t>
            </w:r>
          </w:p>
        </w:tc>
        <w:tc>
          <w:tcPr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Сумма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(рублей)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Обоснование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  <w:i w:val="on"/>
              </w:rPr>
              <w:t xml:space="preserve">(Подробно пояснить назначение и необходимость данного вида расходов)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Сроки реализации</w:t>
            </w:r>
          </w:p>
        </w:tc>
      </w:tr>
      <w:tr>
        <w:tc>
          <w:tcPr>
            <w:tcW w:w="576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</w:t>
            </w:r>
          </w:p>
        </w:tc>
        <w:tc>
          <w:tcPr>
            <w:tcW w:w="237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</w:t>
            </w:r>
          </w:p>
        </w:tc>
        <w:tc>
          <w:tcPr>
            <w:tcW w:w="157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5</w:t>
            </w:r>
          </w:p>
        </w:tc>
      </w:tr>
      <w:tr>
        <w:tc>
          <w:tcPr>
            <w:tcW w:w="5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94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gridSpan w:val="2"/>
            <w:tcW w:w="44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________________________......__________________ 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руководителя    (подпись)   (фамилия, инициалы)</w:t>
      </w:r>
    </w:p>
    <w:p>
      <w:pPr>
        <w:pStyle w:val="1"/>
        <w:jc w:val="both"/>
      </w:pPr>
      <w:r>
        <w:rPr>
          <w:sz w:val="20"/>
        </w:rPr>
        <w:t xml:space="preserve">    социально ориентированной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"___" _______________ 20__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субсидий из</w:t>
      </w:r>
    </w:p>
    <w:p>
      <w:pPr>
        <w:pStyle w:val="0"/>
        <w:jc w:val="right"/>
      </w:pPr>
      <w:r>
        <w:rPr>
          <w:sz w:val="20"/>
        </w:rPr>
        <w:t xml:space="preserve">областного бюджета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организациям, осуществляющим</w:t>
      </w:r>
    </w:p>
    <w:p>
      <w:pPr>
        <w:pStyle w:val="0"/>
        <w:jc w:val="right"/>
      </w:pPr>
      <w:r>
        <w:rPr>
          <w:sz w:val="20"/>
        </w:rPr>
        <w:t xml:space="preserve">деятельность в области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5" w:name="P345"/>
    <w:bookmarkEnd w:id="345"/>
    <w:p>
      <w:pPr>
        <w:pStyle w:val="0"/>
        <w:jc w:val="center"/>
      </w:pPr>
      <w:r>
        <w:rPr>
          <w:sz w:val="20"/>
          <w:b w:val="on"/>
        </w:rPr>
        <w:t xml:space="preserve">ФИНАНСОВЫЙ ОТЧЕТ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2304"/>
        <w:gridCol w:w="1644"/>
        <w:gridCol w:w="2835"/>
        <w:gridCol w:w="1701"/>
      </w:tblGrid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N п/п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Наименование статьи расходов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Сумма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(рублей)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Обоснование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  <w:i w:val="on"/>
              </w:rPr>
              <w:t xml:space="preserve">(Подробно пояснить назначение и необходимость данного вида расходов)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Сроки реализации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</w:t>
            </w:r>
          </w:p>
        </w:tc>
        <w:tc>
          <w:tcPr>
            <w:tcW w:w="230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5</w:t>
            </w:r>
          </w:p>
        </w:tc>
      </w:tr>
      <w:tr>
        <w:tc>
          <w:tcPr>
            <w:tcW w:w="5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8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мероприятию: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________________________......__________________</w:t>
      </w:r>
    </w:p>
    <w:p>
      <w:pPr>
        <w:pStyle w:val="1"/>
        <w:jc w:val="both"/>
      </w:pPr>
      <w:r>
        <w:rPr>
          <w:sz w:val="20"/>
        </w:rPr>
        <w:t xml:space="preserve">    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руководителя    (подпись)   (фамилия, инициалы)</w:t>
      </w:r>
    </w:p>
    <w:p>
      <w:pPr>
        <w:pStyle w:val="1"/>
        <w:jc w:val="both"/>
      </w:pPr>
      <w:r>
        <w:rPr>
          <w:sz w:val="20"/>
        </w:rPr>
        <w:t xml:space="preserve">    социально ориентированной некоммерческой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"___" ______________ 20__ г.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Магаданской области от 26.07.2022 N 632-пп</w:t>
            <w:br/>
            <w:t>(ред. от 05.05.2023)</w:t>
            <w:br/>
            <w:t>"Об утверждении Порядка 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DFA5E343636E9F995E14B2CCE3A5B9C94E4C7D7A6AC8C358EB654D978CB680F7BC589340A74DF60ACEF6AF154C056EBC29B3F8B05E4B40FABE0399s2v6F" TargetMode = "External"/>
	<Relationship Id="rId8" Type="http://schemas.openxmlformats.org/officeDocument/2006/relationships/hyperlink" Target="consultantplus://offline/ref=22DFA5E343636E9F995E0ABFDA8FFFB7C4461072786BC29C0DB7631AC8DCB0D5B7FC5EC105E149FC5E9FB2FA1D455021F87AA0F8B142s4v8F" TargetMode = "External"/>
	<Relationship Id="rId9" Type="http://schemas.openxmlformats.org/officeDocument/2006/relationships/hyperlink" Target="consultantplus://offline/ref=22DFA5E343636E9F995E0ABFDA8FFFB7C44616787A63C29C0DB7631AC8DCB0D5B7FC5EC20BE64BA35B8AA3A212464F3FFE62BCFAB3s4v3F" TargetMode = "External"/>
	<Relationship Id="rId10" Type="http://schemas.openxmlformats.org/officeDocument/2006/relationships/hyperlink" Target="consultantplus://offline/ref=22DFA5E343636E9F995E0ABFDA8FFFB7C4461773736AC29C0DB7631AC8DCB0D5B7FC5EC603E814A64E9BFBAD11595139E67EBEF8sBv2F" TargetMode = "External"/>
	<Relationship Id="rId11" Type="http://schemas.openxmlformats.org/officeDocument/2006/relationships/hyperlink" Target="consultantplus://offline/ref=992967D5D26ADA081A62D57E51830F536065C7B573DF10E1D78252B66723144D35EECA81182974E7338F5C623E7F609AF90BAF48D39C628CD65E4477t8v8F" TargetMode = "External"/>
	<Relationship Id="rId12" Type="http://schemas.openxmlformats.org/officeDocument/2006/relationships/hyperlink" Target="consultantplus://offline/ref=992967D5D26ADA081A62D57E51830F536065C7B573DF11E0D98E52B66723144D35EECA81182974E7338F5C65387F609AF90BAF48D39C628CD65E4477t8v8F" TargetMode = "External"/>
	<Relationship Id="rId13" Type="http://schemas.openxmlformats.org/officeDocument/2006/relationships/hyperlink" Target="consultantplus://offline/ref=992967D5D26ADA081A62D57E51830F536065C7B573DF11E0D98E52B66723144D35EECA81182974E7338F5C65397F609AF90BAF48D39C628CD65E4477t8v8F" TargetMode = "External"/>
	<Relationship Id="rId14" Type="http://schemas.openxmlformats.org/officeDocument/2006/relationships/hyperlink" Target="consultantplus://offline/ref=992967D5D26ADA081A62D57E51830F536065C7B573DF10E1D78252B66723144D35EECA81182974E7338F5D603F7F609AF90BAF48D39C628CD65E4477t8v8F" TargetMode = "External"/>
	<Relationship Id="rId15" Type="http://schemas.openxmlformats.org/officeDocument/2006/relationships/hyperlink" Target="consultantplus://offline/ref=992967D5D26ADA081A62D57E51830F536065C7B573DF11E0D98E52B66723144D35EECA81182974E7338F5C65367F609AF90BAF48D39C628CD65E4477t8v8F" TargetMode = "External"/>
	<Relationship Id="rId16" Type="http://schemas.openxmlformats.org/officeDocument/2006/relationships/hyperlink" Target="consultantplus://offline/ref=992967D5D26ADA081A62CB7347EF555D6D6A9EBB72D71BBF8CD254E13873121875AECCD45B687CE6348408347A2139C9BC40A24CCC806288tCvBF" TargetMode = "External"/>
	<Relationship Id="rId17" Type="http://schemas.openxmlformats.org/officeDocument/2006/relationships/hyperlink" Target="consultantplus://offline/ref=992967D5D26ADA081A62CB7347EF555D6D6A9EBB72D71BBF8CD254E13873121875AECCD45B687CE7318408347A2139C9BC40A24CCC806288tCvBF" TargetMode = "External"/>
	<Relationship Id="rId18" Type="http://schemas.openxmlformats.org/officeDocument/2006/relationships/hyperlink" Target="consultantplus://offline/ref=992967D5D26ADA081A62CB7347EF555D6D6A9EBB72D71BBF8CD254E13873121875AECCD45B687CE7378408347A2139C9BC40A24CCC806288tCvBF" TargetMode = "External"/>
	<Relationship Id="rId19" Type="http://schemas.openxmlformats.org/officeDocument/2006/relationships/hyperlink" Target="consultantplus://offline/ref=992967D5D26ADA081A62CB7347EF555D6D6A9EBB72D71BBF8CD254E13873121875AECCD45B687CE7358408347A2139C9BC40A24CCC806288tCvBF" TargetMode = "External"/>
	<Relationship Id="rId20" Type="http://schemas.openxmlformats.org/officeDocument/2006/relationships/hyperlink" Target="consultantplus://offline/ref=992967D5D26ADA081A62CB7347EF555D6D6A9EBB72D71BBF8CD254E13873121875AECCD45B687CE73B8408347A2139C9BC40A24CCC806288tCvBF" TargetMode = "External"/>
	<Relationship Id="rId21" Type="http://schemas.openxmlformats.org/officeDocument/2006/relationships/hyperlink" Target="consultantplus://offline/ref=992967D5D26ADA081A62D57E51830F536065C7B573DF11E0D98E52B66723144D35EECA81182974E7338F5C65377F609AF90BAF48D39C628CD65E4477t8v8F" TargetMode = "External"/>
	<Relationship Id="rId22" Type="http://schemas.openxmlformats.org/officeDocument/2006/relationships/hyperlink" Target="consultantplus://offline/ref=992967D5D26ADA081A62D57E51830F536065C7B573DF11E0D98E52B66723144D35EECA81182974E7338F5C643F7F609AF90BAF48D39C628CD65E4477t8v8F" TargetMode = "External"/>
	<Relationship Id="rId23" Type="http://schemas.openxmlformats.org/officeDocument/2006/relationships/hyperlink" Target="consultantplus://offline/ref=992967D5D26ADA081A62D57E51830F536065C7B573DF11E0D98E52B66723144D35EECA81182974E7338F5C643D7F609AF90BAF48D39C628CD65E4477t8v8F" TargetMode = "External"/>
	<Relationship Id="rId24" Type="http://schemas.openxmlformats.org/officeDocument/2006/relationships/hyperlink" Target="consultantplus://offline/ref=992967D5D26ADA081A62D57E51830F536065C7B573DF11E0D98E52B66723144D35EECA81182974E7338F5C643B7F609AF90BAF48D39C628CD65E4477t8v8F" TargetMode = "External"/>
	<Relationship Id="rId25" Type="http://schemas.openxmlformats.org/officeDocument/2006/relationships/hyperlink" Target="consultantplus://offline/ref=992967D5D26ADA081A62CB7347EF555D6D6C98B877DC1BBF8CD254E13873121867AE94D8596C67E635915E653Ct7v7F" TargetMode = "External"/>
	<Relationship Id="rId26" Type="http://schemas.openxmlformats.org/officeDocument/2006/relationships/image" Target="media/image2.wmf"/>
	<Relationship Id="rId27" Type="http://schemas.openxmlformats.org/officeDocument/2006/relationships/image" Target="media/image3.wmf"/>
	<Relationship Id="rId28" Type="http://schemas.openxmlformats.org/officeDocument/2006/relationships/hyperlink" Target="consultantplus://offline/ref=992967D5D26ADA081A62CB7347EF555D6D6D9BBA71DE1BBF8CD254E13873121875AECCD65C6D7DED67DE1830337635D5BD58BC48D280t6v1F" TargetMode = "External"/>
	<Relationship Id="rId29" Type="http://schemas.openxmlformats.org/officeDocument/2006/relationships/hyperlink" Target="consultantplus://offline/ref=992967D5D26ADA081A62CB7347EF555D6D6D9BBA71DE1BBF8CD254E13873121875AECCD65C6F7BED67DE1830337635D5BD58BC48D280t6v1F" TargetMode = "External"/>
	<Relationship Id="rId30" Type="http://schemas.openxmlformats.org/officeDocument/2006/relationships/hyperlink" Target="consultantplus://offline/ref=992967D5D26ADA081A62CB7347EF555D6D6D9BBA71DE1BBF8CD254E13873121875AECCD65C6D7DED67DE1830337635D5BD58BC48D280t6v1F" TargetMode = "External"/>
	<Relationship Id="rId31" Type="http://schemas.openxmlformats.org/officeDocument/2006/relationships/hyperlink" Target="consultantplus://offline/ref=992967D5D26ADA081A62CB7347EF555D6D6D9BBA71DE1BBF8CD254E13873121875AECCD65C6F7BED67DE1830337635D5BD58BC48D280t6v1F" TargetMode = "External"/>
	<Relationship Id="rId32" Type="http://schemas.openxmlformats.org/officeDocument/2006/relationships/hyperlink" Target="consultantplus://offline/ref=992967D5D26ADA081A62D57E51830F536065C7B573DF11E0D98E52B66723144D35EECA81182974E7338F5C64397F609AF90BAF48D39C628CD65E4477t8v8F" TargetMode = "External"/>
	<Relationship Id="rId33" Type="http://schemas.openxmlformats.org/officeDocument/2006/relationships/hyperlink" Target="consultantplus://offline/ref=992967D5D26ADA081A62D57E51830F536065C7B573DF11E0D98E52B66723144D35EECA81182974E7338F5C64367F609AF90BAF48D39C628CD65E4477t8v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Магаданской области от 26.07.2022 N 632-пп
(ред. от 05.05.2023)
"Об утверждении Порядка предоставления субсидий из областного бюджета социально ориентированным некоммерческим организациям, осуществляющим деятельность в области физической культуры и спорта"</dc:title>
  <dcterms:created xsi:type="dcterms:W3CDTF">2023-06-21T05:47:44Z</dcterms:created>
</cp:coreProperties>
</file>