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Магаданской области от 20.10.2022 N 170-у</w:t>
              <w:br/>
              <w:t xml:space="preserve">"О Региональном координационном совете при Губернаторе Магаданской области по взаимодействию с Общероссийским общественно-государственным движением детей и молодежи"</w:t>
              <w:br/>
              <w:t xml:space="preserve">(вместе с "Положением о Региональном координационном совете при Губернаторе Магаданской области по взаимодействию с Общероссийским общественно-государственным движением детей и молодежи")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20 октября 2022 г. N 170-у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ПРИ ГУБЕРНАТОРЕ</w:t>
      </w:r>
    </w:p>
    <w:p>
      <w:pPr>
        <w:pStyle w:val="2"/>
        <w:jc w:val="center"/>
      </w:pPr>
      <w:r>
        <w:rPr>
          <w:sz w:val="20"/>
        </w:rPr>
        <w:t xml:space="preserve">МАГАДАНСКОЙ ОБЛАСТИ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 июля 2022 г. N 261-ФЗ "О российском движении детей и молодежи", </w:t>
      </w:r>
      <w:hyperlink w:history="0" r:id="rId8" w:tooltip="&quot;Перечень поручений по вопросам организации деятельности Общероссийского общественно-государственного движения детей и молодежи&quot; (утв. Президентом РФ 28.09.2022 N Пр-1764) {КонсультантПлюс}">
        <w:r>
          <w:rPr>
            <w:sz w:val="20"/>
            <w:color w:val="0000ff"/>
          </w:rPr>
          <w:t xml:space="preserve">подпунктом "а" пункта 4</w:t>
        </w:r>
      </w:hyperlink>
      <w:r>
        <w:rPr>
          <w:sz w:val="20"/>
        </w:rPr>
        <w:t xml:space="preserve"> Перечня поручений Президента Российской Федерации от 28 сентября 2022 г. N Пр-1764 по вопросам организации деятельности Общероссийского общественно-государственного движения детей и молодежи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Региональный координационный совет при Губернаторе Магаданской области по взаимодействию с Общероссийским общественно-государственным движением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координационном совете при Губернаторе Магаданской области по взаимодействию с Общероссийским общественно-государственным движением детей и молодежи согласно приложению N 1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0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Регионального координационного совета при Губернаторе Магаданской области по взаимодействию с Общероссийским общественно-государственным движением детей и молодежи согласно приложению N 2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С.К.НОСОВ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20 октября 2022 г. N 170-у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ПРИ ГУБЕРНАТОРЕ</w:t>
      </w:r>
    </w:p>
    <w:p>
      <w:pPr>
        <w:pStyle w:val="2"/>
        <w:jc w:val="center"/>
      </w:pPr>
      <w:r>
        <w:rPr>
          <w:sz w:val="20"/>
        </w:rPr>
        <w:t xml:space="preserve">МАГАДАНСКОЙ ОБЛАСТИ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Региональном координационном совете при Губернаторе Магаданской области по взаимодействию с Общероссийским общественно-государственным движением детей и молодежи (далее - Положение) определяет компетенцию, порядок формирования и деятельности Регионального координационного совета при Губернаторе Магаданской области по взаимодействию с Общероссийским общественно-государственным движением детей и молодежи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коллегиальным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Российской Федерации, указами и распоряжениями Президента Российской Федерации, и иными нормативными правовыми актами Российской Федерации, </w:t>
      </w:r>
      <w:hyperlink w:history="0" r:id="rId10" w:tooltip="Закон Магаданской области от 28.12.2001 N 218-ОЗ (ред. от 17.06.2022) &quot;Устав Магаданской области&quot; (принят Магаданской областной Думой 26.12.2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Магаданской области, постановлениями, указами и распоряжениями Губернатора Магаданской области и иными нормативными правовыми актами Магаданской области, настоящим Положением.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 и задачи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создан в целях взаимодействия и координации деятельности регионального, местных и первичных отделений Общероссийского общественно-государственного движения детей и молодежи (далее - Движение), содействия в реализации ими федеральных программ Движения, координации разработки региональных и местных программ, отвечающих целям Движения, определенными </w:t>
      </w:r>
      <w:hyperlink w:history="0" r:id="rId11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14 июля 2022 г.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осуществление взаимодействия с региональным, местными и первичными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участия органов исполнительной власти Магаданской области, органов местного самоуправления Магаданской области,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культуры, в деятельности регионального, местных и первичных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вовлечение в работу регионального, местных и первичных отделений Движения муниципальных учреждений, детских и молодежных объединений, осуществляющих социально значимую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осуществление взаимодействия с образовательными организациями Магаданской области,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Магаданской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мониторинг и подготовка рекомендаций целевой поддержки перспективных региональных и муниципальных детских и молодежных инициатив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пределах своей компетенции Совет уполномочен: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и получать от органов исполнительной власти Магаданской области и органов местного самоуправления Магаданской области информацию и материалы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привлекать для участия в работе Совета представителей органов исполнительной власти Магаданской области, органов местного самоуправления Магаданской области, общественных объединений, иных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представлять Губернатору Магаданской области в установленном порядке доклады и предложения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создавать временные и постоянно действующие рабочие группы из числа членов Совета, привлекаемых представителей общественных объединений и иных заинтересованных лиц для проработки отдельных вопросов, связанных с реализацией задач и функций Совета, достижения поставленных целей.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формируется из числа представителей органов исполнительной власти Магаданской области, органов местного самоуправления Магаданской области, детских и молодежных объединений и организаций, образовательных организаций, представителей силовых структур, уполномоченного по правам ребенка Магаданской области, других заинтересованных организаций и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Совета утверждается указом Губернатора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состав Совета входят председатель Совета, два заместителя председателя Совета,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Председателем Совета является Губернатор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и руководит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протяжении всего периода действия своих полномочий является официальным представителем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выступает от имени Совета в рамках компетенции, установленной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подписывает принятые Советом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выполняет функции председателя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выполняет поручения Совета, данные в пределах полномочий и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подготовку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организацию работы Совета в период между заседаниями;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осуществляет информационное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ведет и оформляет протоколы заседаний Совета.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деятельности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Заседание Совета считается правомочным, если на нем присутствуют не менее двух третей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Члены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Организационное обеспечение деятельности Совета осуществляет министерство внутренней, информационной и молодежной политики Магаданской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Решения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Решения Совета принимаются простым большинством голосов присутствующих на заседании членов Совета и оформляется протоколом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Решения Совета оформляются протоколом, который подписывается председателем Совета.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Решения Совета доводятся до сведения заинтересованных организаций, учреждений, физических лиц и общественных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20 октября 2022 г. N 170-у</w:t>
      </w:r>
    </w:p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 ПРИ ГУБЕРНАТОРЕ</w:t>
      </w:r>
    </w:p>
    <w:p>
      <w:pPr>
        <w:pStyle w:val="2"/>
        <w:jc w:val="center"/>
      </w:pPr>
      <w:r>
        <w:rPr>
          <w:sz w:val="20"/>
        </w:rPr>
        <w:t xml:space="preserve">МАГАДАНСКОЙ ОБЛАСТИ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5896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Константинович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Магаданской области, председатель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Бродкин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Сергеевич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внутренней, информационной и молодежной политики Магаданской области, заместитель председателя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Шурхно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Анжела Владимировна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Магаданской области, заместитель председателя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Белоусов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по делам молодежи министерства внутренней, информационной и молодежной политики Магаданской области, секретарь Совета</w:t>
            </w:r>
          </w:p>
        </w:tc>
      </w:tr>
      <w:tr>
        <w:tc>
          <w:tcPr>
            <w:gridSpan w:val="2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Бабич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Валерьевич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помощник прокурора Магаданской области по надзору за исполнением законов о несовершеннолетних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Виктория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Магаданского областного государственного автономного учреждения дополнительного профессионального образования "Институт развития образования и повышения квалификации педагогических кадров"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Гришечкина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Сергеевна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Магаданской региональной общественной организации Общероссийской общественной организации "Российский союз молодежи"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Ерисова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Алексеевна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муниципального образования "Ольский городской округ" по социальным вопросам - руководитель Управления культуры, спорта и молодежной политики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Зеленский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Константин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 истории МАОУ "Гимназия N 13"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Казетов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Михайлович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мэра города Магадана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Кияненко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Игоревич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делам молодежи управления по делам молодежи и связям с общественностью мэрии города Магадана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Анастасия Сергеевна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Магаданской городской общественной организации по работе с молодежью "Молодежный меридиан"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Михалец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Александрович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штаба Магаданского регионального отделения Всероссийского детско-юношеского военно-патриотического общественного движения "ЮНАРМИЯ"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Мурзабаева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Магаданской региональной общественной организации по работе с молодежью "Поколение"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волонтерского объединения "Поколение" при МБУДО "ДЮЦ"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Анатольевич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Магаданской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Попандопуло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Николаевна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инспектор отдела участковых уполномоченных полиции и по делам несовершеннолетних УМВД России по Магаданской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Таруц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Степановна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воспитательной работы, координации отдыха и оздоровления детей управления образования министерства образования Магаданской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Федорчук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Руслан Анатольевич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ГБПОУ "Магаданский политехнический техникум"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Хмарук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Алексеевна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Магаданской областной общественной организации многодетных родителей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Юрздицкий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Анатольевич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образования мэрии города Магадана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Магаданской области от 20.10.2022 N 170-у</w:t>
            <w:br/>
            <w:t>"О Региональном координационном совете при Губернаторе Магада...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4CAFD8D014E25065E9EE4077C1274F2FE878D70C4A934DE2D50ED8213916B4139A71CE0B34FEFECFDA4812495EACCDEE7D72B86CEA963AzCl7K" TargetMode = "External"/>
	<Relationship Id="rId8" Type="http://schemas.openxmlformats.org/officeDocument/2006/relationships/hyperlink" Target="consultantplus://offline/ref=6E4CAFD8D014E25065E9EE4077C1274F2FE87ED7034A934DE2D50ED8213916B4139A71CE0B34FEFBCBDA4812495EACCDEE7D72B86CEA963AzCl7K" TargetMode = "External"/>
	<Relationship Id="rId9" Type="http://schemas.openxmlformats.org/officeDocument/2006/relationships/hyperlink" Target="consultantplus://offline/ref=6E4CAFD8D014E25065E9EE4077C1274F29E27ED50E14C44FB38000DD29694CA405D37DCF1535FCE7CAD11Ez4l1K" TargetMode = "External"/>
	<Relationship Id="rId10" Type="http://schemas.openxmlformats.org/officeDocument/2006/relationships/hyperlink" Target="consultantplus://offline/ref=6E4CAFD8D014E25065E9F04D61AD7D4122E127DD04429C12B785088F7E6910E153DA779B5A70ABF4C9D102420F15A3CCECz6l1K" TargetMode = "External"/>
	<Relationship Id="rId11" Type="http://schemas.openxmlformats.org/officeDocument/2006/relationships/hyperlink" Target="consultantplus://offline/ref=6E4CAFD8D014E25065E9EE4077C1274F2FE878D70C4A934DE2D50ED8213916B4139A71CE0B34FEF8CADA4812495EACCDEE7D72B86CEA963AzCl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Магаданской области от 20.10.2022 N 170-у
"О Региональном координационном совете при Губернаторе Магаданской области по взаимодействию с Общероссийским общественно-государственным движением детей и молодежи"
(вместе с "Положением о Региональном координационном совете при Губернаторе Магаданской области по взаимодействию с Общероссийским общественно-государственным движением детей и молодежи")</dc:title>
  <dcterms:created xsi:type="dcterms:W3CDTF">2022-12-10T10:37:51Z</dcterms:created>
</cp:coreProperties>
</file>