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министра образования МО от 08.12.2021 N ПР-683</w:t>
              <w:br/>
              <w:t xml:space="preserve">(ред. от 01.03.2023)</w:t>
              <w:br/>
              <w:t xml:space="preserve">"О создании Штаба родительского общественного контроля при Министерстве образования Московской области"</w:t>
              <w:br/>
              <w:t xml:space="preserve">(вместе с "Положением о штабе родительского общественного контроля при Министерстве образования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МИНИСТР ОБРАЗОВАНИЯ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2021 г. N ПР-683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ШТАБА РОДИТЕЛЬСКОГО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министра образования МО от 25.01.2022 </w:t>
            </w:r>
            <w:hyperlink w:history="0" r:id="rId7" w:tooltip="Приказ министра образования МО от 25.01.2022 N ПР-10 &quot;О внесении изменений в Положение о Штабе родительского общественного контроля при Министерстве образования Московской области и Состав Штаба родительского общественного контроля при Министерстве образования Московской области&quot; {КонсультантПлюс}">
              <w:r>
                <w:rPr>
                  <w:sz w:val="20"/>
                  <w:color w:val="0000ff"/>
                </w:rPr>
                <w:t xml:space="preserve">N ПР-10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8" w:tooltip="Приказ министра образования МО от 01.03.2023 N ПР-22 &quot;О внесении изменений в приказ министра образования Московской области от 08.12.2021 N ПР-683 &quot;О создании Штаба родительского общественного контроля при Министерстве образования Московской области&quot; {КонсультантПлюс}">
              <w:r>
                <w:rPr>
                  <w:sz w:val="20"/>
                  <w:color w:val="0000ff"/>
                </w:rPr>
                <w:t xml:space="preserve">N ПР-22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0" w:tooltip="Постановление Правительства МО от 07.02.2014 N 41/2 (ред. от 08.02.2022) &quot;Об утверждении Положения о Министерстве образования Мо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образования Московской области, утвержденным постановлением Правительства Московской области от 07.02.2014 N 41/2 "Об утверждении Положения о Министерстве образования Московской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Штаб родительского общественного контроля при Министерстве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штабе родительского общественного контроля при Министерстве образования Московской области (далее соответственно - Положение, Штаб);</w:t>
      </w:r>
    </w:p>
    <w:p>
      <w:pPr>
        <w:pStyle w:val="0"/>
        <w:spacing w:before="200" w:line-rule="auto"/>
        <w:ind w:firstLine="540"/>
        <w:jc w:val="both"/>
      </w:pPr>
      <w:hyperlink w:history="0" w:anchor="P9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Штаба родительского общественного контроля при Министерстве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Штабу осуществлять свою деятельность в соответствии с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министра образования Московской области Охрименко А.В.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1" w:tooltip="Приказ министра образования МО от 01.03.2023 N ПР-22 &quot;О внесении изменений в приказ министра образования Московской области от 08.12.2021 N ПР-683 &quot;О создании Штаба родительского общественного контроля при Министерстве образования Моск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министра образования МО от 01.03.2023 N ПР-22)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И.М. Бронштейн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министра образования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2021 г. N ПР-683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ШТАБЕ РОДИТЕЛЬСКОГО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министра образования МО от 25.01.2022 </w:t>
            </w:r>
            <w:hyperlink w:history="0" r:id="rId12" w:tooltip="Приказ министра образования МО от 25.01.2022 N ПР-10 &quot;О внесении изменений в Положение о Штабе родительского общественного контроля при Министерстве образования Московской области и Состав Штаба родительского общественного контроля при Министерстве образования Московской области&quot; {КонсультантПлюс}">
              <w:r>
                <w:rPr>
                  <w:sz w:val="20"/>
                  <w:color w:val="0000ff"/>
                </w:rPr>
                <w:t xml:space="preserve">N ПР-10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13" w:tooltip="Приказ министра образования МО от 01.03.2023 N ПР-22 &quot;О внесении изменений в приказ министра образования Московской области от 08.12.2021 N ПР-683 &quot;О создании Штаба родительского общественного контроля при Министерстве образования Московской области&quot; {КонсультантПлюс}">
              <w:r>
                <w:rPr>
                  <w:sz w:val="20"/>
                  <w:color w:val="0000ff"/>
                </w:rPr>
                <w:t xml:space="preserve">N ПР-22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Штаб родительского общественного контроля при Министерстве образования Московской области (далее - Штаб) создается в целях сбора и анализа информации по вопросам модернизации образовательной инфраструктуры (в части строительства, капитального ремонта общеобразовательных организаций на территории Московской области, а также проведения закупок и оснащения оборудованием общеобразовательных организаций, расположенных на территории Московской области), обеспечения бесплатного горячего питания в общеобразовательных организациях, расположенных на территории Московской области, а также организации просветительской деятельности в указанных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Штаб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Московской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 вопросам, указанным в </w:t>
      </w:r>
      <w:hyperlink w:history="0" w:anchor="P43" w:tooltip="1. Штаб родительского общественного контроля при Министерстве образования Московской области (далее - Штаб) создается в целях сбора и анализа информации по вопросам модернизации образовательной инфраструктуры (в части строительства, капитального ремонта общеобразовательных организаций на территории Московской области, а также проведения закупок и оснащения оборудованием общеобразовательных организаций, расположенных на территории Московской области), обеспечения бесплатного горячего питания в общеобразо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Штаб реализует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деятельности комиссий (рабочих групп);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сведений, информации, аналитических материалов, в том числе обращений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среди родителей (законных представителей)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Министерству образования Московской области для совершенствования образовательной инфраструктуры в общеобразовательных организациях, расположенных на территории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регламент работы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состав Штаба могут входить представители родительских, педагогических, экспертных и других сообществ, ассоциаций, комитетов и объединений, в том числе Российского движения школьников.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Численность Штаба - не более 25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Персональный состав Штаба утверждается распорядительным актом Министерства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Штаб возглавляет начальник, избираемый членами Штаба на первом заседании (первое заседание Штаба созывается Министерством образования Московской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избираются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Штаба, который осуществляет полномочия начальника Штаба в его отсутствие (болезнь, командировка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Начальник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организует работу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Штаба осуществляет организационное сопровождение деятельности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Штаба проводятся в очном или заочном формате по мере необходимости, но не реже 1 раза в полугодие.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5" w:tooltip="Приказ министра образования МО от 01.03.2023 N ПР-22 &quot;О внесении изменений в приказ министра образования Московской области от 08.12.2021 N ПР-683 &quot;О создании Штаба родительского общественного контроля при Министерстве образования Моск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министра образования МО от 01.03.2023 N ПР-22)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Штаба обладают равными правами при обсуждении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Дата проведения заседания определяется планом заседаний Штаба на год, разрабатываемым и утверждаемым Штабом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начальника Штаба (заместителя начальника Штаба) может быть созвано внеочередное заседание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заседаниях Штаба могут приглашаться руководители и специалисты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 и иных органов государственной власти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Штаба принимаются простым большинством голосов его членов, присутствующих на заседании,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начальника Штаба (заместителя начальника Штаба).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Штаба оформляются протоколом, который подписывается начальником Штаба (заместителем начальника Штаба) и секретарем Штаба.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ра образования МО от 25.01.2022 N ПР-10 &quot;О внесении изменений в Положение о Штабе родительского общественного контроля при Министерстве образования Московской области и Состав Штаба родительского общественного контроля при Министерстве образования Моск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министра образования МО от 25.01.2022 N ПР-10)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готовится секретарем Штаба в течение 5 рабочих дней со дня проведения заседания Штаба и хранится в управлении информационно-аналитической работы Министерства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протокола рассылаются секретарем Штаба членам Штаба для сведения и исполнения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Организационное обеспечение деятельности Штаба осуществляет Министерство образования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министра образования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2021 г. N ПР-683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ШТАБА РОДИТЕЛЬСКОГО ОБЩЕСТВЕННОГО КОНТРОЛЯ ПРИ МИНИСТЕРСТВЕ</w:t>
      </w:r>
    </w:p>
    <w:p>
      <w:pPr>
        <w:pStyle w:val="2"/>
        <w:jc w:val="center"/>
      </w:pPr>
      <w:r>
        <w:rPr>
          <w:sz w:val="20"/>
        </w:rPr>
        <w:t xml:space="preserve">ОБРАЗОВАНИЯ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министра образования МО от 25.01.2022 </w:t>
            </w:r>
            <w:hyperlink w:history="0" r:id="rId17" w:tooltip="Приказ министра образования МО от 25.01.2022 N ПР-10 &quot;О внесении изменений в Положение о Штабе родительского общественного контроля при Министерстве образования Московской области и Состав Штаба родительского общественного контроля при Министерстве образования Московской области&quot; {КонсультантПлюс}">
              <w:r>
                <w:rPr>
                  <w:sz w:val="20"/>
                  <w:color w:val="0000ff"/>
                </w:rPr>
                <w:t xml:space="preserve">N ПР-10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18" w:tooltip="Приказ министра образования МО от 01.03.2023 N ПР-22 &quot;О внесении изменений в приказ министра образования Московской области от 08.12.2021 N ПР-683 &quot;О создании Штаба родительского общественного контроля при Министерстве образования Московской области&quot; {КонсультантПлюс}">
              <w:r>
                <w:rPr>
                  <w:sz w:val="20"/>
                  <w:color w:val="0000ff"/>
                </w:rPr>
                <w:t xml:space="preserve">N ПР-22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Галичкин 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подкомитета по вопросам судебной системы, прокуратуры, защиты прав и свобод граждан Комитета Совета Федерации Российской Федерации по конституционному законодательству и государственному строительству, г.о. Химки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координационного совета Национальной родительской ассоциации, член Коллегии Минпросвещения России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Джерих 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родитель обучающегося МАДОУ "Детский сад N 43 "Академия детства" комбинированного вида, г.о. Королев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Илюхина 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учитель английского языка МАОУ Наро-Фоминская СОШ N 3 с УИОП, Наро-Фоминский г.о.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 Вячеслав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Экспертного совета по развитию гражданского образования и социализации обучающихся при Комитете по образованию и науке Государственной Думы Российской Федерации, руководитель рабочей группы по вопросам военно-патриотического образования и воспитания, член Экспертного совета Комитета Государственной Думы Российской Федерации по безопасности и противодействию коррупции, член Экспертного совета Комитета Государственной Думы Российской Федерации по труду, социальной политике и делам ветеранов, Одинцовский г.о.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Киселева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юрист, многодетная мама, амбассадор центра помощи "МногоМама", присяжный заседатель в Московском областном суде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Кристалинская Марианна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Одинцовского г.о.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Лепляева 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родитель обучающихся ГБОУ МО "Одинцовский "Десятый лицей" и МБОУ Лесногородской СОШ, Одинцовский г.о.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Нечаева Инна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мама, г.о. Красногорск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Омельченко 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Общероссийской общественной организации "Национальная родительская ассоциация социальной поддержки семьи и защиты семейных ценностей"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Погадаева 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Правления Регионального отделения Всероссийской организации родителей детей-инвалидов Московской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Санатовская 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Общероссийской общественной организации "Национальная родительская ассоциация социальной поддержки семьи и защиты семейных ценностей"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Семина 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родитель обучающегося МБОУ "Гимназия N 2", г.о. Краснознаменск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Старшова 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Межрегиональной общественной организации родителей детей-инвалидов "Рука об руку", председатель комиссии по вопросам образования Ассоциации родителей детей инвалидов Подмосковья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Толиашвили 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г.о. Зарайск, председатель Управляющего совета МБОУ Начальной школы - детского сада N 14, заместитель директора по административно-хозяйственной работе, заместитель директора по безопасности филиала ГОУ ВО МО "ГСГУ" в г. Зарайске - Зарайского педагогического колледжа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Франчук Евгения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родитель обучающегося МОУ "Покровская СОШ", г.о. Истра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 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представитель регионального отделения Межрегиональной общественной организации Союз отцов России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Билыч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Общественной организации многодетных и приемных семей "Родное гнездо" г.о. Электрогорск, член Правления Союза помощи многодетным и приемным семьям "МЫ" Московской области, заместитель председателя Общественной палаты г.о. Электрогорск, руководитель Электрогорского отделения МОРО "Союз женщин России"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Шестакова Ольга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филиала благотворительного фонда АНО ЦПМС "МногоМама", член комитета администрации города Химки "Социальный проект"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министра образования МО от 08.12.2021 N ПР-683</w:t>
            <w:br/>
            <w:t>(ред. от 01.03.2023)</w:t>
            <w:br/>
            <w:t>"О создании Штаба родительского общественного...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4FE004B06CDAA7757149B4A07C13237CBA6949C1E7EB8472B4E8718D99E1E67533A483D77A5730B40BD88D63B43D7052DC94DE61CD74EAg4w4L" TargetMode = "External"/>
	<Relationship Id="rId8" Type="http://schemas.openxmlformats.org/officeDocument/2006/relationships/hyperlink" Target="consultantplus://offline/ref=8D4FE004B06CDAA7757149B4A07C13237CB86A49C0EDEB8472B4E8718D99E1E67533A483D77A5730B80BD88D63B43D7052DC94DE61CD74EAg4w4L" TargetMode = "External"/>
	<Relationship Id="rId9" Type="http://schemas.openxmlformats.org/officeDocument/2006/relationships/hyperlink" Target="consultantplus://offline/ref=8D4FE004B06CDAA7757148BAB57C13237CBE6947C6E9EB8472B4E8718D99E1E66733FC8FD67B4930B71E8EDC25gEw2L" TargetMode = "External"/>
	<Relationship Id="rId10" Type="http://schemas.openxmlformats.org/officeDocument/2006/relationships/hyperlink" Target="consultantplus://offline/ref=8D4FE004B06CDAA7757149B4A07C13237CBA6E4AC4EDEB8472B4E8718D99E1E67533A483D77A5732B60BD88D63B43D7052DC94DE61CD74EAg4w4L" TargetMode = "External"/>
	<Relationship Id="rId11" Type="http://schemas.openxmlformats.org/officeDocument/2006/relationships/hyperlink" Target="consultantplus://offline/ref=8D4FE004B06CDAA7757149B4A07C13237CB86A49C0EDEB8472B4E8718D99E1E67533A483D77A5731B10BD88D63B43D7052DC94DE61CD74EAg4w4L" TargetMode = "External"/>
	<Relationship Id="rId12" Type="http://schemas.openxmlformats.org/officeDocument/2006/relationships/hyperlink" Target="consultantplus://offline/ref=8D4FE004B06CDAA7757149B4A07C13237CBA6949C1E7EB8472B4E8718D99E1E67533A483D77A5730B40BD88D63B43D7052DC94DE61CD74EAg4w4L" TargetMode = "External"/>
	<Relationship Id="rId13" Type="http://schemas.openxmlformats.org/officeDocument/2006/relationships/hyperlink" Target="consultantplus://offline/ref=8D4FE004B06CDAA7757149B4A07C13237CB86A49C0EDEB8472B4E8718D99E1E67533A483D77A5731B30BD88D63B43D7052DC94DE61CD74EAg4w4L" TargetMode = "External"/>
	<Relationship Id="rId14" Type="http://schemas.openxmlformats.org/officeDocument/2006/relationships/hyperlink" Target="consultantplus://offline/ref=8D4FE004B06CDAA7757148BAB57C13237DB76A4ACEB9BC8623E1E67485C9BBF6637AA883C97A512EB3008EgDwFL" TargetMode = "External"/>
	<Relationship Id="rId15" Type="http://schemas.openxmlformats.org/officeDocument/2006/relationships/hyperlink" Target="consultantplus://offline/ref=8D4FE004B06CDAA7757149B4A07C13237CB86A49C0EDEB8472B4E8718D99E1E67533A483D77A5731B20BD88D63B43D7052DC94DE61CD74EAg4w4L" TargetMode = "External"/>
	<Relationship Id="rId16" Type="http://schemas.openxmlformats.org/officeDocument/2006/relationships/hyperlink" Target="consultantplus://offline/ref=8D4FE004B06CDAA7757149B4A07C13237CBA6949C1E7EB8472B4E8718D99E1E67533A483D77A5730B70BD88D63B43D7052DC94DE61CD74EAg4w4L" TargetMode = "External"/>
	<Relationship Id="rId17" Type="http://schemas.openxmlformats.org/officeDocument/2006/relationships/hyperlink" Target="consultantplus://offline/ref=8D4FE004B06CDAA7757149B4A07C13237CBA6949C1E7EB8472B4E8718D99E1E67533A483D77A5730B90BD88D63B43D7052DC94DE61CD74EAg4w4L" TargetMode = "External"/>
	<Relationship Id="rId18" Type="http://schemas.openxmlformats.org/officeDocument/2006/relationships/hyperlink" Target="consultantplus://offline/ref=8D4FE004B06CDAA7757149B4A07C13237CB86A49C0EDEB8472B4E8718D99E1E67533A483D77A5731B40BD88D63B43D7052DC94DE61CD74EAg4w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МО от 08.12.2021 N ПР-683
(ред. от 01.03.2023)
"О создании Штаба родительского общественного контроля при Министерстве образования Московской области"
(вместе с "Положением о штабе родительского общественного контроля при Министерстве образования Московской области")</dc:title>
  <dcterms:created xsi:type="dcterms:W3CDTF">2023-06-11T11:48:32Z</dcterms:created>
</cp:coreProperties>
</file>