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декабря 2022 г. N 355-РВ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СУБСИДИИ ИЗ БЮДЖЕТА МОСКОВСКОЙ ОБЛАСТИ</w:t>
      </w:r>
    </w:p>
    <w:p>
      <w:pPr>
        <w:pStyle w:val="2"/>
        <w:jc w:val="center"/>
      </w:pPr>
      <w:r>
        <w:rPr>
          <w:sz w:val="20"/>
        </w:rPr>
        <w:t xml:space="preserve">РЕЛИГИОЗНЫМ (НЕКОММЕРЧЕСКИМ) ОРГАНИЗАЦИЯМ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 ПО ОПЛАТЕ УСЛУГ ЭЛЕКТРОСНАБЖЕНИЯ В 2021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Министерством жилищно-коммунального хозяйства Московской области мероприятия 04.14 "Субсидия религиозным (некоммерческим) организациям на возмещение части затрат по оплате услуг электроснабжения в 2021 году" (далее - Субсидия) основного мероприятия 04 "Создание экономических условий для повышения эффективности работы организаций жилищно-коммунального хозяйства Московской области" </w:t>
      </w:r>
      <w:hyperlink w:history="0" r:id="rId6" w:tooltip="Постановление Правительства МО от 17.10.2017 N 863/38 (ред. от 20.09.2022) &quot;Об утверждении государственной программы Московской области &quot;Развитие инженерной инфраструктуры и энергоэффективности&quot; на 2018-2026 годы и признании утратившими силу отдельных постановлений Правительства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 III</w:t>
        </w:r>
      </w:hyperlink>
      <w:r>
        <w:rPr>
          <w:sz w:val="20"/>
        </w:rPr>
        <w:t xml:space="preserve"> "Создание условий для обеспечения качественными коммунальными услугами", утвержденного постановлением Правительства Московской области от 17.10.2017 N 863/38 "Об утверждении государственной программы Московской области "Развитие инженерной инфраструктуры и энергоэффективности" на 2018-2026 годы и признании утратившими силу отдельных постановлений Правительства Московской области", в соответствии с протоколом заседания комиссии по отбору религиозных (некоммерческих) организаций, претендующих на получение субсидии из бюджета Московской области на возмещение части затрат по оплате услуг электроснабжения в 2021 году, от 08.12.2022: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Субсидию Православной религиозной организации Ставропигиальный мужской монастырь Свято-Троицкая Сергиева Лавра Русской Православной Церкви в размере 10000000,00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Организационному управлению Министерства жилищно-коммунального хозяйства Московской области обеспечить размещение (опубликование) настоящего распоряжения на официальном сайте Министерства жилищно-коммунального хозяйства Московской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министра жилищно-коммунального хозяйства Московской области Баранчееву Т.В.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Московской области</w:t>
      </w:r>
    </w:p>
    <w:p>
      <w:pPr>
        <w:pStyle w:val="0"/>
        <w:jc w:val="right"/>
      </w:pPr>
      <w:r>
        <w:rPr>
          <w:sz w:val="20"/>
        </w:rPr>
        <w:t xml:space="preserve">А.А. Велиховский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Министерства ЖКХ МО от 12.12.2022 N 355-РВ</w:t>
            <w:br/>
            <w:t>"О предоставлении субсидии из бюджета Московской области религио...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Министерства ЖКХ МО от 12.12.2022 N 355-РВ "О предоставлении субсидии из бюджета Московской области религио...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58C1CB3061BCC784986A95A795E9B4F4A6F40A5C12DB7435E1BCCE571E9BA20623D503438B2363DC1E6E29D222E6AD7DD12C70B41EEC145Z7n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12.12.2022 N 355-РВ
"О предоставлении субсидии из бюджета Московской области религиозным (некоммерческим) организациям на возмещение части затрат по оплате услуг электроснабжения в 2021 году"</dc:title>
  <dcterms:created xsi:type="dcterms:W3CDTF">2023-06-12T13:39:25Z</dcterms:created>
</cp:coreProperties>
</file>