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экономической политики и развития г. Москвы, Главконтроля г. Москвы и Тендерного комитета г. Москвы от 10.10.2022 N 161-ПР/55/70-01-123/22</w:t>
              <w:br/>
              <w:t xml:space="preserve">"Об утверждении перечня товаров, работ, услуг, при закупке которых может не устанавливаться ограничение в отношении участников закупок, которыми могут быть только субъекты малого предпринимательства и социально ориентированные некоммерческие организации"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МОСКВЫ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ЭКОНОМИЧЕСКОЙ ПОЛИТИКИ И РАЗВИТИЯ</w:t>
      </w:r>
    </w:p>
    <w:p>
      <w:pPr>
        <w:pStyle w:val="2"/>
        <w:jc w:val="center"/>
      </w:pPr>
      <w:r>
        <w:rPr>
          <w:sz w:val="20"/>
        </w:rPr>
        <w:t xml:space="preserve">ГОРОДА МОСКВЫ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ГЛАВНОЕ КОНТРОЛЬНОЕ УПРАВЛЕНИЕ ГОРОДА МОСКВЫ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ГОРОДА МОСКВЫ ПО КОНКУРЕНТНОЙ ПОЛИТИКЕ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октября 2022 г. N 161-ПР/55/70-01-123/22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ТОВАРОВ, РАБОТ, УСЛУГ, ПРИ ЗАКУПКЕ</w:t>
      </w:r>
    </w:p>
    <w:p>
      <w:pPr>
        <w:pStyle w:val="2"/>
        <w:jc w:val="center"/>
      </w:pPr>
      <w:r>
        <w:rPr>
          <w:sz w:val="20"/>
        </w:rPr>
        <w:t xml:space="preserve">КОТОРЫХ МОЖЕТ НЕ УСТАНАВЛИВАТЬСЯ ОГРАНИЧЕНИЕ В ОТНОШЕНИИ</w:t>
      </w:r>
    </w:p>
    <w:p>
      <w:pPr>
        <w:pStyle w:val="2"/>
        <w:jc w:val="center"/>
      </w:pPr>
      <w:r>
        <w:rPr>
          <w:sz w:val="20"/>
        </w:rPr>
        <w:t xml:space="preserve">УЧАСТНИКОВ ЗАКУПОК, КОТОРЫМИ МОГУТ БЫТЬ ТОЛЬКО СУБЪЕКТЫ</w:t>
      </w:r>
    </w:p>
    <w:p>
      <w:pPr>
        <w:pStyle w:val="2"/>
        <w:jc w:val="center"/>
      </w:pPr>
      <w:r>
        <w:rPr>
          <w:sz w:val="20"/>
        </w:rPr>
        <w:t xml:space="preserve">МАЛОГО ПРЕДПРИНИМАТЕЛЬСТВА И СОЦИАЛЬНО ОРИЕНТИРОВАННЫЕ</w:t>
      </w:r>
    </w:p>
    <w:p>
      <w:pPr>
        <w:pStyle w:val="2"/>
        <w:jc w:val="center"/>
      </w:pPr>
      <w:r>
        <w:rPr>
          <w:sz w:val="20"/>
        </w:rPr>
        <w:t xml:space="preserve">НЕКОММЕРЧЕСКИЕ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Москвы от 19.07.2019 N 899-ПП (ред. от 24.06.2022) &quot;О системе закупок города Москвы&quot; (вместе с &quot;Положением о системе закупок города Москвы&quot;, &quot;Перечнем правовых актов (отдельных положений правовых актов) города Москвы, признаваемых утратившими силу&quot;) {КонсультантПлюс}">
        <w:r>
          <w:rPr>
            <w:sz w:val="20"/>
            <w:color w:val="0000ff"/>
          </w:rPr>
          <w:t xml:space="preserve">пунктом 7.10</w:t>
        </w:r>
      </w:hyperlink>
      <w:r>
        <w:rPr>
          <w:sz w:val="20"/>
        </w:rPr>
        <w:t xml:space="preserve"> Положения о системе закупок города Москвы, утвержденного постановлением Правительства Москвы от 19 июля 2019 г. N 899-ПП "О системе закупок города Москвы" приказываем: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5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товаров, работ, услуг, при закупке которых может не устанавливаться ограничение в отношении участников закупок, которыми могут быть только субъекты малого предпринимательства и социально ориентированные некоммерческие организации,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требования </w:t>
      </w:r>
      <w:hyperlink w:history="0" r:id="rId8" w:tooltip="Постановление Правительства Москвы от 19.07.2019 N 899-ПП (ред. от 24.06.2022) &quot;О системе закупок города Москвы&quot; (вместе с &quot;Положением о системе закупок города Москвы&quot;, &quot;Перечнем правовых актов (отдельных положений правовых актов) города Москвы, признаваемых утратившими силу&quot;) {КонсультантПлюс}">
        <w:r>
          <w:rPr>
            <w:sz w:val="20"/>
            <w:color w:val="0000ff"/>
          </w:rPr>
          <w:t xml:space="preserve">пункта 7.10</w:t>
        </w:r>
      </w:hyperlink>
      <w:r>
        <w:rPr>
          <w:sz w:val="20"/>
        </w:rPr>
        <w:t xml:space="preserve"> Положения о системе закупок города Москвы, утвержденного постановлением Правительства Москвы от 19 июля 2019 г. N 899-ПП "О системе закупок города Москвы", в части осуществления закупок с начальной (максимальной) ценой до 20 млн рублей в обязательном порядке у субъектов малого предпринимательства, социально ориентированных некоммерческих организаций не применяются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Предоставления заказчиками преимуществ учреждениям и предприятиям уголовно-исполнительной системы и организациям инвалидов в соответствии с требованиями Федерального </w:t>
      </w:r>
      <w:hyperlink w:history="0" r:id="rId9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Проведения закупок, указанных в </w:t>
      </w:r>
      <w:hyperlink w:history="0" r:id="rId10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части 1.1 статьи 30</w:t>
        </w:r>
      </w:hyperlink>
      <w:r>
        <w:rPr>
          <w:sz w:val="2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1" w:tooltip="Приказ Тендерного комитета г. Москвы, Департамента экономической политики и развития г. Москвы и Главконтроля г. Москвы от 14.10.2019 N 70-01-220/19/129-ПР/73 &quot;Об утверждении перечня товаров, работ, услуг, при закупке которых может не устанавливаться ограничение в отношении участников закупок, которыми могут быть только субъекты малого предпринимательства и социально ориентированные некоммерческие организаци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города Москвы по конкурентной политике, Департамента экономической политики и развития города Москвы, Главного контрольного управления города Москвы от 14 октября 2019 г. N 70-01-220/19/129-ПР/73 "Об утверждении перечня товаров, работ, услуг, при закупке которых может не устанавливаться ограничение в отношении участников закупок, которыми могут быть только субъекты малого предпринимательства и социально ориентированные некоммерческие организации".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приказа оставляем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Правительства Москвы,</w:t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экономической политики</w:t>
      </w:r>
    </w:p>
    <w:p>
      <w:pPr>
        <w:pStyle w:val="0"/>
        <w:jc w:val="right"/>
      </w:pPr>
      <w:r>
        <w:rPr>
          <w:sz w:val="20"/>
        </w:rPr>
        <w:t xml:space="preserve">и развития города Москвы</w:t>
      </w:r>
    </w:p>
    <w:p>
      <w:pPr>
        <w:pStyle w:val="0"/>
        <w:jc w:val="right"/>
      </w:pPr>
      <w:r>
        <w:rPr>
          <w:sz w:val="20"/>
        </w:rPr>
        <w:t xml:space="preserve">М.А. Багреева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Правительства Москвы,</w:t>
      </w:r>
    </w:p>
    <w:p>
      <w:pPr>
        <w:pStyle w:val="0"/>
        <w:jc w:val="right"/>
      </w:pPr>
      <w:r>
        <w:rPr>
          <w:sz w:val="20"/>
        </w:rPr>
        <w:t xml:space="preserve">начальник Главного контрольного</w:t>
      </w:r>
    </w:p>
    <w:p>
      <w:pPr>
        <w:pStyle w:val="0"/>
        <w:jc w:val="right"/>
      </w:pPr>
      <w:r>
        <w:rPr>
          <w:sz w:val="20"/>
        </w:rPr>
        <w:t xml:space="preserve">управления города Москвы</w:t>
      </w:r>
    </w:p>
    <w:p>
      <w:pPr>
        <w:pStyle w:val="0"/>
        <w:jc w:val="right"/>
      </w:pPr>
      <w:r>
        <w:rPr>
          <w:sz w:val="20"/>
        </w:rPr>
        <w:t xml:space="preserve">Е.А. Данчиков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города Москвы</w:t>
      </w:r>
    </w:p>
    <w:p>
      <w:pPr>
        <w:pStyle w:val="0"/>
        <w:jc w:val="right"/>
      </w:pPr>
      <w:r>
        <w:rPr>
          <w:sz w:val="20"/>
        </w:rPr>
        <w:t xml:space="preserve">по конкурентной политике</w:t>
      </w:r>
    </w:p>
    <w:p>
      <w:pPr>
        <w:pStyle w:val="0"/>
        <w:jc w:val="right"/>
      </w:pPr>
      <w:r>
        <w:rPr>
          <w:sz w:val="20"/>
        </w:rPr>
        <w:t xml:space="preserve">И.А. Щербаков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 экономической</w:t>
      </w:r>
    </w:p>
    <w:p>
      <w:pPr>
        <w:pStyle w:val="0"/>
        <w:jc w:val="right"/>
      </w:pPr>
      <w:r>
        <w:rPr>
          <w:sz w:val="20"/>
        </w:rPr>
        <w:t xml:space="preserve">политики и развития города Москвы,</w:t>
      </w:r>
    </w:p>
    <w:p>
      <w:pPr>
        <w:pStyle w:val="0"/>
        <w:jc w:val="right"/>
      </w:pPr>
      <w:r>
        <w:rPr>
          <w:sz w:val="20"/>
        </w:rPr>
        <w:t xml:space="preserve">Главного контрольного управления</w:t>
      </w:r>
    </w:p>
    <w:p>
      <w:pPr>
        <w:pStyle w:val="0"/>
        <w:jc w:val="right"/>
      </w:pPr>
      <w:r>
        <w:rPr>
          <w:sz w:val="20"/>
        </w:rPr>
        <w:t xml:space="preserve">города Москвы,</w:t>
      </w:r>
    </w:p>
    <w:p>
      <w:pPr>
        <w:pStyle w:val="0"/>
        <w:jc w:val="right"/>
      </w:pPr>
      <w:r>
        <w:rPr>
          <w:sz w:val="20"/>
        </w:rPr>
        <w:t xml:space="preserve">Департамента города Москвы</w:t>
      </w:r>
    </w:p>
    <w:p>
      <w:pPr>
        <w:pStyle w:val="0"/>
        <w:jc w:val="right"/>
      </w:pPr>
      <w:r>
        <w:rPr>
          <w:sz w:val="20"/>
        </w:rPr>
        <w:t xml:space="preserve">по конкурентной политике</w:t>
      </w:r>
    </w:p>
    <w:p>
      <w:pPr>
        <w:pStyle w:val="0"/>
        <w:jc w:val="right"/>
      </w:pPr>
      <w:r>
        <w:rPr>
          <w:sz w:val="20"/>
        </w:rPr>
        <w:t xml:space="preserve">от 10 октября 2022 г. N 161-ПР/55/70-01-123/22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ТОВАРОВ, РАБОТ, УСЛУГ, ПРИ ЗАКУПКЕ КОТОРЫХ МОЖЕТ</w:t>
      </w:r>
    </w:p>
    <w:p>
      <w:pPr>
        <w:pStyle w:val="2"/>
        <w:jc w:val="center"/>
      </w:pPr>
      <w:r>
        <w:rPr>
          <w:sz w:val="20"/>
        </w:rPr>
        <w:t xml:space="preserve">НЕ УСТАНАВЛИВАТЬСЯ ОГРАНИЧЕНИЕ В ОТНОШЕНИИ УЧАСТНИКОВ</w:t>
      </w:r>
    </w:p>
    <w:p>
      <w:pPr>
        <w:pStyle w:val="2"/>
        <w:jc w:val="center"/>
      </w:pPr>
      <w:r>
        <w:rPr>
          <w:sz w:val="20"/>
        </w:rPr>
        <w:t xml:space="preserve">ЗАКУПОК, КОТОРЫМИ МОГУТ БЫТЬ ТОЛЬКО СУБЪЕКТЫ МАЛОГО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И СОЦИАЛЬНО ОРИЕНТИРОВАННЫЕ</w:t>
      </w:r>
    </w:p>
    <w:p>
      <w:pPr>
        <w:pStyle w:val="2"/>
        <w:jc w:val="center"/>
      </w:pPr>
      <w:r>
        <w:rPr>
          <w:sz w:val="20"/>
        </w:rPr>
        <w:t xml:space="preserve">НЕКОММЕРЧЕСКИЕ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38"/>
        <w:gridCol w:w="2494"/>
        <w:gridCol w:w="1757"/>
        <w:gridCol w:w="2948"/>
        <w:gridCol w:w="181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предмета закупки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 (в том числе подведомственные организации)</w:t>
            </w:r>
          </w:p>
        </w:tc>
        <w:tc>
          <w:tcPr>
            <w:gridSpan w:val="3"/>
            <w:tcW w:w="6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Классификатор предметов государственного заказа (с учетом вложенных КПГЗ и связанных СПГЗ)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КПГЗ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Поставка хлебобулочных и мучных кондитерских изделий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01.01.06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ХЛЕБ И ХЛЕБОБУЛОЧНЫЕ ИЗДЕЛИЯ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лекарственных средств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города Москвы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труда и социальной защиты населения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01.02.09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ЛЕКАРСТВЕННЫЕ СРЕДСТВА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расходных материалов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01.02.10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РАСХОДНЫЕ МАТЕРИАЛЫ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Запасные части для медицинского оборудования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01.02.11.04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СОСТАВНЫЕ И ЗАМЕНЯЕМЫЕ ЧАСТИ, ПРИНАДЛЕЖНОСТИ И КОМПЛЕКТУЮЩИЕ ДЛЯ МЕДИЦИНСКОГО ОБОРУДОВАНИЯ И МЕБЕЛИ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Поставка субстанций фармацевтических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01.02.12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ФАРМАЦЕВТИЧЕСКИЕ СУБСТАНЦИИ И ВСПОМОГАТЕЛЬНЫЕ ВЕЩЕСТВА, ИСПОЛЬЗУЕМЫЕ ДЛЯ АПТЕЧНОГО ИЗГОТОВЛЕНИЯ ЛЕКАРСТВЕННЫХ ПРЕПАРАТОВ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медицинского кислорода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социальной защиты населения города Москвы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01.02.13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КИСЛОРОД МЕДИЦИНСКИЙ ЖИДКИЙ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Системы охраны, наблюдения, обеспечения безопасности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01.03.02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СИСТЕМЫ КОНТРОЛЯ ДОСТУПА И ОБОРУДОВАНИЕ ДЛЯ НИХ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Закупки в рамках "Техносфера современной школы" </w:t>
            </w:r>
            <w:hyperlink w:history="0" w:anchor="P613" w:tooltip="&lt;1&gt; Устанавливается в случае проведения совместных конкурсов и аукционов в соответствии с п. 1.15 Положения о системе закупок города Москвы, утвержденного постановлением Правительства Москвы от 19.07.2019 N 899-ПП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01.06.99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ТОВАРЫ, ЗАКУПАЕМЫЕ В РАМКАХ ПРОЕКТА "ТЕХНОСФЕРА СОВРЕМЕННОЙ ШКОЛЫ"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автотранспортных средств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01.09.01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АВТОТРАНСПОРТНЫЕ СРЕДСТВА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автотранспортных средств специального назначения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делам гражданской обороны, чрезвычайным ситуациям и пожарной безопасности города Москвы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01.09.03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МАШИНЫ СПЕЦИАЛИЗИРОВАННЫЕ НА БАЗЕ ТРАНСПОРТНЫХ СРЕДСТВ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Поставка запасных частей для автотранспорта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01.09.08.01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ЗАПАСНЫЕ ЧАСТИ ДЛЯ АВТОТРАНСПОРТА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Поставка горюче-смазочных материалов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01.10.01.01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ТОПЛИВО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Поставка спецтехники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транспорта и развития дорожно-транспортной инфраструктуры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01.12.01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СПЕЦТЕХНИКА ДЛЯ ДОРОЖНО-ТРАНСПОРТНОГО СТРОИТЕЛЬСТВА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Поставка антигололедных реагентов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транспорта и развития дорожно-транспортной инфраструктуры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01.12.02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РЕАГЕНТЫ ПРОТИВОГОЛОЛЕДНЫЕ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Коммунальная спецтехника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жилищно-коммунального хозяйства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01.12.04.01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ТЕХНИКА ДЛЯ САНИТАРНОГО И ТЕХНИЧЕСКОГО СОДЕРЖАНИЯ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Товары информационно-технологические, средства связи, оргтехника, электроника (включая программное обеспечение)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01.13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ТОВАРЫ ИНФОРМАЦИОННО-ТЕХНОЛОГИЧЕСКИЕ, СРЕДСТВА СВЯЗИ, ОРГТЕХНИКА, ЭЛЕКТРОНИКА (ВКЛЮЧАЯ ПРОГРАММНОЕ ОБЕСПЕЧЕНИЕ)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Конверты почтовые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01.15.08.01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КОНВЕРТЫ ПОЧТОВЫЕ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Марки почтовые (в том числе коллекционные)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01.15.08.03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МАРКИ ПОЧТОВЫЕ (В ТОМ ЧИСЛЕ КОЛЛЕКЦИОННЫЕ)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Газовые бытовые плиты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жилищно-коммунального хозяйства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01.20.01.01.01.02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ПЛИТЫ ГАЗОВЫЕ БЫТОВЫЕ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02.03.01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ЗДАНИЙ, СООРУЖЕНИЙ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02.03.02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ПРОЧИХ ОБЪЕКТОВ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капитального ремонта города Москвы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жилищно-коммунального хозяйства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02.05.02.06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КАПИТАЛЬНЫЙ ОБЪЕКТОВ ГАЗОСНАБЖЕНИЯ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02.20.01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ОХРАННО-ПОДДЕРЖИВАЮЩИЙ ОБЩЕГО ИМУЩЕСТВА МНОГОКВАРТИРНЫХ ДОМОВ, ВКЛЮЧЕННЫХ В ПРОГРАММУ РЕНОВАЦИИ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Монтаж информационно-технологического оборудования, монтаж локальных вычислительных сетей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02.12.01.01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ИНФОРМАЦИОННО-ТЕХНОЛОГИЧЕСКОГО ОБОРУДОВАНИЯ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02.12.01.02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ЛОКАЛЬНЫХ ВЫЧИСЛИТЕЛЬНЫХ СЕТЕЙ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лифтового оборудования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жилищно-коммунального хозяйства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02.12.08.01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МОНТАЖ, УСТАНОВКА, СБОРКА ЛИФТА (ЛИФТОВОГО ОБОРУДОВАНИЯ)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Научно-исследовательские и опытно-конструкторские работы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02.13.01.01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НАУЧНО-ИССЛЕДОВАТЕЛЬСКИЕ В СФЕРЕ ЕСТЕСТВЕННЫХ НАУК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бланков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транспорта и развития дорожно-транспортной инфраструктуры города Москвы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труда и социальной защиты населения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02.17.08.02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ИНИЦИАЛИЗИРОВАННЫХ ПРОНУМЕРОВАННЫХ БЛАНКОВ БУМАЖНЫХ БЕСКОНТАКТНЫХ БИЛЕТОВ СПЕЦИАЛЬНОГО ДИЗАЙНА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 изготовлению, производству социальных карт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социальной защиты населения города Москвы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02.17.08.01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ПЕРСОНАЛИЗИРОВАННЫХ СОЦИАЛЬНЫХ КАРТ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Работы в сфере информационных технологий для прикладных задач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02.17.08.99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ПРОЧИХ ИЗДЕЛИЙ В ИНФОРМАЦИОННО-ТЕХНОЛОГИЧЕСКОЙ СФЕРЕ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02.27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В СФЕРЕ ИНФОРМАЦИОННЫХ ТЕХНОЛОГИЙ ДЛЯ ПРИКЛАДНЫХ ЗАДАЧ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технической инвентаризации объектов недвижимости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02.22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ИНВЕНТАРИЗАЦИЯ ТЕХНИЧЕСКАЯ ОБЪЕКТОВ ГОСУДАРСТВЕННОГО ТЕХНИЧЕСКОГО УЧЕТА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услуги, в том числе проведение медосмотров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03.01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МЕДИЦИНСКИЕ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Социальные услуги, предоставляемые престарелым в учреждениях с обеспечением проживания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социальной защиты населения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03.02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СОЦИАЛЬНЫЕ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Образовательные услуги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03.03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ОБРАЗОВАТЕЛЬНЫЕ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Реабилитация без обеспечения проживания детей-инвалидов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социальной защиты населения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03.04.01.02.01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РЕАБИЛИТАЦИЯ БЕЗ ОБЕСПЕЧЕНИЯ ПРОЖИВАНИЯ ДЕТЕЙ-ИНВАЛИДОВ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готового питания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03.05.01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ПИТАНИЯ В ОБРАЗОВАТЕЛЬНЫХ УЧРЕЖДЕНИЯХ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03.05.02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ПИТАНИЯ В УЧРЕЖДЕНИЯХ ЗДРАВООХРАНЕНИЯ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социальной защиты населения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03.05.03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ПИТАНИЯ В УЧРЕЖДЕНИЯХ СОЦИАЛЬНОЙ ЗАЩИТЫ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спорта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03.05.04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ПИТАНИЯ В ФИЗКУЛЬТУРНО-СПОРТИВНЫХ УЧРЕЖДЕНИЯХ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Раздача продовольственных пайков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03.05.06.04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РАЗДАЧА ПРОДОВОЛЬСТВЕННЫХ ПАЙКОВ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технического заказчика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03.06.01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ТЕХНИЧЕСКОГО ЗАКАЗЧИКА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техническое и текущий ремонт газового, отопительного оборудования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жилищно-коммунального хозяйства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03.07.02.01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ТЕХНИЧЕСКОЕ И ТЕКУЩИЙ РЕМОНТ ГАЗОВОГО ОБОРУДОВАНИЯ И СЕТЕЙ ГАЗОСНАБЖЕНИЯ, ЗА ИСКЛЮЧЕНИЕМ МЕДИЦИНСКИХ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03.07.02.05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ТЕХНИЧЕСКОЕ И ТЕКУЩИЙ РЕМОНТ ОТОПИТЕЛЬНОГО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лифтового оборудования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жилищно-коммунального хозяйства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03.07.02.08.01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ТЕХНИЧЕСКОЕ ОБЪЕДИНЕННОЙ ДИСПЕТЧЕРСКОЙ СИСТЕМЫ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03.07.02.08.02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ТЕХНИЧЕСКОЕ ЛИФТОВ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легковых автомобилей </w:t>
            </w:r>
            <w:hyperlink w:history="0" w:anchor="P614" w:tooltip="&lt;2&gt; Находящихся на гарантийном обслуживан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03.07.03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ТЕХНИЧЕСКОЕ И ТЕКУЩИЙ РЕМОНТ ТРАНСПОРТНЫХ СРЕДСТВ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медицинского оборудования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03.07.09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ТЕХНИЧЕСКОЕ И ТЕКУЩИЙ РЕМОНТ МЕДИЦИНСКОЙ ТЕХНИКИ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дезинфекции, дезинсекции и дератизации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03.08.02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САНИТАРНАЯ ОБРАБОТКА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Вывоз твердых бытовых отходов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03.08.03.01.02.01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ОБРАЩЕНИЮ С ТВЕРДЫМИ КОММУНАЛЬНЫМИ ОТХОДАМИ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утилизации объектов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03.08.03.01.02.99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ОБРАЩЕНИЮ С ПРОЧИМИ ОТХОДАМИ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охранные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03.10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(МЕРОПРИЯТИЯ) ОХРАННЫЕ И ПРОТИВОПОЖАРНЫЕ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водоснабжению (без горячей воды) населения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03.11.02.02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КОММУНАЛЬНЫЕ УСЛУГИ (РЕСУРСЫ) ПО ХОЛОДНОМУ ВОДОСНАБЖЕНИЮ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стационарной внутригородской телефонной связи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03.12.01.01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МЕСТНОЙ ТЕЛЕФОННОЙ СВЯЗИ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подвижной радиотелефонной связи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03.12.01.02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СОТОВОЙ (ПОДВИЖНОЙ) СВЯЗИ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междугородной и международной телефонной связи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03.12.01.03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МЕЖДУНАРОДНОЙ ТЕЛЕФОННОЙ СВЯЗИ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03.12.01.04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МЕЖДУГОРОДНОЙ ТЕЛЕФОННОЙ СВЯЗИ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03.12.01.06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СВЯЗИ КОРПОРАТИВНОЙ ТЕЛЕФОННОЙ СЕТИ ПРАВИТЕЛЬСТВА МОСКВЫ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связи и телекоммуникации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03.12.02.01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ВИДЕОТЕЛЕФОННОЙ СВЯЗИ И ВИДЕОКОНФЕРЕНЦИЙ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доступа в Интернет, услуги по передаче видеоизображений систем видеонаблюдения, предоставление каналов связи, услуги электросвязи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03.12.04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ЭЛЕКТРОСВЯЗИ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почтовой связи </w:t>
            </w:r>
            <w:hyperlink w:history="0" w:anchor="P615" w:tooltip="&lt;3&gt; С государственными знаками почтовой оплаты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03.12.05.01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ПОЧТОВОЙ СВЯЗИ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фельдъегерской связи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03.12.05.02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ФЕЛЬДЪЕГЕРСКОЙ СВЯЗИ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местной телефонной связи в рамках сети Корпоративной Телефонной Связи Правительства Москвы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03.12.05.03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СПЕЦИАЛЬНОЙ СВЯЗИ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подписке на газеты, журналы и другие периодические издания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03.12.05.04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ПЕРИОДИЧЕСКИМИ ИЗДАНИЯМИ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связи прочие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03.12.99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СВЯЗИ ПРОЧИЕ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Услуги информационно-технологические (IT)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03.13.03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АППАРАТНОГО ОБЕСПЕЧЕНИЯ ИНФОРМАЦИОННЫХ СИСТЕМ И РЕСУРСОВ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03.13.04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СФЕРЕ ОБЕСПЕЧЕНИЯ ИНФОРМАЦИОННОЙ БЕЗОПАСНОСТИ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03.13.13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ЭКСПЛУАТАЦИИ СПЕЦИАЛИЗИРОВАННЫХ ИНФОРМАЦИОННЫХ СИСТЕМ И РЕСУРСОВ, ПРОГРАММНО-ТЕХНИЧЕСКИХ КОМПЛЕКСОВ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03.13.14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БЕСПЕРЕБОЙНОЙ РАБОТЫ СЕРВИСА ПЕЧАТИ, КОПИРОВАНИЯ И СКАНИРОВАНИЯ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03.13.15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ПРЕДОСТАВЛЕНИЮ ИНФРАСТРУКТУРЫ ИНФОРМАЦИОННЫХ ТЕХНОЛОГИЙ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доступа к системе электронного документооборота органов исполнительной власти города Москвы и подведомственных им учреждений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03.13.06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ОБРАБОТКЕ ДАННЫХ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интегрированию компьютерных систем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03.13.08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ИНТЕГРИРОВАНИЮ КОМПЬЮТЕРНЫХ СИСТЕМ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Комплексные услуги по технической поддержке и системному сопровождению информационной системы автоматизации проектной деятельности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03.13.09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ЭКСПЛУАТАЦИИ ИНФОРМАЦИОННЫХ СИСТЕМ И ПРОГРАММНО-ТЕХНИЧЕСКОГО КОМПЛЕКСА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предоставлению доступа к информационным системам и ресурсам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03.13.11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ПРЕДОСТАВЛЕНИЮ ДОСТУПА К ИНФОРМАЦИОННЫМ СИСТЕМАМ И РЕСУРСАМ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страхованию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03.14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СТРАХОВАНИЕ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информационных агентств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03.15.06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ИНФОРМАЦИОННЫХ АГЕНТСТВ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Санаторно-курортное лечение (путевки) детей-инвалидов, а также отдельных категорий граждан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социальной защиты населения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03.16.01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САНАТОРИЕВ ОБЩЕГО ПРОФИЛЯ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03.16.02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ДОМОВ ОТДЫХА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03.16.03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ДЕТСКИХ ЛАГЕРЕЙ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выставочных мероприятий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03.17.04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ОРГАНИЗАЦИИ И ПРОВЕДЕНИЮ ВЫСТАВОЧНЫХ МЕРОПРИЯТИЙ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организации спортивных мероприятий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03.18.15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УСЛУГ ПО ПОДГОТОВКЕ СПОРТИВНЫХ МЕРОПРИЯТИЙ НА ТЕРРИТОРИИ РОССИЙСКОЙ ФЕДЕРАЦИИ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хранению оперативного продовольственного запаса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делам гражданской обороны, чрезвычайным ситуациям и пожарной безопасности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03.20.01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ХРАНЕНИЮ ПРОДУКТОВ ПИТАНИЯ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хранению оперативного продовольственного запаса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Ритуальные услуги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03.21.02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РИТУАЛЬНЫЕ УСЛУГИ ПОХОРОННЫХ БЮРО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Ритуальные услуги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обеспечению функционирования системы менеджмента качества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03.22.01.01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МЕНЕДЖМЕНТ КАЧЕСТВА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таможенного сопровождения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03.22.05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ТАМОЖЕННОЕ СОПРОВОЖДЕНИЕ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таможенного сопровождения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сбору и анализу (обработке) сведений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03.22.07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СБОР И АНАЛИЗ (ОБРАБОТКА) СВЕДЕНИЙ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Передача в Центральный реестр актуальной информации о домене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консалтинговые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03.22.08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КОНСАЛТИНГ В ОБЛАСТИ ИНФОРМАЦИОННО-КОММУНИКАЦИОННЫХ ТЕХНОЛОГИЙ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предоставлению копий архивной документации об объектах государственного технического учета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03.24.01.01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КОПИЙ АРХИВНОЙ ДОКУМЕНТАЦИИ ОБ ОБЪЕКТАХ ГОСУДАРСТВЕННОГО ТЕХНИЧЕСКОГО УЧЕТА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услуги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03.25.02 (включая подчиненные позиции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БАНКОВСКИЕ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лабораторных (инструментальных) исследований (испытаний, измерений, экспертиз)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03.30.01.01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ЭКСПЕРТИЗА КАЧЕСТВА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в виде технической поддержки и технических консультаций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03.30.02.01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ИСПЫТАНИЯ КАЧЕСТВА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Поверочные услуги, калибровка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03.30.06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МЕТРОЛОГИЧЕСКИЕ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санитарного автотранспорта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города Москвы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труда и социальной защиты населения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03.31.03.03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 АВТОМОБИЛЕЙ САНИТАРНЫХ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легкового такси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03.33.06.02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ПЕРЕВОЗКА ПАССАЖИРОВ ВНУТРИГОРОДСКАЯ ЛЕГКОВЫМИ ТАКСИ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транспортных карт и проездных билетов на общественный транспорт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03.33.06.11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ТРАНСПОРТНЫХ КАРТ И ПРОЕЗДНЫХ БИЛЕТОВ НА ОБЩЕСТВЕННЫЙ ТРАНСПОРТ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обеспечению протезно-ортопедическими изделиями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города Москвы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труда и социальной защиты населения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03.39.02.03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ПРОТЕЗНО-ОРТОПЕДИЧЕСКИМИ ИЗДЕЛИЯМИ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обеспечению лекарственными препаратами и медицинскими изделиями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города Москвы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труда и социальной защиты населения города Москвы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03.39.02.04 (включая подчиненные позиции)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ЛЕКАРСТВЕННЫМИ ПРЕПАРАТАМИ И МЕДИЦИНСКИМИ ИЗДЕЛИЯМИ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предоставлению прав на прикладное программное обеспечение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03.44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ИНТЕЛЛЕКТУАЛЬНОЙ СОБСТВЕННОСТЬЮ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все связанные СПГЗ</w:t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13" w:name="P613"/>
    <w:bookmarkEnd w:id="6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Устанавливается в случае проведения совместных конкурсов и аукционов в соответствии с </w:t>
      </w:r>
      <w:hyperlink w:history="0" r:id="rId14" w:tooltip="Постановление Правительства Москвы от 19.07.2019 N 899-ПП (ред. от 24.06.2022) &quot;О системе закупок города Москвы&quot; (вместе с &quot;Положением о системе закупок города Москвы&quot;, &quot;Перечнем правовых актов (отдельных положений правовых актов) города Москвы, признаваемых утратившими силу&quot;) {КонсультантПлюс}">
        <w:r>
          <w:rPr>
            <w:sz w:val="20"/>
            <w:color w:val="0000ff"/>
          </w:rPr>
          <w:t xml:space="preserve">п. 1.15</w:t>
        </w:r>
      </w:hyperlink>
      <w:r>
        <w:rPr>
          <w:sz w:val="20"/>
        </w:rPr>
        <w:t xml:space="preserve"> Положения о системе закупок города Москвы, утвержденного постановлением Правительства Москвы от 19.07.2019 N 899-ПП.</w:t>
      </w:r>
    </w:p>
    <w:bookmarkStart w:id="614" w:name="P614"/>
    <w:bookmarkEnd w:id="6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Находящихся на гарантийном обслуживании.</w:t>
      </w:r>
    </w:p>
    <w:bookmarkStart w:id="615" w:name="P615"/>
    <w:bookmarkEnd w:id="6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 государственными знаками почтовой оплаты.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экономической политики и развития г. Москвы, Главконтроля г. Москвы и Тендерного комитета г. Москвы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экономической политики и развития г. Москвы, Главконтроля г. Москвы и Тендерного комитета г. Москвы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26546CB7BDE0C15E34FD0FAE28BB54F0E5D5A8657680087D687656419DB91B5C6AEFF68964072DC74326FD98E5D5566BEC6A653601101B37EPBU5G" TargetMode = "External"/>
	<Relationship Id="rId8" Type="http://schemas.openxmlformats.org/officeDocument/2006/relationships/hyperlink" Target="consultantplus://offline/ref=E26546CB7BDE0C15E34FD0FAE28BB54F0E5D5A8657680087D687656419DB91B5C6AEFF68964072DC74326FD98E5D5566BEC6A653601101B37EPBU5G" TargetMode = "External"/>
	<Relationship Id="rId9" Type="http://schemas.openxmlformats.org/officeDocument/2006/relationships/hyperlink" Target="consultantplus://offline/ref=E26546CB7BDE0C15E34FD1F7F4E7E01C075C5B80506B0ADADC8F3C681BDC9EEAC3A9EE6896486CDF7128668DDDP1UBG" TargetMode = "External"/>
	<Relationship Id="rId10" Type="http://schemas.openxmlformats.org/officeDocument/2006/relationships/hyperlink" Target="consultantplus://offline/ref=E26546CB7BDE0C15E34FD1F7F4E7E01C075C5B80506B0ADADC8F3C681BDC9EEAD1A9B66497417AD8733D30DC9B4C0D6AB7D0B9507C0D03B1P7UEG" TargetMode = "External"/>
	<Relationship Id="rId11" Type="http://schemas.openxmlformats.org/officeDocument/2006/relationships/hyperlink" Target="consultantplus://offline/ref=E26546CB7BDE0C15E34FD0FAE28BB54F0E5E518C556F0087D687656419DB91B5C6BCFF309A417AC072347A8FDF1BP0U2G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E26546CB7BDE0C15E34FD0FAE28BB54F0E5D5A8657680087D687656419DB91B5C6AEFF68964072DE72366FD98E5D5566BEC6A653601101B37EPBU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экономической политики и развития г. Москвы, Главконтроля г. Москвы и Тендерного комитета г. Москвы от 10.10.2022 N 161-ПР/55/70-01-123/22
"Об утверждении перечня товаров, работ, услуг, при закупке которых может не устанавливаться ограничение в отношении участников закупок, которыми могут быть только субъекты малого предпринимательства и социально ориентированные некоммерческие организации"</dc:title>
  <dcterms:created xsi:type="dcterms:W3CDTF">2022-12-18T06:20:14Z</dcterms:created>
</cp:coreProperties>
</file>