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17.12.2015 N 581-ПП</w:t>
              <w:br/>
              <w:t xml:space="preserve">(ред. от 26.07.2022)</w:t>
              <w:br/>
              <w:t xml:space="preserve">"Об утверждении требований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декабря 2015 г. N 581-ПП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 К ПОРЯДКУ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ПРАВОВЫХ АКТОВ О НОРМИРОВАНИИ В СФЕРЕ ЗАКУПОК ТОВАРОВ,</w:t>
      </w:r>
    </w:p>
    <w:p>
      <w:pPr>
        <w:pStyle w:val="2"/>
        <w:jc w:val="center"/>
      </w:pPr>
      <w:r>
        <w:rPr>
          <w:sz w:val="20"/>
        </w:rPr>
        <w:t xml:space="preserve">РАБОТ, УСЛУГ ДЛЯ ОБЕСПЕЧЕНИЯ ГОСУДАРСТВЕННЫХ НУЖД</w:t>
      </w:r>
    </w:p>
    <w:p>
      <w:pPr>
        <w:pStyle w:val="2"/>
        <w:jc w:val="center"/>
      </w:pPr>
      <w:r>
        <w:rPr>
          <w:sz w:val="20"/>
        </w:rPr>
        <w:t xml:space="preserve">МУРМАНСКОЙ ОБЛАСТИ, СОДЕРЖАНИЮ УКАЗАННЫХ АКТОВ</w:t>
      </w:r>
    </w:p>
    <w:p>
      <w:pPr>
        <w:pStyle w:val="2"/>
        <w:jc w:val="center"/>
      </w:pPr>
      <w:r>
        <w:rPr>
          <w:sz w:val="20"/>
        </w:rPr>
        <w:t xml:space="preserve">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05.04.2017 </w:t>
            </w:r>
            <w:hyperlink w:history="0" r:id="rId7" w:tooltip="Постановление Правительства Мурманской области от 05.04.2017 N 178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178-ПП</w:t>
              </w:r>
            </w:hyperlink>
            <w:r>
              <w:rPr>
                <w:sz w:val="20"/>
                <w:color w:val="392c69"/>
              </w:rPr>
              <w:t xml:space="preserve">, от 07.06.2017 </w:t>
            </w:r>
            <w:hyperlink w:history="0" r:id="rId8" w:tooltip="Постановление Правительства Мурманской области от 07.06.2017 N 284-ПП &quot;О внесении изменения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284-ПП</w:t>
              </w:r>
            </w:hyperlink>
            <w:r>
              <w:rPr>
                <w:sz w:val="20"/>
                <w:color w:val="392c69"/>
              </w:rPr>
              <w:t xml:space="preserve">, от 17.12.2018 </w:t>
            </w:r>
            <w:hyperlink w:history="0" r:id="rId9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590-ПП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26.07.2022 </w:t>
            </w:r>
            <w:hyperlink w:history="0" r:id="rId10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      <w:r>
                <w:rPr>
                  <w:sz w:val="20"/>
                  <w:color w:val="0000ff"/>
                </w:rPr>
                <w:t xml:space="preserve">N 595-ПП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пунктом 1 части 4 статьи 19</w:t>
        </w:r>
      </w:hyperlink>
      <w:r>
        <w:rPr>
          <w:sz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w:history="0" r:id="rId12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Правительство Мурманской области постановляет: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государственных закупок Мурманской области (Руусалеп Д.А.) в течение 3 рабочих дней со дня подписания настоящего постановления разместить его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>
        <w:rPr>
          <w:sz w:val="20"/>
        </w:rPr>
        <w:t xml:space="preserve">www.zakupki.gov.ru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Мурманской области Тюкавина А.М.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официального опубликования, за исключением </w:t>
      </w:r>
      <w:hyperlink w:history="0" w:anchor="P17" w:tooltip="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, вступающего в силу с 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М.В.КОВТУН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17 декабря 2015 г. N 581-ПП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ПОРЯДКУ РАЗРАБОТКИ И ПРИНЯТИЯ ПРАВОВЫХ АКТОВ</w:t>
      </w:r>
    </w:p>
    <w:p>
      <w:pPr>
        <w:pStyle w:val="2"/>
        <w:jc w:val="center"/>
      </w:pPr>
      <w:r>
        <w:rPr>
          <w:sz w:val="20"/>
        </w:rPr>
        <w:t xml:space="preserve">О НОРМИРОВАНИИ В СФЕРЕ ЗАКУПОК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НУЖД МУРМАНСКОЙ ОБЛАСТИ,</w:t>
      </w:r>
    </w:p>
    <w:p>
      <w:pPr>
        <w:pStyle w:val="2"/>
        <w:jc w:val="center"/>
      </w:pPr>
      <w:r>
        <w:rPr>
          <w:sz w:val="20"/>
        </w:rPr>
        <w:t xml:space="preserve">СОДЕРЖАНИЮ УКАЗАННЫХ АКТОВ 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05.04.2017 </w:t>
            </w:r>
            <w:hyperlink w:history="0" r:id="rId13" w:tooltip="Постановление Правительства Мурманской области от 05.04.2017 N 178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178-ПП</w:t>
              </w:r>
            </w:hyperlink>
            <w:r>
              <w:rPr>
                <w:sz w:val="20"/>
                <w:color w:val="392c69"/>
              </w:rPr>
              <w:t xml:space="preserve">, от 07.06.2017 </w:t>
            </w:r>
            <w:hyperlink w:history="0" r:id="rId14" w:tooltip="Постановление Правительства Мурманской области от 07.06.2017 N 284-ПП &quot;О внесении изменения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284-ПП</w:t>
              </w:r>
            </w:hyperlink>
            <w:r>
              <w:rPr>
                <w:sz w:val="20"/>
                <w:color w:val="392c69"/>
              </w:rPr>
              <w:t xml:space="preserve">, от 17.12.2018 </w:t>
            </w:r>
            <w:hyperlink w:history="0" r:id="rId15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      <w:r>
                <w:rPr>
                  <w:sz w:val="20"/>
                  <w:color w:val="0000ff"/>
                </w:rPr>
                <w:t xml:space="preserve">N 590-ПП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26.07.2022 </w:t>
            </w:r>
            <w:hyperlink w:history="0" r:id="rId16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      <w:r>
                <w:rPr>
                  <w:sz w:val="20"/>
                  <w:color w:val="0000ff"/>
                </w:rPr>
                <w:t xml:space="preserve">N 595-ПП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документ разработан в соответствии с </w:t>
      </w:r>
      <w:hyperlink w:history="0" r:id="rId1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пунктом 1 части 4 статьи 19</w:t>
        </w:r>
      </w:hyperlink>
      <w:r>
        <w:rPr>
          <w:sz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w:history="0" r:id="rId18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и определяет требования к порядку разработки и принятия, содержанию, обеспечению исполнения следующих правовых актов о нормировании в сфере закупок товаров, работ, услуг для обеспечения государственных нужд Мурманской области (далее - правовые акты о нормировании):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Правительства Мурманской области, утверждающих: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определения требований к закупаемым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</w:t>
      </w:r>
      <w:hyperlink w:history="0" r:id="rId1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значимыми учреждениями науки, образования, культуры и здравоохранения Мурманской области, соответственно их территориальными органами и подведомственными им казенными учреждениями Мурманской области, бюджетными учреждениями Мурманской области и государственными унитарными предприятиями Мурманской области отдельным видам товаров, работ, услуг (в том числе предельные цены товаров, работ,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определения нормативных затрат на обеспечение функций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определенными в соответствии с Бюджетным </w:t>
      </w:r>
      <w:hyperlink w:history="0" r:id="rId2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значимыми учреждениями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значимых учреждений науки, образования, культуры и здравоохранения Мурманской области, утверждающих: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закупаемым ими, их территориальными органами и подведомственными им казенными учреждениями Мурманской области, бюджетными учреждениями Мурманской области и государственными унитарными предприятиями Мурманской области отдельным видам товаров, работ, услуг (в том числе предельные цены товаров, работ,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нормативные затраты на обеспечение функций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значимых учреждений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 (далее - нормативные затраты).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Требования к содержанию правовых актов о нормировании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Правовые акты, указанные в </w:t>
      </w:r>
      <w:hyperlink w:history="0" w:anchor="P48" w:tooltip="а) Правительства Мурманской области, утверждающих:">
        <w:r>
          <w:rPr>
            <w:sz w:val="20"/>
            <w:color w:val="0000ff"/>
          </w:rPr>
          <w:t xml:space="preserve">подпункте "а" раздела 1</w:t>
        </w:r>
      </w:hyperlink>
      <w:r>
        <w:rPr>
          <w:sz w:val="20"/>
        </w:rPr>
        <w:t xml:space="preserve"> настоящих требований, разрабатываются в форме проектов постановлений Правительства Мурманской области следующими исполнительными органами Мурманской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Комитетом по конкурентной политике Мурманской области - правовой акт, указанный в </w:t>
      </w:r>
      <w:hyperlink w:history="0" w:anchor="P49" w:tooltip="- правила определения требований к закупаемым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Мурманской области, соответственно их территориальными органами и подведомственными им казенными учреждениями Мурманской области, бюджетными учреждениями Мурманской област...">
        <w:r>
          <w:rPr>
            <w:sz w:val="20"/>
            <w:color w:val="0000ff"/>
          </w:rPr>
          <w:t xml:space="preserve">абзаце втором подпункта "а" раздела 1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Министерством финансов Мурманской области - правовой акт, указанный в </w:t>
      </w:r>
      <w:hyperlink w:history="0" w:anchor="P51" w:tooltip="- правила определения нормативных затрат на обеспечение функций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;">
        <w:r>
          <w:rPr>
            <w:sz w:val="20"/>
            <w:color w:val="0000ff"/>
          </w:rPr>
          <w:t xml:space="preserve">абзаце третьем подпункта "а" раздела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Правовой акт, указанный в </w:t>
      </w:r>
      <w:hyperlink w:history="0" w:anchor="P49" w:tooltip="- правила определения требований к закупаемым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Мурманской области, соответственно их территориальными органами и подведомственными им казенными учреждениями Мурманской области, бюджетными учреждениями Мурманской област...">
        <w:r>
          <w:rPr>
            <w:sz w:val="20"/>
            <w:color w:val="0000ff"/>
          </w:rPr>
          <w:t xml:space="preserve">абзаце втором подпункта "а" раздела 1</w:t>
        </w:r>
      </w:hyperlink>
      <w:r>
        <w:rPr>
          <w:sz w:val="20"/>
        </w:rPr>
        <w:t xml:space="preserve"> настоящих требований,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</w:t>
      </w:r>
      <w:hyperlink w:history="0" r:id="rId3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значимых учреждений науки, образования, культуры и здравоохранения Мурманской области устанавливать значения указанных свойств и характеристик;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формирования и ведения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</w:t>
      </w:r>
      <w:hyperlink w:history="0" r:id="rId3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значимыми учреждениями науки, образования, культуры и здравоохранения Мурманской области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а также форму ведомственного перечня;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применения обязательных критериев отбора отдельных видов товаров, работ, услуг, применяемых при формировании ведомственного перечня, значения этих критериев и порядок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Правовой акт, указанный в </w:t>
      </w:r>
      <w:hyperlink w:history="0" w:anchor="P51" w:tooltip="- правила определения нормативных затрат на обеспечение функций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;">
        <w:r>
          <w:rPr>
            <w:sz w:val="20"/>
            <w:color w:val="0000ff"/>
          </w:rPr>
          <w:t xml:space="preserve">абзаце третьем подпункта "а" раздела 1</w:t>
        </w:r>
      </w:hyperlink>
      <w:r>
        <w:rPr>
          <w:sz w:val="20"/>
        </w:rPr>
        <w:t xml:space="preserve"> настоящих требований,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расчета нормативных затрат, в том числе формулы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обязанность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</w:t>
      </w:r>
      <w:hyperlink w:history="0" r:id="rId3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значимых учреждений науки, образования, культуры и здравоохранения Мурманской области определить порядок расчета нормативных затрат, для которых порядок расчета не определен Правительством Мурманской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требование об определении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</w:t>
      </w:r>
      <w:hyperlink w:history="0" r:id="rId3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значимыми учреждениями науки, образования, культуры и здравоохранения Мурманской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Правовые акты, указанные в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подпункте "б" раздела 1</w:t>
        </w:r>
      </w:hyperlink>
      <w:r>
        <w:rPr>
          <w:sz w:val="20"/>
        </w:rPr>
        <w:t xml:space="preserve"> настоящих требований, разрабатываются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</w:t>
      </w:r>
      <w:hyperlink w:history="0" r:id="rId3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значимыми учреждениями науки, образования, культуры и здравоохранения Мурманской области в форме проектов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акты, указанные в </w:t>
      </w:r>
      <w:hyperlink w:history="0" w:anchor="P55" w:tooltip="- требования к закупаемым ими, их территориальными органами и подведомственными им казенными учреждениями Мурманской области, бюджетными учреждениями Мурманской области и государственными унитарными предприятиями Мурманской области отдельным видам товаров, работ, услуг (в том числе предельные цены товаров, работ, услуг);">
        <w:r>
          <w:rPr>
            <w:sz w:val="20"/>
            <w:color w:val="0000ff"/>
          </w:rPr>
          <w:t xml:space="preserve">абзаце втором подпункта "б" раздела 1</w:t>
        </w:r>
      </w:hyperlink>
      <w:r>
        <w:rPr>
          <w:sz w:val="20"/>
        </w:rPr>
        <w:t xml:space="preserve"> настоящих требований,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отдельных видов товаров, работ, услуг с указанием характеристик (свойств) и их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Правовые акты, указанные в </w:t>
      </w:r>
      <w:hyperlink w:history="0" w:anchor="P57" w:tooltip="- нормативные затраты на обеспечение функций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 (далее - нормативные затраты).">
        <w:r>
          <w:rPr>
            <w:sz w:val="20"/>
            <w:color w:val="0000ff"/>
          </w:rPr>
          <w:t xml:space="preserve">абзаце третьем подпункта "б" раздела 1</w:t>
        </w:r>
      </w:hyperlink>
      <w:r>
        <w:rPr>
          <w:sz w:val="20"/>
        </w:rPr>
        <w:t xml:space="preserve"> настоящих требований,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Государственные органы Мурманской области, органы управления территориальными государственными внебюджетными фондами Мурманской области, определенные в соответствии с Бюджетным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значимые учреждения науки, образования, культуры и здравоохранения Мурманской области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Правовые акты, указанные в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подпункте "б" раздела 1</w:t>
        </w:r>
      </w:hyperlink>
      <w:r>
        <w:rPr>
          <w:sz w:val="20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государственного органа Мурманской области, органа управления территориальным государственным внебюджетным фондом Мурманской области, определенного в соответствии с Бюджетным </w:t>
      </w:r>
      <w:hyperlink w:history="0" r:id="rId4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значимого учреждения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43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правовых актов о нормировании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проведения обсуждения в целях осуществления общественного контроля проектов правовых актов, указанных в </w:t>
      </w:r>
      <w:hyperlink w:history="0" w:anchor="P48" w:tooltip="а) Правительства Мурманской области, утвержда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"б" раздела 1</w:t>
        </w:r>
      </w:hyperlink>
      <w:r>
        <w:rPr>
          <w:sz w:val="20"/>
        </w:rPr>
        <w:t xml:space="preserve"> настоящих требований, государственные органы Мурманской области, органы управления территориальными государственными внебюджетными фондами Мурманской области, определенные в соответствии с Бюджетным </w:t>
      </w:r>
      <w:hyperlink w:history="0" r:id="rId4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значимые учреждения науки, образования, культуры и здравоохранения Мурманской области, являющиеся разработчиками проектов правовых актов (далее - разработчик проекта правового акта), размещают проекты правовых актов и пояснительные записки к ним в установленном порядке в единой информационной системе в сфере закупок товаров, работ, услуг для обеспечения государственных или муниципальных нужд (далее - единая информационная система в сфере закупок).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проведения обсуждения в целях осуществления общественного контроля устанавливается разработчиком проекта правового акта и не может быть менее 5 рабочих дней со дня размещения проектов правовых актов, указанных в </w:t>
      </w:r>
      <w:hyperlink w:history="0" w:anchor="P48" w:tooltip="а) Правительства Мурманской области, утвержда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"б" раздела 1</w:t>
        </w:r>
      </w:hyperlink>
      <w:r>
        <w:rPr>
          <w:sz w:val="20"/>
        </w:rPr>
        <w:t xml:space="preserve"> настоящих требований, в единой информационной системе в сфере закупок.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05.04.2017 </w:t>
      </w:r>
      <w:hyperlink w:history="0" r:id="rId46" w:tooltip="Постановление Правительства Мурманской области от 05.04.2017 N 178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N 178-ПП</w:t>
        </w:r>
      </w:hyperlink>
      <w:r>
        <w:rPr>
          <w:sz w:val="20"/>
        </w:rPr>
        <w:t xml:space="preserve">, от 17.12.2018 </w:t>
      </w:r>
      <w:hyperlink w:history="0" r:id="rId47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N 590-ПП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Разработчики проектов правовых актов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разработчиками проектов правовых актов с учетом положений </w:t>
      </w:r>
      <w:hyperlink w:history="0" w:anchor="P97" w:tooltip="3.2. Срок проведения обсуждения в целях осуществления общественного контроля устанавливается разработчиком проекта правового акта и не может быть менее 5 рабочих дней со дня размещения проектов правовых актов, указанных в подпунктах &quot;а&quot; и &quot;б&quot; раздела 1 настоящих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пункта 3.2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17.12.2018 N 590-ПП)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Разработчики проектов правовых актов не позднее 30 рабочих дней со дня истечения срока, указанного в </w:t>
      </w:r>
      <w:hyperlink w:history="0" w:anchor="P97" w:tooltip="3.2. Срок проведения обсуждения в целях осуществления общественного контроля устанавливается разработчиком проекта правового акта и не может быть менее 5 рабочих дней со дня размещения проектов правовых актов, указанных в подпунктах &quot;а&quot; и &quot;б&quot; раздела 1 настоящих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разработчика проекта правового акта о невозможности учета поступивших предложений.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49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17.12.2018 N 590-ПП)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 результатам обсуждения в целях осуществления общественного контроля разработчики проектов правовых актов при необходимости принимают решения о внесении изменений в проекты правовых актов, указанных в </w:t>
      </w:r>
      <w:hyperlink w:history="0" w:anchor="P48" w:tooltip="а) Правительства Мурманской области, утвержда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"б" раздела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05.04.2017 </w:t>
      </w:r>
      <w:hyperlink w:history="0" r:id="rId50" w:tooltip="Постановление Правительства Мурманской области от 05.04.2017 N 178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N 178-ПП</w:t>
        </w:r>
      </w:hyperlink>
      <w:r>
        <w:rPr>
          <w:sz w:val="20"/>
        </w:rPr>
        <w:t xml:space="preserve">, от 17.12.2018 </w:t>
      </w:r>
      <w:hyperlink w:history="0" r:id="rId51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N 590-ПП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Проекты правовых актов, указанных в </w:t>
      </w:r>
      <w:hyperlink w:history="0" w:anchor="P49" w:tooltip="- правила определения требований к закупаемым государственными органами Мурманской области, органами управления территориальными государственными внебюджетными фондами Мурманской област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 Мурманской области, соответственно их территориальными органами и подведомственными им казенными учреждениями Мурманской области, бюджетными учреждениями Мурманской област...">
        <w:r>
          <w:rPr>
            <w:sz w:val="20"/>
            <w:color w:val="0000ff"/>
          </w:rPr>
          <w:t xml:space="preserve">абзаце втором подпункта "а"</w:t>
        </w:r>
      </w:hyperlink>
      <w:r>
        <w:rPr>
          <w:sz w:val="20"/>
        </w:rPr>
        <w:t xml:space="preserve"> и </w:t>
      </w:r>
      <w:hyperlink w:history="0" w:anchor="P55" w:tooltip="- требования к закупаемым ими, их территориальными органами и подведомственными им казенными учреждениями Мурманской области, бюджетными учреждениями Мурманской области и государственными унитарными предприятиями Мурманской области отдельным видам товаров, работ, услуг (в том числе предельные цены товаров, работ, услуг);">
        <w:r>
          <w:rPr>
            <w:sz w:val="20"/>
            <w:color w:val="0000ff"/>
          </w:rPr>
          <w:t xml:space="preserve">абзаце втором подпункта "б" раздела 1</w:t>
        </w:r>
      </w:hyperlink>
      <w:r>
        <w:rPr>
          <w:sz w:val="20"/>
        </w:rPr>
        <w:t xml:space="preserve"> настоящих требований, после проведения обсуждения в целях осуществления общественного контроля могут быть вынесены на предварительное обсуждение на заседания общественных советов при государственных органах Мурманской области, органах управления территориальными государственными внебюджетными фондами Мурманской области, определенных в соответствии с Бюджетным </w:t>
      </w:r>
      <w:hyperlink w:history="0" r:id="rId5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значимых учреждениях науки, образования, культуры и здравоохранения Мурманской области, являющихся разработчиками проектов правовых актов.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17.12.2018 </w:t>
      </w:r>
      <w:hyperlink w:history="0" r:id="rId53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N 590-ПП</w:t>
        </w:r>
      </w:hyperlink>
      <w:r>
        <w:rPr>
          <w:sz w:val="20"/>
        </w:rPr>
        <w:t xml:space="preserve">, от 26.07.2022 </w:t>
      </w:r>
      <w:hyperlink w:history="0" r:id="rId54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N 595-ПП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3.7 - 3.9. Утратили силу. - </w:t>
      </w:r>
      <w:hyperlink w:history="0" r:id="rId55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17.12.2018 N 590-ПП.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Государственные органы Мурманской области, органы управления территориальными государственными внебюджетными фондами Мурманской области, определенные в соответствии с Бюджетным </w:t>
      </w:r>
      <w:hyperlink w:history="0" r:id="rId5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наиболее значимые учреждения науки, образования, культуры и здравоохранения Мурманской области до 1 июня текущего финансового года принимают правовые акты, указанные в </w:t>
      </w:r>
      <w:hyperlink w:history="0" w:anchor="P57" w:tooltip="- нормативные затраты на обеспечение функций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 (включая соответственно территориальные органы и подведомственные казенные учреждения Мурманской области) (далее - нормативные затраты).">
        <w:r>
          <w:rPr>
            <w:sz w:val="20"/>
            <w:color w:val="0000ff"/>
          </w:rPr>
          <w:t xml:space="preserve">абзаце третьем подпункта "б" раздела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26.07.2022 N 595-ПП)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Правовые акты, указанные в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подпункте "б" раздела 1</w:t>
        </w:r>
      </w:hyperlink>
      <w:r>
        <w:rPr>
          <w:sz w:val="20"/>
        </w:rPr>
        <w:t xml:space="preserve"> настоящих требований, пересматриваются при необходимости.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58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17.12.2018 N 590-ПП)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изменений в правовые акты, указанные в </w:t>
      </w:r>
      <w:hyperlink w:history="0" w:anchor="P48" w:tooltip="а) Правительства Мурманской области, утвержда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"б" раздела 1</w:t>
        </w:r>
      </w:hyperlink>
      <w:r>
        <w:rPr>
          <w:sz w:val="20"/>
        </w:rPr>
        <w:t xml:space="preserve"> настоящих требований, осуществляется в порядке, установленном для их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При обосновании объекта и (или) объектов закупки учитываются изменения, внесенные в правовые акты, указанные в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подпункте "б" раздела 1</w:t>
        </w:r>
      </w:hyperlink>
      <w:r>
        <w:rPr>
          <w:sz w:val="20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Правовые акты, указанные в </w:t>
      </w:r>
      <w:hyperlink w:history="0" w:anchor="P48" w:tooltip="а) Правительства Мурманской области, утвержда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"б" раздела 1</w:t>
        </w:r>
      </w:hyperlink>
      <w:r>
        <w:rPr>
          <w:sz w:val="20"/>
        </w:rPr>
        <w:t xml:space="preserve"> настоящих требований, и внесенные в них изменения подлежат размещению в единой информационной системе в сфере закупок в течение 7 рабочих дней со дня принятия указанных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Мурманской области от 17.12.2018 N 590-ПП &quot;О внесении изменений в Требования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17.12.2018 N 590-ПП)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обеспечению исполнения</w:t>
      </w:r>
    </w:p>
    <w:p>
      <w:pPr>
        <w:pStyle w:val="2"/>
        <w:jc w:val="center"/>
      </w:pPr>
      <w:r>
        <w:rPr>
          <w:sz w:val="20"/>
        </w:rPr>
        <w:t xml:space="preserve">правовых актов о нормировании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0" w:tooltip="Постановление Правительства Мурманской области от 26.07.2022 N 595-ПП &quot;О внесении изменений в некоторые постановления Правительства Мурманской области&quot; (вместе с &quot;Перечнем отдельных видов товаров, работ, услуг, их потребительскими свойствами (в том числе качество) и иными характеристиками (в том числе предельными ценами товаров, работ, услуг) к ним&quot;, &quot;Обязательным перечнем отдельных видов товаров, работ, услуг, в отношении которых определяются требования к их потребительским свойствам (в том числе качеству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</w:t>
      </w:r>
    </w:p>
    <w:p>
      <w:pPr>
        <w:pStyle w:val="0"/>
        <w:jc w:val="center"/>
      </w:pPr>
      <w:r>
        <w:rPr>
          <w:sz w:val="20"/>
        </w:rPr>
        <w:t xml:space="preserve">от 26.07.2022 N 595-ПП)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законодательными и иными нормативными правовыми актами Российской Федерации и Мурманской области, регулирующими осуществление контроля и мониторинга в сфере закупок, государственного финансового контроля, в процессе контроля и мониторинга в сфере закупок осуществляется проверка исполнения государственными заказчиками Мурманской области, бюджетными учреждениями Мурманской области и государственными унитарными предприятиями Мурманской области положений правовых актов, указанных в </w:t>
      </w:r>
      <w:hyperlink w:history="0" w:anchor="P53" w:tooltip="б) государственных органов Мурманской области, органов управления территориальными государственными внебюджетными фондами Мурман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Мурманской области, утверждающих:">
        <w:r>
          <w:rPr>
            <w:sz w:val="20"/>
            <w:color w:val="0000ff"/>
          </w:rPr>
          <w:t xml:space="preserve">подпункте "б" раздела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17.12.2015 N 581-ПП</w:t>
            <w:br/>
            <w:t>(ред. от 26.07.2022)</w:t>
            <w:br/>
            <w:t>"Об утверждении требований к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2AD2B04E6282FDCE94811CA63385FA0D38918349B9DAA332EFA6712D9851E1C05F5B54E84A356D8B0D2861B34C9788F785602124E42579C636DAY2o2N" TargetMode = "External"/>
	<Relationship Id="rId8" Type="http://schemas.openxmlformats.org/officeDocument/2006/relationships/hyperlink" Target="consultantplus://offline/ref=342AD2B04E6282FDCE94811CA63385FA0D38918349BBD6A53BEFA6712D9851E1C05F5B54E84A356D8B0D2861B34C9788F785602124E42579C636DAY2o2N" TargetMode = "External"/>
	<Relationship Id="rId9" Type="http://schemas.openxmlformats.org/officeDocument/2006/relationships/hyperlink" Target="consultantplus://offline/ref=342AD2B04E6282FDCE94811CA63385FA0D38918346B4D4AC36EFA6712D9851E1C05F5B54E84A356D8B0D2861B34C9788F785602124E42579C636DAY2o2N" TargetMode = "External"/>
	<Relationship Id="rId10" Type="http://schemas.openxmlformats.org/officeDocument/2006/relationships/hyperlink" Target="consultantplus://offline/ref=342AD2B04E6282FDCE94811CA63385FA0D3891834FBCD4AC30EDFB7B25C15DE3C7500443EF03396C8B0D2864BD13929DE6DD6D253EFB2665DA34D822YAoCN" TargetMode = "External"/>
	<Relationship Id="rId11" Type="http://schemas.openxmlformats.org/officeDocument/2006/relationships/hyperlink" Target="consultantplus://offline/ref=683D2AD06E355757503F4D52BFE9A69829D67EB7A183B51FA989C9369A370C6D19B9C56CF97DC6682F366C9B8B0404F4DCF315E9FFDFC973Z5oAN" TargetMode = "External"/>
	<Relationship Id="rId12" Type="http://schemas.openxmlformats.org/officeDocument/2006/relationships/hyperlink" Target="consultantplus://offline/ref=683D2AD06E355757503F4D52BFE9A6982ED777B6A980B51FA989C9369A370C6D19B9C56CF97DC7632A366C9B8B0404F4DCF315E9FFDFC973Z5oAN" TargetMode = "External"/>
	<Relationship Id="rId13" Type="http://schemas.openxmlformats.org/officeDocument/2006/relationships/hyperlink" Target="consultantplus://offline/ref=683D2AD06E355757503F535FA985F89D2ADE20BDA680B64EF4D6926BCD3E063A5EF69C2EBD70C6602F3D38CFC40558B08DE014EFFFDCCB6F5A4F8DZ5oBN" TargetMode = "External"/>
	<Relationship Id="rId14" Type="http://schemas.openxmlformats.org/officeDocument/2006/relationships/hyperlink" Target="consultantplus://offline/ref=683D2AD06E355757503F535FA985F89D2ADE20BDA682BA48FDD6926BCD3E063A5EF69C2EBD70C6602F3D38CFC40558B08DE014EFFFDCCB6F5A4F8DZ5oBN" TargetMode = "External"/>
	<Relationship Id="rId15" Type="http://schemas.openxmlformats.org/officeDocument/2006/relationships/hyperlink" Target="consultantplus://offline/ref=683D2AD06E355757503F535FA985F89D2ADE20BDA98DB841F0D6926BCD3E063A5EF69C2EBD70C6602F3D38CFC40558B08DE014EFFFDCCB6F5A4F8DZ5oBN" TargetMode = "External"/>
	<Relationship Id="rId16" Type="http://schemas.openxmlformats.org/officeDocument/2006/relationships/hyperlink" Target="consultantplus://offline/ref=683D2AD06E355757503F535FA985F89D2ADE20BDA085B841F6D4CF61C5670A3859F9C339BA39CA612F3D38CACA5A5DA59CB819EBE5C3C873464D8F5BZDo4N" TargetMode = "External"/>
	<Relationship Id="rId17" Type="http://schemas.openxmlformats.org/officeDocument/2006/relationships/hyperlink" Target="consultantplus://offline/ref=683D2AD06E355757503F4D52BFE9A69829D67EB7A183B51FA989C9369A370C6D19B9C56CF97DC6682F366C9B8B0404F4DCF315E9FFDFC973Z5oAN" TargetMode = "External"/>
	<Relationship Id="rId18" Type="http://schemas.openxmlformats.org/officeDocument/2006/relationships/hyperlink" Target="consultantplus://offline/ref=683D2AD06E355757503F4D52BFE9A6982ED777B6A980B51FA989C9369A370C6D19B9C56CF97DC7632A366C9B8B0404F4DCF315E9FFDFC973Z5oAN" TargetMode = "External"/>
	<Relationship Id="rId19" Type="http://schemas.openxmlformats.org/officeDocument/2006/relationships/hyperlink" Target="consultantplus://offline/ref=683D2AD06E355757503F4D52BFE9A69829D67FB8A98CB51FA989C9369A370C6D0BB99D60F979D9612D233ACACDZ5o3N" TargetMode = "External"/>
	<Relationship Id="rId20" Type="http://schemas.openxmlformats.org/officeDocument/2006/relationships/hyperlink" Target="consultantplus://offline/ref=683D2AD06E355757503F535FA985F89D2ADE20BDA085B841F6D4CF61C5670A3859F9C339BA39CA612F3D38CAC75A5DA59CB819EBE5C3C873464D8F5BZDo4N" TargetMode = "External"/>
	<Relationship Id="rId21" Type="http://schemas.openxmlformats.org/officeDocument/2006/relationships/hyperlink" Target="consultantplus://offline/ref=683D2AD06E355757503F4D52BFE9A69829D67FB8A98CB51FA989C9369A370C6D0BB99D60F979D9612D233ACACDZ5o3N" TargetMode = "External"/>
	<Relationship Id="rId22" Type="http://schemas.openxmlformats.org/officeDocument/2006/relationships/hyperlink" Target="consultantplus://offline/ref=683D2AD06E355757503F535FA985F89D2ADE20BDA085B841F6D4CF61C5670A3859F9C339BA39CA612F3D38CBCF5A5DA59CB819EBE5C3C873464D8F5BZDo4N" TargetMode = "External"/>
	<Relationship Id="rId23" Type="http://schemas.openxmlformats.org/officeDocument/2006/relationships/hyperlink" Target="consultantplus://offline/ref=683D2AD06E355757503F4D52BFE9A69829D67FB8A98CB51FA989C9369A370C6D0BB99D60F979D9612D233ACACDZ5o3N" TargetMode = "External"/>
	<Relationship Id="rId24" Type="http://schemas.openxmlformats.org/officeDocument/2006/relationships/hyperlink" Target="consultantplus://offline/ref=683D2AD06E355757503F535FA985F89D2ADE20BDA085B841F6D4CF61C5670A3859F9C339BA39CA612F3D38CBCD5A5DA59CB819EBE5C3C873464D8F5BZDo4N" TargetMode = "External"/>
	<Relationship Id="rId25" Type="http://schemas.openxmlformats.org/officeDocument/2006/relationships/hyperlink" Target="consultantplus://offline/ref=683D2AD06E355757503F535FA985F89D2ADE20BDA085B841F6D4CF61C5670A3859F9C339BA39CA612F3D38CBCC5A5DA59CB819EBE5C3C873464D8F5BZDo4N" TargetMode = "External"/>
	<Relationship Id="rId26" Type="http://schemas.openxmlformats.org/officeDocument/2006/relationships/hyperlink" Target="consultantplus://offline/ref=683D2AD06E355757503F4D52BFE9A69829D67FB8A98CB51FA989C9369A370C6D0BB99D60F979D9612D233ACACDZ5o3N" TargetMode = "External"/>
	<Relationship Id="rId27" Type="http://schemas.openxmlformats.org/officeDocument/2006/relationships/hyperlink" Target="consultantplus://offline/ref=683D2AD06E355757503F535FA985F89D2ADE20BDA085B841F6D4CF61C5670A3859F9C339BA39CA612F3D38CBCA5A5DA59CB819EBE5C3C873464D8F5BZDo4N" TargetMode = "External"/>
	<Relationship Id="rId28" Type="http://schemas.openxmlformats.org/officeDocument/2006/relationships/hyperlink" Target="consultantplus://offline/ref=683D2AD06E355757503F535FA985F89D2ADE20BDA085B841F6D4CF61C5670A3859F9C339BA39CA612F3D38CBC75A5DA59CB819EBE5C3C873464D8F5BZDo4N" TargetMode = "External"/>
	<Relationship Id="rId29" Type="http://schemas.openxmlformats.org/officeDocument/2006/relationships/hyperlink" Target="consultantplus://offline/ref=683D2AD06E355757503F535FA985F89D2ADE20BDA085B841F6D4CF61C5670A3859F9C339BA39CA612F3D38CBC65A5DA59CB819EBE5C3C873464D8F5BZDo4N" TargetMode = "External"/>
	<Relationship Id="rId30" Type="http://schemas.openxmlformats.org/officeDocument/2006/relationships/hyperlink" Target="consultantplus://offline/ref=683D2AD06E355757503F4D52BFE9A69829D67FB8A98CB51FA989C9369A370C6D0BB99D60F979D9612D233ACACDZ5o3N" TargetMode = "External"/>
	<Relationship Id="rId31" Type="http://schemas.openxmlformats.org/officeDocument/2006/relationships/hyperlink" Target="consultantplus://offline/ref=683D2AD06E355757503F535FA985F89D2ADE20BDA085B841F6D4CF61C5670A3859F9C339BA39CA612F3D38C8CE5A5DA59CB819EBE5C3C873464D8F5BZDo4N" TargetMode = "External"/>
	<Relationship Id="rId32" Type="http://schemas.openxmlformats.org/officeDocument/2006/relationships/hyperlink" Target="consultantplus://offline/ref=683D2AD06E355757503F4D52BFE9A69829D67FB8A98CB51FA989C9369A370C6D0BB99D60F979D9612D233ACACDZ5o3N" TargetMode = "External"/>
	<Relationship Id="rId33" Type="http://schemas.openxmlformats.org/officeDocument/2006/relationships/hyperlink" Target="consultantplus://offline/ref=683D2AD06E355757503F535FA985F89D2ADE20BDA085B841F6D4CF61C5670A3859F9C339BA39CA612F3D38C8CD5A5DA59CB819EBE5C3C873464D8F5BZDo4N" TargetMode = "External"/>
	<Relationship Id="rId34" Type="http://schemas.openxmlformats.org/officeDocument/2006/relationships/hyperlink" Target="consultantplus://offline/ref=683D2AD06E355757503F4D52BFE9A69829D67FB8A98CB51FA989C9369A370C6D0BB99D60F979D9612D233ACACDZ5o3N" TargetMode = "External"/>
	<Relationship Id="rId35" Type="http://schemas.openxmlformats.org/officeDocument/2006/relationships/hyperlink" Target="consultantplus://offline/ref=683D2AD06E355757503F535FA985F89D2ADE20BDA085B841F6D4CF61C5670A3859F9C339BA39CA612F3D38C8CB5A5DA59CB819EBE5C3C873464D8F5BZDo4N" TargetMode = "External"/>
	<Relationship Id="rId36" Type="http://schemas.openxmlformats.org/officeDocument/2006/relationships/hyperlink" Target="consultantplus://offline/ref=683D2AD06E355757503F4D52BFE9A69829D67FB8A98CB51FA989C9369A370C6D0BB99D60F979D9612D233ACACDZ5o3N" TargetMode = "External"/>
	<Relationship Id="rId37" Type="http://schemas.openxmlformats.org/officeDocument/2006/relationships/hyperlink" Target="consultantplus://offline/ref=683D2AD06E355757503F535FA985F89D2ADE20BDA085B841F6D4CF61C5670A3859F9C339BA39CA612F3D38C8CA5A5DA59CB819EBE5C3C873464D8F5BZDo4N" TargetMode = "External"/>
	<Relationship Id="rId38" Type="http://schemas.openxmlformats.org/officeDocument/2006/relationships/hyperlink" Target="consultantplus://offline/ref=683D2AD06E355757503F4D52BFE9A69829D67FB8A98CB51FA989C9369A370C6D0BB99D60F979D9612D233ACACDZ5o3N" TargetMode = "External"/>
	<Relationship Id="rId39" Type="http://schemas.openxmlformats.org/officeDocument/2006/relationships/hyperlink" Target="consultantplus://offline/ref=683D2AD06E355757503F535FA985F89D2ADE20BDA085B841F6D4CF61C5670A3859F9C339BA39CA612F3D38C8C95A5DA59CB819EBE5C3C873464D8F5BZDo4N" TargetMode = "External"/>
	<Relationship Id="rId40" Type="http://schemas.openxmlformats.org/officeDocument/2006/relationships/hyperlink" Target="consultantplus://offline/ref=683D2AD06E355757503F4D52BFE9A69829D67FB8A98CB51FA989C9369A370C6D0BB99D60F979D9612D233ACACDZ5o3N" TargetMode = "External"/>
	<Relationship Id="rId41" Type="http://schemas.openxmlformats.org/officeDocument/2006/relationships/hyperlink" Target="consultantplus://offline/ref=683D2AD06E355757503F535FA985F89D2ADE20BDA085B841F6D4CF61C5670A3859F9C339BA39CA612F3D38C8C85A5DA59CB819EBE5C3C873464D8F5BZDo4N" TargetMode = "External"/>
	<Relationship Id="rId42" Type="http://schemas.openxmlformats.org/officeDocument/2006/relationships/hyperlink" Target="consultantplus://offline/ref=683D2AD06E355757503F4D52BFE9A69829D67FB8A98CB51FA989C9369A370C6D0BB99D60F979D9612D233ACACDZ5o3N" TargetMode = "External"/>
	<Relationship Id="rId43" Type="http://schemas.openxmlformats.org/officeDocument/2006/relationships/hyperlink" Target="consultantplus://offline/ref=683D2AD06E355757503F535FA985F89D2ADE20BDA085B841F6D4CF61C5670A3859F9C339BA39CA612F3D38C8C75A5DA59CB819EBE5C3C873464D8F5BZDo4N" TargetMode = "External"/>
	<Relationship Id="rId44" Type="http://schemas.openxmlformats.org/officeDocument/2006/relationships/hyperlink" Target="consultantplus://offline/ref=683D2AD06E355757503F4D52BFE9A69829D67FB8A98CB51FA989C9369A370C6D0BB99D60F979D9612D233ACACDZ5o3N" TargetMode = "External"/>
	<Relationship Id="rId45" Type="http://schemas.openxmlformats.org/officeDocument/2006/relationships/hyperlink" Target="consultantplus://offline/ref=683D2AD06E355757503F535FA985F89D2ADE20BDA085B841F6D4CF61C5670A3859F9C339BA39CA612F3D38C9CE5A5DA59CB819EBE5C3C873464D8F5BZDo4N" TargetMode = "External"/>
	<Relationship Id="rId46" Type="http://schemas.openxmlformats.org/officeDocument/2006/relationships/hyperlink" Target="consultantplus://offline/ref=683D2AD06E355757503F535FA985F89D2ADE20BDA680B64EF4D6926BCD3E063A5EF69C2EBD70C6602F3D38C2C40558B08DE014EFFFDCCB6F5A4F8DZ5oBN" TargetMode = "External"/>
	<Relationship Id="rId47" Type="http://schemas.openxmlformats.org/officeDocument/2006/relationships/hyperlink" Target="consultantplus://offline/ref=683D2AD06E355757503F535FA985F89D2ADE20BDA98DB841F0D6926BCD3E063A5EF69C2EBD70C6602F3D38CCC40558B08DE014EFFFDCCB6F5A4F8DZ5oBN" TargetMode = "External"/>
	<Relationship Id="rId48" Type="http://schemas.openxmlformats.org/officeDocument/2006/relationships/hyperlink" Target="consultantplus://offline/ref=683D2AD06E355757503F535FA985F89D2ADE20BDA98DB841F0D6926BCD3E063A5EF69C2EBD70C6602F3D38CDC40558B08DE014EFFFDCCB6F5A4F8DZ5oBN" TargetMode = "External"/>
	<Relationship Id="rId49" Type="http://schemas.openxmlformats.org/officeDocument/2006/relationships/hyperlink" Target="consultantplus://offline/ref=683D2AD06E355757503F535FA985F89D2ADE20BDA98DB841F0D6926BCD3E063A5EF69C2EBD70C6602F3D38C2C40558B08DE014EFFFDCCB6F5A4F8DZ5oBN" TargetMode = "External"/>
	<Relationship Id="rId50" Type="http://schemas.openxmlformats.org/officeDocument/2006/relationships/hyperlink" Target="consultantplus://offline/ref=683D2AD06E355757503F535FA985F89D2ADE20BDA680B64EF4D6926BCD3E063A5EF69C2EBD70C6602F3D38C2C40558B08DE014EFFFDCCB6F5A4F8DZ5oBN" TargetMode = "External"/>
	<Relationship Id="rId51" Type="http://schemas.openxmlformats.org/officeDocument/2006/relationships/hyperlink" Target="consultantplus://offline/ref=683D2AD06E355757503F535FA985F89D2ADE20BDA98DB841F0D6926BCD3E063A5EF69C2EBD70C6602F3D39CAC40558B08DE014EFFFDCCB6F5A4F8DZ5oBN" TargetMode = "External"/>
	<Relationship Id="rId52" Type="http://schemas.openxmlformats.org/officeDocument/2006/relationships/hyperlink" Target="consultantplus://offline/ref=683D2AD06E355757503F4D52BFE9A69829D67FB8A98CB51FA989C9369A370C6D0BB99D60F979D9612D233ACACDZ5o3N" TargetMode = "External"/>
	<Relationship Id="rId53" Type="http://schemas.openxmlformats.org/officeDocument/2006/relationships/hyperlink" Target="consultantplus://offline/ref=683D2AD06E355757503F535FA985F89D2ADE20BDA98DB841F0D6926BCD3E063A5EF69C2EBD70C6602F3D39CBC40558B08DE014EFFFDCCB6F5A4F8DZ5oBN" TargetMode = "External"/>
	<Relationship Id="rId54" Type="http://schemas.openxmlformats.org/officeDocument/2006/relationships/hyperlink" Target="consultantplus://offline/ref=683D2AD06E355757503F535FA985F89D2ADE20BDA085B841F6D4CF61C5670A3859F9C339BA39CA612F3D38C9CD5A5DA59CB819EBE5C3C873464D8F5BZDo4N" TargetMode = "External"/>
	<Relationship Id="rId55" Type="http://schemas.openxmlformats.org/officeDocument/2006/relationships/hyperlink" Target="consultantplus://offline/ref=683D2AD06E355757503F535FA985F89D2ADE20BDA98DB841F0D6926BCD3E063A5EF69C2EBD70C6602F3D39C9C40558B08DE014EFFFDCCB6F5A4F8DZ5oBN" TargetMode = "External"/>
	<Relationship Id="rId56" Type="http://schemas.openxmlformats.org/officeDocument/2006/relationships/hyperlink" Target="consultantplus://offline/ref=683D2AD06E355757503F4D52BFE9A69829D67FB8A98CB51FA989C9369A370C6D0BB99D60F979D9612D233ACACDZ5o3N" TargetMode = "External"/>
	<Relationship Id="rId57" Type="http://schemas.openxmlformats.org/officeDocument/2006/relationships/hyperlink" Target="consultantplus://offline/ref=683D2AD06E355757503F535FA985F89D2ADE20BDA085B841F6D4CF61C5670A3859F9C339BA39CA612F3D38C9CC5A5DA59CB819EBE5C3C873464D8F5BZDo4N" TargetMode = "External"/>
	<Relationship Id="rId58" Type="http://schemas.openxmlformats.org/officeDocument/2006/relationships/hyperlink" Target="consultantplus://offline/ref=683D2AD06E355757503F535FA985F89D2ADE20BDA98DB841F0D6926BCD3E063A5EF69C2EBD70C6602F3D39CEC40558B08DE014EFFFDCCB6F5A4F8DZ5oBN" TargetMode = "External"/>
	<Relationship Id="rId59" Type="http://schemas.openxmlformats.org/officeDocument/2006/relationships/hyperlink" Target="consultantplus://offline/ref=683D2AD06E355757503F535FA985F89D2ADE20BDA98DB841F0D6926BCD3E063A5EF69C2EBD70C6602F3D39CCC40558B08DE014EFFFDCCB6F5A4F8DZ5oBN" TargetMode = "External"/>
	<Relationship Id="rId60" Type="http://schemas.openxmlformats.org/officeDocument/2006/relationships/hyperlink" Target="consultantplus://offline/ref=683D2AD06E355757503F535FA985F89D2ADE20BDA085B841F6D4CF61C5670A3859F9C339BA39CA612F3D38C9CB5A5DA59CB819EBE5C3C873464D8F5BZDo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17.12.2015 N 581-ПП
(ред. от 26.07.2022)
"Об утверждении требований к порядку разработки и принятия правовых актов о нормировании в сфере закупок товаров, работ, услуг для обеспечения государственных нужд Мурманской области, содержанию указанных актов и обеспечению их исполнения"</dc:title>
  <dcterms:created xsi:type="dcterms:W3CDTF">2022-12-04T13:40:24Z</dcterms:created>
</cp:coreProperties>
</file>