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30.12.2020 N 171-З</w:t>
              <w:br/>
              <w:t xml:space="preserve">(ред. от 02.12.2022)</w:t>
              <w:br/>
              <w:t xml:space="preserve">"Об Уполномоченном по правам человека в Нижегородской области"</w:t>
              <w:br/>
              <w:t xml:space="preserve">(принят постановлением ЗС НО от 17.12.2020 N 1632-VI)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декабря 2020 года</w:t>
            </w:r>
          </w:p>
        </w:tc>
        <w:tc>
          <w:tcPr>
            <w:tcW w:w="5103" w:type="dxa"/>
            <w:tcBorders>
              <w:top w:val="nil"/>
              <w:left w:val="nil"/>
              <w:bottom w:val="nil"/>
              <w:right w:val="nil"/>
            </w:tcBorders>
          </w:tcPr>
          <w:p>
            <w:pPr>
              <w:pStyle w:val="0"/>
              <w:jc w:val="right"/>
            </w:pPr>
            <w:r>
              <w:rPr>
                <w:sz w:val="20"/>
              </w:rPr>
              <w:t xml:space="preserve">N 171-З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НИЖЕГОРОДСКАЯ ОБЛАСТЬ</w:t>
      </w:r>
    </w:p>
    <w:p>
      <w:pPr>
        <w:pStyle w:val="2"/>
        <w:ind w:firstLine="540"/>
        <w:jc w:val="both"/>
      </w:pPr>
      <w:r>
        <w:rPr>
          <w:sz w:val="20"/>
        </w:rPr>
      </w:r>
    </w:p>
    <w:p>
      <w:pPr>
        <w:pStyle w:val="2"/>
        <w:jc w:val="center"/>
      </w:pPr>
      <w:r>
        <w:rPr>
          <w:sz w:val="20"/>
        </w:rPr>
        <w:t xml:space="preserve">ЗАКОН</w:t>
      </w:r>
    </w:p>
    <w:p>
      <w:pPr>
        <w:pStyle w:val="2"/>
        <w:ind w:firstLine="540"/>
        <w:jc w:val="both"/>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НИЖЕГОРОДСКОЙ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17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 от 05.05.2021 </w:t>
            </w:r>
            <w:hyperlink w:history="0" r:id="rId7" w:tooltip="Закон Нижегородской области от 05.05.2021 N 43-З &quot;О внесении изменений в отдельные законы Нижегородской области по вопросам изготовления и выдачи удостоверений&quot; (принят постановлением ЗС НО от 29.04.2021 N 1768-VI) {КонсультантПлюс}">
              <w:r>
                <w:rPr>
                  <w:sz w:val="20"/>
                  <w:color w:val="0000ff"/>
                </w:rPr>
                <w:t xml:space="preserve">N 43-З</w:t>
              </w:r>
            </w:hyperlink>
            <w:r>
              <w:rPr>
                <w:sz w:val="20"/>
                <w:color w:val="392c69"/>
              </w:rPr>
              <w:t xml:space="preserve">,</w:t>
            </w:r>
          </w:p>
          <w:p>
            <w:pPr>
              <w:pStyle w:val="0"/>
              <w:jc w:val="center"/>
            </w:pPr>
            <w:r>
              <w:rPr>
                <w:sz w:val="20"/>
                <w:color w:val="392c69"/>
              </w:rPr>
              <w:t xml:space="preserve">от 11.08.2021 </w:t>
            </w:r>
            <w:hyperlink w:history="0" r:id="rId8"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N 85-З</w:t>
              </w:r>
            </w:hyperlink>
            <w:r>
              <w:rPr>
                <w:sz w:val="20"/>
                <w:color w:val="392c69"/>
              </w:rPr>
              <w:t xml:space="preserve">, от 10.12.2021 </w:t>
            </w:r>
            <w:hyperlink w:history="0" r:id="rId9" w:tooltip="Закон Нижегородской области от 10.12.2021 N 145-З &quot;О признании утратившей силу части 3 статьи 12 Закона Нижегородской области &quot;Об Уполномоченном по правам человека в Нижегородской области&quot; (принят постановлением ЗС НО от 25.11.2021 N 65-VII) {КонсультантПлюс}">
              <w:r>
                <w:rPr>
                  <w:sz w:val="20"/>
                  <w:color w:val="0000ff"/>
                </w:rPr>
                <w:t xml:space="preserve">N 145-З</w:t>
              </w:r>
            </w:hyperlink>
            <w:r>
              <w:rPr>
                <w:sz w:val="20"/>
                <w:color w:val="392c69"/>
              </w:rPr>
              <w:t xml:space="preserve">, от 07.11.2022 </w:t>
            </w:r>
            <w:hyperlink w:history="0" r:id="rId10" w:tooltip="Закон Нижегородской области от 07.11.2022 N 167-З &quot;О внесении изменений в отдельные законы Нижегородской области&quot; (принят постановлением ЗС НО от 27.10.2022 N 455-VII) {КонсультантПлюс}">
              <w:r>
                <w:rPr>
                  <w:sz w:val="20"/>
                  <w:color w:val="0000ff"/>
                </w:rPr>
                <w:t xml:space="preserve">N 167-З</w:t>
              </w:r>
            </w:hyperlink>
            <w:r>
              <w:rPr>
                <w:sz w:val="20"/>
                <w:color w:val="392c69"/>
              </w:rPr>
              <w:t xml:space="preserve">,</w:t>
            </w:r>
          </w:p>
          <w:p>
            <w:pPr>
              <w:pStyle w:val="0"/>
              <w:jc w:val="center"/>
            </w:pPr>
            <w:r>
              <w:rPr>
                <w:sz w:val="20"/>
                <w:color w:val="392c69"/>
              </w:rPr>
              <w:t xml:space="preserve">от 02.12.2022 </w:t>
            </w:r>
            <w:hyperlink w:history="0" r:id="rId11" w:tooltip="Закон Нижегородской области от 02.12.2022 N 187-З &quot;О внесении изменений в статьи 1 и 9 Закона Нижегородской области &quot;Об Уполномоченном по правам человека в Нижегородской области&quot; (принят постановлением ЗС НО от 24.11.2022 N 493-VII) {КонсультантПлюс}">
              <w:r>
                <w:rPr>
                  <w:sz w:val="20"/>
                  <w:color w:val="0000ff"/>
                </w:rPr>
                <w:t xml:space="preserve">N 187-З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Настоящим Законом определяется порядок организации и осуществления деятельности Уполномоченного по правам человека в Нижегородской области.</w:t>
      </w:r>
    </w:p>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Нижегородской области (далее - Уполномоченный) учреждена </w:t>
      </w:r>
      <w:hyperlink w:history="0" r:id="rId12"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в целях обеспечения дополнительных конституционных гарантий прав и свобод человека и гражданина на территории Нижегородской области.</w:t>
      </w:r>
    </w:p>
    <w:p>
      <w:pPr>
        <w:pStyle w:val="0"/>
        <w:jc w:val="both"/>
      </w:pPr>
      <w:r>
        <w:rPr>
          <w:sz w:val="20"/>
        </w:rPr>
        <w:t xml:space="preserve">(в ред. </w:t>
      </w:r>
      <w:hyperlink w:history="0" r:id="rId13" w:tooltip="Закон Нижегородской области от 02.12.2022 N 187-З &quot;О внесении изменений в статьи 1 и 9 Закона Нижегородской области &quot;Об Уполномоченном по правам человека в Нижегородской области&quot; (принят постановлением ЗС НО от 24.11.2022 N 493-VII) {КонсультантПлюс}">
        <w:r>
          <w:rPr>
            <w:sz w:val="20"/>
            <w:color w:val="0000ff"/>
          </w:rPr>
          <w:t xml:space="preserve">Закона</w:t>
        </w:r>
      </w:hyperlink>
      <w:r>
        <w:rPr>
          <w:sz w:val="20"/>
        </w:rPr>
        <w:t xml:space="preserve"> Нижегородской области от 02.12.2022 N 187-З)</w:t>
      </w:r>
    </w:p>
    <w:p>
      <w:pPr>
        <w:pStyle w:val="0"/>
        <w:spacing w:before="200" w:line-rule="auto"/>
        <w:ind w:firstLine="540"/>
        <w:jc w:val="both"/>
      </w:pPr>
      <w:r>
        <w:rPr>
          <w:sz w:val="20"/>
        </w:rPr>
        <w:t xml:space="preserve">2. Должность Уполномоченного является государственной должностью Нижегородской области (далее также - область).</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ind w:firstLine="54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ind w:firstLine="54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15"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Федеральный </w:t>
      </w:r>
      <w:hyperlink w:history="0" r:id="rId16"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другие федеральные законы, иные нормативные правовые акты Российской Федерации, Устав области, настоящий Закон, другие законы области и иные нормативные правовые акты области.</w:t>
      </w:r>
    </w:p>
    <w:p>
      <w:pPr>
        <w:pStyle w:val="0"/>
        <w:jc w:val="both"/>
      </w:pPr>
      <w:r>
        <w:rPr>
          <w:sz w:val="20"/>
        </w:rPr>
        <w:t xml:space="preserve">(в ред. </w:t>
      </w:r>
      <w:hyperlink w:history="0" r:id="rId17" w:tooltip="Закон Нижегородской области от 07.11.2022 N 167-З &quot;О внесении изменений в отдельные законы Нижегородской области&quot; (принят постановлением ЗС НО от 27.10.2022 N 455-VII) {КонсультантПлюс}">
        <w:r>
          <w:rPr>
            <w:sz w:val="20"/>
            <w:color w:val="0000ff"/>
          </w:rPr>
          <w:t xml:space="preserve">Закона</w:t>
        </w:r>
      </w:hyperlink>
      <w:r>
        <w:rPr>
          <w:sz w:val="20"/>
        </w:rPr>
        <w:t xml:space="preserve"> Нижегородской области от 07.11.2022 N 167-З)</w:t>
      </w:r>
    </w:p>
    <w:p>
      <w:pPr>
        <w:pStyle w:val="0"/>
        <w:ind w:firstLine="540"/>
        <w:jc w:val="both"/>
      </w:pPr>
      <w:r>
        <w:rPr>
          <w:sz w:val="20"/>
        </w:rPr>
      </w:r>
    </w:p>
    <w:p>
      <w:pPr>
        <w:pStyle w:val="2"/>
        <w:outlineLvl w:val="0"/>
        <w:ind w:firstLine="540"/>
        <w:jc w:val="both"/>
      </w:pPr>
      <w:r>
        <w:rPr>
          <w:sz w:val="20"/>
        </w:rPr>
        <w:t xml:space="preserve">Статья 3. Принципы деятельности Уполномоченного</w:t>
      </w:r>
    </w:p>
    <w:p>
      <w:pPr>
        <w:pStyle w:val="0"/>
        <w:ind w:firstLine="54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ind w:firstLine="540"/>
        <w:jc w:val="both"/>
      </w:pPr>
      <w:r>
        <w:rPr>
          <w:sz w:val="20"/>
        </w:rPr>
      </w:r>
    </w:p>
    <w:p>
      <w:pPr>
        <w:pStyle w:val="2"/>
        <w:outlineLvl w:val="0"/>
        <w:ind w:firstLine="540"/>
        <w:jc w:val="both"/>
      </w:pPr>
      <w:r>
        <w:rPr>
          <w:sz w:val="20"/>
        </w:rPr>
        <w:t xml:space="preserve">Статья 4. Основные задачи Уполномоченного</w:t>
      </w:r>
    </w:p>
    <w:p>
      <w:pPr>
        <w:pStyle w:val="0"/>
        <w:ind w:firstLine="54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восстановлению нарушенных прав и свобод человека и гражданина;</w:t>
      </w:r>
    </w:p>
    <w:p>
      <w:pPr>
        <w:pStyle w:val="0"/>
        <w:spacing w:before="200" w:line-rule="auto"/>
        <w:ind w:firstLine="540"/>
        <w:jc w:val="both"/>
      </w:pPr>
      <w:r>
        <w:rPr>
          <w:sz w:val="20"/>
        </w:rPr>
        <w:t xml:space="preserve">2) содействие беспрепятственной реализации и соблюдению прав и свобод человека и гражданина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3) участие в совершенствовании законодательства области,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4) правовое просвещение в области соблюдения прав и свобод человека и гражданина, форм и методов их защиты;</w:t>
      </w:r>
    </w:p>
    <w:p>
      <w:pPr>
        <w:pStyle w:val="0"/>
        <w:spacing w:before="200" w:line-rule="auto"/>
        <w:ind w:firstLine="540"/>
        <w:jc w:val="both"/>
      </w:pPr>
      <w:r>
        <w:rPr>
          <w:sz w:val="20"/>
        </w:rPr>
        <w:t xml:space="preserve">5) развитие межрегионального и международного сотрудничества в области прав человека.</w:t>
      </w:r>
    </w:p>
    <w:p>
      <w:pPr>
        <w:pStyle w:val="0"/>
        <w:ind w:firstLine="540"/>
        <w:jc w:val="both"/>
      </w:pPr>
      <w:r>
        <w:rPr>
          <w:sz w:val="20"/>
        </w:rPr>
      </w:r>
    </w:p>
    <w:p>
      <w:pPr>
        <w:pStyle w:val="2"/>
        <w:outlineLvl w:val="0"/>
        <w:ind w:firstLine="540"/>
        <w:jc w:val="both"/>
      </w:pPr>
      <w:r>
        <w:rPr>
          <w:sz w:val="20"/>
        </w:rPr>
        <w:t xml:space="preserve">Статья 5.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Нижегородской области (далее - Законодательное Собрание) сроком на пять лет, который исчисляется со дня вступления в должность.</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Законодательного Собрания или его роспуск не влечет прекращения полномочий Уполномоченного.</w:t>
      </w:r>
    </w:p>
    <w:p>
      <w:pPr>
        <w:pStyle w:val="0"/>
        <w:spacing w:before="200" w:line-rule="auto"/>
        <w:ind w:firstLine="540"/>
        <w:jc w:val="both"/>
      </w:pPr>
      <w:r>
        <w:rPr>
          <w:sz w:val="20"/>
        </w:rPr>
        <w:t xml:space="preserve">4. Уполномоченный, пятилетний срок полномочий которого окончился, продолжает исполнять свои обязанности до вступления в должность нового назначенного Уполномоченного.</w:t>
      </w:r>
    </w:p>
    <w:p>
      <w:pPr>
        <w:pStyle w:val="0"/>
        <w:spacing w:before="200" w:line-rule="auto"/>
        <w:ind w:firstLine="540"/>
        <w:jc w:val="both"/>
      </w:pPr>
      <w:r>
        <w:rPr>
          <w:sz w:val="20"/>
        </w:rPr>
        <w:t xml:space="preserve">5. Одно и то же лицо может занимать должность Уполномоченного не более двух сроков подряд.</w:t>
      </w:r>
    </w:p>
    <w:p>
      <w:pPr>
        <w:pStyle w:val="0"/>
        <w:ind w:firstLine="540"/>
        <w:jc w:val="both"/>
      </w:pPr>
      <w:r>
        <w:rPr>
          <w:sz w:val="20"/>
        </w:rPr>
      </w:r>
    </w:p>
    <w:p>
      <w:pPr>
        <w:pStyle w:val="2"/>
        <w:outlineLvl w:val="0"/>
        <w:ind w:firstLine="540"/>
        <w:jc w:val="both"/>
      </w:pPr>
      <w:r>
        <w:rPr>
          <w:sz w:val="20"/>
        </w:rPr>
        <w:t xml:space="preserve">Статья 6. Требования, предъявляемые к кандидату на должность Уполномоченного</w:t>
      </w:r>
    </w:p>
    <w:p>
      <w:pPr>
        <w:pStyle w:val="0"/>
        <w:ind w:firstLine="54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тридцати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8"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9"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bookmarkStart w:id="61" w:name="P61"/>
    <w:bookmarkEnd w:id="61"/>
    <w:p>
      <w:pPr>
        <w:pStyle w:val="0"/>
        <w:spacing w:before="200" w:line-rule="auto"/>
        <w:ind w:firstLine="540"/>
        <w:jc w:val="both"/>
      </w:pPr>
      <w:r>
        <w:rPr>
          <w:sz w:val="20"/>
        </w:rPr>
        <w:t xml:space="preserve">3. Кандидат, претендующий на должность Уполномоченного, представляет в Законодательное Собрание не позднее 14 дней со дня внесения предложения о его кандидатуре:</w:t>
      </w:r>
    </w:p>
    <w:p>
      <w:pPr>
        <w:pStyle w:val="0"/>
        <w:spacing w:before="200" w:line-rule="auto"/>
        <w:ind w:firstLine="540"/>
        <w:jc w:val="both"/>
      </w:pPr>
      <w:r>
        <w:rPr>
          <w:sz w:val="20"/>
        </w:rPr>
        <w:t xml:space="preserve">1) заявление о согласии на свое назначение на должность Уполномоченного, содержащее также обязательство о прекращении деятельности, несовместимой со статусом Уполномоченного, в случае назначения на должность;</w:t>
      </w:r>
    </w:p>
    <w:p>
      <w:pPr>
        <w:pStyle w:val="0"/>
        <w:spacing w:before="200" w:line-rule="auto"/>
        <w:ind w:firstLine="540"/>
        <w:jc w:val="both"/>
      </w:pPr>
      <w:r>
        <w:rPr>
          <w:sz w:val="20"/>
        </w:rPr>
        <w:t xml:space="preserve">2) копию паспорта гражданина Российской Федерации или иного документа, удостоверяющего личность;</w:t>
      </w:r>
    </w:p>
    <w:p>
      <w:pPr>
        <w:pStyle w:val="0"/>
        <w:spacing w:before="200" w:line-rule="auto"/>
        <w:ind w:firstLine="540"/>
        <w:jc w:val="both"/>
      </w:pPr>
      <w:r>
        <w:rPr>
          <w:sz w:val="20"/>
        </w:rPr>
        <w:t xml:space="preserve">3) копии документов о высшем образовании;</w:t>
      </w:r>
    </w:p>
    <w:p>
      <w:pPr>
        <w:pStyle w:val="0"/>
        <w:spacing w:before="200" w:line-rule="auto"/>
        <w:ind w:firstLine="540"/>
        <w:jc w:val="both"/>
      </w:pPr>
      <w:r>
        <w:rPr>
          <w:sz w:val="20"/>
        </w:rPr>
        <w:t xml:space="preserve">4) документ, удостоверяющий, что им были поданы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за год, предшествующий году выдвижения на должность Уполномоченного, в порядке, установленном нормативными правовыми актами Российской Федерации и области;</w:t>
      </w:r>
    </w:p>
    <w:p>
      <w:pPr>
        <w:pStyle w:val="0"/>
        <w:spacing w:before="200" w:line-rule="auto"/>
        <w:ind w:firstLine="540"/>
        <w:jc w:val="both"/>
      </w:pPr>
      <w:r>
        <w:rPr>
          <w:sz w:val="20"/>
        </w:rPr>
        <w:t xml:space="preserve">5) </w:t>
      </w:r>
      <w:hyperlink w:history="0" r:id="rId20"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анкету</w:t>
        </w:r>
      </w:hyperlink>
      <w:r>
        <w:rPr>
          <w:sz w:val="20"/>
        </w:rPr>
        <w:t xml:space="preserve"> по форме, утвержденной распоряжением Правительства Российской Федерации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0"/>
        <w:spacing w:before="200" w:line-rule="auto"/>
        <w:ind w:firstLine="540"/>
        <w:jc w:val="both"/>
      </w:pPr>
      <w:r>
        <w:rPr>
          <w:sz w:val="20"/>
        </w:rPr>
        <w:t xml:space="preserve">6) копию трудовой книжки, и (или) сведения о трудовой деятельности, оформленные в установленном законодательством порядке, и (или) иные документы об общественной деятельности, подтверждающие опыт и навыки деятельности в области защиты прав и свобод человека и гражданина.</w:t>
      </w:r>
    </w:p>
    <w:p>
      <w:pPr>
        <w:pStyle w:val="0"/>
        <w:ind w:firstLine="540"/>
        <w:jc w:val="both"/>
      </w:pPr>
      <w:r>
        <w:rPr>
          <w:sz w:val="20"/>
        </w:rPr>
      </w:r>
    </w:p>
    <w:p>
      <w:pPr>
        <w:pStyle w:val="2"/>
        <w:outlineLvl w:val="0"/>
        <w:ind w:firstLine="540"/>
        <w:jc w:val="both"/>
      </w:pPr>
      <w:r>
        <w:rPr>
          <w:sz w:val="20"/>
        </w:rPr>
        <w:t xml:space="preserve">Статья 7. Порядок выдвижения кандидатов на должность Уполномоченного</w:t>
      </w:r>
    </w:p>
    <w:p>
      <w:pPr>
        <w:pStyle w:val="0"/>
        <w:ind w:firstLine="540"/>
        <w:jc w:val="both"/>
      </w:pPr>
      <w:r>
        <w:rPr>
          <w:sz w:val="20"/>
        </w:rPr>
      </w:r>
    </w:p>
    <w:p>
      <w:pPr>
        <w:pStyle w:val="0"/>
        <w:ind w:firstLine="540"/>
        <w:jc w:val="both"/>
      </w:pPr>
      <w:r>
        <w:rPr>
          <w:sz w:val="20"/>
        </w:rPr>
        <w:t xml:space="preserve">1. Предложения о кандидатурах на должность Уполномоченного вносятся в Законодательное Собрание Губернатором области (далее - Губернатор), Председателем Законодательного Собрания, группой депутатов численностью не менее одной пятой от установленного числа депутатов Законодательного Собрания, фракциями в Законодательном Собрании, Общественной палатой Нижегородской области путем письменного уведомления.</w:t>
      </w:r>
    </w:p>
    <w:p>
      <w:pPr>
        <w:pStyle w:val="0"/>
        <w:spacing w:before="200" w:line-rule="auto"/>
        <w:ind w:firstLine="540"/>
        <w:jc w:val="both"/>
      </w:pPr>
      <w:r>
        <w:rPr>
          <w:sz w:val="20"/>
        </w:rPr>
        <w:t xml:space="preserve">Вместе с уведомлением о выдвижении кандидата фракциями в Законодательном Собрании, Общественной палатой Нижегородской области представляется соответствующее решение.</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не позднее 30 дней до истечения срока полномочий предыдущего Уполномоченного.</w:t>
      </w:r>
    </w:p>
    <w:p>
      <w:pPr>
        <w:pStyle w:val="0"/>
        <w:spacing w:before="200" w:line-rule="auto"/>
        <w:ind w:firstLine="540"/>
        <w:jc w:val="both"/>
      </w:pPr>
      <w:r>
        <w:rPr>
          <w:sz w:val="20"/>
        </w:rPr>
        <w:t xml:space="preserve">В случае досрочного прекращения полномочий Уполномоченного предложения о кандидатах на должность Уполномоченного вносятся в Законодательное Собрание в течение 20 дней со дня принятия Законодательным Собранием постановления о прекращении полномочий предыдущего Уполномоченного.</w:t>
      </w:r>
    </w:p>
    <w:p>
      <w:pPr>
        <w:pStyle w:val="0"/>
        <w:spacing w:before="200" w:line-rule="auto"/>
        <w:ind w:firstLine="540"/>
        <w:jc w:val="both"/>
      </w:pPr>
      <w:r>
        <w:rPr>
          <w:sz w:val="20"/>
        </w:rPr>
        <w:t xml:space="preserve">3. Законодательное Собрание перед рассмотрением вопроса о назначении Уполномоченного размещает список кандидатов на указанную должность на официальном сайте Законодательного Собрания в информационно-телекоммуникационной сети "Интернет".</w:t>
      </w:r>
    </w:p>
    <w:p>
      <w:pPr>
        <w:pStyle w:val="0"/>
        <w:spacing w:before="200" w:line-rule="auto"/>
        <w:ind w:firstLine="540"/>
        <w:jc w:val="both"/>
      </w:pPr>
      <w:r>
        <w:rPr>
          <w:sz w:val="20"/>
        </w:rPr>
        <w:t xml:space="preserve">4.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Если предложения о кандидатурах на должность Уполномоченного внесены Председателем Законодательного Собрания, группой депутатов численностью не менее одной пятой от установленного числа депутатов Законодательного Собрания, фракциями в Законодательном Собрании, Общественной палатой Нижегородской области, то Законодательное Собрание проводит по ним консультации с Губернатором.</w:t>
      </w:r>
    </w:p>
    <w:p>
      <w:pPr>
        <w:pStyle w:val="0"/>
        <w:ind w:firstLine="540"/>
        <w:jc w:val="both"/>
      </w:pPr>
      <w:r>
        <w:rPr>
          <w:sz w:val="20"/>
        </w:rPr>
      </w:r>
    </w:p>
    <w:p>
      <w:pPr>
        <w:pStyle w:val="2"/>
        <w:outlineLvl w:val="0"/>
        <w:ind w:firstLine="540"/>
        <w:jc w:val="both"/>
      </w:pPr>
      <w:r>
        <w:rPr>
          <w:sz w:val="20"/>
        </w:rPr>
        <w:t xml:space="preserve">Статья 8. Порядок назначения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большинством голосов от установленного числа депутатов Законодательного Собрания тайным голосованием.</w:t>
      </w:r>
    </w:p>
    <w:p>
      <w:pPr>
        <w:pStyle w:val="0"/>
        <w:spacing w:before="200" w:line-rule="auto"/>
        <w:ind w:firstLine="540"/>
        <w:jc w:val="both"/>
      </w:pPr>
      <w:r>
        <w:rPr>
          <w:sz w:val="20"/>
        </w:rPr>
        <w:t xml:space="preserve">Порядок рассмотрения кандидатур на должность Уполномоченного устанавливается Регламентом Законодательного Собрания.</w:t>
      </w:r>
    </w:p>
    <w:p>
      <w:pPr>
        <w:pStyle w:val="0"/>
        <w:spacing w:before="200" w:line-rule="auto"/>
        <w:ind w:firstLine="540"/>
        <w:jc w:val="both"/>
      </w:pPr>
      <w:r>
        <w:rPr>
          <w:sz w:val="20"/>
        </w:rPr>
        <w:t xml:space="preserve">2. Решение о назначении Уполномоченного оформляется постановлением Законодательного Собрания.</w:t>
      </w:r>
    </w:p>
    <w:p>
      <w:pPr>
        <w:pStyle w:val="0"/>
        <w:spacing w:before="200" w:line-rule="auto"/>
        <w:ind w:firstLine="540"/>
        <w:jc w:val="both"/>
      </w:pPr>
      <w:r>
        <w:rPr>
          <w:sz w:val="20"/>
        </w:rPr>
        <w:t xml:space="preserve">3. При вступлении в должность Уполномоченный на заседании Законодательного Собрания приносит присягу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добросовестно исполнять свои обязанности, руководствуясь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22"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и законодательством Нижегородской области, справедливостью и голосом совести".</w:t>
      </w:r>
    </w:p>
    <w:p>
      <w:pPr>
        <w:pStyle w:val="0"/>
        <w:spacing w:before="200" w:line-rule="auto"/>
        <w:ind w:firstLine="540"/>
        <w:jc w:val="both"/>
      </w:pPr>
      <w:r>
        <w:rPr>
          <w:sz w:val="20"/>
        </w:rPr>
        <w:t xml:space="preserve">4. Уполномоченному, вступившему в должность, выдается удостоверение, которое подписывается Председателем Законодательного Собрания и является документом, удостоверяющим его статус.</w:t>
      </w:r>
    </w:p>
    <w:p>
      <w:pPr>
        <w:pStyle w:val="0"/>
        <w:spacing w:before="200" w:line-rule="auto"/>
        <w:ind w:firstLine="540"/>
        <w:jc w:val="both"/>
      </w:pPr>
      <w:r>
        <w:rPr>
          <w:sz w:val="20"/>
        </w:rPr>
        <w:t xml:space="preserve">Удостоверение изготавливается в соответствии с описанием и образцом, утвержденными распоряжением Председателя Законодательного Собрания.</w:t>
      </w:r>
    </w:p>
    <w:p>
      <w:pPr>
        <w:pStyle w:val="0"/>
        <w:spacing w:before="200" w:line-rule="auto"/>
        <w:ind w:firstLine="540"/>
        <w:jc w:val="both"/>
      </w:pPr>
      <w:r>
        <w:rPr>
          <w:sz w:val="20"/>
        </w:rPr>
        <w:t xml:space="preserve">В случае досрочного прекращения полномочий удостоверение подлежит возврату в Законодательное Собрание.</w:t>
      </w:r>
    </w:p>
    <w:p>
      <w:pPr>
        <w:pStyle w:val="0"/>
        <w:jc w:val="both"/>
      </w:pPr>
      <w:r>
        <w:rPr>
          <w:sz w:val="20"/>
        </w:rPr>
        <w:t xml:space="preserve">(абзац введен </w:t>
      </w:r>
      <w:hyperlink w:history="0" r:id="rId23" w:tooltip="Закон Нижегородской области от 05.05.2021 N 43-З &quot;О внесении изменений в отдельные законы Нижегородской области по вопросам изготовления и выдачи удостоверений&quot; (принят постановлением ЗС НО от 29.04.2021 N 1768-VI) {КонсультантПлюс}">
        <w:r>
          <w:rPr>
            <w:sz w:val="20"/>
            <w:color w:val="0000ff"/>
          </w:rPr>
          <w:t xml:space="preserve">Законом</w:t>
        </w:r>
      </w:hyperlink>
      <w:r>
        <w:rPr>
          <w:sz w:val="20"/>
        </w:rPr>
        <w:t xml:space="preserve"> Нижегородской области от 05.05.2021 N 43-З)</w:t>
      </w:r>
    </w:p>
    <w:p>
      <w:pPr>
        <w:pStyle w:val="0"/>
        <w:ind w:firstLine="540"/>
        <w:jc w:val="both"/>
      </w:pPr>
      <w:r>
        <w:rPr>
          <w:sz w:val="20"/>
        </w:rPr>
      </w:r>
    </w:p>
    <w:p>
      <w:pPr>
        <w:pStyle w:val="2"/>
        <w:outlineLvl w:val="0"/>
        <w:ind w:firstLine="540"/>
        <w:jc w:val="both"/>
      </w:pPr>
      <w:r>
        <w:rPr>
          <w:sz w:val="20"/>
        </w:rPr>
        <w:t xml:space="preserve">Статья 9. Требования, ограничения и запреты, связанные с замещением должности Уполномоченного</w:t>
      </w:r>
    </w:p>
    <w:p>
      <w:pPr>
        <w:pStyle w:val="0"/>
        <w:ind w:firstLine="54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4"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25" w:tooltip="Закон Нижегородской области от 02.12.2022 N 187-З &quot;О внесении изменений в статьи 1 и 9 Закона Нижегородской области &quot;Об Уполномоченном по правам человека в Нижегородской области&quot; (принят постановлением ЗС НО от 24.11.2022 N 493-VII) {КонсультантПлюс}">
        <w:r>
          <w:rPr>
            <w:sz w:val="20"/>
            <w:color w:val="0000ff"/>
          </w:rPr>
          <w:t xml:space="preserve">Закона</w:t>
        </w:r>
      </w:hyperlink>
      <w:r>
        <w:rPr>
          <w:sz w:val="20"/>
        </w:rPr>
        <w:t xml:space="preserve"> Нижегородской области от 02.12.2022 N 187-З)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6"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области, Федеральным </w:t>
      </w:r>
      <w:hyperlink w:history="0" r:id="rId27"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w:t>
      </w:r>
    </w:p>
    <w:bookmarkStart w:id="102" w:name="P102"/>
    <w:bookmarkEnd w:id="102"/>
    <w:p>
      <w:pPr>
        <w:pStyle w:val="0"/>
        <w:spacing w:before="200" w:line-rule="auto"/>
        <w:ind w:firstLine="540"/>
        <w:jc w:val="both"/>
      </w:pPr>
      <w:r>
        <w:rPr>
          <w:sz w:val="20"/>
        </w:rPr>
        <w:t xml:space="preserve">3. Уполномоченный обязан не позднее 14 дней со дня вступления в должность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Уполномоченный представляет в Законодательное Собрание копию приказа (иного документа) об освобождении от обязанностей, несовместимых с его статусом, либо копию документа, удостоверяющего, что им было подано заявление об освобождении от таких обязанностей, а также копию заявления о приостановлении своего членства в политической партии.</w:t>
      </w:r>
    </w:p>
    <w:p>
      <w:pPr>
        <w:pStyle w:val="0"/>
        <w:spacing w:before="200" w:line-rule="auto"/>
        <w:ind w:firstLine="540"/>
        <w:jc w:val="both"/>
      </w:pPr>
      <w:r>
        <w:rPr>
          <w:sz w:val="20"/>
        </w:rPr>
        <w:t xml:space="preserve">4. Если в течение указанного срока Уполномоченный не выполнит установленные </w:t>
      </w:r>
      <w:hyperlink w:history="0" w:anchor="P102" w:tooltip="3. Уполномоченный обязан не позднее 14 дней со дня вступления в должность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абзацем первым части 3</w:t>
        </w:r>
      </w:hyperlink>
      <w:r>
        <w:rPr>
          <w:sz w:val="20"/>
        </w:rPr>
        <w:t xml:space="preserve"> настоящей статьи требования, его полномочия прекращаются, и Законодательное Собрание назначает нового Уполномоченного в порядке, установленном настоящим Законом.</w:t>
      </w:r>
    </w:p>
    <w:p>
      <w:pPr>
        <w:pStyle w:val="0"/>
        <w:spacing w:before="200" w:line-rule="auto"/>
        <w:ind w:firstLine="540"/>
        <w:jc w:val="both"/>
      </w:pPr>
      <w:r>
        <w:rPr>
          <w:sz w:val="20"/>
        </w:rPr>
        <w:t xml:space="preserve">Решение о прекращении полномочий Уполномоченного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p>
    <w:p>
      <w:pPr>
        <w:pStyle w:val="0"/>
        <w:spacing w:before="200" w:line-rule="auto"/>
        <w:ind w:firstLine="540"/>
        <w:jc w:val="both"/>
      </w:pPr>
      <w:r>
        <w:rPr>
          <w:sz w:val="20"/>
        </w:rPr>
        <w:t xml:space="preserve">5. Уполномоченный при наличии оснований незамедлительно обязан путем направления письменного уведомления сообщать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8"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К уведомлению прилагаются имеющиеся в распоряжении Уполномоченного дополнительные материалы, подтверждающие факт возникновения личной заинтересованности при исполнении своих обязанностей, которая приводит или может привести к конфликту интересов, а также материалы, подтверждающие меры, принятые Уполномоченным по предотвращению или урегулированию конфликта интересов.</w:t>
      </w:r>
    </w:p>
    <w:p>
      <w:pPr>
        <w:pStyle w:val="0"/>
        <w:spacing w:before="200" w:line-rule="auto"/>
        <w:ind w:firstLine="540"/>
        <w:jc w:val="both"/>
      </w:pPr>
      <w:r>
        <w:rPr>
          <w:sz w:val="20"/>
        </w:rPr>
        <w:t xml:space="preserve">6. Уполномоченный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Нижегородской области. Указанные сведения размещаются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7. Уполномоченному,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spacing w:before="200" w:line-rule="auto"/>
        <w:ind w:firstLine="540"/>
        <w:jc w:val="both"/>
      </w:pPr>
      <w:r>
        <w:rPr>
          <w:sz w:val="20"/>
        </w:rPr>
        <w:t xml:space="preserve">8. Уполномоченный в целях исключения конфликта интересов не может представлять интересы государственных гражданских служащих, замещающих должности государственной гражданской службы в аппарате Уполномоченного, в выборном профсоюзном органе аппарата Уполномоченного в период осуществления им полномочий по указанной должности.</w:t>
      </w:r>
    </w:p>
    <w:p>
      <w:pPr>
        <w:pStyle w:val="0"/>
        <w:spacing w:before="200" w:line-rule="auto"/>
        <w:ind w:firstLine="540"/>
        <w:jc w:val="both"/>
      </w:pPr>
      <w:r>
        <w:rPr>
          <w:sz w:val="20"/>
        </w:rPr>
        <w:t xml:space="preserve">9. Уполномоченный обязан постоянно проживать на территории области в течение срока исполнения своих полномочий.</w:t>
      </w:r>
    </w:p>
    <w:p>
      <w:pPr>
        <w:pStyle w:val="0"/>
        <w:spacing w:before="200" w:line-rule="auto"/>
        <w:ind w:firstLine="540"/>
        <w:jc w:val="both"/>
      </w:pPr>
      <w:r>
        <w:rPr>
          <w:sz w:val="20"/>
        </w:rPr>
        <w:t xml:space="preserve">10. Уполномоченный обязан соблюдать иные требования, ограничения и запреты, установленные Федеральным </w:t>
      </w:r>
      <w:hyperlink w:history="0" r:id="rId29"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области.</w:t>
      </w:r>
    </w:p>
    <w:p>
      <w:pPr>
        <w:pStyle w:val="0"/>
        <w:ind w:firstLine="540"/>
        <w:jc w:val="both"/>
      </w:pPr>
      <w:r>
        <w:rPr>
          <w:sz w:val="20"/>
        </w:rPr>
      </w:r>
    </w:p>
    <w:p>
      <w:pPr>
        <w:pStyle w:val="2"/>
        <w:outlineLvl w:val="0"/>
        <w:ind w:firstLine="540"/>
        <w:jc w:val="both"/>
      </w:pPr>
      <w:r>
        <w:rPr>
          <w:sz w:val="20"/>
        </w:rPr>
        <w:t xml:space="preserve">Статья 10.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частями 2 и 3 настоящей статьи.</w:t>
      </w:r>
    </w:p>
    <w:p>
      <w:pPr>
        <w:pStyle w:val="0"/>
        <w:jc w:val="both"/>
      </w:pPr>
      <w:r>
        <w:rPr>
          <w:sz w:val="20"/>
        </w:rPr>
        <w:t xml:space="preserve">(в ред. </w:t>
      </w:r>
      <w:hyperlink w:history="0" r:id="rId30"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bookmarkStart w:id="118" w:name="P118"/>
    <w:bookmarkEnd w:id="118"/>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1" w:tooltip="Закон Нижегородской области от 11.08.2021 N 85-З &quot;О внесении изменений в отдельные законы Нижегородской области в части установления ограничений, связанных с депутатской деятельностью, замещением государственных должностей Нижегородской области, муниципальных должностей и иных должностей&quot; (принят постановлением ЗС НО 29.07.2021 N 1861-VI) {КонсультантПлюс}">
        <w:r>
          <w:rPr>
            <w:sz w:val="20"/>
            <w:color w:val="0000ff"/>
          </w:rPr>
          <w:t xml:space="preserve">Закона</w:t>
        </w:r>
      </w:hyperlink>
      <w:r>
        <w:rPr>
          <w:sz w:val="20"/>
        </w:rPr>
        <w:t xml:space="preserve"> Нижегородской области от 11.08.2021 N 85-З)</w:t>
      </w:r>
    </w:p>
    <w:bookmarkStart w:id="125" w:name="P125"/>
    <w:bookmarkEnd w:id="125"/>
    <w:p>
      <w:pPr>
        <w:pStyle w:val="0"/>
        <w:spacing w:before="200" w:line-rule="auto"/>
        <w:ind w:firstLine="540"/>
        <w:jc w:val="both"/>
      </w:pPr>
      <w:r>
        <w:rPr>
          <w:sz w:val="20"/>
        </w:rPr>
        <w:t xml:space="preserve">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2"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3"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настоящим Законом и другими законами области.</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Законодательным Собранием не позднее 60 дней со дня принятия решения о досрочном прекращении полномочий предыдущего Уполномоченного в порядке, установленном настоящим Законом.</w:t>
      </w:r>
    </w:p>
    <w:p>
      <w:pPr>
        <w:pStyle w:val="0"/>
        <w:spacing w:before="200" w:line-rule="auto"/>
        <w:ind w:firstLine="540"/>
        <w:jc w:val="both"/>
      </w:pPr>
      <w:r>
        <w:rPr>
          <w:sz w:val="20"/>
        </w:rPr>
        <w:t xml:space="preserve">6. При поступлении в Законодательное Собрание документов, подтверждающих наступление обстоятельств, указанных в </w:t>
      </w:r>
      <w:hyperlink w:history="0" w:anchor="P118" w:tooltip="2. Полномочия Уполномоченного прекращаются досрочно по решению Законодательного Собрания в случае:">
        <w:r>
          <w:rPr>
            <w:sz w:val="20"/>
            <w:color w:val="0000ff"/>
          </w:rPr>
          <w:t xml:space="preserve">части 2</w:t>
        </w:r>
      </w:hyperlink>
      <w:r>
        <w:rPr>
          <w:sz w:val="20"/>
        </w:rPr>
        <w:t xml:space="preserve"> настоящей статьи, решение о досрочном прекращении полномочий Уполномоченного принимается на ближайшем заседании Законодательного Собрания.</w:t>
      </w:r>
    </w:p>
    <w:p>
      <w:pPr>
        <w:pStyle w:val="0"/>
        <w:spacing w:before="200" w:line-rule="auto"/>
        <w:ind w:firstLine="540"/>
        <w:jc w:val="both"/>
      </w:pPr>
      <w:r>
        <w:rPr>
          <w:sz w:val="20"/>
        </w:rPr>
        <w:t xml:space="preserve">При поступлении в Законодательное Собрание документов, подтверждающих наступление обстоятельств, указанных в </w:t>
      </w:r>
      <w:hyperlink w:history="0" w:anchor="P125" w:tooltip="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части 3</w:t>
        </w:r>
      </w:hyperlink>
      <w:r>
        <w:rPr>
          <w:sz w:val="20"/>
        </w:rPr>
        <w:t xml:space="preserve"> настоящей статьи, решение о досрочном прекращении полномочий Уполномоченного принимается на ближайшем, после консультаций с Уполномоченным по правам человека в Российской Федерации, заседании Законодательного Собрания.</w:t>
      </w:r>
    </w:p>
    <w:p>
      <w:pPr>
        <w:pStyle w:val="0"/>
        <w:spacing w:before="200" w:line-rule="auto"/>
        <w:ind w:firstLine="540"/>
        <w:jc w:val="both"/>
      </w:pPr>
      <w:r>
        <w:rPr>
          <w:sz w:val="20"/>
        </w:rPr>
        <w:t xml:space="preserve">Срок представления документов, указанных в </w:t>
      </w:r>
      <w:hyperlink w:history="0" w:anchor="P61" w:tooltip="3. Кандидат, претендующий на должность Уполномоченного, представляет в Законодательное Собрание не позднее 14 дней со дня внесения предложения о его кандидатуре:">
        <w:r>
          <w:rPr>
            <w:sz w:val="20"/>
            <w:color w:val="0000ff"/>
          </w:rPr>
          <w:t xml:space="preserve">части 3 статьи 6</w:t>
        </w:r>
      </w:hyperlink>
      <w:r>
        <w:rPr>
          <w:sz w:val="20"/>
        </w:rPr>
        <w:t xml:space="preserve"> настоящего Закона, для кандидата, претендующего на должность Уполномоченного в связи с досрочным прекращением полномочий предыдущего Уполномоченного, сокращается наполовину.</w:t>
      </w:r>
    </w:p>
    <w:p>
      <w:pPr>
        <w:pStyle w:val="0"/>
        <w:ind w:firstLine="540"/>
        <w:jc w:val="both"/>
      </w:pPr>
      <w:r>
        <w:rPr>
          <w:sz w:val="20"/>
        </w:rPr>
      </w:r>
    </w:p>
    <w:p>
      <w:pPr>
        <w:pStyle w:val="2"/>
        <w:outlineLvl w:val="0"/>
        <w:ind w:firstLine="540"/>
        <w:jc w:val="both"/>
      </w:pPr>
      <w:r>
        <w:rPr>
          <w:sz w:val="20"/>
        </w:rPr>
        <w:t xml:space="preserve">Статья 11. Принятие Уполномоченным к рассмотрению жалоб и иных обращений</w:t>
      </w:r>
    </w:p>
    <w:p>
      <w:pPr>
        <w:pStyle w:val="0"/>
        <w:ind w:firstLine="54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w:t>
      </w:r>
      <w:hyperlink w:history="0" r:id="rId35" w:tooltip="Закон Нижегородской области от 07.09.2007 N 124-З (ред. от 01.03.2023) &quot;О дополнительных гарантиях права граждан на обращение в Нижегородской области&quot; (принят постановлением ЗС НО от 30.08.2007 N 683-IV) {КонсультантПлюс}">
        <w:r>
          <w:rPr>
            <w:sz w:val="20"/>
            <w:color w:val="0000ff"/>
          </w:rPr>
          <w:t xml:space="preserve">Законом</w:t>
        </w:r>
      </w:hyperlink>
      <w:r>
        <w:rPr>
          <w:sz w:val="20"/>
        </w:rPr>
        <w:t xml:space="preserve"> области от 7 сентября 2007 года N 124-З "О дополнительных гарантиях права граждан на обращение в Нижегородской области", с учетом установленных Федеральным </w:t>
      </w:r>
      <w:hyperlink w:history="0" r:id="rId36"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особенностей принятия к рассмотрению и рассмотрения жалоб Уполномоченным,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а также ответы на них просмотру администрацией мест принудительного содержания и цензуре не подлежат и в течение 24 часов направляются Уполномоченному.</w:t>
      </w:r>
    </w:p>
    <w:bookmarkStart w:id="145" w:name="P145"/>
    <w:bookmarkEnd w:id="145"/>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области, органов государственной власти или иных государственных органов области (кроме Законодательного Собрания), органов местного самоуправления, иных муниципальных органов, организаций, действующих на территории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46" w:name="P146"/>
    <w:bookmarkEnd w:id="146"/>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области, органов государственной власти или иных государственных органов области (далее также - государственные органы), органов местного самоуправления, иных муниципальных органов (далее также - муниципальные органы), организаций, действующих на территории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45"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области, органов государственной власти или иных государственных органов области (кроме Законодательного Собран...">
        <w:r>
          <w:rPr>
            <w:sz w:val="20"/>
            <w:color w:val="0000ff"/>
          </w:rPr>
          <w:t xml:space="preserve">частями 5</w:t>
        </w:r>
      </w:hyperlink>
      <w:r>
        <w:rPr>
          <w:sz w:val="20"/>
        </w:rPr>
        <w:t xml:space="preserve"> и </w:t>
      </w:r>
      <w:hyperlink w:history="0" w:anchor="P146"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области, органов государственной власти или иных государственных органов области (далее также - государственные органы), органов местного самоуправления, иных муниципальных органов (далее также - муниципальные органы), организаций, действующих на ...">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частями 5 и 6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ind w:firstLine="540"/>
        <w:jc w:val="both"/>
      </w:pPr>
      <w:r>
        <w:rPr>
          <w:sz w:val="20"/>
        </w:rPr>
      </w:r>
    </w:p>
    <w:p>
      <w:pPr>
        <w:pStyle w:val="2"/>
        <w:outlineLvl w:val="0"/>
        <w:ind w:firstLine="540"/>
        <w:jc w:val="both"/>
      </w:pPr>
      <w:r>
        <w:rPr>
          <w:sz w:val="20"/>
        </w:rPr>
        <w:t xml:space="preserve">Статья 12. Рассмотрение жалоб Уполномоченным</w:t>
      </w:r>
    </w:p>
    <w:p>
      <w:pPr>
        <w:pStyle w:val="0"/>
        <w:ind w:firstLine="54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установленными федеральными законами и законами области.</w:t>
      </w:r>
    </w:p>
    <w:p>
      <w:pPr>
        <w:pStyle w:val="0"/>
        <w:spacing w:before="200" w:line-rule="auto"/>
        <w:ind w:firstLine="540"/>
        <w:jc w:val="both"/>
      </w:pPr>
      <w:r>
        <w:rPr>
          <w:sz w:val="20"/>
        </w:rPr>
        <w:t xml:space="preserve">3. Утратила силу. - </w:t>
      </w:r>
      <w:hyperlink w:history="0" r:id="rId37" w:tooltip="Закон Нижегородской области от 10.12.2021 N 145-З &quot;О признании утратившей силу части 3 статьи 12 Закона Нижегородской области &quot;Об Уполномоченном по правам человека в Нижегородской области&quot; (принят постановлением ЗС НО от 25.11.2021 N 65-VII) {КонсультантПлюс}">
        <w:r>
          <w:rPr>
            <w:sz w:val="20"/>
            <w:color w:val="0000ff"/>
          </w:rPr>
          <w:t xml:space="preserve">Закон</w:t>
        </w:r>
      </w:hyperlink>
      <w:r>
        <w:rPr>
          <w:sz w:val="20"/>
        </w:rPr>
        <w:t xml:space="preserve"> Нижегородской области от 10.12.2021 N 145-З.</w:t>
      </w:r>
    </w:p>
    <w:p>
      <w:pPr>
        <w:pStyle w:val="0"/>
        <w:spacing w:before="200" w:line-rule="auto"/>
        <w:ind w:firstLine="540"/>
        <w:jc w:val="both"/>
      </w:pPr>
      <w:r>
        <w:rPr>
          <w:sz w:val="20"/>
        </w:rPr>
        <w:t xml:space="preserve">4. Взаимодействие Уполномоченного с территориальными органами федеральных органов исполнительной власти, действующими на территории области, осуществляется в соответствии с нормативными правовыми актами федеральных органов исполнительной власти, устанавливающими порядок такого взаимодействия и порядок оказания содействия Уполномоченному в предоставлении необходимой ему для рассмотрения жалобы информации.</w:t>
      </w:r>
    </w:p>
    <w:p>
      <w:pPr>
        <w:pStyle w:val="0"/>
        <w:spacing w:before="200" w:line-rule="auto"/>
        <w:ind w:firstLine="540"/>
        <w:jc w:val="both"/>
      </w:pPr>
      <w:r>
        <w:rPr>
          <w:sz w:val="20"/>
        </w:rPr>
        <w:t xml:space="preserve">В целях осуществления взаимодействия Уполномоченного с территориальными органами федеральных органов исполнительной власти, действующими на территории области, между ними могут заключаться соответствующие соглашения.</w:t>
      </w:r>
    </w:p>
    <w:p>
      <w:pPr>
        <w:pStyle w:val="0"/>
        <w:spacing w:before="200" w:line-rule="auto"/>
        <w:ind w:firstLine="540"/>
        <w:jc w:val="both"/>
      </w:pPr>
      <w:r>
        <w:rPr>
          <w:sz w:val="20"/>
        </w:rPr>
        <w:t xml:space="preserve">5.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действующих на территории области, Уполномоченным выявлена необходимость принятия системных мер по устранению нарушений прав и свобод человека и гражданина на территории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6.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7.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8. Информация о результатах рассмотрения жалобы Уполномоченным должна быть направлена заявителю не позднее десяти дней со дня завершения проверки обстоятельств, изложенных в жалобе.</w:t>
      </w:r>
    </w:p>
    <w:p>
      <w:pPr>
        <w:pStyle w:val="0"/>
        <w:ind w:firstLine="540"/>
        <w:jc w:val="both"/>
      </w:pPr>
      <w:r>
        <w:rPr>
          <w:sz w:val="20"/>
        </w:rPr>
      </w:r>
    </w:p>
    <w:p>
      <w:pPr>
        <w:pStyle w:val="2"/>
        <w:outlineLvl w:val="0"/>
        <w:ind w:firstLine="540"/>
        <w:jc w:val="both"/>
      </w:pPr>
      <w:r>
        <w:rPr>
          <w:sz w:val="20"/>
        </w:rPr>
        <w:t xml:space="preserve">Статья 13.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с предложением:</w:t>
      </w:r>
    </w:p>
    <w:p>
      <w:pPr>
        <w:pStyle w:val="0"/>
        <w:spacing w:before="200" w:line-rule="auto"/>
        <w:ind w:firstLine="540"/>
        <w:jc w:val="both"/>
      </w:pPr>
      <w:r>
        <w:rPr>
          <w:sz w:val="20"/>
        </w:rPr>
        <w:t xml:space="preserve">а)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б) о проведении депутатского расследования на основании событий, ставших известными Уполномоченному из заявлений и обращений граждан и связанных с фактами и обстоятельствами, указанными в </w:t>
      </w:r>
      <w:hyperlink w:history="0" r:id="rId38" w:tooltip="Закон Нижегородской области от 11.05.2010 N 75-З (ред. от 07.11.2022) &quot;О депутатском расследовании Законодательного Собрания Нижегородской области&quot; (принят постановлением ЗС НО от 29.04.2010 N 2062-IV) {КонсультантПлюс}">
        <w:r>
          <w:rPr>
            <w:sz w:val="20"/>
            <w:color w:val="0000ff"/>
          </w:rPr>
          <w:t xml:space="preserve">Законе</w:t>
        </w:r>
      </w:hyperlink>
      <w:r>
        <w:rPr>
          <w:sz w:val="20"/>
        </w:rPr>
        <w:t xml:space="preserve"> области от 11 мая 2010 года N 75-З "О депутатском расследовании Законодательного Собрания Нижегородской области";</w:t>
      </w:r>
    </w:p>
    <w:p>
      <w:pPr>
        <w:pStyle w:val="0"/>
        <w:spacing w:before="200" w:line-rule="auto"/>
        <w:ind w:firstLine="540"/>
        <w:jc w:val="both"/>
      </w:pPr>
      <w:r>
        <w:rPr>
          <w:sz w:val="20"/>
        </w:rPr>
        <w:t xml:space="preserve">в) о совершенствовании законодательства области о реализации прав и свобод человека и гражданина и приведении его в соответствие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федеральными законами, Уставом области;</w:t>
      </w:r>
    </w:p>
    <w:p>
      <w:pPr>
        <w:pStyle w:val="0"/>
        <w:spacing w:before="200" w:line-rule="auto"/>
        <w:ind w:firstLine="540"/>
        <w:jc w:val="both"/>
      </w:pPr>
      <w:r>
        <w:rPr>
          <w:sz w:val="20"/>
        </w:rPr>
        <w:t xml:space="preserve">г) о направлении Законодательным Собранием предложений в федеральные государственные органы власти о совершенствовании федерального законодательства в части защиты прав и свобод человека и гражданина;</w:t>
      </w:r>
    </w:p>
    <w:p>
      <w:pPr>
        <w:pStyle w:val="0"/>
        <w:spacing w:before="200" w:line-rule="auto"/>
        <w:ind w:firstLine="540"/>
        <w:jc w:val="both"/>
      </w:pPr>
      <w:r>
        <w:rPr>
          <w:sz w:val="20"/>
        </w:rPr>
        <w:t xml:space="preserve">д) о проведении мониторинга правоприменения нормативных правовых актов области, принятых Законодательным Собранием;</w:t>
      </w:r>
    </w:p>
    <w:p>
      <w:pPr>
        <w:pStyle w:val="0"/>
        <w:spacing w:before="200" w:line-rule="auto"/>
        <w:ind w:firstLine="540"/>
        <w:jc w:val="both"/>
      </w:pPr>
      <w:r>
        <w:rPr>
          <w:sz w:val="20"/>
        </w:rPr>
        <w:t xml:space="preserve">3) вносить Губернатору, исполнительным органам государственной власти области, муниципальным органам предложения:</w:t>
      </w:r>
    </w:p>
    <w:p>
      <w:pPr>
        <w:pStyle w:val="0"/>
        <w:spacing w:before="200" w:line-rule="auto"/>
        <w:ind w:firstLine="540"/>
        <w:jc w:val="both"/>
      </w:pPr>
      <w:r>
        <w:rPr>
          <w:sz w:val="20"/>
        </w:rPr>
        <w:t xml:space="preserve">а) по обеспечению прав и свобод человека и гражданина на территории области;</w:t>
      </w:r>
    </w:p>
    <w:p>
      <w:pPr>
        <w:pStyle w:val="0"/>
        <w:spacing w:before="200" w:line-rule="auto"/>
        <w:ind w:firstLine="540"/>
        <w:jc w:val="both"/>
      </w:pPr>
      <w:r>
        <w:rPr>
          <w:sz w:val="20"/>
        </w:rPr>
        <w:t xml:space="preserve">б) по совершенствованию нормативных правовых актов в области соблюдения прав и свобод человека и гражданина;</w:t>
      </w:r>
    </w:p>
    <w:p>
      <w:pPr>
        <w:pStyle w:val="0"/>
        <w:spacing w:before="200" w:line-rule="auto"/>
        <w:ind w:firstLine="540"/>
        <w:jc w:val="both"/>
      </w:pPr>
      <w:r>
        <w:rPr>
          <w:sz w:val="20"/>
        </w:rPr>
        <w:t xml:space="preserve">4) обращаться в прокуратуру с ходатайством о проведении проверок по фактам нарушения прав, свобод и законных интересов человека и гражданина;</w:t>
      </w:r>
    </w:p>
    <w:p>
      <w:pPr>
        <w:pStyle w:val="0"/>
        <w:spacing w:before="200" w:line-rule="auto"/>
        <w:ind w:firstLine="540"/>
        <w:jc w:val="both"/>
      </w:pPr>
      <w:r>
        <w:rPr>
          <w:sz w:val="20"/>
        </w:rPr>
        <w:t xml:space="preserve">5) составлять протоколы об административных правонарушениях в случаях, предусмотренных </w:t>
      </w:r>
      <w:hyperlink w:history="0" r:id="rId40" w:tooltip="&quot;Кодекс Нижегородской области об административных правонарушениях&quot; от 20.05.2003 N 34-З (принят постановлением ЗС НО от 24.04.2003 N 475-III) (ред. от 30.05.2023) {КонсультантПлюс}">
        <w:r>
          <w:rPr>
            <w:sz w:val="20"/>
            <w:color w:val="0000ff"/>
          </w:rPr>
          <w:t xml:space="preserve">Кодексом</w:t>
        </w:r>
      </w:hyperlink>
      <w:r>
        <w:rPr>
          <w:sz w:val="20"/>
        </w:rPr>
        <w:t xml:space="preserve"> Нижегородской области об административных правонарушениях;</w:t>
      </w:r>
    </w:p>
    <w:p>
      <w:pPr>
        <w:pStyle w:val="0"/>
        <w:spacing w:before="200" w:line-rule="auto"/>
        <w:ind w:firstLine="540"/>
        <w:jc w:val="both"/>
      </w:pPr>
      <w:r>
        <w:rPr>
          <w:sz w:val="20"/>
        </w:rPr>
        <w:t xml:space="preserve">6) информировать Уполномоченного по правам человека в Российской Федерации о нарушениях прав, свобод и законных интересов человека и гражданина, допущенных на территории области решениями или действиями (бездействием) федеральных органов исполнительной власти либо территориальных органов федеральных органов исполнительной власти, действующих на территории области.</w:t>
      </w:r>
    </w:p>
    <w:p>
      <w:pPr>
        <w:pStyle w:val="0"/>
        <w:ind w:firstLine="540"/>
        <w:jc w:val="both"/>
      </w:pPr>
      <w:r>
        <w:rPr>
          <w:sz w:val="20"/>
        </w:rPr>
      </w:r>
    </w:p>
    <w:p>
      <w:pPr>
        <w:pStyle w:val="2"/>
        <w:outlineLvl w:val="0"/>
        <w:ind w:firstLine="540"/>
        <w:jc w:val="both"/>
      </w:pPr>
      <w:r>
        <w:rPr>
          <w:sz w:val="20"/>
        </w:rPr>
        <w:t xml:space="preserve">Статья 14.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сформированная в Нижегородской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создавать общественные приемные на территории области.</w:t>
      </w:r>
    </w:p>
    <w:p>
      <w:pPr>
        <w:pStyle w:val="0"/>
        <w:ind w:firstLine="540"/>
        <w:jc w:val="both"/>
      </w:pPr>
      <w:r>
        <w:rPr>
          <w:sz w:val="20"/>
        </w:rPr>
      </w:r>
    </w:p>
    <w:p>
      <w:pPr>
        <w:pStyle w:val="2"/>
        <w:outlineLvl w:val="0"/>
        <w:ind w:firstLine="540"/>
        <w:jc w:val="both"/>
      </w:pPr>
      <w:r>
        <w:rPr>
          <w:sz w:val="20"/>
        </w:rPr>
        <w:t xml:space="preserve">Статья 15. Общественные помощники Уполномоченного</w:t>
      </w:r>
    </w:p>
    <w:p>
      <w:pPr>
        <w:pStyle w:val="0"/>
        <w:ind w:firstLine="540"/>
        <w:jc w:val="both"/>
      </w:pPr>
      <w:r>
        <w:rPr>
          <w:sz w:val="20"/>
        </w:rPr>
      </w:r>
    </w:p>
    <w:p>
      <w:pPr>
        <w:pStyle w:val="0"/>
        <w:ind w:firstLine="540"/>
        <w:jc w:val="both"/>
      </w:pPr>
      <w:r>
        <w:rPr>
          <w:sz w:val="20"/>
        </w:rPr>
        <w:t xml:space="preserve">1. Уполномоченный вправе иметь помощников, осуществляющих деятельность на общественных началах (общественных помощников).</w:t>
      </w:r>
    </w:p>
    <w:p>
      <w:pPr>
        <w:pStyle w:val="0"/>
        <w:spacing w:before="200" w:line-rule="auto"/>
        <w:ind w:firstLine="540"/>
        <w:jc w:val="both"/>
      </w:pPr>
      <w:r>
        <w:rPr>
          <w:sz w:val="20"/>
        </w:rPr>
        <w:t xml:space="preserve">2. Общественные помощники назначаются Уполномоченным на срок его полномочий и непосредственно ему подотчетны.</w:t>
      </w:r>
    </w:p>
    <w:p>
      <w:pPr>
        <w:pStyle w:val="0"/>
        <w:spacing w:before="200" w:line-rule="auto"/>
        <w:ind w:firstLine="540"/>
        <w:jc w:val="both"/>
      </w:pPr>
      <w:r>
        <w:rPr>
          <w:sz w:val="20"/>
        </w:rPr>
        <w:t xml:space="preserve">3. Положение об общественных помощниках утверждается Уполномоченным.</w:t>
      </w:r>
    </w:p>
    <w:p>
      <w:pPr>
        <w:pStyle w:val="0"/>
        <w:spacing w:before="200" w:line-rule="auto"/>
        <w:ind w:firstLine="540"/>
        <w:jc w:val="both"/>
      </w:pPr>
      <w:r>
        <w:rPr>
          <w:sz w:val="20"/>
        </w:rPr>
        <w:t xml:space="preserve">4. Общественные помощники вправе проводить прием граждан, по поручению Уполномоченного проверять и анализировать информацию об обстоятельствах, содержащихся в письменных и устных обращениях граждан.</w:t>
      </w:r>
    </w:p>
    <w:p>
      <w:pPr>
        <w:pStyle w:val="0"/>
        <w:spacing w:before="200" w:line-rule="auto"/>
        <w:ind w:firstLine="540"/>
        <w:jc w:val="both"/>
      </w:pPr>
      <w:r>
        <w:rPr>
          <w:sz w:val="20"/>
        </w:rPr>
        <w:t xml:space="preserve">5. Общественному помощнику выдается удостоверение установленного образца, подтверждающее его статус, которое подлежит возврату по завершении его деятельности в аппарате Уполномоченного.</w:t>
      </w:r>
    </w:p>
    <w:p>
      <w:pPr>
        <w:pStyle w:val="0"/>
        <w:ind w:firstLine="540"/>
        <w:jc w:val="both"/>
      </w:pPr>
      <w:r>
        <w:rPr>
          <w:sz w:val="20"/>
        </w:rPr>
      </w:r>
    </w:p>
    <w:p>
      <w:pPr>
        <w:pStyle w:val="2"/>
        <w:outlineLvl w:val="0"/>
        <w:ind w:firstLine="540"/>
        <w:jc w:val="both"/>
      </w:pPr>
      <w:r>
        <w:rPr>
          <w:sz w:val="20"/>
        </w:rPr>
        <w:t xml:space="preserve">Статья 16. Участие Уполномоченного в деятельности по совершенствованию нормативных правовых актов области в части защиты прав и свобод человека и гражданина</w:t>
      </w:r>
    </w:p>
    <w:p>
      <w:pPr>
        <w:pStyle w:val="0"/>
        <w:ind w:firstLine="540"/>
        <w:jc w:val="both"/>
      </w:pPr>
      <w:r>
        <w:rPr>
          <w:sz w:val="20"/>
        </w:rPr>
      </w:r>
    </w:p>
    <w:p>
      <w:pPr>
        <w:pStyle w:val="0"/>
        <w:ind w:firstLine="540"/>
        <w:jc w:val="both"/>
      </w:pPr>
      <w:r>
        <w:rPr>
          <w:sz w:val="20"/>
        </w:rPr>
        <w:t xml:space="preserve">В случае выявления в нормативных правовых актах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w:t>
      </w:r>
    </w:p>
    <w:p>
      <w:pPr>
        <w:pStyle w:val="0"/>
        <w:spacing w:before="200" w:line-rule="auto"/>
        <w:ind w:firstLine="540"/>
        <w:jc w:val="both"/>
      </w:pPr>
      <w:r>
        <w:rPr>
          <w:sz w:val="20"/>
        </w:rPr>
        <w:t xml:space="preserve">1) направлять органам государственной власти, иным государственным органам области, органам местного самоуправления предложения по совершенствованию законов области, иных нормативных правовых актов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в соответствии с Уставом области вносить в порядке законодательной инициативы в Законодательное Собрание проекты законов области по вопросам своего ведения;</w:t>
      </w:r>
    </w:p>
    <w:p>
      <w:pPr>
        <w:pStyle w:val="0"/>
        <w:spacing w:before="200" w:line-rule="auto"/>
        <w:ind w:firstLine="540"/>
        <w:jc w:val="both"/>
      </w:pPr>
      <w:r>
        <w:rPr>
          <w:sz w:val="20"/>
        </w:rPr>
        <w:t xml:space="preserve">3) принимать участие в рабочих группах, создаваемых для разработки проектов законов области, затрагивающих права и свободы человека и гражданина.</w:t>
      </w:r>
    </w:p>
    <w:p>
      <w:pPr>
        <w:pStyle w:val="0"/>
        <w:ind w:firstLine="540"/>
        <w:jc w:val="both"/>
      </w:pPr>
      <w:r>
        <w:rPr>
          <w:sz w:val="20"/>
        </w:rPr>
      </w:r>
    </w:p>
    <w:p>
      <w:pPr>
        <w:pStyle w:val="2"/>
        <w:outlineLvl w:val="0"/>
        <w:ind w:firstLine="540"/>
        <w:jc w:val="both"/>
      </w:pPr>
      <w:r>
        <w:rPr>
          <w:sz w:val="20"/>
        </w:rPr>
        <w:t xml:space="preserve">Статья 17. Участие Уполномоченного в развитии межрегионального и международного сотрудничества в области защиты прав человека</w:t>
      </w:r>
    </w:p>
    <w:p>
      <w:pPr>
        <w:pStyle w:val="0"/>
        <w:ind w:firstLine="54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ind w:firstLine="540"/>
        <w:jc w:val="both"/>
      </w:pPr>
      <w:r>
        <w:rPr>
          <w:sz w:val="20"/>
        </w:rPr>
      </w:r>
    </w:p>
    <w:p>
      <w:pPr>
        <w:pStyle w:val="2"/>
        <w:outlineLvl w:val="0"/>
        <w:ind w:firstLine="540"/>
        <w:jc w:val="both"/>
      </w:pPr>
      <w:r>
        <w:rPr>
          <w:sz w:val="20"/>
        </w:rPr>
        <w:t xml:space="preserve">Статья 18. Участие Уполномоченного в правовом просвещении</w:t>
      </w:r>
    </w:p>
    <w:p>
      <w:pPr>
        <w:pStyle w:val="0"/>
        <w:ind w:firstLine="54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установленной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вносить в государственные органы и образовательные организации предложения по совершенствованию подготовки специалистов для государственных органов, муниципальных органов, правоохранительных органов, по вопросам реализации и защиты прав и свобод человека и гражданина;</w:t>
      </w:r>
    </w:p>
    <w:p>
      <w:pPr>
        <w:pStyle w:val="0"/>
        <w:spacing w:before="200" w:line-rule="auto"/>
        <w:ind w:firstLine="540"/>
        <w:jc w:val="both"/>
      </w:pPr>
      <w:r>
        <w:rPr>
          <w:sz w:val="20"/>
        </w:rPr>
        <w:t xml:space="preserve">4)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5) использовать иные формы и методы правового просвещения.</w:t>
      </w:r>
    </w:p>
    <w:p>
      <w:pPr>
        <w:pStyle w:val="0"/>
        <w:ind w:firstLine="540"/>
        <w:jc w:val="both"/>
      </w:pPr>
      <w:r>
        <w:rPr>
          <w:sz w:val="20"/>
        </w:rPr>
      </w:r>
    </w:p>
    <w:p>
      <w:pPr>
        <w:pStyle w:val="2"/>
        <w:outlineLvl w:val="0"/>
        <w:ind w:firstLine="540"/>
        <w:jc w:val="both"/>
      </w:pPr>
      <w:r>
        <w:rPr>
          <w:sz w:val="20"/>
        </w:rPr>
        <w:t xml:space="preserve">Статья 19. Доклады Уполномоченного</w:t>
      </w:r>
    </w:p>
    <w:p>
      <w:pPr>
        <w:pStyle w:val="0"/>
        <w:ind w:firstLine="54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Уполномоченному по правам человека в Российской Федерации, председателю Нижегородского областного суда, прокурору области.</w:t>
      </w:r>
    </w:p>
    <w:p>
      <w:pPr>
        <w:pStyle w:val="0"/>
        <w:spacing w:before="200" w:line-rule="auto"/>
        <w:ind w:firstLine="540"/>
        <w:jc w:val="both"/>
      </w:pPr>
      <w:r>
        <w:rPr>
          <w:sz w:val="20"/>
        </w:rPr>
        <w:t xml:space="preserve">2. Ежегодный доклад Уполномоченного должен содержать данные о количестве поступивших и принятых к рассмотрению обращений и жалоб, о результатах их рассмотрения, оценки, выводы и рекомендации, относящиеся к обеспечению прав и свобод человека и гражданина в области, а также предложения по совершенствованию деятельности государственных органов и муниципальных органов.</w:t>
      </w:r>
    </w:p>
    <w:p>
      <w:pPr>
        <w:pStyle w:val="0"/>
        <w:spacing w:before="200" w:line-rule="auto"/>
        <w:ind w:firstLine="540"/>
        <w:jc w:val="both"/>
      </w:pPr>
      <w:r>
        <w:rPr>
          <w:sz w:val="20"/>
        </w:rPr>
        <w:t xml:space="preserve">3. Ежегодный доклад Уполномоченного представляется на заседании Законодательного Собрания Уполномоченным лично.</w:t>
      </w:r>
    </w:p>
    <w:p>
      <w:pPr>
        <w:pStyle w:val="0"/>
        <w:spacing w:before="200" w:line-rule="auto"/>
        <w:ind w:firstLine="540"/>
        <w:jc w:val="both"/>
      </w:pPr>
      <w:r>
        <w:rPr>
          <w:sz w:val="20"/>
        </w:rPr>
        <w:t xml:space="preserve">По результатам рассмотрения ежегодного доклада Уполномоченного Законодательное Собрание принимает постановление о мерах по устранению причин и условий, способствующих нарушениям прав и свобод человека и гражданина.</w:t>
      </w:r>
    </w:p>
    <w:p>
      <w:pPr>
        <w:pStyle w:val="0"/>
        <w:spacing w:before="200" w:line-rule="auto"/>
        <w:ind w:firstLine="540"/>
        <w:jc w:val="both"/>
      </w:pPr>
      <w:r>
        <w:rPr>
          <w:sz w:val="20"/>
        </w:rPr>
        <w:t xml:space="preserve">4. Уполномоченный может направлять в Законодательное Собрание, Губернатору, прокурору области, в иные органы и организации доклады по отдельным вопросам нарушения прав и свобод человека и гражданина для рассмотрения и принятия мер реагирования.</w:t>
      </w:r>
    </w:p>
    <w:p>
      <w:pPr>
        <w:pStyle w:val="0"/>
        <w:spacing w:before="200" w:line-rule="auto"/>
        <w:ind w:firstLine="540"/>
        <w:jc w:val="both"/>
      </w:pPr>
      <w:r>
        <w:rPr>
          <w:sz w:val="20"/>
        </w:rPr>
        <w:t xml:space="preserve">Государственные органы, муниципальные органы, организации информируют Уполномоченного о мерах по совершенствованию их деятельности в целях устранения нарушений, выявленных в докладах Уполномоченного по отдельным вопросам нарушения прав и свобод человека и гражданина.</w:t>
      </w:r>
    </w:p>
    <w:p>
      <w:pPr>
        <w:pStyle w:val="0"/>
        <w:spacing w:before="200" w:line-rule="auto"/>
        <w:ind w:firstLine="540"/>
        <w:jc w:val="both"/>
      </w:pPr>
      <w:r>
        <w:rPr>
          <w:sz w:val="20"/>
        </w:rPr>
        <w:t xml:space="preserve">5. Ежегодный доклад Уполномоченного и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ind w:firstLine="540"/>
        <w:jc w:val="both"/>
      </w:pPr>
      <w:r>
        <w:rPr>
          <w:sz w:val="20"/>
        </w:rPr>
      </w:r>
    </w:p>
    <w:p>
      <w:pPr>
        <w:pStyle w:val="2"/>
        <w:outlineLvl w:val="0"/>
        <w:ind w:firstLine="540"/>
        <w:jc w:val="both"/>
      </w:pPr>
      <w:r>
        <w:rPr>
          <w:sz w:val="20"/>
        </w:rPr>
        <w:t xml:space="preserve">Статья 20. Гарантии деятельности Уполномоченного</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4. Уполномоченный вправе присутствовать на заседаниях Законодательного Собрания и Правительства области, заседаниях представительных органов местного самоуправления, коллегий государственных органов и муниципальных органов.</w:t>
      </w:r>
    </w:p>
    <w:p>
      <w:pPr>
        <w:pStyle w:val="0"/>
        <w:spacing w:before="200" w:line-rule="auto"/>
        <w:ind w:firstLine="540"/>
        <w:jc w:val="both"/>
      </w:pPr>
      <w:r>
        <w:rPr>
          <w:sz w:val="20"/>
        </w:rPr>
        <w:t xml:space="preserve">5.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6.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7. Материальные гарантии деятельности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законодательством области для лиц, замещающих государственные должности в органах исполнительной власти области.</w:t>
      </w:r>
    </w:p>
    <w:p>
      <w:pPr>
        <w:pStyle w:val="0"/>
        <w:spacing w:before="200" w:line-rule="auto"/>
        <w:ind w:firstLine="540"/>
        <w:jc w:val="both"/>
      </w:pPr>
      <w:r>
        <w:rPr>
          <w:sz w:val="20"/>
        </w:rPr>
        <w:t xml:space="preserve">Денежное содержание Уполномоченного, медицинское, социальное, транспортное и иное обеспечение его деятельности устанавливаются законодательством области.</w:t>
      </w:r>
    </w:p>
    <w:p>
      <w:pPr>
        <w:pStyle w:val="0"/>
        <w:spacing w:before="200" w:line-rule="auto"/>
        <w:ind w:firstLine="540"/>
        <w:jc w:val="both"/>
      </w:pPr>
      <w:r>
        <w:rPr>
          <w:sz w:val="20"/>
        </w:rPr>
        <w:t xml:space="preserve">На правоотношения, связанные с осуществлением Уполномоченным полномочий в части регулирования гарантий трудовых прав, не урегулированные настоящим Законом и иными законами области, распространяются нормы Трудового </w:t>
      </w:r>
      <w:hyperlink w:history="0" r:id="rId41" w:tooltip="&quot;Трудовой кодекс Российской Федерации&quot; от 30.12.2001 N 197-ФЗ (ред. от 13.06.2023, с изм. от 15.06.2023) {КонсультантПлюс}">
        <w:r>
          <w:rPr>
            <w:sz w:val="20"/>
            <w:color w:val="0000ff"/>
          </w:rPr>
          <w:t xml:space="preserve">кодекса</w:t>
        </w:r>
      </w:hyperlink>
      <w:r>
        <w:rPr>
          <w:sz w:val="20"/>
        </w:rPr>
        <w:t xml:space="preserve"> Российской Федерации и иных нормативных правовых актов Российской Федерации.</w:t>
      </w:r>
    </w:p>
    <w:p>
      <w:pPr>
        <w:pStyle w:val="0"/>
        <w:spacing w:before="200" w:line-rule="auto"/>
        <w:ind w:firstLine="540"/>
        <w:jc w:val="both"/>
      </w:pPr>
      <w:r>
        <w:rPr>
          <w:sz w:val="20"/>
        </w:rPr>
        <w:t xml:space="preserve">8.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области.</w:t>
      </w:r>
    </w:p>
    <w:p>
      <w:pPr>
        <w:pStyle w:val="0"/>
        <w:ind w:firstLine="540"/>
        <w:jc w:val="both"/>
      </w:pPr>
      <w:r>
        <w:rPr>
          <w:sz w:val="20"/>
        </w:rPr>
      </w:r>
    </w:p>
    <w:p>
      <w:pPr>
        <w:pStyle w:val="2"/>
        <w:outlineLvl w:val="0"/>
        <w:ind w:firstLine="540"/>
        <w:jc w:val="both"/>
      </w:pPr>
      <w:r>
        <w:rPr>
          <w:sz w:val="20"/>
        </w:rPr>
        <w:t xml:space="preserve">Статья 21.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(далее - аппарат). Аппарат осуществляет правовое, организационное, информационное и иное обеспечение деятельности Уполномоченного.</w:t>
      </w:r>
    </w:p>
    <w:p>
      <w:pPr>
        <w:pStyle w:val="0"/>
        <w:spacing w:before="200" w:line-rule="auto"/>
        <w:ind w:firstLine="540"/>
        <w:jc w:val="both"/>
      </w:pPr>
      <w:r>
        <w:rPr>
          <w:sz w:val="20"/>
        </w:rPr>
        <w:t xml:space="preserve">2. Предельная численность аппарата согласовывается Законодательным Собранием по предложению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области, который обладает правами юридического лица, имеет гербовую печать со своим наименованием и бланки с изображением Герба области и со своим наименованием, с правом открытия расчетного счета и иных счетов.</w:t>
      </w:r>
    </w:p>
    <w:p>
      <w:pPr>
        <w:pStyle w:val="0"/>
        <w:spacing w:before="200" w:line-rule="auto"/>
        <w:ind w:firstLine="540"/>
        <w:jc w:val="both"/>
      </w:pPr>
      <w:r>
        <w:rPr>
          <w:sz w:val="20"/>
        </w:rPr>
        <w:t xml:space="preserve">4. Уполномоченный:</w:t>
      </w:r>
    </w:p>
    <w:p>
      <w:pPr>
        <w:pStyle w:val="0"/>
        <w:spacing w:before="200" w:line-rule="auto"/>
        <w:ind w:firstLine="540"/>
        <w:jc w:val="both"/>
      </w:pPr>
      <w:r>
        <w:rPr>
          <w:sz w:val="20"/>
        </w:rPr>
        <w:t xml:space="preserve">1) утверждает структуру аппарата, положение о нем и осуществляет общее руководство деятельностью аппарата;</w:t>
      </w:r>
    </w:p>
    <w:p>
      <w:pPr>
        <w:pStyle w:val="0"/>
        <w:spacing w:before="200" w:line-rule="auto"/>
        <w:ind w:firstLine="540"/>
        <w:jc w:val="both"/>
      </w:pPr>
      <w:r>
        <w:rPr>
          <w:sz w:val="20"/>
        </w:rPr>
        <w:t xml:space="preserve">2) в пределах сметы расходов устанавливает численность и штатное расписание аппарата;</w:t>
      </w:r>
    </w:p>
    <w:p>
      <w:pPr>
        <w:pStyle w:val="0"/>
        <w:spacing w:before="200" w:line-rule="auto"/>
        <w:ind w:firstLine="540"/>
        <w:jc w:val="both"/>
      </w:pPr>
      <w:r>
        <w:rPr>
          <w:sz w:val="20"/>
        </w:rPr>
        <w:t xml:space="preserve">3) осуществляет прием и увольнение сотрудников аппарата, поощряет их и применяет к ним меры дисциплинарного взыскания;</w:t>
      </w:r>
    </w:p>
    <w:p>
      <w:pPr>
        <w:pStyle w:val="0"/>
        <w:spacing w:before="200" w:line-rule="auto"/>
        <w:ind w:firstLine="540"/>
        <w:jc w:val="both"/>
      </w:pPr>
      <w:r>
        <w:rPr>
          <w:sz w:val="20"/>
        </w:rPr>
        <w:t xml:space="preserve">4) издает распоряжения по вопросам, связанным с деятельностью аппарата;</w:t>
      </w:r>
    </w:p>
    <w:p>
      <w:pPr>
        <w:pStyle w:val="0"/>
        <w:spacing w:before="200" w:line-rule="auto"/>
        <w:ind w:firstLine="540"/>
        <w:jc w:val="both"/>
      </w:pPr>
      <w:r>
        <w:rPr>
          <w:sz w:val="20"/>
        </w:rPr>
        <w:t xml:space="preserve">5) решает иные вопросы, связанные с деятельностью аппарата.</w:t>
      </w:r>
    </w:p>
    <w:p>
      <w:pPr>
        <w:pStyle w:val="0"/>
        <w:spacing w:before="200" w:line-rule="auto"/>
        <w:ind w:firstLine="540"/>
        <w:jc w:val="both"/>
      </w:pPr>
      <w:r>
        <w:rPr>
          <w:sz w:val="20"/>
        </w:rPr>
        <w:t xml:space="preserve">5. Сотрудники аппарата являются государственными гражданскими служащими области.</w:t>
      </w:r>
    </w:p>
    <w:p>
      <w:pPr>
        <w:pStyle w:val="0"/>
        <w:spacing w:before="200" w:line-rule="auto"/>
        <w:ind w:firstLine="540"/>
        <w:jc w:val="both"/>
      </w:pPr>
      <w:r>
        <w:rPr>
          <w:sz w:val="20"/>
        </w:rPr>
        <w:t xml:space="preserve">6. В штатное расписание аппарата могут быть включены должности, не относящиеся к должностям государственной гражданской службы области.</w:t>
      </w:r>
    </w:p>
    <w:p>
      <w:pPr>
        <w:pStyle w:val="0"/>
        <w:spacing w:before="200" w:line-rule="auto"/>
        <w:ind w:firstLine="540"/>
        <w:jc w:val="both"/>
      </w:pPr>
      <w:r>
        <w:rPr>
          <w:sz w:val="20"/>
        </w:rPr>
        <w:t xml:space="preserve">7. Права, обязанности и ответственность сотрудников аппарата определяются законодательством Российской Федерации и законодательством области о государственной гражданской службе, трудовым законодательством и иными нормативными правовыми актами, содержащими нормы трудового права.</w:t>
      </w:r>
    </w:p>
    <w:p>
      <w:pPr>
        <w:pStyle w:val="0"/>
        <w:ind w:firstLine="540"/>
        <w:jc w:val="both"/>
      </w:pPr>
      <w:r>
        <w:rPr>
          <w:sz w:val="20"/>
        </w:rPr>
      </w:r>
    </w:p>
    <w:p>
      <w:pPr>
        <w:pStyle w:val="2"/>
        <w:outlineLvl w:val="0"/>
        <w:ind w:firstLine="540"/>
        <w:jc w:val="both"/>
      </w:pPr>
      <w:r>
        <w:rPr>
          <w:sz w:val="20"/>
        </w:rPr>
        <w:t xml:space="preserve">Статья 22. Финансовое и материально-техническое обеспечение деятельности Уполномоченного</w:t>
      </w:r>
    </w:p>
    <w:p>
      <w:pPr>
        <w:pStyle w:val="0"/>
        <w:ind w:firstLine="54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бюджетных ассигнований областного бюджета.</w:t>
      </w:r>
    </w:p>
    <w:p>
      <w:pPr>
        <w:pStyle w:val="0"/>
        <w:spacing w:before="200" w:line-rule="auto"/>
        <w:ind w:firstLine="540"/>
        <w:jc w:val="both"/>
      </w:pPr>
      <w:r>
        <w:rPr>
          <w:sz w:val="20"/>
        </w:rPr>
        <w:t xml:space="preserve">Уполномоченный самостоятельно разрабатывает и исполняет смету своих расходов.</w:t>
      </w:r>
    </w:p>
    <w:p>
      <w:pPr>
        <w:pStyle w:val="0"/>
        <w:spacing w:before="200" w:line-rule="auto"/>
        <w:ind w:firstLine="540"/>
        <w:jc w:val="both"/>
      </w:pPr>
      <w:r>
        <w:rPr>
          <w:sz w:val="20"/>
        </w:rPr>
        <w:t xml:space="preserve">2. Имущество, необходимое Уполномоченному и его аппарату для осуществления деятельности, является государственной собственностью области и находится в оперативном управлении Уполномоченного.</w:t>
      </w:r>
    </w:p>
    <w:p>
      <w:pPr>
        <w:pStyle w:val="0"/>
        <w:spacing w:before="200" w:line-rule="auto"/>
        <w:ind w:firstLine="540"/>
        <w:jc w:val="both"/>
      </w:pPr>
      <w:r>
        <w:rPr>
          <w:sz w:val="20"/>
        </w:rPr>
        <w:t xml:space="preserve">3. Одновременно с ежегодным докладом Уполномоченного Законодательным Собранием заслушивается его отчет о расходовании финансовых средств. Копия финансового отчета направляется в Правительство области и контрольно-счетную палату области.</w:t>
      </w:r>
    </w:p>
    <w:p>
      <w:pPr>
        <w:pStyle w:val="0"/>
        <w:ind w:firstLine="540"/>
        <w:jc w:val="both"/>
      </w:pPr>
      <w:r>
        <w:rPr>
          <w:sz w:val="20"/>
        </w:rPr>
      </w:r>
    </w:p>
    <w:p>
      <w:pPr>
        <w:pStyle w:val="2"/>
        <w:outlineLvl w:val="0"/>
        <w:ind w:firstLine="540"/>
        <w:jc w:val="both"/>
      </w:pPr>
      <w:r>
        <w:rPr>
          <w:sz w:val="20"/>
        </w:rPr>
        <w:t xml:space="preserve">Статья 23. Место нахождения Уполномоченного</w:t>
      </w:r>
    </w:p>
    <w:p>
      <w:pPr>
        <w:pStyle w:val="0"/>
        <w:ind w:firstLine="540"/>
        <w:jc w:val="both"/>
      </w:pPr>
      <w:r>
        <w:rPr>
          <w:sz w:val="20"/>
        </w:rPr>
      </w:r>
    </w:p>
    <w:p>
      <w:pPr>
        <w:pStyle w:val="0"/>
        <w:ind w:firstLine="540"/>
        <w:jc w:val="both"/>
      </w:pPr>
      <w:r>
        <w:rPr>
          <w:sz w:val="20"/>
        </w:rPr>
        <w:t xml:space="preserve">1. Местом постоянного нахождения Уполномоченного является город Нижний Новгород - административный центр области.</w:t>
      </w:r>
    </w:p>
    <w:p>
      <w:pPr>
        <w:pStyle w:val="0"/>
        <w:spacing w:before="200" w:line-rule="auto"/>
        <w:ind w:firstLine="540"/>
        <w:jc w:val="both"/>
      </w:pPr>
      <w:r>
        <w:rPr>
          <w:sz w:val="20"/>
        </w:rPr>
        <w:t xml:space="preserve">2. На здании, в котором располагаются Уполномоченный и его аппарат, должен быть постоянно размещен флаг области, а также может помещаться изображение Герба области.</w:t>
      </w:r>
    </w:p>
    <w:p>
      <w:pPr>
        <w:pStyle w:val="0"/>
        <w:spacing w:before="200" w:line-rule="auto"/>
        <w:ind w:firstLine="540"/>
        <w:jc w:val="both"/>
      </w:pPr>
      <w:r>
        <w:rPr>
          <w:sz w:val="20"/>
        </w:rPr>
        <w:t xml:space="preserve">В рабочем кабинете Уполномоченного может быть размещен флаг области.</w:t>
      </w:r>
    </w:p>
    <w:p>
      <w:pPr>
        <w:pStyle w:val="0"/>
        <w:ind w:firstLine="540"/>
        <w:jc w:val="both"/>
      </w:pPr>
      <w:r>
        <w:rPr>
          <w:sz w:val="20"/>
        </w:rPr>
      </w:r>
    </w:p>
    <w:p>
      <w:pPr>
        <w:pStyle w:val="2"/>
        <w:outlineLvl w:val="0"/>
        <w:ind w:firstLine="540"/>
        <w:jc w:val="both"/>
      </w:pPr>
      <w:r>
        <w:rPr>
          <w:sz w:val="20"/>
        </w:rPr>
        <w:t xml:space="preserve">Статья 24. Совещательные органы при Уполномоченном</w:t>
      </w:r>
    </w:p>
    <w:p>
      <w:pPr>
        <w:pStyle w:val="0"/>
        <w:ind w:firstLine="540"/>
        <w:jc w:val="both"/>
      </w:pPr>
      <w:r>
        <w:rPr>
          <w:sz w:val="20"/>
        </w:rPr>
      </w:r>
    </w:p>
    <w:p>
      <w:pPr>
        <w:pStyle w:val="0"/>
        <w:ind w:firstLine="540"/>
        <w:jc w:val="both"/>
      </w:pPr>
      <w:r>
        <w:rPr>
          <w:sz w:val="20"/>
        </w:rPr>
        <w:t xml:space="preserve">1. При Уполномоченном могут создаваться следующие совещательные органы: экспертный и общественный советы, действующие на общественных началах, а также рабочие, в том числе межведомственные, группы.</w:t>
      </w:r>
    </w:p>
    <w:p>
      <w:pPr>
        <w:pStyle w:val="0"/>
        <w:spacing w:before="200" w:line-rule="auto"/>
        <w:ind w:firstLine="540"/>
        <w:jc w:val="both"/>
      </w:pPr>
      <w:r>
        <w:rPr>
          <w:sz w:val="20"/>
        </w:rPr>
        <w:t xml:space="preserve">2. В экспертный совет приглашаются специалисты, имеющие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В общественный совет могут быть включены представители правозащитных организаций, религиозных и иных общественных объединений, имеющие опыт защиты прав и свобод различных категорий граждан.</w:t>
      </w:r>
    </w:p>
    <w:p>
      <w:pPr>
        <w:pStyle w:val="0"/>
        <w:spacing w:before="200" w:line-rule="auto"/>
        <w:ind w:firstLine="540"/>
        <w:jc w:val="both"/>
      </w:pPr>
      <w:r>
        <w:rPr>
          <w:sz w:val="20"/>
        </w:rPr>
        <w:t xml:space="preserve">4. Положения о совещательных органах и их персональный состав утверждаются Уполномоченным.</w:t>
      </w:r>
    </w:p>
    <w:p>
      <w:pPr>
        <w:pStyle w:val="0"/>
        <w:ind w:firstLine="540"/>
        <w:jc w:val="both"/>
      </w:pPr>
      <w:r>
        <w:rPr>
          <w:sz w:val="20"/>
        </w:rPr>
      </w:r>
    </w:p>
    <w:p>
      <w:pPr>
        <w:pStyle w:val="2"/>
        <w:outlineLvl w:val="0"/>
        <w:ind w:firstLine="540"/>
        <w:jc w:val="both"/>
      </w:pPr>
      <w:r>
        <w:rPr>
          <w:sz w:val="20"/>
        </w:rPr>
        <w:t xml:space="preserve">Статья 25. Признание утратившими силу отдельных законов (положений законов) Нижегородской области</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42" w:tooltip="Закон Нижегородской области от 09.01.2004 N 3-З (ред. от 10.06.2020) &quot;Об Уполномоченном по правам человека в Нижегородской области&quot; (принят постановлением ЗС НО от 25.12.2003 N 808-III) ------------ Утратил силу или отменен {КонсультантПлюс}">
        <w:r>
          <w:rPr>
            <w:sz w:val="20"/>
            <w:color w:val="0000ff"/>
          </w:rPr>
          <w:t xml:space="preserve">Закон</w:t>
        </w:r>
      </w:hyperlink>
      <w:r>
        <w:rPr>
          <w:sz w:val="20"/>
        </w:rPr>
        <w:t xml:space="preserve"> Нижегородской области от 9 января 2004 года N 3-З "Об Уполномоченном по правам человека в Нижегородской области";</w:t>
      </w:r>
    </w:p>
    <w:p>
      <w:pPr>
        <w:pStyle w:val="0"/>
        <w:spacing w:before="200" w:line-rule="auto"/>
        <w:ind w:firstLine="540"/>
        <w:jc w:val="both"/>
      </w:pPr>
      <w:r>
        <w:rPr>
          <w:sz w:val="20"/>
        </w:rPr>
        <w:t xml:space="preserve">2) </w:t>
      </w:r>
      <w:hyperlink w:history="0" r:id="rId43" w:tooltip="Закон Нижегородской области от 11.06.2004 N 56-З &quot;О внесении изменения в статью 11 Закона Нижегородской области &quot;Об Уполномоченном по правам человека в Нижегородской области&quot; (принят постановлением ЗС НО от 27.05.2004 N 1009-III) ------------ Утратил силу или отменен {КонсультантПлюс}">
        <w:r>
          <w:rPr>
            <w:sz w:val="20"/>
            <w:color w:val="0000ff"/>
          </w:rPr>
          <w:t xml:space="preserve">Закон</w:t>
        </w:r>
      </w:hyperlink>
      <w:r>
        <w:rPr>
          <w:sz w:val="20"/>
        </w:rPr>
        <w:t xml:space="preserve"> Нижегородской области от 11 июня 2004 года N 56-З "О внесении изменения в статью 11 Закона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3) </w:t>
      </w:r>
      <w:hyperlink w:history="0" r:id="rId44" w:tooltip="Закон Нижегородской области от 17.09.2004 N 102-З &quot;О внесении изменений в статьи 10 и 35 Закона Нижегородской области &quot;Об Уполномоченном по правам человека в Нижегородской области&quot; (принят постановлением ЗС НО от 26.08.2004 N 1116-III) ------------ Утратил силу или отменен {КонсультантПлюс}">
        <w:r>
          <w:rPr>
            <w:sz w:val="20"/>
            <w:color w:val="0000ff"/>
          </w:rPr>
          <w:t xml:space="preserve">Закон</w:t>
        </w:r>
      </w:hyperlink>
      <w:r>
        <w:rPr>
          <w:sz w:val="20"/>
        </w:rPr>
        <w:t xml:space="preserve"> Нижегородской области от 17 сентября 2004 года N 102-З "О внесении изменений в статьи 10 и 35 Закона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4) </w:t>
      </w:r>
      <w:hyperlink w:history="0" r:id="rId45" w:tooltip="Закон Нижегородской области от 13.07.2006 N 72-З &quot;О внесении изменений в Закон Нижегородской области &quot;Об Уполномоченном по правам человека в Нижегородской области&quot; (принят постановлением ЗС НО от 29.06.2006 N 145-IV) ------------ Утратил силу или отменен {КонсультантПлюс}">
        <w:r>
          <w:rPr>
            <w:sz w:val="20"/>
            <w:color w:val="0000ff"/>
          </w:rPr>
          <w:t xml:space="preserve">Закон</w:t>
        </w:r>
      </w:hyperlink>
      <w:r>
        <w:rPr>
          <w:sz w:val="20"/>
        </w:rPr>
        <w:t xml:space="preserve"> Нижегородской области от 13 июля 2006 года N 72-З "О внесении изменений в Закон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5) </w:t>
      </w:r>
      <w:hyperlink w:history="0" r:id="rId46" w:tooltip="Закон Нижегородской области от 26.10.2006 N 114-З &quot;О внесении изменения в статью 14 Закона Нижегородской области &quot;Об Уполномоченном по правам человека в Нижегородской области&quot; (принят постановлением ЗС НО от 19.10.2006 N 248-IV) ------------ Утратил силу или отменен {КонсультантПлюс}">
        <w:r>
          <w:rPr>
            <w:sz w:val="20"/>
            <w:color w:val="0000ff"/>
          </w:rPr>
          <w:t xml:space="preserve">Закон</w:t>
        </w:r>
      </w:hyperlink>
      <w:r>
        <w:rPr>
          <w:sz w:val="20"/>
        </w:rPr>
        <w:t xml:space="preserve"> Нижегородской области от 26 октября 2006 года N 114-З "О внесении изменения в статью 14 Закона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6) </w:t>
      </w:r>
      <w:hyperlink w:history="0" r:id="rId47" w:tooltip="Закон Нижегородской области от 08.08.2008 N 94-З (ред. от 28.12.2012) &quot;О внесении изменений в отдельные законы Нижегородской области&quot; (принят постановлением ЗС НО от 31.07.2008 N 1125-IV) {КонсультантПлюс}">
        <w:r>
          <w:rPr>
            <w:sz w:val="20"/>
            <w:color w:val="0000ff"/>
          </w:rPr>
          <w:t xml:space="preserve">статью 1</w:t>
        </w:r>
      </w:hyperlink>
      <w:r>
        <w:rPr>
          <w:sz w:val="20"/>
        </w:rPr>
        <w:t xml:space="preserve"> Закона Нижегородской области от 8 августа 2008 года N 94-З "О внесении изменений в отдельные законы Нижегородской области";</w:t>
      </w:r>
    </w:p>
    <w:p>
      <w:pPr>
        <w:pStyle w:val="0"/>
        <w:spacing w:before="200" w:line-rule="auto"/>
        <w:ind w:firstLine="540"/>
        <w:jc w:val="both"/>
      </w:pPr>
      <w:r>
        <w:rPr>
          <w:sz w:val="20"/>
        </w:rPr>
        <w:t xml:space="preserve">7) </w:t>
      </w:r>
      <w:hyperlink w:history="0" r:id="rId48" w:tooltip="Закон Нижегородской области от 29.04.2009 N 40-З (ред. от 14.12.2012) &quot;О внесении изменений в отдельные законы Нижегородской области в связи с принятием Федерального закона &quot;О противодействии коррупции&quot; (принят постановлением ЗС НО от 23.04.2009 N 1509-IV) ------------ Недействующая редакция {КонсультантПлюс}">
        <w:r>
          <w:rPr>
            <w:sz w:val="20"/>
            <w:color w:val="0000ff"/>
          </w:rPr>
          <w:t xml:space="preserve">статью 3</w:t>
        </w:r>
      </w:hyperlink>
      <w:r>
        <w:rPr>
          <w:sz w:val="20"/>
        </w:rPr>
        <w:t xml:space="preserve"> Закона Нижегородской области от 29 апреля 2009 года N 40-З "О внесении изменений в отдельные законы Нижегородской области в связи с принятием Федерального закона "О противодействии коррупции";</w:t>
      </w:r>
    </w:p>
    <w:p>
      <w:pPr>
        <w:pStyle w:val="0"/>
        <w:spacing w:before="200" w:line-rule="auto"/>
        <w:ind w:firstLine="540"/>
        <w:jc w:val="both"/>
      </w:pPr>
      <w:r>
        <w:rPr>
          <w:sz w:val="20"/>
        </w:rPr>
        <w:t xml:space="preserve">8) </w:t>
      </w:r>
      <w:hyperlink w:history="0" r:id="rId49" w:tooltip="Закон Нижегородской области от 04.12.2009 N 235-З &quot;О внесении изменений в Закон Нижегородской области &quot;Об Уполномоченном по правам человека в Нижегородской области&quot; (принят постановлением ЗС НО от 26.11.2009 N 1835-IV) ------------ Утратил силу или отменен {КонсультантПлюс}">
        <w:r>
          <w:rPr>
            <w:sz w:val="20"/>
            <w:color w:val="0000ff"/>
          </w:rPr>
          <w:t xml:space="preserve">Закон</w:t>
        </w:r>
      </w:hyperlink>
      <w:r>
        <w:rPr>
          <w:sz w:val="20"/>
        </w:rPr>
        <w:t xml:space="preserve"> Нижегородской области от 4 декабря 2009 года N 235-З "О внесении изменений в Закон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9) </w:t>
      </w:r>
      <w:hyperlink w:history="0" r:id="rId50" w:tooltip="Закон Нижегородской области от 03.02.2010 N 8-З (ред. от 28.12.2012) &quot;О внесении изменений в отдельные законы Нижегородской области&quot; (принят постановлением ЗС НО от 28.01.2010 N 1902-IV) {КонсультантПлюс}">
        <w:r>
          <w:rPr>
            <w:sz w:val="20"/>
            <w:color w:val="0000ff"/>
          </w:rPr>
          <w:t xml:space="preserve">статью 1</w:t>
        </w:r>
      </w:hyperlink>
      <w:r>
        <w:rPr>
          <w:sz w:val="20"/>
        </w:rPr>
        <w:t xml:space="preserve"> Закона Нижегородской области от 3 февраля 2010 года N 8-З "О внесении изменений в отдельные законы Нижегородской области";</w:t>
      </w:r>
    </w:p>
    <w:p>
      <w:pPr>
        <w:pStyle w:val="0"/>
        <w:spacing w:before="200" w:line-rule="auto"/>
        <w:ind w:firstLine="540"/>
        <w:jc w:val="both"/>
      </w:pPr>
      <w:r>
        <w:rPr>
          <w:sz w:val="20"/>
        </w:rPr>
        <w:t xml:space="preserve">10) </w:t>
      </w:r>
      <w:hyperlink w:history="0" r:id="rId51" w:tooltip="Закон Нижегородской области от 21.12.2010 N 204-З &quot;О внесении изменений в отдельные законы Нижегородской области&quot; (принят постановлением ЗС НО от 09.12.2010 N 2343-IV) ------------ Недействующая редакция {КонсультантПлюс}">
        <w:r>
          <w:rPr>
            <w:sz w:val="20"/>
            <w:color w:val="0000ff"/>
          </w:rPr>
          <w:t xml:space="preserve">статью 2</w:t>
        </w:r>
      </w:hyperlink>
      <w:r>
        <w:rPr>
          <w:sz w:val="20"/>
        </w:rPr>
        <w:t xml:space="preserve"> Закона Нижегородской области от 21 декабря 2010 года N 204-З "О внесении изменений в отдельные законы Нижегородской области";</w:t>
      </w:r>
    </w:p>
    <w:p>
      <w:pPr>
        <w:pStyle w:val="0"/>
        <w:spacing w:before="200" w:line-rule="auto"/>
        <w:ind w:firstLine="540"/>
        <w:jc w:val="both"/>
      </w:pPr>
      <w:r>
        <w:rPr>
          <w:sz w:val="20"/>
        </w:rPr>
        <w:t xml:space="preserve">11) </w:t>
      </w:r>
      <w:hyperlink w:history="0" r:id="rId52" w:tooltip="Закон Нижегородской области от 12.03.2012 N 21-З (ред. от 02.02.2016) &quot;О внесении изменений в отдельные законодательные акты Нижегородской области&quot; (принят постановлением ЗС НО от 29.02.2012 N 416-V) ------------ Недействующая редакция {КонсультантПлюс}">
        <w:r>
          <w:rPr>
            <w:sz w:val="20"/>
            <w:color w:val="0000ff"/>
          </w:rPr>
          <w:t xml:space="preserve">статью 3</w:t>
        </w:r>
      </w:hyperlink>
      <w:r>
        <w:rPr>
          <w:sz w:val="20"/>
        </w:rPr>
        <w:t xml:space="preserve"> Закона Нижегородской области от 12 марта 2012 года N 21-З "О внесении изменений в отдельные законодательные акты Нижегородской области";</w:t>
      </w:r>
    </w:p>
    <w:p>
      <w:pPr>
        <w:pStyle w:val="0"/>
        <w:spacing w:before="200" w:line-rule="auto"/>
        <w:ind w:firstLine="540"/>
        <w:jc w:val="both"/>
      </w:pPr>
      <w:r>
        <w:rPr>
          <w:sz w:val="20"/>
        </w:rPr>
        <w:t xml:space="preserve">12) </w:t>
      </w:r>
      <w:hyperlink w:history="0" r:id="rId53" w:tooltip="Закон Нижегородской области от 05.09.2012 N 121-З &quot;О внесении изменений в Закон Нижегородской области &quot;Об Уполномоченном по правам человека в Нижегородской области&quot; (принят постановлением ЗС НО от 30.08.2012 N 623-V) ------------ Утратил силу или отменен {КонсультантПлюс}">
        <w:r>
          <w:rPr>
            <w:sz w:val="20"/>
            <w:color w:val="0000ff"/>
          </w:rPr>
          <w:t xml:space="preserve">Закон</w:t>
        </w:r>
      </w:hyperlink>
      <w:r>
        <w:rPr>
          <w:sz w:val="20"/>
        </w:rPr>
        <w:t xml:space="preserve"> Нижегородской области от 5 сентября 2012 года N 121-З "О внесении изменений в Закон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13) </w:t>
      </w:r>
      <w:hyperlink w:history="0" r:id="rId54" w:tooltip="Закон Нижегородской области от 07.05.2013 N 60-З &quot;О внесении изменений в отдельные законы Нижегородской области&quot; (принят постановлением ЗС НО от 25.04.2013 N 890-V) ------------ Недействующая редакция {КонсультантПлюс}">
        <w:r>
          <w:rPr>
            <w:sz w:val="20"/>
            <w:color w:val="0000ff"/>
          </w:rPr>
          <w:t xml:space="preserve">статью 1</w:t>
        </w:r>
      </w:hyperlink>
      <w:r>
        <w:rPr>
          <w:sz w:val="20"/>
        </w:rPr>
        <w:t xml:space="preserve"> Закона Нижегородской области от 7 мая 2013 года N 60-З "О внесении изменений в отдельные законы Нижегородской области";</w:t>
      </w:r>
    </w:p>
    <w:p>
      <w:pPr>
        <w:pStyle w:val="0"/>
        <w:spacing w:before="200" w:line-rule="auto"/>
        <w:ind w:firstLine="540"/>
        <w:jc w:val="both"/>
      </w:pPr>
      <w:r>
        <w:rPr>
          <w:sz w:val="20"/>
        </w:rPr>
        <w:t xml:space="preserve">14) </w:t>
      </w:r>
      <w:hyperlink w:history="0" r:id="rId55" w:tooltip="Закон Нижегородской области от 04.06.2013 N 71-З &quot;О внесении изменений в Закон Нижегородской области &quot;Об Уполномоченном по правам человека в Нижегородской области&quot; (принят постановлением ЗС НО от 30.05.2013 N 908-V) ------------ Утратил силу или отменен {КонсультантПлюс}">
        <w:r>
          <w:rPr>
            <w:sz w:val="20"/>
            <w:color w:val="0000ff"/>
          </w:rPr>
          <w:t xml:space="preserve">Закон</w:t>
        </w:r>
      </w:hyperlink>
      <w:r>
        <w:rPr>
          <w:sz w:val="20"/>
        </w:rPr>
        <w:t xml:space="preserve"> Нижегородской области от 4 июня 2013 года N 71-З "О внесении изменений в Закон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15) </w:t>
      </w:r>
      <w:hyperlink w:history="0" r:id="rId56" w:tooltip="Закон Нижегородской области от 04.06.2013 N 80-З &quot;О внесении изменений в отдельные законы Нижегородской области&quot; (принят постановлением ЗС НО от 30.05.2013 N 920-V) ------------ Недействующая редакция {КонсультантПлюс}">
        <w:r>
          <w:rPr>
            <w:sz w:val="20"/>
            <w:color w:val="0000ff"/>
          </w:rPr>
          <w:t xml:space="preserve">статью 2</w:t>
        </w:r>
      </w:hyperlink>
      <w:r>
        <w:rPr>
          <w:sz w:val="20"/>
        </w:rPr>
        <w:t xml:space="preserve"> Закона Нижегородской области от 4 июня 2013 года N 80-З "О внесении изменений в отдельные законы Нижегородской области";</w:t>
      </w:r>
    </w:p>
    <w:p>
      <w:pPr>
        <w:pStyle w:val="0"/>
        <w:spacing w:before="200" w:line-rule="auto"/>
        <w:ind w:firstLine="540"/>
        <w:jc w:val="both"/>
      </w:pPr>
      <w:r>
        <w:rPr>
          <w:sz w:val="20"/>
        </w:rPr>
        <w:t xml:space="preserve">16) </w:t>
      </w:r>
      <w:hyperlink w:history="0" r:id="rId57" w:tooltip="Закон Нижегородской области от 23.12.2014 N 194-З &quot;О внесении изменений в Закон Нижегородской области &quot;Об Уполномоченном по правам человека в Нижегородской области&quot; (принят постановлением ЗС НО от 18.12.2014 N 1601-V) ------------ Утратил силу или отменен {КонсультантПлюс}">
        <w:r>
          <w:rPr>
            <w:sz w:val="20"/>
            <w:color w:val="0000ff"/>
          </w:rPr>
          <w:t xml:space="preserve">Закон</w:t>
        </w:r>
      </w:hyperlink>
      <w:r>
        <w:rPr>
          <w:sz w:val="20"/>
        </w:rPr>
        <w:t xml:space="preserve"> Нижегородской области от 23 декабря 2014 года N 194-З "О внесении изменений в Закон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17) </w:t>
      </w:r>
      <w:hyperlink w:history="0" r:id="rId58" w:tooltip="Закон Нижегородской области от 22.09.2015 N 117-З &quot;О внесении изменений в Закон Нижегородской области &quot;Об Уполномоченном по правам человека в Нижегородской области&quot; (принят постановлением ЗС НО от 17.09.2015 N 1877-V) ------------ Утратил силу или отменен {КонсультантПлюс}">
        <w:r>
          <w:rPr>
            <w:sz w:val="20"/>
            <w:color w:val="0000ff"/>
          </w:rPr>
          <w:t xml:space="preserve">Закон</w:t>
        </w:r>
      </w:hyperlink>
      <w:r>
        <w:rPr>
          <w:sz w:val="20"/>
        </w:rPr>
        <w:t xml:space="preserve"> Нижегородской области от 22 сентября 2015 года N 117-З "О внесении изменений в Закон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18) </w:t>
      </w:r>
      <w:hyperlink w:history="0" r:id="rId59" w:tooltip="Закон Нижегородской области от 02.12.2015 N 183-З (ред. от 31.01.2017)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6.11.2015 N 1958-V) ------------ Недействующая редакция {КонсультантПлюс}">
        <w:r>
          <w:rPr>
            <w:sz w:val="20"/>
            <w:color w:val="0000ff"/>
          </w:rPr>
          <w:t xml:space="preserve">статью 2</w:t>
        </w:r>
      </w:hyperlink>
      <w:r>
        <w:rPr>
          <w:sz w:val="20"/>
        </w:rPr>
        <w:t xml:space="preserve"> Закона Нижегородской области от 2 декабря 2015 года N 183-З "О внесении изменений в отдельные законы Нижегородской области по вопросам противодействия коррупции в Нижегородской области";</w:t>
      </w:r>
    </w:p>
    <w:p>
      <w:pPr>
        <w:pStyle w:val="0"/>
        <w:spacing w:before="200" w:line-rule="auto"/>
        <w:ind w:firstLine="540"/>
        <w:jc w:val="both"/>
      </w:pPr>
      <w:r>
        <w:rPr>
          <w:sz w:val="20"/>
        </w:rPr>
        <w:t xml:space="preserve">19) </w:t>
      </w:r>
      <w:hyperlink w:history="0" r:id="rId60" w:tooltip="Закон Нижегородской области от 03.05.2017 N 45-З &quot;О внесении изменения в статью 12 Закона Нижегородской области &quot;Об уполномоченном по правам человека в Нижегородской области&quot; (принят постановлением ЗС НО от 27.04.2017 N 221-VI) ------------ Утратил силу или отменен {КонсультантПлюс}">
        <w:r>
          <w:rPr>
            <w:sz w:val="20"/>
            <w:color w:val="0000ff"/>
          </w:rPr>
          <w:t xml:space="preserve">Закон</w:t>
        </w:r>
      </w:hyperlink>
      <w:r>
        <w:rPr>
          <w:sz w:val="20"/>
        </w:rPr>
        <w:t xml:space="preserve"> Нижегородской области от 3 мая 2017 года N 45-З "О внесении изменения в статью 12 Закона Нижегородской области "Об Уполномоченном по правам человека в Нижегородской области";</w:t>
      </w:r>
    </w:p>
    <w:p>
      <w:pPr>
        <w:pStyle w:val="0"/>
        <w:spacing w:before="200" w:line-rule="auto"/>
        <w:ind w:firstLine="540"/>
        <w:jc w:val="both"/>
      </w:pPr>
      <w:r>
        <w:rPr>
          <w:sz w:val="20"/>
        </w:rPr>
        <w:t xml:space="preserve">20) </w:t>
      </w:r>
      <w:hyperlink w:history="0" r:id="rId61" w:tooltip="Закон Нижегородской области от 26.12.2018 N 157-З &quot;О внесении изменений в отдельные законы Нижегородской области по вопросам противодействия коррупции&quot; (принят постановлением ЗС НО от 20.12.2018 N 907-VI) ------------ Недействующая редакция {КонсультантПлюс}">
        <w:r>
          <w:rPr>
            <w:sz w:val="20"/>
            <w:color w:val="0000ff"/>
          </w:rPr>
          <w:t xml:space="preserve">статью 2</w:t>
        </w:r>
      </w:hyperlink>
      <w:r>
        <w:rPr>
          <w:sz w:val="20"/>
        </w:rPr>
        <w:t xml:space="preserve"> Закона Нижегородской области от 26 декабря 2018 года N 157-З "О внесении изменений в отдельные законы Нижегородской области по вопросам противодействия коррупции";</w:t>
      </w:r>
    </w:p>
    <w:p>
      <w:pPr>
        <w:pStyle w:val="0"/>
        <w:spacing w:before="200" w:line-rule="auto"/>
        <w:ind w:firstLine="540"/>
        <w:jc w:val="both"/>
      </w:pPr>
      <w:r>
        <w:rPr>
          <w:sz w:val="20"/>
        </w:rPr>
        <w:t xml:space="preserve">21) </w:t>
      </w:r>
      <w:hyperlink w:history="0" r:id="rId62" w:tooltip="Закон Нижегородской области от 10.06.2020 N 59-З &quot;О внесении изменений в отдельные законы Нижегородской области по вопросам противодействия коррупции в Нижегородской области&quot; (принят постановлением ЗС НО от 28.05.2020 N 1398-VI) ------------ Недействующая редакция {КонсультантПлюс}">
        <w:r>
          <w:rPr>
            <w:sz w:val="20"/>
            <w:color w:val="0000ff"/>
          </w:rPr>
          <w:t xml:space="preserve">статью 2</w:t>
        </w:r>
      </w:hyperlink>
      <w:r>
        <w:rPr>
          <w:sz w:val="20"/>
        </w:rPr>
        <w:t xml:space="preserve"> Закона Нижегородской области от 10 июня 2020 года N 59-З "О внесении изменений в отдельные законы Нижегородской области по вопросам противодействия коррупции в Нижегородской области".</w:t>
      </w:r>
    </w:p>
    <w:p>
      <w:pPr>
        <w:pStyle w:val="0"/>
        <w:ind w:firstLine="540"/>
        <w:jc w:val="both"/>
      </w:pPr>
      <w:r>
        <w:rPr>
          <w:sz w:val="20"/>
        </w:rPr>
      </w:r>
    </w:p>
    <w:p>
      <w:pPr>
        <w:pStyle w:val="2"/>
        <w:outlineLvl w:val="0"/>
        <w:ind w:firstLine="540"/>
        <w:jc w:val="both"/>
      </w:pPr>
      <w:r>
        <w:rPr>
          <w:sz w:val="20"/>
        </w:rPr>
        <w:t xml:space="preserve">Статья 26.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Г.С.НИКИТИН</w:t>
      </w:r>
    </w:p>
    <w:p>
      <w:pPr>
        <w:pStyle w:val="0"/>
      </w:pPr>
      <w:r>
        <w:rPr>
          <w:sz w:val="20"/>
        </w:rPr>
        <w:t xml:space="preserve">Нижний Новгород</w:t>
      </w:r>
    </w:p>
    <w:p>
      <w:pPr>
        <w:pStyle w:val="0"/>
        <w:spacing w:before="200" w:line-rule="auto"/>
      </w:pPr>
      <w:r>
        <w:rPr>
          <w:sz w:val="20"/>
        </w:rPr>
        <w:t xml:space="preserve">30 декабря 2020 года</w:t>
      </w:r>
    </w:p>
    <w:p>
      <w:pPr>
        <w:pStyle w:val="0"/>
        <w:spacing w:before="200" w:line-rule="auto"/>
      </w:pPr>
      <w:r>
        <w:rPr>
          <w:sz w:val="20"/>
        </w:rPr>
        <w:t xml:space="preserve">N 171-З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30.12.2020 N 171-З</w:t>
            <w:br/>
            <w:t>(ред. от 02.12.2022)</w:t>
            <w:br/>
            <w:t>"Об Уполномоченном по правам человека в Нижегород...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187ACABBF4D8BF9D7EB89667F09D0A44B60BC27D2DFDE565632F1D67C253DAF6B72EE96D0C4E00D3FA8252E848F0B82302B292E43E8266D6031156DAZ6O" TargetMode = "External"/>
	<Relationship Id="rId8" Type="http://schemas.openxmlformats.org/officeDocument/2006/relationships/hyperlink" Target="consultantplus://offline/ref=6C187ACABBF4D8BF9D7EB89667F09D0A44B60BC27D2AF8E7636D2F1D67C253DAF6B72EE96D0C4E00D3FA825FE548F0B82302B292E43E8266D6031156DAZ6O" TargetMode = "External"/>
	<Relationship Id="rId9" Type="http://schemas.openxmlformats.org/officeDocument/2006/relationships/hyperlink" Target="consultantplus://offline/ref=6C187ACABBF4D8BF9D7EB89667F09D0A44B60BC27D2AFDE562622F1D67C253DAF6B72EE96D0C4E00D3FA825BE848F0B82302B292E43E8266D6031156DAZ6O" TargetMode = "External"/>
	<Relationship Id="rId10" Type="http://schemas.openxmlformats.org/officeDocument/2006/relationships/hyperlink" Target="consultantplus://offline/ref=6C187ACABBF4D8BF9D7EB89667F09D0A44B60BC27D28FAE661672F1D67C253DAF6B72EE96D0C4E00D3FA825CE448F0B82302B292E43E8266D6031156DAZ6O" TargetMode = "External"/>
	<Relationship Id="rId11" Type="http://schemas.openxmlformats.org/officeDocument/2006/relationships/hyperlink" Target="consultantplus://offline/ref=6C187ACABBF4D8BF9D7EB89667F09D0A44B60BC27D28FBEA67612F1D67C253DAF6B72EE96D0C4E00D3FA825BE848F0B82302B292E43E8266D6031156DAZ6O" TargetMode = "External"/>
	<Relationship Id="rId12" Type="http://schemas.openxmlformats.org/officeDocument/2006/relationships/hyperlink" Target="consultantplus://offline/ref=6C187ACABBF4D8BF9D7EB89667F09D0A44B60BC27D28FCE16A6C2F1D67C253DAF6B72EE96D0C4E00D3FA8653E548F0B82302B292E43E8266D6031156DAZ6O" TargetMode = "External"/>
	<Relationship Id="rId13" Type="http://schemas.openxmlformats.org/officeDocument/2006/relationships/hyperlink" Target="consultantplus://offline/ref=6C187ACABBF4D8BF9D7EB89667F09D0A44B60BC27D28FBEA67612F1D67C253DAF6B72EE96D0C4E00D3FA825BE948F0B82302B292E43E8266D6031156DAZ6O" TargetMode = "External"/>
	<Relationship Id="rId14" Type="http://schemas.openxmlformats.org/officeDocument/2006/relationships/hyperlink" Target="consultantplus://offline/ref=6C187ACABBF4D8BF9D7EA69B719CC20F41B552CA7478A4B76E65274F30C20F9FA0BE27B83048451FD1FA80D5Z8O" TargetMode = "External"/>
	<Relationship Id="rId15" Type="http://schemas.openxmlformats.org/officeDocument/2006/relationships/hyperlink" Target="consultantplus://offline/ref=6C187ACABBF4D8BF9D7EA69B719CC20F40B556CB792FF3B53F30294A3892558FB6F728BC2E484300D7F1D60AA416A9EB6249BF96FF228262DCZBO" TargetMode = "External"/>
	<Relationship Id="rId16" Type="http://schemas.openxmlformats.org/officeDocument/2006/relationships/hyperlink" Target="consultantplus://offline/ref=6C187ACABBF4D8BF9D7EA69B719CC20F47B951C87A2FF3B53F30294A3892558FB6F728BC2E484702D1F1D60AA416A9EB6249BF96FF228262DCZBO" TargetMode = "External"/>
	<Relationship Id="rId17" Type="http://schemas.openxmlformats.org/officeDocument/2006/relationships/hyperlink" Target="consultantplus://offline/ref=6C187ACABBF4D8BF9D7EB89667F09D0A44B60BC27D28FAE661672F1D67C253DAF6B72EE96D0C4E00D3FA825CE448F0B82302B292E43E8266D6031156DAZ6O" TargetMode = "External"/>
	<Relationship Id="rId18" Type="http://schemas.openxmlformats.org/officeDocument/2006/relationships/hyperlink" Target="consultantplus://offline/ref=6C187ACABBF4D8BF9D7EB89667F09D0A44B60BC27D2AF8E7636D2F1D67C253DAF6B72EE96D0C4E00D3FA825FE748F0B82302B292E43E8266D6031156DAZ6O" TargetMode = "External"/>
	<Relationship Id="rId19" Type="http://schemas.openxmlformats.org/officeDocument/2006/relationships/hyperlink" Target="consultantplus://offline/ref=6C187ACABBF4D8BF9D7EB89667F09D0A44B60BC27D2AF8E7636D2F1D67C253DAF6B72EE96D0C4E00D3FA825FE848F0B82302B292E43E8266D6031156DAZ6O" TargetMode = "External"/>
	<Relationship Id="rId20" Type="http://schemas.openxmlformats.org/officeDocument/2006/relationships/hyperlink" Target="consultantplus://offline/ref=6C187ACABBF4D8BF9D7EA69B719CC20F47BC50C97A2BF3B53F30294A3892558FB6F728BC2E484305D2F1D60AA416A9EB6249BF96FF228262DCZBO" TargetMode = "External"/>
	<Relationship Id="rId21" Type="http://schemas.openxmlformats.org/officeDocument/2006/relationships/hyperlink" Target="consultantplus://offline/ref=6C187ACABBF4D8BF9D7EA69B719CC20F41B552CA7478A4B76E65274F30C20F9FA0BE27B83048451FD1FA80D5Z8O" TargetMode = "External"/>
	<Relationship Id="rId22" Type="http://schemas.openxmlformats.org/officeDocument/2006/relationships/hyperlink" Target="consultantplus://offline/ref=6C187ACABBF4D8BF9D7EB89667F09D0A44B60BC27D28FCE16A6C2F1D67C253DAF6B72EE97F0C160CD1FF9C5BE65DA6E965D5Z4O" TargetMode = "External"/>
	<Relationship Id="rId23" Type="http://schemas.openxmlformats.org/officeDocument/2006/relationships/hyperlink" Target="consultantplus://offline/ref=6C187ACABBF4D8BF9D7EB89667F09D0A44B60BC27D2DFDE565632F1D67C253DAF6B72EE96D0C4E00D3FA8252E848F0B82302B292E43E8266D6031156DAZ6O" TargetMode = "External"/>
	<Relationship Id="rId24" Type="http://schemas.openxmlformats.org/officeDocument/2006/relationships/hyperlink" Target="consultantplus://offline/ref=6C187ACABBF4D8BF9D7EB89667F09D0A44B60BC27D2AF8E7636D2F1D67C253DAF6B72EE96D0C4E00D3FA825FE948F0B82302B292E43E8266D6031156DAZ6O" TargetMode = "External"/>
	<Relationship Id="rId25" Type="http://schemas.openxmlformats.org/officeDocument/2006/relationships/hyperlink" Target="consultantplus://offline/ref=6C187ACABBF4D8BF9D7EB89667F09D0A44B60BC27D28FBEA67612F1D67C253DAF6B72EE96D0C4E00D3FA825AE048F0B82302B292E43E8266D6031156DAZ6O" TargetMode = "External"/>
	<Relationship Id="rId26" Type="http://schemas.openxmlformats.org/officeDocument/2006/relationships/hyperlink" Target="consultantplus://offline/ref=6C187ACABBF4D8BF9D7EA69B719CC20F47B95CC9782DF3B53F30294A3892558FA4F770B02C4D5D01D5E4805BE2D4Z0O" TargetMode = "External"/>
	<Relationship Id="rId27" Type="http://schemas.openxmlformats.org/officeDocument/2006/relationships/hyperlink" Target="consultantplus://offline/ref=6C187ACABBF4D8BF9D7EA69B719CC20F47B95CC9782DF3B53F30294A3892558FA4F770B02C4D5D01D5E4805BE2D4Z0O" TargetMode = "External"/>
	<Relationship Id="rId28" Type="http://schemas.openxmlformats.org/officeDocument/2006/relationships/hyperlink" Target="consultantplus://offline/ref=6C187ACABBF4D8BF9D7EA69B719CC20F47B95CC9782DF3B53F30294A3892558FA4F770B02C4D5D01D5E4805BE2D4Z0O" TargetMode = "External"/>
	<Relationship Id="rId29" Type="http://schemas.openxmlformats.org/officeDocument/2006/relationships/hyperlink" Target="consultantplus://offline/ref=6C187ACABBF4D8BF9D7EA69B719CC20F40B556CB792FF3B53F30294A3892558FA4F770B02C4D5D01D5E4805BE2D4Z0O" TargetMode = "External"/>
	<Relationship Id="rId30" Type="http://schemas.openxmlformats.org/officeDocument/2006/relationships/hyperlink" Target="consultantplus://offline/ref=6C187ACABBF4D8BF9D7EB89667F09D0A44B60BC27D2AF8E7636D2F1D67C253DAF6B72EE96D0C4E00D3FA825EE148F0B82302B292E43E8266D6031156DAZ6O" TargetMode = "External"/>
	<Relationship Id="rId31" Type="http://schemas.openxmlformats.org/officeDocument/2006/relationships/hyperlink" Target="consultantplus://offline/ref=6C187ACABBF4D8BF9D7EB89667F09D0A44B60BC27D2AF8E7636D2F1D67C253DAF6B72EE96D0C4E00D3FA825EE248F0B82302B292E43E8266D6031156DAZ6O" TargetMode = "External"/>
	<Relationship Id="rId32" Type="http://schemas.openxmlformats.org/officeDocument/2006/relationships/hyperlink" Target="consultantplus://offline/ref=6C187ACABBF4D8BF9D7EA69B719CC20F47B95CC9782DF3B53F30294A3892558FB6F728BB2E43175097AF8F59E55DA4EF7955BF92DEZ2O" TargetMode = "External"/>
	<Relationship Id="rId33" Type="http://schemas.openxmlformats.org/officeDocument/2006/relationships/hyperlink" Target="consultantplus://offline/ref=6C187ACABBF4D8BF9D7EA69B719CC20F40B556CB792FF3B53F30294A3892558FA4F770B02C4D5D01D5E4805BE2D4Z0O" TargetMode = "External"/>
	<Relationship Id="rId34" Type="http://schemas.openxmlformats.org/officeDocument/2006/relationships/hyperlink" Target="consultantplus://offline/ref=6C187ACABBF4D8BF9D7EA69B719CC20F40BC51C77D2EF3B53F30294A3892558FA4F770B02C4D5D01D5E4805BE2D4Z0O" TargetMode = "External"/>
	<Relationship Id="rId35" Type="http://schemas.openxmlformats.org/officeDocument/2006/relationships/hyperlink" Target="consultantplus://offline/ref=6C187ACABBF4D8BF9D7EB89667F09D0A44B60BC27D28F1E367622F1D67C253DAF6B72EE97F0C160CD1FF9C5BE65DA6E965D5Z4O" TargetMode = "External"/>
	<Relationship Id="rId36" Type="http://schemas.openxmlformats.org/officeDocument/2006/relationships/hyperlink" Target="consultantplus://offline/ref=6C187ACABBF4D8BF9D7EA69B719CC20F40B556CB792FF3B53F30294A3892558FA4F770B02C4D5D01D5E4805BE2D4Z0O" TargetMode = "External"/>
	<Relationship Id="rId37" Type="http://schemas.openxmlformats.org/officeDocument/2006/relationships/hyperlink" Target="consultantplus://offline/ref=6C187ACABBF4D8BF9D7EB89667F09D0A44B60BC27D2AFDE562622F1D67C253DAF6B72EE96D0C4E00D3FA825BE848F0B82302B292E43E8266D6031156DAZ6O" TargetMode = "External"/>
	<Relationship Id="rId38" Type="http://schemas.openxmlformats.org/officeDocument/2006/relationships/hyperlink" Target="consultantplus://offline/ref=6C187ACABBF4D8BF9D7EB89667F09D0A44B60BC27D28FAE462632F1D67C253DAF6B72EE97F0C160CD1FF9C5BE65DA6E965D5Z4O" TargetMode = "External"/>
	<Relationship Id="rId39" Type="http://schemas.openxmlformats.org/officeDocument/2006/relationships/hyperlink" Target="consultantplus://offline/ref=6C187ACABBF4D8BF9D7EA69B719CC20F41B552CA7478A4B76E65274F30C20F9FA0BE27B83048451FD1FA80D5Z8O" TargetMode = "External"/>
	<Relationship Id="rId40" Type="http://schemas.openxmlformats.org/officeDocument/2006/relationships/hyperlink" Target="consultantplus://offline/ref=6C187ACABBF4D8BF9D7EB89667F09D0A44B60BC27D29FBE465622F1D67C253DAF6B72EE97F0C160CD1FF9C5BE65DA6E965D5Z4O" TargetMode = "External"/>
	<Relationship Id="rId41" Type="http://schemas.openxmlformats.org/officeDocument/2006/relationships/hyperlink" Target="consultantplus://offline/ref=6C187ACABBF4D8BF9D7EA69B719CC20F47B95CCA7A2BF3B53F30294A3892558FA4F770B02C4D5D01D5E4805BE2D4Z0O" TargetMode = "External"/>
	<Relationship Id="rId42" Type="http://schemas.openxmlformats.org/officeDocument/2006/relationships/hyperlink" Target="consultantplus://offline/ref=6C187ACABBF4D8BF9D7EB89667F09D0A44B60BC27D2FFFEA62642F1D67C253DAF6B72EE97F0C160CD1FF9C5BE65DA6E965D5Z4O" TargetMode = "External"/>
	<Relationship Id="rId43" Type="http://schemas.openxmlformats.org/officeDocument/2006/relationships/hyperlink" Target="consultantplus://offline/ref=6C187ACABBF4D8BF9D7EB89667F09D0A44B60BC27E2DFBE0656F72176F9B5FD8F1B871EC6A1D4E03D6E4825DFE41A4EBD6Z4O" TargetMode = "External"/>
	<Relationship Id="rId44" Type="http://schemas.openxmlformats.org/officeDocument/2006/relationships/hyperlink" Target="consultantplus://offline/ref=6C187ACABBF4D8BF9D7EB89667F09D0A44B60BC27E2DF1E4636F72176F9B5FD8F1B871EC6A1D4E03D6E4825DFE41A4EBD6Z4O" TargetMode = "External"/>
	<Relationship Id="rId45" Type="http://schemas.openxmlformats.org/officeDocument/2006/relationships/hyperlink" Target="consultantplus://offline/ref=6C187ACABBF4D8BF9D7EB89667F09D0A44B60BC27E27F9E7626F72176F9B5FD8F1B871EC6A1D4E03D6E4825DFE41A4EBD6Z4O" TargetMode = "External"/>
	<Relationship Id="rId46" Type="http://schemas.openxmlformats.org/officeDocument/2006/relationships/hyperlink" Target="consultantplus://offline/ref=6C187ACABBF4D8BF9D7EB89667F09D0A44B60BC27D2EFBEA646F72176F9B5FD8F1B871EC6A1D4E03D6E4825DFE41A4EBD6Z4O" TargetMode = "External"/>
	<Relationship Id="rId47" Type="http://schemas.openxmlformats.org/officeDocument/2006/relationships/hyperlink" Target="consultantplus://offline/ref=6C187ACABBF4D8BF9D7EB89667F09D0A44B60BC27929FAEB606F72176F9B5FD8F1B871FE6A454201D3FA805FEB17F5AD325ABD95FF20847ECA0113D5Z7O" TargetMode = "External"/>
	<Relationship Id="rId48" Type="http://schemas.openxmlformats.org/officeDocument/2006/relationships/hyperlink" Target="consultantplus://offline/ref=6C187ACABBF4D8BF9D7EB89667F09D0A44B60BC27928FFE7636F72176F9B5FD8F1B871FE6A454201D3FA8158EB17F5AD325ABD95FF20847ECA0113D5Z7O" TargetMode = "External"/>
	<Relationship Id="rId49" Type="http://schemas.openxmlformats.org/officeDocument/2006/relationships/hyperlink" Target="consultantplus://offline/ref=6C187ACABBF4D8BF9D7EB89667F09D0A44B60BC27C26F0EA636F72176F9B5FD8F1B871EC6A1D4E03D6E4825DFE41A4EBD6Z4O" TargetMode = "External"/>
	<Relationship Id="rId50" Type="http://schemas.openxmlformats.org/officeDocument/2006/relationships/hyperlink" Target="consultantplus://offline/ref=6C187ACABBF4D8BF9D7EB89667F09D0A44B60BC27929FAEB676F72176F9B5FD8F1B871FE6A454201D3FA805AEB17F5AD325ABD95FF20847ECA0113D5Z7O" TargetMode = "External"/>
	<Relationship Id="rId51" Type="http://schemas.openxmlformats.org/officeDocument/2006/relationships/hyperlink" Target="consultantplus://offline/ref=6C187ACABBF4D8BF9D7EB89667F09D0A44B60BC27B29F0EA6A6F72176F9B5FD8F1B871FE6A454201D3FA835BEB17F5AD325ABD95FF20847ECA0113D5Z7O" TargetMode = "External"/>
	<Relationship Id="rId52" Type="http://schemas.openxmlformats.org/officeDocument/2006/relationships/hyperlink" Target="consultantplus://offline/ref=6C187ACABBF4D8BF9D7EB89667F09D0A44B60BC27E2CF0E6666C2F1D67C253DAF6B72EE96D0C4E00D3FA825AE148F0B82302B292E43E8266D6031156DAZ6O" TargetMode = "External"/>
	<Relationship Id="rId53" Type="http://schemas.openxmlformats.org/officeDocument/2006/relationships/hyperlink" Target="consultantplus://offline/ref=6C187ACABBF4D8BF9D7EB89667F09D0A44B60BC2792AF8EB606F72176F9B5FD8F1B871EC6A1D4E03D6E4825DFE41A4EBD6Z4O" TargetMode = "External"/>
	<Relationship Id="rId54" Type="http://schemas.openxmlformats.org/officeDocument/2006/relationships/hyperlink" Target="consultantplus://offline/ref=6C187ACABBF4D8BF9D7EB89667F09D0A44B60BC27927F1E2606F72176F9B5FD8F1B871FE6A454201D3FA825CEB17F5AD325ABD95FF20847ECA0113D5Z7O" TargetMode = "External"/>
	<Relationship Id="rId55" Type="http://schemas.openxmlformats.org/officeDocument/2006/relationships/hyperlink" Target="consultantplus://offline/ref=6C187ACABBF4D8BF9D7EB89667F09D0A44B60BC2782EFCE2676F72176F9B5FD8F1B871EC6A1D4E03D6E4825DFE41A4EBD6Z4O" TargetMode = "External"/>
	<Relationship Id="rId56" Type="http://schemas.openxmlformats.org/officeDocument/2006/relationships/hyperlink" Target="consultantplus://offline/ref=6C187ACABBF4D8BF9D7EB89667F09D0A44B60BC2782EFDE1636F72176F9B5FD8F1B871FE6A454201D3FA835EEB17F5AD325ABD95FF20847ECA0113D5Z7O" TargetMode = "External"/>
	<Relationship Id="rId57" Type="http://schemas.openxmlformats.org/officeDocument/2006/relationships/hyperlink" Target="consultantplus://offline/ref=6C187ACABBF4D8BF9D7EB89667F09D0A44B60BC2772AFBE7676F72176F9B5FD8F1B871EC6A1D4E03D6E4825DFE41A4EBD6Z4O" TargetMode = "External"/>
	<Relationship Id="rId58" Type="http://schemas.openxmlformats.org/officeDocument/2006/relationships/hyperlink" Target="consultantplus://offline/ref=6C187ACABBF4D8BF9D7EB89667F09D0A44B60BC27E2CF8E16A662F1D67C253DAF6B72EE97F0C160CD1FF9C5BE65DA6E965D5Z4O" TargetMode = "External"/>
	<Relationship Id="rId59" Type="http://schemas.openxmlformats.org/officeDocument/2006/relationships/hyperlink" Target="consultantplus://offline/ref=6C187ACABBF4D8BF9D7EB89667F09D0A44B60BC27E2BF8E366602F1D67C253DAF6B72EE96D0C4E00D3FA825AE348F0B82302B292E43E8266D6031156DAZ6O" TargetMode = "External"/>
	<Relationship Id="rId60" Type="http://schemas.openxmlformats.org/officeDocument/2006/relationships/hyperlink" Target="consultantplus://offline/ref=6C187ACABBF4D8BF9D7EB89667F09D0A44B60BC27E2BFDE167672F1D67C253DAF6B72EE97F0C160CD1FF9C5BE65DA6E965D5Z4O" TargetMode = "External"/>
	<Relationship Id="rId61" Type="http://schemas.openxmlformats.org/officeDocument/2006/relationships/hyperlink" Target="consultantplus://offline/ref=6C187ACABBF4D8BF9D7EB89667F09D0A44B60BC27E26FFE665652F1D67C253DAF6B72EE96D0C4E00D3FA825AE048F0B82302B292E43E8266D6031156DAZ6O" TargetMode = "External"/>
	<Relationship Id="rId62" Type="http://schemas.openxmlformats.org/officeDocument/2006/relationships/hyperlink" Target="consultantplus://offline/ref=6C187ACABBF4D8BF9D7EB89667F09D0A44B60BC27D2FFFE6606D2F1D67C253DAF6B72EE96D0C4E00D3FA825AE748F0B82302B292E43E8266D6031156DAZ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30.12.2020 N 171-З
(ред. от 02.12.2022)
"Об Уполномоченном по правам человека в Нижегородской области"
(принят постановлением ЗС НО от 17.12.2020 N 1632-VI)</dc:title>
  <dcterms:created xsi:type="dcterms:W3CDTF">2023-06-25T14:25:03Z</dcterms:created>
</cp:coreProperties>
</file>