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Омской области от 13.03.2013 N 43-п</w:t>
              <w:br/>
              <w:t xml:space="preserve">(ред. от 07.03.2024)</w:t>
              <w:br/>
              <w:t xml:space="preserve">"Об утверждении Порядка определения объема и предоставления субсидий социально ориентированным некоммерческим организациям, осуществляющим деятельность в социальной сфере"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ОМСКОЙ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марта 2013 г. N 43-п</w:t>
      </w:r>
    </w:p>
    <w:p>
      <w:pPr>
        <w:pStyle w:val="2"/>
        <w:jc w:val="center"/>
      </w:pPr>
      <w:r>
        <w:rPr>
          <w:sz w:val="20"/>
        </w:rPr>
      </w:r>
    </w:p>
    <w:p>
      <w:pPr>
        <w:pStyle w:val="2"/>
        <w:jc w:val="center"/>
      </w:pPr>
      <w:r>
        <w:rPr>
          <w:sz w:val="20"/>
        </w:rPr>
        <w:t xml:space="preserve">ОБ УТВЕРЖДЕНИИ ПОРЯДКА ОПРЕДЕЛЕНИЯ ОБЪЕМА И</w:t>
      </w:r>
    </w:p>
    <w:p>
      <w:pPr>
        <w:pStyle w:val="2"/>
        <w:jc w:val="center"/>
      </w:pPr>
      <w:r>
        <w:rPr>
          <w:sz w:val="20"/>
        </w:rPr>
        <w:t xml:space="preserve">ПРЕДОСТАВЛЕНИЯ СУБСИДИЙ СОЦИАЛЬНО ОРИЕНТИРОВАННЫМ</w:t>
      </w:r>
    </w:p>
    <w:p>
      <w:pPr>
        <w:pStyle w:val="2"/>
        <w:jc w:val="center"/>
      </w:pPr>
      <w:r>
        <w:rPr>
          <w:sz w:val="20"/>
        </w:rPr>
        <w:t xml:space="preserve">НЕКОММЕРЧЕСКИМ ОРГАНИЗАЦИЯМ, ОСУЩЕСТВЛЯЮЩИМ</w:t>
      </w:r>
    </w:p>
    <w:p>
      <w:pPr>
        <w:pStyle w:val="2"/>
        <w:jc w:val="center"/>
      </w:pPr>
      <w:r>
        <w:rPr>
          <w:sz w:val="20"/>
        </w:rPr>
        <w:t xml:space="preserve">ДЕЯТЕЛЬНОСТЬ В СОЦИАЛЬНОЙ СФЕРЕ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Омской области</w:t>
            </w:r>
          </w:p>
          <w:p>
            <w:pPr>
              <w:pStyle w:val="0"/>
              <w:jc w:val="center"/>
            </w:pPr>
            <w:r>
              <w:rPr>
                <w:sz w:val="20"/>
                <w:color w:val="392c69"/>
              </w:rPr>
              <w:t xml:space="preserve">от 07.08.2013 </w:t>
            </w:r>
            <w:hyperlink w:history="0" r:id="rId7" w:tooltip="Постановление Правительства Омской области от 07.08.2013 N 176-п (ред. от 05.04.2017) &quot;О внесении изменений в отдельные постановления Правительства Омской области и признании утратившим силу постановления Правительства Омской области от 8 февраля 2006 года N 9-п&quot; {КонсультантПлюс}">
              <w:r>
                <w:rPr>
                  <w:sz w:val="20"/>
                  <w:color w:val="0000ff"/>
                </w:rPr>
                <w:t xml:space="preserve">N 176-п</w:t>
              </w:r>
            </w:hyperlink>
            <w:r>
              <w:rPr>
                <w:sz w:val="20"/>
                <w:color w:val="392c69"/>
              </w:rPr>
              <w:t xml:space="preserve">, от 13.11.2013 </w:t>
            </w:r>
            <w:hyperlink w:history="0" r:id="rId8" w:tooltip="Постановление Правительства Омской области от 13.11.2013 N 286-п &quot;О внесении изменений в отдельные постановления Правительства Омской области&quot; {КонсультантПлюс}">
              <w:r>
                <w:rPr>
                  <w:sz w:val="20"/>
                  <w:color w:val="0000ff"/>
                </w:rPr>
                <w:t xml:space="preserve">N 286-п</w:t>
              </w:r>
            </w:hyperlink>
            <w:r>
              <w:rPr>
                <w:sz w:val="20"/>
                <w:color w:val="392c69"/>
              </w:rPr>
              <w:t xml:space="preserve">, от 24.12.2013 </w:t>
            </w:r>
            <w:hyperlink w:history="0" r:id="rId9" w:tooltip="Постановление Правительства Омской области от 24.12.2013 N 352-п (ред. от 24.12.2014) &quot;О внесении изменений в отдельные постановления Правительства Омской области&quot; {КонсультантПлюс}">
              <w:r>
                <w:rPr>
                  <w:sz w:val="20"/>
                  <w:color w:val="0000ff"/>
                </w:rPr>
                <w:t xml:space="preserve">N 352-п</w:t>
              </w:r>
            </w:hyperlink>
            <w:r>
              <w:rPr>
                <w:sz w:val="20"/>
                <w:color w:val="392c69"/>
              </w:rPr>
              <w:t xml:space="preserve">,</w:t>
            </w:r>
          </w:p>
          <w:p>
            <w:pPr>
              <w:pStyle w:val="0"/>
              <w:jc w:val="center"/>
            </w:pPr>
            <w:r>
              <w:rPr>
                <w:sz w:val="20"/>
                <w:color w:val="392c69"/>
              </w:rPr>
              <w:t xml:space="preserve">от 21.01.2015 </w:t>
            </w:r>
            <w:hyperlink w:history="0" r:id="rId10" w:tooltip="Постановление Правительства Омской области от 21.01.2015 N 6-п &quot;О внесении изменений в отдельные постановления Правительства Омской области&quot; {КонсультантПлюс}">
              <w:r>
                <w:rPr>
                  <w:sz w:val="20"/>
                  <w:color w:val="0000ff"/>
                </w:rPr>
                <w:t xml:space="preserve">N 6-п</w:t>
              </w:r>
            </w:hyperlink>
            <w:r>
              <w:rPr>
                <w:sz w:val="20"/>
                <w:color w:val="392c69"/>
              </w:rPr>
              <w:t xml:space="preserve">, от 11.03.2015 </w:t>
            </w:r>
            <w:hyperlink w:history="0" r:id="rId11" w:tooltip="Постановление Правительства Омской области от 11.03.2015 N 43-п &quot;О внесении изменений в отдельные постановления Правительства Омской области&quot; {КонсультантПлюс}">
              <w:r>
                <w:rPr>
                  <w:sz w:val="20"/>
                  <w:color w:val="0000ff"/>
                </w:rPr>
                <w:t xml:space="preserve">N 43-п</w:t>
              </w:r>
            </w:hyperlink>
            <w:r>
              <w:rPr>
                <w:sz w:val="20"/>
                <w:color w:val="392c69"/>
              </w:rPr>
              <w:t xml:space="preserve">, от 20.05.2015 </w:t>
            </w:r>
            <w:hyperlink w:history="0" r:id="rId12" w:tooltip="Постановление Правительства Омской области от 20.05.2015 N 123-п &quot;О внесении изменений в отдельные постановления Правительства Омской области&quot; {КонсультантПлюс}">
              <w:r>
                <w:rPr>
                  <w:sz w:val="20"/>
                  <w:color w:val="0000ff"/>
                </w:rPr>
                <w:t xml:space="preserve">N 123-п</w:t>
              </w:r>
            </w:hyperlink>
            <w:r>
              <w:rPr>
                <w:sz w:val="20"/>
                <w:color w:val="392c69"/>
              </w:rPr>
              <w:t xml:space="preserve">,</w:t>
            </w:r>
          </w:p>
          <w:p>
            <w:pPr>
              <w:pStyle w:val="0"/>
              <w:jc w:val="center"/>
            </w:pPr>
            <w:r>
              <w:rPr>
                <w:sz w:val="20"/>
                <w:color w:val="392c69"/>
              </w:rPr>
              <w:t xml:space="preserve">от 26.08.2015 </w:t>
            </w:r>
            <w:hyperlink w:history="0" r:id="rId13" w:tooltip="Постановление Правительства Омской области от 26.08.2015 N 233-п &quot;О внесении изменений в отдельные постановления Правительства Омской области&quot; {КонсультантПлюс}">
              <w:r>
                <w:rPr>
                  <w:sz w:val="20"/>
                  <w:color w:val="0000ff"/>
                </w:rPr>
                <w:t xml:space="preserve">N 233-п</w:t>
              </w:r>
            </w:hyperlink>
            <w:r>
              <w:rPr>
                <w:sz w:val="20"/>
                <w:color w:val="392c69"/>
              </w:rPr>
              <w:t xml:space="preserve">, от 25.11.2015 </w:t>
            </w:r>
            <w:hyperlink w:history="0" r:id="rId14" w:tooltip="Постановление Правительства Омской области от 25.11.2015 N 330-п &quot;О внесении изменений в постановление Правительства Омской области от 13 марта 2013 года N 43-п&quot; {КонсультантПлюс}">
              <w:r>
                <w:rPr>
                  <w:sz w:val="20"/>
                  <w:color w:val="0000ff"/>
                </w:rPr>
                <w:t xml:space="preserve">N 330-п</w:t>
              </w:r>
            </w:hyperlink>
            <w:r>
              <w:rPr>
                <w:sz w:val="20"/>
                <w:color w:val="392c69"/>
              </w:rPr>
              <w:t xml:space="preserve">, от 25.05.2016 </w:t>
            </w:r>
            <w:hyperlink w:history="0" r:id="rId15" w:tooltip="Постановление Правительства Омской области от 25.05.2016 N 147-п &quot;О внесении изменений в отдельные постановления Правительства Омской области&quot; {КонсультантПлюс}">
              <w:r>
                <w:rPr>
                  <w:sz w:val="20"/>
                  <w:color w:val="0000ff"/>
                </w:rPr>
                <w:t xml:space="preserve">N 147-п</w:t>
              </w:r>
            </w:hyperlink>
            <w:r>
              <w:rPr>
                <w:sz w:val="20"/>
                <w:color w:val="392c69"/>
              </w:rPr>
              <w:t xml:space="preserve">,</w:t>
            </w:r>
          </w:p>
          <w:p>
            <w:pPr>
              <w:pStyle w:val="0"/>
              <w:jc w:val="center"/>
            </w:pPr>
            <w:r>
              <w:rPr>
                <w:sz w:val="20"/>
                <w:color w:val="392c69"/>
              </w:rPr>
              <w:t xml:space="preserve">от 21.09.2016 </w:t>
            </w:r>
            <w:hyperlink w:history="0" r:id="rId16" w:tooltip="Постановление Правительства Омской области от 21.09.2016 N 266-п &quot;О внесении изменений в отдельные правовые акты Правительства Омской области&quot; {КонсультантПлюс}">
              <w:r>
                <w:rPr>
                  <w:sz w:val="20"/>
                  <w:color w:val="0000ff"/>
                </w:rPr>
                <w:t xml:space="preserve">N 266-п</w:t>
              </w:r>
            </w:hyperlink>
            <w:r>
              <w:rPr>
                <w:sz w:val="20"/>
                <w:color w:val="392c69"/>
              </w:rPr>
              <w:t xml:space="preserve">, от 19.04.2017 </w:t>
            </w:r>
            <w:hyperlink w:history="0" r:id="rId17" w:tooltip="Постановление Правительства Омской области от 19.04.2017 N 106-п &quot;О внесении изменений в отдельные постановления Правительства Омской области&quot; {КонсультантПлюс}">
              <w:r>
                <w:rPr>
                  <w:sz w:val="20"/>
                  <w:color w:val="0000ff"/>
                </w:rPr>
                <w:t xml:space="preserve">N 106-п</w:t>
              </w:r>
            </w:hyperlink>
            <w:r>
              <w:rPr>
                <w:sz w:val="20"/>
                <w:color w:val="392c69"/>
              </w:rPr>
              <w:t xml:space="preserve">, от 26.12.2017 </w:t>
            </w:r>
            <w:hyperlink w:history="0" r:id="rId18" w:tooltip="Постановление Правительства Омской области от 26.12.2017 N 426-п &quot;О внесении изменения в постановление Правительства Омской области от 13 марта 2013 года N 43-п&quot; {КонсультантПлюс}">
              <w:r>
                <w:rPr>
                  <w:sz w:val="20"/>
                  <w:color w:val="0000ff"/>
                </w:rPr>
                <w:t xml:space="preserve">N 426-п</w:t>
              </w:r>
            </w:hyperlink>
            <w:r>
              <w:rPr>
                <w:sz w:val="20"/>
                <w:color w:val="392c69"/>
              </w:rPr>
              <w:t xml:space="preserve">,</w:t>
            </w:r>
          </w:p>
          <w:p>
            <w:pPr>
              <w:pStyle w:val="0"/>
              <w:jc w:val="center"/>
            </w:pPr>
            <w:r>
              <w:rPr>
                <w:sz w:val="20"/>
                <w:color w:val="392c69"/>
              </w:rPr>
              <w:t xml:space="preserve">от 11.04.2018 </w:t>
            </w:r>
            <w:hyperlink w:history="0" r:id="rId19" w:tooltip="Постановление Правительства Омской области от 11.04.2018 N 93-п &quot;О внесении изменений в отдельные постановления Правительства Омской области&quot; {КонсультантПлюс}">
              <w:r>
                <w:rPr>
                  <w:sz w:val="20"/>
                  <w:color w:val="0000ff"/>
                </w:rPr>
                <w:t xml:space="preserve">N 93-п</w:t>
              </w:r>
            </w:hyperlink>
            <w:r>
              <w:rPr>
                <w:sz w:val="20"/>
                <w:color w:val="392c69"/>
              </w:rPr>
              <w:t xml:space="preserve">, от 16.05.2018 </w:t>
            </w:r>
            <w:hyperlink w:history="0" r:id="rId20" w:tooltip="Постановление Правительства Омской области от 16.05.2018 N 133-п &quot;О внесении изменений в отдельные постановления Правительства Омской области&quot; {КонсультантПлюс}">
              <w:r>
                <w:rPr>
                  <w:sz w:val="20"/>
                  <w:color w:val="0000ff"/>
                </w:rPr>
                <w:t xml:space="preserve">N 133-п</w:t>
              </w:r>
            </w:hyperlink>
            <w:r>
              <w:rPr>
                <w:sz w:val="20"/>
                <w:color w:val="392c69"/>
              </w:rPr>
              <w:t xml:space="preserve">, от 27.06.2018 </w:t>
            </w:r>
            <w:hyperlink w:history="0" r:id="rId21" w:tooltip="Постановление Правительства Омской области от 27.06.2018 N 175-п &quot;О внесении изменений в отдельные постановления Правительства Омской области&quot; {КонсультантПлюс}">
              <w:r>
                <w:rPr>
                  <w:sz w:val="20"/>
                  <w:color w:val="0000ff"/>
                </w:rPr>
                <w:t xml:space="preserve">N 175-п</w:t>
              </w:r>
            </w:hyperlink>
            <w:r>
              <w:rPr>
                <w:sz w:val="20"/>
                <w:color w:val="392c69"/>
              </w:rPr>
              <w:t xml:space="preserve">,</w:t>
            </w:r>
          </w:p>
          <w:p>
            <w:pPr>
              <w:pStyle w:val="0"/>
              <w:jc w:val="center"/>
            </w:pPr>
            <w:r>
              <w:rPr>
                <w:sz w:val="20"/>
                <w:color w:val="392c69"/>
              </w:rPr>
              <w:t xml:space="preserve">от 27.02.2019 </w:t>
            </w:r>
            <w:hyperlink w:history="0" r:id="rId22" w:tooltip="Постановление Правительства Омской области от 27.02.2019 N 51-п &quot;О внесении изменений в отдельные постановления Правительства Омской области&quot; {КонсультантПлюс}">
              <w:r>
                <w:rPr>
                  <w:sz w:val="20"/>
                  <w:color w:val="0000ff"/>
                </w:rPr>
                <w:t xml:space="preserve">N 51-п</w:t>
              </w:r>
            </w:hyperlink>
            <w:r>
              <w:rPr>
                <w:sz w:val="20"/>
                <w:color w:val="392c69"/>
              </w:rPr>
              <w:t xml:space="preserve">, от 14.08.2019 </w:t>
            </w:r>
            <w:hyperlink w:history="0" r:id="rId23" w:tooltip="Постановление Правительства Омской области от 14.08.2019 N 255-п &quot;О внесении изменений в постановление Правительства Омской области от 13 марта 2013 года N 43-п&quot; {КонсультантПлюс}">
              <w:r>
                <w:rPr>
                  <w:sz w:val="20"/>
                  <w:color w:val="0000ff"/>
                </w:rPr>
                <w:t xml:space="preserve">N 255-п</w:t>
              </w:r>
            </w:hyperlink>
            <w:r>
              <w:rPr>
                <w:sz w:val="20"/>
                <w:color w:val="392c69"/>
              </w:rPr>
              <w:t xml:space="preserve">, от 25.12.2019 </w:t>
            </w:r>
            <w:hyperlink w:history="0" r:id="rId24" w:tooltip="Постановление Правительства Омской области от 25.12.2019 N 454-п &quot;О внесении изменений в отдельные постановления Правительства Омской области&quot; {КонсультантПлюс}">
              <w:r>
                <w:rPr>
                  <w:sz w:val="20"/>
                  <w:color w:val="0000ff"/>
                </w:rPr>
                <w:t xml:space="preserve">N 454-п</w:t>
              </w:r>
            </w:hyperlink>
            <w:r>
              <w:rPr>
                <w:sz w:val="20"/>
                <w:color w:val="392c69"/>
              </w:rPr>
              <w:t xml:space="preserve">,</w:t>
            </w:r>
          </w:p>
          <w:p>
            <w:pPr>
              <w:pStyle w:val="0"/>
              <w:jc w:val="center"/>
            </w:pPr>
            <w:r>
              <w:rPr>
                <w:sz w:val="20"/>
                <w:color w:val="392c69"/>
              </w:rPr>
              <w:t xml:space="preserve">от 06.05.2021 </w:t>
            </w:r>
            <w:hyperlink w:history="0" r:id="rId25" w:tooltip="Постановление Правительства Омской области от 06.05.2021 N 178-п &quot;О внесении изменений в отдельные постановления Правительства Омской области&quot; {КонсультантПлюс}">
              <w:r>
                <w:rPr>
                  <w:sz w:val="20"/>
                  <w:color w:val="0000ff"/>
                </w:rPr>
                <w:t xml:space="preserve">N 178-п</w:t>
              </w:r>
            </w:hyperlink>
            <w:r>
              <w:rPr>
                <w:sz w:val="20"/>
                <w:color w:val="392c69"/>
              </w:rPr>
              <w:t xml:space="preserve">, от 08.12.2021 </w:t>
            </w:r>
            <w:hyperlink w:history="0" r:id="rId26"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color w:val="392c69"/>
              </w:rPr>
              <w:t xml:space="preserve">, от 15.06.2022 </w:t>
            </w:r>
            <w:hyperlink w:history="0" r:id="rId27"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color w:val="392c69"/>
              </w:rPr>
              <w:t xml:space="preserve">,</w:t>
            </w:r>
          </w:p>
          <w:p>
            <w:pPr>
              <w:pStyle w:val="0"/>
              <w:jc w:val="center"/>
            </w:pPr>
            <w:r>
              <w:rPr>
                <w:sz w:val="20"/>
                <w:color w:val="392c69"/>
              </w:rPr>
              <w:t xml:space="preserve">от 10.11.2022 </w:t>
            </w:r>
            <w:hyperlink w:history="0" r:id="rId28"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N 603-п</w:t>
              </w:r>
            </w:hyperlink>
            <w:r>
              <w:rPr>
                <w:sz w:val="20"/>
                <w:color w:val="392c69"/>
              </w:rPr>
              <w:t xml:space="preserve">, от 23.11.2023 </w:t>
            </w:r>
            <w:hyperlink w:history="0" r:id="rId29"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N 630-п</w:t>
              </w:r>
            </w:hyperlink>
            <w:r>
              <w:rPr>
                <w:sz w:val="20"/>
                <w:color w:val="392c69"/>
              </w:rPr>
              <w:t xml:space="preserve">, от 07.03.2024 </w:t>
            </w:r>
            <w:hyperlink w:history="0" r:id="rId3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31" w:tooltip="&quot;Бюджетный кодекс Российской Федерации&quot; от 31.07.1998 N 145-ФЗ (ред. от 26.02.2024) {КонсультантПлюс}">
        <w:r>
          <w:rPr>
            <w:sz w:val="20"/>
            <w:color w:val="0000ff"/>
          </w:rPr>
          <w:t xml:space="preserve">пунктом 2 статьи 78.1</w:t>
        </w:r>
      </w:hyperlink>
      <w:r>
        <w:rPr>
          <w:sz w:val="20"/>
        </w:rPr>
        <w:t xml:space="preserve">, </w:t>
      </w:r>
      <w:hyperlink w:history="0" r:id="rId32" w:tooltip="&quot;Бюджетный кодекс Российской Федерации&quot; от 31.07.1998 N 145-ФЗ (ред. от 26.02.2024) {КонсультантПлюс}">
        <w:r>
          <w:rPr>
            <w:sz w:val="20"/>
            <w:color w:val="0000ff"/>
          </w:rPr>
          <w:t xml:space="preserve">абзацем вторым пункта 4 статьи 78.5</w:t>
        </w:r>
      </w:hyperlink>
      <w:r>
        <w:rPr>
          <w:sz w:val="20"/>
        </w:rPr>
        <w:t xml:space="preserve"> Бюджетного кодекса Российской Федерации, </w:t>
      </w:r>
      <w:hyperlink w:history="0" r:id="rId33"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пунктом 5 статьи 31.1</w:t>
        </w:r>
      </w:hyperlink>
      <w:r>
        <w:rPr>
          <w:sz w:val="20"/>
        </w:rPr>
        <w:t xml:space="preserve"> Федерального закона "О некоммерческих организациях", в целях реализации государственной </w:t>
      </w:r>
      <w:hyperlink w:history="0" r:id="rId34" w:tooltip="Постановление Правительства Омской области от 28.10.2023 N 570-п (ред. от 15.02.2024, с изм. от 30.05.2024) &quot;Об утверждении государственной программы Омской области &quot;Социальная поддержка населения&quot; {КонсультантПлюс}">
        <w:r>
          <w:rPr>
            <w:sz w:val="20"/>
            <w:color w:val="0000ff"/>
          </w:rPr>
          <w:t xml:space="preserve">программы</w:t>
        </w:r>
      </w:hyperlink>
      <w:r>
        <w:rPr>
          <w:sz w:val="20"/>
        </w:rPr>
        <w:t xml:space="preserve"> Омской области "Социальная поддержка населения", утвержденной постановлением Правительства Омской области от 28 октября 2023 года N 570-п, Правительство Омской области постановляет:</w:t>
      </w:r>
    </w:p>
    <w:p>
      <w:pPr>
        <w:pStyle w:val="0"/>
        <w:jc w:val="both"/>
      </w:pPr>
      <w:r>
        <w:rPr>
          <w:sz w:val="20"/>
        </w:rPr>
        <w:t xml:space="preserve">(преамбула в ред. </w:t>
      </w:r>
      <w:hyperlink w:history="0" r:id="rId3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Утвердить </w:t>
      </w:r>
      <w:hyperlink w:history="0" w:anchor="P39" w:tooltip="ПОРЯДОК">
        <w:r>
          <w:rPr>
            <w:sz w:val="20"/>
            <w:color w:val="0000ff"/>
          </w:rPr>
          <w:t xml:space="preserve">Порядок</w:t>
        </w:r>
      </w:hyperlink>
      <w:r>
        <w:rPr>
          <w:sz w:val="20"/>
        </w:rPr>
        <w:t xml:space="preserve"> определения объема и предоставления субсидий социально ориентированным некоммерческим организациям, осуществляющим деятельность в социальной сфере, согласно приложению к настоящему постановлению.</w:t>
      </w:r>
    </w:p>
    <w:p>
      <w:pPr>
        <w:pStyle w:val="0"/>
        <w:jc w:val="both"/>
      </w:pPr>
      <w:r>
        <w:rPr>
          <w:sz w:val="20"/>
        </w:rPr>
        <w:t xml:space="preserve">(в ред. </w:t>
      </w:r>
      <w:hyperlink w:history="0" r:id="rId36" w:tooltip="Постановление Правительства Омской области от 11.03.2015 N 43-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11.03.2015 N 43-п)</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Председателя Правительства</w:t>
      </w:r>
    </w:p>
    <w:p>
      <w:pPr>
        <w:pStyle w:val="0"/>
        <w:jc w:val="right"/>
      </w:pPr>
      <w:r>
        <w:rPr>
          <w:sz w:val="20"/>
        </w:rPr>
        <w:t xml:space="preserve">Омской области</w:t>
      </w:r>
    </w:p>
    <w:p>
      <w:pPr>
        <w:pStyle w:val="0"/>
        <w:jc w:val="right"/>
      </w:pPr>
      <w:r>
        <w:rPr>
          <w:sz w:val="20"/>
        </w:rPr>
        <w:t xml:space="preserve">Ю.В.Гамбург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 Омской области</w:t>
      </w:r>
    </w:p>
    <w:p>
      <w:pPr>
        <w:pStyle w:val="0"/>
        <w:jc w:val="right"/>
      </w:pPr>
      <w:r>
        <w:rPr>
          <w:sz w:val="20"/>
        </w:rPr>
        <w:t xml:space="preserve">от 13 марта 2013 г. N 43-п</w:t>
      </w:r>
    </w:p>
    <w:p>
      <w:pPr>
        <w:pStyle w:val="0"/>
        <w:jc w:val="both"/>
      </w:pPr>
      <w:r>
        <w:rPr>
          <w:sz w:val="20"/>
        </w:rPr>
      </w:r>
    </w:p>
    <w:bookmarkStart w:id="39" w:name="P39"/>
    <w:bookmarkEnd w:id="39"/>
    <w:p>
      <w:pPr>
        <w:pStyle w:val="2"/>
        <w:jc w:val="center"/>
      </w:pPr>
      <w:r>
        <w:rPr>
          <w:sz w:val="20"/>
        </w:rPr>
        <w:t xml:space="preserve">ПОРЯДОК</w:t>
      </w:r>
    </w:p>
    <w:p>
      <w:pPr>
        <w:pStyle w:val="2"/>
        <w:jc w:val="center"/>
      </w:pPr>
      <w:r>
        <w:rPr>
          <w:sz w:val="20"/>
        </w:rPr>
        <w:t xml:space="preserve">определения объема и предоставления</w:t>
      </w:r>
    </w:p>
    <w:p>
      <w:pPr>
        <w:pStyle w:val="2"/>
        <w:jc w:val="center"/>
      </w:pPr>
      <w:r>
        <w:rPr>
          <w:sz w:val="20"/>
        </w:rPr>
        <w:t xml:space="preserve">субсидий социально ориентированным некоммерческим</w:t>
      </w:r>
    </w:p>
    <w:p>
      <w:pPr>
        <w:pStyle w:val="2"/>
        <w:jc w:val="center"/>
      </w:pPr>
      <w:r>
        <w:rPr>
          <w:sz w:val="20"/>
        </w:rPr>
        <w:t xml:space="preserve">организациям, осуществляющим деятельность</w:t>
      </w:r>
    </w:p>
    <w:p>
      <w:pPr>
        <w:pStyle w:val="2"/>
        <w:jc w:val="center"/>
      </w:pPr>
      <w:r>
        <w:rPr>
          <w:sz w:val="20"/>
        </w:rPr>
        <w:t xml:space="preserve">в социальной сфере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Омской области от 06.05.2021 </w:t>
            </w:r>
            <w:hyperlink w:history="0" r:id="rId37" w:tooltip="Постановление Правительства Омской области от 06.05.2021 N 178-п &quot;О внесении изменений в отдельные постановления Правительства Омской области&quot; {КонсультантПлюс}">
              <w:r>
                <w:rPr>
                  <w:sz w:val="20"/>
                  <w:color w:val="0000ff"/>
                </w:rPr>
                <w:t xml:space="preserve">N 178-п</w:t>
              </w:r>
            </w:hyperlink>
            <w:r>
              <w:rPr>
                <w:sz w:val="20"/>
                <w:color w:val="392c69"/>
              </w:rPr>
              <w:t xml:space="preserve">,</w:t>
            </w:r>
          </w:p>
          <w:p>
            <w:pPr>
              <w:pStyle w:val="0"/>
              <w:jc w:val="center"/>
            </w:pPr>
            <w:r>
              <w:rPr>
                <w:sz w:val="20"/>
                <w:color w:val="392c69"/>
              </w:rPr>
              <w:t xml:space="preserve">от 08.12.2021 </w:t>
            </w:r>
            <w:hyperlink w:history="0" r:id="rId38"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color w:val="392c69"/>
              </w:rPr>
              <w:t xml:space="preserve">, от 15.06.2022 </w:t>
            </w:r>
            <w:hyperlink w:history="0" r:id="rId39"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color w:val="392c69"/>
              </w:rPr>
              <w:t xml:space="preserve">, от 10.11.2022 </w:t>
            </w:r>
            <w:hyperlink w:history="0" r:id="rId40"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N 603-п</w:t>
              </w:r>
            </w:hyperlink>
            <w:r>
              <w:rPr>
                <w:sz w:val="20"/>
                <w:color w:val="392c69"/>
              </w:rPr>
              <w:t xml:space="preserve">,</w:t>
            </w:r>
          </w:p>
          <w:p>
            <w:pPr>
              <w:pStyle w:val="0"/>
              <w:jc w:val="center"/>
            </w:pPr>
            <w:r>
              <w:rPr>
                <w:sz w:val="20"/>
                <w:color w:val="392c69"/>
              </w:rPr>
              <w:t xml:space="preserve">от 23.11.2023 </w:t>
            </w:r>
            <w:hyperlink w:history="0" r:id="rId41"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N 630-п</w:t>
              </w:r>
            </w:hyperlink>
            <w:r>
              <w:rPr>
                <w:sz w:val="20"/>
                <w:color w:val="392c69"/>
              </w:rPr>
              <w:t xml:space="preserve">, от 07.03.2024 </w:t>
            </w:r>
            <w:hyperlink w:history="0" r:id="rId42"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 Настоящий Порядок регулирует вопросы предоставления субсидий из областного бюджета социально ориентированным некоммерческим организациям, не являющимся государственными (муниципальными) учреждениями, осуществляющим деятельность на территории Омской области в социальной сфере (далее - некоммерческие организации), в рамках реализации государственной </w:t>
      </w:r>
      <w:hyperlink w:history="0" r:id="rId43" w:tooltip="Постановление Правительства Омской области от 28.10.2023 N 570-п (ред. от 15.02.2024, с изм. от 30.05.2024) &quot;Об утверждении государственной программы Омской области &quot;Социальная поддержка населения&quot; {КонсультантПлюс}">
        <w:r>
          <w:rPr>
            <w:sz w:val="20"/>
            <w:color w:val="0000ff"/>
          </w:rPr>
          <w:t xml:space="preserve">программы</w:t>
        </w:r>
      </w:hyperlink>
      <w:r>
        <w:rPr>
          <w:sz w:val="20"/>
        </w:rPr>
        <w:t xml:space="preserve"> Омской области "Социальная поддержка населения", утвержденной постановлением Правительства Омской области от 28 октября 2023 года N 570-п.</w:t>
      </w:r>
    </w:p>
    <w:p>
      <w:pPr>
        <w:pStyle w:val="0"/>
        <w:jc w:val="both"/>
      </w:pPr>
      <w:r>
        <w:rPr>
          <w:sz w:val="20"/>
        </w:rPr>
        <w:t xml:space="preserve">(в ред. Постановлений Правительства Омской области от 23.11.2023 </w:t>
      </w:r>
      <w:hyperlink w:history="0" r:id="rId44"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N 630-п</w:t>
        </w:r>
      </w:hyperlink>
      <w:r>
        <w:rPr>
          <w:sz w:val="20"/>
        </w:rPr>
        <w:t xml:space="preserve">, от 07.03.2024 </w:t>
      </w:r>
      <w:hyperlink w:history="0" r:id="rId4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bookmarkStart w:id="53" w:name="P53"/>
    <w:bookmarkEnd w:id="53"/>
    <w:p>
      <w:pPr>
        <w:pStyle w:val="0"/>
        <w:spacing w:before="200" w:line-rule="auto"/>
        <w:ind w:firstLine="540"/>
        <w:jc w:val="both"/>
      </w:pPr>
      <w:r>
        <w:rPr>
          <w:sz w:val="20"/>
        </w:rPr>
        <w:t xml:space="preserve">2. Целью предоставления субсидий является создание путем финансового обеспечения деятельности некоммерческих организаций условий для эффективного участия некоммерческих организаций в социально-экономическом развитии Омской области, направленных на реализацию следующих мероприятий государственной </w:t>
      </w:r>
      <w:hyperlink w:history="0" r:id="rId46" w:tooltip="Постановление Правительства Омской области от 28.10.2023 N 570-п (ред. от 15.02.2024, с изм. от 30.05.2024) &quot;Об утверждении государственной программы Омской области &quot;Социальная поддержка населения&quot; {КонсультантПлюс}">
        <w:r>
          <w:rPr>
            <w:sz w:val="20"/>
            <w:color w:val="0000ff"/>
          </w:rPr>
          <w:t xml:space="preserve">программы</w:t>
        </w:r>
      </w:hyperlink>
      <w:r>
        <w:rPr>
          <w:sz w:val="20"/>
        </w:rPr>
        <w:t xml:space="preserve"> Омской области "Социальная поддержка населения", утвержденной постановлением Правительства Омской области от 28 октября 2023 года N 570-п:</w:t>
      </w:r>
    </w:p>
    <w:bookmarkStart w:id="54" w:name="P54"/>
    <w:bookmarkEnd w:id="54"/>
    <w:p>
      <w:pPr>
        <w:pStyle w:val="0"/>
        <w:spacing w:before="200" w:line-rule="auto"/>
        <w:ind w:firstLine="540"/>
        <w:jc w:val="both"/>
      </w:pPr>
      <w:r>
        <w:rPr>
          <w:sz w:val="20"/>
        </w:rPr>
        <w:t xml:space="preserve">1) предоставление субсидий на реализацию социально значимых проектов (программ) (далее - проект),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w:t>
      </w:r>
    </w:p>
    <w:bookmarkStart w:id="55" w:name="P55"/>
    <w:bookmarkEnd w:id="55"/>
    <w:p>
      <w:pPr>
        <w:pStyle w:val="0"/>
        <w:spacing w:before="200" w:line-rule="auto"/>
        <w:ind w:firstLine="540"/>
        <w:jc w:val="both"/>
      </w:pPr>
      <w:r>
        <w:rPr>
          <w:sz w:val="20"/>
        </w:rPr>
        <w:t xml:space="preserve">2) предоставление субсидий на реализацию проектов, направленных на повышение качества жизни людей пожилого возраста, защиту прав и законных интересов пенсионеров, ветеранов согласно Федеральному </w:t>
      </w:r>
      <w:hyperlink w:history="0" r:id="rId47" w:tooltip="Федеральный закон от 12.01.1995 N 5-ФЗ (ред. от 06.04.2024) &quot;О ветеранах&quot; {КонсультантПлюс}">
        <w:r>
          <w:rPr>
            <w:sz w:val="20"/>
            <w:color w:val="0000ff"/>
          </w:rPr>
          <w:t xml:space="preserve">закону</w:t>
        </w:r>
      </w:hyperlink>
      <w:r>
        <w:rPr>
          <w:sz w:val="20"/>
        </w:rPr>
        <w:t xml:space="preserve"> "О ветеранах", сирот Великой Отечественной войны, а также пострадавших в результате техногенных катастроф;</w:t>
      </w:r>
    </w:p>
    <w:bookmarkStart w:id="56" w:name="P56"/>
    <w:bookmarkEnd w:id="56"/>
    <w:p>
      <w:pPr>
        <w:pStyle w:val="0"/>
        <w:spacing w:before="200" w:line-rule="auto"/>
        <w:ind w:firstLine="540"/>
        <w:jc w:val="both"/>
      </w:pPr>
      <w:r>
        <w:rPr>
          <w:sz w:val="20"/>
        </w:rPr>
        <w:t xml:space="preserve">3) предоставление субсидий на реализацию проектов, направленных на реабилитацию инвалидов в целях их социальной адаптации;</w:t>
      </w:r>
    </w:p>
    <w:bookmarkStart w:id="57" w:name="P57"/>
    <w:bookmarkEnd w:id="57"/>
    <w:p>
      <w:pPr>
        <w:pStyle w:val="0"/>
        <w:spacing w:before="200" w:line-rule="auto"/>
        <w:ind w:firstLine="540"/>
        <w:jc w:val="both"/>
      </w:pPr>
      <w:r>
        <w:rPr>
          <w:sz w:val="20"/>
        </w:rPr>
        <w:t xml:space="preserve">4) предоставление субсидий на реализацию проектов, направленных на информационно-методическое и ресурсное сопровождение деятельности некоммерческих организаций;</w:t>
      </w:r>
    </w:p>
    <w:bookmarkStart w:id="58" w:name="P58"/>
    <w:bookmarkEnd w:id="58"/>
    <w:p>
      <w:pPr>
        <w:pStyle w:val="0"/>
        <w:spacing w:before="200" w:line-rule="auto"/>
        <w:ind w:firstLine="540"/>
        <w:jc w:val="both"/>
      </w:pPr>
      <w:r>
        <w:rPr>
          <w:sz w:val="20"/>
        </w:rPr>
        <w:t xml:space="preserve">5) предоставление субсидий на реализацию проектов, направленных на реабилитацию лиц, потребляющих наркотические средства и психотропные вещества в немедицинских целях,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 социальную адаптацию и интеграцию мигрантов, сбор, обобщение и анализ информации о качестве оказания услуг организациями социального обслуживания, оказание юридической помощи на безвозмездной основе гражданам, оказавшимся в трудной жизненной ситуации;</w:t>
      </w:r>
    </w:p>
    <w:bookmarkStart w:id="59" w:name="P59"/>
    <w:bookmarkEnd w:id="59"/>
    <w:p>
      <w:pPr>
        <w:pStyle w:val="0"/>
        <w:spacing w:before="200" w:line-rule="auto"/>
        <w:ind w:firstLine="540"/>
        <w:jc w:val="both"/>
      </w:pPr>
      <w:r>
        <w:rPr>
          <w:sz w:val="20"/>
        </w:rPr>
        <w:t xml:space="preserve">6) предоставление субсидий на направление работников и добровольцев некоммерческих организаций на обучение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для участия в образовательных проектах (далее - обучение).</w:t>
      </w:r>
    </w:p>
    <w:p>
      <w:pPr>
        <w:pStyle w:val="0"/>
        <w:jc w:val="both"/>
      </w:pPr>
      <w:r>
        <w:rPr>
          <w:sz w:val="20"/>
        </w:rPr>
        <w:t xml:space="preserve">(п. 2 в ред. </w:t>
      </w:r>
      <w:hyperlink w:history="0" r:id="rId4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2.1. Субсидии предоставляются на финансовое обеспечение затрат:</w:t>
      </w:r>
    </w:p>
    <w:p>
      <w:pPr>
        <w:pStyle w:val="0"/>
        <w:spacing w:before="200" w:line-rule="auto"/>
        <w:ind w:firstLine="540"/>
        <w:jc w:val="both"/>
      </w:pPr>
      <w:r>
        <w:rPr>
          <w:sz w:val="20"/>
        </w:rPr>
        <w:t xml:space="preserve">1) на реализацию проектов, направленных:</w:t>
      </w:r>
    </w:p>
    <w:p>
      <w:pPr>
        <w:pStyle w:val="0"/>
        <w:spacing w:before="200" w:line-rule="auto"/>
        <w:ind w:firstLine="540"/>
        <w:jc w:val="both"/>
      </w:pPr>
      <w:r>
        <w:rPr>
          <w:sz w:val="20"/>
        </w:rPr>
        <w:t xml:space="preserve">-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 - в отношении мероприятия, предусмотренного </w:t>
      </w:r>
      <w:hyperlink w:history="0" w:anchor="P54" w:tooltip="1) предоставление субсидий на реализацию социально значимых проектов (программ) (далее - проект), направленных на поддержку семьи, материнства, отцовства и детства, профилактику социального сиротства, пропаганду семейных ценностей и борьбу с детской беспризорностью и бродяжничеством;">
        <w:r>
          <w:rPr>
            <w:sz w:val="20"/>
            <w:color w:val="0000ff"/>
          </w:rPr>
          <w:t xml:space="preserve">подпунктом 1 пункта 2</w:t>
        </w:r>
      </w:hyperlink>
      <w:r>
        <w:rPr>
          <w:sz w:val="20"/>
        </w:rPr>
        <w:t xml:space="preserve"> настоящего Порядка;</w:t>
      </w:r>
    </w:p>
    <w:p>
      <w:pPr>
        <w:pStyle w:val="0"/>
        <w:spacing w:before="200" w:line-rule="auto"/>
        <w:ind w:firstLine="540"/>
        <w:jc w:val="both"/>
      </w:pPr>
      <w:r>
        <w:rPr>
          <w:sz w:val="20"/>
        </w:rPr>
        <w:t xml:space="preserve">- на повышение качества жизни людей пожилого возраста, защиту прав и законных интересов пенсионеров, ветеранов согласно Федеральному </w:t>
      </w:r>
      <w:hyperlink w:history="0" r:id="rId49" w:tooltip="Федеральный закон от 12.01.1995 N 5-ФЗ (ред. от 06.04.2024) &quot;О ветеранах&quot; {КонсультантПлюс}">
        <w:r>
          <w:rPr>
            <w:sz w:val="20"/>
            <w:color w:val="0000ff"/>
          </w:rPr>
          <w:t xml:space="preserve">закону</w:t>
        </w:r>
      </w:hyperlink>
      <w:r>
        <w:rPr>
          <w:sz w:val="20"/>
        </w:rPr>
        <w:t xml:space="preserve"> "О ветеранах", сирот Великой Отечественной войны, а также пострадавших в результате техногенных катастроф, - в отношении мероприятия, предусмотренного </w:t>
      </w:r>
      <w:hyperlink w:history="0" w:anchor="P55" w:tooltip="2) предоставление субсидий на реализацию проектов, направленных на повышение качества жизни людей пожилого возраста, защиту прав и законных интересов пенсионеров, ветеранов согласно Федеральному закону &quot;О ветеранах&quot;, сирот Великой Отечественной войны, а также пострадавших в результате техногенных катастроф;">
        <w:r>
          <w:rPr>
            <w:sz w:val="20"/>
            <w:color w:val="0000ff"/>
          </w:rPr>
          <w:t xml:space="preserve">подпунктом 2 пункта 2</w:t>
        </w:r>
      </w:hyperlink>
      <w:r>
        <w:rPr>
          <w:sz w:val="20"/>
        </w:rPr>
        <w:t xml:space="preserve"> настоящего Порядка;</w:t>
      </w:r>
    </w:p>
    <w:p>
      <w:pPr>
        <w:pStyle w:val="0"/>
        <w:spacing w:before="200" w:line-rule="auto"/>
        <w:ind w:firstLine="540"/>
        <w:jc w:val="both"/>
      </w:pPr>
      <w:r>
        <w:rPr>
          <w:sz w:val="20"/>
        </w:rPr>
        <w:t xml:space="preserve">- на реабилитацию инвалидов в целях их социальной адаптации, - в отношении мероприятия, предусмотренного </w:t>
      </w:r>
      <w:hyperlink w:history="0" w:anchor="P56" w:tooltip="3) предоставление субсидий на реализацию проектов, направленных на реабилитацию инвалидов в целях их социальной адаптации;">
        <w:r>
          <w:rPr>
            <w:sz w:val="20"/>
            <w:color w:val="0000ff"/>
          </w:rPr>
          <w:t xml:space="preserve">подпунктом 3 пункта 2</w:t>
        </w:r>
      </w:hyperlink>
      <w:r>
        <w:rPr>
          <w:sz w:val="20"/>
        </w:rPr>
        <w:t xml:space="preserve"> настоящего Порядка;</w:t>
      </w:r>
    </w:p>
    <w:p>
      <w:pPr>
        <w:pStyle w:val="0"/>
        <w:spacing w:before="200" w:line-rule="auto"/>
        <w:ind w:firstLine="540"/>
        <w:jc w:val="both"/>
      </w:pPr>
      <w:r>
        <w:rPr>
          <w:sz w:val="20"/>
        </w:rPr>
        <w:t xml:space="preserve">- на информационно-методическое и ресурсное сопровождение деятельности некоммерческих организаций, - в отношении мероприятия, предусмотренного </w:t>
      </w:r>
      <w:hyperlink w:history="0" w:anchor="P57" w:tooltip="4) предоставление субсидий на реализацию проектов, направленных на информационно-методическое и ресурсное сопровождение деятельности некоммерческих организаций;">
        <w:r>
          <w:rPr>
            <w:sz w:val="20"/>
            <w:color w:val="0000ff"/>
          </w:rPr>
          <w:t xml:space="preserve">подпунктом 4 пункта 2</w:t>
        </w:r>
      </w:hyperlink>
      <w:r>
        <w:rPr>
          <w:sz w:val="20"/>
        </w:rPr>
        <w:t xml:space="preserve"> настоящего Порядка;</w:t>
      </w:r>
    </w:p>
    <w:p>
      <w:pPr>
        <w:pStyle w:val="0"/>
        <w:spacing w:before="200" w:line-rule="auto"/>
        <w:ind w:firstLine="540"/>
        <w:jc w:val="both"/>
      </w:pPr>
      <w:r>
        <w:rPr>
          <w:sz w:val="20"/>
        </w:rPr>
        <w:t xml:space="preserve">- на реабилитацию лиц, потребляющих наркотические средства и психотропные вещества в немедицинских целях,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 социальную адаптацию и интеграцию мигрантов, сбор, обобщение и анализ информации о качестве оказания услуг организациями социального обслуживания, оказание юридической помощи на безвозмездной основе гражданам, оказавшимся в трудной жизненной ситуации, - в отношении мероприятия, предусмотренного </w:t>
      </w:r>
      <w:hyperlink w:history="0" w:anchor="P58" w:tooltip="5) предоставление субсидий на реализацию проектов, направленных на реабилитацию лиц, потребляющих наркотические средства и психотропные вещества в немедицинских целях, участие в деятельности по социальной адаптации лиц, освобожденных из учреждений уголовно-исполнительной системы, а также лиц без определенного места жительства и занятий, социальную адаптацию и интеграцию мигрантов, сбор, обобщение и анализ информации о качестве оказания услуг организациями социального обслуживания, оказание юридической по...">
        <w:r>
          <w:rPr>
            <w:sz w:val="20"/>
            <w:color w:val="0000ff"/>
          </w:rPr>
          <w:t xml:space="preserve">подпунктом 5 пункта 2</w:t>
        </w:r>
      </w:hyperlink>
      <w:r>
        <w:rPr>
          <w:sz w:val="20"/>
        </w:rPr>
        <w:t xml:space="preserve"> настоящего Порядка;</w:t>
      </w:r>
    </w:p>
    <w:p>
      <w:pPr>
        <w:pStyle w:val="0"/>
        <w:spacing w:before="200" w:line-rule="auto"/>
        <w:ind w:firstLine="540"/>
        <w:jc w:val="both"/>
      </w:pPr>
      <w:r>
        <w:rPr>
          <w:sz w:val="20"/>
        </w:rPr>
        <w:t xml:space="preserve">2) на обучение - в отношении мероприятия, предусмотренного </w:t>
      </w:r>
      <w:hyperlink w:history="0" w:anchor="P59" w:tooltip="6) предоставление субсидий на направление работников и добровольцев некоммерческих организаций на обучение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для участия в образовательных проектах (далее - обучение).">
        <w:r>
          <w:rPr>
            <w:sz w:val="20"/>
            <w:color w:val="0000ff"/>
          </w:rPr>
          <w:t xml:space="preserve">подпунктом 6 пункта 2</w:t>
        </w:r>
      </w:hyperlink>
      <w:r>
        <w:rPr>
          <w:sz w:val="20"/>
        </w:rPr>
        <w:t xml:space="preserve"> настоящего Порядка.</w:t>
      </w:r>
    </w:p>
    <w:p>
      <w:pPr>
        <w:pStyle w:val="0"/>
        <w:jc w:val="both"/>
      </w:pPr>
      <w:r>
        <w:rPr>
          <w:sz w:val="20"/>
        </w:rPr>
        <w:t xml:space="preserve">(п. 2.1 введен </w:t>
      </w:r>
      <w:hyperlink w:history="0" r:id="rId5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труда и социального развития Омской области (далее - Министерство).</w:t>
      </w:r>
    </w:p>
    <w:p>
      <w:pPr>
        <w:pStyle w:val="0"/>
        <w:spacing w:before="200" w:line-rule="auto"/>
        <w:ind w:firstLine="540"/>
        <w:jc w:val="both"/>
      </w:pPr>
      <w:r>
        <w:rPr>
          <w:sz w:val="20"/>
        </w:rPr>
        <w:t xml:space="preserve">4. Субсидии предоставляются Министерством в пределах бюджетных ассигнований, предусмотренных в областном бюджете на предоставление субсидий на соответствующий финансовый год и плановый период, и лимитов бюджетных обязательств, утвержденных Министерству на предоставление субсидий на соответствующий финансовый год и плановый период.</w:t>
      </w:r>
    </w:p>
    <w:bookmarkStart w:id="72" w:name="P72"/>
    <w:bookmarkEnd w:id="72"/>
    <w:p>
      <w:pPr>
        <w:pStyle w:val="0"/>
        <w:spacing w:before="200" w:line-rule="auto"/>
        <w:ind w:firstLine="540"/>
        <w:jc w:val="both"/>
      </w:pPr>
      <w:r>
        <w:rPr>
          <w:sz w:val="20"/>
        </w:rPr>
        <w:t xml:space="preserve">5. К категории получателей субсидий относятся некоммерческие организации, в совокупности отвечающие следующим условиям:</w:t>
      </w:r>
    </w:p>
    <w:p>
      <w:pPr>
        <w:pStyle w:val="0"/>
        <w:jc w:val="both"/>
      </w:pPr>
      <w:r>
        <w:rPr>
          <w:sz w:val="20"/>
        </w:rPr>
        <w:t xml:space="preserve">(в ред. </w:t>
      </w:r>
      <w:hyperlink w:history="0" r:id="rId51"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 государственная регистрация некоммерческой организации (в том числе общественной организации) в качестве юридического лица;</w:t>
      </w:r>
    </w:p>
    <w:p>
      <w:pPr>
        <w:pStyle w:val="0"/>
        <w:spacing w:before="200" w:line-rule="auto"/>
        <w:ind w:firstLine="540"/>
        <w:jc w:val="both"/>
      </w:pPr>
      <w:r>
        <w:rPr>
          <w:sz w:val="20"/>
        </w:rPr>
        <w:t xml:space="preserve">2) осуществление деятельности не менее 6 месяцев на дату первого дня подачи предложений (заявок) на участие в отборе получателей субсидий (далее соответственно - отбор, заявка);</w:t>
      </w:r>
    </w:p>
    <w:p>
      <w:pPr>
        <w:pStyle w:val="0"/>
        <w:jc w:val="both"/>
      </w:pPr>
      <w:r>
        <w:rPr>
          <w:sz w:val="20"/>
        </w:rPr>
        <w:t xml:space="preserve">(в ред. Постановлений Правительства Омской области от 10.11.2022 </w:t>
      </w:r>
      <w:hyperlink w:history="0" r:id="rId52"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N 603-п</w:t>
        </w:r>
      </w:hyperlink>
      <w:r>
        <w:rPr>
          <w:sz w:val="20"/>
        </w:rPr>
        <w:t xml:space="preserve">, от 07.03.2024 </w:t>
      </w:r>
      <w:hyperlink w:history="0" r:id="rId53"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3) осуществление деятельности, указанной в </w:t>
      </w:r>
      <w:hyperlink w:history="0" w:anchor="P53" w:tooltip="2. Целью предоставления субсидий является создание путем финансового обеспечения деятельности некоммерческих организаций условий для эффективного участия некоммерческих организаций в социально-экономическом развитии Омской области, направленных на реализацию следующих мероприятий государственной программы Омской области &quot;Социальная поддержка населения&quot;, утвержденной постановлением Правительства Омской области от 28 октября 2023 года N 570-п:">
        <w:r>
          <w:rPr>
            <w:sz w:val="20"/>
            <w:color w:val="0000ff"/>
          </w:rPr>
          <w:t xml:space="preserve">пункте 2</w:t>
        </w:r>
      </w:hyperlink>
      <w:r>
        <w:rPr>
          <w:sz w:val="20"/>
        </w:rPr>
        <w:t xml:space="preserve"> настоящего Порядка, в рамках одного или нескольких видов деятельности, предусмотренных ее учредительными документами;</w:t>
      </w:r>
    </w:p>
    <w:p>
      <w:pPr>
        <w:pStyle w:val="0"/>
        <w:spacing w:before="200" w:line-rule="auto"/>
        <w:ind w:firstLine="540"/>
        <w:jc w:val="both"/>
      </w:pPr>
      <w:r>
        <w:rPr>
          <w:sz w:val="20"/>
        </w:rPr>
        <w:t xml:space="preserve">4) соответствие требованиям, установленным </w:t>
      </w:r>
      <w:hyperlink w:history="0" w:anchor="P115" w:tooltip="10. Некоммерческая организация должна соответствовать следующим требованиям:">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6. Способом проведения отбора в целях предоставления субсидий на реализацию проектов является конкурс, способом проведения отбора в целях предоставления субсидий на обучение - запрос предложений.</w:t>
      </w:r>
    </w:p>
    <w:p>
      <w:pPr>
        <w:pStyle w:val="0"/>
        <w:jc w:val="both"/>
      </w:pPr>
      <w:r>
        <w:rPr>
          <w:sz w:val="20"/>
        </w:rPr>
        <w:t xml:space="preserve">(в ред. </w:t>
      </w:r>
      <w:hyperlink w:history="0" r:id="rId54"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(п. 7 в ред. </w:t>
      </w:r>
      <w:hyperlink w:history="0" r:id="rId5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jc w:val="both"/>
      </w:pPr>
      <w:r>
        <w:rPr>
          <w:sz w:val="20"/>
        </w:rPr>
      </w:r>
    </w:p>
    <w:p>
      <w:pPr>
        <w:pStyle w:val="2"/>
        <w:outlineLvl w:val="1"/>
        <w:jc w:val="center"/>
      </w:pPr>
      <w:r>
        <w:rPr>
          <w:sz w:val="20"/>
        </w:rPr>
        <w:t xml:space="preserve">II. Порядок проведения отбора</w:t>
      </w:r>
    </w:p>
    <w:p>
      <w:pPr>
        <w:pStyle w:val="0"/>
        <w:jc w:val="both"/>
      </w:pPr>
      <w:r>
        <w:rPr>
          <w:sz w:val="20"/>
        </w:rPr>
      </w:r>
    </w:p>
    <w:p>
      <w:pPr>
        <w:pStyle w:val="0"/>
        <w:ind w:firstLine="540"/>
        <w:jc w:val="both"/>
      </w:pPr>
      <w:r>
        <w:rPr>
          <w:sz w:val="20"/>
        </w:rPr>
        <w:t xml:space="preserve">8. Объявление о проведении отбора не позднее чем за 5 рабочих дней до даты начала подачи заявок, определяемой Министерством,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 сайта на Едином портале) (далее - иной сайт), а также на сайтах Министерства в информационно-телекоммуникационной сети "Интернет" по адресам: </w:t>
      </w:r>
      <w:r>
        <w:rPr>
          <w:sz w:val="20"/>
        </w:rPr>
        <w:t xml:space="preserve">www.mtsr.omskportal.ru/oiv/mtsr</w:t>
      </w:r>
      <w:r>
        <w:rPr>
          <w:sz w:val="20"/>
        </w:rPr>
        <w:t xml:space="preserve">, </w:t>
      </w:r>
      <w:r>
        <w:rPr>
          <w:sz w:val="20"/>
        </w:rPr>
        <w:t xml:space="preserve">www.omskmintrud.ru</w:t>
      </w:r>
      <w:r>
        <w:rPr>
          <w:sz w:val="20"/>
        </w:rPr>
        <w:t xml:space="preserve"> (далее - сайты Министерства).</w:t>
      </w:r>
    </w:p>
    <w:p>
      <w:pPr>
        <w:pStyle w:val="0"/>
        <w:jc w:val="both"/>
      </w:pPr>
      <w:r>
        <w:rPr>
          <w:sz w:val="20"/>
        </w:rPr>
        <w:t xml:space="preserve">(в ред. Постановлений Правительства Омской области от 08.12.2021 </w:t>
      </w:r>
      <w:hyperlink w:history="0" r:id="rId56"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10.11.2022 </w:t>
      </w:r>
      <w:hyperlink w:history="0" r:id="rId57"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N 603-п</w:t>
        </w:r>
      </w:hyperlink>
      <w:r>
        <w:rPr>
          <w:sz w:val="20"/>
        </w:rPr>
        <w:t xml:space="preserve">, от 07.03.2024 </w:t>
      </w:r>
      <w:hyperlink w:history="0" r:id="rId5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9. В объявлении о проведении отбора указываются:</w:t>
      </w:r>
    </w:p>
    <w:p>
      <w:pPr>
        <w:pStyle w:val="0"/>
        <w:spacing w:before="200" w:line-rule="auto"/>
        <w:ind w:firstLine="540"/>
        <w:jc w:val="both"/>
      </w:pPr>
      <w:r>
        <w:rPr>
          <w:sz w:val="20"/>
        </w:rPr>
        <w:t xml:space="preserve">1) дата размещения объявления о проведении отбора на Едином портале (в случае проведения отбора в системе "Электронный бюджет") или на ином сайте, а также на сайтах Министерства;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дата начала подачи и окончания приема заявок, при этом дата окончания приема заявок не может быть ранее:</w:t>
      </w:r>
    </w:p>
    <w:p>
      <w:pPr>
        <w:pStyle w:val="0"/>
        <w:spacing w:before="200" w:line-rule="auto"/>
        <w:ind w:firstLine="540"/>
        <w:jc w:val="both"/>
      </w:pPr>
      <w:r>
        <w:rPr>
          <w:sz w:val="20"/>
        </w:rPr>
        <w:t xml:space="preserve">- 30-го календарного дня, следующего за днем размещения объявления о проведении отбора, - для отбора в целях предоставления субсидий на реализацию проектов;</w:t>
      </w:r>
    </w:p>
    <w:p>
      <w:pPr>
        <w:pStyle w:val="0"/>
        <w:spacing w:before="200" w:line-rule="auto"/>
        <w:ind w:firstLine="540"/>
        <w:jc w:val="both"/>
      </w:pPr>
      <w:r>
        <w:rPr>
          <w:sz w:val="20"/>
        </w:rPr>
        <w:t xml:space="preserve">- 10-го календарного дня, следующего за днем размещения объявления о проведении отбора, - для отбора в целях предоставления субсидий на обучение;</w:t>
      </w:r>
    </w:p>
    <w:p>
      <w:pPr>
        <w:pStyle w:val="0"/>
        <w:spacing w:before="200" w:line-rule="auto"/>
        <w:ind w:firstLine="540"/>
        <w:jc w:val="both"/>
      </w:pPr>
      <w:r>
        <w:rPr>
          <w:sz w:val="20"/>
        </w:rPr>
        <w:t xml:space="preserve">4) наименование, местонахождение, почтовый адрес, адрес электронной почты Министерства;</w:t>
      </w:r>
    </w:p>
    <w:p>
      <w:pPr>
        <w:pStyle w:val="0"/>
        <w:spacing w:before="200" w:line-rule="auto"/>
        <w:ind w:firstLine="540"/>
        <w:jc w:val="both"/>
      </w:pPr>
      <w:r>
        <w:rPr>
          <w:sz w:val="20"/>
        </w:rPr>
        <w:t xml:space="preserve">5) результат предоставления субсидии;</w:t>
      </w:r>
    </w:p>
    <w:p>
      <w:pPr>
        <w:pStyle w:val="0"/>
        <w:spacing w:before="200" w:line-rule="auto"/>
        <w:ind w:firstLine="540"/>
        <w:jc w:val="both"/>
      </w:pPr>
      <w:r>
        <w:rPr>
          <w:sz w:val="20"/>
        </w:rPr>
        <w:t xml:space="preserve">6) доменное имя и (или) указатели страниц государственной информационной системы, обеспечивающей проведение отбора, в информационно-телекоммуникационной сети "Интернет";</w:t>
      </w:r>
    </w:p>
    <w:p>
      <w:pPr>
        <w:pStyle w:val="0"/>
        <w:spacing w:before="200" w:line-rule="auto"/>
        <w:ind w:firstLine="540"/>
        <w:jc w:val="both"/>
      </w:pPr>
      <w:r>
        <w:rPr>
          <w:sz w:val="20"/>
        </w:rPr>
        <w:t xml:space="preserve">7) требования к некоммерческим организациям, установленные </w:t>
      </w:r>
      <w:hyperlink w:history="0" w:anchor="P115" w:tooltip="10. Некоммерческая организация должна соответствовать следующим требованиям:">
        <w:r>
          <w:rPr>
            <w:sz w:val="20"/>
            <w:color w:val="0000ff"/>
          </w:rPr>
          <w:t xml:space="preserve">пунктом 10</w:t>
        </w:r>
      </w:hyperlink>
      <w:r>
        <w:rPr>
          <w:sz w:val="20"/>
        </w:rPr>
        <w:t xml:space="preserve"> настоящего Порядка, и к перечню документов, представляемых некоммерческими организациями для подтверждения соответствия указанным требованиям;</w:t>
      </w:r>
    </w:p>
    <w:p>
      <w:pPr>
        <w:pStyle w:val="0"/>
        <w:spacing w:before="200" w:line-rule="auto"/>
        <w:ind w:firstLine="540"/>
        <w:jc w:val="both"/>
      </w:pPr>
      <w:r>
        <w:rPr>
          <w:sz w:val="20"/>
        </w:rPr>
        <w:t xml:space="preserve">8) категория получателей субсидии и критерии оценки заявок, показатели, образующие указанные критерии оценки;</w:t>
      </w:r>
    </w:p>
    <w:p>
      <w:pPr>
        <w:pStyle w:val="0"/>
        <w:spacing w:before="200" w:line-rule="auto"/>
        <w:ind w:firstLine="540"/>
        <w:jc w:val="both"/>
      </w:pPr>
      <w:r>
        <w:rPr>
          <w:sz w:val="20"/>
        </w:rPr>
        <w:t xml:space="preserve">9) порядок подачи заявок и требования, предъявляемые к форме и содержанию заявок;</w:t>
      </w:r>
    </w:p>
    <w:p>
      <w:pPr>
        <w:pStyle w:val="0"/>
        <w:spacing w:before="200" w:line-rule="auto"/>
        <w:ind w:firstLine="540"/>
        <w:jc w:val="both"/>
      </w:pPr>
      <w:r>
        <w:rPr>
          <w:sz w:val="20"/>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11) правила рассмотрения и оценки заявок;</w:t>
      </w:r>
    </w:p>
    <w:p>
      <w:pPr>
        <w:pStyle w:val="0"/>
        <w:spacing w:before="200" w:line-rule="auto"/>
        <w:ind w:firstLine="540"/>
        <w:jc w:val="both"/>
      </w:pPr>
      <w:r>
        <w:rPr>
          <w:sz w:val="20"/>
        </w:rPr>
        <w:t xml:space="preserve">12) порядок возврата заявок на доработку, определяющий в том числе:</w:t>
      </w:r>
    </w:p>
    <w:p>
      <w:pPr>
        <w:pStyle w:val="0"/>
        <w:spacing w:before="200" w:line-rule="auto"/>
        <w:ind w:firstLine="540"/>
        <w:jc w:val="both"/>
      </w:pPr>
      <w:r>
        <w:rPr>
          <w:sz w:val="20"/>
        </w:rPr>
        <w:t xml:space="preserve">- возможность возврата заявок на доработку;</w:t>
      </w:r>
    </w:p>
    <w:p>
      <w:pPr>
        <w:pStyle w:val="0"/>
        <w:spacing w:before="200" w:line-rule="auto"/>
        <w:ind w:firstLine="540"/>
        <w:jc w:val="both"/>
      </w:pPr>
      <w:r>
        <w:rPr>
          <w:sz w:val="20"/>
        </w:rPr>
        <w:t xml:space="preserve">- срок, не позднее которого некоммерческая организация должна направить скорректированную заявку после ее возврата на доработку;</w:t>
      </w:r>
    </w:p>
    <w:p>
      <w:pPr>
        <w:pStyle w:val="0"/>
        <w:spacing w:before="200" w:line-rule="auto"/>
        <w:ind w:firstLine="540"/>
        <w:jc w:val="both"/>
      </w:pPr>
      <w:r>
        <w:rPr>
          <w:sz w:val="20"/>
        </w:rPr>
        <w:t xml:space="preserve">- основания для возврата заявки на доработку;</w:t>
      </w:r>
    </w:p>
    <w:p>
      <w:pPr>
        <w:pStyle w:val="0"/>
        <w:spacing w:before="200" w:line-rule="auto"/>
        <w:ind w:firstLine="540"/>
        <w:jc w:val="both"/>
      </w:pPr>
      <w:r>
        <w:rPr>
          <w:sz w:val="20"/>
        </w:rPr>
        <w:t xml:space="preserve">13) порядок отклонения заявок, а также информация об основаниях их отклонения;</w:t>
      </w:r>
    </w:p>
    <w:p>
      <w:pPr>
        <w:pStyle w:val="0"/>
        <w:spacing w:before="200" w:line-rule="auto"/>
        <w:ind w:firstLine="540"/>
        <w:jc w:val="both"/>
      </w:pPr>
      <w:r>
        <w:rPr>
          <w:sz w:val="20"/>
        </w:rPr>
        <w:t xml:space="preserve">14) порядок оценки заявок, включающий критерии оценки заявок, показатели, образующие указанные критерии оценки, и их весовое значение в общей оценке, необходимую для представления некоммерческой организацией информацию по каждому критерию оценки заявок, показателю, образующему указанный критерий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некоммерческим организациям для признания их победителями отбора, сроки оценки заявок, а также информацию об участии комиссии по проведению отбора (далее - комиссия) и экспертов (уполномоченных лиц) в оценке заявок;</w:t>
      </w:r>
    </w:p>
    <w:p>
      <w:pPr>
        <w:pStyle w:val="0"/>
        <w:spacing w:before="200" w:line-rule="auto"/>
        <w:ind w:firstLine="540"/>
        <w:jc w:val="both"/>
      </w:pPr>
      <w:r>
        <w:rPr>
          <w:sz w:val="20"/>
        </w:rPr>
        <w:t xml:space="preserve">15) объем распределяемой субсидии в рамках отбора, порядок расчета размера субсидии,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16) порядок предоставления некоммерческим организациям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17) срок, в течение которого победитель (победители) отбора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18)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19) сроки размещения протокола подведения итогов отбора (далее - протокол) на Едином портале или на ином сайте, а также на сайтах Министерства, которые не могут быть позднее 14-го календарного дня, следующего за днем определения победителя (победителей) отбора;</w:t>
      </w:r>
    </w:p>
    <w:p>
      <w:pPr>
        <w:pStyle w:val="0"/>
        <w:spacing w:before="200" w:line-rule="auto"/>
        <w:ind w:firstLine="540"/>
        <w:jc w:val="both"/>
      </w:pPr>
      <w:r>
        <w:rPr>
          <w:sz w:val="20"/>
        </w:rPr>
        <w:t xml:space="preserve">20) иная информация (при необходимости).</w:t>
      </w:r>
    </w:p>
    <w:p>
      <w:pPr>
        <w:pStyle w:val="0"/>
        <w:jc w:val="both"/>
      </w:pPr>
      <w:r>
        <w:rPr>
          <w:sz w:val="20"/>
        </w:rPr>
        <w:t xml:space="preserve">(п. 9 в ред. </w:t>
      </w:r>
      <w:hyperlink w:history="0" r:id="rId59"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15" w:name="P115"/>
    <w:bookmarkEnd w:id="115"/>
    <w:p>
      <w:pPr>
        <w:pStyle w:val="0"/>
        <w:spacing w:before="200" w:line-rule="auto"/>
        <w:ind w:firstLine="540"/>
        <w:jc w:val="both"/>
      </w:pPr>
      <w:r>
        <w:rPr>
          <w:sz w:val="20"/>
        </w:rPr>
        <w:t xml:space="preserve">10. Некоммерческая организация должна соответствовать следующим требованиям:</w:t>
      </w:r>
    </w:p>
    <w:p>
      <w:pPr>
        <w:pStyle w:val="0"/>
        <w:spacing w:before="200" w:line-rule="auto"/>
        <w:ind w:firstLine="540"/>
        <w:jc w:val="both"/>
      </w:pPr>
      <w:r>
        <w:rPr>
          <w:sz w:val="20"/>
        </w:rPr>
        <w:t xml:space="preserve">1) у некоммерческой организации на едином налоговом счете отсутствует или не превышает размер, определенный </w:t>
      </w:r>
      <w:hyperlink w:history="0" r:id="rId60" w:tooltip="&quot;Налоговый кодекс Российской Федерации (часть первая)&quot; от 31.07.1998 N 146-ФЗ (ред. от 23.03.2024)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формирования налоговым органом справки (сведений)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которая не должна быть ранее 1-го числа календарного месяца, предшествующего дате подачи заявки;</w:t>
      </w:r>
    </w:p>
    <w:p>
      <w:pPr>
        <w:pStyle w:val="0"/>
        <w:spacing w:before="200" w:line-rule="auto"/>
        <w:ind w:firstLine="540"/>
        <w:jc w:val="both"/>
      </w:pPr>
      <w:r>
        <w:rPr>
          <w:sz w:val="20"/>
        </w:rPr>
        <w:t xml:space="preserve">2) на первый рабочий день, следующий за датой окончания приема заявок:</w:t>
      </w:r>
    </w:p>
    <w:p>
      <w:pPr>
        <w:pStyle w:val="0"/>
        <w:spacing w:before="200" w:line-rule="auto"/>
        <w:ind w:firstLine="540"/>
        <w:jc w:val="both"/>
      </w:pPr>
      <w:r>
        <w:rPr>
          <w:sz w:val="20"/>
        </w:rPr>
        <w:t xml:space="preserve">- некоммерческая организация не является иностранным юридическим лицом;</w:t>
      </w:r>
    </w:p>
    <w:p>
      <w:pPr>
        <w:pStyle w:val="0"/>
        <w:spacing w:before="200" w:line-rule="auto"/>
        <w:ind w:firstLine="540"/>
        <w:jc w:val="both"/>
      </w:pPr>
      <w:r>
        <w:rPr>
          <w:sz w:val="20"/>
        </w:rPr>
        <w:t xml:space="preserve">- некоммерческая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некоммерческая организация не находится в составляемых в рамках реализации полномочий, предусмотренных </w:t>
      </w:r>
      <w:hyperlink w:history="0" r:id="rId61"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некоммерческая организация не получает средства из областного бюджета на основании иных нормативных правовых актов Омской области на цель, предусмотренную </w:t>
      </w:r>
      <w:hyperlink w:history="0" w:anchor="P53" w:tooltip="2. Целью предоставления субсидий является создание путем финансового обеспечения деятельности некоммерческих организаций условий для эффективного участия некоммерческих организаций в социально-экономическом развитии Омской области, направленных на реализацию следующих мероприятий государственной программы Омской области &quot;Социальная поддержка населения&quot;, утвержденной постановлением Правительства Омской области от 28 октября 2023 года N 570-п:">
        <w:r>
          <w:rPr>
            <w:sz w:val="20"/>
            <w:color w:val="0000ff"/>
          </w:rPr>
          <w:t xml:space="preserve">пунктом 2</w:t>
        </w:r>
      </w:hyperlink>
      <w:r>
        <w:rPr>
          <w:sz w:val="20"/>
        </w:rPr>
        <w:t xml:space="preserve"> настоящего Порядка;</w:t>
      </w:r>
    </w:p>
    <w:p>
      <w:pPr>
        <w:pStyle w:val="0"/>
        <w:spacing w:before="200" w:line-rule="auto"/>
        <w:ind w:firstLine="540"/>
        <w:jc w:val="both"/>
      </w:pPr>
      <w:r>
        <w:rPr>
          <w:sz w:val="20"/>
        </w:rPr>
        <w:t xml:space="preserve">- некоммерческая организация не является иностранным агентом в соответствии с Федеральным </w:t>
      </w:r>
      <w:hyperlink w:history="0" r:id="rId62" w:tooltip="Федеральный закон от 14.07.2022 N 255-ФЗ (ред. от 15.05.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 у некоммерческой организации отсутствует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Омской областью;</w:t>
      </w:r>
    </w:p>
    <w:p>
      <w:pPr>
        <w:pStyle w:val="0"/>
        <w:spacing w:before="200" w:line-rule="auto"/>
        <w:ind w:firstLine="540"/>
        <w:jc w:val="both"/>
      </w:pPr>
      <w:r>
        <w:rPr>
          <w:sz w:val="20"/>
        </w:rPr>
        <w:t xml:space="preserve">- в отношении некоммерческой организации отсутствует факт нецелевого использования субсидий, ранее предоставленных в соответствии с настоящим Порядком, в течение 3 лет, предшествующих отбору.</w:t>
      </w:r>
    </w:p>
    <w:p>
      <w:pPr>
        <w:pStyle w:val="0"/>
        <w:jc w:val="both"/>
      </w:pPr>
      <w:r>
        <w:rPr>
          <w:sz w:val="20"/>
        </w:rPr>
        <w:t xml:space="preserve">(п. 10 в ред. </w:t>
      </w:r>
      <w:hyperlink w:history="0" r:id="rId63"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26" w:name="P126"/>
    <w:bookmarkEnd w:id="126"/>
    <w:p>
      <w:pPr>
        <w:pStyle w:val="0"/>
        <w:spacing w:before="200" w:line-rule="auto"/>
        <w:ind w:firstLine="540"/>
        <w:jc w:val="both"/>
      </w:pPr>
      <w:r>
        <w:rPr>
          <w:sz w:val="20"/>
        </w:rPr>
        <w:t xml:space="preserve">11. В целях участия в отборе некоммерческие организации в сроки, установленные в объявлении о проведении отбора, представляют в Министерство заявку, в состав которой входят следующие документы:</w:t>
      </w:r>
    </w:p>
    <w:bookmarkStart w:id="127" w:name="P127"/>
    <w:bookmarkEnd w:id="127"/>
    <w:p>
      <w:pPr>
        <w:pStyle w:val="0"/>
        <w:spacing w:before="200" w:line-rule="auto"/>
        <w:ind w:firstLine="540"/>
        <w:jc w:val="both"/>
      </w:pPr>
      <w:r>
        <w:rPr>
          <w:sz w:val="20"/>
        </w:rPr>
        <w:t xml:space="preserve">1) заявление о предоставлении субсидии по форме, утвержденной Министерством, содержащее информацию о необходимом объеме средств, предоставляемом за счет субсидии;</w:t>
      </w:r>
    </w:p>
    <w:p>
      <w:pPr>
        <w:pStyle w:val="0"/>
        <w:jc w:val="both"/>
      </w:pPr>
      <w:r>
        <w:rPr>
          <w:sz w:val="20"/>
        </w:rPr>
        <w:t xml:space="preserve">(пп. 1 в ред. </w:t>
      </w:r>
      <w:hyperlink w:history="0" r:id="rId64"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2) копия учредительного документа некоммерческой организации. В случае если копия учредительного документа некоммерческой организации была представлена в Федеральную налоговую службу в электронной форме, документ, предусмотренный настоящим подпунктом, представляется некоммерческой организацией по собственной инициативе (при его непредставлении Министерство самостоятельно запрашивает необходимую информацию в соответствии с законодательством);</w:t>
      </w:r>
    </w:p>
    <w:p>
      <w:pPr>
        <w:pStyle w:val="0"/>
        <w:jc w:val="both"/>
      </w:pPr>
      <w:r>
        <w:rPr>
          <w:sz w:val="20"/>
        </w:rPr>
        <w:t xml:space="preserve">(пп. 2 в ред. </w:t>
      </w:r>
      <w:hyperlink w:history="0" r:id="rId65"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3) расчет (смета) затрат для реализации проектов, обучения, предлагаемых к финансированию за счет субсидии, по форме, утвержденной Министерством;</w:t>
      </w:r>
    </w:p>
    <w:bookmarkStart w:id="132" w:name="P132"/>
    <w:bookmarkEnd w:id="132"/>
    <w:p>
      <w:pPr>
        <w:pStyle w:val="0"/>
        <w:spacing w:before="200" w:line-rule="auto"/>
        <w:ind w:firstLine="540"/>
        <w:jc w:val="both"/>
      </w:pPr>
      <w:r>
        <w:rPr>
          <w:sz w:val="20"/>
        </w:rPr>
        <w:t xml:space="preserve">4) проект по форме, утвержденной Министерством, - для участия в отборе в целях предоставления субсидий на реализацию проекта;</w:t>
      </w:r>
    </w:p>
    <w:p>
      <w:pPr>
        <w:pStyle w:val="0"/>
        <w:spacing w:before="200" w:line-rule="auto"/>
        <w:ind w:firstLine="540"/>
        <w:jc w:val="both"/>
      </w:pPr>
      <w:r>
        <w:rPr>
          <w:sz w:val="20"/>
        </w:rPr>
        <w:t xml:space="preserve">5) обоснование необходимости обучения по каждой программе, составленное по форме, утвержденной Министерством, - для участия в отборе в целях предоставления субсидий на обучение;</w:t>
      </w:r>
    </w:p>
    <w:bookmarkStart w:id="134" w:name="P134"/>
    <w:bookmarkEnd w:id="134"/>
    <w:p>
      <w:pPr>
        <w:pStyle w:val="0"/>
        <w:spacing w:before="200" w:line-rule="auto"/>
        <w:ind w:firstLine="540"/>
        <w:jc w:val="both"/>
      </w:pPr>
      <w:r>
        <w:rPr>
          <w:sz w:val="20"/>
        </w:rPr>
        <w:t xml:space="preserve">6) письмо, содержащее информацию о денежных средствах, полученных из внебюджетных источников, ином имуществе, которые будут использованы для реализации проектов, обучения, составленное по форме, утвержденной Министерством;</w:t>
      </w:r>
    </w:p>
    <w:bookmarkStart w:id="135" w:name="P135"/>
    <w:bookmarkEnd w:id="135"/>
    <w:p>
      <w:pPr>
        <w:pStyle w:val="0"/>
        <w:spacing w:before="200" w:line-rule="auto"/>
        <w:ind w:firstLine="540"/>
        <w:jc w:val="both"/>
      </w:pPr>
      <w:r>
        <w:rPr>
          <w:sz w:val="20"/>
        </w:rPr>
        <w:t xml:space="preserve">7) паспорт проекта, включающий краткое описание и срок реализации проекта, обоснование социальной значимости, целевые группы, цель (цели), задачи проекта, - для участия в отборе в целях предоставления субсидий на реализацию проектов;</w:t>
      </w:r>
    </w:p>
    <w:p>
      <w:pPr>
        <w:pStyle w:val="0"/>
        <w:jc w:val="both"/>
      </w:pPr>
      <w:r>
        <w:rPr>
          <w:sz w:val="20"/>
        </w:rPr>
        <w:t xml:space="preserve">(в ред. </w:t>
      </w:r>
      <w:hyperlink w:history="0" r:id="rId66"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8)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Документ, предусмотренный настоящим подпунктом, представляется некоммерческой организацией по собственной инициативе (при его непредставлении Министерство самостоятельно запрашивает необходимую информацию в соответствии с законодательством).</w:t>
      </w:r>
    </w:p>
    <w:p>
      <w:pPr>
        <w:pStyle w:val="0"/>
        <w:jc w:val="both"/>
      </w:pPr>
      <w:r>
        <w:rPr>
          <w:sz w:val="20"/>
        </w:rPr>
        <w:t xml:space="preserve">(пп. 8 в ред. </w:t>
      </w:r>
      <w:hyperlink w:history="0" r:id="rId67"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Документы, предусмотренные настоящим пунктом, могут быть представлены некоммерческой организацией в форме электронных документов (подписанных электронной подписью в соответствии с законодательством) и (или) документов на бумажном носителе (по выбору некоммерческой организации).</w:t>
      </w:r>
    </w:p>
    <w:p>
      <w:pPr>
        <w:pStyle w:val="0"/>
        <w:spacing w:before="200" w:line-rule="auto"/>
        <w:ind w:firstLine="540"/>
        <w:jc w:val="both"/>
      </w:pPr>
      <w:r>
        <w:rPr>
          <w:sz w:val="20"/>
        </w:rPr>
        <w:t xml:space="preserve">12. Каждая некоммерческая организация имеет право подать не более 1 заявки.</w:t>
      </w:r>
    </w:p>
    <w:p>
      <w:pPr>
        <w:pStyle w:val="0"/>
        <w:spacing w:before="200" w:line-rule="auto"/>
        <w:ind w:firstLine="540"/>
        <w:jc w:val="both"/>
      </w:pPr>
      <w:r>
        <w:rPr>
          <w:sz w:val="20"/>
        </w:rPr>
        <w:t xml:space="preserve">13. Заявка регистрируется Министерством в день ее представления некоммерческой организацией (в том числе в электронной форме) с указанием номера, даты и времени регистрации.</w:t>
      </w:r>
    </w:p>
    <w:p>
      <w:pPr>
        <w:pStyle w:val="0"/>
        <w:spacing w:before="200" w:line-rule="auto"/>
        <w:ind w:firstLine="540"/>
        <w:jc w:val="both"/>
      </w:pPr>
      <w:r>
        <w:rPr>
          <w:sz w:val="20"/>
        </w:rPr>
        <w:t xml:space="preserve">Информация о поданных заявках размещается на Едином портале (в случае проведения отбора в системе "Электронный бюджет") или на ином сайте, а также на сайтах Министерства в срок не позднее 15 календарных дней со дня окончания срока приема заявок.</w:t>
      </w:r>
    </w:p>
    <w:p>
      <w:pPr>
        <w:pStyle w:val="0"/>
        <w:jc w:val="both"/>
      </w:pPr>
      <w:r>
        <w:rPr>
          <w:sz w:val="20"/>
        </w:rPr>
        <w:t xml:space="preserve">(п. 13 в ред. </w:t>
      </w:r>
      <w:hyperlink w:history="0" r:id="rId6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44" w:name="P144"/>
    <w:bookmarkEnd w:id="144"/>
    <w:p>
      <w:pPr>
        <w:pStyle w:val="0"/>
        <w:spacing w:before="200" w:line-rule="auto"/>
        <w:ind w:firstLine="540"/>
        <w:jc w:val="both"/>
      </w:pPr>
      <w:r>
        <w:rPr>
          <w:sz w:val="20"/>
        </w:rPr>
        <w:t xml:space="preserve">13.1. Внесение некоммерческой организацией изменений в заявку допускается:</w:t>
      </w:r>
    </w:p>
    <w:p>
      <w:pPr>
        <w:pStyle w:val="0"/>
        <w:spacing w:before="200" w:line-rule="auto"/>
        <w:ind w:firstLine="540"/>
        <w:jc w:val="both"/>
      </w:pPr>
      <w:r>
        <w:rPr>
          <w:sz w:val="20"/>
        </w:rPr>
        <w:t xml:space="preserve">1) до дня окончания срока приема заявок после направления некоммерческой организацией уведомления об отзыве заявки и последующего представления новой заявки;</w:t>
      </w:r>
    </w:p>
    <w:p>
      <w:pPr>
        <w:pStyle w:val="0"/>
        <w:spacing w:before="200" w:line-rule="auto"/>
        <w:ind w:firstLine="540"/>
        <w:jc w:val="both"/>
      </w:pPr>
      <w:r>
        <w:rPr>
          <w:sz w:val="20"/>
        </w:rPr>
        <w:t xml:space="preserve">2) на этапе рассмотрения заявок в соответствии с </w:t>
      </w:r>
      <w:hyperlink w:history="0" w:anchor="P164" w:tooltip="15. В случае обнаружения в заявке недостатков, которые могут быть устранены, Министерство в течение 2 рабочих дней, следующих за днем истечения срока рассмотрения заявок, установленного пунктом 14 настоящего Порядка, направляет некоммерческой организации уведомление об устранении недостатков заявк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
        <w:r>
          <w:rPr>
            <w:sz w:val="20"/>
            <w:color w:val="0000ff"/>
          </w:rPr>
          <w:t xml:space="preserve">пунктом 15</w:t>
        </w:r>
      </w:hyperlink>
      <w:r>
        <w:rPr>
          <w:sz w:val="20"/>
        </w:rPr>
        <w:t xml:space="preserve"> настоящего Порядка.</w:t>
      </w:r>
    </w:p>
    <w:bookmarkStart w:id="147" w:name="P147"/>
    <w:bookmarkEnd w:id="147"/>
    <w:p>
      <w:pPr>
        <w:pStyle w:val="0"/>
        <w:spacing w:before="200" w:line-rule="auto"/>
        <w:ind w:firstLine="540"/>
        <w:jc w:val="both"/>
      </w:pPr>
      <w:r>
        <w:rPr>
          <w:sz w:val="20"/>
        </w:rPr>
        <w:t xml:space="preserve">Некоммерческая организация вправе в любое время до окончания срока приема заявок отозвать свою заявку путем представления в Министерство уведомления в форме электронного документа (подписанного электронной подписью в соответствии с законодательством) и (или) документа на бумажном носителе (по выбору некоммерческой организации). Датой отзыва заявки является дата регистрации указанного уведомления некоммерческой организации.</w:t>
      </w:r>
    </w:p>
    <w:p>
      <w:pPr>
        <w:pStyle w:val="0"/>
        <w:spacing w:before="200" w:line-rule="auto"/>
        <w:ind w:firstLine="540"/>
        <w:jc w:val="both"/>
      </w:pPr>
      <w:r>
        <w:rPr>
          <w:sz w:val="20"/>
        </w:rPr>
        <w:t xml:space="preserve">Заявка подлежит возврату некоммерческой организации в течение 5 рабочих дней со дня представления в Министерство уведомления, указанного в </w:t>
      </w:r>
      <w:hyperlink w:history="0" w:anchor="P147" w:tooltip="Некоммерческая организация вправе в любое время до окончания срока приема заявок отозвать свою заявку путем представления в Министерство уведомления в форме электронного документа (подписанного электронной подписью в соответствии с законодательством) и (или) документа на бумажном носителе (по выбору некоммерческой организации). Датой отзыва заявки является дата регистрации указанного уведомления некоммерческой организации.">
        <w:r>
          <w:rPr>
            <w:sz w:val="20"/>
            <w:color w:val="0000ff"/>
          </w:rPr>
          <w:t xml:space="preserve">абзаце четвертом</w:t>
        </w:r>
      </w:hyperlink>
      <w:r>
        <w:rPr>
          <w:sz w:val="20"/>
        </w:rPr>
        <w:t xml:space="preserve"> настоящего пункта, в случае ее подачи на бумажном носителе. В иных случаях возврат заявок не осуществляется.</w:t>
      </w:r>
    </w:p>
    <w:p>
      <w:pPr>
        <w:pStyle w:val="0"/>
        <w:jc w:val="both"/>
      </w:pPr>
      <w:r>
        <w:rPr>
          <w:sz w:val="20"/>
        </w:rPr>
        <w:t xml:space="preserve">(п. 13.1 введен </w:t>
      </w:r>
      <w:hyperlink w:history="0" r:id="rId69"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13.2. Министерство вправе принять решение об отмене проведения отбора не позднее чем за 5 календарных дней до даты окончания срока приема заявок в следующих случаях:</w:t>
      </w:r>
    </w:p>
    <w:p>
      <w:pPr>
        <w:pStyle w:val="0"/>
        <w:spacing w:before="200" w:line-rule="auto"/>
        <w:ind w:firstLine="540"/>
        <w:jc w:val="both"/>
      </w:pPr>
      <w:r>
        <w:rPr>
          <w:sz w:val="20"/>
        </w:rPr>
        <w:t xml:space="preserve">1) уменьшение лимитов бюджетных обязательств на предоставление субсидий на соответствующий финансовый год;</w:t>
      </w:r>
    </w:p>
    <w:p>
      <w:pPr>
        <w:pStyle w:val="0"/>
        <w:spacing w:before="200" w:line-rule="auto"/>
        <w:ind w:firstLine="540"/>
        <w:jc w:val="both"/>
      </w:pPr>
      <w:r>
        <w:rPr>
          <w:sz w:val="20"/>
        </w:rPr>
        <w:t xml:space="preserve">2) внесение изменений в законодательство Российской Федерации, требующих внесения изменений в настоящий Порядок.</w:t>
      </w:r>
    </w:p>
    <w:p>
      <w:pPr>
        <w:pStyle w:val="0"/>
        <w:spacing w:before="200" w:line-rule="auto"/>
        <w:ind w:firstLine="540"/>
        <w:jc w:val="both"/>
      </w:pPr>
      <w:r>
        <w:rPr>
          <w:sz w:val="20"/>
        </w:rPr>
        <w:t xml:space="preserve">Решение об отмене проведения отбора размещается на Едином портале (в случае проведения отбора в системе "Электронный бюджет") или на ином сайте, а также на сайтах Министерства в течение 3 календарных дней со дня его принятия. Отбор считается отмененным со дня размещения указанного решения на Едином портале (в случае проведения отбора в системе "Электронный бюджет") или на ином сайте, а также на сайтах Министерства.</w:t>
      </w:r>
    </w:p>
    <w:p>
      <w:pPr>
        <w:pStyle w:val="0"/>
        <w:jc w:val="both"/>
      </w:pPr>
      <w:r>
        <w:rPr>
          <w:sz w:val="20"/>
        </w:rPr>
        <w:t xml:space="preserve">(п. 13.2 введен </w:t>
      </w:r>
      <w:hyperlink w:history="0" r:id="rId7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13.3. В случае отмены отбора заявки, представленные некоммерческими организациями в Министерство в форме электронных документов (подписанных электронной подписью в соответствии с законодательством), не возвращаются некоммерческим организациям. Заявки, представленные некоммерческими организациями в Министерство на бумажном носителе, возвращаются некоммерческим организациям по их запросу, направленному в порядке, установленном </w:t>
      </w:r>
      <w:hyperlink w:history="0" w:anchor="P144" w:tooltip="13.1. Внесение некоммерческой организацией изменений в заявку допускается:">
        <w:r>
          <w:rPr>
            <w:sz w:val="20"/>
            <w:color w:val="0000ff"/>
          </w:rPr>
          <w:t xml:space="preserve">пунктом 13.1</w:t>
        </w:r>
      </w:hyperlink>
      <w:r>
        <w:rPr>
          <w:sz w:val="20"/>
        </w:rPr>
        <w:t xml:space="preserve"> настоящего Порядка.</w:t>
      </w:r>
    </w:p>
    <w:p>
      <w:pPr>
        <w:pStyle w:val="0"/>
        <w:jc w:val="both"/>
      </w:pPr>
      <w:r>
        <w:rPr>
          <w:sz w:val="20"/>
        </w:rPr>
        <w:t xml:space="preserve">(п. 13.3 введен </w:t>
      </w:r>
      <w:hyperlink w:history="0" r:id="rId71"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13.4. Министерство принимает решение о признании отбора несостоявшимся в следующих случаях:</w:t>
      </w:r>
    </w:p>
    <w:p>
      <w:pPr>
        <w:pStyle w:val="0"/>
        <w:spacing w:before="200" w:line-rule="auto"/>
        <w:ind w:firstLine="540"/>
        <w:jc w:val="both"/>
      </w:pPr>
      <w:r>
        <w:rPr>
          <w:sz w:val="20"/>
        </w:rPr>
        <w:t xml:space="preserve">1) по окончании срока приема заявок не подано ни одной заявки;</w:t>
      </w:r>
    </w:p>
    <w:p>
      <w:pPr>
        <w:pStyle w:val="0"/>
        <w:spacing w:before="200" w:line-rule="auto"/>
        <w:ind w:firstLine="540"/>
        <w:jc w:val="both"/>
      </w:pPr>
      <w:r>
        <w:rPr>
          <w:sz w:val="20"/>
        </w:rPr>
        <w:t xml:space="preserve">2) по результатам рассмотрения заявок отклонены все заявки.</w:t>
      </w:r>
    </w:p>
    <w:p>
      <w:pPr>
        <w:pStyle w:val="0"/>
        <w:spacing w:before="200" w:line-rule="auto"/>
        <w:ind w:firstLine="540"/>
        <w:jc w:val="both"/>
      </w:pPr>
      <w:r>
        <w:rPr>
          <w:sz w:val="20"/>
        </w:rPr>
        <w:t xml:space="preserve">Решение о признании отбора несостоявшимся размещается на Едином портале (в случае проведения отбора в системе "Электронный бюджет") или на ином сайте, а также на сайтах Министерства в течение 3 рабочих дней со дня его принятия.</w:t>
      </w:r>
    </w:p>
    <w:p>
      <w:pPr>
        <w:pStyle w:val="0"/>
        <w:jc w:val="both"/>
      </w:pPr>
      <w:r>
        <w:rPr>
          <w:sz w:val="20"/>
        </w:rPr>
        <w:t xml:space="preserve">(п. 13.4 введен </w:t>
      </w:r>
      <w:hyperlink w:history="0" r:id="rId72"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bookmarkStart w:id="162" w:name="P162"/>
    <w:bookmarkEnd w:id="162"/>
    <w:p>
      <w:pPr>
        <w:pStyle w:val="0"/>
        <w:spacing w:before="200" w:line-rule="auto"/>
        <w:ind w:firstLine="540"/>
        <w:jc w:val="both"/>
      </w:pPr>
      <w:r>
        <w:rPr>
          <w:sz w:val="20"/>
        </w:rPr>
        <w:t xml:space="preserve">14. Министерство в течение 10 рабочих дней с даты, следующей за датой окончания приема заявок, рассматривает заявки, представленные в соответствии с </w:t>
      </w:r>
      <w:hyperlink w:history="0" w:anchor="P126" w:tooltip="11. В целях участия в отборе некоммерческие организации в сроки, установленные в объявлении о проведении отбора, представляют в Министерство заявку, в состав которой входят следующие документы:">
        <w:r>
          <w:rPr>
            <w:sz w:val="20"/>
            <w:color w:val="0000ff"/>
          </w:rPr>
          <w:t xml:space="preserve">пунктом 11</w:t>
        </w:r>
      </w:hyperlink>
      <w:r>
        <w:rPr>
          <w:sz w:val="20"/>
        </w:rPr>
        <w:t xml:space="preserve"> настоящего Порядка (включая проверку на соответствие некоммерческой организации требованиям, указанным в </w:t>
      </w:r>
      <w:hyperlink w:history="0" w:anchor="P115" w:tooltip="10. Некоммерческая организация должна соответствовать следующим требованиям:">
        <w:r>
          <w:rPr>
            <w:sz w:val="20"/>
            <w:color w:val="0000ff"/>
          </w:rPr>
          <w:t xml:space="preserve">пункте 10</w:t>
        </w:r>
      </w:hyperlink>
      <w:r>
        <w:rPr>
          <w:sz w:val="20"/>
        </w:rPr>
        <w:t xml:space="preserve"> настоящего Порядка), в целях установления соответствия некоммерческой организации категории получателей субсидий, предусмотренной </w:t>
      </w:r>
      <w:hyperlink w:history="0" w:anchor="P72" w:tooltip="5. К категории получателей субсидий относятся некоммерческие организации, в совокупности отвечающие следующим условиям:">
        <w:r>
          <w:rPr>
            <w:sz w:val="20"/>
            <w:color w:val="0000ff"/>
          </w:rPr>
          <w:t xml:space="preserve">пунктом 5</w:t>
        </w:r>
      </w:hyperlink>
      <w:r>
        <w:rPr>
          <w:sz w:val="20"/>
        </w:rPr>
        <w:t xml:space="preserve"> настоящего Порядка.</w:t>
      </w:r>
    </w:p>
    <w:p>
      <w:pPr>
        <w:pStyle w:val="0"/>
        <w:jc w:val="both"/>
      </w:pPr>
      <w:r>
        <w:rPr>
          <w:sz w:val="20"/>
        </w:rPr>
        <w:t xml:space="preserve">(п. 14 в ред. </w:t>
      </w:r>
      <w:hyperlink w:history="0" r:id="rId73"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64" w:name="P164"/>
    <w:bookmarkEnd w:id="164"/>
    <w:p>
      <w:pPr>
        <w:pStyle w:val="0"/>
        <w:spacing w:before="200" w:line-rule="auto"/>
        <w:ind w:firstLine="540"/>
        <w:jc w:val="both"/>
      </w:pPr>
      <w:r>
        <w:rPr>
          <w:sz w:val="20"/>
        </w:rPr>
        <w:t xml:space="preserve">15. В случае обнаружения в заявке недостатков, которые могут быть устранены, Министерство в течение 2 рабочих дней, следующих за днем истечения срока рассмотрения заявок, установленного </w:t>
      </w:r>
      <w:hyperlink w:history="0" w:anchor="P162" w:tooltip="14. Министерство в течение 10 рабочих дней с даты, следующей за датой окончания приема заявок, рассматривает заявки, представленные в соответствии с пунктом 11 настоящего Порядка (включая проверку на соответствие некоммерческой организации требованиям, указанным в пункте 10 настоящего Порядка), в целях установления соответствия некоммерческой организации категории получателей субсидий, предусмотренной пунктом 5 настоящего Порядка.">
        <w:r>
          <w:rPr>
            <w:sz w:val="20"/>
            <w:color w:val="0000ff"/>
          </w:rPr>
          <w:t xml:space="preserve">пунктом 14</w:t>
        </w:r>
      </w:hyperlink>
      <w:r>
        <w:rPr>
          <w:sz w:val="20"/>
        </w:rPr>
        <w:t xml:space="preserve"> настоящего Порядка, направляет некоммерческой организации уведомление об устранении недостатков заявки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w:t>
      </w:r>
    </w:p>
    <w:bookmarkStart w:id="165" w:name="P165"/>
    <w:bookmarkEnd w:id="165"/>
    <w:p>
      <w:pPr>
        <w:pStyle w:val="0"/>
        <w:spacing w:before="200" w:line-rule="auto"/>
        <w:ind w:firstLine="540"/>
        <w:jc w:val="both"/>
      </w:pPr>
      <w:r>
        <w:rPr>
          <w:sz w:val="20"/>
        </w:rPr>
        <w:t xml:space="preserve">Недостатки, обнаруженные в заявке, должны быть устранены в срок не позднее 1 рабочего дня со дня получения указанного в настоящем пункте уведомления.</w:t>
      </w:r>
    </w:p>
    <w:p>
      <w:pPr>
        <w:pStyle w:val="0"/>
        <w:jc w:val="both"/>
      </w:pPr>
      <w:r>
        <w:rPr>
          <w:sz w:val="20"/>
        </w:rPr>
        <w:t xml:space="preserve">(п. 15 в ред. </w:t>
      </w:r>
      <w:hyperlink w:history="0" r:id="rId74"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67" w:name="P167"/>
    <w:bookmarkEnd w:id="167"/>
    <w:p>
      <w:pPr>
        <w:pStyle w:val="0"/>
        <w:spacing w:before="200" w:line-rule="auto"/>
        <w:ind w:firstLine="540"/>
        <w:jc w:val="both"/>
      </w:pPr>
      <w:r>
        <w:rPr>
          <w:sz w:val="20"/>
        </w:rPr>
        <w:t xml:space="preserve">16. По итогам рассмотрения заявок Министерство в течение 3 рабочих дней после дня истечения срока, установленного </w:t>
      </w:r>
      <w:hyperlink w:history="0" w:anchor="P165" w:tooltip="Недостатки, обнаруженные в заявке, должны быть устранены в срок не позднее 1 рабочего дня со дня получения указанного в настоящем пункте уведомления.">
        <w:r>
          <w:rPr>
            <w:sz w:val="20"/>
            <w:color w:val="0000ff"/>
          </w:rPr>
          <w:t xml:space="preserve">абзацем вторым пункта 15</w:t>
        </w:r>
      </w:hyperlink>
      <w:r>
        <w:rPr>
          <w:sz w:val="20"/>
        </w:rPr>
        <w:t xml:space="preserve"> настоящего Порядка, принимает решение:</w:t>
      </w:r>
    </w:p>
    <w:bookmarkStart w:id="168" w:name="P168"/>
    <w:bookmarkEnd w:id="168"/>
    <w:p>
      <w:pPr>
        <w:pStyle w:val="0"/>
        <w:spacing w:before="200" w:line-rule="auto"/>
        <w:ind w:firstLine="540"/>
        <w:jc w:val="both"/>
      </w:pPr>
      <w:r>
        <w:rPr>
          <w:sz w:val="20"/>
        </w:rPr>
        <w:t xml:space="preserve">1) о допуске заявки для участия в отборе в соответствии с </w:t>
      </w:r>
      <w:hyperlink w:history="0" w:anchor="P185" w:tooltip="19. В рамках проведения отбора заявок в целях получения субсидий на реализацию проектов осуществляется предварительная рейтинговая оценка проекта и рейтинговая оценка проекта.">
        <w:r>
          <w:rPr>
            <w:sz w:val="20"/>
            <w:color w:val="0000ff"/>
          </w:rPr>
          <w:t xml:space="preserve">пунктами 19</w:t>
        </w:r>
      </w:hyperlink>
      <w:r>
        <w:rPr>
          <w:sz w:val="20"/>
        </w:rPr>
        <w:t xml:space="preserve">, </w:t>
      </w:r>
      <w:hyperlink w:history="0" w:anchor="P272" w:tooltip="20. Размер субсидий на обучение определяется комиссией с учетом очередности подачи заявок по следующей формуле:">
        <w:r>
          <w:rPr>
            <w:sz w:val="20"/>
            <w:color w:val="0000ff"/>
          </w:rPr>
          <w:t xml:space="preserve">20</w:t>
        </w:r>
      </w:hyperlink>
      <w:r>
        <w:rPr>
          <w:sz w:val="20"/>
        </w:rPr>
        <w:t xml:space="preserve"> настоящего Порядка;</w:t>
      </w:r>
    </w:p>
    <w:p>
      <w:pPr>
        <w:pStyle w:val="0"/>
        <w:spacing w:before="200" w:line-rule="auto"/>
        <w:ind w:firstLine="540"/>
        <w:jc w:val="both"/>
      </w:pPr>
      <w:r>
        <w:rPr>
          <w:sz w:val="20"/>
        </w:rPr>
        <w:t xml:space="preserve">2) об отклонении заявки при наличии хотя бы одного из следующих оснований:</w:t>
      </w:r>
    </w:p>
    <w:p>
      <w:pPr>
        <w:pStyle w:val="0"/>
        <w:spacing w:before="200" w:line-rule="auto"/>
        <w:ind w:firstLine="540"/>
        <w:jc w:val="both"/>
      </w:pPr>
      <w:r>
        <w:rPr>
          <w:sz w:val="20"/>
        </w:rPr>
        <w:t xml:space="preserve">- несоответствие некоммерческой организации категории получателей субсидий, предусмотренной </w:t>
      </w:r>
      <w:hyperlink w:history="0" w:anchor="P72" w:tooltip="5. К категории получателей субсидий относятся некоммерческие организации, в совокупности отвечающие следующим условиям:">
        <w:r>
          <w:rPr>
            <w:sz w:val="20"/>
            <w:color w:val="0000ff"/>
          </w:rPr>
          <w:t xml:space="preserve">пунктом 5</w:t>
        </w:r>
      </w:hyperlink>
      <w:r>
        <w:rPr>
          <w:sz w:val="20"/>
        </w:rPr>
        <w:t xml:space="preserve"> настоящего Порядка, в том числе требованиям, указанным в </w:t>
      </w:r>
      <w:hyperlink w:history="0" w:anchor="P115" w:tooltip="10. Некоммерческая организация должна соответствовать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0"/>
        <w:spacing w:before="200" w:line-rule="auto"/>
        <w:ind w:firstLine="540"/>
        <w:jc w:val="both"/>
      </w:pPr>
      <w:r>
        <w:rPr>
          <w:sz w:val="20"/>
        </w:rPr>
        <w:t xml:space="preserve">- несоответствие представленной некоммерческой организацией заявки требованиям, установленным в объявлении о проведении отбора, предусмотренным настоящим Порядком;</w:t>
      </w:r>
    </w:p>
    <w:p>
      <w:pPr>
        <w:pStyle w:val="0"/>
        <w:spacing w:before="200" w:line-rule="auto"/>
        <w:ind w:firstLine="540"/>
        <w:jc w:val="both"/>
      </w:pPr>
      <w:r>
        <w:rPr>
          <w:sz w:val="20"/>
        </w:rPr>
        <w:t xml:space="preserve">- недостоверность информации, содержащейся в документах, представленных некоммерческой организацией в целях подтверждения соответствия требованиям, установленным настоящим Порядком;</w:t>
      </w:r>
    </w:p>
    <w:p>
      <w:pPr>
        <w:pStyle w:val="0"/>
        <w:spacing w:before="200" w:line-rule="auto"/>
        <w:ind w:firstLine="540"/>
        <w:jc w:val="both"/>
      </w:pPr>
      <w:r>
        <w:rPr>
          <w:sz w:val="20"/>
        </w:rPr>
        <w:t xml:space="preserve">- подача некоммерческой организацией заявки после даты и (или) времени, определенных для подачи заявок;</w:t>
      </w:r>
    </w:p>
    <w:p>
      <w:pPr>
        <w:pStyle w:val="0"/>
        <w:spacing w:before="200" w:line-rule="auto"/>
        <w:ind w:firstLine="540"/>
        <w:jc w:val="both"/>
      </w:pPr>
      <w:r>
        <w:rPr>
          <w:sz w:val="20"/>
        </w:rPr>
        <w:t xml:space="preserve">- подача некоммерческой организацией более одной заявки (отклонению подлежат вторая и последующие по дате и времени поступления заявки одной и той же некоммерческой организации);</w:t>
      </w:r>
    </w:p>
    <w:p>
      <w:pPr>
        <w:pStyle w:val="0"/>
        <w:spacing w:before="200" w:line-rule="auto"/>
        <w:ind w:firstLine="540"/>
        <w:jc w:val="both"/>
      </w:pPr>
      <w:r>
        <w:rPr>
          <w:sz w:val="20"/>
        </w:rPr>
        <w:t xml:space="preserve">- несвоевременное устранение недостатков в заявке, возвращенной на доработку в соответствии с </w:t>
      </w:r>
      <w:hyperlink w:history="0" w:anchor="P164" w:tooltip="15. В случае обнаружения в заявке недостатков, которые могут быть устранены, Министерство в течение 2 рабочих дней, следующих за днем истечения срока рассмотрения заявок, установленного пунктом 14 настоящего Порядка, направляет некоммерческой организации уведомление об устранении недостатков заявк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
        <w:r>
          <w:rPr>
            <w:sz w:val="20"/>
            <w:color w:val="0000ff"/>
          </w:rPr>
          <w:t xml:space="preserve">пунктом 15</w:t>
        </w:r>
      </w:hyperlink>
      <w:r>
        <w:rPr>
          <w:sz w:val="20"/>
        </w:rPr>
        <w:t xml:space="preserve"> настоящего Порядка, либо их неустранение.</w:t>
      </w:r>
    </w:p>
    <w:p>
      <w:pPr>
        <w:pStyle w:val="0"/>
        <w:jc w:val="both"/>
      </w:pPr>
      <w:r>
        <w:rPr>
          <w:sz w:val="20"/>
        </w:rPr>
        <w:t xml:space="preserve">(п. 16 в ред. </w:t>
      </w:r>
      <w:hyperlink w:history="0" r:id="rId7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17. Информация о результатах рассмотрения заявок не позднее 3 рабочих дней со дня принятия решений, предусмотренных </w:t>
      </w:r>
      <w:hyperlink w:history="0" w:anchor="P167" w:tooltip="16. По итогам рассмотрения заявок Министерство в течение 3 рабочих дней после дня истечения срока, установленного абзацем вторым пункта 15 настоящего Порядка, принимает решение:">
        <w:r>
          <w:rPr>
            <w:sz w:val="20"/>
            <w:color w:val="0000ff"/>
          </w:rPr>
          <w:t xml:space="preserve">пунктом 16</w:t>
        </w:r>
      </w:hyperlink>
      <w:r>
        <w:rPr>
          <w:sz w:val="20"/>
        </w:rPr>
        <w:t xml:space="preserve"> настоящего Порядка, размещается на Едином портале (в случае проведения отбора в системе "Электронный бюджет") или на ином сайте, а также на сайтах Министерства и содержит следующие сведения:</w:t>
      </w:r>
    </w:p>
    <w:p>
      <w:pPr>
        <w:pStyle w:val="0"/>
        <w:spacing w:before="200" w:line-rule="auto"/>
        <w:ind w:firstLine="540"/>
        <w:jc w:val="both"/>
      </w:pPr>
      <w:r>
        <w:rPr>
          <w:sz w:val="20"/>
        </w:rPr>
        <w:t xml:space="preserve">1) о некоммерческих организациях, заявки которых были рассмотрены;</w:t>
      </w:r>
    </w:p>
    <w:p>
      <w:pPr>
        <w:pStyle w:val="0"/>
        <w:spacing w:before="200" w:line-rule="auto"/>
        <w:ind w:firstLine="540"/>
        <w:jc w:val="both"/>
      </w:pPr>
      <w:r>
        <w:rPr>
          <w:sz w:val="20"/>
        </w:rPr>
        <w:t xml:space="preserve">2)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jc w:val="both"/>
      </w:pPr>
      <w:r>
        <w:rPr>
          <w:sz w:val="20"/>
        </w:rPr>
        <w:t xml:space="preserve">(п. 17 в ред. </w:t>
      </w:r>
      <w:hyperlink w:history="0" r:id="rId76"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18. Отбор проводится комиссией, состав и порядок деятельности которой утверждаются Министерством, в течение 25 рабочих дней со дня принятия решения, предусмотренного </w:t>
      </w:r>
      <w:hyperlink w:history="0" w:anchor="P168" w:tooltip="1) о допуске заявки для участия в отборе в соответствии с пунктами 19, 20 настоящего Порядка;">
        <w:r>
          <w:rPr>
            <w:sz w:val="20"/>
            <w:color w:val="0000ff"/>
          </w:rPr>
          <w:t xml:space="preserve">подпунктом 1 пункта 16</w:t>
        </w:r>
      </w:hyperlink>
      <w:r>
        <w:rPr>
          <w:sz w:val="20"/>
        </w:rPr>
        <w:t xml:space="preserve"> настоящего Порядка.</w:t>
      </w:r>
    </w:p>
    <w:p>
      <w:pPr>
        <w:pStyle w:val="0"/>
        <w:spacing w:before="200" w:line-rule="auto"/>
        <w:ind w:firstLine="540"/>
        <w:jc w:val="both"/>
      </w:pPr>
      <w:r>
        <w:rPr>
          <w:sz w:val="20"/>
        </w:rPr>
        <w:t xml:space="preserve">Результаты отбора оформляются протоколом в срок, предусмотренный абзацем первым настоящего пункта.</w:t>
      </w:r>
    </w:p>
    <w:p>
      <w:pPr>
        <w:pStyle w:val="0"/>
        <w:jc w:val="both"/>
      </w:pPr>
      <w:r>
        <w:rPr>
          <w:sz w:val="20"/>
        </w:rPr>
        <w:t xml:space="preserve">(п. 18 в ред. </w:t>
      </w:r>
      <w:hyperlink w:history="0" r:id="rId77"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bookmarkStart w:id="185" w:name="P185"/>
    <w:bookmarkEnd w:id="185"/>
    <w:p>
      <w:pPr>
        <w:pStyle w:val="0"/>
        <w:spacing w:before="200" w:line-rule="auto"/>
        <w:ind w:firstLine="540"/>
        <w:jc w:val="both"/>
      </w:pPr>
      <w:r>
        <w:rPr>
          <w:sz w:val="20"/>
        </w:rPr>
        <w:t xml:space="preserve">19. В рамках проведения отбора заявок в целях получения субсидий на реализацию проектов осуществляется предварительная рейтинговая оценка проекта и рейтинговая оценка проекта.</w:t>
      </w:r>
    </w:p>
    <w:p>
      <w:pPr>
        <w:pStyle w:val="0"/>
        <w:spacing w:before="200" w:line-rule="auto"/>
        <w:ind w:firstLine="540"/>
        <w:jc w:val="both"/>
      </w:pPr>
      <w:r>
        <w:rPr>
          <w:sz w:val="20"/>
        </w:rPr>
        <w:t xml:space="preserve">Предварительная рейтинговая оценка проекта осуществляется экспертами, привлеченными к рейтинговой оценке документов, указанных в </w:t>
      </w:r>
      <w:hyperlink w:history="0" w:anchor="P127" w:tooltip="1) заявление о предоставлении субсидии по форме, утвержденной Министерством, содержащее информацию о необходимом объеме средств, предоставляемом за счет субсидии;">
        <w:r>
          <w:rPr>
            <w:sz w:val="20"/>
            <w:color w:val="0000ff"/>
          </w:rPr>
          <w:t xml:space="preserve">подпунктах 1</w:t>
        </w:r>
      </w:hyperlink>
      <w:r>
        <w:rPr>
          <w:sz w:val="20"/>
        </w:rPr>
        <w:t xml:space="preserve"> - </w:t>
      </w:r>
      <w:hyperlink w:history="0" w:anchor="P132" w:tooltip="4) проект по форме, утвержденной Министерством, - для участия в отборе в целях предоставления субсидий на реализацию проекта;">
        <w:r>
          <w:rPr>
            <w:sz w:val="20"/>
            <w:color w:val="0000ff"/>
          </w:rPr>
          <w:t xml:space="preserve">4</w:t>
        </w:r>
      </w:hyperlink>
      <w:r>
        <w:rPr>
          <w:sz w:val="20"/>
        </w:rPr>
        <w:t xml:space="preserve">, </w:t>
      </w:r>
      <w:hyperlink w:history="0" w:anchor="P134" w:tooltip="6) письмо, содержащее информацию о денежных средствах, полученных из внебюджетных источников, ином имуществе, которые будут использованы для реализации проектов, обучения, составленное по форме, утвержденной Министерством;">
        <w:r>
          <w:rPr>
            <w:sz w:val="20"/>
            <w:color w:val="0000ff"/>
          </w:rPr>
          <w:t xml:space="preserve">6</w:t>
        </w:r>
      </w:hyperlink>
      <w:r>
        <w:rPr>
          <w:sz w:val="20"/>
        </w:rPr>
        <w:t xml:space="preserve">, </w:t>
      </w:r>
      <w:hyperlink w:history="0" w:anchor="P135" w:tooltip="7) паспорт проекта, включающий краткое описание и срок реализации проекта, обоснование социальной значимости, целевые группы, цель (цели), задачи проекта, - для участия в отборе в целях предоставления субсидий на реализацию проектов;">
        <w:r>
          <w:rPr>
            <w:sz w:val="20"/>
            <w:color w:val="0000ff"/>
          </w:rPr>
          <w:t xml:space="preserve">7 пункта 11</w:t>
        </w:r>
      </w:hyperlink>
      <w:r>
        <w:rPr>
          <w:sz w:val="20"/>
        </w:rPr>
        <w:t xml:space="preserve"> настоящего Порядка, в течение 10 рабочих дней со дня принятия решения, предусмотренного </w:t>
      </w:r>
      <w:hyperlink w:history="0" w:anchor="P167" w:tooltip="16. По итогам рассмотрения заявок Министерство в течение 3 рабочих дней после дня истечения срока, установленного абзацем вторым пункта 15 настоящего Порядка, принимает решение:">
        <w:r>
          <w:rPr>
            <w:sz w:val="20"/>
            <w:color w:val="0000ff"/>
          </w:rPr>
          <w:t xml:space="preserve">подпунктом 1 пункта 16</w:t>
        </w:r>
      </w:hyperlink>
      <w:r>
        <w:rPr>
          <w:sz w:val="20"/>
        </w:rPr>
        <w:t xml:space="preserve"> настоящего Порядка.</w:t>
      </w:r>
    </w:p>
    <w:p>
      <w:pPr>
        <w:pStyle w:val="0"/>
        <w:jc w:val="both"/>
      </w:pPr>
      <w:r>
        <w:rPr>
          <w:sz w:val="20"/>
        </w:rPr>
        <w:t xml:space="preserve">(в ред. </w:t>
      </w:r>
      <w:hyperlink w:history="0" r:id="rId7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Состав и порядок деятельности экспертов утверждаются Министерством. Состав экспертов не подлежит разглашению.</w:t>
      </w:r>
    </w:p>
    <w:p>
      <w:pPr>
        <w:pStyle w:val="0"/>
        <w:spacing w:before="200" w:line-rule="auto"/>
        <w:ind w:firstLine="540"/>
        <w:jc w:val="both"/>
      </w:pPr>
      <w:r>
        <w:rPr>
          <w:sz w:val="20"/>
        </w:rPr>
        <w:t xml:space="preserve">Рассмотрение результатов предварительной рейтинговой оценки проекта осуществляется комиссией.</w:t>
      </w:r>
    </w:p>
    <w:p>
      <w:pPr>
        <w:pStyle w:val="0"/>
        <w:spacing w:before="200" w:line-rule="auto"/>
        <w:ind w:firstLine="540"/>
        <w:jc w:val="both"/>
      </w:pPr>
      <w:r>
        <w:rPr>
          <w:sz w:val="20"/>
        </w:rPr>
        <w:t xml:space="preserve">Предварительная рейтинговая оценка проекта предусматривает определение экспертами баллов по каждому показателю рейтинговой оценки проекта, умноженных на соответствующий коэффициент значимости показателя рейтинговой оценки проекта, а также суммирование таких баллов по каждому проекту (с округлением полученных чисел до сотых по правилам математического округления).</w:t>
      </w:r>
    </w:p>
    <w:p>
      <w:pPr>
        <w:pStyle w:val="0"/>
        <w:jc w:val="both"/>
      </w:pPr>
      <w:r>
        <w:rPr>
          <w:sz w:val="20"/>
        </w:rPr>
        <w:t xml:space="preserve">(в ред. </w:t>
      </w:r>
      <w:hyperlink w:history="0" r:id="rId79"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10.11.2022 N 603-п)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4252"/>
        <w:gridCol w:w="1531"/>
        <w:gridCol w:w="1361"/>
        <w:gridCol w:w="1361"/>
      </w:tblGrid>
      <w:tr>
        <w:tc>
          <w:tcPr>
            <w:tcW w:w="567" w:type="dxa"/>
            <w:vMerge w:val="restart"/>
          </w:tcPr>
          <w:p>
            <w:pPr>
              <w:pStyle w:val="0"/>
              <w:jc w:val="center"/>
            </w:pPr>
            <w:r>
              <w:rPr>
                <w:sz w:val="20"/>
              </w:rPr>
              <w:t xml:space="preserve">N п/п</w:t>
            </w:r>
          </w:p>
        </w:tc>
        <w:tc>
          <w:tcPr>
            <w:tcW w:w="4252" w:type="dxa"/>
            <w:vMerge w:val="restart"/>
          </w:tcPr>
          <w:p>
            <w:pPr>
              <w:pStyle w:val="0"/>
              <w:jc w:val="center"/>
            </w:pPr>
            <w:r>
              <w:rPr>
                <w:sz w:val="20"/>
              </w:rPr>
              <w:t xml:space="preserve">Показатели рейтинговой оценки проекта</w:t>
            </w:r>
          </w:p>
        </w:tc>
        <w:tc>
          <w:tcPr>
            <w:tcW w:w="1531" w:type="dxa"/>
            <w:vMerge w:val="restart"/>
          </w:tcPr>
          <w:p>
            <w:pPr>
              <w:pStyle w:val="0"/>
              <w:jc w:val="center"/>
            </w:pPr>
            <w:r>
              <w:rPr>
                <w:sz w:val="20"/>
              </w:rPr>
              <w:t xml:space="preserve">Баллы по показателям рейтинговой оценки проекта</w:t>
            </w:r>
          </w:p>
        </w:tc>
        <w:tc>
          <w:tcPr>
            <w:gridSpan w:val="2"/>
            <w:tcW w:w="2722" w:type="dxa"/>
          </w:tcPr>
          <w:p>
            <w:pPr>
              <w:pStyle w:val="0"/>
              <w:jc w:val="center"/>
            </w:pPr>
            <w:r>
              <w:rPr>
                <w:sz w:val="20"/>
              </w:rPr>
              <w:t xml:space="preserve">Коэффициенты значимости показателей рейтинговой оценки проекта</w:t>
            </w:r>
          </w:p>
        </w:tc>
      </w:tr>
      <w:tr>
        <w:tc>
          <w:tcPr>
            <w:vMerge w:val="continue"/>
          </w:tcPr>
          <w:p/>
        </w:tc>
        <w:tc>
          <w:tcPr>
            <w:vMerge w:val="continue"/>
          </w:tcPr>
          <w:p/>
        </w:tc>
        <w:tc>
          <w:tcPr>
            <w:vMerge w:val="continue"/>
          </w:tcPr>
          <w:p/>
        </w:tc>
        <w:tc>
          <w:tcPr>
            <w:tcW w:w="1361" w:type="dxa"/>
            <w:vAlign w:val="center"/>
          </w:tcPr>
          <w:p>
            <w:pPr>
              <w:pStyle w:val="0"/>
              <w:jc w:val="center"/>
            </w:pPr>
            <w:r>
              <w:rPr>
                <w:sz w:val="20"/>
              </w:rPr>
              <w:t xml:space="preserve">для заявки на сумму не более 500 тыс. руб.</w:t>
            </w:r>
          </w:p>
        </w:tc>
        <w:tc>
          <w:tcPr>
            <w:tcW w:w="1361" w:type="dxa"/>
            <w:vAlign w:val="center"/>
          </w:tcPr>
          <w:p>
            <w:pPr>
              <w:pStyle w:val="0"/>
              <w:jc w:val="center"/>
            </w:pPr>
            <w:r>
              <w:rPr>
                <w:sz w:val="20"/>
              </w:rPr>
              <w:t xml:space="preserve">для заявки на сумму свыше 500 тыс. руб.</w:t>
            </w:r>
          </w:p>
        </w:tc>
      </w:tr>
      <w:tr>
        <w:tc>
          <w:tcPr>
            <w:tcW w:w="567" w:type="dxa"/>
          </w:tcPr>
          <w:p>
            <w:pPr>
              <w:pStyle w:val="0"/>
              <w:jc w:val="center"/>
            </w:pPr>
            <w:r>
              <w:rPr>
                <w:sz w:val="20"/>
              </w:rPr>
              <w:t xml:space="preserve">1</w:t>
            </w:r>
          </w:p>
        </w:tc>
        <w:tc>
          <w:tcPr>
            <w:tcW w:w="4252" w:type="dxa"/>
          </w:tcPr>
          <w:p>
            <w:pPr>
              <w:pStyle w:val="0"/>
              <w:jc w:val="center"/>
            </w:pPr>
            <w:r>
              <w:rPr>
                <w:sz w:val="20"/>
              </w:rPr>
              <w:t xml:space="preserve">2</w:t>
            </w:r>
          </w:p>
        </w:tc>
        <w:tc>
          <w:tcPr>
            <w:tcW w:w="1531" w:type="dxa"/>
            <w:vAlign w:val="center"/>
          </w:tcPr>
          <w:p>
            <w:pPr>
              <w:pStyle w:val="0"/>
              <w:jc w:val="center"/>
            </w:pPr>
            <w:r>
              <w:rPr>
                <w:sz w:val="20"/>
              </w:rPr>
              <w:t xml:space="preserve">3</w:t>
            </w:r>
          </w:p>
        </w:tc>
        <w:tc>
          <w:tcPr>
            <w:tcW w:w="1361" w:type="dxa"/>
            <w:vAlign w:val="center"/>
          </w:tcPr>
          <w:p>
            <w:pPr>
              <w:pStyle w:val="0"/>
              <w:jc w:val="center"/>
            </w:pPr>
            <w:r>
              <w:rPr>
                <w:sz w:val="20"/>
              </w:rPr>
              <w:t xml:space="preserve">4</w:t>
            </w:r>
          </w:p>
        </w:tc>
        <w:tc>
          <w:tcPr>
            <w:tcW w:w="1361" w:type="dxa"/>
            <w:vAlign w:val="center"/>
          </w:tcPr>
          <w:p>
            <w:pPr>
              <w:pStyle w:val="0"/>
              <w:jc w:val="center"/>
            </w:pPr>
            <w:r>
              <w:rPr>
                <w:sz w:val="20"/>
              </w:rPr>
              <w:t xml:space="preserve">5</w:t>
            </w:r>
          </w:p>
        </w:tc>
      </w:tr>
      <w:tr>
        <w:tc>
          <w:tcPr>
            <w:tcW w:w="567" w:type="dxa"/>
          </w:tcPr>
          <w:p>
            <w:pPr>
              <w:pStyle w:val="0"/>
              <w:jc w:val="center"/>
            </w:pPr>
            <w:r>
              <w:rPr>
                <w:sz w:val="20"/>
              </w:rPr>
              <w:t xml:space="preserve">1</w:t>
            </w:r>
          </w:p>
        </w:tc>
        <w:tc>
          <w:tcPr>
            <w:tcW w:w="4252" w:type="dxa"/>
          </w:tcPr>
          <w:p>
            <w:pPr>
              <w:pStyle w:val="0"/>
            </w:pPr>
            <w:r>
              <w:rPr>
                <w:sz w:val="20"/>
              </w:rPr>
              <w:t xml:space="preserve">Актуальность и социальная значимость проекта</w:t>
            </w:r>
          </w:p>
        </w:tc>
        <w:tc>
          <w:tcPr>
            <w:tcW w:w="1531" w:type="dxa"/>
            <w:vMerge w:val="restart"/>
          </w:tcPr>
          <w:p>
            <w:pPr>
              <w:pStyle w:val="0"/>
              <w:jc w:val="center"/>
            </w:pPr>
            <w:r>
              <w:rPr>
                <w:sz w:val="20"/>
              </w:rPr>
              <w:t xml:space="preserve">от 0 до 10 баллов (целым числом)</w:t>
            </w:r>
          </w:p>
        </w:tc>
        <w:tc>
          <w:tcPr>
            <w:tcW w:w="1361" w:type="dxa"/>
            <w:vAlign w:val="center"/>
          </w:tcPr>
          <w:p>
            <w:pPr>
              <w:pStyle w:val="0"/>
              <w:jc w:val="center"/>
            </w:pPr>
            <w:r>
              <w:rPr>
                <w:sz w:val="20"/>
              </w:rPr>
              <w:t xml:space="preserve">2</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2</w:t>
            </w:r>
          </w:p>
        </w:tc>
        <w:tc>
          <w:tcPr>
            <w:tcW w:w="4252" w:type="dxa"/>
          </w:tcPr>
          <w:p>
            <w:pPr>
              <w:pStyle w:val="0"/>
            </w:pPr>
            <w:r>
              <w:rPr>
                <w:sz w:val="20"/>
              </w:rPr>
              <w:t xml:space="preserve">Логическая связность и реализуемость проекта, соответствие мероприятий проекта его целям, задачам и ожидаемым результатам</w:t>
            </w:r>
          </w:p>
        </w:tc>
        <w:tc>
          <w:tcPr>
            <w:vMerge w:val="continue"/>
          </w:tcPr>
          <w:p/>
        </w:tc>
        <w:tc>
          <w:tcPr>
            <w:tcW w:w="1361" w:type="dxa"/>
            <w:vAlign w:val="center"/>
          </w:tcPr>
          <w:p>
            <w:pPr>
              <w:pStyle w:val="0"/>
              <w:jc w:val="center"/>
            </w:pPr>
            <w:r>
              <w:rPr>
                <w:sz w:val="20"/>
              </w:rPr>
              <w:t xml:space="preserve">2</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3</w:t>
            </w:r>
          </w:p>
        </w:tc>
        <w:tc>
          <w:tcPr>
            <w:tcW w:w="4252" w:type="dxa"/>
          </w:tcPr>
          <w:p>
            <w:pPr>
              <w:pStyle w:val="0"/>
            </w:pPr>
            <w:r>
              <w:rPr>
                <w:sz w:val="20"/>
              </w:rPr>
              <w:t xml:space="preserve">Инновационность, уникальность проекта</w:t>
            </w:r>
          </w:p>
        </w:tc>
        <w:tc>
          <w:tcPr>
            <w:vMerge w:val="continue"/>
          </w:tcPr>
          <w:p/>
        </w:tc>
        <w:tc>
          <w:tcPr>
            <w:tcW w:w="1361" w:type="dxa"/>
            <w:vAlign w:val="center"/>
          </w:tcPr>
          <w:p>
            <w:pPr>
              <w:pStyle w:val="0"/>
              <w:jc w:val="center"/>
            </w:pPr>
            <w:r>
              <w:rPr>
                <w:sz w:val="20"/>
              </w:rPr>
              <w:t xml:space="preserve">0,5</w:t>
            </w:r>
          </w:p>
        </w:tc>
        <w:tc>
          <w:tcPr>
            <w:tcW w:w="1361" w:type="dxa"/>
            <w:vAlign w:val="center"/>
          </w:tcPr>
          <w:p>
            <w:pPr>
              <w:pStyle w:val="0"/>
              <w:jc w:val="center"/>
            </w:pPr>
            <w:r>
              <w:rPr>
                <w:sz w:val="20"/>
              </w:rPr>
              <w:t xml:space="preserve">0,5</w:t>
            </w:r>
          </w:p>
        </w:tc>
      </w:tr>
      <w:tr>
        <w:tc>
          <w:tcPr>
            <w:tcW w:w="567" w:type="dxa"/>
          </w:tcPr>
          <w:p>
            <w:pPr>
              <w:pStyle w:val="0"/>
              <w:jc w:val="center"/>
            </w:pPr>
            <w:r>
              <w:rPr>
                <w:sz w:val="20"/>
              </w:rPr>
              <w:t xml:space="preserve">4</w:t>
            </w:r>
          </w:p>
        </w:tc>
        <w:tc>
          <w:tcPr>
            <w:tcW w:w="4252" w:type="dxa"/>
          </w:tcPr>
          <w:p>
            <w:pPr>
              <w:pStyle w:val="0"/>
            </w:pPr>
            <w:r>
              <w:rPr>
                <w:sz w:val="20"/>
              </w:rPr>
              <w:t xml:space="preserve">Соотношение планируемых расходов на реализацию проекта и его ожидаемых результатов, адекватность, измеримость и достижимость таких результатов</w:t>
            </w:r>
          </w:p>
        </w:tc>
        <w:tc>
          <w:tcPr>
            <w:vMerge w:val="continue"/>
          </w:tcPr>
          <w:p/>
        </w:tc>
        <w:tc>
          <w:tcPr>
            <w:tcW w:w="1361" w:type="dxa"/>
            <w:vAlign w:val="center"/>
          </w:tcPr>
          <w:p>
            <w:pPr>
              <w:pStyle w:val="0"/>
              <w:jc w:val="center"/>
            </w:pPr>
            <w:r>
              <w:rPr>
                <w:sz w:val="20"/>
              </w:rPr>
              <w:t xml:space="preserve">2</w:t>
            </w:r>
          </w:p>
        </w:tc>
        <w:tc>
          <w:tcPr>
            <w:tcW w:w="1361" w:type="dxa"/>
            <w:vAlign w:val="center"/>
          </w:tcPr>
          <w:p>
            <w:pPr>
              <w:pStyle w:val="0"/>
              <w:jc w:val="center"/>
            </w:pPr>
            <w:r>
              <w:rPr>
                <w:sz w:val="20"/>
              </w:rPr>
              <w:t xml:space="preserve">1,5</w:t>
            </w:r>
          </w:p>
        </w:tc>
      </w:tr>
      <w:tr>
        <w:tc>
          <w:tcPr>
            <w:tcW w:w="567" w:type="dxa"/>
          </w:tcPr>
          <w:p>
            <w:pPr>
              <w:pStyle w:val="0"/>
              <w:jc w:val="center"/>
            </w:pPr>
            <w:r>
              <w:rPr>
                <w:sz w:val="20"/>
              </w:rPr>
              <w:t xml:space="preserve">5</w:t>
            </w:r>
          </w:p>
        </w:tc>
        <w:tc>
          <w:tcPr>
            <w:tcW w:w="4252" w:type="dxa"/>
          </w:tcPr>
          <w:p>
            <w:pPr>
              <w:pStyle w:val="0"/>
            </w:pPr>
            <w:r>
              <w:rPr>
                <w:sz w:val="20"/>
              </w:rPr>
              <w:t xml:space="preserve">Реалистичность бюджета проекта и обоснованность планируемых расходов на реализацию проекта</w:t>
            </w:r>
          </w:p>
        </w:tc>
        <w:tc>
          <w:tcPr>
            <w:vMerge w:val="continue"/>
          </w:tcPr>
          <w:p/>
        </w:tc>
        <w:tc>
          <w:tcPr>
            <w:tcW w:w="1361" w:type="dxa"/>
            <w:vAlign w:val="center"/>
          </w:tcPr>
          <w:p>
            <w:pPr>
              <w:pStyle w:val="0"/>
              <w:jc w:val="center"/>
            </w:pPr>
            <w:r>
              <w:rPr>
                <w:sz w:val="20"/>
              </w:rPr>
              <w:t xml:space="preserve">1</w:t>
            </w:r>
          </w:p>
        </w:tc>
        <w:tc>
          <w:tcPr>
            <w:tcW w:w="1361" w:type="dxa"/>
            <w:vAlign w:val="center"/>
          </w:tcPr>
          <w:p>
            <w:pPr>
              <w:pStyle w:val="0"/>
              <w:jc w:val="center"/>
            </w:pPr>
            <w:r>
              <w:rPr>
                <w:sz w:val="20"/>
              </w:rPr>
              <w:t xml:space="preserve">1,5</w:t>
            </w:r>
          </w:p>
        </w:tc>
      </w:tr>
      <w:tr>
        <w:tc>
          <w:tcPr>
            <w:tcW w:w="567" w:type="dxa"/>
          </w:tcPr>
          <w:p>
            <w:pPr>
              <w:pStyle w:val="0"/>
              <w:jc w:val="center"/>
            </w:pPr>
            <w:r>
              <w:rPr>
                <w:sz w:val="20"/>
              </w:rPr>
              <w:t xml:space="preserve">6</w:t>
            </w:r>
          </w:p>
        </w:tc>
        <w:tc>
          <w:tcPr>
            <w:tcW w:w="4252" w:type="dxa"/>
          </w:tcPr>
          <w:p>
            <w:pPr>
              <w:pStyle w:val="0"/>
            </w:pPr>
            <w:r>
              <w:rPr>
                <w:sz w:val="20"/>
              </w:rPr>
              <w:t xml:space="preserve">Масштаб реализации проекта</w:t>
            </w:r>
          </w:p>
        </w:tc>
        <w:tc>
          <w:tcPr>
            <w:vMerge w:val="continue"/>
          </w:tcPr>
          <w:p/>
        </w:tc>
        <w:tc>
          <w:tcPr>
            <w:tcW w:w="1361" w:type="dxa"/>
            <w:vAlign w:val="center"/>
          </w:tcPr>
          <w:p>
            <w:pPr>
              <w:pStyle w:val="0"/>
              <w:jc w:val="center"/>
            </w:pPr>
            <w:r>
              <w:rPr>
                <w:sz w:val="20"/>
              </w:rPr>
              <w:t xml:space="preserve">0</w:t>
            </w:r>
          </w:p>
        </w:tc>
        <w:tc>
          <w:tcPr>
            <w:tcW w:w="1361" w:type="dxa"/>
            <w:vAlign w:val="center"/>
          </w:tcPr>
          <w:p>
            <w:pPr>
              <w:pStyle w:val="0"/>
              <w:jc w:val="center"/>
            </w:pPr>
            <w:r>
              <w:rPr>
                <w:sz w:val="20"/>
              </w:rPr>
              <w:t xml:space="preserve">0,5</w:t>
            </w:r>
          </w:p>
        </w:tc>
      </w:tr>
      <w:tr>
        <w:tc>
          <w:tcPr>
            <w:tcW w:w="567" w:type="dxa"/>
          </w:tcPr>
          <w:p>
            <w:pPr>
              <w:pStyle w:val="0"/>
              <w:jc w:val="center"/>
            </w:pPr>
            <w:r>
              <w:rPr>
                <w:sz w:val="20"/>
              </w:rPr>
              <w:t xml:space="preserve">7</w:t>
            </w:r>
          </w:p>
        </w:tc>
        <w:tc>
          <w:tcPr>
            <w:tcW w:w="4252" w:type="dxa"/>
          </w:tcPr>
          <w:p>
            <w:pPr>
              <w:pStyle w:val="0"/>
            </w:pPr>
            <w:r>
              <w:rPr>
                <w:sz w:val="20"/>
              </w:rPr>
              <w:t xml:space="preserve">Собственный вклад некоммерческой организации и дополнительные ресурсы, привлекаемые на реализацию проекта, перспективы его дальнейшего развития</w:t>
            </w:r>
          </w:p>
        </w:tc>
        <w:tc>
          <w:tcPr>
            <w:vMerge w:val="continue"/>
          </w:tcPr>
          <w:p/>
        </w:tc>
        <w:tc>
          <w:tcPr>
            <w:tcW w:w="1361" w:type="dxa"/>
            <w:vAlign w:val="center"/>
          </w:tcPr>
          <w:p>
            <w:pPr>
              <w:pStyle w:val="0"/>
              <w:jc w:val="center"/>
            </w:pPr>
            <w:r>
              <w:rPr>
                <w:sz w:val="20"/>
              </w:rPr>
              <w:t xml:space="preserve">0,5</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8</w:t>
            </w:r>
          </w:p>
        </w:tc>
        <w:tc>
          <w:tcPr>
            <w:tcW w:w="4252" w:type="dxa"/>
          </w:tcPr>
          <w:p>
            <w:pPr>
              <w:pStyle w:val="0"/>
            </w:pPr>
            <w:r>
              <w:rPr>
                <w:sz w:val="20"/>
              </w:rPr>
              <w:t xml:space="preserve">Опыт некоммерческой организации по успешной реализации проектов по соответствующему направлению деятельности</w:t>
            </w:r>
          </w:p>
        </w:tc>
        <w:tc>
          <w:tcPr>
            <w:vMerge w:val="continue"/>
          </w:tcPr>
          <w:p/>
        </w:tc>
        <w:tc>
          <w:tcPr>
            <w:tcW w:w="1361" w:type="dxa"/>
            <w:vAlign w:val="center"/>
          </w:tcPr>
          <w:p>
            <w:pPr>
              <w:pStyle w:val="0"/>
              <w:jc w:val="center"/>
            </w:pPr>
            <w:r>
              <w:rPr>
                <w:sz w:val="20"/>
              </w:rPr>
              <w:t xml:space="preserve">0,5</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9</w:t>
            </w:r>
          </w:p>
        </w:tc>
        <w:tc>
          <w:tcPr>
            <w:tcW w:w="4252" w:type="dxa"/>
          </w:tcPr>
          <w:p>
            <w:pPr>
              <w:pStyle w:val="0"/>
            </w:pPr>
            <w:r>
              <w:rPr>
                <w:sz w:val="20"/>
              </w:rPr>
              <w:t xml:space="preserve">Соответствие опыта и компетенций команды проекта планируемой деятельности</w:t>
            </w:r>
          </w:p>
        </w:tc>
        <w:tc>
          <w:tcPr>
            <w:vMerge w:val="continue"/>
          </w:tcPr>
          <w:p/>
        </w:tc>
        <w:tc>
          <w:tcPr>
            <w:tcW w:w="1361" w:type="dxa"/>
            <w:vAlign w:val="center"/>
          </w:tcPr>
          <w:p>
            <w:pPr>
              <w:pStyle w:val="0"/>
              <w:jc w:val="center"/>
            </w:pPr>
            <w:r>
              <w:rPr>
                <w:sz w:val="20"/>
              </w:rPr>
              <w:t xml:space="preserve">1</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10</w:t>
            </w:r>
          </w:p>
        </w:tc>
        <w:tc>
          <w:tcPr>
            <w:tcW w:w="4252" w:type="dxa"/>
          </w:tcPr>
          <w:p>
            <w:pPr>
              <w:pStyle w:val="0"/>
            </w:pPr>
            <w:r>
              <w:rPr>
                <w:sz w:val="20"/>
              </w:rPr>
              <w:t xml:space="preserve">Привлечение добровольцев к реализации проекта</w:t>
            </w:r>
          </w:p>
        </w:tc>
        <w:tc>
          <w:tcPr>
            <w:vMerge w:val="continue"/>
          </w:tcPr>
          <w:p/>
        </w:tc>
        <w:tc>
          <w:tcPr>
            <w:tcW w:w="1361" w:type="dxa"/>
            <w:vAlign w:val="center"/>
          </w:tcPr>
          <w:p>
            <w:pPr>
              <w:pStyle w:val="0"/>
              <w:jc w:val="center"/>
            </w:pPr>
            <w:r>
              <w:rPr>
                <w:sz w:val="20"/>
              </w:rPr>
              <w:t xml:space="preserve">0,5</w:t>
            </w:r>
          </w:p>
        </w:tc>
        <w:tc>
          <w:tcPr>
            <w:tcW w:w="1361" w:type="dxa"/>
            <w:vAlign w:val="center"/>
          </w:tcPr>
          <w:p>
            <w:pPr>
              <w:pStyle w:val="0"/>
              <w:jc w:val="center"/>
            </w:pPr>
            <w:r>
              <w:rPr>
                <w:sz w:val="20"/>
              </w:rPr>
              <w:t xml:space="preserve">1</w:t>
            </w:r>
          </w:p>
        </w:tc>
      </w:tr>
      <w:tr>
        <w:tc>
          <w:tcPr>
            <w:tcW w:w="567" w:type="dxa"/>
          </w:tcPr>
          <w:p>
            <w:pPr>
              <w:pStyle w:val="0"/>
              <w:jc w:val="center"/>
            </w:pPr>
            <w:r>
              <w:rPr>
                <w:sz w:val="20"/>
              </w:rPr>
              <w:t xml:space="preserve">11</w:t>
            </w:r>
          </w:p>
        </w:tc>
        <w:tc>
          <w:tcPr>
            <w:tcW w:w="4252" w:type="dxa"/>
          </w:tcPr>
          <w:p>
            <w:pPr>
              <w:pStyle w:val="0"/>
            </w:pPr>
            <w:r>
              <w:rPr>
                <w:sz w:val="20"/>
              </w:rPr>
              <w:t xml:space="preserve">Информационная открытость некоммерческой организации &lt;*&gt;</w:t>
            </w:r>
          </w:p>
        </w:tc>
        <w:tc>
          <w:tcPr>
            <w:vMerge w:val="continue"/>
          </w:tcPr>
          <w:p/>
        </w:tc>
        <w:tc>
          <w:tcPr>
            <w:tcW w:w="1361" w:type="dxa"/>
            <w:vAlign w:val="center"/>
          </w:tcPr>
          <w:p>
            <w:pPr>
              <w:pStyle w:val="0"/>
              <w:jc w:val="center"/>
            </w:pPr>
            <w:r>
              <w:rPr>
                <w:sz w:val="20"/>
              </w:rPr>
              <w:t xml:space="preserve">0,5</w:t>
            </w:r>
          </w:p>
        </w:tc>
        <w:tc>
          <w:tcPr>
            <w:tcW w:w="1361" w:type="dxa"/>
            <w:vAlign w:val="center"/>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Оценивается наличие размещенных в средствах массовой информации или в информационно-телекоммуникационной сети "Интернет" информации о некоммерческой организации и ее деятельности (полное наименование некоммерческой организации с указанием организационно-правовой формы, контактные телефоны, информация о руководителе некоммерческой организации, структуре управления некоммерческой организации), сведений о деятельности и итогах работы некоммерческой организации за предыдущий финансовый год, а также информации о доходах и расходах некоммерческой организации за предыдущий финансовый год.</w:t>
      </w:r>
    </w:p>
    <w:p>
      <w:pPr>
        <w:pStyle w:val="0"/>
        <w:spacing w:before="200" w:line-rule="auto"/>
        <w:ind w:firstLine="540"/>
        <w:jc w:val="both"/>
      </w:pPr>
      <w:r>
        <w:rPr>
          <w:sz w:val="20"/>
        </w:rPr>
        <w:t xml:space="preserve">Рейтинговая оценка проектов осуществляется комиссией путем ранжирования проектов в порядке убывания средней суммы баллов по результатам предварительной рейтинговой оценки проектов. В случае наличия разницы в сумме баллов (определенных разными экспертами) более чем в 10 баллов средняя сумма баллов по проекту может быть скорректирована в пределах 10 баллов решением комиссии, принятым большинством голосов членов комиссии по итогам голосования.</w:t>
      </w:r>
    </w:p>
    <w:p>
      <w:pPr>
        <w:pStyle w:val="0"/>
        <w:jc w:val="both"/>
      </w:pPr>
      <w:r>
        <w:rPr>
          <w:sz w:val="20"/>
        </w:rPr>
        <w:t xml:space="preserve">(в ред. </w:t>
      </w:r>
      <w:hyperlink w:history="0" r:id="rId80"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Некоммерческой организации - исполнителю общественно полезных услуг дополнительно начисляется 2 балла к средней сумме баллов по проекту.</w:t>
      </w:r>
    </w:p>
    <w:p>
      <w:pPr>
        <w:pStyle w:val="0"/>
        <w:jc w:val="both"/>
      </w:pPr>
      <w:r>
        <w:rPr>
          <w:sz w:val="20"/>
        </w:rPr>
        <w:t xml:space="preserve">(абзац введен </w:t>
      </w:r>
      <w:hyperlink w:history="0" r:id="rId81"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Размер субсидий на реализацию проектов определяется комиссией исходя из результатов рейтинговой оценки, объема бюджетных средств, предусмотренных Министерству согласно бюджетному законодательству Российской Федерации в текущем году на предоставление субсидий, а также в соответствии со следующим порядком определения размера субсидий:</w:t>
      </w:r>
    </w:p>
    <w:p>
      <w:pPr>
        <w:pStyle w:val="0"/>
        <w:jc w:val="both"/>
      </w:pPr>
      <w:r>
        <w:rPr>
          <w:sz w:val="20"/>
        </w:rPr>
        <w:t xml:space="preserve">(в ред. </w:t>
      </w:r>
      <w:hyperlink w:history="0" r:id="rId82"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- 100 баллов и более - 100% запрашиваемой суммы субсидии;</w:t>
      </w:r>
    </w:p>
    <w:p>
      <w:pPr>
        <w:pStyle w:val="0"/>
        <w:jc w:val="both"/>
      </w:pPr>
      <w:r>
        <w:rPr>
          <w:sz w:val="20"/>
        </w:rPr>
        <w:t xml:space="preserve">(в ред. </w:t>
      </w:r>
      <w:hyperlink w:history="0" r:id="rId83"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 от 90 до 99 баллов - 90% запрашиваемой суммы субсидии;</w:t>
      </w:r>
    </w:p>
    <w:p>
      <w:pPr>
        <w:pStyle w:val="0"/>
        <w:spacing w:before="200" w:line-rule="auto"/>
        <w:ind w:firstLine="540"/>
        <w:jc w:val="both"/>
      </w:pPr>
      <w:r>
        <w:rPr>
          <w:sz w:val="20"/>
        </w:rPr>
        <w:t xml:space="preserve">- от 80 до 89 баллов - 80% запрашиваемой суммы субсидии;</w:t>
      </w:r>
    </w:p>
    <w:p>
      <w:pPr>
        <w:pStyle w:val="0"/>
        <w:spacing w:before="200" w:line-rule="auto"/>
        <w:ind w:firstLine="540"/>
        <w:jc w:val="both"/>
      </w:pPr>
      <w:r>
        <w:rPr>
          <w:sz w:val="20"/>
        </w:rPr>
        <w:t xml:space="preserve">- от 70 до 79 баллов - 70% запрашиваемой суммы субсидии;</w:t>
      </w:r>
    </w:p>
    <w:p>
      <w:pPr>
        <w:pStyle w:val="0"/>
        <w:spacing w:before="200" w:line-rule="auto"/>
        <w:ind w:firstLine="540"/>
        <w:jc w:val="both"/>
      </w:pPr>
      <w:r>
        <w:rPr>
          <w:sz w:val="20"/>
        </w:rPr>
        <w:t xml:space="preserve">- от 60 до 69 баллов - 60% запрашиваемой суммы субсидии;</w:t>
      </w:r>
    </w:p>
    <w:p>
      <w:pPr>
        <w:pStyle w:val="0"/>
        <w:spacing w:before="200" w:line-rule="auto"/>
        <w:ind w:firstLine="540"/>
        <w:jc w:val="both"/>
      </w:pPr>
      <w:r>
        <w:rPr>
          <w:sz w:val="20"/>
        </w:rPr>
        <w:t xml:space="preserve">- от 50 до 59 баллов - 50% запрашиваемой суммы субсидии;</w:t>
      </w:r>
    </w:p>
    <w:p>
      <w:pPr>
        <w:pStyle w:val="0"/>
        <w:spacing w:before="200" w:line-rule="auto"/>
        <w:ind w:firstLine="540"/>
        <w:jc w:val="both"/>
      </w:pPr>
      <w:r>
        <w:rPr>
          <w:sz w:val="20"/>
        </w:rPr>
        <w:t xml:space="preserve">- от 40 до 49 баллов - 40% запрашиваемой суммы субсидии.</w:t>
      </w:r>
    </w:p>
    <w:p>
      <w:pPr>
        <w:pStyle w:val="0"/>
        <w:spacing w:before="200" w:line-rule="auto"/>
        <w:ind w:firstLine="540"/>
        <w:jc w:val="both"/>
      </w:pPr>
      <w:r>
        <w:rPr>
          <w:sz w:val="20"/>
        </w:rPr>
        <w:t xml:space="preserve">Некоммерческим организациям, набравшим по итогам рейтинговой оценки менее 40 баллов, субсидии на реализацию проектов не предоставляются.</w:t>
      </w:r>
    </w:p>
    <w:p>
      <w:pPr>
        <w:pStyle w:val="0"/>
        <w:spacing w:before="200" w:line-rule="auto"/>
        <w:ind w:firstLine="540"/>
        <w:jc w:val="both"/>
      </w:pPr>
      <w:r>
        <w:rPr>
          <w:sz w:val="20"/>
        </w:rPr>
        <w:t xml:space="preserve">Некоммерческим организациям, реализующим проект на территории одного муниципального района Омской области, максимальный размер субсидии на реализацию проекта не может превышать 75 тыс. руб.</w:t>
      </w:r>
    </w:p>
    <w:p>
      <w:pPr>
        <w:pStyle w:val="0"/>
        <w:jc w:val="both"/>
      </w:pPr>
      <w:r>
        <w:rPr>
          <w:sz w:val="20"/>
        </w:rPr>
        <w:t xml:space="preserve">(в ред. </w:t>
      </w:r>
      <w:hyperlink w:history="0" r:id="rId84"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Некоммерческим организациям, осуществляющим деятельность менее одного года на дату первого дня проведения отбора, максимальный размер субсидии на реализацию проекта не может превышать 100 тыс. руб.</w:t>
      </w:r>
    </w:p>
    <w:p>
      <w:pPr>
        <w:pStyle w:val="0"/>
        <w:jc w:val="both"/>
      </w:pPr>
      <w:r>
        <w:rPr>
          <w:sz w:val="20"/>
        </w:rPr>
        <w:t xml:space="preserve">(абзац введен </w:t>
      </w:r>
      <w:hyperlink w:history="0" r:id="rId85"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Оставшиеся после распределения субсидий средства областного бюджета распределяются пропорционально запрашиваемым суммам субсидий между некоммерческими организациями, у которых размер субсидии ниже заявленной потребности на реализацию проектов.</w:t>
      </w:r>
    </w:p>
    <w:bookmarkStart w:id="272" w:name="P272"/>
    <w:bookmarkEnd w:id="272"/>
    <w:p>
      <w:pPr>
        <w:pStyle w:val="0"/>
        <w:spacing w:before="200" w:line-rule="auto"/>
        <w:ind w:firstLine="540"/>
        <w:jc w:val="both"/>
      </w:pPr>
      <w:r>
        <w:rPr>
          <w:sz w:val="20"/>
        </w:rPr>
        <w:t xml:space="preserve">20. Размер субсидий на обучение определяется комиссией с учетом очередности подачи заявок по следующей формуле:</w:t>
      </w:r>
    </w:p>
    <w:p>
      <w:pPr>
        <w:pStyle w:val="0"/>
        <w:jc w:val="both"/>
      </w:pPr>
      <w:r>
        <w:rPr>
          <w:sz w:val="20"/>
        </w:rPr>
      </w:r>
    </w:p>
    <w:p>
      <w:pPr>
        <w:pStyle w:val="0"/>
        <w:ind w:firstLine="540"/>
        <w:jc w:val="both"/>
      </w:pPr>
      <w:r>
        <w:rPr>
          <w:position w:val="-28"/>
        </w:rPr>
        <w:drawing>
          <wp:inline distT="0" distB="0" distL="0" distR="0">
            <wp:extent cx="138112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Vi - размер субсидии i-й некоммерческой организации на обучение;</w:t>
      </w:r>
    </w:p>
    <w:p>
      <w:pPr>
        <w:pStyle w:val="0"/>
        <w:spacing w:before="200" w:line-rule="auto"/>
        <w:ind w:firstLine="540"/>
        <w:jc w:val="both"/>
      </w:pPr>
      <w:r>
        <w:rPr>
          <w:sz w:val="20"/>
        </w:rPr>
        <w:t xml:space="preserve">Vзi - объем средств, запрашиваемый для обучения i-й некоммерческой организацией;</w:t>
      </w:r>
    </w:p>
    <w:p>
      <w:pPr>
        <w:pStyle w:val="0"/>
        <w:spacing w:before="200" w:line-rule="auto"/>
        <w:ind w:firstLine="540"/>
        <w:jc w:val="both"/>
      </w:pPr>
      <w:r>
        <w:rPr>
          <w:sz w:val="20"/>
        </w:rPr>
        <w:t xml:space="preserve">n - число некоммерческих организаций, прошедших отбор в целях предоставления субсидий на обучение;</w:t>
      </w:r>
    </w:p>
    <w:p>
      <w:pPr>
        <w:pStyle w:val="0"/>
        <w:spacing w:before="200" w:line-rule="auto"/>
        <w:ind w:firstLine="540"/>
        <w:jc w:val="both"/>
      </w:pPr>
      <w:r>
        <w:rPr>
          <w:sz w:val="20"/>
        </w:rPr>
        <w:t xml:space="preserve">V - объем средств, предусмотренных на предоставление субсидий некоммерческим организациям на обучение.</w:t>
      </w:r>
    </w:p>
    <w:p>
      <w:pPr>
        <w:pStyle w:val="0"/>
        <w:spacing w:before="200" w:line-rule="auto"/>
        <w:ind w:firstLine="540"/>
        <w:jc w:val="both"/>
      </w:pPr>
      <w:r>
        <w:rPr>
          <w:sz w:val="20"/>
        </w:rPr>
        <w:t xml:space="preserve">Некоммерческим организациям, осуществляющим деятельность менее одного года на дату первого дня проведения отбора, максимальный размер субсидии на обучение не может превышать 30 тыс. руб.</w:t>
      </w:r>
    </w:p>
    <w:p>
      <w:pPr>
        <w:pStyle w:val="0"/>
        <w:jc w:val="both"/>
      </w:pPr>
      <w:r>
        <w:rPr>
          <w:sz w:val="20"/>
        </w:rPr>
        <w:t xml:space="preserve">(абзац введен </w:t>
      </w:r>
      <w:hyperlink w:history="0" r:id="rId87"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В случае превышения размера субсидии на обучение, определенного по указанной в настоящем пункте формуле, над запрашиваемой суммой субсидии субсидия на обучение предоставляется некоммерческой организации в размере запрашиваемой суммы.</w:t>
      </w:r>
    </w:p>
    <w:p>
      <w:pPr>
        <w:pStyle w:val="0"/>
        <w:jc w:val="both"/>
      </w:pPr>
      <w:r>
        <w:rPr>
          <w:sz w:val="20"/>
        </w:rPr>
        <w:t xml:space="preserve">(абзац введен </w:t>
      </w:r>
      <w:hyperlink w:history="0" r:id="rId88"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20.1. Рассчитанные в соответствии с </w:t>
      </w:r>
      <w:hyperlink w:history="0" w:anchor="P185" w:tooltip="19. В рамках проведения отбора заявок в целях получения субсидий на реализацию проектов осуществляется предварительная рейтинговая оценка проекта и рейтинговая оценка проекта.">
        <w:r>
          <w:rPr>
            <w:sz w:val="20"/>
            <w:color w:val="0000ff"/>
          </w:rPr>
          <w:t xml:space="preserve">пунктами 19</w:t>
        </w:r>
      </w:hyperlink>
      <w:r>
        <w:rPr>
          <w:sz w:val="20"/>
        </w:rPr>
        <w:t xml:space="preserve">, </w:t>
      </w:r>
      <w:hyperlink w:history="0" w:anchor="P272" w:tooltip="20. Размер субсидий на обучение определяется комиссией с учетом очередности подачи заявок по следующей формуле:">
        <w:r>
          <w:rPr>
            <w:sz w:val="20"/>
            <w:color w:val="0000ff"/>
          </w:rPr>
          <w:t xml:space="preserve">20</w:t>
        </w:r>
      </w:hyperlink>
      <w:r>
        <w:rPr>
          <w:sz w:val="20"/>
        </w:rPr>
        <w:t xml:space="preserve"> размеры субсидий округляются до целого числа по правилам математического округления.</w:t>
      </w:r>
    </w:p>
    <w:p>
      <w:pPr>
        <w:pStyle w:val="0"/>
        <w:jc w:val="both"/>
      </w:pPr>
      <w:r>
        <w:rPr>
          <w:sz w:val="20"/>
        </w:rPr>
        <w:t xml:space="preserve">(п. 20.1 введен </w:t>
      </w:r>
      <w:hyperlink w:history="0" r:id="rId89"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21. Протокол размещается на Едином портале (в случае проведения отбора в системе "Электронный бюджет") или на ином сайте, а также на сайтах Министерства не позднее 14-го календарного дня, следующего за днем его подписания комиссией, и должен содержать следующие сведения:</w:t>
      </w:r>
    </w:p>
    <w:p>
      <w:pPr>
        <w:pStyle w:val="0"/>
        <w:jc w:val="both"/>
      </w:pPr>
      <w:r>
        <w:rPr>
          <w:sz w:val="20"/>
        </w:rPr>
        <w:t xml:space="preserve">(в ред. </w:t>
      </w:r>
      <w:hyperlink w:history="0" r:id="rId9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дата, время и место оценки заявок (для отбора в целях получения субсидий на реализацию проектов);</w:t>
      </w:r>
    </w:p>
    <w:p>
      <w:pPr>
        <w:pStyle w:val="0"/>
        <w:jc w:val="both"/>
      </w:pPr>
      <w:r>
        <w:rPr>
          <w:sz w:val="20"/>
        </w:rPr>
        <w:t xml:space="preserve">(в ред. </w:t>
      </w:r>
      <w:hyperlink w:history="0" r:id="rId91"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3) информация об участниках отбора, заявки которых были рассмотрены;</w:t>
      </w:r>
    </w:p>
    <w:p>
      <w:pPr>
        <w:pStyle w:val="0"/>
        <w:spacing w:before="200" w:line-rule="auto"/>
        <w:ind w:firstLine="540"/>
        <w:jc w:val="both"/>
      </w:pPr>
      <w:r>
        <w:rPr>
          <w:sz w:val="20"/>
        </w:rPr>
        <w:t xml:space="preserve">4)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5) последовательность оценки заявок, присвоенные им значения по каждому из предусмотренных критериев оценки заявок, показателей, образующих указанные критерии оценки, принятое на основании результатов оценки указанных заявок решение о присвоении таким заявкам порядковых номеров (для отбора в целях получения субсидий на реализацию проектов);</w:t>
      </w:r>
    </w:p>
    <w:p>
      <w:pPr>
        <w:pStyle w:val="0"/>
        <w:jc w:val="both"/>
      </w:pPr>
      <w:r>
        <w:rPr>
          <w:sz w:val="20"/>
        </w:rPr>
        <w:t xml:space="preserve">(в ред. Постановлений Правительства Омской области от 08.12.2021 </w:t>
      </w:r>
      <w:hyperlink w:history="0" r:id="rId92"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07.03.2024 </w:t>
      </w:r>
      <w:hyperlink w:history="0" r:id="rId93"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6) наименование получателей субсидии, с которыми заключаются соглашения, и размер предоставляемой им субсидии.</w:t>
      </w:r>
    </w:p>
    <w:p>
      <w:pPr>
        <w:pStyle w:val="0"/>
        <w:jc w:val="both"/>
      </w:pPr>
      <w:r>
        <w:rPr>
          <w:sz w:val="20"/>
        </w:rPr>
      </w:r>
    </w:p>
    <w:p>
      <w:pPr>
        <w:pStyle w:val="2"/>
        <w:outlineLvl w:val="1"/>
        <w:jc w:val="center"/>
      </w:pPr>
      <w:r>
        <w:rPr>
          <w:sz w:val="20"/>
        </w:rPr>
        <w:t xml:space="preserve">III. Условия и порядок предоставления субсидий</w:t>
      </w:r>
    </w:p>
    <w:p>
      <w:pPr>
        <w:pStyle w:val="0"/>
        <w:jc w:val="both"/>
      </w:pPr>
      <w:r>
        <w:rPr>
          <w:sz w:val="20"/>
        </w:rPr>
      </w:r>
    </w:p>
    <w:p>
      <w:pPr>
        <w:pStyle w:val="0"/>
        <w:ind w:firstLine="540"/>
        <w:jc w:val="both"/>
      </w:pPr>
      <w:r>
        <w:rPr>
          <w:sz w:val="20"/>
        </w:rPr>
        <w:t xml:space="preserve">22. Субсидии предоставляются некоммерческим организациям при соблюдении следующих условий:</w:t>
      </w:r>
    </w:p>
    <w:bookmarkStart w:id="300" w:name="P300"/>
    <w:bookmarkEnd w:id="300"/>
    <w:p>
      <w:pPr>
        <w:pStyle w:val="0"/>
        <w:spacing w:before="200" w:line-rule="auto"/>
        <w:ind w:firstLine="540"/>
        <w:jc w:val="both"/>
      </w:pPr>
      <w:r>
        <w:rPr>
          <w:sz w:val="20"/>
        </w:rPr>
        <w:t xml:space="preserve">1) использование субсидий в соответствии с целью, указанной в </w:t>
      </w:r>
      <w:hyperlink w:history="0" w:anchor="P53" w:tooltip="2. Целью предоставления субсидий является создание путем финансового обеспечения деятельности некоммерческих организаций условий для эффективного участия некоммерческих организаций в социально-экономическом развитии Омской области, направленных на реализацию следующих мероприятий государственной программы Омской области &quot;Социальная поддержка населения&quot;, утвержденной постановлением Правительства Омской области от 28 октября 2023 года N 570-п:">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2) согласие некоммерческой организации в соответствии с </w:t>
      </w:r>
      <w:hyperlink w:history="0" r:id="rId94" w:tooltip="&quot;Бюджетный кодекс Российской Федерации&quot; от 31.07.1998 N 145-ФЗ (ред. от 26.02.2024) {КонсультантПлюс}">
        <w:r>
          <w:rPr>
            <w:sz w:val="20"/>
            <w:color w:val="0000ff"/>
          </w:rPr>
          <w:t xml:space="preserve">пунктом 3 статьи 78.1</w:t>
        </w:r>
      </w:hyperlink>
      <w:r>
        <w:rPr>
          <w:sz w:val="20"/>
        </w:rPr>
        <w:t xml:space="preserve"> Бюджетного кодекса Российской Федерации на осуществление в отношении нее Министерством проверок соблюдения ею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w:history="0" r:id="rId95"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96"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Данное условие подлежит включению в соглашение;</w:t>
      </w:r>
    </w:p>
    <w:p>
      <w:pPr>
        <w:pStyle w:val="0"/>
        <w:jc w:val="both"/>
      </w:pPr>
      <w:r>
        <w:rPr>
          <w:sz w:val="20"/>
        </w:rPr>
        <w:t xml:space="preserve">(в ред. Постановлений Правительства Омской области от 08.12.2021 </w:t>
      </w:r>
      <w:hyperlink w:history="0" r:id="rId97"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07.03.2024 </w:t>
      </w:r>
      <w:hyperlink w:history="0" r:id="rId9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3)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(далее соответственно - получатели средств субсидии, договор), в соответствии с </w:t>
      </w:r>
      <w:hyperlink w:history="0" r:id="rId99" w:tooltip="&quot;Бюджетный кодекс Российской Федерации&quot; от 31.07.1998 N 145-ФЗ (ред. от 26.02.2024) {КонсультантПлюс}">
        <w:r>
          <w:rPr>
            <w:sz w:val="20"/>
            <w:color w:val="0000ff"/>
          </w:rPr>
          <w:t xml:space="preserve">пунктом 3 статьи 78.1</w:t>
        </w:r>
      </w:hyperlink>
      <w:r>
        <w:rPr>
          <w:sz w:val="20"/>
        </w:rPr>
        <w:t xml:space="preserve"> Бюджетного кодекса Российской Федерации на осуществление в отношении них Министерством проверок соблюдения ими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w:history="0" r:id="rId10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0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Данное условие подлежит включению в соглашение, договор;</w:t>
      </w:r>
    </w:p>
    <w:p>
      <w:pPr>
        <w:pStyle w:val="0"/>
        <w:jc w:val="both"/>
      </w:pPr>
      <w:r>
        <w:rPr>
          <w:sz w:val="20"/>
        </w:rPr>
        <w:t xml:space="preserve">(в ред. Постановлений Правительства Омской области от 08.12.2021 </w:t>
      </w:r>
      <w:hyperlink w:history="0" r:id="rId102"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07.03.2024 </w:t>
      </w:r>
      <w:hyperlink w:history="0" r:id="rId103"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N 125-п</w:t>
        </w:r>
      </w:hyperlink>
      <w:r>
        <w:rPr>
          <w:sz w:val="20"/>
        </w:rPr>
        <w:t xml:space="preserve">)</w:t>
      </w:r>
    </w:p>
    <w:bookmarkStart w:id="305" w:name="P305"/>
    <w:bookmarkEnd w:id="305"/>
    <w:p>
      <w:pPr>
        <w:pStyle w:val="0"/>
        <w:spacing w:before="200" w:line-rule="auto"/>
        <w:ind w:firstLine="540"/>
        <w:jc w:val="both"/>
      </w:pPr>
      <w:r>
        <w:rPr>
          <w:sz w:val="20"/>
        </w:rPr>
        <w:t xml:space="preserve">4) запрет приобретения за счет полученных средств, предоставленных в целях финансового обеспечения затрат некоммерческих организаций, иностранной валюты, за исключением операций, предусмотренных </w:t>
      </w:r>
      <w:hyperlink w:history="0" r:id="rId104" w:tooltip="&quot;Бюджетный кодекс Российской Федерации&quot; от 31.07.1998 N 145-ФЗ (ред. от 26.02.2024) {КонсультантПлюс}">
        <w:r>
          <w:rPr>
            <w:sz w:val="20"/>
            <w:color w:val="0000ff"/>
          </w:rPr>
          <w:t xml:space="preserve">пунктом 3 статьи 78.1</w:t>
        </w:r>
      </w:hyperlink>
      <w:r>
        <w:rPr>
          <w:sz w:val="20"/>
        </w:rPr>
        <w:t xml:space="preserve"> Бюджетного кодекса Российской Федерации. Данное условие подлежит включению в соглашение, договор;</w:t>
      </w:r>
    </w:p>
    <w:bookmarkStart w:id="306" w:name="P306"/>
    <w:bookmarkEnd w:id="306"/>
    <w:p>
      <w:pPr>
        <w:pStyle w:val="0"/>
        <w:spacing w:before="200" w:line-rule="auto"/>
        <w:ind w:firstLine="540"/>
        <w:jc w:val="both"/>
      </w:pPr>
      <w:r>
        <w:rPr>
          <w:sz w:val="20"/>
        </w:rPr>
        <w:t xml:space="preserve">5) достижение значения результата предоставления субсидии, его характеристик (дополнительных количественных параметров, которым должен соответствовать результат предоставления субсидии) (далее - показатели);</w:t>
      </w:r>
    </w:p>
    <w:p>
      <w:pPr>
        <w:pStyle w:val="0"/>
        <w:jc w:val="both"/>
      </w:pPr>
      <w:r>
        <w:rPr>
          <w:sz w:val="20"/>
        </w:rPr>
        <w:t xml:space="preserve">(пп. 5 в ред. </w:t>
      </w:r>
      <w:hyperlink w:history="0" r:id="rId10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6) представление отчетности в соответствии с </w:t>
      </w:r>
      <w:hyperlink w:history="0" w:anchor="P358" w:tooltip="30. Некоммерческие организации представляют ежеквартально, в срок не позднее 15-го числа месяца, следующего за отчетным кварталом, в Министерство по формам, предусмотренным типовой формой соглашения о предоставлении субсидии, установленной Министерством финансов Омской области, следующую отчетность:">
        <w:r>
          <w:rPr>
            <w:sz w:val="20"/>
            <w:color w:val="0000ff"/>
          </w:rPr>
          <w:t xml:space="preserve">пунктами 30</w:t>
        </w:r>
      </w:hyperlink>
      <w:r>
        <w:rPr>
          <w:sz w:val="20"/>
        </w:rPr>
        <w:t xml:space="preserve">, </w:t>
      </w:r>
      <w:hyperlink w:history="0" w:anchor="P364" w:tooltip="31. Министерство вправе при необходимости устанавливать в соглашении сроки и формы представления некоммерческими организациями дополнительной отчетности (с указанием ее наименования).">
        <w:r>
          <w:rPr>
            <w:sz w:val="20"/>
            <w:color w:val="0000ff"/>
          </w:rPr>
          <w:t xml:space="preserve">31</w:t>
        </w:r>
      </w:hyperlink>
      <w:r>
        <w:rPr>
          <w:sz w:val="20"/>
        </w:rPr>
        <w:t xml:space="preserve"> настоящего Порядка;</w:t>
      </w:r>
    </w:p>
    <w:p>
      <w:pPr>
        <w:pStyle w:val="0"/>
        <w:spacing w:before="200" w:line-rule="auto"/>
        <w:ind w:firstLine="540"/>
        <w:jc w:val="both"/>
      </w:pPr>
      <w:r>
        <w:rPr>
          <w:sz w:val="20"/>
        </w:rPr>
        <w:t xml:space="preserve">7) отсутствие недостоверной информации, содержащейся в документах, представленных некоммерческой организацией в соответствии с </w:t>
      </w:r>
      <w:hyperlink w:history="0" w:anchor="P126" w:tooltip="11. В целях участия в отборе некоммерческие организации в сроки, установленные в объявлении о проведении отбора, представляют в Министерство заявку, в состав которой входят следующие документы:">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8) использование денежных средств, полученных из внебюджетных источников, иного имущества, которые будут использованы для реализации проектов, для обучения не менее чем в количестве, указанном в соглашении;</w:t>
      </w:r>
    </w:p>
    <w:p>
      <w:pPr>
        <w:pStyle w:val="0"/>
        <w:spacing w:before="200" w:line-rule="auto"/>
        <w:ind w:firstLine="540"/>
        <w:jc w:val="both"/>
      </w:pPr>
      <w:r>
        <w:rPr>
          <w:sz w:val="20"/>
        </w:rPr>
        <w:t xml:space="preserve">9) расходование субсидии в соответствии со сметой расходов, являющейся неотъемлемой частью соглашения;</w:t>
      </w:r>
    </w:p>
    <w:bookmarkStart w:id="312" w:name="P312"/>
    <w:bookmarkEnd w:id="312"/>
    <w:p>
      <w:pPr>
        <w:pStyle w:val="0"/>
        <w:spacing w:before="200" w:line-rule="auto"/>
        <w:ind w:firstLine="540"/>
        <w:jc w:val="both"/>
      </w:pPr>
      <w:r>
        <w:rPr>
          <w:sz w:val="20"/>
        </w:rPr>
        <w:t xml:space="preserve">10) заключение с Министерством соглашения.</w:t>
      </w:r>
    </w:p>
    <w:p>
      <w:pPr>
        <w:pStyle w:val="0"/>
        <w:spacing w:before="200" w:line-rule="auto"/>
        <w:ind w:firstLine="540"/>
        <w:jc w:val="both"/>
      </w:pPr>
      <w:r>
        <w:rPr>
          <w:sz w:val="20"/>
        </w:rPr>
        <w:t xml:space="preserve">Некоммерческая организация вправе без согласования с Министерством перераспределять в рамках сметы расходов средства субсидии в пределах 10 процентов общей суммы субсидии.</w:t>
      </w:r>
    </w:p>
    <w:p>
      <w:pPr>
        <w:pStyle w:val="0"/>
        <w:spacing w:before="200" w:line-rule="auto"/>
        <w:ind w:firstLine="540"/>
        <w:jc w:val="both"/>
      </w:pPr>
      <w:r>
        <w:rPr>
          <w:sz w:val="20"/>
        </w:rPr>
        <w:t xml:space="preserve">23. В течение 10 рабочих дней со дня оформления протокола Министерство на его основе принимает в форме распоряжения решение о предоставлении субсидии с указанием ее размера либо об отказе в предоставлении субсидии с указанием оснований отказа, о чем в течение 5 рабочих дней уведомляет некоммерческую организацию путем направления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w:t>
      </w:r>
    </w:p>
    <w:p>
      <w:pPr>
        <w:pStyle w:val="0"/>
        <w:spacing w:before="200" w:line-rule="auto"/>
        <w:ind w:firstLine="540"/>
        <w:jc w:val="both"/>
      </w:pPr>
      <w:r>
        <w:rPr>
          <w:sz w:val="20"/>
        </w:rPr>
        <w:t xml:space="preserve">В случае принятия решения о предоставлении субсидии Министерство не позднее 30 календарных дней со дня его принятия осуществляет подготовку проектов соглашений в соответствии с типовой формой, установленной Министерством финансов Омской области, и направляет их в адрес некоммерческих организаций, прошедших отбор (далее - победители отбора).</w:t>
      </w:r>
    </w:p>
    <w:p>
      <w:pPr>
        <w:pStyle w:val="0"/>
        <w:spacing w:before="200" w:line-rule="auto"/>
        <w:ind w:firstLine="540"/>
        <w:jc w:val="both"/>
      </w:pPr>
      <w:r>
        <w:rPr>
          <w:sz w:val="20"/>
        </w:rPr>
        <w:t xml:space="preserve">24. Изменение или расторжение соглашения осуществляется по соглашению сторон (по инициативе любой стороны) в предусмотренных соглашением случаях (за исключением изменения цели и результата предоставления субсидии) и оформляется посредством подписания сторонами дополнительных соглашений в соответствии с типовыми формами, установленными Министерством финансов Омской области.</w:t>
      </w:r>
    </w:p>
    <w:p>
      <w:pPr>
        <w:pStyle w:val="0"/>
        <w:jc w:val="both"/>
      </w:pPr>
      <w:r>
        <w:rPr>
          <w:sz w:val="20"/>
        </w:rPr>
        <w:t xml:space="preserve">(в ред. </w:t>
      </w:r>
      <w:hyperlink w:history="0" r:id="rId106"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15.06.2022 N 304-п)</w:t>
      </w:r>
    </w:p>
    <w:p>
      <w:pPr>
        <w:pStyle w:val="0"/>
        <w:spacing w:before="200" w:line-rule="auto"/>
        <w:ind w:firstLine="540"/>
        <w:jc w:val="both"/>
      </w:pPr>
      <w:r>
        <w:rPr>
          <w:sz w:val="20"/>
        </w:rPr>
        <w:t xml:space="preserve">Соглашение должно содержать в том числе:</w:t>
      </w:r>
    </w:p>
    <w:p>
      <w:pPr>
        <w:pStyle w:val="0"/>
        <w:jc w:val="both"/>
      </w:pPr>
      <w:r>
        <w:rPr>
          <w:sz w:val="20"/>
        </w:rPr>
        <w:t xml:space="preserve">(в ред. </w:t>
      </w:r>
      <w:hyperlink w:history="0" r:id="rId107"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 положения о возможности осуществления расходов, источником финансового обеспечения которых являются остатки субсидий, не использованные в отчетном финансовом году (далее - остатки субсидий), при принятии Министерством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настоящим Порядком;</w:t>
      </w:r>
    </w:p>
    <w:p>
      <w:pPr>
        <w:pStyle w:val="0"/>
        <w:jc w:val="both"/>
      </w:pPr>
      <w:r>
        <w:rPr>
          <w:sz w:val="20"/>
        </w:rPr>
        <w:t xml:space="preserve">(в ред. </w:t>
      </w:r>
      <w:hyperlink w:history="0" r:id="rId108"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2)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случае если для достижения результата предоставления субсидии предусматривается последующее предоставление некоммерческой организацией средств иным лицам (за исключением средств, указанных в </w:t>
      </w:r>
      <w:hyperlink w:history="0" r:id="rId109"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пунктах 9</w:t>
        </w:r>
      </w:hyperlink>
      <w:r>
        <w:rPr>
          <w:sz w:val="20"/>
        </w:rPr>
        <w:t xml:space="preserve">, </w:t>
      </w:r>
      <w:hyperlink w:history="0" r:id="rId110"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23</w:t>
        </w:r>
      </w:hyperlink>
      <w:r>
        <w:rPr>
          <w:sz w:val="20"/>
        </w:rP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в соглашение включаются положения о распространении на такую некоммерческую организацию и иных лиц положений, указанных в </w:t>
      </w:r>
      <w:hyperlink w:history="0" r:id="rId111"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пункте 23</w:t>
        </w:r>
      </w:hyperlink>
      <w:r>
        <w:rPr>
          <w:sz w:val="20"/>
        </w:rPr>
        <w:t xml:space="preserve"> общих требований, а также условия, аналогичные положениям, указанным в </w:t>
      </w:r>
      <w:hyperlink w:history="0" r:id="rId112"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подпункте "к" пункта 3</w:t>
        </w:r>
      </w:hyperlink>
      <w:r>
        <w:rPr>
          <w:sz w:val="20"/>
        </w:rPr>
        <w:t xml:space="preserve">, </w:t>
      </w:r>
      <w:hyperlink w:history="0" r:id="rId113"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пунктах 5</w:t>
        </w:r>
      </w:hyperlink>
      <w:r>
        <w:rPr>
          <w:sz w:val="20"/>
        </w:rPr>
        <w:t xml:space="preserve">, </w:t>
      </w:r>
      <w:hyperlink w:history="0" r:id="rId114"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6</w:t>
        </w:r>
      </w:hyperlink>
      <w:r>
        <w:rPr>
          <w:sz w:val="20"/>
        </w:rPr>
        <w:t xml:space="preserve"> общих требований, в отношении таких лиц.</w:t>
      </w:r>
    </w:p>
    <w:p>
      <w:pPr>
        <w:pStyle w:val="0"/>
        <w:jc w:val="both"/>
      </w:pPr>
      <w:r>
        <w:rPr>
          <w:sz w:val="20"/>
        </w:rPr>
        <w:t xml:space="preserve">(в ред. </w:t>
      </w:r>
      <w:hyperlink w:history="0" r:id="rId11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При реорганизации некоммерческой организации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0"/>
        </w:rPr>
        <w:t xml:space="preserve">(абзац введен </w:t>
      </w:r>
      <w:hyperlink w:history="0" r:id="rId116"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При реорганизации некоммерческой организации в форме разделения, выделения, а также при ее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некоммерческой организацией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pPr>
        <w:pStyle w:val="0"/>
        <w:jc w:val="both"/>
      </w:pPr>
      <w:r>
        <w:rPr>
          <w:sz w:val="20"/>
        </w:rPr>
        <w:t xml:space="preserve">(абзац введен </w:t>
      </w:r>
      <w:hyperlink w:history="0" r:id="rId117"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bookmarkStart w:id="329" w:name="P329"/>
    <w:bookmarkEnd w:id="329"/>
    <w:p>
      <w:pPr>
        <w:pStyle w:val="0"/>
        <w:spacing w:before="200" w:line-rule="auto"/>
        <w:ind w:firstLine="540"/>
        <w:jc w:val="both"/>
      </w:pPr>
      <w:r>
        <w:rPr>
          <w:sz w:val="20"/>
        </w:rPr>
        <w:t xml:space="preserve">25. Победители отбора подписывают проекты соглашений и направляют их в Министерство в срок не позднее 5 рабочих дней со дня получения проекта соглашения.</w:t>
      </w:r>
    </w:p>
    <w:p>
      <w:pPr>
        <w:pStyle w:val="0"/>
        <w:spacing w:before="200" w:line-rule="auto"/>
        <w:ind w:firstLine="540"/>
        <w:jc w:val="both"/>
      </w:pPr>
      <w:r>
        <w:rPr>
          <w:sz w:val="20"/>
        </w:rPr>
        <w:t xml:space="preserve">При несоблюдении установленного срока подписания соглашения победитель отбора признается уклонившимся от заключения соглашения. В этом случае Министерство в течение 5 рабочих дней со дня истечения срока, указанного в </w:t>
      </w:r>
      <w:hyperlink w:history="0" w:anchor="P329" w:tooltip="25. Победители отбора подписывают проекты соглашений и направляют их в Министерство в срок не позднее 5 рабочих дней со дня получения проекта соглашения.">
        <w:r>
          <w:rPr>
            <w:sz w:val="20"/>
            <w:color w:val="0000ff"/>
          </w:rPr>
          <w:t xml:space="preserve">абзаце первом</w:t>
        </w:r>
      </w:hyperlink>
      <w:r>
        <w:rPr>
          <w:sz w:val="20"/>
        </w:rPr>
        <w:t xml:space="preserve"> настоящего пункта, отменяет решение о предоставлении субсидии и принимает решение об отказе в предоставлении субсидии такой некоммерческой организации, о чем уведомляет некоммерческую организацию путем направления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w:t>
      </w:r>
    </w:p>
    <w:p>
      <w:pPr>
        <w:pStyle w:val="0"/>
        <w:jc w:val="both"/>
      </w:pPr>
      <w:r>
        <w:rPr>
          <w:sz w:val="20"/>
        </w:rPr>
        <w:t xml:space="preserve">(п. 25 в ред. </w:t>
      </w:r>
      <w:hyperlink w:history="0" r:id="rId118"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26. Министерство в течение одного месяца со дня заключения соглашения перечисляет в установленном законодательством порядке субсидию победителю отбора, с которым заключено соглашение, на указанный им в заявлении о предоставлении субсидии расчетный или корреспондентский счет, открытый в учреждении Центрального банка Российской Федерации или кредитной организации.</w:t>
      </w:r>
    </w:p>
    <w:p>
      <w:pPr>
        <w:pStyle w:val="0"/>
        <w:spacing w:before="200" w:line-rule="auto"/>
        <w:ind w:firstLine="540"/>
        <w:jc w:val="both"/>
      </w:pPr>
      <w:r>
        <w:rPr>
          <w:sz w:val="20"/>
        </w:rPr>
        <w:t xml:space="preserve">Абзацы второй - третий исключены. - </w:t>
      </w:r>
      <w:hyperlink w:history="0" r:id="rId119"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27. Основаниями для отказа в предоставлении субсидий являются:</w:t>
      </w:r>
    </w:p>
    <w:p>
      <w:pPr>
        <w:pStyle w:val="0"/>
        <w:spacing w:before="200" w:line-rule="auto"/>
        <w:ind w:firstLine="540"/>
        <w:jc w:val="both"/>
      </w:pPr>
      <w:r>
        <w:rPr>
          <w:sz w:val="20"/>
        </w:rPr>
        <w:t xml:space="preserve">1) несоответствие представленных некоммерческой организацией документов требованиям, установленным </w:t>
      </w:r>
      <w:hyperlink w:history="0" w:anchor="P126" w:tooltip="11. В целях участия в отборе некоммерческие организации в сроки, установленные в объявлении о проведении отбора, представляют в Министерство заявку, в состав которой входят следующие документы:">
        <w:r>
          <w:rPr>
            <w:sz w:val="20"/>
            <w:color w:val="0000ff"/>
          </w:rPr>
          <w:t xml:space="preserve">пунктом 11</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2) установление факта недостоверности предоставленной некоммерческой организацией информации;</w:t>
      </w:r>
    </w:p>
    <w:p>
      <w:pPr>
        <w:pStyle w:val="0"/>
        <w:spacing w:before="200" w:line-rule="auto"/>
        <w:ind w:firstLine="540"/>
        <w:jc w:val="both"/>
      </w:pPr>
      <w:r>
        <w:rPr>
          <w:sz w:val="20"/>
        </w:rPr>
        <w:t xml:space="preserve">3) несоответствие некоммерческой организации категории получателей субсидий, предусмотренной </w:t>
      </w:r>
      <w:hyperlink w:history="0" w:anchor="P72" w:tooltip="5. К категории получателей субсидий относятся некоммерческие организации, в совокупности отвечающие следующим условиям:">
        <w:r>
          <w:rPr>
            <w:sz w:val="20"/>
            <w:color w:val="0000ff"/>
          </w:rPr>
          <w:t xml:space="preserve">пунктом 5</w:t>
        </w:r>
      </w:hyperlink>
      <w:r>
        <w:rPr>
          <w:sz w:val="20"/>
        </w:rPr>
        <w:t xml:space="preserve"> настоящего Порядка, и требованиям, установленным </w:t>
      </w:r>
      <w:hyperlink w:history="0" w:anchor="P115" w:tooltip="10. Некоммерческая организация должна соответствовать следующим требованиям:">
        <w:r>
          <w:rPr>
            <w:sz w:val="20"/>
            <w:color w:val="0000ff"/>
          </w:rPr>
          <w:t xml:space="preserve">пунктом 10</w:t>
        </w:r>
      </w:hyperlink>
      <w:r>
        <w:rPr>
          <w:sz w:val="20"/>
        </w:rPr>
        <w:t xml:space="preserve"> настоящего Порядка;</w:t>
      </w:r>
    </w:p>
    <w:p>
      <w:pPr>
        <w:pStyle w:val="0"/>
        <w:jc w:val="both"/>
      </w:pPr>
      <w:r>
        <w:rPr>
          <w:sz w:val="20"/>
        </w:rPr>
        <w:t xml:space="preserve">(в ред. </w:t>
      </w:r>
      <w:hyperlink w:history="0" r:id="rId12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4) распределение в полном объеме бюджетных средств, предусмотренных Министерству согласно бюджетному законодательству Российской Федерации в текущем году на предоставление субсидий, между некоммерческими организациями;</w:t>
      </w:r>
    </w:p>
    <w:p>
      <w:pPr>
        <w:pStyle w:val="0"/>
        <w:jc w:val="both"/>
      </w:pPr>
      <w:r>
        <w:rPr>
          <w:sz w:val="20"/>
        </w:rPr>
        <w:t xml:space="preserve">(в ред. </w:t>
      </w:r>
      <w:hyperlink w:history="0" r:id="rId121"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5) менее 40 баллов по итогам рейтинговой оценки проектов - для отбора в целях предоставления субсидий на реализацию проекта;</w:t>
      </w:r>
    </w:p>
    <w:p>
      <w:pPr>
        <w:pStyle w:val="0"/>
        <w:jc w:val="both"/>
      </w:pPr>
      <w:r>
        <w:rPr>
          <w:sz w:val="20"/>
        </w:rPr>
        <w:t xml:space="preserve">(в ред. </w:t>
      </w:r>
      <w:hyperlink w:history="0" r:id="rId122"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6) признание победителя отбора уклонившимся от заключения соглашения.</w:t>
      </w:r>
    </w:p>
    <w:p>
      <w:pPr>
        <w:pStyle w:val="0"/>
        <w:jc w:val="both"/>
      </w:pPr>
      <w:r>
        <w:rPr>
          <w:sz w:val="20"/>
        </w:rPr>
        <w:t xml:space="preserve">(пп. 6 введен </w:t>
      </w:r>
      <w:hyperlink w:history="0" r:id="rId123"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28. Результатом предоставления субсидии является:</w:t>
      </w:r>
    </w:p>
    <w:p>
      <w:pPr>
        <w:pStyle w:val="0"/>
        <w:jc w:val="both"/>
      </w:pPr>
      <w:r>
        <w:rPr>
          <w:sz w:val="20"/>
        </w:rPr>
        <w:t xml:space="preserve">(в ред. </w:t>
      </w:r>
      <w:hyperlink w:history="0" r:id="rId124"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 реализация проекта некоммерческой организацией (для субсидий на реализацию проектов);</w:t>
      </w:r>
    </w:p>
    <w:p>
      <w:pPr>
        <w:pStyle w:val="0"/>
        <w:spacing w:before="200" w:line-rule="auto"/>
        <w:ind w:firstLine="540"/>
        <w:jc w:val="both"/>
      </w:pPr>
      <w:r>
        <w:rPr>
          <w:sz w:val="20"/>
        </w:rPr>
        <w:t xml:space="preserve">2) осуществление обучения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участие в образовательных проектах работников или добровольцев некоммерческой организации (для субсидий на обучение).</w:t>
      </w:r>
    </w:p>
    <w:p>
      <w:pPr>
        <w:pStyle w:val="0"/>
        <w:spacing w:before="200" w:line-rule="auto"/>
        <w:ind w:firstLine="540"/>
        <w:jc w:val="both"/>
      </w:pPr>
      <w:r>
        <w:rPr>
          <w:sz w:val="20"/>
        </w:rPr>
        <w:t xml:space="preserve">Точная дата завершения и конечное значение результата предоставления субсидии устанавливаются соглашением.</w:t>
      </w:r>
    </w:p>
    <w:p>
      <w:pPr>
        <w:pStyle w:val="0"/>
        <w:jc w:val="both"/>
      </w:pPr>
      <w:r>
        <w:rPr>
          <w:sz w:val="20"/>
        </w:rPr>
        <w:t xml:space="preserve">(п. 28 в ред. </w:t>
      </w:r>
      <w:hyperlink w:history="0" r:id="rId125" w:tooltip="Постановление Правительства Омской области от 10.11.2022 N 603-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10.11.2022 N 603-п)</w:t>
      </w:r>
    </w:p>
    <w:p>
      <w:pPr>
        <w:pStyle w:val="0"/>
        <w:spacing w:before="200" w:line-rule="auto"/>
        <w:ind w:firstLine="540"/>
        <w:jc w:val="both"/>
      </w:pPr>
      <w:r>
        <w:rPr>
          <w:sz w:val="20"/>
        </w:rPr>
        <w:t xml:space="preserve">29. Показателями являются:</w:t>
      </w:r>
    </w:p>
    <w:p>
      <w:pPr>
        <w:pStyle w:val="0"/>
        <w:spacing w:before="200" w:line-rule="auto"/>
        <w:ind w:firstLine="540"/>
        <w:jc w:val="both"/>
      </w:pPr>
      <w:r>
        <w:rPr>
          <w:sz w:val="20"/>
        </w:rPr>
        <w:t xml:space="preserve">1) численность благополучателей и (или) количество участников мероприятий, и (или) количество проведенных мероприятий (в том числе количество подготовленных телепрограмм, фильмов, видеоматериалов, количество выпущенных экземпляров печатных изданий, численность граждан, которым предоставлены жизненно необходимые товары и социальная помощь, количество предоставленных услуг жителям Омской области) (для субсидий на реализацию проектов);</w:t>
      </w:r>
    </w:p>
    <w:p>
      <w:pPr>
        <w:pStyle w:val="0"/>
        <w:spacing w:before="200" w:line-rule="auto"/>
        <w:ind w:firstLine="540"/>
        <w:jc w:val="both"/>
      </w:pPr>
      <w:r>
        <w:rPr>
          <w:sz w:val="20"/>
        </w:rPr>
        <w:t xml:space="preserve">2) количество работников и добровольцев некоммерческой организации, прошедших обучение по основным профессиональным образовательным программам и (или) основным программам профессионального обучения, и (или) дополнительным профессиональным программам, и (или) принявших участие в образовательных проектах (для субсидий на обучение).</w:t>
      </w:r>
    </w:p>
    <w:p>
      <w:pPr>
        <w:pStyle w:val="0"/>
        <w:spacing w:before="200" w:line-rule="auto"/>
        <w:ind w:firstLine="540"/>
        <w:jc w:val="both"/>
      </w:pPr>
      <w:r>
        <w:rPr>
          <w:sz w:val="20"/>
        </w:rPr>
        <w:t xml:space="preserve">Значения показателей устанавливаются соглашением.</w:t>
      </w:r>
    </w:p>
    <w:p>
      <w:pPr>
        <w:pStyle w:val="0"/>
        <w:jc w:val="both"/>
      </w:pPr>
      <w:r>
        <w:rPr>
          <w:sz w:val="20"/>
        </w:rPr>
      </w:r>
    </w:p>
    <w:p>
      <w:pPr>
        <w:pStyle w:val="2"/>
        <w:outlineLvl w:val="1"/>
        <w:jc w:val="center"/>
      </w:pPr>
      <w:r>
        <w:rPr>
          <w:sz w:val="20"/>
        </w:rPr>
        <w:t xml:space="preserve">IV. Требования к отчетности</w:t>
      </w:r>
    </w:p>
    <w:p>
      <w:pPr>
        <w:pStyle w:val="0"/>
        <w:jc w:val="both"/>
      </w:pPr>
      <w:r>
        <w:rPr>
          <w:sz w:val="20"/>
        </w:rPr>
      </w:r>
    </w:p>
    <w:bookmarkStart w:id="358" w:name="P358"/>
    <w:bookmarkEnd w:id="358"/>
    <w:p>
      <w:pPr>
        <w:pStyle w:val="0"/>
        <w:ind w:firstLine="540"/>
        <w:jc w:val="both"/>
      </w:pPr>
      <w:r>
        <w:rPr>
          <w:sz w:val="20"/>
        </w:rPr>
        <w:t xml:space="preserve">30. Некоммерческие организации представляют ежеквартально, в срок не позднее 15-го числа месяца, следующего за отчетным кварталом, в Министерство по формам, предусмотренным типовой формой соглашения о предоставлении субсидии, установленной Министерством финансов Омской области, следующую отчетность:</w:t>
      </w:r>
    </w:p>
    <w:p>
      <w:pPr>
        <w:pStyle w:val="0"/>
        <w:jc w:val="both"/>
      </w:pPr>
      <w:r>
        <w:rPr>
          <w:sz w:val="20"/>
        </w:rPr>
        <w:t xml:space="preserve">(в ред. </w:t>
      </w:r>
      <w:hyperlink w:history="0" r:id="rId126"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1) отчет о достижении значения результата предоставления субсидии, показателей;</w:t>
      </w:r>
    </w:p>
    <w:p>
      <w:pPr>
        <w:pStyle w:val="0"/>
        <w:jc w:val="both"/>
      </w:pPr>
      <w:r>
        <w:rPr>
          <w:sz w:val="20"/>
        </w:rPr>
        <w:t xml:space="preserve">(в ред. Постановлений Правительства Омской области от 08.12.2021 </w:t>
      </w:r>
      <w:hyperlink w:history="0" r:id="rId127"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28"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spacing w:before="200" w:line-rule="auto"/>
        <w:ind w:firstLine="540"/>
        <w:jc w:val="both"/>
      </w:pPr>
      <w:r>
        <w:rPr>
          <w:sz w:val="20"/>
        </w:rPr>
        <w:t xml:space="preserve">2) отчет об осуществлении расходов, источником финансового обеспечения которых является субсидия.</w:t>
      </w:r>
    </w:p>
    <w:p>
      <w:pPr>
        <w:pStyle w:val="0"/>
        <w:spacing w:before="200" w:line-rule="auto"/>
        <w:ind w:firstLine="540"/>
        <w:jc w:val="both"/>
      </w:pPr>
      <w:r>
        <w:rPr>
          <w:sz w:val="20"/>
        </w:rPr>
        <w:t xml:space="preserve">Документы, предусмотренные настоящим пунктом, могут быть представлены в форме электронного документа (подписанного электронной подписью в соответствии с законодательством) и (или) документа на бумажном носителе (по выбору некоммерческой организации).</w:t>
      </w:r>
    </w:p>
    <w:bookmarkStart w:id="364" w:name="P364"/>
    <w:bookmarkEnd w:id="364"/>
    <w:p>
      <w:pPr>
        <w:pStyle w:val="0"/>
        <w:spacing w:before="200" w:line-rule="auto"/>
        <w:ind w:firstLine="540"/>
        <w:jc w:val="both"/>
      </w:pPr>
      <w:r>
        <w:rPr>
          <w:sz w:val="20"/>
        </w:rPr>
        <w:t xml:space="preserve">31. Министерство вправе при необходимости устанавливать в соглашении сроки и формы представления некоммерческими организациями дополнительной отчетности (с указанием ее наименования).</w:t>
      </w:r>
    </w:p>
    <w:p>
      <w:pPr>
        <w:pStyle w:val="0"/>
        <w:jc w:val="both"/>
      </w:pPr>
      <w:r>
        <w:rPr>
          <w:sz w:val="20"/>
        </w:rPr>
        <w:t xml:space="preserve">(п. 31 в ред. </w:t>
      </w:r>
      <w:hyperlink w:history="0" r:id="rId129"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31.1. Министерство осуществляет проверку и принятие отчетности, указанной в </w:t>
      </w:r>
      <w:hyperlink w:history="0" w:anchor="P358" w:tooltip="30. Некоммерческие организации представляют ежеквартально, в срок не позднее 15-го числа месяца, следующего за отчетным кварталом, в Министерство по формам, предусмотренным типовой формой соглашения о предоставлении субсидии, установленной Министерством финансов Омской области, следующую отчетность:">
        <w:r>
          <w:rPr>
            <w:sz w:val="20"/>
            <w:color w:val="0000ff"/>
          </w:rPr>
          <w:t xml:space="preserve">пунктах 30</w:t>
        </w:r>
      </w:hyperlink>
      <w:r>
        <w:rPr>
          <w:sz w:val="20"/>
        </w:rPr>
        <w:t xml:space="preserve">, </w:t>
      </w:r>
      <w:hyperlink w:history="0" w:anchor="P364" w:tooltip="31. Министерство вправе при необходимости устанавливать в соглашении сроки и формы представления некоммерческими организациями дополнительной отчетности (с указанием ее наименования).">
        <w:r>
          <w:rPr>
            <w:sz w:val="20"/>
            <w:color w:val="0000ff"/>
          </w:rPr>
          <w:t xml:space="preserve">31</w:t>
        </w:r>
      </w:hyperlink>
      <w:r>
        <w:rPr>
          <w:sz w:val="20"/>
        </w:rPr>
        <w:t xml:space="preserve"> настоящего Порядка, в срок, не превышающий 30 рабочих дней со дня представления такой отчетности.</w:t>
      </w:r>
    </w:p>
    <w:p>
      <w:pPr>
        <w:pStyle w:val="0"/>
        <w:jc w:val="both"/>
      </w:pPr>
      <w:r>
        <w:rPr>
          <w:sz w:val="20"/>
        </w:rPr>
        <w:t xml:space="preserve">(п. 31.1 введен </w:t>
      </w:r>
      <w:hyperlink w:history="0" r:id="rId130"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Постановлением</w:t>
        </w:r>
      </w:hyperlink>
      <w:r>
        <w:rPr>
          <w:sz w:val="20"/>
        </w:rPr>
        <w:t xml:space="preserve"> Правительства Омской области от 07.03.2024 N 125-п)</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w:t>
      </w:r>
    </w:p>
    <w:p>
      <w:pPr>
        <w:pStyle w:val="2"/>
        <w:jc w:val="center"/>
      </w:pPr>
      <w:r>
        <w:rPr>
          <w:sz w:val="20"/>
        </w:rPr>
        <w:t xml:space="preserve">субсидий и ответственность за их нарушение</w:t>
      </w:r>
    </w:p>
    <w:p>
      <w:pPr>
        <w:pStyle w:val="0"/>
        <w:jc w:val="center"/>
      </w:pPr>
      <w:r>
        <w:rPr>
          <w:sz w:val="20"/>
        </w:rPr>
        <w:t xml:space="preserve">(в ред. Постановлений Правительства Омской области</w:t>
      </w:r>
    </w:p>
    <w:p>
      <w:pPr>
        <w:pStyle w:val="0"/>
        <w:jc w:val="center"/>
      </w:pPr>
      <w:r>
        <w:rPr>
          <w:sz w:val="20"/>
        </w:rPr>
        <w:t xml:space="preserve">от 08.12.2021 </w:t>
      </w:r>
      <w:hyperlink w:history="0" r:id="rId131"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32"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jc w:val="both"/>
      </w:pPr>
      <w:r>
        <w:rPr>
          <w:sz w:val="20"/>
        </w:rPr>
      </w:r>
    </w:p>
    <w:p>
      <w:pPr>
        <w:pStyle w:val="0"/>
        <w:ind w:firstLine="540"/>
        <w:jc w:val="both"/>
      </w:pPr>
      <w:r>
        <w:rPr>
          <w:sz w:val="20"/>
        </w:rPr>
        <w:t xml:space="preserve">32. В отношении некоммерческих организаций, получателей средств субсидии:</w:t>
      </w:r>
    </w:p>
    <w:p>
      <w:pPr>
        <w:pStyle w:val="0"/>
        <w:spacing w:before="200" w:line-rule="auto"/>
        <w:ind w:firstLine="540"/>
        <w:jc w:val="both"/>
      </w:pPr>
      <w:r>
        <w:rPr>
          <w:sz w:val="20"/>
        </w:rPr>
        <w:t xml:space="preserve">1) Министерством осуществляются проверки соблюдения ими порядка и условий предоставления субсидий, в том числе в части достижения результатов предоставления субсидий;</w:t>
      </w:r>
    </w:p>
    <w:p>
      <w:pPr>
        <w:pStyle w:val="0"/>
        <w:spacing w:before="200" w:line-rule="auto"/>
        <w:ind w:firstLine="540"/>
        <w:jc w:val="both"/>
      </w:pPr>
      <w:r>
        <w:rPr>
          <w:sz w:val="20"/>
        </w:rPr>
        <w:t xml:space="preserve">2) органами государственного финансового контроля осуществляются проверки в соответствии со </w:t>
      </w:r>
      <w:hyperlink w:history="0" r:id="rId133"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34"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32 в ред. </w:t>
      </w:r>
      <w:hyperlink w:history="0" r:id="rId135"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08.12.2021 N 572-п)</w:t>
      </w:r>
    </w:p>
    <w:p>
      <w:pPr>
        <w:pStyle w:val="0"/>
        <w:spacing w:before="200" w:line-rule="auto"/>
        <w:ind w:firstLine="540"/>
        <w:jc w:val="both"/>
      </w:pPr>
      <w:r>
        <w:rPr>
          <w:sz w:val="20"/>
        </w:rPr>
        <w:t xml:space="preserve">32.1. 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предусмотрены порядком проведения мониторинга достижения результатов предоставления субсидий, установленным Министерством финансов Российской Федерации.</w:t>
      </w:r>
    </w:p>
    <w:p>
      <w:pPr>
        <w:pStyle w:val="0"/>
        <w:jc w:val="both"/>
      </w:pPr>
      <w:r>
        <w:rPr>
          <w:sz w:val="20"/>
        </w:rPr>
        <w:t xml:space="preserve">(п. 32.1 в ред. </w:t>
      </w:r>
      <w:hyperlink w:history="0" r:id="rId136"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33. В случае нарушения некоммерческой организацией (получателями средств субсидии) условий предоставления субсидий (за исключением условия, установленного </w:t>
      </w:r>
      <w:hyperlink w:history="0" w:anchor="P312" w:tooltip="10) заключение с Министерством соглашения.">
        <w:r>
          <w:rPr>
            <w:sz w:val="20"/>
            <w:color w:val="0000ff"/>
          </w:rPr>
          <w:t xml:space="preserve">подпунктом 10 пункта 22</w:t>
        </w:r>
      </w:hyperlink>
      <w:r>
        <w:rPr>
          <w:sz w:val="20"/>
        </w:rPr>
        <w:t xml:space="preserve"> настоящего Порядка), выявленного в том числе по фактам проверок, осуществляемых Министерством и органом государственного финансового контроля, Министерство в течение 3 рабочих дней со дня обнаружения указанных обстоятельств направляет некоммерческой организации (получателям средств субсидии) уведомление о возврате субсидии (средств, полученных на основании договоров (далее - средства субсидии)).</w:t>
      </w:r>
    </w:p>
    <w:p>
      <w:pPr>
        <w:pStyle w:val="0"/>
        <w:jc w:val="both"/>
      </w:pPr>
      <w:r>
        <w:rPr>
          <w:sz w:val="20"/>
        </w:rPr>
        <w:t xml:space="preserve">(в ред. Постановлений Правительства Омской области от 08.12.2021 </w:t>
      </w:r>
      <w:hyperlink w:history="0" r:id="rId137"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38"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bookmarkStart w:id="383" w:name="P383"/>
    <w:bookmarkEnd w:id="383"/>
    <w:p>
      <w:pPr>
        <w:pStyle w:val="0"/>
        <w:spacing w:before="200" w:line-rule="auto"/>
        <w:ind w:firstLine="540"/>
        <w:jc w:val="both"/>
      </w:pPr>
      <w:r>
        <w:rPr>
          <w:sz w:val="20"/>
        </w:rPr>
        <w:t xml:space="preserve">34. При недостижении значения результата предоставления субсидии, показателей размер субсидии, подлежащий возврату в областной бюджет, рассчитывается по формуле:</w:t>
      </w:r>
    </w:p>
    <w:p>
      <w:pPr>
        <w:pStyle w:val="0"/>
        <w:jc w:val="both"/>
      </w:pPr>
      <w:r>
        <w:rPr>
          <w:sz w:val="20"/>
        </w:rPr>
        <w:t xml:space="preserve">(в ред. Постановлений Правительства Омской области от 08.12.2021 </w:t>
      </w:r>
      <w:hyperlink w:history="0" r:id="rId139"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40"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jc w:val="both"/>
      </w:pPr>
      <w:r>
        <w:rPr>
          <w:sz w:val="20"/>
        </w:rPr>
      </w:r>
    </w:p>
    <w:p>
      <w:pPr>
        <w:pStyle w:val="0"/>
        <w:ind w:firstLine="540"/>
        <w:jc w:val="both"/>
      </w:pPr>
      <w:r>
        <w:rPr>
          <w:sz w:val="20"/>
        </w:rPr>
        <w:t xml:space="preserve">V</w:t>
      </w:r>
      <w:r>
        <w:rPr>
          <w:sz w:val="20"/>
          <w:vertAlign w:val="subscript"/>
        </w:rPr>
        <w:t xml:space="preserve">недостижения значения результата предоставления субсидии, показателей</w:t>
      </w:r>
      <w:r>
        <w:rPr>
          <w:sz w:val="20"/>
        </w:rPr>
        <w:t xml:space="preserve"> = V</w:t>
      </w:r>
      <w:r>
        <w:rPr>
          <w:sz w:val="20"/>
          <w:vertAlign w:val="subscript"/>
        </w:rPr>
        <w:t xml:space="preserve">субсидии</w:t>
      </w:r>
      <w:r>
        <w:rPr>
          <w:sz w:val="20"/>
        </w:rPr>
        <w:t xml:space="preserve"> x k x m / n, где:</w:t>
      </w:r>
    </w:p>
    <w:p>
      <w:pPr>
        <w:pStyle w:val="0"/>
        <w:jc w:val="both"/>
      </w:pPr>
      <w:r>
        <w:rPr>
          <w:sz w:val="20"/>
        </w:rPr>
        <w:t xml:space="preserve">(в ред. Постановлений Правительства Омской области от 08.12.2021 </w:t>
      </w:r>
      <w:hyperlink w:history="0" r:id="rId141"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42"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jc w:val="both"/>
      </w:pPr>
      <w:r>
        <w:rPr>
          <w:sz w:val="20"/>
        </w:rPr>
      </w:r>
    </w:p>
    <w:p>
      <w:pPr>
        <w:pStyle w:val="0"/>
        <w:ind w:firstLine="540"/>
        <w:jc w:val="both"/>
      </w:pPr>
      <w:r>
        <w:rPr>
          <w:sz w:val="20"/>
        </w:rPr>
        <w:t xml:space="preserve">V</w:t>
      </w:r>
      <w:r>
        <w:rPr>
          <w:sz w:val="20"/>
          <w:vertAlign w:val="subscript"/>
        </w:rPr>
        <w:t xml:space="preserve">недостижения значения результата предоставления субсидии, показателей</w:t>
      </w:r>
      <w:r>
        <w:rPr>
          <w:sz w:val="20"/>
        </w:rPr>
        <w:t xml:space="preserve"> - размер субсидии, подлежащий возврату в областной бюджет некоммерческой организацией;</w:t>
      </w:r>
    </w:p>
    <w:p>
      <w:pPr>
        <w:pStyle w:val="0"/>
        <w:jc w:val="both"/>
      </w:pPr>
      <w:r>
        <w:rPr>
          <w:sz w:val="20"/>
        </w:rPr>
        <w:t xml:space="preserve">(в ред. Постановлений Правительства Омской области от 08.12.2021 </w:t>
      </w:r>
      <w:hyperlink w:history="0" r:id="rId143"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44"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некоммерческой организации;</w:t>
      </w:r>
    </w:p>
    <w:p>
      <w:pPr>
        <w:pStyle w:val="0"/>
        <w:spacing w:before="200" w:line-rule="auto"/>
        <w:ind w:firstLine="540"/>
        <w:jc w:val="both"/>
      </w:pPr>
      <w:r>
        <w:rPr>
          <w:sz w:val="20"/>
        </w:rPr>
        <w:t xml:space="preserve">m - количество значений показателей, по которым индекс, отражающий уровень недостижения i-го значения показателя, имеет положительное значение;</w:t>
      </w:r>
    </w:p>
    <w:p>
      <w:pPr>
        <w:pStyle w:val="0"/>
        <w:spacing w:before="200" w:line-rule="auto"/>
        <w:ind w:firstLine="540"/>
        <w:jc w:val="both"/>
      </w:pPr>
      <w:r>
        <w:rPr>
          <w:sz w:val="20"/>
        </w:rPr>
        <w:t xml:space="preserve">n - общее количество значений показателей;</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Коэффициент возврата субсидии рассчитывается по формуле:</w:t>
      </w:r>
    </w:p>
    <w:p>
      <w:pPr>
        <w:pStyle w:val="0"/>
        <w:jc w:val="both"/>
      </w:pPr>
      <w:r>
        <w:rPr>
          <w:sz w:val="20"/>
        </w:rPr>
      </w:r>
    </w:p>
    <w:p>
      <w:pPr>
        <w:pStyle w:val="0"/>
        <w:ind w:firstLine="540"/>
        <w:jc w:val="both"/>
      </w:pPr>
      <w:r>
        <w:rPr>
          <w:sz w:val="20"/>
        </w:rPr>
        <w:t xml:space="preserve">k = SUM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показателя.</w:t>
      </w:r>
    </w:p>
    <w:p>
      <w:pPr>
        <w:pStyle w:val="0"/>
        <w:spacing w:before="200" w:line-rule="auto"/>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значения показателя.</w:t>
      </w:r>
    </w:p>
    <w:p>
      <w:pPr>
        <w:pStyle w:val="0"/>
        <w:spacing w:before="200" w:line-rule="auto"/>
        <w:ind w:firstLine="540"/>
        <w:jc w:val="both"/>
      </w:pPr>
      <w:r>
        <w:rPr>
          <w:sz w:val="20"/>
        </w:rPr>
        <w:t xml:space="preserve">Индекс, отражающий уровень недостижения i-го значения показателя, определяется:</w:t>
      </w:r>
    </w:p>
    <w:p>
      <w:pPr>
        <w:pStyle w:val="0"/>
        <w:spacing w:before="200" w:line-rule="auto"/>
        <w:ind w:firstLine="540"/>
        <w:jc w:val="both"/>
      </w:pPr>
      <w:r>
        <w:rPr>
          <w:sz w:val="20"/>
        </w:rPr>
        <w:t xml:space="preserve">1) для значений показателей, по которым большее значение фактически достигнутого значения отражает большую эффективность использования субсидии, - по формуле: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показателя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показателя;</w:t>
      </w:r>
    </w:p>
    <w:p>
      <w:pPr>
        <w:pStyle w:val="0"/>
        <w:spacing w:before="200" w:line-rule="auto"/>
        <w:ind w:firstLine="540"/>
        <w:jc w:val="both"/>
      </w:pPr>
      <w:r>
        <w:rPr>
          <w:sz w:val="20"/>
        </w:rPr>
        <w:t xml:space="preserve">2) для значений показателей, по которым большее значение фактически достигнутого значения показателя отражает меньшую эффективность использования субсидии, - по формуле: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1 - S</w:t>
      </w:r>
      <w:r>
        <w:rPr>
          <w:sz w:val="20"/>
          <w:vertAlign w:val="subscript"/>
        </w:rPr>
        <w:t xml:space="preserve">i</w:t>
      </w:r>
      <w:r>
        <w:rPr>
          <w:sz w:val="20"/>
        </w:rPr>
        <w:t xml:space="preserve"> / T</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34.1. Некоммерческая организация освобождается от ответственности, установленной </w:t>
      </w:r>
      <w:hyperlink w:history="0" w:anchor="P383" w:tooltip="34. При недостижении значения результата предоставления субсидии, показателей размер субсидии, подлежащий возврату в областной бюджет, рассчитывается по формуле:">
        <w:r>
          <w:rPr>
            <w:sz w:val="20"/>
            <w:color w:val="0000ff"/>
          </w:rPr>
          <w:t xml:space="preserve">пунктом 34</w:t>
        </w:r>
      </w:hyperlink>
      <w:r>
        <w:rPr>
          <w:sz w:val="20"/>
        </w:rPr>
        <w:t xml:space="preserve"> настоящего Порядка, при наличии документально подтвержденного наступления обстоятельства непреодолимой силы, препятствующего достижению значения результата предоставления субсидии, на основании принятого Министерством правового акта.</w:t>
      </w:r>
    </w:p>
    <w:p>
      <w:pPr>
        <w:pStyle w:val="0"/>
        <w:spacing w:before="200" w:line-rule="auto"/>
        <w:ind w:firstLine="540"/>
        <w:jc w:val="both"/>
      </w:pPr>
      <w:r>
        <w:rPr>
          <w:sz w:val="20"/>
        </w:rPr>
        <w:t xml:space="preserve">Под обстоятельством непреодолимой силы в рамках настоящего Порядка понимается введение иностранными государствами экономических санкций в отношении Российской Федерации, ее граждан и российских юридических лиц.</w:t>
      </w:r>
    </w:p>
    <w:p>
      <w:pPr>
        <w:pStyle w:val="0"/>
        <w:spacing w:before="200" w:line-rule="auto"/>
        <w:ind w:firstLine="540"/>
        <w:jc w:val="both"/>
      </w:pPr>
      <w:r>
        <w:rPr>
          <w:sz w:val="20"/>
        </w:rPr>
        <w:t xml:space="preserve">Сопроводительное письмо, подписанное руководителем некоммерческой организации, содержащее обоснование с указанием обстоятельства непреодолимой силы, которое препятствовало достижению значения результата предоставления субсидий, копии соответствующих документов, подтверждающих наступление обстоятельства непреодолимой силы, прилагаются некоммерческой организацией к отчету о достижении значения результата предоставления субсидии, представляемому в Министерство в соответствии с </w:t>
      </w:r>
      <w:hyperlink w:history="0" w:anchor="P358" w:tooltip="30. Некоммерческие организации представляют ежеквартально, в срок не позднее 15-го числа месяца, следующего за отчетным кварталом, в Министерство по формам, предусмотренным типовой формой соглашения о предоставлении субсидии, установленной Министерством финансов Омской области, следующую отчетность:">
        <w:r>
          <w:rPr>
            <w:sz w:val="20"/>
            <w:color w:val="0000ff"/>
          </w:rPr>
          <w:t xml:space="preserve">пунктом 30</w:t>
        </w:r>
      </w:hyperlink>
      <w:r>
        <w:rPr>
          <w:sz w:val="20"/>
        </w:rPr>
        <w:t xml:space="preserve"> настоящего Порядка.</w:t>
      </w:r>
    </w:p>
    <w:p>
      <w:pPr>
        <w:pStyle w:val="0"/>
        <w:spacing w:before="200" w:line-rule="auto"/>
        <w:ind w:firstLine="540"/>
        <w:jc w:val="both"/>
      </w:pPr>
      <w:r>
        <w:rPr>
          <w:sz w:val="20"/>
        </w:rPr>
        <w:t xml:space="preserve">Министерство рассматривает документы, указанные в настоящем пункте, в течение 30 рабочих дней со дня их поступления. По результатам их рассмотрения Министерство в указанный срок подготавливает правовой акт Министерства об освобождении некоммерческой организации от применения мер ответственности за недостижение значения результата предоставления субсидии либо об отсутствии оснований для освобождения некоммерческой организации от применения мер ответственности за недостижение значения результата предоставления субсидии и информирует о его принятии некоммерческую организацию посредством направления такого правового акта.</w:t>
      </w:r>
    </w:p>
    <w:p>
      <w:pPr>
        <w:pStyle w:val="0"/>
        <w:jc w:val="both"/>
      </w:pPr>
      <w:r>
        <w:rPr>
          <w:sz w:val="20"/>
        </w:rPr>
        <w:t xml:space="preserve">(в ред. </w:t>
      </w:r>
      <w:hyperlink w:history="0" r:id="rId145" w:tooltip="Постановление Правительства Омской области от 07.03.2024 N 125-п &quot;О внесении изменений в отдельные постановления Правительства Омской области&quot; {КонсультантПлюс}">
        <w:r>
          <w:rPr>
            <w:sz w:val="20"/>
            <w:color w:val="0000ff"/>
          </w:rPr>
          <w:t xml:space="preserve">Постановления</w:t>
        </w:r>
      </w:hyperlink>
      <w:r>
        <w:rPr>
          <w:sz w:val="20"/>
        </w:rPr>
        <w:t xml:space="preserve"> Правительства Омской области от 07.03.2024 N 125-п)</w:t>
      </w:r>
    </w:p>
    <w:p>
      <w:pPr>
        <w:pStyle w:val="0"/>
        <w:spacing w:before="200" w:line-rule="auto"/>
        <w:ind w:firstLine="540"/>
        <w:jc w:val="both"/>
      </w:pPr>
      <w:r>
        <w:rPr>
          <w:sz w:val="20"/>
        </w:rPr>
        <w:t xml:space="preserve">В случае отсутствия оснований для освобождения некоммерческой организации от применения мер ответственности, предусмотренных </w:t>
      </w:r>
      <w:hyperlink w:history="0" w:anchor="P383" w:tooltip="34. При недостижении значения результата предоставления субсидии, показателей размер субсидии, подлежащий возврату в областной бюджет, рассчитывается по формуле:">
        <w:r>
          <w:rPr>
            <w:sz w:val="20"/>
            <w:color w:val="0000ff"/>
          </w:rPr>
          <w:t xml:space="preserve">пунктом 34</w:t>
        </w:r>
      </w:hyperlink>
      <w:r>
        <w:rPr>
          <w:sz w:val="20"/>
        </w:rPr>
        <w:t xml:space="preserve"> настоящего Порядка, Министерство не позднее 5-го рабочего дня со дня принятия соответствующего правового акта направляет некоммерческой организации уведомление о возврате субсидии.</w:t>
      </w:r>
    </w:p>
    <w:p>
      <w:pPr>
        <w:pStyle w:val="0"/>
        <w:jc w:val="both"/>
      </w:pPr>
      <w:r>
        <w:rPr>
          <w:sz w:val="20"/>
        </w:rPr>
        <w:t xml:space="preserve">(п. 34.1 введен </w:t>
      </w:r>
      <w:hyperlink w:history="0" r:id="rId146"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15.06.2022 N 304-п)</w:t>
      </w:r>
    </w:p>
    <w:p>
      <w:pPr>
        <w:pStyle w:val="0"/>
        <w:spacing w:before="200" w:line-rule="auto"/>
        <w:ind w:firstLine="540"/>
        <w:jc w:val="both"/>
      </w:pPr>
      <w:r>
        <w:rPr>
          <w:sz w:val="20"/>
        </w:rPr>
        <w:t xml:space="preserve">35. Остатки субсидии могут быть использованы на цель, предусмотренную </w:t>
      </w:r>
      <w:hyperlink w:history="0" w:anchor="P53" w:tooltip="2. Целью предоставления субсидий является создание путем финансового обеспечения деятельности некоммерческих организаций условий для эффективного участия некоммерческих организаций в социально-экономическом развитии Омской области, направленных на реализацию следующих мероприятий государственной программы Омской области &quot;Социальная поддержка населения&quot;, утвержденной постановлением Правительства Омской области от 28 октября 2023 года N 570-п:">
        <w:r>
          <w:rPr>
            <w:sz w:val="20"/>
            <w:color w:val="0000ff"/>
          </w:rPr>
          <w:t xml:space="preserve">пунктом 2</w:t>
        </w:r>
      </w:hyperlink>
      <w:r>
        <w:rPr>
          <w:sz w:val="20"/>
        </w:rPr>
        <w:t xml:space="preserve"> настоящего Порядка, в случае принятия Министерством решения о наличии потребности в указанных средствах в соответствии с </w:t>
      </w:r>
      <w:hyperlink w:history="0" r:id="rId147" w:tooltip="Постановление Правительства Омской области от 21.02.2023 N 60-п (ред. от 15.12.2023) &quot;Об утверждении Порядка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quot; {КонсультантПлюс}">
        <w:r>
          <w:rPr>
            <w:sz w:val="20"/>
            <w:color w:val="0000ff"/>
          </w:rPr>
          <w:t xml:space="preserve">приложением</w:t>
        </w:r>
      </w:hyperlink>
      <w:r>
        <w:rPr>
          <w:sz w:val="20"/>
        </w:rPr>
        <w:t xml:space="preserve"> "Порядок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 к постановлению Правительства Омской области от 21 февраля 2023 года N 60-п (далее - приложение к постановлению N 60-п).</w:t>
      </w:r>
    </w:p>
    <w:p>
      <w:pPr>
        <w:pStyle w:val="0"/>
        <w:jc w:val="both"/>
      </w:pPr>
      <w:r>
        <w:rPr>
          <w:sz w:val="20"/>
        </w:rPr>
        <w:t xml:space="preserve">(п. 35 в ред. </w:t>
      </w:r>
      <w:hyperlink w:history="0" r:id="rId148"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bookmarkStart w:id="421" w:name="P421"/>
    <w:bookmarkEnd w:id="421"/>
    <w:p>
      <w:pPr>
        <w:pStyle w:val="0"/>
        <w:spacing w:before="200" w:line-rule="auto"/>
        <w:ind w:firstLine="540"/>
        <w:jc w:val="both"/>
      </w:pPr>
      <w:r>
        <w:rPr>
          <w:sz w:val="20"/>
        </w:rPr>
        <w:t xml:space="preserve">35.1. В случае если некоммерческая организация не направила обращение о наличии потребности в остатках субсидии в срок, установленный </w:t>
      </w:r>
      <w:hyperlink w:history="0" r:id="rId149" w:tooltip="Постановление Правительства Омской области от 21.02.2023 N 60-п (ред. от 15.12.2023) &quot;Об утверждении Порядка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quot; {КонсультантПлюс}">
        <w:r>
          <w:rPr>
            <w:sz w:val="20"/>
            <w:color w:val="0000ff"/>
          </w:rPr>
          <w:t xml:space="preserve">пунктом 2</w:t>
        </w:r>
      </w:hyperlink>
      <w:r>
        <w:rPr>
          <w:sz w:val="20"/>
        </w:rPr>
        <w:t xml:space="preserve"> приложения к постановлению N 60-п, остатки субсидии подлежат возврату некоммерческой организацией в областной бюджет в течение 14 рабочих дней со дня истечения указанного срока.</w:t>
      </w:r>
    </w:p>
    <w:p>
      <w:pPr>
        <w:pStyle w:val="0"/>
        <w:spacing w:before="200" w:line-rule="auto"/>
        <w:ind w:firstLine="540"/>
        <w:jc w:val="both"/>
      </w:pPr>
      <w:r>
        <w:rPr>
          <w:sz w:val="20"/>
        </w:rPr>
        <w:t xml:space="preserve">В случае если некоммерческая организация направила обращение о наличии потребности в остатках субсидии в срок, установленный </w:t>
      </w:r>
      <w:hyperlink w:history="0" r:id="rId150" w:tooltip="Постановление Правительства Омской области от 21.02.2023 N 60-п (ред. от 15.12.2023) &quot;Об утверждении Порядка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quot; {КонсультантПлюс}">
        <w:r>
          <w:rPr>
            <w:sz w:val="20"/>
            <w:color w:val="0000ff"/>
          </w:rPr>
          <w:t xml:space="preserve">пунктом 2</w:t>
        </w:r>
      </w:hyperlink>
      <w:r>
        <w:rPr>
          <w:sz w:val="20"/>
        </w:rPr>
        <w:t xml:space="preserve"> приложения к постановлению N 60-п, по которому Министерством с учетом положения, предусмотренного </w:t>
      </w:r>
      <w:hyperlink w:history="0" r:id="rId151" w:tooltip="Постановление Правительства Омской области от 21.02.2023 N 60-п (ред. от 15.12.2023) &quot;Об утверждении Порядка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quot; {КонсультантПлюс}">
        <w:r>
          <w:rPr>
            <w:sz w:val="20"/>
            <w:color w:val="0000ff"/>
          </w:rPr>
          <w:t xml:space="preserve">пунктом 8</w:t>
        </w:r>
      </w:hyperlink>
      <w:r>
        <w:rPr>
          <w:sz w:val="20"/>
        </w:rPr>
        <w:t xml:space="preserve"> приложения к постановлению N 60-п, принято окончательное решение об отказе в предоставлении остатков субсидии (возврате указанных средств), остатки субсидии подлежат возврату некоммерческой организацией в областной бюджет в течение 10 рабочих дней со дня истечения срока, предусмотренного </w:t>
      </w:r>
      <w:hyperlink w:history="0" r:id="rId152" w:tooltip="Постановление Правительства Омской области от 21.02.2023 N 60-п (ред. от 15.12.2023) &quot;Об утверждении Порядка принятия главными распорядителями средств областного бюджета решений о наличии потребности в остатках субсидий, в том числе грантов в форме субсидий, не использованных в отчетном финансовом году&quot; {КонсультантПлюс}">
        <w:r>
          <w:rPr>
            <w:sz w:val="20"/>
            <w:color w:val="0000ff"/>
          </w:rPr>
          <w:t xml:space="preserve">пунктом 5</w:t>
        </w:r>
      </w:hyperlink>
      <w:r>
        <w:rPr>
          <w:sz w:val="20"/>
        </w:rPr>
        <w:t xml:space="preserve"> приложения к постановлению N 60-п.</w:t>
      </w:r>
    </w:p>
    <w:p>
      <w:pPr>
        <w:pStyle w:val="0"/>
        <w:jc w:val="both"/>
      </w:pPr>
      <w:r>
        <w:rPr>
          <w:sz w:val="20"/>
        </w:rPr>
        <w:t xml:space="preserve">(п. 35.1 введен </w:t>
      </w:r>
      <w:hyperlink w:history="0" r:id="rId153"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36. При одновременном наличии оснований возврата субсидии некоммерческой организацией в связи с нарушением условий предоставления субсидий, установленных </w:t>
      </w:r>
      <w:hyperlink w:history="0" w:anchor="P300" w:tooltip="1) использование субсидий в соответствии с целью, указанной в пункте 2 настоящего Порядка;">
        <w:r>
          <w:rPr>
            <w:sz w:val="20"/>
            <w:color w:val="0000ff"/>
          </w:rPr>
          <w:t xml:space="preserve">подпунктами 1</w:t>
        </w:r>
      </w:hyperlink>
      <w:r>
        <w:rPr>
          <w:sz w:val="20"/>
        </w:rPr>
        <w:t xml:space="preserve">, </w:t>
      </w:r>
      <w:hyperlink w:history="0" w:anchor="P306" w:tooltip="5) достижение значения результата предоставления субсидии, его характеристик (дополнительных количественных параметров, которым должен соответствовать результат предоставления субсидии) (далее - показатели);">
        <w:r>
          <w:rPr>
            <w:sz w:val="20"/>
            <w:color w:val="0000ff"/>
          </w:rPr>
          <w:t xml:space="preserve">5 пункта 22</w:t>
        </w:r>
      </w:hyperlink>
      <w:r>
        <w:rPr>
          <w:sz w:val="20"/>
        </w:rPr>
        <w:t xml:space="preserve"> настоящего Порядка, а также в случае наличия остатков субсидий размер субсидии, подлежащий возврату в областной бюджет, рассчитывается по формуле:</w:t>
      </w:r>
    </w:p>
    <w:p>
      <w:pPr>
        <w:pStyle w:val="0"/>
        <w:jc w:val="both"/>
      </w:pPr>
      <w:r>
        <w:rPr>
          <w:sz w:val="20"/>
        </w:rPr>
      </w:r>
    </w:p>
    <w:p>
      <w:pPr>
        <w:pStyle w:val="0"/>
        <w:ind w:firstLine="540"/>
        <w:jc w:val="both"/>
      </w:pPr>
      <w:r>
        <w:rPr>
          <w:position w:val="-32"/>
        </w:rPr>
        <w:drawing>
          <wp:inline distT="0" distB="0" distL="0" distR="0">
            <wp:extent cx="3667125" cy="533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a:extLst>
                        <a:ext uri="{28A0092B-C50C-407E-A947-70E740481C1C}">
                          <a14:useLocalDpi xmlns:a14="http://schemas.microsoft.com/office/drawing/2010/main" val="0"/>
                        </a:ext>
                      </a:extLst>
                    </a:blip>
                    <a:srcRect/>
                    <a:stretch>
                      <a:fillRect/>
                    </a:stretch>
                  </pic:blipFill>
                  <pic:spPr bwMode="auto">
                    <a:xfrm>
                      <a:off x="0" y="0"/>
                      <a:ext cx="3667125" cy="533400"/>
                    </a:xfrm>
                    <a:prstGeom prst="rect">
                      <a:avLst/>
                    </a:prstGeom>
                    <a:noFill/>
                    <a:ln>
                      <a:noFill/>
                    </a:ln>
                  </pic:spPr>
                </pic:pic>
              </a:graphicData>
            </a:graphic>
          </wp:inline>
        </w:drawing>
      </w:r>
    </w:p>
    <w:p>
      <w:pPr>
        <w:pStyle w:val="0"/>
        <w:jc w:val="both"/>
      </w:pPr>
      <w:r>
        <w:rPr>
          <w:sz w:val="20"/>
        </w:rPr>
        <w:t xml:space="preserve">(в ред. Постановлений Правительства Омской области от 08.12.2021 </w:t>
      </w:r>
      <w:hyperlink w:history="0" r:id="rId155"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56"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jc w:val="both"/>
      </w:pPr>
      <w:r>
        <w:rPr>
          <w:sz w:val="20"/>
        </w:rPr>
      </w:r>
    </w:p>
    <w:p>
      <w:pPr>
        <w:pStyle w:val="0"/>
        <w:ind w:firstLine="540"/>
        <w:jc w:val="both"/>
      </w:pPr>
      <w:r>
        <w:rPr>
          <w:sz w:val="20"/>
        </w:rPr>
        <w:t xml:space="preserve">V</w:t>
      </w:r>
      <w:r>
        <w:rPr>
          <w:sz w:val="20"/>
          <w:vertAlign w:val="subscript"/>
        </w:rPr>
        <w:t xml:space="preserve">возврата</w:t>
      </w:r>
      <w:r>
        <w:rPr>
          <w:sz w:val="20"/>
        </w:rPr>
        <w:t xml:space="preserve"> - размер субсидии, подлежащий возврату в областной бюджет;</w:t>
      </w:r>
    </w:p>
    <w:p>
      <w:pPr>
        <w:pStyle w:val="0"/>
        <w:spacing w:before="200" w:line-rule="auto"/>
        <w:ind w:firstLine="540"/>
        <w:jc w:val="both"/>
      </w:pPr>
      <w:r>
        <w:rPr>
          <w:sz w:val="20"/>
        </w:rPr>
        <w:t xml:space="preserve">V</w:t>
      </w:r>
      <w:r>
        <w:rPr>
          <w:sz w:val="20"/>
          <w:vertAlign w:val="subscript"/>
        </w:rPr>
        <w:t xml:space="preserve">недостижения значения результата предоставления субсидии, показателей</w:t>
      </w:r>
      <w:r>
        <w:rPr>
          <w:sz w:val="20"/>
        </w:rPr>
        <w:t xml:space="preserve"> - размер субсидии, подлежащий возврату в областной бюджет некоммерческой организацией, нарушившей условие предоставления субсидии, установленное </w:t>
      </w:r>
      <w:hyperlink w:history="0" w:anchor="P306" w:tooltip="5) достижение значения результата предоставления субсидии, его характеристик (дополнительных количественных параметров, которым должен соответствовать результат предоставления субсидии) (далее - показатели);">
        <w:r>
          <w:rPr>
            <w:sz w:val="20"/>
            <w:color w:val="0000ff"/>
          </w:rPr>
          <w:t xml:space="preserve">подпунктом 5 пункта 22</w:t>
        </w:r>
      </w:hyperlink>
      <w:r>
        <w:rPr>
          <w:sz w:val="20"/>
        </w:rPr>
        <w:t xml:space="preserve"> настоящего Порядка;</w:t>
      </w:r>
    </w:p>
    <w:p>
      <w:pPr>
        <w:pStyle w:val="0"/>
        <w:jc w:val="both"/>
      </w:pPr>
      <w:r>
        <w:rPr>
          <w:sz w:val="20"/>
        </w:rPr>
        <w:t xml:space="preserve">(в ред. Постановлений Правительства Омской области от 08.12.2021 </w:t>
      </w:r>
      <w:hyperlink w:history="0" r:id="rId157" w:tooltip="Постановление Правительства Омской области от 08.12.2021 N 572-п (ред. от 07.03.2024) &quot;О внесении изменений в постановление Правительства Омской области от 13 марта 2013 года N 43-п&quot; {КонсультантПлюс}">
        <w:r>
          <w:rPr>
            <w:sz w:val="20"/>
            <w:color w:val="0000ff"/>
          </w:rPr>
          <w:t xml:space="preserve">N 572-п</w:t>
        </w:r>
      </w:hyperlink>
      <w:r>
        <w:rPr>
          <w:sz w:val="20"/>
        </w:rPr>
        <w:t xml:space="preserve">, от 15.06.2022 </w:t>
      </w:r>
      <w:hyperlink w:history="0" r:id="rId158"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N 304-п</w:t>
        </w:r>
      </w:hyperlink>
      <w:r>
        <w:rPr>
          <w:sz w:val="20"/>
        </w:rPr>
        <w:t xml:space="preserve">)</w:t>
      </w:r>
    </w:p>
    <w:p>
      <w:pPr>
        <w:pStyle w:val="0"/>
        <w:spacing w:before="200" w:line-rule="auto"/>
        <w:ind w:firstLine="540"/>
        <w:jc w:val="both"/>
      </w:pPr>
      <w:r>
        <w:rPr>
          <w:position w:val="-10"/>
        </w:rPr>
        <w:drawing>
          <wp:inline distT="0" distB="0" distL="0" distR="0">
            <wp:extent cx="1343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1343025" cy="257175"/>
                    </a:xfrm>
                    <a:prstGeom prst="rect">
                      <a:avLst/>
                    </a:prstGeom>
                    <a:noFill/>
                    <a:ln>
                      <a:noFill/>
                    </a:ln>
                  </pic:spPr>
                </pic:pic>
              </a:graphicData>
            </a:graphic>
          </wp:inline>
        </w:drawing>
      </w:r>
      <w:r>
        <w:rPr>
          <w:sz w:val="20"/>
        </w:rPr>
        <w:t xml:space="preserve"> - размер субсидии, подлежащий возврату в областной бюджет некоммерческой организацией, нарушившей условие предоставления субсидии, установленное </w:t>
      </w:r>
      <w:hyperlink w:history="0" w:anchor="P300" w:tooltip="1) использование субсидий в соответствии с целью, указанной в пункте 2 настоящего Порядка;">
        <w:r>
          <w:rPr>
            <w:sz w:val="20"/>
            <w:color w:val="0000ff"/>
          </w:rPr>
          <w:t xml:space="preserve">подпунктом 1 пункта 22</w:t>
        </w:r>
      </w:hyperlink>
      <w:r>
        <w:rPr>
          <w:sz w:val="20"/>
        </w:rPr>
        <w:t xml:space="preserve"> настоящего Порядка;</w:t>
      </w:r>
    </w:p>
    <w:p>
      <w:pPr>
        <w:pStyle w:val="0"/>
        <w:spacing w:before="200" w:line-rule="auto"/>
        <w:ind w:firstLine="540"/>
        <w:jc w:val="both"/>
      </w:pPr>
      <w:r>
        <w:rPr>
          <w:sz w:val="20"/>
        </w:rPr>
        <w:t xml:space="preserve">V</w:t>
      </w:r>
      <w:r>
        <w:rPr>
          <w:sz w:val="20"/>
          <w:vertAlign w:val="subscript"/>
        </w:rPr>
        <w:t xml:space="preserve">остатка субсидии</w:t>
      </w:r>
      <w:r>
        <w:rPr>
          <w:sz w:val="20"/>
        </w:rPr>
        <w:t xml:space="preserve"> - размер субсидии, подлежащий возврату в областной бюджет некоммерческой организацией при возникновении случаев возврата остатков субсидий.</w:t>
      </w:r>
    </w:p>
    <w:p>
      <w:pPr>
        <w:pStyle w:val="0"/>
        <w:spacing w:before="200" w:line-rule="auto"/>
        <w:ind w:firstLine="540"/>
        <w:jc w:val="both"/>
      </w:pPr>
      <w:r>
        <w:rPr>
          <w:sz w:val="20"/>
        </w:rPr>
        <w:t xml:space="preserve">37. В случае использования субсидии (средств субсидии) на приобретение иностранной валюты в нарушение условия, предусмотренного </w:t>
      </w:r>
      <w:hyperlink w:history="0" w:anchor="P305" w:tooltip="4) запрет приобретения за счет полученных средств, предоставленных в целях финансового обеспечения затрат некоммерческих организаций, иностранной валюты, за исключением операций, предусмотренных пунктом 3 статьи 78.1 Бюджетного кодекса Российской Федерации. Данное условие подлежит включению в соглашение, договор;">
        <w:r>
          <w:rPr>
            <w:sz w:val="20"/>
            <w:color w:val="0000ff"/>
          </w:rPr>
          <w:t xml:space="preserve">подпунктом 4 пункта 22</w:t>
        </w:r>
      </w:hyperlink>
      <w:r>
        <w:rPr>
          <w:sz w:val="20"/>
        </w:rPr>
        <w:t xml:space="preserve"> настоящего Порядка, субсидии (средства субсидии) подлежат возврату в областной бюджет в сумме, использованной на приобретение иностранной валюты.</w:t>
      </w:r>
    </w:p>
    <w:p>
      <w:pPr>
        <w:pStyle w:val="0"/>
        <w:spacing w:before="200" w:line-rule="auto"/>
        <w:ind w:firstLine="540"/>
        <w:jc w:val="both"/>
      </w:pPr>
      <w:r>
        <w:rPr>
          <w:sz w:val="20"/>
        </w:rPr>
        <w:t xml:space="preserve">37.1. В случае нарушения некоммерческой организацией (получателями средств субсидии) условия предоставления субсидии, установленного </w:t>
      </w:r>
      <w:hyperlink w:history="0" w:anchor="P300" w:tooltip="1) использование субсидий в соответствии с целью, указанной в пункте 2 настоящего Порядка;">
        <w:r>
          <w:rPr>
            <w:sz w:val="20"/>
            <w:color w:val="0000ff"/>
          </w:rPr>
          <w:t xml:space="preserve">подпунктом 1 пункта 22</w:t>
        </w:r>
      </w:hyperlink>
      <w:r>
        <w:rPr>
          <w:sz w:val="20"/>
        </w:rPr>
        <w:t xml:space="preserve"> настоящего Порядка, возврату в областной бюджет подлежит субсидия (средства субсидии) в сумме, израсходованной не по целевому назначению.</w:t>
      </w:r>
    </w:p>
    <w:p>
      <w:pPr>
        <w:pStyle w:val="0"/>
        <w:jc w:val="both"/>
      </w:pPr>
      <w:r>
        <w:rPr>
          <w:sz w:val="20"/>
        </w:rPr>
        <w:t xml:space="preserve">(п. 37.1 введен </w:t>
      </w:r>
      <w:hyperlink w:history="0" r:id="rId160" w:tooltip="Постановление Правительства Омской области от 15.06.2022 N 304-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Постановлением</w:t>
        </w:r>
      </w:hyperlink>
      <w:r>
        <w:rPr>
          <w:sz w:val="20"/>
        </w:rPr>
        <w:t xml:space="preserve"> Правительства Омской области от 15.06.2022 N 304-п)</w:t>
      </w:r>
    </w:p>
    <w:bookmarkStart w:id="437" w:name="P437"/>
    <w:bookmarkEnd w:id="437"/>
    <w:p>
      <w:pPr>
        <w:pStyle w:val="0"/>
        <w:spacing w:before="200" w:line-rule="auto"/>
        <w:ind w:firstLine="540"/>
        <w:jc w:val="both"/>
      </w:pPr>
      <w:r>
        <w:rPr>
          <w:sz w:val="20"/>
        </w:rPr>
        <w:t xml:space="preserve">38. Субсидия (средства субсидии) подлежит возврату в областной бюджет некоммерческой организацией (получателями средств субсидий) в течение 30 календарных дней со дня получения уведомления о возврате субсидии (средств субсидии).</w:t>
      </w:r>
    </w:p>
    <w:p>
      <w:pPr>
        <w:pStyle w:val="0"/>
        <w:jc w:val="both"/>
      </w:pPr>
      <w:r>
        <w:rPr>
          <w:sz w:val="20"/>
        </w:rPr>
        <w:t xml:space="preserve">(п. 38 в ред. </w:t>
      </w:r>
      <w:hyperlink w:history="0" r:id="rId161"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39. В случае нарушения некоммерческой организацией (получателями средств субсидий) сроков возврата субсидии, остатков субсидии (средств субсидии), установленных в соответствии с </w:t>
      </w:r>
      <w:hyperlink w:history="0" w:anchor="P421" w:tooltip="35.1. В случае если некоммерческая организация не направила обращение о наличии потребности в остатках субсидии в срок, установленный пунктом 2 приложения к постановлению N 60-п, остатки субсидии подлежат возврату некоммерческой организацией в областной бюджет в течение 14 рабочих дней со дня истечения указанного срока.">
        <w:r>
          <w:rPr>
            <w:sz w:val="20"/>
            <w:color w:val="0000ff"/>
          </w:rPr>
          <w:t xml:space="preserve">пунктами 35.1</w:t>
        </w:r>
      </w:hyperlink>
      <w:r>
        <w:rPr>
          <w:sz w:val="20"/>
        </w:rPr>
        <w:t xml:space="preserve">, </w:t>
      </w:r>
      <w:hyperlink w:history="0" w:anchor="P437" w:tooltip="38. Субсидия (средства субсидии) подлежит возврату в областной бюджет некоммерческой организацией (получателями средств субсидий) в течение 30 календарных дней со дня получения уведомления о возврате субсидии (средств субсидии).">
        <w:r>
          <w:rPr>
            <w:sz w:val="20"/>
            <w:color w:val="0000ff"/>
          </w:rPr>
          <w:t xml:space="preserve">38</w:t>
        </w:r>
      </w:hyperlink>
      <w:r>
        <w:rPr>
          <w:sz w:val="20"/>
        </w:rPr>
        <w:t xml:space="preserve"> настоящего Порядка, Министерство в течение 30 рабочих дней со дня истечения соответствующего срока обращается за взысканием денежных средств в порядке, предусмотренном федеральным законодательством.</w:t>
      </w:r>
    </w:p>
    <w:p>
      <w:pPr>
        <w:pStyle w:val="0"/>
        <w:jc w:val="both"/>
      </w:pPr>
      <w:r>
        <w:rPr>
          <w:sz w:val="20"/>
        </w:rPr>
        <w:t xml:space="preserve">(п. 39 в ред. </w:t>
      </w:r>
      <w:hyperlink w:history="0" r:id="rId162" w:tooltip="Постановление Правительства Омской области от 23.11.2023 N 630-п &quot;О внесении изменений в постановление Правительства Омской области от 13 марта 2013 года N 43-п&quot; {КонсультантПлюс}">
        <w:r>
          <w:rPr>
            <w:sz w:val="20"/>
            <w:color w:val="0000ff"/>
          </w:rPr>
          <w:t xml:space="preserve">Постановления</w:t>
        </w:r>
      </w:hyperlink>
      <w:r>
        <w:rPr>
          <w:sz w:val="20"/>
        </w:rPr>
        <w:t xml:space="preserve"> Правительства Омской области от 23.11.2023 N 630-п)</w:t>
      </w:r>
    </w:p>
    <w:p>
      <w:pPr>
        <w:pStyle w:val="0"/>
        <w:spacing w:before="200" w:line-rule="auto"/>
        <w:ind w:firstLine="540"/>
        <w:jc w:val="both"/>
      </w:pPr>
      <w:r>
        <w:rPr>
          <w:sz w:val="20"/>
        </w:rPr>
        <w:t xml:space="preserve">40. Документы, предусмотренные настоящим разделом, могут быть направлены некоммерческой организации (получателям средств субсидии)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некоммерческой организации, получателей средств субсидии).</w:t>
      </w:r>
    </w:p>
    <w:p>
      <w:pPr>
        <w:pStyle w:val="0"/>
        <w:jc w:val="both"/>
      </w:pPr>
      <w:r>
        <w:rPr>
          <w:sz w:val="20"/>
        </w:rPr>
      </w:r>
    </w:p>
    <w:p>
      <w:pPr>
        <w:pStyle w:val="0"/>
        <w:jc w:val="center"/>
      </w:pPr>
      <w:r>
        <w:rPr>
          <w:sz w:val="20"/>
        </w:rPr>
        <w:t xml:space="preserve">_______________</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Омской области от 13.03.2013 N 43-п</w:t>
            <w:br/>
            <w:t>(ред. от 07.03.2024)</w:t>
            <w:br/>
            <w:t>"Об утверждении Порядка определения...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48&amp;n=116695&amp;dst=100043" TargetMode = "External"/>
	<Relationship Id="rId8" Type="http://schemas.openxmlformats.org/officeDocument/2006/relationships/hyperlink" Target="https://login.consultant.ru/link/?req=doc&amp;base=RLAW148&amp;n=79003&amp;dst=100010" TargetMode = "External"/>
	<Relationship Id="rId9" Type="http://schemas.openxmlformats.org/officeDocument/2006/relationships/hyperlink" Target="https://login.consultant.ru/link/?req=doc&amp;base=RLAW148&amp;n=90749&amp;dst=100053" TargetMode = "External"/>
	<Relationship Id="rId10" Type="http://schemas.openxmlformats.org/officeDocument/2006/relationships/hyperlink" Target="https://login.consultant.ru/link/?req=doc&amp;base=RLAW148&amp;n=90951&amp;dst=100004" TargetMode = "External"/>
	<Relationship Id="rId11" Type="http://schemas.openxmlformats.org/officeDocument/2006/relationships/hyperlink" Target="https://login.consultant.ru/link/?req=doc&amp;base=RLAW148&amp;n=92570&amp;dst=100004" TargetMode = "External"/>
	<Relationship Id="rId12" Type="http://schemas.openxmlformats.org/officeDocument/2006/relationships/hyperlink" Target="https://login.consultant.ru/link/?req=doc&amp;base=RLAW148&amp;n=94269&amp;dst=100028" TargetMode = "External"/>
	<Relationship Id="rId13" Type="http://schemas.openxmlformats.org/officeDocument/2006/relationships/hyperlink" Target="https://login.consultant.ru/link/?req=doc&amp;base=RLAW148&amp;n=97201&amp;dst=100004" TargetMode = "External"/>
	<Relationship Id="rId14" Type="http://schemas.openxmlformats.org/officeDocument/2006/relationships/hyperlink" Target="https://login.consultant.ru/link/?req=doc&amp;base=RLAW148&amp;n=99667&amp;dst=100004" TargetMode = "External"/>
	<Relationship Id="rId15" Type="http://schemas.openxmlformats.org/officeDocument/2006/relationships/hyperlink" Target="https://login.consultant.ru/link/?req=doc&amp;base=RLAW148&amp;n=106435&amp;dst=100005" TargetMode = "External"/>
	<Relationship Id="rId16" Type="http://schemas.openxmlformats.org/officeDocument/2006/relationships/hyperlink" Target="https://login.consultant.ru/link/?req=doc&amp;base=RLAW148&amp;n=110394&amp;dst=100012" TargetMode = "External"/>
	<Relationship Id="rId17" Type="http://schemas.openxmlformats.org/officeDocument/2006/relationships/hyperlink" Target="https://login.consultant.ru/link/?req=doc&amp;base=RLAW148&amp;n=117187&amp;dst=100004" TargetMode = "External"/>
	<Relationship Id="rId18" Type="http://schemas.openxmlformats.org/officeDocument/2006/relationships/hyperlink" Target="https://login.consultant.ru/link/?req=doc&amp;base=RLAW148&amp;n=125225&amp;dst=100004" TargetMode = "External"/>
	<Relationship Id="rId19" Type="http://schemas.openxmlformats.org/officeDocument/2006/relationships/hyperlink" Target="https://login.consultant.ru/link/?req=doc&amp;base=RLAW148&amp;n=128421&amp;dst=100008" TargetMode = "External"/>
	<Relationship Id="rId20" Type="http://schemas.openxmlformats.org/officeDocument/2006/relationships/hyperlink" Target="https://login.consultant.ru/link/?req=doc&amp;base=RLAW148&amp;n=129293&amp;dst=100004" TargetMode = "External"/>
	<Relationship Id="rId21" Type="http://schemas.openxmlformats.org/officeDocument/2006/relationships/hyperlink" Target="https://login.consultant.ru/link/?req=doc&amp;base=RLAW148&amp;n=130541&amp;dst=100004" TargetMode = "External"/>
	<Relationship Id="rId22" Type="http://schemas.openxmlformats.org/officeDocument/2006/relationships/hyperlink" Target="https://login.consultant.ru/link/?req=doc&amp;base=RLAW148&amp;n=138406&amp;dst=100004" TargetMode = "External"/>
	<Relationship Id="rId23" Type="http://schemas.openxmlformats.org/officeDocument/2006/relationships/hyperlink" Target="https://login.consultant.ru/link/?req=doc&amp;base=RLAW148&amp;n=143853&amp;dst=100004" TargetMode = "External"/>
	<Relationship Id="rId24" Type="http://schemas.openxmlformats.org/officeDocument/2006/relationships/hyperlink" Target="https://login.consultant.ru/link/?req=doc&amp;base=RLAW148&amp;n=148896&amp;dst=100004" TargetMode = "External"/>
	<Relationship Id="rId25" Type="http://schemas.openxmlformats.org/officeDocument/2006/relationships/hyperlink" Target="https://login.consultant.ru/link/?req=doc&amp;base=RLAW148&amp;n=166859&amp;dst=100004" TargetMode = "External"/>
	<Relationship Id="rId26" Type="http://schemas.openxmlformats.org/officeDocument/2006/relationships/hyperlink" Target="https://login.consultant.ru/link/?req=doc&amp;base=RLAW148&amp;n=209752&amp;dst=100004" TargetMode = "External"/>
	<Relationship Id="rId27" Type="http://schemas.openxmlformats.org/officeDocument/2006/relationships/hyperlink" Target="https://login.consultant.ru/link/?req=doc&amp;base=RLAW148&amp;n=183001&amp;dst=100004" TargetMode = "External"/>
	<Relationship Id="rId28" Type="http://schemas.openxmlformats.org/officeDocument/2006/relationships/hyperlink" Target="https://login.consultant.ru/link/?req=doc&amp;base=RLAW148&amp;n=189289&amp;dst=100004" TargetMode = "External"/>
	<Relationship Id="rId29" Type="http://schemas.openxmlformats.org/officeDocument/2006/relationships/hyperlink" Target="https://login.consultant.ru/link/?req=doc&amp;base=RLAW148&amp;n=205205&amp;dst=100004" TargetMode = "External"/>
	<Relationship Id="rId30" Type="http://schemas.openxmlformats.org/officeDocument/2006/relationships/hyperlink" Target="https://login.consultant.ru/link/?req=doc&amp;base=RLAW148&amp;n=209677&amp;dst=100004" TargetMode = "External"/>
	<Relationship Id="rId31" Type="http://schemas.openxmlformats.org/officeDocument/2006/relationships/hyperlink" Target="https://login.consultant.ru/link/?req=doc&amp;base=LAW&amp;n=470713&amp;dst=7460" TargetMode = "External"/>
	<Relationship Id="rId32" Type="http://schemas.openxmlformats.org/officeDocument/2006/relationships/hyperlink" Target="https://login.consultant.ru/link/?req=doc&amp;base=LAW&amp;n=470713&amp;dst=7282" TargetMode = "External"/>
	<Relationship Id="rId33" Type="http://schemas.openxmlformats.org/officeDocument/2006/relationships/hyperlink" Target="https://login.consultant.ru/link/?req=doc&amp;base=LAW&amp;n=463532&amp;dst=585" TargetMode = "External"/>
	<Relationship Id="rId34" Type="http://schemas.openxmlformats.org/officeDocument/2006/relationships/hyperlink" Target="https://login.consultant.ru/link/?req=doc&amp;base=RLAW148&amp;n=209000&amp;dst=100009" TargetMode = "External"/>
	<Relationship Id="rId35" Type="http://schemas.openxmlformats.org/officeDocument/2006/relationships/hyperlink" Target="https://login.consultant.ru/link/?req=doc&amp;base=RLAW148&amp;n=209677&amp;dst=100005" TargetMode = "External"/>
	<Relationship Id="rId36" Type="http://schemas.openxmlformats.org/officeDocument/2006/relationships/hyperlink" Target="https://login.consultant.ru/link/?req=doc&amp;base=RLAW148&amp;n=92570&amp;dst=100005" TargetMode = "External"/>
	<Relationship Id="rId37" Type="http://schemas.openxmlformats.org/officeDocument/2006/relationships/hyperlink" Target="https://login.consultant.ru/link/?req=doc&amp;base=RLAW148&amp;n=166859&amp;dst=100004" TargetMode = "External"/>
	<Relationship Id="rId38" Type="http://schemas.openxmlformats.org/officeDocument/2006/relationships/hyperlink" Target="https://login.consultant.ru/link/?req=doc&amp;base=RLAW148&amp;n=209752&amp;dst=100004" TargetMode = "External"/>
	<Relationship Id="rId39" Type="http://schemas.openxmlformats.org/officeDocument/2006/relationships/hyperlink" Target="https://login.consultant.ru/link/?req=doc&amp;base=RLAW148&amp;n=183001&amp;dst=100004" TargetMode = "External"/>
	<Relationship Id="rId40" Type="http://schemas.openxmlformats.org/officeDocument/2006/relationships/hyperlink" Target="https://login.consultant.ru/link/?req=doc&amp;base=RLAW148&amp;n=189289&amp;dst=100004" TargetMode = "External"/>
	<Relationship Id="rId41" Type="http://schemas.openxmlformats.org/officeDocument/2006/relationships/hyperlink" Target="https://login.consultant.ru/link/?req=doc&amp;base=RLAW148&amp;n=205205&amp;dst=100006" TargetMode = "External"/>
	<Relationship Id="rId42" Type="http://schemas.openxmlformats.org/officeDocument/2006/relationships/hyperlink" Target="https://login.consultant.ru/link/?req=doc&amp;base=RLAW148&amp;n=209677&amp;dst=100007" TargetMode = "External"/>
	<Relationship Id="rId43" Type="http://schemas.openxmlformats.org/officeDocument/2006/relationships/hyperlink" Target="https://login.consultant.ru/link/?req=doc&amp;base=RLAW148&amp;n=209000&amp;dst=100009" TargetMode = "External"/>
	<Relationship Id="rId44" Type="http://schemas.openxmlformats.org/officeDocument/2006/relationships/hyperlink" Target="https://login.consultant.ru/link/?req=doc&amp;base=RLAW148&amp;n=205205&amp;dst=100007" TargetMode = "External"/>
	<Relationship Id="rId45" Type="http://schemas.openxmlformats.org/officeDocument/2006/relationships/hyperlink" Target="https://login.consultant.ru/link/?req=doc&amp;base=RLAW148&amp;n=209677&amp;dst=100008" TargetMode = "External"/>
	<Relationship Id="rId46" Type="http://schemas.openxmlformats.org/officeDocument/2006/relationships/hyperlink" Target="https://login.consultant.ru/link/?req=doc&amp;base=RLAW148&amp;n=209000&amp;dst=100009" TargetMode = "External"/>
	<Relationship Id="rId47" Type="http://schemas.openxmlformats.org/officeDocument/2006/relationships/hyperlink" Target="https://login.consultant.ru/link/?req=doc&amp;base=LAW&amp;n=474016" TargetMode = "External"/>
	<Relationship Id="rId48" Type="http://schemas.openxmlformats.org/officeDocument/2006/relationships/hyperlink" Target="https://login.consultant.ru/link/?req=doc&amp;base=RLAW148&amp;n=209677&amp;dst=100009" TargetMode = "External"/>
	<Relationship Id="rId49" Type="http://schemas.openxmlformats.org/officeDocument/2006/relationships/hyperlink" Target="https://login.consultant.ru/link/?req=doc&amp;base=LAW&amp;n=474016" TargetMode = "External"/>
	<Relationship Id="rId50" Type="http://schemas.openxmlformats.org/officeDocument/2006/relationships/hyperlink" Target="https://login.consultant.ru/link/?req=doc&amp;base=RLAW148&amp;n=209677&amp;dst=100017" TargetMode = "External"/>
	<Relationship Id="rId51" Type="http://schemas.openxmlformats.org/officeDocument/2006/relationships/hyperlink" Target="https://login.consultant.ru/link/?req=doc&amp;base=RLAW148&amp;n=209677&amp;dst=100027" TargetMode = "External"/>
	<Relationship Id="rId52" Type="http://schemas.openxmlformats.org/officeDocument/2006/relationships/hyperlink" Target="https://login.consultant.ru/link/?req=doc&amp;base=RLAW148&amp;n=189289&amp;dst=100005" TargetMode = "External"/>
	<Relationship Id="rId53" Type="http://schemas.openxmlformats.org/officeDocument/2006/relationships/hyperlink" Target="https://login.consultant.ru/link/?req=doc&amp;base=RLAW148&amp;n=209677&amp;dst=100029" TargetMode = "External"/>
	<Relationship Id="rId54" Type="http://schemas.openxmlformats.org/officeDocument/2006/relationships/hyperlink" Target="https://login.consultant.ru/link/?req=doc&amp;base=RLAW148&amp;n=209752&amp;dst=100005" TargetMode = "External"/>
	<Relationship Id="rId55" Type="http://schemas.openxmlformats.org/officeDocument/2006/relationships/hyperlink" Target="https://login.consultant.ru/link/?req=doc&amp;base=RLAW148&amp;n=209677&amp;dst=100030" TargetMode = "External"/>
	<Relationship Id="rId56" Type="http://schemas.openxmlformats.org/officeDocument/2006/relationships/hyperlink" Target="https://login.consultant.ru/link/?req=doc&amp;base=RLAW148&amp;n=209752&amp;dst=100006" TargetMode = "External"/>
	<Relationship Id="rId57" Type="http://schemas.openxmlformats.org/officeDocument/2006/relationships/hyperlink" Target="https://login.consultant.ru/link/?req=doc&amp;base=RLAW148&amp;n=189289&amp;dst=100008" TargetMode = "External"/>
	<Relationship Id="rId58" Type="http://schemas.openxmlformats.org/officeDocument/2006/relationships/hyperlink" Target="https://login.consultant.ru/link/?req=doc&amp;base=RLAW148&amp;n=209677&amp;dst=100032" TargetMode = "External"/>
	<Relationship Id="rId59" Type="http://schemas.openxmlformats.org/officeDocument/2006/relationships/hyperlink" Target="https://login.consultant.ru/link/?req=doc&amp;base=RLAW148&amp;n=209677&amp;dst=100033" TargetMode = "External"/>
	<Relationship Id="rId60" Type="http://schemas.openxmlformats.org/officeDocument/2006/relationships/hyperlink" Target="https://login.consultant.ru/link/?req=doc&amp;base=LAW&amp;n=472841&amp;dst=5769" TargetMode = "External"/>
	<Relationship Id="rId61" Type="http://schemas.openxmlformats.org/officeDocument/2006/relationships/hyperlink" Target="https://login.consultant.ru/link/?req=doc&amp;base=LAW&amp;n=121087&amp;dst=100142" TargetMode = "External"/>
	<Relationship Id="rId62" Type="http://schemas.openxmlformats.org/officeDocument/2006/relationships/hyperlink" Target="https://login.consultant.ru/link/?req=doc&amp;base=LAW&amp;n=476448" TargetMode = "External"/>
	<Relationship Id="rId63" Type="http://schemas.openxmlformats.org/officeDocument/2006/relationships/hyperlink" Target="https://login.consultant.ru/link/?req=doc&amp;base=RLAW148&amp;n=209677&amp;dst=100060" TargetMode = "External"/>
	<Relationship Id="rId64" Type="http://schemas.openxmlformats.org/officeDocument/2006/relationships/hyperlink" Target="https://login.consultant.ru/link/?req=doc&amp;base=RLAW148&amp;n=209677&amp;dst=100070" TargetMode = "External"/>
	<Relationship Id="rId65" Type="http://schemas.openxmlformats.org/officeDocument/2006/relationships/hyperlink" Target="https://login.consultant.ru/link/?req=doc&amp;base=RLAW148&amp;n=205205&amp;dst=100020" TargetMode = "External"/>
	<Relationship Id="rId66" Type="http://schemas.openxmlformats.org/officeDocument/2006/relationships/hyperlink" Target="https://login.consultant.ru/link/?req=doc&amp;base=RLAW148&amp;n=189289&amp;dst=100017" TargetMode = "External"/>
	<Relationship Id="rId67" Type="http://schemas.openxmlformats.org/officeDocument/2006/relationships/hyperlink" Target="https://login.consultant.ru/link/?req=doc&amp;base=RLAW148&amp;n=205205&amp;dst=100022" TargetMode = "External"/>
	<Relationship Id="rId68" Type="http://schemas.openxmlformats.org/officeDocument/2006/relationships/hyperlink" Target="https://login.consultant.ru/link/?req=doc&amp;base=RLAW148&amp;n=209677&amp;dst=100072" TargetMode = "External"/>
	<Relationship Id="rId69" Type="http://schemas.openxmlformats.org/officeDocument/2006/relationships/hyperlink" Target="https://login.consultant.ru/link/?req=doc&amp;base=RLAW148&amp;n=209677&amp;dst=100075" TargetMode = "External"/>
	<Relationship Id="rId70" Type="http://schemas.openxmlformats.org/officeDocument/2006/relationships/hyperlink" Target="https://login.consultant.ru/link/?req=doc&amp;base=RLAW148&amp;n=209677&amp;dst=100081" TargetMode = "External"/>
	<Relationship Id="rId71" Type="http://schemas.openxmlformats.org/officeDocument/2006/relationships/hyperlink" Target="https://login.consultant.ru/link/?req=doc&amp;base=RLAW148&amp;n=209677&amp;dst=100085" TargetMode = "External"/>
	<Relationship Id="rId72" Type="http://schemas.openxmlformats.org/officeDocument/2006/relationships/hyperlink" Target="https://login.consultant.ru/link/?req=doc&amp;base=RLAW148&amp;n=209677&amp;dst=100086" TargetMode = "External"/>
	<Relationship Id="rId73" Type="http://schemas.openxmlformats.org/officeDocument/2006/relationships/hyperlink" Target="https://login.consultant.ru/link/?req=doc&amp;base=RLAW148&amp;n=209677&amp;dst=100090" TargetMode = "External"/>
	<Relationship Id="rId74" Type="http://schemas.openxmlformats.org/officeDocument/2006/relationships/hyperlink" Target="https://login.consultant.ru/link/?req=doc&amp;base=RLAW148&amp;n=209677&amp;dst=100092" TargetMode = "External"/>
	<Relationship Id="rId75" Type="http://schemas.openxmlformats.org/officeDocument/2006/relationships/hyperlink" Target="https://login.consultant.ru/link/?req=doc&amp;base=RLAW148&amp;n=209677&amp;dst=100094" TargetMode = "External"/>
	<Relationship Id="rId76" Type="http://schemas.openxmlformats.org/officeDocument/2006/relationships/hyperlink" Target="https://login.consultant.ru/link/?req=doc&amp;base=RLAW148&amp;n=209677&amp;dst=100104" TargetMode = "External"/>
	<Relationship Id="rId77" Type="http://schemas.openxmlformats.org/officeDocument/2006/relationships/hyperlink" Target="https://login.consultant.ru/link/?req=doc&amp;base=RLAW148&amp;n=209677&amp;dst=100107" TargetMode = "External"/>
	<Relationship Id="rId78" Type="http://schemas.openxmlformats.org/officeDocument/2006/relationships/hyperlink" Target="https://login.consultant.ru/link/?req=doc&amp;base=RLAW148&amp;n=209677&amp;dst=100109" TargetMode = "External"/>
	<Relationship Id="rId79" Type="http://schemas.openxmlformats.org/officeDocument/2006/relationships/hyperlink" Target="https://login.consultant.ru/link/?req=doc&amp;base=RLAW148&amp;n=189289&amp;dst=100019" TargetMode = "External"/>
	<Relationship Id="rId80" Type="http://schemas.openxmlformats.org/officeDocument/2006/relationships/hyperlink" Target="https://login.consultant.ru/link/?req=doc&amp;base=RLAW148&amp;n=189289&amp;dst=100021" TargetMode = "External"/>
	<Relationship Id="rId81" Type="http://schemas.openxmlformats.org/officeDocument/2006/relationships/hyperlink" Target="https://login.consultant.ru/link/?req=doc&amp;base=RLAW148&amp;n=189289&amp;dst=100023" TargetMode = "External"/>
	<Relationship Id="rId82" Type="http://schemas.openxmlformats.org/officeDocument/2006/relationships/hyperlink" Target="https://login.consultant.ru/link/?req=doc&amp;base=RLAW148&amp;n=209752&amp;dst=100018" TargetMode = "External"/>
	<Relationship Id="rId83" Type="http://schemas.openxmlformats.org/officeDocument/2006/relationships/hyperlink" Target="https://login.consultant.ru/link/?req=doc&amp;base=RLAW148&amp;n=189289&amp;dst=100025" TargetMode = "External"/>
	<Relationship Id="rId84" Type="http://schemas.openxmlformats.org/officeDocument/2006/relationships/hyperlink" Target="https://login.consultant.ru/link/?req=doc&amp;base=RLAW148&amp;n=209752&amp;dst=100019" TargetMode = "External"/>
	<Relationship Id="rId85" Type="http://schemas.openxmlformats.org/officeDocument/2006/relationships/hyperlink" Target="https://login.consultant.ru/link/?req=doc&amp;base=RLAW148&amp;n=189289&amp;dst=100026" TargetMode = "External"/>
	<Relationship Id="rId86" Type="http://schemas.openxmlformats.org/officeDocument/2006/relationships/image" Target="media/image2.wmf"/>
	<Relationship Id="rId87" Type="http://schemas.openxmlformats.org/officeDocument/2006/relationships/hyperlink" Target="https://login.consultant.ru/link/?req=doc&amp;base=RLAW148&amp;n=189289&amp;dst=100028" TargetMode = "External"/>
	<Relationship Id="rId88" Type="http://schemas.openxmlformats.org/officeDocument/2006/relationships/hyperlink" Target="https://login.consultant.ru/link/?req=doc&amp;base=RLAW148&amp;n=209752&amp;dst=100020" TargetMode = "External"/>
	<Relationship Id="rId89" Type="http://schemas.openxmlformats.org/officeDocument/2006/relationships/hyperlink" Target="https://login.consultant.ru/link/?req=doc&amp;base=RLAW148&amp;n=209752&amp;dst=100022" TargetMode = "External"/>
	<Relationship Id="rId90" Type="http://schemas.openxmlformats.org/officeDocument/2006/relationships/hyperlink" Target="https://login.consultant.ru/link/?req=doc&amp;base=RLAW148&amp;n=209677&amp;dst=100111" TargetMode = "External"/>
	<Relationship Id="rId91" Type="http://schemas.openxmlformats.org/officeDocument/2006/relationships/hyperlink" Target="https://login.consultant.ru/link/?req=doc&amp;base=RLAW148&amp;n=209752&amp;dst=100026" TargetMode = "External"/>
	<Relationship Id="rId92" Type="http://schemas.openxmlformats.org/officeDocument/2006/relationships/hyperlink" Target="https://login.consultant.ru/link/?req=doc&amp;base=RLAW148&amp;n=209752&amp;dst=100026" TargetMode = "External"/>
	<Relationship Id="rId93" Type="http://schemas.openxmlformats.org/officeDocument/2006/relationships/hyperlink" Target="https://login.consultant.ru/link/?req=doc&amp;base=RLAW148&amp;n=209677&amp;dst=100113" TargetMode = "External"/>
	<Relationship Id="rId94" Type="http://schemas.openxmlformats.org/officeDocument/2006/relationships/hyperlink" Target="https://login.consultant.ru/link/?req=doc&amp;base=LAW&amp;n=470713&amp;dst=7184" TargetMode = "External"/>
	<Relationship Id="rId95" Type="http://schemas.openxmlformats.org/officeDocument/2006/relationships/hyperlink" Target="https://login.consultant.ru/link/?req=doc&amp;base=LAW&amp;n=470713&amp;dst=3704" TargetMode = "External"/>
	<Relationship Id="rId96" Type="http://schemas.openxmlformats.org/officeDocument/2006/relationships/hyperlink" Target="https://login.consultant.ru/link/?req=doc&amp;base=LAW&amp;n=470713&amp;dst=3722" TargetMode = "External"/>
	<Relationship Id="rId97" Type="http://schemas.openxmlformats.org/officeDocument/2006/relationships/hyperlink" Target="https://login.consultant.ru/link/?req=doc&amp;base=RLAW148&amp;n=209752&amp;dst=100027" TargetMode = "External"/>
	<Relationship Id="rId98" Type="http://schemas.openxmlformats.org/officeDocument/2006/relationships/hyperlink" Target="https://login.consultant.ru/link/?req=doc&amp;base=RLAW148&amp;n=209677&amp;dst=100115" TargetMode = "External"/>
	<Relationship Id="rId99" Type="http://schemas.openxmlformats.org/officeDocument/2006/relationships/hyperlink" Target="https://login.consultant.ru/link/?req=doc&amp;base=LAW&amp;n=470713&amp;dst=7184" TargetMode = "External"/>
	<Relationship Id="rId100" Type="http://schemas.openxmlformats.org/officeDocument/2006/relationships/hyperlink" Target="https://login.consultant.ru/link/?req=doc&amp;base=LAW&amp;n=470713&amp;dst=3704" TargetMode = "External"/>
	<Relationship Id="rId101" Type="http://schemas.openxmlformats.org/officeDocument/2006/relationships/hyperlink" Target="https://login.consultant.ru/link/?req=doc&amp;base=LAW&amp;n=470713&amp;dst=3722" TargetMode = "External"/>
	<Relationship Id="rId102" Type="http://schemas.openxmlformats.org/officeDocument/2006/relationships/hyperlink" Target="https://login.consultant.ru/link/?req=doc&amp;base=RLAW148&amp;n=209752&amp;dst=100029" TargetMode = "External"/>
	<Relationship Id="rId103" Type="http://schemas.openxmlformats.org/officeDocument/2006/relationships/hyperlink" Target="https://login.consultant.ru/link/?req=doc&amp;base=RLAW148&amp;n=209677&amp;dst=100116" TargetMode = "External"/>
	<Relationship Id="rId104" Type="http://schemas.openxmlformats.org/officeDocument/2006/relationships/hyperlink" Target="https://login.consultant.ru/link/?req=doc&amp;base=LAW&amp;n=470713&amp;dst=6265" TargetMode = "External"/>
	<Relationship Id="rId105" Type="http://schemas.openxmlformats.org/officeDocument/2006/relationships/hyperlink" Target="https://login.consultant.ru/link/?req=doc&amp;base=RLAW148&amp;n=209677&amp;dst=100117" TargetMode = "External"/>
	<Relationship Id="rId106" Type="http://schemas.openxmlformats.org/officeDocument/2006/relationships/hyperlink" Target="https://login.consultant.ru/link/?req=doc&amp;base=RLAW148&amp;n=183001&amp;dst=100012" TargetMode = "External"/>
	<Relationship Id="rId107" Type="http://schemas.openxmlformats.org/officeDocument/2006/relationships/hyperlink" Target="https://login.consultant.ru/link/?req=doc&amp;base=RLAW148&amp;n=209677&amp;dst=100120" TargetMode = "External"/>
	<Relationship Id="rId108" Type="http://schemas.openxmlformats.org/officeDocument/2006/relationships/hyperlink" Target="https://login.consultant.ru/link/?req=doc&amp;base=RLAW148&amp;n=209677&amp;dst=100121" TargetMode = "External"/>
	<Relationship Id="rId109" Type="http://schemas.openxmlformats.org/officeDocument/2006/relationships/hyperlink" Target="https://login.consultant.ru/link/?req=doc&amp;base=LAW&amp;n=461663&amp;dst=100094" TargetMode = "External"/>
	<Relationship Id="rId110" Type="http://schemas.openxmlformats.org/officeDocument/2006/relationships/hyperlink" Target="https://login.consultant.ru/link/?req=doc&amp;base=LAW&amp;n=461663&amp;dst=100199" TargetMode = "External"/>
	<Relationship Id="rId111" Type="http://schemas.openxmlformats.org/officeDocument/2006/relationships/hyperlink" Target="https://login.consultant.ru/link/?req=doc&amp;base=LAW&amp;n=461663&amp;dst=100199" TargetMode = "External"/>
	<Relationship Id="rId112" Type="http://schemas.openxmlformats.org/officeDocument/2006/relationships/hyperlink" Target="https://login.consultant.ru/link/?req=doc&amp;base=LAW&amp;n=461663&amp;dst=100065" TargetMode = "External"/>
	<Relationship Id="rId113" Type="http://schemas.openxmlformats.org/officeDocument/2006/relationships/hyperlink" Target="https://login.consultant.ru/link/?req=doc&amp;base=LAW&amp;n=461663&amp;dst=100075" TargetMode = "External"/>
	<Relationship Id="rId114" Type="http://schemas.openxmlformats.org/officeDocument/2006/relationships/hyperlink" Target="https://login.consultant.ru/link/?req=doc&amp;base=LAW&amp;n=461663&amp;dst=100082" TargetMode = "External"/>
	<Relationship Id="rId115" Type="http://schemas.openxmlformats.org/officeDocument/2006/relationships/hyperlink" Target="https://login.consultant.ru/link/?req=doc&amp;base=RLAW148&amp;n=209677&amp;dst=100123" TargetMode = "External"/>
	<Relationship Id="rId116" Type="http://schemas.openxmlformats.org/officeDocument/2006/relationships/hyperlink" Target="https://login.consultant.ru/link/?req=doc&amp;base=RLAW148&amp;n=209677&amp;dst=100125" TargetMode = "External"/>
	<Relationship Id="rId117" Type="http://schemas.openxmlformats.org/officeDocument/2006/relationships/hyperlink" Target="https://login.consultant.ru/link/?req=doc&amp;base=RLAW148&amp;n=209677&amp;dst=100127" TargetMode = "External"/>
	<Relationship Id="rId118" Type="http://schemas.openxmlformats.org/officeDocument/2006/relationships/hyperlink" Target="https://login.consultant.ru/link/?req=doc&amp;base=RLAW148&amp;n=205205&amp;dst=100024" TargetMode = "External"/>
	<Relationship Id="rId119" Type="http://schemas.openxmlformats.org/officeDocument/2006/relationships/hyperlink" Target="https://login.consultant.ru/link/?req=doc&amp;base=RLAW148&amp;n=205205&amp;dst=100027" TargetMode = "External"/>
	<Relationship Id="rId120" Type="http://schemas.openxmlformats.org/officeDocument/2006/relationships/hyperlink" Target="https://login.consultant.ru/link/?req=doc&amp;base=RLAW148&amp;n=209677&amp;dst=100128" TargetMode = "External"/>
	<Relationship Id="rId121" Type="http://schemas.openxmlformats.org/officeDocument/2006/relationships/hyperlink" Target="https://login.consultant.ru/link/?req=doc&amp;base=RLAW148&amp;n=209752&amp;dst=100031" TargetMode = "External"/>
	<Relationship Id="rId122" Type="http://schemas.openxmlformats.org/officeDocument/2006/relationships/hyperlink" Target="https://login.consultant.ru/link/?req=doc&amp;base=RLAW148&amp;n=205205&amp;dst=100029" TargetMode = "External"/>
	<Relationship Id="rId123" Type="http://schemas.openxmlformats.org/officeDocument/2006/relationships/hyperlink" Target="https://login.consultant.ru/link/?req=doc&amp;base=RLAW148&amp;n=205205&amp;dst=100030" TargetMode = "External"/>
	<Relationship Id="rId124" Type="http://schemas.openxmlformats.org/officeDocument/2006/relationships/hyperlink" Target="https://login.consultant.ru/link/?req=doc&amp;base=RLAW148&amp;n=209677&amp;dst=100129" TargetMode = "External"/>
	<Relationship Id="rId125" Type="http://schemas.openxmlformats.org/officeDocument/2006/relationships/hyperlink" Target="https://login.consultant.ru/link/?req=doc&amp;base=RLAW148&amp;n=189289&amp;dst=100032" TargetMode = "External"/>
	<Relationship Id="rId126" Type="http://schemas.openxmlformats.org/officeDocument/2006/relationships/hyperlink" Target="https://login.consultant.ru/link/?req=doc&amp;base=RLAW148&amp;n=209677&amp;dst=100130" TargetMode = "External"/>
	<Relationship Id="rId127" Type="http://schemas.openxmlformats.org/officeDocument/2006/relationships/hyperlink" Target="https://login.consultant.ru/link/?req=doc&amp;base=RLAW148&amp;n=209752&amp;dst=100034" TargetMode = "External"/>
	<Relationship Id="rId128" Type="http://schemas.openxmlformats.org/officeDocument/2006/relationships/hyperlink" Target="https://login.consultant.ru/link/?req=doc&amp;base=RLAW148&amp;n=183001&amp;dst=100014" TargetMode = "External"/>
	<Relationship Id="rId129" Type="http://schemas.openxmlformats.org/officeDocument/2006/relationships/hyperlink" Target="https://login.consultant.ru/link/?req=doc&amp;base=RLAW148&amp;n=209677&amp;dst=100132" TargetMode = "External"/>
	<Relationship Id="rId130" Type="http://schemas.openxmlformats.org/officeDocument/2006/relationships/hyperlink" Target="https://login.consultant.ru/link/?req=doc&amp;base=RLAW148&amp;n=209677&amp;dst=100134" TargetMode = "External"/>
	<Relationship Id="rId131" Type="http://schemas.openxmlformats.org/officeDocument/2006/relationships/hyperlink" Target="https://login.consultant.ru/link/?req=doc&amp;base=RLAW148&amp;n=209752&amp;dst=100035" TargetMode = "External"/>
	<Relationship Id="rId132" Type="http://schemas.openxmlformats.org/officeDocument/2006/relationships/hyperlink" Target="https://login.consultant.ru/link/?req=doc&amp;base=RLAW148&amp;n=183001&amp;dst=100015" TargetMode = "External"/>
	<Relationship Id="rId133" Type="http://schemas.openxmlformats.org/officeDocument/2006/relationships/hyperlink" Target="https://login.consultant.ru/link/?req=doc&amp;base=LAW&amp;n=470713&amp;dst=3704" TargetMode = "External"/>
	<Relationship Id="rId134" Type="http://schemas.openxmlformats.org/officeDocument/2006/relationships/hyperlink" Target="https://login.consultant.ru/link/?req=doc&amp;base=LAW&amp;n=470713&amp;dst=3722" TargetMode = "External"/>
	<Relationship Id="rId135" Type="http://schemas.openxmlformats.org/officeDocument/2006/relationships/hyperlink" Target="https://login.consultant.ru/link/?req=doc&amp;base=RLAW148&amp;n=209752&amp;dst=100036" TargetMode = "External"/>
	<Relationship Id="rId136" Type="http://schemas.openxmlformats.org/officeDocument/2006/relationships/hyperlink" Target="https://login.consultant.ru/link/?req=doc&amp;base=RLAW148&amp;n=209677&amp;dst=100136" TargetMode = "External"/>
	<Relationship Id="rId137" Type="http://schemas.openxmlformats.org/officeDocument/2006/relationships/hyperlink" Target="https://login.consultant.ru/link/?req=doc&amp;base=RLAW148&amp;n=209752&amp;dst=100042" TargetMode = "External"/>
	<Relationship Id="rId138" Type="http://schemas.openxmlformats.org/officeDocument/2006/relationships/hyperlink" Target="https://login.consultant.ru/link/?req=doc&amp;base=RLAW148&amp;n=183001&amp;dst=100016" TargetMode = "External"/>
	<Relationship Id="rId139" Type="http://schemas.openxmlformats.org/officeDocument/2006/relationships/hyperlink" Target="https://login.consultant.ru/link/?req=doc&amp;base=RLAW148&amp;n=209752&amp;dst=100046" TargetMode = "External"/>
	<Relationship Id="rId140" Type="http://schemas.openxmlformats.org/officeDocument/2006/relationships/hyperlink" Target="https://login.consultant.ru/link/?req=doc&amp;base=RLAW148&amp;n=183001&amp;dst=100017" TargetMode = "External"/>
	<Relationship Id="rId141" Type="http://schemas.openxmlformats.org/officeDocument/2006/relationships/hyperlink" Target="https://login.consultant.ru/link/?req=doc&amp;base=RLAW148&amp;n=209752&amp;dst=100047" TargetMode = "External"/>
	<Relationship Id="rId142" Type="http://schemas.openxmlformats.org/officeDocument/2006/relationships/hyperlink" Target="https://login.consultant.ru/link/?req=doc&amp;base=RLAW148&amp;n=183001&amp;dst=100017" TargetMode = "External"/>
	<Relationship Id="rId143" Type="http://schemas.openxmlformats.org/officeDocument/2006/relationships/hyperlink" Target="https://login.consultant.ru/link/?req=doc&amp;base=RLAW148&amp;n=209752&amp;dst=100047" TargetMode = "External"/>
	<Relationship Id="rId144" Type="http://schemas.openxmlformats.org/officeDocument/2006/relationships/hyperlink" Target="https://login.consultant.ru/link/?req=doc&amp;base=RLAW148&amp;n=183001&amp;dst=100017" TargetMode = "External"/>
	<Relationship Id="rId145" Type="http://schemas.openxmlformats.org/officeDocument/2006/relationships/hyperlink" Target="https://login.consultant.ru/link/?req=doc&amp;base=RLAW148&amp;n=209677&amp;dst=100138" TargetMode = "External"/>
	<Relationship Id="rId146" Type="http://schemas.openxmlformats.org/officeDocument/2006/relationships/hyperlink" Target="https://login.consultant.ru/link/?req=doc&amp;base=RLAW148&amp;n=183001&amp;dst=100018" TargetMode = "External"/>
	<Relationship Id="rId147" Type="http://schemas.openxmlformats.org/officeDocument/2006/relationships/hyperlink" Target="https://login.consultant.ru/link/?req=doc&amp;base=RLAW148&amp;n=206308&amp;dst=100008" TargetMode = "External"/>
	<Relationship Id="rId148" Type="http://schemas.openxmlformats.org/officeDocument/2006/relationships/hyperlink" Target="https://login.consultant.ru/link/?req=doc&amp;base=RLAW148&amp;n=205205&amp;dst=100032" TargetMode = "External"/>
	<Relationship Id="rId149" Type="http://schemas.openxmlformats.org/officeDocument/2006/relationships/hyperlink" Target="https://login.consultant.ru/link/?req=doc&amp;base=RLAW148&amp;n=206308&amp;dst=100010" TargetMode = "External"/>
	<Relationship Id="rId150" Type="http://schemas.openxmlformats.org/officeDocument/2006/relationships/hyperlink" Target="https://login.consultant.ru/link/?req=doc&amp;base=RLAW148&amp;n=206308&amp;dst=100010" TargetMode = "External"/>
	<Relationship Id="rId151" Type="http://schemas.openxmlformats.org/officeDocument/2006/relationships/hyperlink" Target="https://login.consultant.ru/link/?req=doc&amp;base=RLAW148&amp;n=206308&amp;dst=100032" TargetMode = "External"/>
	<Relationship Id="rId152" Type="http://schemas.openxmlformats.org/officeDocument/2006/relationships/hyperlink" Target="https://login.consultant.ru/link/?req=doc&amp;base=RLAW148&amp;n=206308&amp;dst=100019" TargetMode = "External"/>
	<Relationship Id="rId153" Type="http://schemas.openxmlformats.org/officeDocument/2006/relationships/hyperlink" Target="https://login.consultant.ru/link/?req=doc&amp;base=RLAW148&amp;n=205205&amp;dst=100034" TargetMode = "External"/>
	<Relationship Id="rId154" Type="http://schemas.openxmlformats.org/officeDocument/2006/relationships/image" Target="media/image3.wmf"/>
	<Relationship Id="rId155" Type="http://schemas.openxmlformats.org/officeDocument/2006/relationships/hyperlink" Target="https://login.consultant.ru/link/?req=doc&amp;base=RLAW148&amp;n=209752&amp;dst=100048" TargetMode = "External"/>
	<Relationship Id="rId156" Type="http://schemas.openxmlformats.org/officeDocument/2006/relationships/hyperlink" Target="https://login.consultant.ru/link/?req=doc&amp;base=RLAW148&amp;n=183001&amp;dst=100024" TargetMode = "External"/>
	<Relationship Id="rId157" Type="http://schemas.openxmlformats.org/officeDocument/2006/relationships/hyperlink" Target="https://login.consultant.ru/link/?req=doc&amp;base=RLAW148&amp;n=209752&amp;dst=100048" TargetMode = "External"/>
	<Relationship Id="rId158" Type="http://schemas.openxmlformats.org/officeDocument/2006/relationships/hyperlink" Target="https://login.consultant.ru/link/?req=doc&amp;base=RLAW148&amp;n=183001&amp;dst=100024" TargetMode = "External"/>
	<Relationship Id="rId159" Type="http://schemas.openxmlformats.org/officeDocument/2006/relationships/image" Target="media/image4.wmf"/>
	<Relationship Id="rId160" Type="http://schemas.openxmlformats.org/officeDocument/2006/relationships/hyperlink" Target="https://login.consultant.ru/link/?req=doc&amp;base=RLAW148&amp;n=183001&amp;dst=100025" TargetMode = "External"/>
	<Relationship Id="rId161" Type="http://schemas.openxmlformats.org/officeDocument/2006/relationships/hyperlink" Target="https://login.consultant.ru/link/?req=doc&amp;base=RLAW148&amp;n=205205&amp;dst=100037" TargetMode = "External"/>
	<Relationship Id="rId162" Type="http://schemas.openxmlformats.org/officeDocument/2006/relationships/hyperlink" Target="https://login.consultant.ru/link/?req=doc&amp;base=RLAW148&amp;n=205205&amp;dst=10003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Омской области от 13.03.2013 N 43-п
(ред. от 07.03.2024)
"Об утверждении Порядка определения объема и предоставления субсидий социально ориентированным некоммерческим организациям, осуществляющим деятельность в социальной сфере"</dc:title>
  <dcterms:created xsi:type="dcterms:W3CDTF">2024-06-11T15:12:44Z</dcterms:created>
</cp:coreProperties>
</file>